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52" w:rsidRDefault="00560C52">
      <w:pPr>
        <w:pStyle w:val="a4"/>
      </w:pPr>
    </w:p>
    <w:p w:rsidR="00560C52" w:rsidRDefault="00560C52">
      <w:pPr>
        <w:spacing w:line="360" w:lineRule="auto"/>
        <w:jc w:val="center"/>
        <w:rPr>
          <w:b/>
          <w:bCs/>
          <w:i/>
          <w:iCs/>
          <w:sz w:val="60"/>
          <w:lang w:val="uk-UA"/>
        </w:rPr>
      </w:pPr>
    </w:p>
    <w:p w:rsidR="00560C52" w:rsidRDefault="00560C52">
      <w:pPr>
        <w:spacing w:line="360" w:lineRule="auto"/>
        <w:jc w:val="center"/>
        <w:rPr>
          <w:b/>
          <w:bCs/>
          <w:i/>
          <w:iCs/>
          <w:sz w:val="60"/>
          <w:lang w:val="uk-UA"/>
        </w:rPr>
      </w:pPr>
    </w:p>
    <w:p w:rsidR="00560C52" w:rsidRDefault="00560C52">
      <w:pPr>
        <w:spacing w:line="360" w:lineRule="auto"/>
        <w:jc w:val="center"/>
        <w:rPr>
          <w:b/>
          <w:bCs/>
          <w:i/>
          <w:iCs/>
          <w:sz w:val="60"/>
          <w:lang w:val="uk-UA"/>
        </w:rPr>
      </w:pPr>
    </w:p>
    <w:p w:rsidR="00560C52" w:rsidRDefault="00560C52">
      <w:pPr>
        <w:spacing w:line="360" w:lineRule="auto"/>
        <w:rPr>
          <w:b/>
          <w:bCs/>
          <w:i/>
          <w:iCs/>
          <w:sz w:val="60"/>
          <w:lang w:val="uk-UA"/>
        </w:rPr>
      </w:pPr>
    </w:p>
    <w:p w:rsidR="00560C52" w:rsidRDefault="0056505D">
      <w:pPr>
        <w:pStyle w:val="1"/>
      </w:pPr>
      <w:r>
        <w:t>Реферат</w:t>
      </w:r>
    </w:p>
    <w:p w:rsidR="00560C52" w:rsidRDefault="0056505D">
      <w:pPr>
        <w:jc w:val="center"/>
        <w:rPr>
          <w:b/>
          <w:bCs/>
          <w:i/>
          <w:iCs/>
          <w:sz w:val="36"/>
          <w:lang w:val="uk-UA"/>
        </w:rPr>
      </w:pPr>
      <w:r>
        <w:rPr>
          <w:b/>
          <w:bCs/>
          <w:i/>
          <w:iCs/>
          <w:sz w:val="36"/>
          <w:lang w:val="uk-UA"/>
        </w:rPr>
        <w:t xml:space="preserve"> на тему:</w:t>
      </w:r>
    </w:p>
    <w:p w:rsidR="00560C52" w:rsidRDefault="0056505D">
      <w:pPr>
        <w:jc w:val="center"/>
        <w:rPr>
          <w:b/>
          <w:bCs/>
          <w:noProof/>
          <w:sz w:val="60"/>
          <w:lang w:val="uk-UA"/>
        </w:rPr>
      </w:pPr>
      <w:r>
        <w:rPr>
          <w:b/>
          <w:bCs/>
          <w:noProof/>
          <w:sz w:val="60"/>
          <w:lang w:val="uk-UA"/>
        </w:rPr>
        <w:t xml:space="preserve">Розвиток пізнавальної активності </w:t>
      </w:r>
    </w:p>
    <w:p w:rsidR="00560C52" w:rsidRDefault="0056505D">
      <w:pPr>
        <w:jc w:val="center"/>
        <w:rPr>
          <w:noProof/>
          <w:sz w:val="32"/>
          <w:lang w:val="uk-UA"/>
        </w:rPr>
      </w:pPr>
      <w:r>
        <w:rPr>
          <w:b/>
          <w:bCs/>
          <w:noProof/>
          <w:sz w:val="60"/>
          <w:lang w:val="uk-UA"/>
        </w:rPr>
        <w:t>і самостійності учнів на уроках початкових класів</w:t>
      </w:r>
    </w:p>
    <w:p w:rsidR="00560C52" w:rsidRDefault="00560C52">
      <w:pPr>
        <w:spacing w:line="360" w:lineRule="auto"/>
        <w:rPr>
          <w:noProof/>
          <w:lang w:val="uk-UA"/>
        </w:rPr>
      </w:pPr>
    </w:p>
    <w:p w:rsidR="00560C52" w:rsidRDefault="00560C52">
      <w:pPr>
        <w:spacing w:line="360" w:lineRule="auto"/>
        <w:rPr>
          <w:noProof/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rPr>
          <w:lang w:val="uk-UA"/>
        </w:rPr>
      </w:pPr>
    </w:p>
    <w:p w:rsidR="00560C52" w:rsidRDefault="00560C52">
      <w:pPr>
        <w:pStyle w:val="a3"/>
        <w:spacing w:line="240" w:lineRule="auto"/>
        <w:ind w:left="5040"/>
        <w:rPr>
          <w:b/>
          <w:bCs/>
          <w:sz w:val="32"/>
          <w:lang w:val="uk-UA"/>
        </w:rPr>
      </w:pPr>
    </w:p>
    <w:p w:rsidR="00560C52" w:rsidRDefault="0056505D">
      <w:pPr>
        <w:pStyle w:val="a3"/>
        <w:spacing w:line="240" w:lineRule="auto"/>
        <w:ind w:firstLine="0"/>
        <w:rPr>
          <w:sz w:val="4"/>
          <w:lang w:val="uk-UA"/>
        </w:rPr>
      </w:pPr>
      <w:r>
        <w:br w:type="page"/>
      </w:r>
    </w:p>
    <w:p w:rsidR="00560C52" w:rsidRDefault="0056505D">
      <w:pPr>
        <w:pStyle w:val="a3"/>
        <w:spacing w:line="240" w:lineRule="auto"/>
        <w:rPr>
          <w:noProof/>
          <w:lang w:val="uk-UA"/>
        </w:rPr>
      </w:pPr>
      <w:r>
        <w:rPr>
          <w:noProof/>
          <w:lang w:val="uk-UA"/>
        </w:rPr>
        <w:t>Пильна увага до проблеми активності і пізнавальної самостійності школярів  у процесі навчання, інтересу до знань характерна для сучасного періоду розвитку школи.</w:t>
      </w:r>
    </w:p>
    <w:p w:rsidR="00560C52" w:rsidRDefault="0056505D">
      <w:pPr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Пропагуючи активізацію, самостійність, інтерес до знань сучасна дидактика водночас критично переосмислювала і уточнювала теоретичні положення з цього питання видатних педагогів минулого — Яна Амоса Коменського, Йогана Фрідріха Герберта, Адольфа Дістервега, Костянтина Дмитровича Ушинського. У період розбудови української національної школи висунуто ряд принципових положень, які свідчать, що педагогічна теорія і практика підходять до загальної ідеї необхідності активізації учня не з вузькодидактичних позицій, а з погляду можливостей системи шкільної освіти для всебічного розвитку особистості, подолання суперечностей між інтересами дитини і цілями суспільства. Пошуки теоретиків і практиків спрямовані на створення сприятливих умов для навчання, мають на меті викликати в дітей бажання до активної розумової і практичної діяльності.</w:t>
      </w:r>
    </w:p>
    <w:p w:rsidR="00560C52" w:rsidRDefault="0056505D">
      <w:pPr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Помітним явищем в теорії розвитку самостійності учнів були роботи Є. Я. Голанта, у яких учений визначив три види самостійності школярів: організаційно-технічну самостійність, самостійність у практичній діяльності, самостійність у процесі пізнавальної діяльності. Є. Я. Голант розглядає самостійність як першорядну умову всебічного розвитку особистості учня. (5, 11)</w:t>
      </w:r>
    </w:p>
    <w:p w:rsidR="00560C52" w:rsidRDefault="0056505D">
      <w:pPr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Один з перших дослідників розвитку пізнавальної самостійності, відомий дидакт М. О. Данилов зазначав, що її суть виявляється в потребі й умінні учнів самостійно мислити, у здатності орієнтуватися в новій ситуації, самому бачити питання, задачу і знайти підхід до її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язання. пізнавальна самостійність виявляється, наприклад, в умінні самостійно аналізувати складні навчальні задачі і виконувати їх без сторонньої допомоги і характеризується певною критичністю розуму школяра, здатністю висловлювати свою думку незалежно від суджень інших. (8, 33)</w:t>
      </w:r>
    </w:p>
    <w:p w:rsidR="00560C52" w:rsidRDefault="0056505D">
      <w:pPr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Всебічного розгляду питання самстійної діяльності школярів здобули у працях П. І. Підкасистого (18). У результаті тривалого теоретико-експериментального дослідження вчений обгрунтував модель самостійної діяльності учня, розкрив у 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язку з цим такі вихідні поняття, як дидактична задача, пізнавальна задача, визначив специфічні особливості формування самостійних дій, розробив класифікацію самостійних робіт.</w:t>
      </w:r>
    </w:p>
    <w:p w:rsidR="00560C52" w:rsidRDefault="0056505D">
      <w:pPr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Внаслідок проведеної роботи вчені дійшли висновку, що пізнавальна активність є передумовою і результатом розвитку дитини. Вона може виявлятися в різних видахдіяльності: грі, навчанні, праці, громадській роботі, спорті тощо. Залежно від змісту діяльності і рівня розвитку дитини пізнавальна активність виявляється по-різному. У психолого-педагогічних дослідженнях визначені різні рівні розвитку активності в школярів:</w:t>
      </w:r>
    </w:p>
    <w:p w:rsidR="00560C52" w:rsidRDefault="0056505D">
      <w:pPr>
        <w:numPr>
          <w:ilvl w:val="0"/>
          <w:numId w:val="1"/>
        </w:num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Репродуктивно-наслідувальна активність, за допомогою якої досвід діяльності однієї особи нагромаджується через досвід іншої. Засвоєння зразків людиною відбувається протягом усього життя, але рівень особистої активності недостатній.</w:t>
      </w:r>
    </w:p>
    <w:p w:rsidR="00560C52" w:rsidRDefault="0056505D">
      <w:pPr>
        <w:numPr>
          <w:ilvl w:val="0"/>
          <w:numId w:val="1"/>
        </w:num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Пошуково-виконавчій активності властивий більший ступінь самостійності. На цьому рівні треба сприйняти задачу і самостійно відшукати її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язування.</w:t>
      </w:r>
    </w:p>
    <w:p w:rsidR="00560C52" w:rsidRDefault="0056505D">
      <w:pPr>
        <w:numPr>
          <w:ilvl w:val="0"/>
          <w:numId w:val="1"/>
        </w:num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Творча активність є вищим рівнем, бо й саму задачу можна ставити школярам, а способи її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язування обирати нові, нешаблонні, оригінальні. (40, 27)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Ативність і самостійність школяра в навчальній роботі — поняття взаємозв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язані, але не тотожні. О. В. Скрипченко зауважує з цього приводу: "Активність може і не включати самостійності. Можна навести чимало прикладів, коли учень, виявляючи активність у роботі, не виявляє самостійності, наприклад, копіювання виробу на уроках ручної праці тощо.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У навчальній роботі самостійність виявляється в активності, спрямованій на набування, вдосконалення знань, оволодіння прийомами роботи. Останнє пов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язане з формуванням пізнавальних інтересів та інших мотивів, які стимулюють і зміцнюють вольові зусилля для виконування тих чи інших завдань." (29, 26)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Отже, пізнавальна активність і самостійність є якісними характеристиками пізнавальної діяльності, вони взаємозумовлені, взаємозв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язані, але не тотожні. "Активність... — означає свідоме, вольове, цілеспрямоване виконання розумової чи фізичної роботи, необхідної для оволодіння знаннями, вміннями, навичками, включаючи користування ними у подальшій навчальній роботі і практичній діяльності. (11, 67) Вона виявляється у характері сприймання, реакції на нові знання, кількості пізнавальних питань тощо. Пізнавальна активність супроводжує будь-яку самостійну дію, це, по суті, готовність (здатність і прагення) до енергійного, ініціативного оволодіння знаннями, докладання вольових зусиль. Пізнавальна самостійнвсть завжди спрямована на засвоєння нових знань, передбачає готовність учня до пошукової роботи, а пізнавальна активність має місце і під час засвоєння знань і під час їх відтворення, закріплення. Пізнавальна самостійність співвідноситься з творчими здібностями як родове і видове поняття, але формування обох цих якостей можливе лише в процесі активної інтелектуальної діяльності. Пізнавальна активність і пізнавальна самстійність взаємно посилюють одна одну: в умовах мислительної активності виявляється самостійність учня, яка є необхідним внутрішнім стимулом розвитку мислення. Але хоч ці сторони навчальної діяльності тісно пов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язані, кожна з них через специфічність виявів і формування є окремим предметом дослідження.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Об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єктивна можливість розвитку пізнавальної самостійності учнів зумовлена діалектичним характером навчального процесу, який, як відомо, характеризується двома протилежними тендеціями і цілеспрямованістю і суворою послідовністю викладання, з одного боку і безперервним збудженням активності учнів і створення простору для творчої діяльності класу і кожного учня, з другого боку. Саме з цих джерел виникає потреба розвитку пізнавальної активності і самостійності учнів.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Самостійність особистості характеризується двома факторами: по-перше, знаннями, вміннями і навичками, по-друге, ставленням до процесу діяльності, результатів і умов її здійснення, а також 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язками, які створюються під час діяльності з іншими людьми. Самостійність — це насамперед свідоме мотивування дій та їх обгрунтованість, непіддавання чужим впливам, прагнення і здатність чинити відповідно до своїх особистих переконань. Вона виявляється нерівномірно і специфічно в різних видах діяльності. Так, побутова практична і пізнавальна форми самостійності, хоч і мають певну спільність, виявляються в кожному виді діяльності неоднаково. Найвищий рівень самостійності в її загальному значенні передбачає не просто відтворення зразка розумової чи фізичної дії, а внесенням суб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єктом у працю свого суб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єктивного нового розуміння, створення власного способу мислення і дії."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"Загальне поняття "самостійність", — підкреслює М. І. Махмутов, — не розкриває, однак, специфіки самостійності людини в процесі учіння, коли мають виявитися особливі риси самостійності школяра, пов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язані з специфікою його навчальної праці, керованої вчителем. Ця самостійність і визначається терміном "пізнавальна самостійність".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У більшості досліджень пізнавальна самостійність учня визнається як сформованість прагнення і уміння пізнавати в процесі цілеспрямованого пошуку. Дослідники розрізняють в даній якості два аспекти: мотиваційний і процесуальний. Мотиваційний зумовлює потребу і прагнення особистості до пізнання. Це виявляється в активному сприйманні, допитливості, пізнавальних інтересах, самостійному ставленню до результатів праці, у потребі в самоконтролі. Проте мотиваційна сторона пізнавальної самостійності не забезпечує і не формує саме по собі технологічної, процесуальної сторони пізнавання, тобто не забезпечує оволодіння засобами і способами пізнавання, тими практичними і інтелектуаотними можливостями особистості, які зумовлюють виконання самого механізму пізнання, інакше кажучи, вміння пізнавати в процесі цілеспрямованого пошуку.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Обидві сторони пізнавальної самостійності впливають одне на одну і є структурно неподільними. Водночас кожна з них досліджується як особливий об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 впливу, як риса особистості, яка може існувати незалежно від іншої. Наприклад, учень прагне бути допитливим, тягнеться до пізнавання нового, але йому бракує знань і пізнавальних умінь. Іноді ж буває навпаки: учень знає і вміє, але не виявляє пізнавальних інтересів, допитливості чи активності. Тому цілком справедливою є думка дослідників про те, що пізнавальну самостійність не можна зводити тільки до розвитку інтелектуальних сил школяра. На будь-якому рівні навчання мова йде не про звичайну допитливість і прагнення до самостійності, а про глибокий вплив на пізнавальну діяльність школяра, спонукання його до активного й осмисленого засвоєння знань і способів дій. Самостійна дія людини, як зазначають психологи, починається з виникнення потреби, прагнення до діяльності. Отже, найістотніше знання має 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язок пізнавальної самостійності з розвитком особистості в цілому, її мотивацією і особливо світоглядом, який є методологічною основою пізнавальної діяльності.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У навчанні обов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язковим є етап, коли учень цілком самостійно застосовує міцно засвоєні знання добре відомим способом, не вносячи в цей процес нічого нового.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У сучасній дидактиці вважається, що пізнавальна самостійність виявляється в потребі й умінні школяра самостійно мислити, у здатності орієнтуватися в новій ситуації, самому бачити питання, задачі і знайти підхід до їх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язання. самостійність школяра характеризується певною критичністю його розуму, здатністю висловлювати свою думку незалежно від суджень інших. Пізнавальна самостійність пов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язана з багатьма факторами навчального процесу, тому її взаємозв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язки різноманітні. Найвиразніше вони виявляються в аналізі структури пізнаівальної самостійності.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Пізнавальна самостійність нерозривно пов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язана з розумовим розвитком і є одним з критеріїв його сформованості. Як і розумовий розвиток, вона грунтується на знаннях і способах засвоєння. Пізнавальна самостійність пов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язана з різними важливими сторонами навчального процесу, тому взаємозв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язки їх різноманітні. В навчанні вона виявляється одночасно в різних планах. У процесі формування всебічно розвиненої особистості — як мета навчання; у процесі засвоєння знань, умінь і навичок — як засіб підвищення усвідомленості та дійовості засвоєного матеріалу. Дидактика розглядає пізнавальну самостійність учня як результат ефективно організованого навчального процесу.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Психологією і педагогікою встановлено, що є тільки один шлях здобуття знань — це розумова і фізична діяльність самих учнів, якою керує педагог. Від того, як вона організована і якими засобами здійснюється, залежить обсяг і якість знань, умінь і навичок, яких учні набувають у процесі цієї діяльності. З цього випливає, що досвід пізнавальної самостійності не можна передати словами, розповідями, прикладами. Лише безпосереднє залучення учнів у процес, який вимагає застосування самостійних зусиль думки, волі, почуттів, забезпечує оволодіння досвідом пізнавальної самостійності. А саме через досвід відбувається засвоєння.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Відомо, що не все, зроблене учнем самостійно, формує його пізнавальну самостійність, її розвиток є складним, довготривалим процесом і залежить від багатьох умов, серед яких найважливіша — застосування розвиваючих методів навчання. "Помилково вважати, — підкреслює В. П. Стрезикозін, — що для розвитку пізнавальної самостійності школярів достатньо лише збільшити обсяг їхньої самостійної роботи на уроках і під час виконання домашніх завдань. Вирішальне значення тут має характер навчальної діяльності: успіх прийде тоді, коли учень, спираючись на здобуті знання, самочтійно виконує навчальні і трудові завдання, які постають перед ним у найрізноманітніших ситуаціях, коли нагромаджені знання стають ніби "самозростаючою вартістю, інструментом нового пізнання." (30, 5)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Пізнавальна самостійність формується в процесі пошукової діяльності. Стосовно молодшого шкільного віку, вживаючи поняття "пошукова діяльність", ми маємо на увазі як процес відбору учнем потрібних знань і способів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язання серед уже відомих, так і самостійний пошук, метод якого є пізнання нових знань і способів дій, певний рівень готовності школяра до навчання. У це поняття дидакти включають досить ьширокий зміст: сформованість вікових та індивідуальних особливостей уваги, уяви, пам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яті, мислення, мови, волі, розвиток пізнавальних здібностей, іетересів, потреб, мотивів, набуття навчальних умінь і навичок, уміння вчитися тощо. (21, 55)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Як виявилося в процесі узагальнення передового педагогічного досвіду та проведених досліджень, для успішного формування усіх компонентів готовності молодших учнів до пошукової діяльності в організації навчально-виховного процесу потрібно:</w:t>
      </w:r>
    </w:p>
    <w:p w:rsidR="00560C52" w:rsidRDefault="0056505D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Формувати в учнів пізнавальні потреби, сприяти розвитку наполегливості у виконанні самостійних завдань.</w:t>
      </w:r>
    </w:p>
    <w:p w:rsidR="00560C52" w:rsidRDefault="0056505D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Добиватися раціонального поєднання репродуктивної і продуктивної діяльності учнів, доцільно збільшуючи питому вагу частково-пошукових методів, які сприяють активному, перетворюючому характеру засвоєння знань і способів переробки.</w:t>
      </w:r>
    </w:p>
    <w:p w:rsidR="00560C52" w:rsidRDefault="0056505D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Запровадити в зміст початкового навчання спеціальну систему пізнавальних завдань (з різних предметів), яка оптимально забезпечує пізнавальну, розвиваючу й виховуючу функції навчання.</w:t>
      </w:r>
    </w:p>
    <w:p w:rsidR="00560C52" w:rsidRDefault="0056505D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Використовувати ефективні засоби керування пошуковою діяльністю молодших школярів через поступове ускладнення і варіювання змісту пізнавальних завдань, а також в результаті операційного формування наукових умінь.</w:t>
      </w:r>
    </w:p>
    <w:p w:rsidR="00560C52" w:rsidRDefault="0056505D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Озброювати молодших учнів системою інтелектуальних умінь, загальних та спеціальних прийомів навчальної роботи.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Отже, пізнавальна самостійність школяра формується не внаслідок дії якогось одного ефективного засобу, а є закономірним результатом досконалої системи навчання і виховання учнів на уроці, спрямованої на свебічний розвиток самстійності думки і самстійності як риси характеру дитини.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Відомий дослідник проблеми інтересу М. Ф. Бєляєв казав, що поняття "інтерес" охоплює велику кількість процесів, які мають крім деяких загальних характерних рис і багато специфічних. Сюди відносять і інтерес дитини до ігор, інтерес до нового, інтерес до футболу, шахів, інтерес до романів і повстей. Цим самим поняттям "інтерес" визначається інтерес школяра до навчальних предметів, інтерес художника до мистецтва, вченого — до науки, робітника — до своєї праці.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Існують такі поняття як "інтерес" і "пізнавальний інтерес". Яка різниця між цими поняттями? Будь-який інтерес пізнавальний, в ньому обов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язково присутня радість пізнання. Без пізнавального компоненту інтересу немає. Пізнавальним інтересом ми будем називати інтерес до навчальної діяльності, до одержання знань, до науки.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Будучи предметом педагогічного дослідження, як і всі педагогічні явища, пізнавальний інтерес виступає у всій своїй складності: як мета виховання, як засіб формування особистості, як умова ефективності навчального і виховного процесів, як значущий мотив учіння, як елемент структури особистості.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Пізнавальний інтерес виступає перш за все як мета виховання. Оскільки пізнавальний інтерес лежить в основі творчих здібностей особистості, то виникає не тільки оволодіння, але й виникнення нових духовних цінностей. Словом,  пізнавальний інтерес — важливий компонент всестороннього розвитку особистості.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Пізнавальний інтерес часто виступає як засіб навчання, засіб активізації пізнавальної діяльності, як ефективний інструмент, який дозволяє педагогу здійснювати процес навчання привабливим. Також пізнавальний інтерес виступає як важливий мотив учіння.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Перша необхідність, що виникає в учителя, який прагне виховати в учнів пізнавальний інтерес, — створення матеріальних умов для успішного навчання. Це добре оснащені майстерні, кабінети, організація життя класу, відсутність здатності поспішати і одночасно згуба дорогоцінного часу, щільність уроку, напруженість роботи, але без надмірної втоми.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Для формування пізнавального інтересу поирібно придбати деякі знання, а для придбання повноцінних знань необхідний пізнавальний інтерес. Але якщо у дітей нема інтересу навіть до початкових знань, то як вони можуть придбати ці знання? Тут і потрібна попередниця інтересу — зацікавленість. Вона може хоча б деякий час привернути увагу дітей до знань, відкрити їх серця до навчання.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 початкових класах таку зацікавленість можуть створити дидактичні ігри, яскравий наочний матеріал. Все це допоможе на перших порах заохотити дітей до навчання і утворити у них хоча б елементарний запас знань.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На самому початку виховання інтересу на заняттях дуже важлива не розважальність, а привабливість. На цьому етапі потрібно перевірити ті уявлення, з якими діти приходять до школи або на урок, ті первинні знання і інтереси, той особистий досвід, за який можна "зачепитися", щоб нові уміння і знання стали "своїми". Знання дітей важливо не тільки "прощупати", але й доповнити, уточнити, внести потрібні корективи, аж тоді можна на них опиратися. Досвідчений вчитель опирається також на інтереси дітей, які виникли раніше (до тварин, рослин, до малювання, конструювання і т. д.), щоб використати їх в навчальній діяльності і заохотити дітей до навчання. При цьому важливо врахувати рівень знань і розумових навиків учнів кожного класу, кожного даного віку і рівень можливостей їх осмислення, підготовлюючи учнів до сприйняття тогонового, що несе з собою кожний щабель навчання.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Не менш важливим для зацікавлення дітей до накопичення знань і розширення кола уявлень є здатність збагатити учнів новими яскравими враженнями, створити необхідний новий досвід, який би полегшив сприйняття знань з даного предмету чи розділу. Для цього необхідні відвідування музеїв, заводів, лабораторій, зустрічі з цікавими людьми. Але і всього цього ще повністю недостатньо. Паралельно має іти підготовка "гуманістичного грунту", тобто створення в учнів позитивного відношення до навчання в школі.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Якщо заняття в школі одноманітні, не несуть нового змісту, не цікаві за формою, а особистість учителя не яскрава, подача матеріалу не емоційна, то інтерес до навчання втрачається.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Ряд сучасних дослідників вважає, що причини, які пояснюють, чому в одних дітей є пізнавальний інтерес, а в інших немає, слід слухати передусім у пеших місяцях навчання. Саме там допускаються недоліки, наслідком яких є слабкий розвиток пізнавальної потивації.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Психологічною і педагогічною наукою встановлено, що важливим мотивом діяльності людини є інтерес — вибіркова спрямованість особи на ті чи інші об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єкти, яка виявляється у прагненні пізнати їх, займатися саме цією діяльністю. Отже, інтереси виступають стимулом активності особистості. Все, за що бореться людина, випливає з її інтересу. Тому перш ніж шукати шляхи активізації пізнавальної діяльності учнів на уроках, слід дізнатися, що дітей особливо цікавить. Інтерес є тією іскоркою, з якої згодом розгоряється жадоба до знань. Він — основа розвитку нахилів учнів, а отже, і їх професійного спрямування. Інтерес являє собою важливу спонукальну силу до учіння, до оволодіння основами наук, важливий засіб навчання.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Особливої уваги заслуговують думки І. П. Павлова стосовно суті спонукальної функції рефлексу мети, що являють собою природничо-наукове обгрунтування пізнавальної діяльності людини, її інтересів. Тут, зокрема, мається на увазі його думка про існування найважливішого компонента рефлексу мети — орієнтувального рефлексу (рефлекс "що таке?"). "У нас, — підкреслював І. П. Павлов, — цей рефлекс іде надзвичайно далеко, проявляючись, нарешті, у вигляді тієї допитливості, яка створює науку..." (23, 28)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Багато вітчизняних і зарубіжних вчених великого значення надавали і надають вивченню природи інтересу, його структури. Так, видатний психолог С. Л. Рубінштейн, розкриваючи суть інтересу, писав: "Інтерес — це зосередження на певному предметі думок, помислів особи, що викликає прагнення ближче ознайомитись з предметом, не випускаючи його з поля зору."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На думку інших дослідників, відомих психологів Т. Г. Єгорова, Е. Ш. Натанзона, П. А. Рудіко, О. Г. Ковальова, головною ознакою інтересу може бути тільки стійке емоційне ставлення особи до певного об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єкта. Ці вчені вказують на емоції як на рушійну силу, що може активізувати або гальмувати процес пізнання, впливати на працездатність людини.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Кожний акт психічної діяльності особи тією чи іншою мірою насичений почуттями, емоціями. Однак особливо вагоме місце займають емоційні мотиви в інтересах, які виражають найінтимніше, найважливіше для людини.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Не заглиблюючись у сутність суперечок з цієї проблеми, спробуємо викласти основні міркування, відповідно до яких поняття "інтерес" вживається у нашій праці.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Інтерес розглядатиметься нами як вибіркове емоційно-пізнавальне ставлення особи до предметів, явищ, подій навколишньої дійсності, а також до певних видів діяльності, які мають важливе значення для людини. Це складне ставлення, за висловом С. Л. Рубінштейна, має двобічний характер. У ньому в органічній єдності виступають суб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 інтересу і об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суб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єктом інтересу може бути конкретна людина, певна соціальна група (сім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я, виробничий або шкільний колектив). Те, що має важливе значення для суб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єкта, ми називаємо об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єктом або носієм інтересу. Ним може бути природа, певний вид діяльності, суспільно-історичне явище або інша людина та ін.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Далеко не все однаковою мірою захоплює людину. Тому ставлення її до предметів і явищ навколишнього світу має вибіркову спрямованість. Її інтерес передусім пов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язаний з тим, у чому вона відчуває потребу, що для самої особи відіграє істотну роль. Лише тоді, коли той чи інший предмет, явище, подія, вид діяльності уявляються людині як щось важливе, значне, вона з особливим захопленням пізнає або займається цим.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Фізіологічним механізмом інтересу як вибіркової спрямованості є певна система нервових 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язків, що утворюються під впливом різних умов і залежать від психічного стану людини і її індивідуальності, від безпосередніх важень особи та її колишнього досвіду.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Інтерес має складну психологічну структуру, чим і зумовлюється сила його впливу на розвиток особистості людини. Він не являє собою окремого конкретного процесу, якими є, наприклад, мислення, сприймання, пам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ять. Інтерес, будучи ставленням, є певною формою 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язку між потребами особи і засобами їх задоволення. В цьому складному ставленні людини до предметного світу тісно взаємодіють емоційні, інтелектуальні і вольові компоненти. Це і є основою значного спонукального впливу інтересу на розвиток різних психічних процесів (пам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яті, уяви, уваги та ін.).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Характерною особливістю інтересу, як уже зазначалося, є його 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язок з емоційною сферою людини. Почуття особи являють собою основу, серцевину інтересу. Здивування, захоплення, задоволення, породженого пізнанням нового або одержаною хорошою оцінкою, радісні переживання в результаті подолання навчальних труднощів, почуття гордості, зумовлене відмінною відповіддю товариша, — все це різні за своєю значущістю і глибиною вияву почуття учнів, але всі вони викликані інтересом.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Таким чином, формування навчальних інтересів учнів має надзвичайно важливе значення для ефективного оволодіння ними знаннями, сприяє виробленню у них самостійності мислення, активності й ініціативи.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Завдання сучасної національної школи — розвивати кожну дитину як неповторну індивідуальність. З огляду на це велике значення має формування в учнів творчого потенціалу прагнення до самостійної пізнавальної діяльності, вміння ставити і вирішувати нові проблеми.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язувати ці завдання належить педагогічній науці, призначення якої створити нові, ефективніші технології навчання школярів.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Пріоритетними є дослідження, спрямовані на впровадження в навчальний процес комп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ютерної техніки; різноманітних систем розвивального, індивідуального і диференційованого навчання; нових технологій навчання обдарованих дітей; гуманізація навчального процесу.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Вони сприяють створенню таких умов, за яких учент займає позицію суб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єкта навчально-виховної діяльності; внаслідок цього у нього розвиваються якості творчої особистості: ініціативність, прагнення до самоосвіти, самонавчання.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Жодна технологія не буде ефективною, якщо учня не навчити вміння вчитися. Це завдання особливо актуальне для вчителів початкових класів, бо в цьому віці в дитини формується навчальна діяльність і вміння вчитися.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Вміння вчитися — це складне синтетичне поняття, до якого входять загальнонавчальні та спеціальні вміння. Зокрема: поставити мету своєї діяльності, усвідомити навчальне завдання, визначити спосіб його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язання, вміти контролювати і давати оцінку правильності рішення. Це і є компоненти навчальної діяльності. Тому формувати їх у школярів — означає навчити їх учитися.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Є три рівні формування вміння вчитися: низький, середній, високий (творчий). На першому розвиваються репродуктивні вміння, на другому — репродуктивні з елементами продуктивності, на третьому — продуктивні, творчі. Останні набувають в пошуковій діяльності, у процесі проблемного навчання, що є цілісною системою роботи і характеризується такими особливостями: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нові знання не подаються в готовому вигляді, учні оволодівають ними під час активної самостійної діяльності;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школярі вчаться використовувати набуті знання в різноманітних ситуаціях, оволодівають способами розумової практичної діяльності;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від них вимагається творча самостійність;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велике значення надається створенню в учнів емоційного стану;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формуються комунікативні вміння: спілкуватися з учителями та дітьми.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Важливо аби кожен учитель початкових класів мав на увазі: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ефективність навчання істотно зростає, коли вчитель не тільки викладає готові істини, а й керує процесом їх відкриття і засвоєння учнями, формує в них потрібні для цього розумові дії, навчає самостійно поповнювати свої знання. Активізації і розвитку мислення сприяє таке керування учінням, коли учні поступово переходять від простих до складних пізнавальних, проблемних завдань, з допомогою вчителя оволодівають способами самостійного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язування, узагальнюють їх, переносять у нові ситуації;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проблемна ситуація в реальному навчальному процесі є не тільки умовою виникнення мислення, а й засобом його функціонування та розвитку. Вона фактично є показником сформованості, вміння вчитися, активності учня в проблемній ситуації — критерієм його розвитку як творчої особистості;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формувати вміння вчитися на базі певного програмового матеріалу з урахуванням специфіки;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здійснювати його на доступному рівні;</w:t>
      </w:r>
    </w:p>
    <w:p w:rsidR="00560C52" w:rsidRDefault="0056505D">
      <w:pPr>
        <w:numPr>
          <w:ilvl w:val="0"/>
          <w:numId w:val="3"/>
        </w:numPr>
        <w:tabs>
          <w:tab w:val="left" w:pos="851"/>
        </w:tabs>
        <w:jc w:val="both"/>
        <w:rPr>
          <w:noProof/>
          <w:lang w:val="uk-UA"/>
        </w:rPr>
      </w:pPr>
      <w:r>
        <w:rPr>
          <w:noProof/>
          <w:lang w:val="uk-UA"/>
        </w:rPr>
        <w:t>формувати вміння не на спеціальних заняттях, а на звичайних уроках, щоб ця робота природно впліталася в їхню структуру.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Важливим завданням сучасної школи є також розвиток пізнавальної активності учнів. Для того, щоб успішно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язати це завдання, необхідно всебічно стимулювати самостійну роботу учнів, розбудити в них свідоме бажання постійно займатися самоосвітою, яка є одним з важливих структурних елементів безперервної системи освіти, що прийнята в Україні.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Слід нагадати, що в умовах тоталітарної держави самоосвіта носила досить обмежений характер, вірніше — могла здійснюватися лише у напрямі дозволеного пануючою ідеологічною системою. Самостійність і незалежність мислення не влаштовували систему, тому що були для неї потенційно небезпечними.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Підкреслимо, що кінцева мета розвитку навичок самоосвіти — це самостійне, незалежне мислення індивіда, а воно є вкрай необхідною рисою і ознакою сучасної людини взагалі й громадянина незалежної держави зокрема.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Сьогодні необхідно насамперед озброїти учнів формами і методами самостіного поповнення знань, умінням "економічно" вчитися. Важливим шляхом дослідження цієї мети є формування загальнонавчальних умінь і навичок. На думку В. Сухомлинського, саме своєчасно і міцно сформоване вміння вчитися дає можливість розвинути пізнавальну активність учня, стає основою культури інтелектуальної праці.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Зараз сучасний стан роботи по виробленню в учнів умінь і навичок навчання є однією з основних причин незацікавленості дітей у здобутті знань; він не сприяє розвитку пізнавальної активності школярів, їхній самоосвіті, якоюсь мірою навіть гальмує задоволення дитячих інтересів, нахилів, зацікавлень та здібностей. Тим самим не створюється необхідної грунтовної основи постійного самовдосконалення особистості.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Не випадково сучасні дослідники, кращі вчителі-практики шукають шляхи, які б сприяли міцному формуванню загальнонавчальних умінь і навичок, що у кінцевому результаті привело б до підвищення ефективності навчання і, що особливо важливо, активізації самостійної роботи учнів.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Нагадаємо, що питання формування загальнонавчальних умінь і навичок виникло не сьогодні. Воно й раніше постійно турбувало науковців різних країн. Особливого значення ця проблема набула в міжвоєнну добу. Педагогіка 20-50-х років, як зазначав Г. Терлецький, "взяла на себе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язку й цеї пекучої проблеми: не тільки завдавати, але передовсім навчити, як вчитися..." (31, 12-13)</w:t>
      </w:r>
    </w:p>
    <w:p w:rsidR="00560C52" w:rsidRDefault="0056505D">
      <w:pPr>
        <w:tabs>
          <w:tab w:val="left" w:pos="851"/>
        </w:tabs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Увага до цього питання пояснювалась динамічним характером виховання, необхідністю нової організації самочтійної праці учнів у школі, що було викликано зміною взаємовідносин учителя й учня в процесі навчання, коли учень почав займати активну, діяльну позицію. Тому тогочасна дидактика почала звертати більше уваги, ніж раніше, на підготовку учні до раціонального самонавчання, самоосвіти та самовиховання. Основним постулатом розв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язання цієї проблеми у тогочаній педагогіці стало гасло: "навчити учня, як він має вчитися".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Об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єктивна самооцінка — провідна внутріособистісна детермінанта формування прагнення до самопізнання, самовиховання, самоосвіти, самовдосконалення особистості.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Навчально-виховний процес у початковій школі складається із ряду навчальних дисциплін, програмами яких передбачено не тільки засвоєння специфічних знань, а й становлення школяра як особистості. Завдання вчителя, працюючи в колективі і з колективом школярів, сприяти формуванню адекватної самооцінки, яка, в свою чергу, має стимулювати розвиток пізнавальної самостійності молодших школярів.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Існує певна залежність між формуванням адекватної самооцінки молодшого школяра і змістом та формами організації навчально-виховного процесу в початкових класах загальноосвітньої школи. Формування оціночних і самооціночних суджень молодших школярів залежить від інтесивності залучення дитини до активної колективно-групової навчальної діяльності, від стимулювання в процесі її організації і самооціночних суджень.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На початкових етапах організації педагогічно-оціночної діяльності самооцінка молодшого школяра безпосередньо впливає на процес і результати навчання і спілкування. Занижена або завищена самооцінка дитини шкодить інтенсивному залученню її у навчальний процес і негативно впливає на взаємовідносини між однолітками.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На подальших етапах оціночної діяльності в міру розвитку рефлексії разом з підвищенням інтенсивності навчання і міжособистісного спілкування з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являється тенденція зворотного впливу — навчального процесу і міжособистісного спілкування на характер самооцінки.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Соціально-педагогічними умовами формування адекватної самооцінки є: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а) організація колективно-групових форм навчальної і позанавчальної діяльності з обговоренням її результатів;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б) поетапне формування самооцінки, яке передбачає перехід від оцінки учителем окремих актів поведінки і вчинків дітей до оцінки їх мотивів і внутріособистісних детермінант;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в) забезпечення сприятливого місця дитини у підсистемі міжособистісних стосунків класного колективу;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г) утвердження гуманістичного стилю взаємовідносин між вчителем і учнями з завищеною і заниженою самооцінкою;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д) усунення негативних впливів зовнішніх оцінок;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е) наявність в класі атмосфери загальної доброзичливості і творчого пошуку.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У комплексі проблем формування соціально активної сосбистості суттєва ролб належить проблемі самоствідомості у взаємозв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язку з її внутрішніми процесами — самопізнанням, емоційно-цілісним відноошенням до себе і саморегуляцією.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У процесі життєдіяльності особистість розвивається і удосконалюється, в результаті цього вона змінює своє ставлення до самої себе.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Самооцінка, як і інші особистісні утворення, формується в діяльності. Через усвідомлення результатів діяльності особистість приходить до усвідомлення себе як суб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єкта діяльності, до оцінки своїх можливостей і якостей. Для дітей молодшого шкільного віку вирішальним фактором формування самооцінки виступає навчальна діяльність і міжособистісні стосунки.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 xml:space="preserve"> Самооцінка молодшого школяра потребує поетапного формування. Характер самооцінки дитини безпосередньо впливає на його ставлення до навчання, однолітків, до шкільного класу як до колективу. В даному разі занижена або завищена самооцінка шкодить інтенсивному залученню молодшого школяра в навчальний процес і негативно впливає на його взаємостосунки з однолітками. Відзначено стійкий 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язок між позитивним ставленням учнів до навчальної діяльності і формуванням адекватної самооцінки. Негативне ж ставлення до навчання формує неадекватну самооцінку. зв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язок в обох випадках зростає від класу до класу.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Фактором формування адекватної самооцінки учнів молодших класів є конкретна соціальна ситуація, яка, з одного боку, визначається навчально-виховною роботою учителя з учнями, а з іншого боку — місцем учня в системі неофіційних стосунків шкільного класу як колективу.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При організації оціночної діяльності в процесі навчання перш за все повинні бути передбачені методичні прийоми, що сприятимуть усвідомленню кожним учнем, що і як він робить на уроці на тлі емоційної насиченості навчального процесу і стимулювання самостійності, які також би сприяли усвідомленню, як позитивних, так і негативних особистісних якостей школярів, що сприяють або перешкоджають успішності кожного, і, нарешті, стимулюють узагальнений самоаналіз власної навчальної діяльності.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На стані проектування процесу міжособистісного спілкування головну увагу слід приділити забезпеченню суспільно значущої мотивації вибору однолітка для спільної діяльності; це стимулює кожного школяра для об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єктивної оцінки тих, хто поруч з ним, разом з тим створює сприятливі умови для організації педагогом емоційного передбачення дітьми результатів їхньої діяльності для однолітків і власне себе.</w:t>
      </w:r>
    </w:p>
    <w:p w:rsidR="00560C52" w:rsidRDefault="0056505D">
      <w:pPr>
        <w:tabs>
          <w:tab w:val="left" w:pos="851"/>
        </w:tabs>
        <w:spacing w:line="228" w:lineRule="auto"/>
        <w:ind w:firstLine="567"/>
        <w:jc w:val="both"/>
        <w:rPr>
          <w:noProof/>
          <w:lang w:val="uk-UA"/>
        </w:rPr>
      </w:pPr>
      <w:r>
        <w:rPr>
          <w:noProof/>
          <w:lang w:val="uk-UA"/>
        </w:rPr>
        <w:t>Удосконалення педагогічних взаємодій, глибоке знання вчителем вікових, індивідуальних особливостей учнів, розуміння мотивів їх поведінки і діяльності, об</w:t>
      </w:r>
      <w:r>
        <w:rPr>
          <w:noProof/>
          <w:lang w:val="uk-UA"/>
        </w:rPr>
        <w:sym w:font="Times New Roman" w:char="0027"/>
      </w:r>
      <w:r>
        <w:rPr>
          <w:noProof/>
          <w:lang w:val="uk-UA"/>
        </w:rPr>
        <w:t>єктивність педагогічної оцінки, удосконалення стилю педагогічного керівництва виховним процесом — необхідні умови формування адекватної самооцінки, самосвідомості, а, значить, особистості в цілому кожного школяра.</w:t>
      </w:r>
      <w:bookmarkStart w:id="0" w:name="_GoBack"/>
      <w:bookmarkEnd w:id="0"/>
    </w:p>
    <w:sectPr w:rsidR="00560C52">
      <w:footerReference w:type="even" r:id="rId7"/>
      <w:footerReference w:type="default" r:id="rId8"/>
      <w:pgSz w:w="11907" w:h="16840"/>
      <w:pgMar w:top="1134" w:right="1134" w:bottom="1134" w:left="1134" w:header="284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C52" w:rsidRDefault="0056505D">
      <w:r>
        <w:separator/>
      </w:r>
    </w:p>
  </w:endnote>
  <w:endnote w:type="continuationSeparator" w:id="0">
    <w:p w:rsidR="00560C52" w:rsidRDefault="0056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C52" w:rsidRDefault="0056505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0C52" w:rsidRDefault="00560C5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C52" w:rsidRDefault="0056505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560C52" w:rsidRDefault="00560C5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C52" w:rsidRDefault="0056505D">
      <w:r>
        <w:separator/>
      </w:r>
    </w:p>
  </w:footnote>
  <w:footnote w:type="continuationSeparator" w:id="0">
    <w:p w:rsidR="00560C52" w:rsidRDefault="00565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508616C"/>
    <w:lvl w:ilvl="0">
      <w:numFmt w:val="decimal"/>
      <w:lvlText w:val="*"/>
      <w:lvlJc w:val="left"/>
    </w:lvl>
  </w:abstractNum>
  <w:abstractNum w:abstractNumId="1">
    <w:nsid w:val="4BE60649"/>
    <w:multiLevelType w:val="singleLevel"/>
    <w:tmpl w:val="0EFC2B76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2">
    <w:nsid w:val="5A386B06"/>
    <w:multiLevelType w:val="singleLevel"/>
    <w:tmpl w:val="0EFC2B76"/>
    <w:lvl w:ilvl="0">
      <w:start w:val="1"/>
      <w:numFmt w:val="decimal"/>
      <w:lvlText w:val="%1."/>
      <w:legacy w:legacy="1" w:legacySpace="0" w:legacyIndent="283"/>
      <w:lvlJc w:val="left"/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—"/>
        <w:legacy w:legacy="1" w:legacySpace="57" w:legacyIndent="283"/>
        <w:lvlJc w:val="left"/>
        <w:pPr>
          <w:ind w:left="850" w:hanging="283"/>
        </w:pPr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142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TabHangInd/>
    <w:noLeading/>
    <w:noColumnBalance/>
    <w:spacingInWholePoints/>
    <w:printBodyTextBeforeHeader/>
    <w:printColBlack/>
    <w:showBreaksInFrames/>
    <w:subFontBySize/>
    <w:suppressTopSpacing/>
    <w:suppressSpacingAtTopOfPage/>
    <w:suppressTopSpacingWP/>
    <w:suppressSpBfAfterPgBrk/>
    <w:swapBordersFacingPages/>
    <w:convMailMergeEsc/>
    <w:truncateFontHeightsLikeWP6/>
    <w:mwSmallCaps/>
    <w:usePrinterMetrics/>
    <w:doNotSuppressParagraphBorders/>
    <w:wrapTrailSpace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05D"/>
    <w:rsid w:val="00063DAC"/>
    <w:rsid w:val="00560C52"/>
    <w:rsid w:val="0056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0F2F8-9416-48DC-90F2-6D81C6DDE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  <w:sz w:val="6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67"/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b/>
      <w:bCs/>
      <w:sz w:val="32"/>
      <w:lang w:val="uk-UA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5107</Words>
  <Characters>29116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Гуманітарні науки</Manager>
  <Company>Гуманітарні науки</Company>
  <LinksUpToDate>false</LinksUpToDate>
  <CharactersWithSpaces>34155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2005-01-15T09:21:00Z</cp:lastPrinted>
  <dcterms:created xsi:type="dcterms:W3CDTF">2014-03-29T02:53:00Z</dcterms:created>
  <dcterms:modified xsi:type="dcterms:W3CDTF">2014-03-29T02:53:00Z</dcterms:modified>
  <cp:category>Гуманітарні науки</cp:category>
</cp:coreProperties>
</file>