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43911" w:rsidRPr="00A97CEC" w:rsidRDefault="00543911" w:rsidP="00B43733">
      <w:pPr>
        <w:spacing w:after="0" w:line="360" w:lineRule="auto"/>
        <w:ind w:firstLine="709"/>
        <w:jc w:val="both"/>
        <w:rPr>
          <w:rFonts w:ascii="Times New Roman" w:hAnsi="Times New Roman"/>
          <w:sz w:val="28"/>
        </w:rPr>
      </w:pPr>
      <w:r w:rsidRPr="00A97CEC">
        <w:rPr>
          <w:rFonts w:ascii="Times New Roman" w:hAnsi="Times New Roman"/>
          <w:sz w:val="28"/>
          <w:szCs w:val="28"/>
        </w:rPr>
        <w:t>ЗМІСТ</w:t>
      </w:r>
    </w:p>
    <w:p w:rsidR="001A3231" w:rsidRPr="00A97CEC" w:rsidRDefault="001A3231" w:rsidP="00B43733">
      <w:pPr>
        <w:tabs>
          <w:tab w:val="left" w:pos="8568"/>
        </w:tabs>
        <w:spacing w:after="0" w:line="360" w:lineRule="auto"/>
        <w:ind w:firstLine="709"/>
        <w:jc w:val="both"/>
        <w:rPr>
          <w:rFonts w:ascii="Times New Roman" w:hAnsi="Times New Roman"/>
          <w:sz w:val="28"/>
          <w:szCs w:val="28"/>
        </w:rPr>
      </w:pP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ВСТУП</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РОЗДІЛ 1. ТЕОРЕТИЧНІ ЗАСАДИ ФОРМУВАННЯ СОЦІОКУЛЬТУРНОГО ДОСВІДУ МОЛОДШИХ ШКОЛЯРІВ У СУЧАСНІЙ ПАРАДИГМІ ОСВІТИ</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1.1 Досвід як філософська, соціальна, культурно-освітня категорія</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 xml:space="preserve">1.2 Зміст та категоріальні </w:t>
      </w:r>
      <w:r w:rsidR="00744BE3" w:rsidRPr="00A97CEC">
        <w:rPr>
          <w:rFonts w:ascii="Times New Roman" w:hAnsi="Times New Roman"/>
          <w:sz w:val="28"/>
          <w:szCs w:val="28"/>
        </w:rPr>
        <w:t>ознаки соціокультурного досвіду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1.3 Спільна творча діяльність як основа формування досвіду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Висновки до розділу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РОЗДІЛ 2. ЕКСПЕРИМЕНТАЛЬНІ ДОСЛІДЖЕННЯ МОЛОДШИХ ШКОЛЯРІВ У СПІЛЬНІЙ ОБРАЗОТВОРЧІЙ ДІЯЛЬНОСТІ</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2.1 Особливості прояву соціокультурного досвіду молодших школярів</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2.1.1 Критерії оцінки та показники соціокультурного досвіду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2.1.2 Методика констатувального етапу експерименту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2.2 Організація педагогічної роботи з формування соціокультурного досвіду молодших школярів</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2.3 Динаміка досягнень у сформованості соціокультурного досвіду</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Висновки до розділу 2</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ВИСНОВКИ</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СПИСОК ВИКОРИСТАНИХ ДЖЕРЕЛ</w:t>
      </w:r>
    </w:p>
    <w:p w:rsidR="00B43733" w:rsidRPr="00A97CEC" w:rsidRDefault="00B43733" w:rsidP="001A3231">
      <w:pPr>
        <w:tabs>
          <w:tab w:val="left" w:pos="8568"/>
        </w:tabs>
        <w:spacing w:after="0" w:line="360" w:lineRule="auto"/>
        <w:jc w:val="both"/>
        <w:rPr>
          <w:rFonts w:ascii="Times New Roman" w:hAnsi="Times New Roman"/>
          <w:sz w:val="28"/>
          <w:szCs w:val="28"/>
        </w:rPr>
      </w:pPr>
      <w:r w:rsidRPr="00A97CEC">
        <w:rPr>
          <w:rFonts w:ascii="Times New Roman" w:hAnsi="Times New Roman"/>
          <w:sz w:val="28"/>
          <w:szCs w:val="28"/>
        </w:rPr>
        <w:t>ДОДАТКИ</w:t>
      </w:r>
    </w:p>
    <w:p w:rsidR="008533E5" w:rsidRPr="00A97CEC" w:rsidRDefault="008533E5" w:rsidP="00B43733">
      <w:pPr>
        <w:spacing w:after="0" w:line="360" w:lineRule="auto"/>
        <w:ind w:firstLine="709"/>
        <w:jc w:val="both"/>
        <w:rPr>
          <w:rFonts w:ascii="Times New Roman" w:hAnsi="Times New Roman"/>
          <w:sz w:val="28"/>
          <w:szCs w:val="28"/>
        </w:rPr>
      </w:pPr>
    </w:p>
    <w:p w:rsidR="008533E5" w:rsidRPr="00A97CEC" w:rsidRDefault="00744BE3"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br w:type="page"/>
      </w:r>
      <w:r w:rsidR="00931FEF" w:rsidRPr="00A97CEC">
        <w:rPr>
          <w:rFonts w:ascii="Times New Roman" w:hAnsi="Times New Roman"/>
          <w:sz w:val="28"/>
          <w:szCs w:val="28"/>
        </w:rPr>
        <w:t>ВСТУП</w:t>
      </w:r>
    </w:p>
    <w:p w:rsidR="00744BE3" w:rsidRPr="00A97CEC" w:rsidRDefault="00744BE3" w:rsidP="00B43733">
      <w:pPr>
        <w:spacing w:after="0" w:line="360" w:lineRule="auto"/>
        <w:ind w:firstLine="709"/>
        <w:jc w:val="both"/>
        <w:rPr>
          <w:rFonts w:ascii="Times New Roman" w:hAnsi="Times New Roman"/>
          <w:sz w:val="28"/>
          <w:szCs w:val="28"/>
        </w:rPr>
      </w:pP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Актуальність проблеми</w:t>
      </w:r>
      <w:r w:rsidR="00614656" w:rsidRPr="00A97CEC">
        <w:rPr>
          <w:rFonts w:ascii="Times New Roman" w:hAnsi="Times New Roman"/>
          <w:sz w:val="28"/>
          <w:szCs w:val="28"/>
        </w:rPr>
        <w:t xml:space="preserve"> дослідження зумовлено</w:t>
      </w:r>
      <w:r w:rsidRPr="00A97CEC">
        <w:rPr>
          <w:rFonts w:ascii="Times New Roman" w:hAnsi="Times New Roman"/>
          <w:sz w:val="28"/>
          <w:szCs w:val="28"/>
        </w:rPr>
        <w:t xml:space="preserve"> спрямованістю сучасної початкової освіти на розкриття індивідуальних здібностей дитини, формування світосприйняття, розкриття власного «Я», виховання національної самосвідомості. Сучасний вектор розвитку як освіти,</w:t>
      </w:r>
      <w:r w:rsidR="00B43733" w:rsidRPr="00A97CEC">
        <w:rPr>
          <w:rFonts w:ascii="Times New Roman" w:hAnsi="Times New Roman"/>
          <w:sz w:val="28"/>
          <w:szCs w:val="28"/>
        </w:rPr>
        <w:t xml:space="preserve"> </w:t>
      </w:r>
      <w:r w:rsidRPr="00A97CEC">
        <w:rPr>
          <w:rFonts w:ascii="Times New Roman" w:hAnsi="Times New Roman"/>
          <w:sz w:val="28"/>
          <w:szCs w:val="28"/>
        </w:rPr>
        <w:t>так і суспільства в цілому передбачає необ</w:t>
      </w:r>
      <w:r w:rsidR="00614656" w:rsidRPr="00A97CEC">
        <w:rPr>
          <w:rFonts w:ascii="Times New Roman" w:hAnsi="Times New Roman"/>
          <w:sz w:val="28"/>
          <w:szCs w:val="28"/>
        </w:rPr>
        <w:t>хідність усвідомлення навколишнього</w:t>
      </w:r>
      <w:r w:rsidRPr="00A97CEC">
        <w:rPr>
          <w:rFonts w:ascii="Times New Roman" w:hAnsi="Times New Roman"/>
          <w:sz w:val="28"/>
          <w:szCs w:val="28"/>
        </w:rPr>
        <w:t xml:space="preserve"> світу і себе в ньому як нерозривну частину дійсності, що виражена в сукупності люд</w:t>
      </w:r>
      <w:r w:rsidR="00614656" w:rsidRPr="00A97CEC">
        <w:rPr>
          <w:rFonts w:ascii="Times New Roman" w:hAnsi="Times New Roman"/>
          <w:sz w:val="28"/>
          <w:szCs w:val="28"/>
        </w:rPr>
        <w:t>ського суспільства та навколишнього</w:t>
      </w:r>
      <w:r w:rsidRPr="00A97CEC">
        <w:rPr>
          <w:rFonts w:ascii="Times New Roman" w:hAnsi="Times New Roman"/>
          <w:sz w:val="28"/>
          <w:szCs w:val="28"/>
        </w:rPr>
        <w:t xml:space="preserve"> середовища, психологічного, біологічного, духовного аспектів існування. Таким чином, істотною є необхідність формування досвіду молодшого школяра щодо усвідомлення соціального середовища</w:t>
      </w:r>
      <w:r w:rsidR="00B43733" w:rsidRPr="00A97CEC">
        <w:rPr>
          <w:rFonts w:ascii="Times New Roman" w:hAnsi="Times New Roman"/>
          <w:sz w:val="28"/>
          <w:szCs w:val="28"/>
        </w:rPr>
        <w:t xml:space="preserve"> </w:t>
      </w:r>
      <w:r w:rsidRPr="00A97CEC">
        <w:rPr>
          <w:rFonts w:ascii="Times New Roman" w:hAnsi="Times New Roman"/>
          <w:sz w:val="28"/>
          <w:szCs w:val="28"/>
        </w:rPr>
        <w:t xml:space="preserve">як в історичному, так і в сучасному аспектах, необхідність розвитку </w:t>
      </w:r>
      <w:r w:rsidR="00614656" w:rsidRPr="00A97CEC">
        <w:rPr>
          <w:rFonts w:ascii="Times New Roman" w:hAnsi="Times New Roman"/>
          <w:sz w:val="28"/>
          <w:szCs w:val="28"/>
        </w:rPr>
        <w:t>культурного досвіду дитини, що</w:t>
      </w:r>
      <w:r w:rsidRPr="00A97CEC">
        <w:rPr>
          <w:rFonts w:ascii="Times New Roman" w:hAnsi="Times New Roman"/>
          <w:sz w:val="28"/>
          <w:szCs w:val="28"/>
        </w:rPr>
        <w:t xml:space="preserve"> є обов’язковою умовою виховання людини і громадянина. Серед навчальних дисциплін, що вивчаються у початковій школі, найбільш сприят</w:t>
      </w:r>
      <w:r w:rsidR="00614656" w:rsidRPr="00A97CEC">
        <w:rPr>
          <w:rFonts w:ascii="Times New Roman" w:hAnsi="Times New Roman"/>
          <w:sz w:val="28"/>
          <w:szCs w:val="28"/>
        </w:rPr>
        <w:t>ливими в цьому аспекті є</w:t>
      </w:r>
      <w:r w:rsidRPr="00A97CEC">
        <w:rPr>
          <w:rFonts w:ascii="Times New Roman" w:hAnsi="Times New Roman"/>
          <w:sz w:val="28"/>
          <w:szCs w:val="28"/>
        </w:rPr>
        <w:t xml:space="preserve"> уроки мистецтва. Для формування соціально-художнь</w:t>
      </w:r>
      <w:r w:rsidR="00744BE3" w:rsidRPr="00A97CEC">
        <w:rPr>
          <w:rFonts w:ascii="Times New Roman" w:hAnsi="Times New Roman"/>
          <w:sz w:val="28"/>
          <w:szCs w:val="28"/>
        </w:rPr>
        <w:t>о</w:t>
      </w:r>
      <w:r w:rsidRPr="00A97CEC">
        <w:rPr>
          <w:rFonts w:ascii="Times New Roman" w:hAnsi="Times New Roman"/>
          <w:sz w:val="28"/>
          <w:szCs w:val="28"/>
        </w:rPr>
        <w:t>го досвіду недостатньо з</w:t>
      </w:r>
      <w:r w:rsidR="00614656" w:rsidRPr="00A97CEC">
        <w:rPr>
          <w:rFonts w:ascii="Times New Roman" w:hAnsi="Times New Roman"/>
          <w:sz w:val="28"/>
          <w:szCs w:val="28"/>
        </w:rPr>
        <w:t>абезпечити базу уроку. Ефективність залежа</w:t>
      </w:r>
      <w:r w:rsidRPr="00A97CEC">
        <w:rPr>
          <w:rFonts w:ascii="Times New Roman" w:hAnsi="Times New Roman"/>
          <w:sz w:val="28"/>
          <w:szCs w:val="28"/>
        </w:rPr>
        <w:t>тиме</w:t>
      </w:r>
      <w:r w:rsidR="00B43733" w:rsidRPr="00A97CEC">
        <w:rPr>
          <w:rFonts w:ascii="Times New Roman" w:hAnsi="Times New Roman"/>
          <w:sz w:val="28"/>
          <w:szCs w:val="28"/>
        </w:rPr>
        <w:t xml:space="preserve"> </w:t>
      </w:r>
      <w:r w:rsidRPr="00A97CEC">
        <w:rPr>
          <w:rFonts w:ascii="Times New Roman" w:hAnsi="Times New Roman"/>
          <w:sz w:val="28"/>
          <w:szCs w:val="28"/>
        </w:rPr>
        <w:t>від форм проведення занять. Якщо для формування суто художнього досвіду</w:t>
      </w:r>
      <w:r w:rsidR="00B43733" w:rsidRPr="00A97CEC">
        <w:rPr>
          <w:rFonts w:ascii="Times New Roman" w:hAnsi="Times New Roman"/>
          <w:sz w:val="28"/>
          <w:szCs w:val="28"/>
        </w:rPr>
        <w:t xml:space="preserve"> </w:t>
      </w:r>
      <w:r w:rsidRPr="00A97CEC">
        <w:rPr>
          <w:rFonts w:ascii="Times New Roman" w:hAnsi="Times New Roman"/>
          <w:sz w:val="28"/>
          <w:szCs w:val="28"/>
        </w:rPr>
        <w:t xml:space="preserve">можна, хоча </w:t>
      </w:r>
      <w:r w:rsidR="00614656" w:rsidRPr="00A97CEC">
        <w:rPr>
          <w:rFonts w:ascii="Times New Roman" w:hAnsi="Times New Roman"/>
          <w:sz w:val="28"/>
          <w:szCs w:val="28"/>
        </w:rPr>
        <w:t xml:space="preserve">й </w:t>
      </w:r>
      <w:r w:rsidRPr="00A97CEC">
        <w:rPr>
          <w:rFonts w:ascii="Times New Roman" w:hAnsi="Times New Roman"/>
          <w:sz w:val="28"/>
          <w:szCs w:val="28"/>
        </w:rPr>
        <w:t>небажано, обмежитися традиційними видами занять, то для формування соціального досвіду ми можемо сказати, що це</w:t>
      </w:r>
      <w:r w:rsidR="00931FEF" w:rsidRPr="00A97CEC">
        <w:rPr>
          <w:rFonts w:ascii="Times New Roman" w:hAnsi="Times New Roman"/>
          <w:sz w:val="28"/>
          <w:szCs w:val="28"/>
        </w:rPr>
        <w:t xml:space="preserve"> можливо лише за умов постійної</w:t>
      </w:r>
      <w:r w:rsidRPr="00A97CEC">
        <w:rPr>
          <w:rFonts w:ascii="Times New Roman" w:hAnsi="Times New Roman"/>
          <w:sz w:val="28"/>
          <w:szCs w:val="28"/>
        </w:rPr>
        <w:t xml:space="preserve"> взаємодії в колективі. </w:t>
      </w:r>
    </w:p>
    <w:p w:rsidR="008E2197" w:rsidRPr="00A97CEC" w:rsidRDefault="00931FEF"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Процес формування </w:t>
      </w:r>
      <w:r w:rsidR="006436AA" w:rsidRPr="00A97CEC">
        <w:rPr>
          <w:rFonts w:ascii="Times New Roman" w:hAnsi="Times New Roman"/>
          <w:sz w:val="28"/>
          <w:szCs w:val="28"/>
        </w:rPr>
        <w:t>соціо</w:t>
      </w:r>
      <w:r w:rsidR="00CE009D" w:rsidRPr="00A97CEC">
        <w:rPr>
          <w:rFonts w:ascii="Times New Roman" w:hAnsi="Times New Roman"/>
          <w:sz w:val="28"/>
          <w:szCs w:val="28"/>
        </w:rPr>
        <w:t xml:space="preserve">культурного досвіду </w:t>
      </w:r>
      <w:r w:rsidR="00614656" w:rsidRPr="00A97CEC">
        <w:rPr>
          <w:rFonts w:ascii="Times New Roman" w:hAnsi="Times New Roman"/>
          <w:sz w:val="28"/>
          <w:szCs w:val="28"/>
        </w:rPr>
        <w:t>молодших школярів у</w:t>
      </w:r>
      <w:r w:rsidR="006436AA" w:rsidRPr="00A97CEC">
        <w:rPr>
          <w:rFonts w:ascii="Times New Roman" w:hAnsi="Times New Roman"/>
          <w:sz w:val="28"/>
          <w:szCs w:val="28"/>
        </w:rPr>
        <w:t xml:space="preserve"> різних аспектах</w:t>
      </w:r>
      <w:r w:rsidR="00B43733" w:rsidRPr="00A97CEC">
        <w:rPr>
          <w:rFonts w:ascii="Times New Roman" w:hAnsi="Times New Roman"/>
          <w:sz w:val="28"/>
          <w:szCs w:val="28"/>
        </w:rPr>
        <w:t xml:space="preserve"> </w:t>
      </w:r>
      <w:r w:rsidR="006436AA" w:rsidRPr="00A97CEC">
        <w:rPr>
          <w:rFonts w:ascii="Times New Roman" w:hAnsi="Times New Roman"/>
          <w:sz w:val="28"/>
          <w:szCs w:val="28"/>
        </w:rPr>
        <w:t>досліджували філософи, культурологи, педагоги, психологи, митці ( І.</w:t>
      </w:r>
      <w:r w:rsidR="00744BE3" w:rsidRPr="00A97CEC">
        <w:rPr>
          <w:rFonts w:ascii="Times New Roman" w:hAnsi="Times New Roman"/>
          <w:sz w:val="28"/>
          <w:szCs w:val="28"/>
        </w:rPr>
        <w:t xml:space="preserve"> </w:t>
      </w:r>
      <w:r w:rsidR="006436AA" w:rsidRPr="00A97CEC">
        <w:rPr>
          <w:rFonts w:ascii="Times New Roman" w:hAnsi="Times New Roman"/>
          <w:sz w:val="28"/>
          <w:szCs w:val="28"/>
        </w:rPr>
        <w:t xml:space="preserve">Кант, </w:t>
      </w:r>
      <w:r w:rsidR="00CE009D" w:rsidRPr="00A97CEC">
        <w:rPr>
          <w:rFonts w:ascii="Times New Roman" w:hAnsi="Times New Roman"/>
          <w:sz w:val="28"/>
          <w:szCs w:val="28"/>
        </w:rPr>
        <w:t>М. Мід , І. Кон В. Москаленко В.В Абраменкова., А. Мудрик О.Л Кононко., І.П Печенко</w:t>
      </w:r>
      <w:r w:rsidR="006436AA" w:rsidRPr="00A97CEC">
        <w:rPr>
          <w:rFonts w:ascii="Times New Roman" w:hAnsi="Times New Roman"/>
          <w:sz w:val="28"/>
          <w:szCs w:val="28"/>
        </w:rPr>
        <w:t xml:space="preserve">) </w:t>
      </w:r>
      <w:r w:rsidR="00CE009D" w:rsidRPr="00A97CEC">
        <w:rPr>
          <w:rFonts w:ascii="Times New Roman" w:hAnsi="Times New Roman"/>
          <w:sz w:val="28"/>
          <w:szCs w:val="28"/>
        </w:rPr>
        <w:t xml:space="preserve">та іншими. </w:t>
      </w:r>
      <w:r w:rsidR="002F1694" w:rsidRPr="00A97CEC">
        <w:rPr>
          <w:rFonts w:ascii="Times New Roman" w:hAnsi="Times New Roman"/>
          <w:sz w:val="28"/>
          <w:szCs w:val="28"/>
        </w:rPr>
        <w:t>Характеристика процесу соціалізації як системи, розробка основ її теорії, дослідження соціально-педагогічної природи системи соціалізації знайшли від</w:t>
      </w:r>
      <w:r w:rsidR="00614656" w:rsidRPr="00A97CEC">
        <w:rPr>
          <w:rFonts w:ascii="Times New Roman" w:hAnsi="Times New Roman"/>
          <w:sz w:val="28"/>
          <w:szCs w:val="28"/>
        </w:rPr>
        <w:t>ображення у працях вітчизняних у</w:t>
      </w:r>
      <w:r w:rsidR="002F1694" w:rsidRPr="00A97CEC">
        <w:rPr>
          <w:rFonts w:ascii="Times New Roman" w:hAnsi="Times New Roman"/>
          <w:sz w:val="28"/>
          <w:szCs w:val="28"/>
        </w:rPr>
        <w:t>чених І.</w:t>
      </w:r>
      <w:r w:rsidR="00B43733" w:rsidRPr="00A97CEC">
        <w:rPr>
          <w:rFonts w:ascii="Times New Roman" w:hAnsi="Times New Roman"/>
          <w:sz w:val="28"/>
          <w:szCs w:val="28"/>
        </w:rPr>
        <w:t xml:space="preserve"> </w:t>
      </w:r>
      <w:r w:rsidR="002F1694" w:rsidRPr="00A97CEC">
        <w:rPr>
          <w:rFonts w:ascii="Times New Roman" w:hAnsi="Times New Roman"/>
          <w:sz w:val="28"/>
          <w:szCs w:val="28"/>
        </w:rPr>
        <w:t>Звєрєвої, Л.</w:t>
      </w:r>
      <w:r w:rsidR="00B43733" w:rsidRPr="00A97CEC">
        <w:rPr>
          <w:rFonts w:ascii="Times New Roman" w:hAnsi="Times New Roman"/>
          <w:sz w:val="28"/>
          <w:szCs w:val="28"/>
        </w:rPr>
        <w:t xml:space="preserve"> </w:t>
      </w:r>
      <w:r w:rsidR="002F1694" w:rsidRPr="00A97CEC">
        <w:rPr>
          <w:rFonts w:ascii="Times New Roman" w:hAnsi="Times New Roman"/>
          <w:sz w:val="28"/>
          <w:szCs w:val="28"/>
        </w:rPr>
        <w:t>Коваль, О.Караман, М.</w:t>
      </w:r>
      <w:r w:rsidR="00B43733" w:rsidRPr="00A97CEC">
        <w:rPr>
          <w:rFonts w:ascii="Times New Roman" w:hAnsi="Times New Roman"/>
          <w:sz w:val="28"/>
          <w:szCs w:val="28"/>
        </w:rPr>
        <w:t xml:space="preserve"> </w:t>
      </w:r>
      <w:r w:rsidR="002F1694" w:rsidRPr="00A97CEC">
        <w:rPr>
          <w:rFonts w:ascii="Times New Roman" w:hAnsi="Times New Roman"/>
          <w:sz w:val="28"/>
          <w:szCs w:val="28"/>
        </w:rPr>
        <w:t>Лукашевича, В.</w:t>
      </w:r>
      <w:r w:rsidR="00B43733" w:rsidRPr="00A97CEC">
        <w:rPr>
          <w:rFonts w:ascii="Times New Roman" w:hAnsi="Times New Roman"/>
          <w:sz w:val="28"/>
          <w:szCs w:val="28"/>
        </w:rPr>
        <w:t xml:space="preserve"> </w:t>
      </w:r>
      <w:r w:rsidR="002F1694" w:rsidRPr="00A97CEC">
        <w:rPr>
          <w:rFonts w:ascii="Times New Roman" w:hAnsi="Times New Roman"/>
          <w:sz w:val="28"/>
          <w:szCs w:val="28"/>
        </w:rPr>
        <w:t>Слюсаревського, Ю.</w:t>
      </w:r>
      <w:r w:rsidR="00B43733" w:rsidRPr="00A97CEC">
        <w:rPr>
          <w:rFonts w:ascii="Times New Roman" w:hAnsi="Times New Roman"/>
          <w:sz w:val="28"/>
          <w:szCs w:val="28"/>
        </w:rPr>
        <w:t xml:space="preserve"> </w:t>
      </w:r>
      <w:r w:rsidR="002F1694" w:rsidRPr="00A97CEC">
        <w:rPr>
          <w:rFonts w:ascii="Times New Roman" w:hAnsi="Times New Roman"/>
          <w:sz w:val="28"/>
          <w:szCs w:val="28"/>
        </w:rPr>
        <w:t>Сичьова, В.</w:t>
      </w:r>
      <w:r w:rsidR="00B43733" w:rsidRPr="00A97CEC">
        <w:rPr>
          <w:rFonts w:ascii="Times New Roman" w:hAnsi="Times New Roman"/>
          <w:sz w:val="28"/>
          <w:szCs w:val="28"/>
        </w:rPr>
        <w:t xml:space="preserve"> </w:t>
      </w:r>
      <w:r w:rsidR="002F1694" w:rsidRPr="00A97CEC">
        <w:rPr>
          <w:rFonts w:ascii="Times New Roman" w:hAnsi="Times New Roman"/>
          <w:sz w:val="28"/>
          <w:szCs w:val="28"/>
        </w:rPr>
        <w:t>Ільїна, Т.</w:t>
      </w:r>
      <w:r w:rsidR="00B43733" w:rsidRPr="00A97CEC">
        <w:rPr>
          <w:rFonts w:ascii="Times New Roman" w:hAnsi="Times New Roman"/>
          <w:sz w:val="28"/>
          <w:szCs w:val="28"/>
        </w:rPr>
        <w:t xml:space="preserve"> </w:t>
      </w:r>
      <w:r w:rsidR="002F1694" w:rsidRPr="00A97CEC">
        <w:rPr>
          <w:rFonts w:ascii="Times New Roman" w:hAnsi="Times New Roman"/>
          <w:sz w:val="28"/>
          <w:szCs w:val="28"/>
        </w:rPr>
        <w:t>Білонова, Л</w:t>
      </w:r>
      <w:r w:rsidR="00B43733" w:rsidRPr="00A97CEC">
        <w:rPr>
          <w:rFonts w:ascii="Times New Roman" w:hAnsi="Times New Roman"/>
          <w:sz w:val="28"/>
          <w:szCs w:val="28"/>
        </w:rPr>
        <w:t xml:space="preserve"> </w:t>
      </w:r>
      <w:r w:rsidR="002F1694" w:rsidRPr="00A97CEC">
        <w:rPr>
          <w:rFonts w:ascii="Times New Roman" w:hAnsi="Times New Roman"/>
          <w:sz w:val="28"/>
          <w:szCs w:val="28"/>
        </w:rPr>
        <w:t>Міщик, Н.</w:t>
      </w:r>
      <w:r w:rsidR="00B43733" w:rsidRPr="00A97CEC">
        <w:rPr>
          <w:rFonts w:ascii="Times New Roman" w:hAnsi="Times New Roman"/>
          <w:sz w:val="28"/>
          <w:szCs w:val="28"/>
        </w:rPr>
        <w:t xml:space="preserve"> </w:t>
      </w:r>
      <w:r w:rsidR="002F1694" w:rsidRPr="00A97CEC">
        <w:rPr>
          <w:rFonts w:ascii="Times New Roman" w:hAnsi="Times New Roman"/>
          <w:sz w:val="28"/>
          <w:szCs w:val="28"/>
        </w:rPr>
        <w:t>Щуркової та інших</w:t>
      </w:r>
      <w:r w:rsidR="006045DF" w:rsidRPr="00A97CEC">
        <w:rPr>
          <w:rFonts w:ascii="Times New Roman" w:hAnsi="Times New Roman"/>
          <w:sz w:val="28"/>
          <w:szCs w:val="28"/>
        </w:rPr>
        <w:t>;</w:t>
      </w:r>
      <w:r w:rsidRPr="00A97CEC">
        <w:rPr>
          <w:rFonts w:ascii="Times New Roman" w:hAnsi="Times New Roman"/>
          <w:sz w:val="28"/>
          <w:szCs w:val="28"/>
        </w:rPr>
        <w:t xml:space="preserve"> зміст і методи економічного виховання дітей (А.</w:t>
      </w:r>
      <w:r w:rsidR="00B43733" w:rsidRPr="00A97CEC">
        <w:rPr>
          <w:rFonts w:ascii="Times New Roman" w:hAnsi="Times New Roman"/>
          <w:sz w:val="28"/>
          <w:szCs w:val="28"/>
        </w:rPr>
        <w:t xml:space="preserve"> </w:t>
      </w:r>
      <w:r w:rsidRPr="00A97CEC">
        <w:rPr>
          <w:rFonts w:ascii="Times New Roman" w:hAnsi="Times New Roman"/>
          <w:sz w:val="28"/>
          <w:szCs w:val="28"/>
        </w:rPr>
        <w:t>Аменд, І.</w:t>
      </w:r>
      <w:r w:rsidR="00B43733" w:rsidRPr="00A97CEC">
        <w:rPr>
          <w:rFonts w:ascii="Times New Roman" w:hAnsi="Times New Roman"/>
          <w:sz w:val="28"/>
          <w:szCs w:val="28"/>
        </w:rPr>
        <w:t xml:space="preserve"> </w:t>
      </w:r>
      <w:r w:rsidRPr="00A97CEC">
        <w:rPr>
          <w:rFonts w:ascii="Times New Roman" w:hAnsi="Times New Roman"/>
          <w:sz w:val="28"/>
          <w:szCs w:val="28"/>
        </w:rPr>
        <w:t>Барило, Л.</w:t>
      </w:r>
      <w:r w:rsidR="00B43733" w:rsidRPr="00A97CEC">
        <w:rPr>
          <w:rFonts w:ascii="Times New Roman" w:hAnsi="Times New Roman"/>
          <w:sz w:val="28"/>
          <w:szCs w:val="28"/>
        </w:rPr>
        <w:t xml:space="preserve"> </w:t>
      </w:r>
      <w:r w:rsidRPr="00A97CEC">
        <w:rPr>
          <w:rFonts w:ascii="Times New Roman" w:hAnsi="Times New Roman"/>
          <w:sz w:val="28"/>
          <w:szCs w:val="28"/>
        </w:rPr>
        <w:t>Горкіна, Н.</w:t>
      </w:r>
      <w:r w:rsidR="00B43733" w:rsidRPr="00A97CEC">
        <w:rPr>
          <w:rFonts w:ascii="Times New Roman" w:hAnsi="Times New Roman"/>
          <w:sz w:val="28"/>
          <w:szCs w:val="28"/>
        </w:rPr>
        <w:t xml:space="preserve"> </w:t>
      </w:r>
      <w:r w:rsidRPr="00A97CEC">
        <w:rPr>
          <w:rFonts w:ascii="Times New Roman" w:hAnsi="Times New Roman"/>
          <w:sz w:val="28"/>
          <w:szCs w:val="28"/>
        </w:rPr>
        <w:t>Грама, Г.</w:t>
      </w:r>
      <w:r w:rsidR="00B43733" w:rsidRPr="00A97CEC">
        <w:rPr>
          <w:rFonts w:ascii="Times New Roman" w:hAnsi="Times New Roman"/>
          <w:sz w:val="28"/>
          <w:szCs w:val="28"/>
        </w:rPr>
        <w:t xml:space="preserve"> </w:t>
      </w:r>
      <w:r w:rsidRPr="00A97CEC">
        <w:rPr>
          <w:rFonts w:ascii="Times New Roman" w:hAnsi="Times New Roman"/>
          <w:sz w:val="28"/>
          <w:szCs w:val="28"/>
        </w:rPr>
        <w:t>Григоренко, М.</w:t>
      </w:r>
      <w:r w:rsidR="00B43733" w:rsidRPr="00A97CEC">
        <w:rPr>
          <w:rFonts w:ascii="Times New Roman" w:hAnsi="Times New Roman"/>
          <w:sz w:val="28"/>
          <w:szCs w:val="28"/>
        </w:rPr>
        <w:t xml:space="preserve"> </w:t>
      </w:r>
      <w:r w:rsidRPr="00A97CEC">
        <w:rPr>
          <w:rFonts w:ascii="Times New Roman" w:hAnsi="Times New Roman"/>
          <w:sz w:val="28"/>
          <w:szCs w:val="28"/>
        </w:rPr>
        <w:t>Єрмоленко, Р.</w:t>
      </w:r>
      <w:r w:rsidR="00B43733" w:rsidRPr="00A97CEC">
        <w:rPr>
          <w:rFonts w:ascii="Times New Roman" w:hAnsi="Times New Roman"/>
          <w:sz w:val="28"/>
          <w:szCs w:val="28"/>
        </w:rPr>
        <w:t xml:space="preserve"> </w:t>
      </w:r>
      <w:r w:rsidRPr="00A97CEC">
        <w:rPr>
          <w:rFonts w:ascii="Times New Roman" w:hAnsi="Times New Roman"/>
          <w:sz w:val="28"/>
          <w:szCs w:val="28"/>
        </w:rPr>
        <w:t>Жадан, І.</w:t>
      </w:r>
      <w:r w:rsidR="00B43733" w:rsidRPr="00A97CEC">
        <w:rPr>
          <w:rFonts w:ascii="Times New Roman" w:hAnsi="Times New Roman"/>
          <w:sz w:val="28"/>
          <w:szCs w:val="28"/>
        </w:rPr>
        <w:t xml:space="preserve"> </w:t>
      </w:r>
      <w:r w:rsidRPr="00A97CEC">
        <w:rPr>
          <w:rFonts w:ascii="Times New Roman" w:hAnsi="Times New Roman"/>
          <w:sz w:val="28"/>
          <w:szCs w:val="28"/>
        </w:rPr>
        <w:t>Іткін, А.</w:t>
      </w:r>
      <w:r w:rsidR="00B43733" w:rsidRPr="00A97CEC">
        <w:rPr>
          <w:rFonts w:ascii="Times New Roman" w:hAnsi="Times New Roman"/>
          <w:sz w:val="28"/>
          <w:szCs w:val="28"/>
        </w:rPr>
        <w:t xml:space="preserve"> </w:t>
      </w:r>
      <w:r w:rsidRPr="00A97CEC">
        <w:rPr>
          <w:rFonts w:ascii="Times New Roman" w:hAnsi="Times New Roman"/>
          <w:sz w:val="28"/>
          <w:szCs w:val="28"/>
        </w:rPr>
        <w:t>Кітов, В.</w:t>
      </w:r>
      <w:r w:rsidR="00B43733" w:rsidRPr="00A97CEC">
        <w:rPr>
          <w:rFonts w:ascii="Times New Roman" w:hAnsi="Times New Roman"/>
          <w:sz w:val="28"/>
          <w:szCs w:val="28"/>
        </w:rPr>
        <w:t xml:space="preserve"> </w:t>
      </w:r>
      <w:r w:rsidRPr="00A97CEC">
        <w:rPr>
          <w:rFonts w:ascii="Times New Roman" w:hAnsi="Times New Roman"/>
          <w:sz w:val="28"/>
          <w:szCs w:val="28"/>
        </w:rPr>
        <w:t>Кондратьєв, Н.</w:t>
      </w:r>
      <w:r w:rsidR="00B43733" w:rsidRPr="00A97CEC">
        <w:rPr>
          <w:rFonts w:ascii="Times New Roman" w:hAnsi="Times New Roman"/>
          <w:sz w:val="28"/>
          <w:szCs w:val="28"/>
        </w:rPr>
        <w:t xml:space="preserve"> </w:t>
      </w:r>
      <w:r w:rsidRPr="00A97CEC">
        <w:rPr>
          <w:rFonts w:ascii="Times New Roman" w:hAnsi="Times New Roman"/>
          <w:sz w:val="28"/>
          <w:szCs w:val="28"/>
        </w:rPr>
        <w:t>Кулакова, Т.</w:t>
      </w:r>
      <w:r w:rsidR="00B43733" w:rsidRPr="00A97CEC">
        <w:rPr>
          <w:rFonts w:ascii="Times New Roman" w:hAnsi="Times New Roman"/>
          <w:sz w:val="28"/>
          <w:szCs w:val="28"/>
        </w:rPr>
        <w:t xml:space="preserve"> </w:t>
      </w:r>
      <w:r w:rsidRPr="00A97CEC">
        <w:rPr>
          <w:rFonts w:ascii="Times New Roman" w:hAnsi="Times New Roman"/>
          <w:sz w:val="28"/>
          <w:szCs w:val="28"/>
        </w:rPr>
        <w:t>Любимова, І.</w:t>
      </w:r>
      <w:r w:rsidR="00B43733" w:rsidRPr="00A97CEC">
        <w:rPr>
          <w:rFonts w:ascii="Times New Roman" w:hAnsi="Times New Roman"/>
          <w:sz w:val="28"/>
          <w:szCs w:val="28"/>
        </w:rPr>
        <w:t xml:space="preserve"> </w:t>
      </w:r>
      <w:r w:rsidRPr="00A97CEC">
        <w:rPr>
          <w:rFonts w:ascii="Times New Roman" w:hAnsi="Times New Roman"/>
          <w:sz w:val="28"/>
          <w:szCs w:val="28"/>
        </w:rPr>
        <w:t>Мельничук, Л.</w:t>
      </w:r>
      <w:r w:rsidR="00B43733" w:rsidRPr="00A97CEC">
        <w:rPr>
          <w:rFonts w:ascii="Times New Roman" w:hAnsi="Times New Roman"/>
          <w:sz w:val="28"/>
          <w:szCs w:val="28"/>
        </w:rPr>
        <w:t xml:space="preserve"> </w:t>
      </w:r>
      <w:r w:rsidRPr="00A97CEC">
        <w:rPr>
          <w:rFonts w:ascii="Times New Roman" w:hAnsi="Times New Roman"/>
          <w:sz w:val="28"/>
          <w:szCs w:val="28"/>
        </w:rPr>
        <w:t>Пономарьов, В.</w:t>
      </w:r>
      <w:r w:rsidR="00B43733" w:rsidRPr="00A97CEC">
        <w:rPr>
          <w:rFonts w:ascii="Times New Roman" w:hAnsi="Times New Roman"/>
          <w:sz w:val="28"/>
          <w:szCs w:val="28"/>
        </w:rPr>
        <w:t xml:space="preserve"> </w:t>
      </w:r>
      <w:r w:rsidRPr="00A97CEC">
        <w:rPr>
          <w:rFonts w:ascii="Times New Roman" w:hAnsi="Times New Roman"/>
          <w:sz w:val="28"/>
          <w:szCs w:val="28"/>
        </w:rPr>
        <w:t>Попов, І.</w:t>
      </w:r>
      <w:r w:rsidR="00B43733" w:rsidRPr="00A97CEC">
        <w:rPr>
          <w:rFonts w:ascii="Times New Roman" w:hAnsi="Times New Roman"/>
          <w:sz w:val="28"/>
          <w:szCs w:val="28"/>
        </w:rPr>
        <w:t xml:space="preserve"> </w:t>
      </w:r>
      <w:r w:rsidRPr="00A97CEC">
        <w:rPr>
          <w:rFonts w:ascii="Times New Roman" w:hAnsi="Times New Roman"/>
          <w:sz w:val="28"/>
          <w:szCs w:val="28"/>
        </w:rPr>
        <w:t>Прокопенко, І.</w:t>
      </w:r>
      <w:r w:rsidR="00B43733" w:rsidRPr="00A97CEC">
        <w:rPr>
          <w:rFonts w:ascii="Times New Roman" w:hAnsi="Times New Roman"/>
          <w:sz w:val="28"/>
          <w:szCs w:val="28"/>
        </w:rPr>
        <w:t xml:space="preserve"> </w:t>
      </w:r>
      <w:r w:rsidRPr="00A97CEC">
        <w:rPr>
          <w:rFonts w:ascii="Times New Roman" w:hAnsi="Times New Roman"/>
          <w:sz w:val="28"/>
          <w:szCs w:val="28"/>
        </w:rPr>
        <w:t>Сасова, В.</w:t>
      </w:r>
      <w:r w:rsidR="00B43733" w:rsidRPr="00A97CEC">
        <w:rPr>
          <w:rFonts w:ascii="Times New Roman" w:hAnsi="Times New Roman"/>
          <w:sz w:val="28"/>
          <w:szCs w:val="28"/>
        </w:rPr>
        <w:t xml:space="preserve"> </w:t>
      </w:r>
      <w:r w:rsidRPr="00A97CEC">
        <w:rPr>
          <w:rFonts w:ascii="Times New Roman" w:hAnsi="Times New Roman"/>
          <w:sz w:val="28"/>
          <w:szCs w:val="28"/>
        </w:rPr>
        <w:t>Чічканов, О.</w:t>
      </w:r>
      <w:r w:rsidR="00B43733" w:rsidRPr="00A97CEC">
        <w:rPr>
          <w:rFonts w:ascii="Times New Roman" w:hAnsi="Times New Roman"/>
          <w:sz w:val="28"/>
          <w:szCs w:val="28"/>
        </w:rPr>
        <w:t xml:space="preserve"> </w:t>
      </w:r>
      <w:r w:rsidRPr="00A97CEC">
        <w:rPr>
          <w:rFonts w:ascii="Times New Roman" w:hAnsi="Times New Roman"/>
          <w:sz w:val="28"/>
          <w:szCs w:val="28"/>
        </w:rPr>
        <w:t>Шпак).</w:t>
      </w:r>
    </w:p>
    <w:p w:rsidR="006045DF" w:rsidRPr="00A97CEC" w:rsidRDefault="006045DF"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 наукових дослідженнях, спрямованих на вдосконалення соціокультурного досвіду особистості в м</w:t>
      </w:r>
      <w:r w:rsidR="00614656" w:rsidRPr="00A97CEC">
        <w:rPr>
          <w:rFonts w:ascii="Times New Roman" w:hAnsi="Times New Roman"/>
          <w:sz w:val="28"/>
          <w:szCs w:val="28"/>
        </w:rPr>
        <w:t xml:space="preserve">ежах різних вікових категорій, </w:t>
      </w:r>
      <w:r w:rsidRPr="00A97CEC">
        <w:rPr>
          <w:rFonts w:ascii="Times New Roman" w:hAnsi="Times New Roman"/>
          <w:sz w:val="28"/>
          <w:szCs w:val="28"/>
        </w:rPr>
        <w:t>найбільш розробленими є п</w:t>
      </w:r>
      <w:r w:rsidR="00614656" w:rsidRPr="00A97CEC">
        <w:rPr>
          <w:rFonts w:ascii="Times New Roman" w:hAnsi="Times New Roman"/>
          <w:sz w:val="28"/>
          <w:szCs w:val="28"/>
        </w:rPr>
        <w:t>роблеми формування особистості в</w:t>
      </w:r>
      <w:r w:rsidRPr="00A97CEC">
        <w:rPr>
          <w:rFonts w:ascii="Times New Roman" w:hAnsi="Times New Roman"/>
          <w:sz w:val="28"/>
          <w:szCs w:val="28"/>
        </w:rPr>
        <w:t xml:space="preserve"> колективі, побудова позитивних стосунків у різних видах діяльності. Науковці зосереджують свою увагу на виборі доступних форм взаємодії у галузі образотворчого мистецтва.</w:t>
      </w:r>
    </w:p>
    <w:p w:rsidR="006045DF" w:rsidRPr="00A97CEC" w:rsidRDefault="006045DF"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Високий рівень </w:t>
      </w:r>
      <w:r w:rsidR="002E5614" w:rsidRPr="00A97CEC">
        <w:rPr>
          <w:rFonts w:ascii="Times New Roman" w:hAnsi="Times New Roman"/>
          <w:sz w:val="28"/>
          <w:szCs w:val="28"/>
        </w:rPr>
        <w:t xml:space="preserve">соціальної культури забезпечується засвоєнням соціокультурних знань через набуття соціокультурного досвіду, </w:t>
      </w:r>
      <w:r w:rsidRPr="00A97CEC">
        <w:rPr>
          <w:rFonts w:ascii="Times New Roman" w:hAnsi="Times New Roman"/>
          <w:sz w:val="28"/>
          <w:szCs w:val="28"/>
        </w:rPr>
        <w:t>формування якого розпочинається тоді, коли дитина виконує самостійні вольові дії, будує взаємодію з іншими суб’єктами соціальної дійсності та на цій основі</w:t>
      </w:r>
      <w:r w:rsidR="00B43733" w:rsidRPr="00A97CEC">
        <w:rPr>
          <w:rFonts w:ascii="Times New Roman" w:hAnsi="Times New Roman"/>
          <w:sz w:val="28"/>
          <w:szCs w:val="28"/>
        </w:rPr>
        <w:t xml:space="preserve"> </w:t>
      </w:r>
      <w:r w:rsidRPr="00A97CEC">
        <w:rPr>
          <w:rFonts w:ascii="Times New Roman" w:hAnsi="Times New Roman"/>
          <w:sz w:val="28"/>
          <w:szCs w:val="28"/>
        </w:rPr>
        <w:t>засвоює певні знання й опановує вміння.</w:t>
      </w:r>
      <w:r w:rsidR="00B43733" w:rsidRPr="00A97CEC">
        <w:rPr>
          <w:rFonts w:ascii="Times New Roman" w:hAnsi="Times New Roman"/>
          <w:sz w:val="28"/>
          <w:szCs w:val="28"/>
        </w:rPr>
        <w:t xml:space="preserve"> </w:t>
      </w:r>
      <w:r w:rsidR="00614656" w:rsidRPr="00A97CEC">
        <w:rPr>
          <w:rFonts w:ascii="Times New Roman" w:hAnsi="Times New Roman"/>
          <w:sz w:val="28"/>
          <w:szCs w:val="28"/>
        </w:rPr>
        <w:t>Це діти можуть починаюч</w:t>
      </w:r>
      <w:r w:rsidR="002E5614" w:rsidRPr="00A97CEC">
        <w:rPr>
          <w:rFonts w:ascii="Times New Roman" w:hAnsi="Times New Roman"/>
          <w:sz w:val="28"/>
          <w:szCs w:val="28"/>
        </w:rPr>
        <w:t>и з дошкільного віку.</w:t>
      </w:r>
    </w:p>
    <w:p w:rsidR="008E2197" w:rsidRPr="00A97CEC" w:rsidRDefault="006045DF"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Незважаючи на певну теорет</w:t>
      </w:r>
      <w:r w:rsidR="00614656" w:rsidRPr="00A97CEC">
        <w:rPr>
          <w:rFonts w:ascii="Times New Roman" w:hAnsi="Times New Roman"/>
          <w:sz w:val="28"/>
          <w:szCs w:val="28"/>
        </w:rPr>
        <w:t>ичну і методичну розробленість за</w:t>
      </w:r>
      <w:r w:rsidRPr="00A97CEC">
        <w:rPr>
          <w:rFonts w:ascii="Times New Roman" w:hAnsi="Times New Roman"/>
          <w:sz w:val="28"/>
          <w:szCs w:val="28"/>
        </w:rPr>
        <w:t>значених питань, один з найвагоміших аспектів проблеми формування в</w:t>
      </w:r>
      <w:r w:rsidR="002E5614" w:rsidRPr="00A97CEC">
        <w:rPr>
          <w:rFonts w:ascii="Times New Roman" w:hAnsi="Times New Roman"/>
          <w:sz w:val="28"/>
          <w:szCs w:val="28"/>
        </w:rPr>
        <w:t xml:space="preserve"> учнів початкової школи соціальної культури, пов'язаний з набуттям соціокультурного досвіду для її забезпечення, залишається малодослідженим. На нашу думку, найбільш природні умови для цього створює спільна творча діяльність. Відтак існує нагальна потреба у науковому осмисленні</w:t>
      </w:r>
      <w:r w:rsidR="00B43733" w:rsidRPr="00A97CEC">
        <w:rPr>
          <w:rFonts w:ascii="Times New Roman" w:hAnsi="Times New Roman"/>
          <w:sz w:val="28"/>
          <w:szCs w:val="28"/>
        </w:rPr>
        <w:t xml:space="preserve"> </w:t>
      </w:r>
      <w:r w:rsidR="002E5614" w:rsidRPr="00A97CEC">
        <w:rPr>
          <w:rFonts w:ascii="Times New Roman" w:hAnsi="Times New Roman"/>
          <w:sz w:val="28"/>
          <w:szCs w:val="28"/>
        </w:rPr>
        <w:t>означеної проблеми, методичній розробці творчих вправ, різних за характером взаємодії між членами мікрогрупи,</w:t>
      </w:r>
      <w:r w:rsidR="00B43733" w:rsidRPr="00A97CEC">
        <w:rPr>
          <w:rFonts w:ascii="Times New Roman" w:hAnsi="Times New Roman"/>
          <w:sz w:val="28"/>
          <w:szCs w:val="28"/>
        </w:rPr>
        <w:t xml:space="preserve"> </w:t>
      </w:r>
      <w:r w:rsidRPr="00A97CEC">
        <w:rPr>
          <w:rFonts w:ascii="Times New Roman" w:hAnsi="Times New Roman"/>
          <w:sz w:val="28"/>
          <w:szCs w:val="28"/>
        </w:rPr>
        <w:t>що з</w:t>
      </w:r>
      <w:r w:rsidR="00614656" w:rsidRPr="00A97CEC">
        <w:rPr>
          <w:rFonts w:ascii="Times New Roman" w:hAnsi="Times New Roman"/>
          <w:sz w:val="28"/>
          <w:szCs w:val="28"/>
        </w:rPr>
        <w:t>умовило вибір теми дослідження «</w:t>
      </w:r>
      <w:r w:rsidR="002E5614" w:rsidRPr="00A97CEC">
        <w:rPr>
          <w:rFonts w:ascii="Times New Roman" w:hAnsi="Times New Roman"/>
          <w:sz w:val="28"/>
          <w:szCs w:val="28"/>
        </w:rPr>
        <w:t xml:space="preserve">Формування соціокультурного досвіду молодших школярів на </w:t>
      </w:r>
      <w:r w:rsidR="00614656" w:rsidRPr="00A97CEC">
        <w:rPr>
          <w:rFonts w:ascii="Times New Roman" w:hAnsi="Times New Roman"/>
          <w:sz w:val="28"/>
          <w:szCs w:val="28"/>
        </w:rPr>
        <w:t>уроках образотворчого мистецтва»</w:t>
      </w:r>
      <w:r w:rsidRPr="00A97CEC">
        <w:rPr>
          <w:rFonts w:ascii="Times New Roman" w:hAnsi="Times New Roman"/>
          <w:sz w:val="28"/>
          <w:szCs w:val="28"/>
        </w:rPr>
        <w:t>.</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Зв’язок з науковими програмами. Дослідження проводилось</w:t>
      </w:r>
      <w:r w:rsidR="00B43733" w:rsidRPr="00A97CEC">
        <w:rPr>
          <w:rFonts w:ascii="Times New Roman" w:hAnsi="Times New Roman"/>
          <w:sz w:val="28"/>
          <w:szCs w:val="28"/>
        </w:rPr>
        <w:t xml:space="preserve"> </w:t>
      </w:r>
      <w:r w:rsidRPr="00A97CEC">
        <w:rPr>
          <w:rFonts w:ascii="Times New Roman" w:hAnsi="Times New Roman"/>
          <w:sz w:val="28"/>
          <w:szCs w:val="28"/>
        </w:rPr>
        <w:t>у відповідності до підходів, визначених програмою «Діти України» та напрямку «Нові освітні технології» науково-дослідної роботи кафедри дошкільної та початкової освіти Луганського національного університету імені Тараса Шевченка (протокол № 9 засідання Вченої Ради ЛНУ) (Протокол</w:t>
      </w:r>
      <w:r w:rsidR="00B43733" w:rsidRPr="00A97CEC">
        <w:rPr>
          <w:rFonts w:ascii="Times New Roman" w:hAnsi="Times New Roman"/>
          <w:sz w:val="28"/>
          <w:szCs w:val="28"/>
        </w:rPr>
        <w:t xml:space="preserve"> </w:t>
      </w:r>
      <w:r w:rsidRPr="00A97CEC">
        <w:rPr>
          <w:rFonts w:ascii="Times New Roman" w:hAnsi="Times New Roman"/>
          <w:sz w:val="28"/>
          <w:szCs w:val="28"/>
        </w:rPr>
        <w:t>№</w:t>
      </w:r>
      <w:r w:rsidR="00B43733" w:rsidRPr="00A97CEC">
        <w:rPr>
          <w:rFonts w:ascii="Times New Roman" w:hAnsi="Times New Roman"/>
          <w:sz w:val="28"/>
          <w:szCs w:val="28"/>
        </w:rPr>
        <w:t xml:space="preserve"> </w:t>
      </w:r>
      <w:r w:rsidRPr="00A97CEC">
        <w:rPr>
          <w:rFonts w:ascii="Times New Roman" w:hAnsi="Times New Roman"/>
          <w:sz w:val="28"/>
          <w:szCs w:val="28"/>
        </w:rPr>
        <w:t>7 Вченої ради ЛНУ від 24.03.2004).</w:t>
      </w:r>
    </w:p>
    <w:p w:rsidR="00F44B01" w:rsidRPr="00A97CEC" w:rsidRDefault="00F44B0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Мета дослідження – визначити особливості впливу уроків образотворчого мистецтва на процес формування соціокультурного досвіду молодших </w:t>
      </w:r>
      <w:r w:rsidR="00614656" w:rsidRPr="00A97CEC">
        <w:rPr>
          <w:rFonts w:ascii="Times New Roman" w:hAnsi="Times New Roman"/>
          <w:sz w:val="28"/>
          <w:szCs w:val="28"/>
        </w:rPr>
        <w:t>школярів як показника соціалізованості.</w:t>
      </w:r>
    </w:p>
    <w:p w:rsidR="003C52F1" w:rsidRPr="00A97CEC" w:rsidRDefault="003C52F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Завдання дослідження: </w:t>
      </w:r>
    </w:p>
    <w:p w:rsidR="003C52F1" w:rsidRPr="00A97CEC" w:rsidRDefault="003C52F1" w:rsidP="00B43733">
      <w:pPr>
        <w:numPr>
          <w:ilvl w:val="0"/>
          <w:numId w:val="1"/>
        </w:numPr>
        <w:tabs>
          <w:tab w:val="clear" w:pos="1860"/>
          <w:tab w:val="num" w:pos="1080"/>
        </w:tabs>
        <w:spacing w:after="0" w:line="360" w:lineRule="auto"/>
        <w:ind w:left="0" w:firstLine="709"/>
        <w:jc w:val="both"/>
        <w:rPr>
          <w:rFonts w:ascii="Times New Roman" w:hAnsi="Times New Roman"/>
          <w:sz w:val="28"/>
          <w:szCs w:val="28"/>
        </w:rPr>
      </w:pPr>
      <w:r w:rsidRPr="00A97CEC">
        <w:rPr>
          <w:rFonts w:ascii="Times New Roman" w:hAnsi="Times New Roman"/>
          <w:sz w:val="28"/>
          <w:szCs w:val="28"/>
        </w:rPr>
        <w:t>На основі вивчення філософської, соціологічної, психолого-педагогічної літератури з’ясувати особливості формування соціокультурного досвіду молодших школярів, визначити структуру та вплив соціокультурного досвіду на розвиток особистості.</w:t>
      </w:r>
    </w:p>
    <w:p w:rsidR="003C52F1" w:rsidRPr="00A97CEC" w:rsidRDefault="003C52F1" w:rsidP="00B43733">
      <w:pPr>
        <w:numPr>
          <w:ilvl w:val="0"/>
          <w:numId w:val="1"/>
        </w:numPr>
        <w:tabs>
          <w:tab w:val="clear" w:pos="1860"/>
          <w:tab w:val="num" w:pos="1080"/>
        </w:tabs>
        <w:spacing w:after="0" w:line="360" w:lineRule="auto"/>
        <w:ind w:left="0" w:firstLine="709"/>
        <w:jc w:val="both"/>
        <w:rPr>
          <w:rFonts w:ascii="Times New Roman" w:hAnsi="Times New Roman"/>
          <w:sz w:val="28"/>
          <w:szCs w:val="28"/>
        </w:rPr>
      </w:pPr>
      <w:r w:rsidRPr="00A97CEC">
        <w:rPr>
          <w:rFonts w:ascii="Times New Roman" w:hAnsi="Times New Roman"/>
          <w:sz w:val="28"/>
          <w:szCs w:val="28"/>
        </w:rPr>
        <w:t>Визначити критерії та показники, охарактеризувати рівні сформованості соціокультурного досвіду молодших школярів як прояву соціалізованості.</w:t>
      </w:r>
    </w:p>
    <w:p w:rsidR="003C52F1" w:rsidRPr="00A97CEC" w:rsidRDefault="003C52F1" w:rsidP="00B43733">
      <w:pPr>
        <w:numPr>
          <w:ilvl w:val="0"/>
          <w:numId w:val="1"/>
        </w:numPr>
        <w:tabs>
          <w:tab w:val="clear" w:pos="1860"/>
          <w:tab w:val="num" w:pos="1080"/>
        </w:tabs>
        <w:spacing w:after="0" w:line="360" w:lineRule="auto"/>
        <w:ind w:left="0" w:firstLine="709"/>
        <w:jc w:val="both"/>
        <w:rPr>
          <w:rFonts w:ascii="Times New Roman" w:hAnsi="Times New Roman"/>
          <w:sz w:val="28"/>
          <w:szCs w:val="28"/>
        </w:rPr>
      </w:pPr>
      <w:r w:rsidRPr="00A97CEC">
        <w:rPr>
          <w:rFonts w:ascii="Times New Roman" w:hAnsi="Times New Roman"/>
          <w:sz w:val="28"/>
          <w:szCs w:val="28"/>
        </w:rPr>
        <w:t>Визначити та експериментально перевірити педагогічні умови форм</w:t>
      </w:r>
      <w:r w:rsidR="00614656" w:rsidRPr="00A97CEC">
        <w:rPr>
          <w:rFonts w:ascii="Times New Roman" w:hAnsi="Times New Roman"/>
          <w:sz w:val="28"/>
          <w:szCs w:val="28"/>
        </w:rPr>
        <w:t xml:space="preserve">ування соціокультурного досвіду </w:t>
      </w:r>
      <w:r w:rsidRPr="00A97CEC">
        <w:rPr>
          <w:rFonts w:ascii="Times New Roman" w:hAnsi="Times New Roman"/>
          <w:sz w:val="28"/>
          <w:szCs w:val="28"/>
        </w:rPr>
        <w:t>молодших школярів на уроках образотворчого мистецтва.</w:t>
      </w:r>
    </w:p>
    <w:p w:rsidR="003C52F1" w:rsidRPr="00A97CEC" w:rsidRDefault="003C52F1" w:rsidP="00B43733">
      <w:pPr>
        <w:numPr>
          <w:ilvl w:val="0"/>
          <w:numId w:val="1"/>
        </w:numPr>
        <w:tabs>
          <w:tab w:val="clear" w:pos="1860"/>
          <w:tab w:val="num" w:pos="1080"/>
        </w:tabs>
        <w:spacing w:after="0" w:line="360" w:lineRule="auto"/>
        <w:ind w:left="0" w:firstLine="709"/>
        <w:jc w:val="both"/>
        <w:rPr>
          <w:rFonts w:ascii="Times New Roman" w:hAnsi="Times New Roman"/>
          <w:sz w:val="28"/>
          <w:szCs w:val="28"/>
        </w:rPr>
      </w:pPr>
      <w:r w:rsidRPr="00A97CEC">
        <w:rPr>
          <w:rFonts w:ascii="Times New Roman" w:hAnsi="Times New Roman"/>
          <w:sz w:val="28"/>
          <w:szCs w:val="28"/>
        </w:rPr>
        <w:t>Розробити</w:t>
      </w:r>
      <w:r w:rsidR="00C75323" w:rsidRPr="00A97CEC">
        <w:rPr>
          <w:rFonts w:ascii="Times New Roman" w:hAnsi="Times New Roman"/>
          <w:sz w:val="28"/>
          <w:szCs w:val="28"/>
        </w:rPr>
        <w:t xml:space="preserve"> модель</w:t>
      </w:r>
      <w:r w:rsidRPr="00A97CEC">
        <w:rPr>
          <w:rFonts w:ascii="Times New Roman" w:hAnsi="Times New Roman"/>
          <w:sz w:val="28"/>
          <w:szCs w:val="28"/>
        </w:rPr>
        <w:t xml:space="preserve"> формування соціокультурного досвіду молодших школярів на уроках образотворчого мистецтва.</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Об’єкт дослідження – процес формування соціокультурного досвіду. </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Предмет дослідження – уроки образотворчого мистецтва як </w:t>
      </w:r>
      <w:r w:rsidR="00614656" w:rsidRPr="00A97CEC">
        <w:rPr>
          <w:rFonts w:ascii="Times New Roman" w:hAnsi="Times New Roman"/>
          <w:sz w:val="28"/>
          <w:szCs w:val="28"/>
        </w:rPr>
        <w:t xml:space="preserve">засіб </w:t>
      </w:r>
      <w:r w:rsidRPr="00A97CEC">
        <w:rPr>
          <w:rFonts w:ascii="Times New Roman" w:hAnsi="Times New Roman"/>
          <w:sz w:val="28"/>
          <w:szCs w:val="28"/>
        </w:rPr>
        <w:t>формування соціокультурного досвіду.</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Гіпотеза дослідження полягає в усвідомленні уроків образотв</w:t>
      </w:r>
      <w:r w:rsidR="00614656" w:rsidRPr="00A97CEC">
        <w:rPr>
          <w:rFonts w:ascii="Times New Roman" w:hAnsi="Times New Roman"/>
          <w:sz w:val="28"/>
          <w:szCs w:val="28"/>
        </w:rPr>
        <w:t>орчого мистецтва як розвивального</w:t>
      </w:r>
      <w:r w:rsidRPr="00A97CEC">
        <w:rPr>
          <w:rFonts w:ascii="Times New Roman" w:hAnsi="Times New Roman"/>
          <w:sz w:val="28"/>
          <w:szCs w:val="28"/>
        </w:rPr>
        <w:t xml:space="preserve"> середовища, у просторі та під впливом якого відбувається формування соціокультурного досвіду молодших школярів. Ми передбачаємо, що цілеспрямована робота з дитячим колективом у навчально-виховному процесі може впливати на формування соціокультурного досвіду як показника соціалізованості молодших школярів, якщо:</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сприяти збагаченню соціальних уявлень, соціально-комунікативних умінь через застосування системи художньо-творчих завдань;</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організовувати спільну </w:t>
      </w:r>
      <w:r w:rsidR="00B96D10" w:rsidRPr="00A97CEC">
        <w:rPr>
          <w:rFonts w:ascii="Times New Roman" w:hAnsi="Times New Roman"/>
          <w:sz w:val="28"/>
          <w:szCs w:val="28"/>
        </w:rPr>
        <w:t>творчу</w:t>
      </w:r>
      <w:r w:rsidRPr="00A97CEC">
        <w:rPr>
          <w:rFonts w:ascii="Times New Roman" w:hAnsi="Times New Roman"/>
          <w:sz w:val="28"/>
          <w:szCs w:val="28"/>
        </w:rPr>
        <w:t xml:space="preserve"> діяльність для набуття дітьми соціокультурного досвіду;</w:t>
      </w:r>
    </w:p>
    <w:p w:rsidR="00CE009D" w:rsidRPr="00A97CEC" w:rsidRDefault="00CE009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забезпечити розвивальне середовище для особистісного зростання молодшого школяра в суспільних стосунках з однолітками та дорослими.</w:t>
      </w:r>
    </w:p>
    <w:p w:rsidR="00340DFA" w:rsidRPr="00A97CEC" w:rsidRDefault="00340DFA"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Теоретико-методологічні основи дослідження становлять положення про взаємодетермінацію психологічних, соціальних і культурних факторів у формуванні особистості, про діалектичну єдність процесів виховання і соціалізації. Провідними</w:t>
      </w:r>
      <w:r w:rsidR="00B43733" w:rsidRPr="00A97CEC">
        <w:rPr>
          <w:rFonts w:ascii="Times New Roman" w:hAnsi="Times New Roman"/>
          <w:sz w:val="28"/>
          <w:szCs w:val="28"/>
        </w:rPr>
        <w:t xml:space="preserve"> </w:t>
      </w:r>
      <w:r w:rsidRPr="00A97CEC">
        <w:rPr>
          <w:rFonts w:ascii="Times New Roman" w:hAnsi="Times New Roman"/>
          <w:sz w:val="28"/>
          <w:szCs w:val="28"/>
        </w:rPr>
        <w:t>в обґрунтуванні предмету дослідження стали теорії системного, особистісного підходів у розкритті специфіки соціалізації дітей, ролі соціальних інститутів у цих процесах (В.</w:t>
      </w:r>
      <w:r w:rsidR="00B43733" w:rsidRPr="00A97CEC">
        <w:rPr>
          <w:rFonts w:ascii="Times New Roman" w:hAnsi="Times New Roman"/>
          <w:sz w:val="28"/>
          <w:szCs w:val="28"/>
        </w:rPr>
        <w:t xml:space="preserve"> </w:t>
      </w:r>
      <w:r w:rsidRPr="00A97CEC">
        <w:rPr>
          <w:rFonts w:ascii="Times New Roman" w:hAnsi="Times New Roman"/>
          <w:sz w:val="28"/>
          <w:szCs w:val="28"/>
        </w:rPr>
        <w:t>Алфімов, В.</w:t>
      </w:r>
      <w:r w:rsidR="00B43733" w:rsidRPr="00A97CEC">
        <w:rPr>
          <w:rFonts w:ascii="Times New Roman" w:hAnsi="Times New Roman"/>
          <w:sz w:val="28"/>
          <w:szCs w:val="28"/>
        </w:rPr>
        <w:t xml:space="preserve"> </w:t>
      </w:r>
      <w:r w:rsidRPr="00A97CEC">
        <w:rPr>
          <w:rFonts w:ascii="Times New Roman" w:hAnsi="Times New Roman"/>
          <w:sz w:val="28"/>
          <w:szCs w:val="28"/>
        </w:rPr>
        <w:t>Бочарова, І.</w:t>
      </w:r>
      <w:r w:rsidR="00B43733" w:rsidRPr="00A97CEC">
        <w:rPr>
          <w:rFonts w:ascii="Times New Roman" w:hAnsi="Times New Roman"/>
          <w:sz w:val="28"/>
          <w:szCs w:val="28"/>
        </w:rPr>
        <w:t xml:space="preserve"> </w:t>
      </w:r>
      <w:r w:rsidRPr="00A97CEC">
        <w:rPr>
          <w:rFonts w:ascii="Times New Roman" w:hAnsi="Times New Roman"/>
          <w:sz w:val="28"/>
          <w:szCs w:val="28"/>
        </w:rPr>
        <w:t>Звєрєва, А.</w:t>
      </w:r>
      <w:r w:rsidR="00B43733" w:rsidRPr="00A97CEC">
        <w:rPr>
          <w:rFonts w:ascii="Times New Roman" w:hAnsi="Times New Roman"/>
          <w:sz w:val="28"/>
          <w:szCs w:val="28"/>
        </w:rPr>
        <w:t xml:space="preserve"> </w:t>
      </w:r>
      <w:r w:rsidRPr="00A97CEC">
        <w:rPr>
          <w:rFonts w:ascii="Times New Roman" w:hAnsi="Times New Roman"/>
          <w:sz w:val="28"/>
          <w:szCs w:val="28"/>
        </w:rPr>
        <w:t>Капська, А.</w:t>
      </w:r>
      <w:r w:rsidR="00B43733" w:rsidRPr="00A97CEC">
        <w:rPr>
          <w:rFonts w:ascii="Times New Roman" w:hAnsi="Times New Roman"/>
          <w:sz w:val="28"/>
          <w:szCs w:val="28"/>
        </w:rPr>
        <w:t xml:space="preserve"> </w:t>
      </w:r>
      <w:r w:rsidRPr="00A97CEC">
        <w:rPr>
          <w:rFonts w:ascii="Times New Roman" w:hAnsi="Times New Roman"/>
          <w:sz w:val="28"/>
          <w:szCs w:val="28"/>
        </w:rPr>
        <w:t>Мудрик, О.</w:t>
      </w:r>
      <w:r w:rsidR="00B43733" w:rsidRPr="00A97CEC">
        <w:rPr>
          <w:rFonts w:ascii="Times New Roman" w:hAnsi="Times New Roman"/>
          <w:sz w:val="28"/>
          <w:szCs w:val="28"/>
        </w:rPr>
        <w:t xml:space="preserve"> </w:t>
      </w:r>
      <w:r w:rsidRPr="00A97CEC">
        <w:rPr>
          <w:rFonts w:ascii="Times New Roman" w:hAnsi="Times New Roman"/>
          <w:sz w:val="28"/>
          <w:szCs w:val="28"/>
        </w:rPr>
        <w:t>Савченко, Л.</w:t>
      </w:r>
      <w:r w:rsidR="00B43733" w:rsidRPr="00A97CEC">
        <w:rPr>
          <w:rFonts w:ascii="Times New Roman" w:hAnsi="Times New Roman"/>
          <w:sz w:val="28"/>
          <w:szCs w:val="28"/>
        </w:rPr>
        <w:t xml:space="preserve"> </w:t>
      </w:r>
      <w:r w:rsidRPr="00A97CEC">
        <w:rPr>
          <w:rFonts w:ascii="Times New Roman" w:hAnsi="Times New Roman"/>
          <w:sz w:val="28"/>
          <w:szCs w:val="28"/>
        </w:rPr>
        <w:t>Рубашевська, С.</w:t>
      </w:r>
      <w:r w:rsidR="00B43733" w:rsidRPr="00A97CEC">
        <w:rPr>
          <w:rFonts w:ascii="Times New Roman" w:hAnsi="Times New Roman"/>
          <w:sz w:val="28"/>
          <w:szCs w:val="28"/>
        </w:rPr>
        <w:t xml:space="preserve"> </w:t>
      </w:r>
      <w:r w:rsidRPr="00A97CEC">
        <w:rPr>
          <w:rFonts w:ascii="Times New Roman" w:hAnsi="Times New Roman"/>
          <w:sz w:val="28"/>
          <w:szCs w:val="28"/>
        </w:rPr>
        <w:t>Харченко); визначення основних напрямків соціалізації дітей молодшого шкільного віку (В.</w:t>
      </w:r>
      <w:r w:rsidR="00B43733" w:rsidRPr="00A97CEC">
        <w:rPr>
          <w:rFonts w:ascii="Times New Roman" w:hAnsi="Times New Roman"/>
          <w:sz w:val="28"/>
          <w:szCs w:val="28"/>
        </w:rPr>
        <w:t xml:space="preserve"> </w:t>
      </w:r>
      <w:r w:rsidRPr="00A97CEC">
        <w:rPr>
          <w:rFonts w:ascii="Times New Roman" w:hAnsi="Times New Roman"/>
          <w:sz w:val="28"/>
          <w:szCs w:val="28"/>
        </w:rPr>
        <w:t>Абраменкова, В. Гуров, О.</w:t>
      </w:r>
      <w:r w:rsidR="00B43733" w:rsidRPr="00A97CEC">
        <w:rPr>
          <w:rFonts w:ascii="Times New Roman" w:hAnsi="Times New Roman"/>
          <w:sz w:val="28"/>
          <w:szCs w:val="28"/>
        </w:rPr>
        <w:t xml:space="preserve"> </w:t>
      </w:r>
      <w:r w:rsidRPr="00A97CEC">
        <w:rPr>
          <w:rFonts w:ascii="Times New Roman" w:hAnsi="Times New Roman"/>
          <w:sz w:val="28"/>
          <w:szCs w:val="28"/>
        </w:rPr>
        <w:t>Караман, О.</w:t>
      </w:r>
      <w:r w:rsidR="00B43733" w:rsidRPr="00A97CEC">
        <w:rPr>
          <w:rFonts w:ascii="Times New Roman" w:hAnsi="Times New Roman"/>
          <w:sz w:val="28"/>
          <w:szCs w:val="28"/>
        </w:rPr>
        <w:t xml:space="preserve"> </w:t>
      </w:r>
      <w:r w:rsidRPr="00A97CEC">
        <w:rPr>
          <w:rFonts w:ascii="Times New Roman" w:hAnsi="Times New Roman"/>
          <w:sz w:val="28"/>
          <w:szCs w:val="28"/>
        </w:rPr>
        <w:t>Кононко, В.</w:t>
      </w:r>
      <w:r w:rsidR="00B43733" w:rsidRPr="00A97CEC">
        <w:rPr>
          <w:rFonts w:ascii="Times New Roman" w:hAnsi="Times New Roman"/>
          <w:sz w:val="28"/>
          <w:szCs w:val="28"/>
        </w:rPr>
        <w:t xml:space="preserve"> </w:t>
      </w:r>
      <w:r w:rsidRPr="00A97CEC">
        <w:rPr>
          <w:rFonts w:ascii="Times New Roman" w:hAnsi="Times New Roman"/>
          <w:sz w:val="28"/>
          <w:szCs w:val="28"/>
        </w:rPr>
        <w:t>Кудрявцев, Ю.Лєбєдєв, С. Литвиненко, І. Печенко); технології роботи, що сприяють процесу соціалізації дітей в умовах різних навчальних закладів (С.</w:t>
      </w:r>
      <w:r w:rsidR="00B43733" w:rsidRPr="00A97CEC">
        <w:rPr>
          <w:rFonts w:ascii="Times New Roman" w:hAnsi="Times New Roman"/>
          <w:sz w:val="28"/>
          <w:szCs w:val="28"/>
        </w:rPr>
        <w:t xml:space="preserve"> </w:t>
      </w:r>
      <w:r w:rsidRPr="00A97CEC">
        <w:rPr>
          <w:rFonts w:ascii="Times New Roman" w:hAnsi="Times New Roman"/>
          <w:sz w:val="28"/>
          <w:szCs w:val="28"/>
        </w:rPr>
        <w:t>Козлова, С.</w:t>
      </w:r>
      <w:r w:rsidR="00B43733" w:rsidRPr="00A97CEC">
        <w:rPr>
          <w:rFonts w:ascii="Times New Roman" w:hAnsi="Times New Roman"/>
          <w:sz w:val="28"/>
          <w:szCs w:val="28"/>
        </w:rPr>
        <w:t xml:space="preserve"> </w:t>
      </w:r>
      <w:r w:rsidRPr="00A97CEC">
        <w:rPr>
          <w:rFonts w:ascii="Times New Roman" w:hAnsi="Times New Roman"/>
          <w:sz w:val="28"/>
          <w:szCs w:val="28"/>
        </w:rPr>
        <w:t>Кулікова, Л.</w:t>
      </w:r>
      <w:r w:rsidR="00B43733" w:rsidRPr="00A97CEC">
        <w:rPr>
          <w:rFonts w:ascii="Times New Roman" w:hAnsi="Times New Roman"/>
          <w:sz w:val="28"/>
          <w:szCs w:val="28"/>
        </w:rPr>
        <w:t xml:space="preserve"> </w:t>
      </w:r>
      <w:r w:rsidRPr="00A97CEC">
        <w:rPr>
          <w:rFonts w:ascii="Times New Roman" w:hAnsi="Times New Roman"/>
          <w:sz w:val="28"/>
          <w:szCs w:val="28"/>
        </w:rPr>
        <w:t>Хулаєва, В. Кузь).</w:t>
      </w:r>
    </w:p>
    <w:p w:rsidR="00340DFA" w:rsidRPr="00A97CEC" w:rsidRDefault="00340DFA"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Для досягнення поставлених цілей та завдань були використані такі методи: теоретичні – аналіз (історико-педагогічний, теоретичний, порівняльний) філософської, психологічної, соціально-педагогічної, культурологічної літератури для розкриття сутності та особливостей процесу ранньої соціалізації, визначення структурних компонентів соціокультурного</w:t>
      </w:r>
      <w:r w:rsidR="00B43733" w:rsidRPr="00A97CEC">
        <w:rPr>
          <w:rFonts w:ascii="Times New Roman" w:hAnsi="Times New Roman"/>
          <w:sz w:val="28"/>
          <w:szCs w:val="28"/>
        </w:rPr>
        <w:t xml:space="preserve"> </w:t>
      </w:r>
      <w:r w:rsidRPr="00A97CEC">
        <w:rPr>
          <w:rFonts w:ascii="Times New Roman" w:hAnsi="Times New Roman"/>
          <w:sz w:val="28"/>
          <w:szCs w:val="28"/>
        </w:rPr>
        <w:t>досвіду, його місця та впливу на особистість дитини; моделювання та проектування для визначення логічної структури дослідження й розробки технологій виховної роботи з</w:t>
      </w:r>
      <w:r w:rsidR="00B43733" w:rsidRPr="00A97CEC">
        <w:rPr>
          <w:rFonts w:ascii="Times New Roman" w:hAnsi="Times New Roman"/>
          <w:sz w:val="28"/>
          <w:szCs w:val="28"/>
        </w:rPr>
        <w:t xml:space="preserve"> </w:t>
      </w:r>
      <w:r w:rsidRPr="00A97CEC">
        <w:rPr>
          <w:rFonts w:ascii="Times New Roman" w:hAnsi="Times New Roman"/>
          <w:sz w:val="28"/>
          <w:szCs w:val="28"/>
        </w:rPr>
        <w:t>дітьми в різних умовах соціалізації; емпіричні – спостереження, інтерв’ювання дітей, бесіда, анкетування вчителів початкових класів та батьків; констатувальний зріз, формувальний експеримент для перевірки соціально-педагогічних умов сприяння соціалізації молодших школярів; математичні методи для обробки та інтерпретації результатів дослідження.</w:t>
      </w:r>
    </w:p>
    <w:p w:rsidR="00340DFA" w:rsidRPr="00A97CEC" w:rsidRDefault="00340DFA"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Магістерське дослідження проводилося у три етапи в період з 200</w:t>
      </w:r>
      <w:r w:rsidR="00C75323" w:rsidRPr="00A97CEC">
        <w:rPr>
          <w:rFonts w:ascii="Times New Roman" w:hAnsi="Times New Roman"/>
          <w:sz w:val="28"/>
          <w:szCs w:val="28"/>
        </w:rPr>
        <w:t>8</w:t>
      </w:r>
      <w:r w:rsidRPr="00A97CEC">
        <w:rPr>
          <w:rFonts w:ascii="Times New Roman" w:hAnsi="Times New Roman"/>
          <w:sz w:val="28"/>
          <w:szCs w:val="28"/>
        </w:rPr>
        <w:t>-200</w:t>
      </w:r>
      <w:r w:rsidR="00C75323" w:rsidRPr="00A97CEC">
        <w:rPr>
          <w:rFonts w:ascii="Times New Roman" w:hAnsi="Times New Roman"/>
          <w:sz w:val="28"/>
          <w:szCs w:val="28"/>
        </w:rPr>
        <w:t>9</w:t>
      </w:r>
      <w:r w:rsidRPr="00A97CEC">
        <w:rPr>
          <w:rFonts w:ascii="Times New Roman" w:hAnsi="Times New Roman"/>
          <w:sz w:val="28"/>
          <w:szCs w:val="28"/>
        </w:rPr>
        <w:t xml:space="preserve"> роки</w:t>
      </w:r>
      <w:r w:rsidR="00614656" w:rsidRPr="00A97CEC">
        <w:rPr>
          <w:rFonts w:ascii="Times New Roman" w:hAnsi="Times New Roman"/>
          <w:sz w:val="28"/>
          <w:szCs w:val="28"/>
        </w:rPr>
        <w:t>.</w:t>
      </w:r>
    </w:p>
    <w:p w:rsidR="00340DFA" w:rsidRPr="00A97CEC" w:rsidRDefault="00340DFA"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Базою для експериментальної роботи</w:t>
      </w:r>
      <w:r w:rsidR="00614656" w:rsidRPr="00A97CEC">
        <w:rPr>
          <w:rFonts w:ascii="Times New Roman" w:hAnsi="Times New Roman"/>
          <w:sz w:val="28"/>
          <w:szCs w:val="28"/>
        </w:rPr>
        <w:t xml:space="preserve"> виступала </w:t>
      </w:r>
      <w:r w:rsidR="007449F2" w:rsidRPr="00A97CEC">
        <w:rPr>
          <w:rFonts w:ascii="Times New Roman" w:hAnsi="Times New Roman"/>
          <w:sz w:val="28"/>
          <w:szCs w:val="28"/>
        </w:rPr>
        <w:t>Брянківська ЗОШ №</w:t>
      </w:r>
      <w:r w:rsidR="00B43733" w:rsidRPr="00A97CEC">
        <w:rPr>
          <w:rFonts w:ascii="Times New Roman" w:hAnsi="Times New Roman"/>
          <w:sz w:val="28"/>
          <w:szCs w:val="28"/>
        </w:rPr>
        <w:t xml:space="preserve"> </w:t>
      </w:r>
      <w:r w:rsidR="007449F2" w:rsidRPr="00A97CEC">
        <w:rPr>
          <w:rFonts w:ascii="Times New Roman" w:hAnsi="Times New Roman"/>
          <w:sz w:val="28"/>
          <w:szCs w:val="28"/>
        </w:rPr>
        <w:t>9</w:t>
      </w:r>
      <w:r w:rsidR="00614656" w:rsidRPr="00A97CEC">
        <w:rPr>
          <w:rFonts w:ascii="Times New Roman" w:hAnsi="Times New Roman"/>
          <w:sz w:val="28"/>
          <w:szCs w:val="28"/>
        </w:rPr>
        <w:t xml:space="preserve"> І-ІІ ступенів.</w:t>
      </w:r>
    </w:p>
    <w:p w:rsidR="00CE009D" w:rsidRPr="00A97CEC" w:rsidRDefault="00CE009D" w:rsidP="00B43733">
      <w:pPr>
        <w:spacing w:after="0" w:line="360" w:lineRule="auto"/>
        <w:ind w:firstLine="709"/>
        <w:jc w:val="both"/>
        <w:rPr>
          <w:rFonts w:ascii="Times New Roman" w:hAnsi="Times New Roman"/>
          <w:sz w:val="28"/>
          <w:szCs w:val="28"/>
        </w:rPr>
      </w:pPr>
    </w:p>
    <w:p w:rsidR="003F6214" w:rsidRPr="00A97CEC" w:rsidRDefault="00340DFA"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br w:type="page"/>
      </w:r>
      <w:r w:rsidR="003F6214" w:rsidRPr="00A97CEC">
        <w:rPr>
          <w:rFonts w:ascii="Times New Roman" w:hAnsi="Times New Roman"/>
          <w:sz w:val="28"/>
          <w:szCs w:val="28"/>
        </w:rPr>
        <w:t>РОЗДІЛ 1. ТЕОРЕТИЧНІ ОСНОВИ ФОРМУВАННЯ СОЦІОКУЛЬ</w:t>
      </w:r>
      <w:r w:rsidR="00614656" w:rsidRPr="00A97CEC">
        <w:rPr>
          <w:rFonts w:ascii="Times New Roman" w:hAnsi="Times New Roman"/>
          <w:sz w:val="28"/>
          <w:szCs w:val="28"/>
        </w:rPr>
        <w:t>ТУРНО ДОСВІДУ МОЛОДШИХ ШКОЛЯРІВ</w:t>
      </w:r>
    </w:p>
    <w:p w:rsidR="00A97CEC" w:rsidRPr="00A97CEC" w:rsidRDefault="00A97CEC"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Перший розділ присвячено розкриттю категоріальних ознак соціокультурного досвіду; визначено складові та значення соціокультурного досвіду для особистості дитини; розглянуто соціально-педагогічні умови розвитку особистості на у</w:t>
      </w:r>
      <w:r w:rsidR="0036314D" w:rsidRPr="00A97CEC">
        <w:rPr>
          <w:rFonts w:ascii="Times New Roman" w:hAnsi="Times New Roman"/>
          <w:sz w:val="28"/>
          <w:szCs w:val="28"/>
        </w:rPr>
        <w:t>роках образотворчого мистецтва в</w:t>
      </w:r>
      <w:r w:rsidRPr="00A97CEC">
        <w:rPr>
          <w:rFonts w:ascii="Times New Roman" w:hAnsi="Times New Roman"/>
          <w:sz w:val="28"/>
          <w:szCs w:val="28"/>
        </w:rPr>
        <w:t xml:space="preserve"> початковій школі.</w:t>
      </w:r>
    </w:p>
    <w:p w:rsidR="00A97CEC" w:rsidRPr="00A97CEC" w:rsidRDefault="00A97CEC"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1.1 Досвід як філософська,соціальна, культурно-освітня категорія</w:t>
      </w:r>
    </w:p>
    <w:p w:rsidR="00A97CEC" w:rsidRPr="00A97CEC" w:rsidRDefault="00A97CEC" w:rsidP="00B43733">
      <w:pPr>
        <w:spacing w:after="0" w:line="360" w:lineRule="auto"/>
        <w:ind w:firstLine="709"/>
        <w:jc w:val="both"/>
        <w:rPr>
          <w:rFonts w:ascii="Times New Roman" w:hAnsi="Times New Roman"/>
          <w:sz w:val="28"/>
          <w:szCs w:val="28"/>
        </w:rPr>
      </w:pPr>
    </w:p>
    <w:p w:rsidR="00D66FFB" w:rsidRPr="00A97CEC" w:rsidRDefault="00D66FF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Передача накопиченого досвіду властива людському суспільству.</w:t>
      </w:r>
      <w:r w:rsidR="005B3409" w:rsidRPr="00A97CEC">
        <w:rPr>
          <w:rFonts w:ascii="Times New Roman" w:hAnsi="Times New Roman"/>
          <w:sz w:val="28"/>
          <w:szCs w:val="28"/>
        </w:rPr>
        <w:t xml:space="preserve"> </w:t>
      </w:r>
      <w:r w:rsidRPr="00A97CEC">
        <w:rPr>
          <w:rFonts w:ascii="Times New Roman" w:hAnsi="Times New Roman"/>
          <w:sz w:val="28"/>
          <w:szCs w:val="28"/>
        </w:rPr>
        <w:t>Досвід</w:t>
      </w:r>
      <w:r w:rsidR="00B43733" w:rsidRPr="00A97CEC">
        <w:rPr>
          <w:rFonts w:ascii="Times New Roman" w:hAnsi="Times New Roman"/>
          <w:sz w:val="28"/>
          <w:szCs w:val="28"/>
        </w:rPr>
        <w:t xml:space="preserve"> </w:t>
      </w:r>
      <w:r w:rsidRPr="00A97CEC">
        <w:rPr>
          <w:rFonts w:ascii="Times New Roman" w:hAnsi="Times New Roman"/>
          <w:sz w:val="28"/>
          <w:szCs w:val="28"/>
        </w:rPr>
        <w:t xml:space="preserve">є одним з головних чинників подальшого розвитку суспільства. </w:t>
      </w:r>
    </w:p>
    <w:p w:rsidR="00D66FFB" w:rsidRPr="00A97CEC" w:rsidRDefault="00D66FF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З цих тверджень випливає, що людина від народження не має готових форм поведінки. А це свідчить про те, що вона розвивається шляхом засвоєння досвіду, накопиченого попередніми поколіннями. Кожне нове покоління не відкриває світ знов – не визначає закони всесвіту, не зат</w:t>
      </w:r>
      <w:r w:rsidR="0036314D" w:rsidRPr="00A97CEC">
        <w:rPr>
          <w:rFonts w:ascii="Times New Roman" w:hAnsi="Times New Roman"/>
          <w:sz w:val="28"/>
          <w:szCs w:val="28"/>
        </w:rPr>
        <w:t>верджує нових правил поведінки в</w:t>
      </w:r>
      <w:r w:rsidRPr="00A97CEC">
        <w:rPr>
          <w:rFonts w:ascii="Times New Roman" w:hAnsi="Times New Roman"/>
          <w:sz w:val="28"/>
          <w:szCs w:val="28"/>
        </w:rPr>
        <w:t xml:space="preserve"> соціумі. Усього цього вон</w:t>
      </w:r>
      <w:r w:rsidR="0036314D" w:rsidRPr="00A97CEC">
        <w:rPr>
          <w:rFonts w:ascii="Times New Roman" w:hAnsi="Times New Roman"/>
          <w:sz w:val="28"/>
          <w:szCs w:val="28"/>
        </w:rPr>
        <w:t xml:space="preserve">о набуває протягом свого життя </w:t>
      </w:r>
      <w:r w:rsidRPr="00A97CEC">
        <w:rPr>
          <w:rFonts w:ascii="Times New Roman" w:hAnsi="Times New Roman"/>
          <w:sz w:val="28"/>
          <w:szCs w:val="28"/>
        </w:rPr>
        <w:t>у процесі збагачення власного досвіду.</w:t>
      </w:r>
    </w:p>
    <w:p w:rsidR="00D66FFB" w:rsidRPr="00A97CEC" w:rsidRDefault="00D66FFB"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Ми вважаємо, що досвід повинен розглядатися як сукупність загальнолюдського досвіду та власного досвіду, який накопи</w:t>
      </w:r>
      <w:r w:rsidR="0036314D" w:rsidRPr="00A97CEC">
        <w:rPr>
          <w:rFonts w:ascii="Times New Roman" w:hAnsi="Times New Roman"/>
          <w:sz w:val="28"/>
          <w:szCs w:val="28"/>
        </w:rPr>
        <w:t>чується впродовж життя людини в</w:t>
      </w:r>
      <w:r w:rsidRPr="00A97CEC">
        <w:rPr>
          <w:rFonts w:ascii="Times New Roman" w:hAnsi="Times New Roman"/>
          <w:sz w:val="28"/>
          <w:szCs w:val="28"/>
        </w:rPr>
        <w:t xml:space="preserve"> активній діяльності.</w:t>
      </w:r>
    </w:p>
    <w:p w:rsidR="00D66FFB" w:rsidRPr="00A97CEC" w:rsidRDefault="00D66FFB"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Особистісний досвід кожного суб’єкта формується в у процесі пізнання, у результаті власної практичної діяльності, і чим досвіченіша людина, чим різноманітніша ї</w:t>
      </w:r>
      <w:r w:rsidR="0036314D" w:rsidRPr="00A97CEC">
        <w:rPr>
          <w:rFonts w:ascii="Times New Roman" w:hAnsi="Times New Roman"/>
          <w:sz w:val="28"/>
          <w:szCs w:val="28"/>
        </w:rPr>
        <w:t>ї діяльність,тим повнішим стає її</w:t>
      </w:r>
      <w:r w:rsidRPr="00A97CEC">
        <w:rPr>
          <w:rFonts w:ascii="Times New Roman" w:hAnsi="Times New Roman"/>
          <w:sz w:val="28"/>
          <w:szCs w:val="28"/>
        </w:rPr>
        <w:t xml:space="preserve"> сформований досвід.</w:t>
      </w:r>
    </w:p>
    <w:p w:rsidR="003F6214" w:rsidRPr="00A97CEC" w:rsidRDefault="003F6214" w:rsidP="00B43733">
      <w:pPr>
        <w:spacing w:after="0" w:line="360" w:lineRule="auto"/>
        <w:ind w:firstLine="709"/>
        <w:jc w:val="both"/>
        <w:rPr>
          <w:rFonts w:ascii="Times New Roman" w:hAnsi="Times New Roman"/>
          <w:bCs/>
          <w:sz w:val="28"/>
          <w:szCs w:val="28"/>
        </w:rPr>
      </w:pPr>
      <w:r w:rsidRPr="00A97CEC">
        <w:rPr>
          <w:rFonts w:ascii="Times New Roman" w:hAnsi="Times New Roman"/>
          <w:bCs/>
          <w:sz w:val="28"/>
          <w:szCs w:val="28"/>
        </w:rPr>
        <w:t>Поняття «досвід» є</w:t>
      </w:r>
      <w:r w:rsidR="00B43733" w:rsidRPr="00A97CEC">
        <w:rPr>
          <w:rFonts w:ascii="Times New Roman" w:hAnsi="Times New Roman"/>
          <w:bCs/>
          <w:sz w:val="28"/>
          <w:szCs w:val="28"/>
        </w:rPr>
        <w:t xml:space="preserve"> </w:t>
      </w:r>
      <w:r w:rsidRPr="00A97CEC">
        <w:rPr>
          <w:rFonts w:ascii="Times New Roman" w:hAnsi="Times New Roman"/>
          <w:bCs/>
          <w:sz w:val="28"/>
          <w:szCs w:val="28"/>
        </w:rPr>
        <w:t>предметом дослідження багатьох наук. Починати аналіз такої багатогр</w:t>
      </w:r>
      <w:r w:rsidR="005B3409" w:rsidRPr="00A97CEC">
        <w:rPr>
          <w:rFonts w:ascii="Times New Roman" w:hAnsi="Times New Roman"/>
          <w:bCs/>
          <w:sz w:val="28"/>
          <w:szCs w:val="28"/>
        </w:rPr>
        <w:t>анної категорії, на нашу думку,</w:t>
      </w:r>
      <w:r w:rsidRPr="00A97CEC">
        <w:rPr>
          <w:rFonts w:ascii="Times New Roman" w:hAnsi="Times New Roman"/>
          <w:bCs/>
          <w:sz w:val="28"/>
          <w:szCs w:val="28"/>
        </w:rPr>
        <w:t xml:space="preserve"> доцільно з фундаментальних дисциплін. А саме з – філософії.</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Пр</w:t>
      </w:r>
      <w:r w:rsidR="0036314D" w:rsidRPr="00A97CEC">
        <w:rPr>
          <w:rFonts w:ascii="Times New Roman" w:hAnsi="Times New Roman"/>
          <w:sz w:val="28"/>
          <w:szCs w:val="28"/>
        </w:rPr>
        <w:t>облема досвіду була актуальною в</w:t>
      </w:r>
      <w:r w:rsidRPr="00A97CEC">
        <w:rPr>
          <w:rFonts w:ascii="Times New Roman" w:hAnsi="Times New Roman"/>
          <w:sz w:val="28"/>
          <w:szCs w:val="28"/>
        </w:rPr>
        <w:t xml:space="preserve"> різні часи прихильників різних філософських течій, його тлумачили як засноване на практиці почуттєво-емпіричне пізнання дійсності; у широкому розумінні єдність умінь та знань </w:t>
      </w:r>
      <w:r w:rsidR="0036314D" w:rsidRPr="00A97CEC">
        <w:rPr>
          <w:rFonts w:ascii="Times New Roman" w:hAnsi="Times New Roman"/>
          <w:sz w:val="28"/>
          <w:szCs w:val="28"/>
        </w:rPr>
        <w:t>[1</w:t>
      </w:r>
      <w:r w:rsidR="008E2197" w:rsidRPr="00A97CEC">
        <w:rPr>
          <w:rFonts w:ascii="Times New Roman" w:hAnsi="Times New Roman"/>
          <w:sz w:val="28"/>
          <w:szCs w:val="28"/>
        </w:rPr>
        <w:t>10</w:t>
      </w:r>
      <w:r w:rsidRPr="00A97CEC">
        <w:rPr>
          <w:rFonts w:ascii="Times New Roman" w:hAnsi="Times New Roman"/>
          <w:sz w:val="28"/>
          <w:szCs w:val="28"/>
        </w:rPr>
        <w:t>, с.</w:t>
      </w:r>
      <w:r w:rsidR="00B43733" w:rsidRPr="00A97CEC">
        <w:rPr>
          <w:rFonts w:ascii="Times New Roman" w:hAnsi="Times New Roman"/>
          <w:sz w:val="28"/>
          <w:szCs w:val="28"/>
        </w:rPr>
        <w:t xml:space="preserve"> </w:t>
      </w:r>
      <w:r w:rsidRPr="00A97CEC">
        <w:rPr>
          <w:rFonts w:ascii="Times New Roman" w:hAnsi="Times New Roman"/>
          <w:sz w:val="28"/>
          <w:szCs w:val="28"/>
        </w:rPr>
        <w:t>447].</w:t>
      </w:r>
    </w:p>
    <w:p w:rsidR="003F6214" w:rsidRPr="00A97CEC" w:rsidRDefault="003F6214"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Різні філософські школи розглядали досвід як основу знань, проте по-різному оцінювали шляхи виникнення досвіду. З позиції емпіриків та сенсуалістів надійним джерелом знань є відчуття, і саме тому в знаннях немає нічого такого, чого б раніше не було у відчуттях. </w:t>
      </w:r>
    </w:p>
    <w:p w:rsidR="003F6214" w:rsidRPr="00A97CEC" w:rsidRDefault="003F6214"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Серед науковців, які дотр</w:t>
      </w:r>
      <w:r w:rsidR="008D2BE2" w:rsidRPr="00A97CEC">
        <w:rPr>
          <w:sz w:val="28"/>
          <w:szCs w:val="28"/>
          <w:lang w:val="uk-UA"/>
        </w:rPr>
        <w:t>имувалися емпіричного напрямку в</w:t>
      </w:r>
      <w:r w:rsidRPr="00A97CEC">
        <w:rPr>
          <w:sz w:val="28"/>
          <w:szCs w:val="28"/>
          <w:lang w:val="uk-UA"/>
        </w:rPr>
        <w:t xml:space="preserve"> науці, існувало дві точки зору щодо категорії «досвід». Представники першої групи – ідеалістичного емпіризму (Берклі, Д.</w:t>
      </w:r>
      <w:r w:rsidR="00B43733" w:rsidRPr="00A97CEC">
        <w:rPr>
          <w:sz w:val="28"/>
          <w:szCs w:val="28"/>
          <w:lang w:val="uk-UA"/>
        </w:rPr>
        <w:t xml:space="preserve"> </w:t>
      </w:r>
      <w:r w:rsidRPr="00A97CEC">
        <w:rPr>
          <w:sz w:val="28"/>
          <w:szCs w:val="28"/>
          <w:lang w:val="uk-UA"/>
        </w:rPr>
        <w:t>Юм) - вважали, що досвід це лише сукупність почуттів, тим самим вони заперечували, що досвід не залежить від об’єктивної реа</w:t>
      </w:r>
      <w:r w:rsidR="008D2BE2" w:rsidRPr="00A97CEC">
        <w:rPr>
          <w:sz w:val="28"/>
          <w:szCs w:val="28"/>
          <w:lang w:val="uk-UA"/>
        </w:rPr>
        <w:t>льності. Однак</w:t>
      </w:r>
      <w:r w:rsidR="008E2197" w:rsidRPr="00A97CEC">
        <w:rPr>
          <w:sz w:val="28"/>
          <w:szCs w:val="28"/>
          <w:lang w:val="uk-UA"/>
        </w:rPr>
        <w:t xml:space="preserve">, </w:t>
      </w:r>
      <w:r w:rsidRPr="00A97CEC">
        <w:rPr>
          <w:sz w:val="28"/>
          <w:szCs w:val="28"/>
          <w:lang w:val="uk-UA"/>
        </w:rPr>
        <w:t>людина не існує поза суспільством, вона постійно взаємодіє з іншими людьми та предметами об’єктивного світу. Ф.</w:t>
      </w:r>
      <w:r w:rsidR="00B43733" w:rsidRPr="00A97CEC">
        <w:rPr>
          <w:sz w:val="28"/>
          <w:szCs w:val="28"/>
          <w:lang w:val="uk-UA"/>
        </w:rPr>
        <w:t xml:space="preserve"> </w:t>
      </w:r>
      <w:r w:rsidRPr="00A97CEC">
        <w:rPr>
          <w:sz w:val="28"/>
          <w:szCs w:val="28"/>
          <w:lang w:val="uk-UA"/>
        </w:rPr>
        <w:t xml:space="preserve">Бекон, Гоббс, </w:t>
      </w:r>
      <w:r w:rsidR="008D2BE2" w:rsidRPr="00A97CEC">
        <w:rPr>
          <w:sz w:val="28"/>
          <w:szCs w:val="28"/>
          <w:lang w:val="uk-UA"/>
        </w:rPr>
        <w:t>Дж.</w:t>
      </w:r>
      <w:r w:rsidR="00B43733" w:rsidRPr="00A97CEC">
        <w:rPr>
          <w:sz w:val="28"/>
          <w:szCs w:val="28"/>
          <w:lang w:val="uk-UA"/>
        </w:rPr>
        <w:t xml:space="preserve"> </w:t>
      </w:r>
      <w:r w:rsidR="008D2BE2" w:rsidRPr="00A97CEC">
        <w:rPr>
          <w:sz w:val="28"/>
          <w:szCs w:val="28"/>
          <w:lang w:val="uk-UA"/>
        </w:rPr>
        <w:t>Локк, Д.</w:t>
      </w:r>
      <w:r w:rsidR="00B43733" w:rsidRPr="00A97CEC">
        <w:rPr>
          <w:sz w:val="28"/>
          <w:szCs w:val="28"/>
          <w:lang w:val="uk-UA"/>
        </w:rPr>
        <w:t xml:space="preserve"> </w:t>
      </w:r>
      <w:r w:rsidR="008D2BE2" w:rsidRPr="00A97CEC">
        <w:rPr>
          <w:sz w:val="28"/>
          <w:szCs w:val="28"/>
          <w:lang w:val="uk-UA"/>
        </w:rPr>
        <w:t xml:space="preserve">Дідро, Гельвецій – </w:t>
      </w:r>
      <w:r w:rsidRPr="00A97CEC">
        <w:rPr>
          <w:sz w:val="28"/>
          <w:szCs w:val="28"/>
          <w:lang w:val="uk-UA"/>
        </w:rPr>
        <w:t>представники матеріалістичного емпіризму виходили з того, що</w:t>
      </w:r>
      <w:r w:rsidR="00B43733" w:rsidRPr="00A97CEC">
        <w:rPr>
          <w:sz w:val="28"/>
          <w:szCs w:val="28"/>
          <w:lang w:val="uk-UA"/>
        </w:rPr>
        <w:t xml:space="preserve"> </w:t>
      </w:r>
      <w:r w:rsidRPr="00A97CEC">
        <w:rPr>
          <w:sz w:val="28"/>
          <w:szCs w:val="28"/>
          <w:lang w:val="uk-UA"/>
        </w:rPr>
        <w:t>основою досвіду</w:t>
      </w:r>
      <w:r w:rsidR="00B43733" w:rsidRPr="00A97CEC">
        <w:rPr>
          <w:sz w:val="28"/>
          <w:szCs w:val="28"/>
          <w:lang w:val="uk-UA"/>
        </w:rPr>
        <w:t xml:space="preserve"> </w:t>
      </w:r>
      <w:r w:rsidRPr="00A97CEC">
        <w:rPr>
          <w:sz w:val="28"/>
          <w:szCs w:val="28"/>
          <w:lang w:val="uk-UA"/>
        </w:rPr>
        <w:t>є матеріальний світ.</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Раціоналісти</w:t>
      </w:r>
      <w:r w:rsidR="00B43733" w:rsidRPr="00A97CEC">
        <w:rPr>
          <w:rFonts w:ascii="Times New Roman" w:hAnsi="Times New Roman"/>
          <w:sz w:val="28"/>
          <w:szCs w:val="28"/>
        </w:rPr>
        <w:t xml:space="preserve"> </w:t>
      </w:r>
      <w:r w:rsidRPr="00A97CEC">
        <w:rPr>
          <w:rFonts w:ascii="Times New Roman" w:hAnsi="Times New Roman"/>
          <w:sz w:val="28"/>
          <w:szCs w:val="28"/>
        </w:rPr>
        <w:t>вважали, що досвід особистості є взаємодія</w:t>
      </w:r>
      <w:r w:rsidR="00B43733" w:rsidRPr="00A97CEC">
        <w:rPr>
          <w:rFonts w:ascii="Times New Roman" w:hAnsi="Times New Roman"/>
          <w:sz w:val="28"/>
          <w:szCs w:val="28"/>
        </w:rPr>
        <w:t xml:space="preserve"> </w:t>
      </w:r>
      <w:r w:rsidRPr="00A97CEC">
        <w:rPr>
          <w:rFonts w:ascii="Times New Roman" w:hAnsi="Times New Roman"/>
          <w:sz w:val="28"/>
          <w:szCs w:val="28"/>
        </w:rPr>
        <w:t>чуттєвого та раціонального, емпіричного та інтелектуального, інтуїтивного та теоретичного (Р.</w:t>
      </w:r>
      <w:r w:rsidR="00B43733" w:rsidRPr="00A97CEC">
        <w:rPr>
          <w:rFonts w:ascii="Times New Roman" w:hAnsi="Times New Roman"/>
          <w:sz w:val="28"/>
          <w:szCs w:val="28"/>
        </w:rPr>
        <w:t xml:space="preserve"> </w:t>
      </w:r>
      <w:r w:rsidRPr="00A97CEC">
        <w:rPr>
          <w:rFonts w:ascii="Times New Roman" w:hAnsi="Times New Roman"/>
          <w:sz w:val="28"/>
          <w:szCs w:val="28"/>
        </w:rPr>
        <w:t>Декарт, Б.</w:t>
      </w:r>
      <w:r w:rsidR="00B43733" w:rsidRPr="00A97CEC">
        <w:rPr>
          <w:rFonts w:ascii="Times New Roman" w:hAnsi="Times New Roman"/>
          <w:sz w:val="28"/>
          <w:szCs w:val="28"/>
        </w:rPr>
        <w:t xml:space="preserve"> </w:t>
      </w:r>
      <w:r w:rsidRPr="00A97CEC">
        <w:rPr>
          <w:rFonts w:ascii="Times New Roman" w:hAnsi="Times New Roman"/>
          <w:sz w:val="28"/>
          <w:szCs w:val="28"/>
        </w:rPr>
        <w:t>Спіноза, Лейбніц ). Досвід особистості не може базуватися лише на емоційній та інтуїтивні сферах людського буття, бо вони не забезпечують ясних знань. Вони стверджували, що розум має здатність до інтелектуальної інтуїції – збагнення істини безпосередньо, минаючи чуттєво</w:t>
      </w:r>
      <w:r w:rsidR="008D2BE2" w:rsidRPr="00A97CEC">
        <w:rPr>
          <w:rFonts w:ascii="Times New Roman" w:hAnsi="Times New Roman"/>
          <w:sz w:val="28"/>
          <w:szCs w:val="28"/>
        </w:rPr>
        <w:t>-емпіричний рівень пізнання [1</w:t>
      </w:r>
      <w:r w:rsidR="008E2197" w:rsidRPr="00A97CEC">
        <w:rPr>
          <w:rFonts w:ascii="Times New Roman" w:hAnsi="Times New Roman"/>
          <w:sz w:val="28"/>
          <w:szCs w:val="28"/>
        </w:rPr>
        <w:t>10</w:t>
      </w:r>
      <w:r w:rsidRPr="00A97CEC">
        <w:rPr>
          <w:rFonts w:ascii="Times New Roman" w:hAnsi="Times New Roman"/>
          <w:sz w:val="28"/>
          <w:szCs w:val="28"/>
        </w:rPr>
        <w:t>, с. 447].</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К</w:t>
      </w:r>
      <w:r w:rsidR="008D2BE2" w:rsidRPr="00A97CEC">
        <w:rPr>
          <w:rFonts w:ascii="Times New Roman" w:hAnsi="Times New Roman"/>
          <w:sz w:val="28"/>
          <w:szCs w:val="28"/>
        </w:rPr>
        <w:t>ласики німецької філософії – І.</w:t>
      </w:r>
      <w:r w:rsidR="00B43733" w:rsidRPr="00A97CEC">
        <w:rPr>
          <w:rFonts w:ascii="Times New Roman" w:hAnsi="Times New Roman"/>
          <w:sz w:val="28"/>
          <w:szCs w:val="28"/>
        </w:rPr>
        <w:t xml:space="preserve"> </w:t>
      </w:r>
      <w:r w:rsidRPr="00A97CEC">
        <w:rPr>
          <w:rFonts w:ascii="Times New Roman" w:hAnsi="Times New Roman"/>
          <w:sz w:val="28"/>
          <w:szCs w:val="28"/>
        </w:rPr>
        <w:t>Кант та Г.</w:t>
      </w:r>
      <w:r w:rsidR="00B43733" w:rsidRPr="00A97CEC">
        <w:rPr>
          <w:rFonts w:ascii="Times New Roman" w:hAnsi="Times New Roman"/>
          <w:sz w:val="28"/>
          <w:szCs w:val="28"/>
        </w:rPr>
        <w:t xml:space="preserve"> </w:t>
      </w:r>
      <w:r w:rsidRPr="00A97CEC">
        <w:rPr>
          <w:rFonts w:ascii="Times New Roman" w:hAnsi="Times New Roman"/>
          <w:sz w:val="28"/>
          <w:szCs w:val="28"/>
        </w:rPr>
        <w:t>Гегель звертали</w:t>
      </w:r>
      <w:r w:rsidR="008D2BE2" w:rsidRPr="00A97CEC">
        <w:rPr>
          <w:rFonts w:ascii="Times New Roman" w:hAnsi="Times New Roman"/>
          <w:sz w:val="28"/>
          <w:szCs w:val="28"/>
        </w:rPr>
        <w:t>ся до проблеми аналізу досвіду в</w:t>
      </w:r>
      <w:r w:rsidRPr="00A97CEC">
        <w:rPr>
          <w:rFonts w:ascii="Times New Roman" w:hAnsi="Times New Roman"/>
          <w:sz w:val="28"/>
          <w:szCs w:val="28"/>
        </w:rPr>
        <w:t xml:space="preserve"> домарксистський пер</w:t>
      </w:r>
      <w:r w:rsidR="008D2BE2" w:rsidRPr="00A97CEC">
        <w:rPr>
          <w:rFonts w:ascii="Times New Roman" w:hAnsi="Times New Roman"/>
          <w:sz w:val="28"/>
          <w:szCs w:val="28"/>
        </w:rPr>
        <w:t>іод</w:t>
      </w:r>
      <w:r w:rsidRPr="00A97CEC">
        <w:rPr>
          <w:rFonts w:ascii="Times New Roman" w:hAnsi="Times New Roman"/>
          <w:sz w:val="28"/>
          <w:szCs w:val="28"/>
        </w:rPr>
        <w:t>. Так, І.</w:t>
      </w:r>
      <w:r w:rsidR="00B43733" w:rsidRPr="00A97CEC">
        <w:rPr>
          <w:rFonts w:ascii="Times New Roman" w:hAnsi="Times New Roman"/>
          <w:sz w:val="28"/>
          <w:szCs w:val="28"/>
        </w:rPr>
        <w:t xml:space="preserve"> </w:t>
      </w:r>
      <w:r w:rsidRPr="00A97CEC">
        <w:rPr>
          <w:rFonts w:ascii="Times New Roman" w:hAnsi="Times New Roman"/>
          <w:sz w:val="28"/>
          <w:szCs w:val="28"/>
        </w:rPr>
        <w:t>Кант заперечував теорію сенсуалістів про сукупність почуттів, а також піддавав критиці положення раціоналістів</w:t>
      </w:r>
      <w:r w:rsidR="00B43733" w:rsidRPr="00A97CEC">
        <w:rPr>
          <w:rFonts w:ascii="Times New Roman" w:hAnsi="Times New Roman"/>
          <w:sz w:val="28"/>
          <w:szCs w:val="28"/>
        </w:rPr>
        <w:t xml:space="preserve"> </w:t>
      </w:r>
      <w:r w:rsidRPr="00A97CEC">
        <w:rPr>
          <w:rFonts w:ascii="Times New Roman" w:hAnsi="Times New Roman"/>
          <w:sz w:val="28"/>
          <w:szCs w:val="28"/>
        </w:rPr>
        <w:t>щодо інтелектуальної інтуїції. Відповідно до філософських поглядів І.</w:t>
      </w:r>
      <w:r w:rsidR="00B43733" w:rsidRPr="00A97CEC">
        <w:rPr>
          <w:rFonts w:ascii="Times New Roman" w:hAnsi="Times New Roman"/>
          <w:sz w:val="28"/>
          <w:szCs w:val="28"/>
        </w:rPr>
        <w:t xml:space="preserve"> </w:t>
      </w:r>
      <w:r w:rsidRPr="00A97CEC">
        <w:rPr>
          <w:rFonts w:ascii="Times New Roman" w:hAnsi="Times New Roman"/>
          <w:sz w:val="28"/>
          <w:szCs w:val="28"/>
        </w:rPr>
        <w:t>Канта, люди володіють апріорними формами розуму, завдяки яким здійснюється синтез відчуттів, їхнє категоріальне впорядкування за схемою, виробленою продуктивною уявою. Однак, уже в Г.</w:t>
      </w:r>
      <w:r w:rsidR="00B43733" w:rsidRPr="00A97CEC">
        <w:rPr>
          <w:rFonts w:ascii="Times New Roman" w:hAnsi="Times New Roman"/>
          <w:sz w:val="28"/>
          <w:szCs w:val="28"/>
        </w:rPr>
        <w:t xml:space="preserve"> </w:t>
      </w:r>
      <w:r w:rsidRPr="00A97CEC">
        <w:rPr>
          <w:rFonts w:ascii="Times New Roman" w:hAnsi="Times New Roman"/>
          <w:sz w:val="28"/>
          <w:szCs w:val="28"/>
        </w:rPr>
        <w:t xml:space="preserve">Гегеля досвід ідеалістично виводиться з руху свідомості, що ставить перед собою мету </w:t>
      </w:r>
      <w:r w:rsidR="008D2BE2" w:rsidRPr="00A97CEC">
        <w:rPr>
          <w:rFonts w:ascii="Times New Roman" w:hAnsi="Times New Roman"/>
          <w:sz w:val="28"/>
          <w:szCs w:val="28"/>
        </w:rPr>
        <w:t>[</w:t>
      </w:r>
      <w:r w:rsidR="008E2197" w:rsidRPr="00A97CEC">
        <w:rPr>
          <w:rFonts w:ascii="Times New Roman" w:hAnsi="Times New Roman"/>
          <w:sz w:val="28"/>
          <w:szCs w:val="28"/>
        </w:rPr>
        <w:t>72</w:t>
      </w:r>
      <w:r w:rsidR="008D2BE2" w:rsidRPr="00A97CEC">
        <w:rPr>
          <w:rFonts w:ascii="Times New Roman" w:hAnsi="Times New Roman"/>
          <w:sz w:val="28"/>
          <w:szCs w:val="28"/>
        </w:rPr>
        <w:t xml:space="preserve">, с. 27]. Тобто, за Гегелем, </w:t>
      </w:r>
      <w:r w:rsidRPr="00A97CEC">
        <w:rPr>
          <w:rFonts w:ascii="Times New Roman" w:hAnsi="Times New Roman"/>
          <w:sz w:val="28"/>
          <w:szCs w:val="28"/>
        </w:rPr>
        <w:t>досвід можна представити як процес отримання нових знань під час власної діяльності.</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Матеріалісти та ідеалісти зробили істотний внесок у дослідженн</w:t>
      </w:r>
      <w:r w:rsidR="009D2BC0" w:rsidRPr="00A97CEC">
        <w:rPr>
          <w:rFonts w:ascii="Times New Roman" w:hAnsi="Times New Roman"/>
          <w:sz w:val="28"/>
          <w:szCs w:val="28"/>
        </w:rPr>
        <w:t>я проблеми досвіду</w:t>
      </w:r>
      <w:r w:rsidRPr="00A97CEC">
        <w:rPr>
          <w:rFonts w:ascii="Times New Roman" w:hAnsi="Times New Roman"/>
          <w:sz w:val="28"/>
          <w:szCs w:val="28"/>
        </w:rPr>
        <w:t>. Матеріалісти визнавали зовнішнє, об’єктивне, незалежне від свідомості джерело досвіду. Домарксистський матеріалізм розглядав досвід лише як результат пасивного сп</w:t>
      </w:r>
      <w:r w:rsidR="009D2BC0" w:rsidRPr="00A97CEC">
        <w:rPr>
          <w:rFonts w:ascii="Times New Roman" w:hAnsi="Times New Roman"/>
          <w:sz w:val="28"/>
          <w:szCs w:val="28"/>
        </w:rPr>
        <w:t>рийняття зовнішнього світу. [</w:t>
      </w:r>
      <w:r w:rsidR="008E2197" w:rsidRPr="00A97CEC">
        <w:rPr>
          <w:rFonts w:ascii="Times New Roman" w:hAnsi="Times New Roman"/>
          <w:sz w:val="28"/>
          <w:szCs w:val="28"/>
        </w:rPr>
        <w:t>109</w:t>
      </w:r>
      <w:r w:rsidRPr="00A97CEC">
        <w:rPr>
          <w:rFonts w:ascii="Times New Roman" w:hAnsi="Times New Roman"/>
          <w:sz w:val="28"/>
          <w:szCs w:val="28"/>
        </w:rPr>
        <w:t xml:space="preserve">, с. 328].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По-різному трактували досвід представники ідеалізму, різновидами якого є прагматизм та інструменталізм, які розглядають досвід як план використання речей;</w:t>
      </w:r>
      <w:r w:rsidR="00B43733" w:rsidRPr="00A97CEC">
        <w:rPr>
          <w:rFonts w:ascii="Times New Roman" w:hAnsi="Times New Roman"/>
          <w:sz w:val="28"/>
          <w:szCs w:val="28"/>
        </w:rPr>
        <w:t xml:space="preserve"> </w:t>
      </w:r>
      <w:r w:rsidRPr="00A97CEC">
        <w:rPr>
          <w:rFonts w:ascii="Times New Roman" w:hAnsi="Times New Roman"/>
          <w:sz w:val="28"/>
          <w:szCs w:val="28"/>
        </w:rPr>
        <w:t>екзистенціалізм вбачає в досвіді внутрішній світ безпосередніх переживань суб’єкта; неопозитивізм (досвід як різні стани свідомості суб’єкта, тлумачення питання про об’єктивний зміст знання як псевдопитання), а також деякі постпозитивістські концепції.</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Представники теорії діалектичного матеріалізму трактують досвід, як об’єктивний зміст діяльності людини, який залежить від розвитку практичної й пізнавальної їх діяльності</w:t>
      </w:r>
      <w:r w:rsidR="00B43733" w:rsidRPr="00A97CEC">
        <w:rPr>
          <w:rFonts w:ascii="Times New Roman" w:hAnsi="Times New Roman"/>
          <w:sz w:val="28"/>
          <w:szCs w:val="28"/>
        </w:rPr>
        <w:t xml:space="preserve"> </w:t>
      </w:r>
      <w:r w:rsidRPr="00A97CEC">
        <w:rPr>
          <w:rFonts w:ascii="Times New Roman" w:hAnsi="Times New Roman"/>
          <w:sz w:val="28"/>
          <w:szCs w:val="28"/>
        </w:rPr>
        <w:t>у ході перетворення ними або зовніш</w:t>
      </w:r>
      <w:r w:rsidR="009D2BC0" w:rsidRPr="00A97CEC">
        <w:rPr>
          <w:rFonts w:ascii="Times New Roman" w:hAnsi="Times New Roman"/>
          <w:sz w:val="28"/>
          <w:szCs w:val="28"/>
        </w:rPr>
        <w:t>нього світу, або самих себе [81 с.</w:t>
      </w:r>
      <w:r w:rsidR="00B43733" w:rsidRPr="00A97CEC">
        <w:rPr>
          <w:rFonts w:ascii="Times New Roman" w:hAnsi="Times New Roman"/>
          <w:sz w:val="28"/>
          <w:szCs w:val="28"/>
        </w:rPr>
        <w:t xml:space="preserve"> </w:t>
      </w:r>
      <w:r w:rsidRPr="00A97CEC">
        <w:rPr>
          <w:rFonts w:ascii="Times New Roman" w:hAnsi="Times New Roman"/>
          <w:sz w:val="28"/>
          <w:szCs w:val="28"/>
        </w:rPr>
        <w:t xml:space="preserve">463].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У сучасних філософських дослідженнях виокремлюється декілька підходів до визначення сутності досвіду. Одні дослідники (Н.</w:t>
      </w:r>
      <w:r w:rsidR="00B43733" w:rsidRPr="00A97CEC">
        <w:rPr>
          <w:rFonts w:ascii="Times New Roman" w:hAnsi="Times New Roman"/>
          <w:sz w:val="28"/>
          <w:szCs w:val="28"/>
        </w:rPr>
        <w:t xml:space="preserve"> </w:t>
      </w:r>
      <w:r w:rsidRPr="00A97CEC">
        <w:rPr>
          <w:rFonts w:ascii="Times New Roman" w:hAnsi="Times New Roman"/>
          <w:sz w:val="28"/>
          <w:szCs w:val="28"/>
        </w:rPr>
        <w:t>Єсипчук, В.</w:t>
      </w:r>
      <w:r w:rsidR="00B43733" w:rsidRPr="00A97CEC">
        <w:rPr>
          <w:rFonts w:ascii="Times New Roman" w:hAnsi="Times New Roman"/>
          <w:sz w:val="28"/>
          <w:szCs w:val="28"/>
        </w:rPr>
        <w:t xml:space="preserve"> </w:t>
      </w:r>
      <w:r w:rsidRPr="00A97CEC">
        <w:rPr>
          <w:rFonts w:ascii="Times New Roman" w:hAnsi="Times New Roman"/>
          <w:sz w:val="28"/>
          <w:szCs w:val="28"/>
        </w:rPr>
        <w:t>Табачківський, Н.</w:t>
      </w:r>
      <w:r w:rsidR="00B43733" w:rsidRPr="00A97CEC">
        <w:rPr>
          <w:rFonts w:ascii="Times New Roman" w:hAnsi="Times New Roman"/>
          <w:sz w:val="28"/>
          <w:szCs w:val="28"/>
        </w:rPr>
        <w:t xml:space="preserve"> </w:t>
      </w:r>
      <w:r w:rsidRPr="00A97CEC">
        <w:rPr>
          <w:rFonts w:ascii="Times New Roman" w:hAnsi="Times New Roman"/>
          <w:sz w:val="28"/>
          <w:szCs w:val="28"/>
        </w:rPr>
        <w:t xml:space="preserve">Тарасенко), по суті, ототожнюють досвід з практикою </w:t>
      </w:r>
      <w:r w:rsidR="008D2BE2" w:rsidRPr="00A97CEC">
        <w:rPr>
          <w:rFonts w:ascii="Times New Roman" w:hAnsi="Times New Roman"/>
          <w:sz w:val="28"/>
          <w:szCs w:val="28"/>
        </w:rPr>
        <w:t>[3</w:t>
      </w:r>
      <w:r w:rsidR="008E2197" w:rsidRPr="00A97CEC">
        <w:rPr>
          <w:rFonts w:ascii="Times New Roman" w:hAnsi="Times New Roman"/>
          <w:sz w:val="28"/>
          <w:szCs w:val="28"/>
        </w:rPr>
        <w:t>3</w:t>
      </w:r>
      <w:r w:rsidR="008D2BE2" w:rsidRPr="00A97CEC">
        <w:rPr>
          <w:rFonts w:ascii="Times New Roman" w:hAnsi="Times New Roman"/>
          <w:sz w:val="28"/>
          <w:szCs w:val="28"/>
        </w:rPr>
        <w:t>, с.</w:t>
      </w:r>
      <w:r w:rsidR="00B43733" w:rsidRPr="00A97CEC">
        <w:rPr>
          <w:rFonts w:ascii="Times New Roman" w:hAnsi="Times New Roman"/>
          <w:sz w:val="28"/>
          <w:szCs w:val="28"/>
        </w:rPr>
        <w:t xml:space="preserve"> </w:t>
      </w:r>
      <w:r w:rsidR="008D2BE2" w:rsidRPr="00A97CEC">
        <w:rPr>
          <w:rFonts w:ascii="Times New Roman" w:hAnsi="Times New Roman"/>
          <w:sz w:val="28"/>
          <w:szCs w:val="28"/>
        </w:rPr>
        <w:t>113</w:t>
      </w:r>
      <w:r w:rsidRPr="00A97CEC">
        <w:rPr>
          <w:rFonts w:ascii="Times New Roman" w:hAnsi="Times New Roman"/>
          <w:sz w:val="28"/>
          <w:szCs w:val="28"/>
        </w:rPr>
        <w:t>]. Дійсно, досвід формується в процесі практичної діяльності, але ототожнення самого процесу (практики) з одним із його результатів (досвідом) було б помилковим. До того ж досвід відрізняють засвоєння</w:t>
      </w:r>
      <w:r w:rsidR="00B43733" w:rsidRPr="00A97CEC">
        <w:rPr>
          <w:rFonts w:ascii="Times New Roman" w:hAnsi="Times New Roman"/>
          <w:sz w:val="28"/>
          <w:szCs w:val="28"/>
        </w:rPr>
        <w:t xml:space="preserve"> </w:t>
      </w:r>
      <w:r w:rsidRPr="00A97CEC">
        <w:rPr>
          <w:rFonts w:ascii="Times New Roman" w:hAnsi="Times New Roman"/>
          <w:sz w:val="28"/>
          <w:szCs w:val="28"/>
        </w:rPr>
        <w:t>його соціальними суб’єктами (у практиці суб’єкт може діяти не самостійно й не збагачуватися досвідом); закінченість та переривчастість у накопиченні всіх видів досвіду (у практиці процес взаємодії суб’єкта та об’єкта не завжди відбувається безперервно). Безперервно накопичується лише сукупний досвід, тобто життєвий.</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Інший погляд (А.</w:t>
      </w:r>
      <w:r w:rsidR="00B43733" w:rsidRPr="00A97CEC">
        <w:rPr>
          <w:rFonts w:ascii="Times New Roman" w:hAnsi="Times New Roman"/>
          <w:sz w:val="28"/>
          <w:szCs w:val="28"/>
        </w:rPr>
        <w:t xml:space="preserve"> </w:t>
      </w:r>
      <w:r w:rsidRPr="00A97CEC">
        <w:rPr>
          <w:rFonts w:ascii="Times New Roman" w:hAnsi="Times New Roman"/>
          <w:sz w:val="28"/>
          <w:szCs w:val="28"/>
        </w:rPr>
        <w:t>Авєрін, В.</w:t>
      </w:r>
      <w:r w:rsidR="00B43733" w:rsidRPr="00A97CEC">
        <w:rPr>
          <w:rFonts w:ascii="Times New Roman" w:hAnsi="Times New Roman"/>
          <w:sz w:val="28"/>
          <w:szCs w:val="28"/>
        </w:rPr>
        <w:t xml:space="preserve"> </w:t>
      </w:r>
      <w:r w:rsidRPr="00A97CEC">
        <w:rPr>
          <w:rFonts w:ascii="Times New Roman" w:hAnsi="Times New Roman"/>
          <w:sz w:val="28"/>
          <w:szCs w:val="28"/>
        </w:rPr>
        <w:t>Лекторський) відображено в гносеологічному трактуванні досвіду, що становить собою результат людського сприйняття навколишнього світу та ступінь пізнання об’єктивних законів. Представники цього підходу майже об’єднують досвід та знання во</w:t>
      </w:r>
      <w:r w:rsidR="009D2BC0" w:rsidRPr="00A97CEC">
        <w:rPr>
          <w:rFonts w:ascii="Times New Roman" w:hAnsi="Times New Roman"/>
          <w:sz w:val="28"/>
          <w:szCs w:val="28"/>
        </w:rPr>
        <w:t>єдино й розуміють під «досвідом»</w:t>
      </w:r>
      <w:r w:rsidRPr="00A97CEC">
        <w:rPr>
          <w:rFonts w:ascii="Times New Roman" w:hAnsi="Times New Roman"/>
          <w:sz w:val="28"/>
          <w:szCs w:val="28"/>
        </w:rPr>
        <w:t xml:space="preserve"> на</w:t>
      </w:r>
      <w:r w:rsidR="009D2BC0" w:rsidRPr="00A97CEC">
        <w:rPr>
          <w:rFonts w:ascii="Times New Roman" w:hAnsi="Times New Roman"/>
          <w:sz w:val="28"/>
          <w:szCs w:val="28"/>
        </w:rPr>
        <w:t>копичення знань [10</w:t>
      </w:r>
      <w:r w:rsidR="008E2197" w:rsidRPr="00A97CEC">
        <w:rPr>
          <w:rFonts w:ascii="Times New Roman" w:hAnsi="Times New Roman"/>
          <w:sz w:val="28"/>
          <w:szCs w:val="28"/>
        </w:rPr>
        <w:t>7</w:t>
      </w:r>
      <w:r w:rsidRPr="00A97CEC">
        <w:rPr>
          <w:rFonts w:ascii="Times New Roman" w:hAnsi="Times New Roman"/>
          <w:sz w:val="28"/>
          <w:szCs w:val="28"/>
        </w:rPr>
        <w:t>, с.</w:t>
      </w:r>
      <w:r w:rsidR="00B43733" w:rsidRPr="00A97CEC">
        <w:rPr>
          <w:rFonts w:ascii="Times New Roman" w:hAnsi="Times New Roman"/>
          <w:sz w:val="28"/>
          <w:szCs w:val="28"/>
        </w:rPr>
        <w:t xml:space="preserve"> </w:t>
      </w:r>
      <w:r w:rsidRPr="00A97CEC">
        <w:rPr>
          <w:rFonts w:ascii="Times New Roman" w:hAnsi="Times New Roman"/>
          <w:sz w:val="28"/>
          <w:szCs w:val="28"/>
        </w:rPr>
        <w:t>18].</w:t>
      </w:r>
    </w:p>
    <w:p w:rsidR="00D66FFB" w:rsidRPr="00A97CEC" w:rsidRDefault="00D66FFB"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Отже, з позицій філософів нам близька думка, що досвід є результатом взаємодії людини із навколишнім світом.</w:t>
      </w:r>
      <w:r w:rsidR="005B3409" w:rsidRPr="00A97CEC">
        <w:rPr>
          <w:rFonts w:ascii="Times New Roman" w:hAnsi="Times New Roman"/>
          <w:sz w:val="28"/>
          <w:szCs w:val="28"/>
        </w:rPr>
        <w:t xml:space="preserve"> Саме че</w:t>
      </w:r>
      <w:r w:rsidR="00DE2947" w:rsidRPr="00A97CEC">
        <w:rPr>
          <w:rFonts w:ascii="Times New Roman" w:hAnsi="Times New Roman"/>
          <w:sz w:val="28"/>
          <w:szCs w:val="28"/>
        </w:rPr>
        <w:t>рез</w:t>
      </w:r>
      <w:r w:rsidR="00B43733" w:rsidRPr="00A97CEC">
        <w:rPr>
          <w:rFonts w:ascii="Times New Roman" w:hAnsi="Times New Roman"/>
          <w:sz w:val="28"/>
          <w:szCs w:val="28"/>
        </w:rPr>
        <w:t xml:space="preserve"> </w:t>
      </w:r>
      <w:r w:rsidR="00DE2947" w:rsidRPr="00A97CEC">
        <w:rPr>
          <w:rFonts w:ascii="Times New Roman" w:hAnsi="Times New Roman"/>
          <w:sz w:val="28"/>
          <w:szCs w:val="28"/>
        </w:rPr>
        <w:t>застосування знань дитина в</w:t>
      </w:r>
      <w:r w:rsidR="005B3409" w:rsidRPr="00A97CEC">
        <w:rPr>
          <w:rFonts w:ascii="Times New Roman" w:hAnsi="Times New Roman"/>
          <w:sz w:val="28"/>
          <w:szCs w:val="28"/>
        </w:rPr>
        <w:t xml:space="preserve"> практичній діяльності, тобто у взаємодії з соціумом, розширює свій досвід.</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У суспільних науках (соціологія, педагогіка, культурологія) найпоширенішим є визначення досвіду як характеристики діяльності суспільства, соціальної групи чи окремої людини. Поняття «досвід» визначається як структура, умови реалізації того чи іншого способу діяльності [</w:t>
      </w:r>
      <w:r w:rsidR="008E2197" w:rsidRPr="00A97CEC">
        <w:rPr>
          <w:rFonts w:ascii="Times New Roman" w:hAnsi="Times New Roman"/>
          <w:sz w:val="28"/>
          <w:szCs w:val="28"/>
        </w:rPr>
        <w:t>111</w:t>
      </w:r>
      <w:r w:rsidRPr="00A97CEC">
        <w:rPr>
          <w:rFonts w:ascii="Times New Roman" w:hAnsi="Times New Roman"/>
          <w:sz w:val="28"/>
          <w:szCs w:val="28"/>
        </w:rPr>
        <w:t>, с. 34]. До основних рис досвіду відносять об’єктивність, що виходить з об’єктивності навколишнього світу, але при наявності в досвіді суб’єктивних моментів, бо досвід не може бути цілком незалежним від суб’єктів, що діють та пізнають світ.</w:t>
      </w:r>
    </w:p>
    <w:p w:rsidR="003F6214" w:rsidRPr="00A97CEC" w:rsidRDefault="00DE294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Враховуючи той факт, що ми досліджуємо до</w:t>
      </w:r>
      <w:r w:rsidR="005B3409" w:rsidRPr="00A97CEC">
        <w:rPr>
          <w:rFonts w:ascii="Times New Roman" w:hAnsi="Times New Roman"/>
          <w:sz w:val="28"/>
          <w:szCs w:val="28"/>
        </w:rPr>
        <w:t>свід дитини, нам небайдужа</w:t>
      </w:r>
      <w:r w:rsidR="00B43733" w:rsidRPr="00A97CEC">
        <w:rPr>
          <w:rFonts w:ascii="Times New Roman" w:hAnsi="Times New Roman"/>
          <w:sz w:val="28"/>
          <w:szCs w:val="28"/>
        </w:rPr>
        <w:t xml:space="preserve"> </w:t>
      </w:r>
      <w:r w:rsidR="005B3409" w:rsidRPr="00A97CEC">
        <w:rPr>
          <w:rFonts w:ascii="Times New Roman" w:hAnsi="Times New Roman"/>
          <w:sz w:val="28"/>
          <w:szCs w:val="28"/>
        </w:rPr>
        <w:t xml:space="preserve">думка педагогів. </w:t>
      </w:r>
      <w:r w:rsidR="003F6214" w:rsidRPr="00A97CEC">
        <w:rPr>
          <w:rFonts w:ascii="Times New Roman" w:hAnsi="Times New Roman"/>
          <w:sz w:val="28"/>
          <w:szCs w:val="28"/>
        </w:rPr>
        <w:t>Широке визначення поняття досвіду відзначають М.</w:t>
      </w:r>
      <w:r w:rsidR="00B43733" w:rsidRPr="00A97CEC">
        <w:rPr>
          <w:rFonts w:ascii="Times New Roman" w:hAnsi="Times New Roman"/>
          <w:sz w:val="28"/>
          <w:szCs w:val="28"/>
        </w:rPr>
        <w:t xml:space="preserve"> </w:t>
      </w:r>
      <w:r w:rsidR="003F6214" w:rsidRPr="00A97CEC">
        <w:rPr>
          <w:rFonts w:ascii="Times New Roman" w:hAnsi="Times New Roman"/>
          <w:sz w:val="28"/>
          <w:szCs w:val="28"/>
        </w:rPr>
        <w:t>Скат</w:t>
      </w:r>
      <w:r w:rsidRPr="00A97CEC">
        <w:rPr>
          <w:rFonts w:ascii="Times New Roman" w:hAnsi="Times New Roman"/>
          <w:sz w:val="28"/>
          <w:szCs w:val="28"/>
        </w:rPr>
        <w:t>кін [</w:t>
      </w:r>
      <w:r w:rsidR="009F171A" w:rsidRPr="00A97CEC">
        <w:rPr>
          <w:rFonts w:ascii="Times New Roman" w:hAnsi="Times New Roman"/>
          <w:sz w:val="28"/>
          <w:szCs w:val="28"/>
        </w:rPr>
        <w:t>25</w:t>
      </w:r>
      <w:r w:rsidRPr="00A97CEC">
        <w:rPr>
          <w:rFonts w:ascii="Times New Roman" w:hAnsi="Times New Roman"/>
          <w:sz w:val="28"/>
          <w:szCs w:val="28"/>
        </w:rPr>
        <w:t>, с. 14] і І.</w:t>
      </w:r>
      <w:r w:rsidR="00B43733" w:rsidRPr="00A97CEC">
        <w:rPr>
          <w:rFonts w:ascii="Times New Roman" w:hAnsi="Times New Roman"/>
          <w:sz w:val="28"/>
          <w:szCs w:val="28"/>
        </w:rPr>
        <w:t xml:space="preserve"> </w:t>
      </w:r>
      <w:r w:rsidRPr="00A97CEC">
        <w:rPr>
          <w:rFonts w:ascii="Times New Roman" w:hAnsi="Times New Roman"/>
          <w:sz w:val="28"/>
          <w:szCs w:val="28"/>
        </w:rPr>
        <w:t>Лернер [</w:t>
      </w:r>
      <w:r w:rsidR="009F171A" w:rsidRPr="00A97CEC">
        <w:rPr>
          <w:rFonts w:ascii="Times New Roman" w:hAnsi="Times New Roman"/>
          <w:sz w:val="28"/>
          <w:szCs w:val="28"/>
        </w:rPr>
        <w:t>69</w:t>
      </w:r>
      <w:r w:rsidR="003F6214" w:rsidRPr="00A97CEC">
        <w:rPr>
          <w:rFonts w:ascii="Times New Roman" w:hAnsi="Times New Roman"/>
          <w:sz w:val="28"/>
          <w:szCs w:val="28"/>
        </w:rPr>
        <w:t>, с. 31], які стверджують, що соціальний досвід у всій багатомірності й складності перетворюється в знання, уміння й навички дитини, в ідеали і якості людини, що формується, в її ідейність і загальну куль</w:t>
      </w:r>
      <w:r w:rsidRPr="00A97CEC">
        <w:rPr>
          <w:rFonts w:ascii="Times New Roman" w:hAnsi="Times New Roman"/>
          <w:sz w:val="28"/>
          <w:szCs w:val="28"/>
        </w:rPr>
        <w:t>туру. Це визначення відображає за</w:t>
      </w:r>
      <w:r w:rsidR="003F6214" w:rsidRPr="00A97CEC">
        <w:rPr>
          <w:rFonts w:ascii="Times New Roman" w:hAnsi="Times New Roman"/>
          <w:sz w:val="28"/>
          <w:szCs w:val="28"/>
        </w:rPr>
        <w:t>своєння особистістю різних галузей загальнолюдського досвіду.</w:t>
      </w:r>
    </w:p>
    <w:p w:rsidR="00076263" w:rsidRPr="00A97CEC" w:rsidRDefault="00076263"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Усі</w:t>
      </w:r>
      <w:r w:rsidR="00B43733" w:rsidRPr="00A97CEC">
        <w:rPr>
          <w:rFonts w:ascii="Times New Roman" w:hAnsi="Times New Roman"/>
          <w:sz w:val="28"/>
          <w:szCs w:val="28"/>
        </w:rPr>
        <w:t xml:space="preserve"> </w:t>
      </w:r>
      <w:r w:rsidRPr="00A97CEC">
        <w:rPr>
          <w:rFonts w:ascii="Times New Roman" w:hAnsi="Times New Roman"/>
          <w:sz w:val="28"/>
          <w:szCs w:val="28"/>
        </w:rPr>
        <w:t>компоненти досвіду п</w:t>
      </w:r>
      <w:r w:rsidR="00DE2947" w:rsidRPr="00A97CEC">
        <w:rPr>
          <w:rFonts w:ascii="Times New Roman" w:hAnsi="Times New Roman"/>
          <w:sz w:val="28"/>
          <w:szCs w:val="28"/>
        </w:rPr>
        <w:t>редставляють той чи той</w:t>
      </w:r>
      <w:r w:rsidRPr="00A97CEC">
        <w:rPr>
          <w:rFonts w:ascii="Times New Roman" w:hAnsi="Times New Roman"/>
          <w:sz w:val="28"/>
          <w:szCs w:val="28"/>
        </w:rPr>
        <w:t xml:space="preserve"> бік людської діяльності, і тому поняття „досвід” трактується як знання, навички, уміння, набуті в процесі організації навчання й виховання, і як знання, навички, уміння, набут</w:t>
      </w:r>
      <w:r w:rsidR="000A1282" w:rsidRPr="00A97CEC">
        <w:rPr>
          <w:rFonts w:ascii="Times New Roman" w:hAnsi="Times New Roman"/>
          <w:sz w:val="28"/>
          <w:szCs w:val="28"/>
        </w:rPr>
        <w:t>і поза системою організації [</w:t>
      </w:r>
      <w:r w:rsidR="009F171A" w:rsidRPr="00A97CEC">
        <w:rPr>
          <w:rFonts w:ascii="Times New Roman" w:hAnsi="Times New Roman"/>
          <w:sz w:val="28"/>
          <w:szCs w:val="28"/>
        </w:rPr>
        <w:t>88</w:t>
      </w:r>
      <w:r w:rsidR="009D2BC0" w:rsidRPr="00A97CEC">
        <w:rPr>
          <w:rFonts w:ascii="Times New Roman" w:hAnsi="Times New Roman"/>
          <w:sz w:val="28"/>
          <w:szCs w:val="28"/>
        </w:rPr>
        <w:t>, с.</w:t>
      </w:r>
      <w:r w:rsidR="00B43733" w:rsidRPr="00A97CEC">
        <w:rPr>
          <w:rFonts w:ascii="Times New Roman" w:hAnsi="Times New Roman"/>
          <w:sz w:val="28"/>
          <w:szCs w:val="28"/>
        </w:rPr>
        <w:t xml:space="preserve"> </w:t>
      </w:r>
      <w:r w:rsidRPr="00A97CEC">
        <w:rPr>
          <w:rFonts w:ascii="Times New Roman" w:hAnsi="Times New Roman"/>
          <w:sz w:val="28"/>
          <w:szCs w:val="28"/>
        </w:rPr>
        <w:t xml:space="preserve">56]. </w:t>
      </w:r>
    </w:p>
    <w:p w:rsidR="006A4B7E" w:rsidRPr="00A97CEC" w:rsidRDefault="006A4B7E"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Психологічна наука вивчає досвід через особливості психічного розвитку, системного розкриття психічного розвитку дитини в онтогенезі, що також становить інтерес для розуміння специфіки соціального становлення дитини.</w:t>
      </w:r>
    </w:p>
    <w:p w:rsidR="006A4B7E" w:rsidRPr="00A97CEC" w:rsidRDefault="006A4B7E"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 психології провідною є культурно-історична концепція (О.Леонтьєв, Б.</w:t>
      </w:r>
      <w:r w:rsidR="00B43733" w:rsidRPr="00A97CEC">
        <w:rPr>
          <w:rFonts w:ascii="Times New Roman" w:hAnsi="Times New Roman"/>
          <w:sz w:val="28"/>
          <w:szCs w:val="28"/>
        </w:rPr>
        <w:t xml:space="preserve"> </w:t>
      </w:r>
      <w:r w:rsidRPr="00A97CEC">
        <w:rPr>
          <w:rFonts w:ascii="Times New Roman" w:hAnsi="Times New Roman"/>
          <w:sz w:val="28"/>
          <w:szCs w:val="28"/>
        </w:rPr>
        <w:t>Ананьєва, Л.</w:t>
      </w:r>
      <w:r w:rsidR="00B43733" w:rsidRPr="00A97CEC">
        <w:rPr>
          <w:rFonts w:ascii="Times New Roman" w:hAnsi="Times New Roman"/>
          <w:sz w:val="28"/>
          <w:szCs w:val="28"/>
        </w:rPr>
        <w:t xml:space="preserve"> </w:t>
      </w:r>
      <w:r w:rsidRPr="00A97CEC">
        <w:rPr>
          <w:rFonts w:ascii="Times New Roman" w:hAnsi="Times New Roman"/>
          <w:sz w:val="28"/>
          <w:szCs w:val="28"/>
        </w:rPr>
        <w:t>Виготський), засновником якої був Л.</w:t>
      </w:r>
      <w:r w:rsidR="00B43733" w:rsidRPr="00A97CEC">
        <w:rPr>
          <w:rFonts w:ascii="Times New Roman" w:hAnsi="Times New Roman"/>
          <w:sz w:val="28"/>
          <w:szCs w:val="28"/>
        </w:rPr>
        <w:t xml:space="preserve"> </w:t>
      </w:r>
      <w:r w:rsidRPr="00A97CEC">
        <w:rPr>
          <w:rFonts w:ascii="Times New Roman" w:hAnsi="Times New Roman"/>
          <w:sz w:val="28"/>
          <w:szCs w:val="28"/>
        </w:rPr>
        <w:t xml:space="preserve">Виготський. Соціальне формування й розвиток особистості він називав </w:t>
      </w:r>
      <w:r w:rsidR="00A75609" w:rsidRPr="00A97CEC">
        <w:rPr>
          <w:rFonts w:ascii="Times New Roman" w:hAnsi="Times New Roman"/>
          <w:sz w:val="28"/>
          <w:szCs w:val="28"/>
        </w:rPr>
        <w:t>«</w:t>
      </w:r>
      <w:r w:rsidRPr="00A97CEC">
        <w:rPr>
          <w:rFonts w:ascii="Times New Roman" w:hAnsi="Times New Roman"/>
          <w:sz w:val="28"/>
          <w:szCs w:val="28"/>
        </w:rPr>
        <w:t>культу</w:t>
      </w:r>
      <w:r w:rsidR="001F78C6" w:rsidRPr="00A97CEC">
        <w:rPr>
          <w:rFonts w:ascii="Times New Roman" w:hAnsi="Times New Roman"/>
          <w:sz w:val="28"/>
          <w:szCs w:val="28"/>
        </w:rPr>
        <w:t>рним рядом онтогенезу людини</w:t>
      </w:r>
      <w:r w:rsidR="00A75609" w:rsidRPr="00A97CEC">
        <w:rPr>
          <w:rFonts w:ascii="Times New Roman" w:hAnsi="Times New Roman"/>
          <w:sz w:val="28"/>
          <w:szCs w:val="28"/>
        </w:rPr>
        <w:t>»</w:t>
      </w:r>
      <w:r w:rsidR="001F78C6" w:rsidRPr="00A97CEC">
        <w:rPr>
          <w:rFonts w:ascii="Times New Roman" w:hAnsi="Times New Roman"/>
          <w:sz w:val="28"/>
          <w:szCs w:val="28"/>
        </w:rPr>
        <w:t xml:space="preserve"> [</w:t>
      </w:r>
      <w:r w:rsidR="00A75609" w:rsidRPr="00A97CEC">
        <w:rPr>
          <w:rFonts w:ascii="Times New Roman" w:hAnsi="Times New Roman"/>
          <w:sz w:val="28"/>
          <w:szCs w:val="28"/>
        </w:rPr>
        <w:t>20</w:t>
      </w:r>
      <w:r w:rsidR="001F78C6" w:rsidRPr="00A97CEC">
        <w:rPr>
          <w:rFonts w:ascii="Times New Roman" w:hAnsi="Times New Roman"/>
          <w:sz w:val="28"/>
          <w:szCs w:val="28"/>
        </w:rPr>
        <w:t>, с.</w:t>
      </w:r>
      <w:r w:rsidR="00B43733" w:rsidRPr="00A97CEC">
        <w:rPr>
          <w:rFonts w:ascii="Times New Roman" w:hAnsi="Times New Roman"/>
          <w:sz w:val="28"/>
          <w:szCs w:val="28"/>
        </w:rPr>
        <w:t xml:space="preserve"> </w:t>
      </w:r>
      <w:r w:rsidRPr="00A97CEC">
        <w:rPr>
          <w:rFonts w:ascii="Times New Roman" w:hAnsi="Times New Roman"/>
          <w:sz w:val="28"/>
          <w:szCs w:val="28"/>
        </w:rPr>
        <w:t>47]. Сутність культурно-історичної концепції полягає в інтеріоризації суспільного досвіду індивідом. Для нашого дослідження вона є провідного, тому ми розкриємо провідні її положення більш докладно.</w:t>
      </w:r>
    </w:p>
    <w:p w:rsidR="006A4B7E" w:rsidRPr="00A97CEC" w:rsidRDefault="006A4B7E"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У теорії Л.</w:t>
      </w:r>
      <w:r w:rsidR="00B43733" w:rsidRPr="00A97CEC">
        <w:rPr>
          <w:rFonts w:ascii="Times New Roman" w:hAnsi="Times New Roman"/>
          <w:sz w:val="28"/>
          <w:szCs w:val="28"/>
        </w:rPr>
        <w:t xml:space="preserve"> </w:t>
      </w:r>
      <w:r w:rsidRPr="00A97CEC">
        <w:rPr>
          <w:rFonts w:ascii="Times New Roman" w:hAnsi="Times New Roman"/>
          <w:sz w:val="28"/>
          <w:szCs w:val="28"/>
        </w:rPr>
        <w:t>Виготського поняття інтері</w:t>
      </w:r>
      <w:r w:rsidR="001F78C6" w:rsidRPr="00A97CEC">
        <w:rPr>
          <w:rFonts w:ascii="Times New Roman" w:hAnsi="Times New Roman"/>
          <w:sz w:val="28"/>
          <w:szCs w:val="28"/>
        </w:rPr>
        <w:t xml:space="preserve">оризації було досить вагомим. У </w:t>
      </w:r>
      <w:r w:rsidRPr="00A97CEC">
        <w:rPr>
          <w:rFonts w:ascii="Times New Roman" w:hAnsi="Times New Roman"/>
          <w:sz w:val="28"/>
          <w:szCs w:val="28"/>
        </w:rPr>
        <w:t>ній воно розглядалося як перетворення зовнішньої предметної діяльності у структур</w:t>
      </w:r>
      <w:r w:rsidR="001F78C6" w:rsidRPr="00A97CEC">
        <w:rPr>
          <w:rFonts w:ascii="Times New Roman" w:hAnsi="Times New Roman"/>
          <w:sz w:val="28"/>
          <w:szCs w:val="28"/>
        </w:rPr>
        <w:t>у внутрішньго плану свідомості.</w:t>
      </w:r>
      <w:r w:rsidRPr="00A97CEC">
        <w:rPr>
          <w:rFonts w:ascii="Times New Roman" w:hAnsi="Times New Roman"/>
          <w:sz w:val="28"/>
          <w:szCs w:val="28"/>
        </w:rPr>
        <w:t xml:space="preserve"> Дослідник наголошував на тому, що можна сформулювати загальний генетичний закон к</w:t>
      </w:r>
      <w:r w:rsidR="001F78C6" w:rsidRPr="00A97CEC">
        <w:rPr>
          <w:rFonts w:ascii="Times New Roman" w:hAnsi="Times New Roman"/>
          <w:sz w:val="28"/>
          <w:szCs w:val="28"/>
        </w:rPr>
        <w:t>ультурного розвитку в такому вигляді: будь-</w:t>
      </w:r>
      <w:r w:rsidRPr="00A97CEC">
        <w:rPr>
          <w:rFonts w:ascii="Times New Roman" w:hAnsi="Times New Roman"/>
          <w:sz w:val="28"/>
          <w:szCs w:val="28"/>
        </w:rPr>
        <w:t>яка функція в культурному розвитку дитин</w:t>
      </w:r>
      <w:r w:rsidR="001F78C6" w:rsidRPr="00A97CEC">
        <w:rPr>
          <w:rFonts w:ascii="Times New Roman" w:hAnsi="Times New Roman"/>
          <w:sz w:val="28"/>
          <w:szCs w:val="28"/>
        </w:rPr>
        <w:t>и з’являється на сцені двічі, у двох планах, у</w:t>
      </w:r>
      <w:r w:rsidRPr="00A97CEC">
        <w:rPr>
          <w:rFonts w:ascii="Times New Roman" w:hAnsi="Times New Roman"/>
          <w:sz w:val="28"/>
          <w:szCs w:val="28"/>
        </w:rPr>
        <w:t>перше – у соціальному , потім – у психологічному, спочатку</w:t>
      </w:r>
      <w:r w:rsidR="00B43733" w:rsidRPr="00A97CEC">
        <w:rPr>
          <w:rFonts w:ascii="Times New Roman" w:hAnsi="Times New Roman"/>
          <w:sz w:val="28"/>
          <w:szCs w:val="28"/>
        </w:rPr>
        <w:t xml:space="preserve"> </w:t>
      </w:r>
      <w:r w:rsidRPr="00A97CEC">
        <w:rPr>
          <w:rFonts w:ascii="Times New Roman" w:hAnsi="Times New Roman"/>
          <w:sz w:val="28"/>
          <w:szCs w:val="28"/>
        </w:rPr>
        <w:t>між людьми, а потім як внутрі</w:t>
      </w:r>
      <w:r w:rsidR="001F78C6" w:rsidRPr="00A97CEC">
        <w:rPr>
          <w:rFonts w:ascii="Times New Roman" w:hAnsi="Times New Roman"/>
          <w:sz w:val="28"/>
          <w:szCs w:val="28"/>
        </w:rPr>
        <w:t>шня категорія дитини [7</w:t>
      </w:r>
      <w:r w:rsidR="00A75609" w:rsidRPr="00A97CEC">
        <w:rPr>
          <w:rFonts w:ascii="Times New Roman" w:hAnsi="Times New Roman"/>
          <w:sz w:val="28"/>
          <w:szCs w:val="28"/>
        </w:rPr>
        <w:t>, с.</w:t>
      </w:r>
      <w:r w:rsidR="00B43733" w:rsidRPr="00A97CEC">
        <w:rPr>
          <w:rFonts w:ascii="Times New Roman" w:hAnsi="Times New Roman"/>
          <w:sz w:val="28"/>
          <w:szCs w:val="28"/>
        </w:rPr>
        <w:t xml:space="preserve"> </w:t>
      </w:r>
      <w:r w:rsidR="00A75609" w:rsidRPr="00A97CEC">
        <w:rPr>
          <w:rFonts w:ascii="Times New Roman" w:hAnsi="Times New Roman"/>
          <w:sz w:val="28"/>
          <w:szCs w:val="28"/>
        </w:rPr>
        <w:t>145].</w:t>
      </w:r>
    </w:p>
    <w:p w:rsidR="006A4B7E" w:rsidRPr="00A97CEC" w:rsidRDefault="001F78C6"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О.</w:t>
      </w:r>
      <w:r w:rsidR="00B43733" w:rsidRPr="00A97CEC">
        <w:rPr>
          <w:rFonts w:ascii="Times New Roman" w:hAnsi="Times New Roman"/>
          <w:sz w:val="28"/>
          <w:szCs w:val="28"/>
        </w:rPr>
        <w:t xml:space="preserve"> </w:t>
      </w:r>
      <w:r w:rsidR="006A4B7E" w:rsidRPr="00A97CEC">
        <w:rPr>
          <w:rFonts w:ascii="Times New Roman" w:hAnsi="Times New Roman"/>
          <w:sz w:val="28"/>
          <w:szCs w:val="28"/>
        </w:rPr>
        <w:t>Леонтьєв у своїх працях конкретизував та розвинув ряд положень Л.</w:t>
      </w:r>
      <w:r w:rsidR="00B43733" w:rsidRPr="00A97CEC">
        <w:rPr>
          <w:rFonts w:ascii="Times New Roman" w:hAnsi="Times New Roman"/>
          <w:sz w:val="28"/>
          <w:szCs w:val="28"/>
        </w:rPr>
        <w:t xml:space="preserve"> </w:t>
      </w:r>
      <w:r w:rsidRPr="00A97CEC">
        <w:rPr>
          <w:rFonts w:ascii="Times New Roman" w:hAnsi="Times New Roman"/>
          <w:sz w:val="28"/>
          <w:szCs w:val="28"/>
        </w:rPr>
        <w:t>Виготського. Зокрема, він у</w:t>
      </w:r>
      <w:r w:rsidR="006A4B7E" w:rsidRPr="00A97CEC">
        <w:rPr>
          <w:rFonts w:ascii="Times New Roman" w:hAnsi="Times New Roman"/>
          <w:sz w:val="28"/>
          <w:szCs w:val="28"/>
        </w:rPr>
        <w:t xml:space="preserve">вів </w:t>
      </w:r>
      <w:r w:rsidRPr="00A97CEC">
        <w:rPr>
          <w:rFonts w:ascii="Times New Roman" w:hAnsi="Times New Roman"/>
          <w:sz w:val="28"/>
          <w:szCs w:val="28"/>
        </w:rPr>
        <w:t>у</w:t>
      </w:r>
      <w:r w:rsidR="006A4B7E" w:rsidRPr="00A97CEC">
        <w:rPr>
          <w:rFonts w:ascii="Times New Roman" w:hAnsi="Times New Roman"/>
          <w:sz w:val="28"/>
          <w:szCs w:val="28"/>
        </w:rPr>
        <w:t xml:space="preserve"> психологію положення про те, що індивід привласнює досягнення попередніх поколінь. Леонтьев у своїх роботах послідовно проводить думку про те, що принципове і ключове значення для розуміння розвитку психіки дитини має вивчення інтеріорізациі спільної діяльності і пов'язаних з нею психічних функцій як процесу перетворення його зовнішньої спільної діяльності в індивідуальну, регульо</w:t>
      </w:r>
      <w:r w:rsidR="00A5694B" w:rsidRPr="00A97CEC">
        <w:rPr>
          <w:rFonts w:ascii="Times New Roman" w:hAnsi="Times New Roman"/>
          <w:sz w:val="28"/>
          <w:szCs w:val="28"/>
        </w:rPr>
        <w:t>вану внутрішніми утвореннями [6</w:t>
      </w:r>
      <w:r w:rsidR="00115ADA" w:rsidRPr="00A97CEC">
        <w:rPr>
          <w:rFonts w:ascii="Times New Roman" w:hAnsi="Times New Roman"/>
          <w:sz w:val="28"/>
          <w:szCs w:val="28"/>
        </w:rPr>
        <w:t>8</w:t>
      </w:r>
      <w:r w:rsidR="00A5694B" w:rsidRPr="00A97CEC">
        <w:rPr>
          <w:rFonts w:ascii="Times New Roman" w:hAnsi="Times New Roman"/>
          <w:sz w:val="28"/>
          <w:szCs w:val="28"/>
        </w:rPr>
        <w:t>, с.</w:t>
      </w:r>
      <w:r w:rsidR="00B43733" w:rsidRPr="00A97CEC">
        <w:rPr>
          <w:rFonts w:ascii="Times New Roman" w:hAnsi="Times New Roman"/>
          <w:sz w:val="28"/>
          <w:szCs w:val="28"/>
        </w:rPr>
        <w:t xml:space="preserve"> </w:t>
      </w:r>
      <w:r w:rsidR="00A5694B" w:rsidRPr="00A97CEC">
        <w:rPr>
          <w:rFonts w:ascii="Times New Roman" w:hAnsi="Times New Roman"/>
          <w:sz w:val="28"/>
          <w:szCs w:val="28"/>
        </w:rPr>
        <w:t>547].</w:t>
      </w:r>
    </w:p>
    <w:p w:rsidR="006A4B7E" w:rsidRPr="00A97CEC" w:rsidRDefault="006A4B7E"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Цієї точки зору дотримуєть</w:t>
      </w:r>
      <w:r w:rsidR="00A5694B" w:rsidRPr="00A97CEC">
        <w:rPr>
          <w:rFonts w:ascii="Times New Roman" w:hAnsi="Times New Roman"/>
          <w:sz w:val="28"/>
          <w:szCs w:val="28"/>
        </w:rPr>
        <w:t>ся Б.</w:t>
      </w:r>
      <w:r w:rsidR="00B43733" w:rsidRPr="00A97CEC">
        <w:rPr>
          <w:rFonts w:ascii="Times New Roman" w:hAnsi="Times New Roman"/>
          <w:sz w:val="28"/>
          <w:szCs w:val="28"/>
        </w:rPr>
        <w:t xml:space="preserve"> </w:t>
      </w:r>
      <w:r w:rsidR="00A5694B" w:rsidRPr="00A97CEC">
        <w:rPr>
          <w:rFonts w:ascii="Times New Roman" w:hAnsi="Times New Roman"/>
          <w:sz w:val="28"/>
          <w:szCs w:val="28"/>
        </w:rPr>
        <w:t>Ананьєв, зазначаючи , що «</w:t>
      </w:r>
      <w:r w:rsidRPr="00A97CEC">
        <w:rPr>
          <w:rFonts w:ascii="Times New Roman" w:hAnsi="Times New Roman"/>
          <w:sz w:val="28"/>
          <w:szCs w:val="28"/>
        </w:rPr>
        <w:t>формування особистості шляхом інтеріоризації – привласнення продуктів суспільного досвіду та культури в процесі виховання й навчання – є разом з цим освоєння конкретних позицій, ролей та функцій, сукупність яких хара</w:t>
      </w:r>
      <w:r w:rsidR="00A5694B" w:rsidRPr="00A97CEC">
        <w:rPr>
          <w:rFonts w:ascii="Times New Roman" w:hAnsi="Times New Roman"/>
          <w:sz w:val="28"/>
          <w:szCs w:val="28"/>
        </w:rPr>
        <w:t>ктеризує її суспільну структуру»</w:t>
      </w:r>
      <w:r w:rsidRPr="00A97CEC">
        <w:rPr>
          <w:rFonts w:ascii="Times New Roman" w:hAnsi="Times New Roman"/>
          <w:sz w:val="28"/>
          <w:szCs w:val="28"/>
        </w:rPr>
        <w:t xml:space="preserve"> [6, с. 172].</w:t>
      </w:r>
    </w:p>
    <w:p w:rsidR="006A4B7E" w:rsidRPr="00A97CEC" w:rsidRDefault="00A5694B"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Для того, </w:t>
      </w:r>
      <w:r w:rsidR="006A4B7E" w:rsidRPr="00A97CEC">
        <w:rPr>
          <w:rFonts w:ascii="Times New Roman" w:hAnsi="Times New Roman"/>
          <w:sz w:val="28"/>
          <w:szCs w:val="28"/>
        </w:rPr>
        <w:t>щоб брати участь у житті суспільства, кожний індивід</w:t>
      </w:r>
      <w:r w:rsidRPr="00A97CEC">
        <w:rPr>
          <w:rFonts w:ascii="Times New Roman" w:hAnsi="Times New Roman"/>
          <w:sz w:val="28"/>
          <w:szCs w:val="28"/>
        </w:rPr>
        <w:t xml:space="preserve"> повинен за</w:t>
      </w:r>
      <w:r w:rsidR="006A4B7E" w:rsidRPr="00A97CEC">
        <w:rPr>
          <w:rFonts w:ascii="Times New Roman" w:hAnsi="Times New Roman"/>
          <w:sz w:val="28"/>
          <w:szCs w:val="28"/>
        </w:rPr>
        <w:t>своїти необхідний загальнолюдський досвід, увійти в процес пізнання. Б.</w:t>
      </w:r>
      <w:r w:rsidR="00B43733" w:rsidRPr="00A97CEC">
        <w:rPr>
          <w:rFonts w:ascii="Times New Roman" w:hAnsi="Times New Roman"/>
          <w:sz w:val="28"/>
          <w:szCs w:val="28"/>
        </w:rPr>
        <w:t xml:space="preserve"> </w:t>
      </w:r>
      <w:r w:rsidR="006A4B7E" w:rsidRPr="00A97CEC">
        <w:rPr>
          <w:rFonts w:ascii="Times New Roman" w:hAnsi="Times New Roman"/>
          <w:sz w:val="28"/>
          <w:szCs w:val="28"/>
        </w:rPr>
        <w:t>Ананьєв з цього приводу стверджує, що кожний індивід разом зі своїм поколі</w:t>
      </w:r>
      <w:r w:rsidRPr="00A97CEC">
        <w:rPr>
          <w:rFonts w:ascii="Times New Roman" w:hAnsi="Times New Roman"/>
          <w:sz w:val="28"/>
          <w:szCs w:val="28"/>
        </w:rPr>
        <w:t xml:space="preserve">нням включається в цей процес і, </w:t>
      </w:r>
      <w:r w:rsidR="006A4B7E" w:rsidRPr="00A97CEC">
        <w:rPr>
          <w:rFonts w:ascii="Times New Roman" w:hAnsi="Times New Roman"/>
          <w:sz w:val="28"/>
          <w:szCs w:val="28"/>
        </w:rPr>
        <w:t>насамперед</w:t>
      </w:r>
      <w:r w:rsidRPr="00A97CEC">
        <w:rPr>
          <w:rFonts w:ascii="Times New Roman" w:hAnsi="Times New Roman"/>
          <w:sz w:val="28"/>
          <w:szCs w:val="28"/>
        </w:rPr>
        <w:t>,</w:t>
      </w:r>
      <w:r w:rsidR="006A4B7E" w:rsidRPr="00A97CEC">
        <w:rPr>
          <w:rFonts w:ascii="Times New Roman" w:hAnsi="Times New Roman"/>
          <w:sz w:val="28"/>
          <w:szCs w:val="28"/>
        </w:rPr>
        <w:t xml:space="preserve"> засвоює продукти суспільного розвитку, а саме</w:t>
      </w:r>
      <w:r w:rsidR="00B43733" w:rsidRPr="00A97CEC">
        <w:rPr>
          <w:rFonts w:ascii="Times New Roman" w:hAnsi="Times New Roman"/>
          <w:sz w:val="28"/>
          <w:szCs w:val="28"/>
        </w:rPr>
        <w:t xml:space="preserve"> </w:t>
      </w:r>
      <w:r w:rsidR="006A4B7E" w:rsidRPr="00A97CEC">
        <w:rPr>
          <w:rFonts w:ascii="Times New Roman" w:hAnsi="Times New Roman"/>
          <w:sz w:val="28"/>
          <w:szCs w:val="28"/>
        </w:rPr>
        <w:t>певні духовні цінності, що утворюються шляхом інтеріо</w:t>
      </w:r>
      <w:r w:rsidRPr="00A97CEC">
        <w:rPr>
          <w:rFonts w:ascii="Times New Roman" w:hAnsi="Times New Roman"/>
          <w:sz w:val="28"/>
          <w:szCs w:val="28"/>
        </w:rPr>
        <w:t>ризації його внутрішнього світу</w:t>
      </w:r>
      <w:r w:rsidR="006A4B7E" w:rsidRPr="00A97CEC">
        <w:rPr>
          <w:rFonts w:ascii="Times New Roman" w:hAnsi="Times New Roman"/>
          <w:sz w:val="28"/>
          <w:szCs w:val="28"/>
        </w:rPr>
        <w:t xml:space="preserve"> [8, с. 165].</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Враховуючи вищезазначені визначення, ми можемо ок</w:t>
      </w:r>
      <w:r w:rsidR="00D66FFB" w:rsidRPr="00A97CEC">
        <w:rPr>
          <w:rFonts w:ascii="Times New Roman" w:hAnsi="Times New Roman"/>
          <w:sz w:val="28"/>
          <w:szCs w:val="28"/>
        </w:rPr>
        <w:t xml:space="preserve">реслити своє бачення досвіду як психолого-педагогічної </w:t>
      </w:r>
      <w:r w:rsidRPr="00A97CEC">
        <w:rPr>
          <w:rFonts w:ascii="Times New Roman" w:hAnsi="Times New Roman"/>
          <w:sz w:val="28"/>
          <w:szCs w:val="28"/>
        </w:rPr>
        <w:t xml:space="preserve">категорії.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Досвід – система усіх явищ, які відбуваються з людиною впродовж всього життя та відбиваються у її свідомості. В аспекті суспільного розвитку відбувається постійна акумуляція та передача досвіду з покоління </w:t>
      </w:r>
      <w:r w:rsidR="00A5694B" w:rsidRPr="00A97CEC">
        <w:rPr>
          <w:rFonts w:ascii="Times New Roman" w:hAnsi="Times New Roman"/>
          <w:sz w:val="28"/>
          <w:szCs w:val="28"/>
        </w:rPr>
        <w:t>в</w:t>
      </w:r>
      <w:r w:rsidRPr="00A97CEC">
        <w:rPr>
          <w:rFonts w:ascii="Times New Roman" w:hAnsi="Times New Roman"/>
          <w:sz w:val="28"/>
          <w:szCs w:val="28"/>
        </w:rPr>
        <w:t xml:space="preserve"> покоління.</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Ми погоджуємося з І.</w:t>
      </w:r>
      <w:r w:rsidR="00B43733" w:rsidRPr="00A97CEC">
        <w:rPr>
          <w:rFonts w:ascii="Times New Roman" w:hAnsi="Times New Roman"/>
          <w:sz w:val="28"/>
          <w:szCs w:val="28"/>
        </w:rPr>
        <w:t xml:space="preserve"> </w:t>
      </w:r>
      <w:r w:rsidRPr="00A97CEC">
        <w:rPr>
          <w:rFonts w:ascii="Times New Roman" w:hAnsi="Times New Roman"/>
          <w:sz w:val="28"/>
          <w:szCs w:val="28"/>
        </w:rPr>
        <w:t>Лернером, який у своїй теорії визначив чотири види досвіду – досвід використання так званих „готових знань” для орієнтування в життєво-практичних та пізнавальних ситуаціях, досвід використання раніше засвоєних способів виконання різних видів людської діяльності (оволодіння цими діяльностями), досвід творчої діяльності, досвід емоційно-ціннісного ставлення до світу</w:t>
      </w:r>
      <w:r w:rsidR="00A5694B" w:rsidRPr="00A97CEC">
        <w:rPr>
          <w:rFonts w:ascii="Times New Roman" w:hAnsi="Times New Roman"/>
          <w:sz w:val="28"/>
          <w:szCs w:val="28"/>
        </w:rPr>
        <w:t xml:space="preserve"> [6</w:t>
      </w:r>
      <w:r w:rsidR="00115ADA" w:rsidRPr="00A97CEC">
        <w:rPr>
          <w:rFonts w:ascii="Times New Roman" w:hAnsi="Times New Roman"/>
          <w:sz w:val="28"/>
          <w:szCs w:val="28"/>
        </w:rPr>
        <w:t>9</w:t>
      </w:r>
      <w:r w:rsidR="00A5694B" w:rsidRPr="00A97CEC">
        <w:rPr>
          <w:rFonts w:ascii="Times New Roman" w:hAnsi="Times New Roman"/>
          <w:sz w:val="28"/>
          <w:szCs w:val="28"/>
        </w:rPr>
        <w:t>, с.</w:t>
      </w:r>
      <w:r w:rsidR="00B43733" w:rsidRPr="00A97CEC">
        <w:rPr>
          <w:rFonts w:ascii="Times New Roman" w:hAnsi="Times New Roman"/>
          <w:sz w:val="28"/>
          <w:szCs w:val="28"/>
        </w:rPr>
        <w:t xml:space="preserve"> </w:t>
      </w:r>
      <w:r w:rsidR="00A5694B" w:rsidRPr="00A97CEC">
        <w:rPr>
          <w:rFonts w:ascii="Times New Roman" w:hAnsi="Times New Roman"/>
          <w:sz w:val="28"/>
          <w:szCs w:val="28"/>
        </w:rPr>
        <w:t>33</w:t>
      </w:r>
      <w:r w:rsidRPr="00A97CEC">
        <w:rPr>
          <w:rFonts w:ascii="Times New Roman" w:hAnsi="Times New Roman"/>
          <w:sz w:val="28"/>
          <w:szCs w:val="28"/>
        </w:rPr>
        <w:t>]. Перші три види пов’язані зі змістом, організацією, регуляцією чи формою тієї чи іншої предметної діяльності. Тобто йдеться про присвоєння предметної культури.</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Для нашого дослідження важливими виступають всі види досвіду, однак особливу увагу викликає досвід творчої діяльності та досвід оволодіння способами виконання різних видів діяльності, які виступають невід’ємною частиною соціокультурного розвитку молодших школярів.</w:t>
      </w:r>
    </w:p>
    <w:p w:rsidR="000E0FF7" w:rsidRPr="00A97CEC" w:rsidRDefault="00740426"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Аналізуючи категорію досвіду, не можливо не звернути увагу на функції досвіду, які визначав</w:t>
      </w:r>
      <w:r w:rsidR="00B43733" w:rsidRPr="00A97CEC">
        <w:rPr>
          <w:rFonts w:ascii="Times New Roman" w:hAnsi="Times New Roman"/>
          <w:sz w:val="28"/>
          <w:szCs w:val="28"/>
        </w:rPr>
        <w:t xml:space="preserve"> </w:t>
      </w:r>
      <w:r w:rsidR="000E0FF7" w:rsidRPr="00A97CEC">
        <w:rPr>
          <w:rFonts w:ascii="Times New Roman" w:hAnsi="Times New Roman"/>
          <w:sz w:val="28"/>
          <w:szCs w:val="28"/>
        </w:rPr>
        <w:t>В.</w:t>
      </w:r>
      <w:r w:rsidR="00B43733" w:rsidRPr="00A97CEC">
        <w:rPr>
          <w:rFonts w:ascii="Times New Roman" w:hAnsi="Times New Roman"/>
          <w:sz w:val="28"/>
          <w:szCs w:val="28"/>
        </w:rPr>
        <w:t xml:space="preserve"> </w:t>
      </w:r>
      <w:r w:rsidR="000E0FF7" w:rsidRPr="00A97CEC">
        <w:rPr>
          <w:rFonts w:ascii="Times New Roman" w:hAnsi="Times New Roman"/>
          <w:sz w:val="28"/>
          <w:szCs w:val="28"/>
        </w:rPr>
        <w:t xml:space="preserve">Карагодін: </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прагматична (регулятивна, цілепокладальна, функція детермінації, практична, та функції контролю) допомагає суб’єкту ставити цілі та досягати конкретних результатів;</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гносеологічна (евристична, пояснювальна, оцінювальна, доказова) дозволяє отримувати та перевіряти необхідну для наступної діяльності інформацію;</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світоглядно-ідеологічна (виховно-моральна) та соціально-регулятивна (комунікативна, соціально-адаптивна, соціально-управлінська), які важливі для формування якостей суб’єкта </w:t>
      </w:r>
      <w:r w:rsidR="00A5694B" w:rsidRPr="00A97CEC">
        <w:rPr>
          <w:rFonts w:ascii="Times New Roman" w:hAnsi="Times New Roman"/>
          <w:sz w:val="28"/>
          <w:szCs w:val="28"/>
        </w:rPr>
        <w:t>та його соціальних взаємодій [</w:t>
      </w:r>
      <w:r w:rsidR="00CA5708" w:rsidRPr="00A97CEC">
        <w:rPr>
          <w:rFonts w:ascii="Times New Roman" w:hAnsi="Times New Roman"/>
          <w:sz w:val="28"/>
          <w:szCs w:val="28"/>
        </w:rPr>
        <w:t>40</w:t>
      </w:r>
      <w:r w:rsidR="00A5694B" w:rsidRPr="00A97CEC">
        <w:rPr>
          <w:rFonts w:ascii="Times New Roman" w:hAnsi="Times New Roman"/>
          <w:sz w:val="28"/>
          <w:szCs w:val="28"/>
        </w:rPr>
        <w:t>, с</w:t>
      </w:r>
      <w:r w:rsidR="00B43733" w:rsidRPr="00A97CEC">
        <w:rPr>
          <w:rFonts w:ascii="Times New Roman" w:hAnsi="Times New Roman"/>
          <w:sz w:val="28"/>
          <w:szCs w:val="28"/>
        </w:rPr>
        <w:t xml:space="preserve"> </w:t>
      </w:r>
      <w:r w:rsidR="00FB3988" w:rsidRPr="00A97CEC">
        <w:rPr>
          <w:rFonts w:ascii="Times New Roman" w:hAnsi="Times New Roman"/>
          <w:sz w:val="28"/>
          <w:szCs w:val="28"/>
        </w:rPr>
        <w:t>11</w:t>
      </w:r>
      <w:r w:rsidRPr="00A97CEC">
        <w:rPr>
          <w:rFonts w:ascii="Times New Roman" w:hAnsi="Times New Roman"/>
          <w:sz w:val="28"/>
          <w:szCs w:val="28"/>
        </w:rPr>
        <w:t>].</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При організації навчально-виховного процесу з метою формування соціокультурного досвіду значущими є поступовість накопичення знань і уявлень. Тому виділяються такі етапи процесу опанування соціальним досвідом:</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а)</w:t>
      </w:r>
      <w:r w:rsidR="00B43733" w:rsidRPr="00A97CEC">
        <w:rPr>
          <w:rFonts w:ascii="Times New Roman" w:hAnsi="Times New Roman"/>
          <w:sz w:val="28"/>
          <w:szCs w:val="28"/>
        </w:rPr>
        <w:t xml:space="preserve"> </w:t>
      </w:r>
      <w:r w:rsidRPr="00A97CEC">
        <w:rPr>
          <w:rFonts w:ascii="Times New Roman" w:hAnsi="Times New Roman"/>
          <w:sz w:val="28"/>
          <w:szCs w:val="28"/>
        </w:rPr>
        <w:t xml:space="preserve">стадія інтеріоризації, коли суб’єкт сприймає схему діяльності зовнішнім способом, поступово перетворюючи її у внутрішній план; </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б) стадія ідентифікації, коли суб’єкт діяльності засвоїв дії, але не настільки, щоб виконувати їх автономно; а він сам виступає як жива схема діяльності; </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в) стадія екстеріоризації, коли суб’єкт здатен рефлексувати власний досвід як схему діяльності, відтворювати в уяві, а потім передавати </w:t>
      </w:r>
      <w:r w:rsidR="00FB3988" w:rsidRPr="00A97CEC">
        <w:rPr>
          <w:rFonts w:ascii="Times New Roman" w:hAnsi="Times New Roman"/>
          <w:sz w:val="28"/>
          <w:szCs w:val="28"/>
        </w:rPr>
        <w:t>свій досвід іншому суб’єкту [11</w:t>
      </w:r>
      <w:r w:rsidR="00CA5708" w:rsidRPr="00A97CEC">
        <w:rPr>
          <w:rFonts w:ascii="Times New Roman" w:hAnsi="Times New Roman"/>
          <w:sz w:val="28"/>
          <w:szCs w:val="28"/>
        </w:rPr>
        <w:t>5</w:t>
      </w:r>
      <w:r w:rsidR="00FB3988" w:rsidRPr="00A97CEC">
        <w:rPr>
          <w:rFonts w:ascii="Times New Roman" w:hAnsi="Times New Roman"/>
          <w:sz w:val="28"/>
          <w:szCs w:val="28"/>
        </w:rPr>
        <w:t>, с.</w:t>
      </w:r>
      <w:r w:rsidR="00B43733" w:rsidRPr="00A97CEC">
        <w:rPr>
          <w:rFonts w:ascii="Times New Roman" w:hAnsi="Times New Roman"/>
          <w:sz w:val="28"/>
          <w:szCs w:val="28"/>
        </w:rPr>
        <w:t xml:space="preserve"> </w:t>
      </w:r>
      <w:r w:rsidR="00FB3988" w:rsidRPr="00A97CEC">
        <w:rPr>
          <w:rFonts w:ascii="Times New Roman" w:hAnsi="Times New Roman"/>
          <w:sz w:val="28"/>
          <w:szCs w:val="28"/>
        </w:rPr>
        <w:t>15</w:t>
      </w:r>
      <w:r w:rsidRPr="00A97CEC">
        <w:rPr>
          <w:rFonts w:ascii="Times New Roman" w:hAnsi="Times New Roman"/>
          <w:sz w:val="28"/>
          <w:szCs w:val="28"/>
        </w:rPr>
        <w:t>].</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Поняття</w:t>
      </w:r>
      <w:r w:rsidR="00076263" w:rsidRPr="00A97CEC">
        <w:rPr>
          <w:rFonts w:ascii="Times New Roman" w:hAnsi="Times New Roman"/>
          <w:sz w:val="28"/>
          <w:szCs w:val="28"/>
        </w:rPr>
        <w:t xml:space="preserve"> «особистісни</w:t>
      </w:r>
      <w:r w:rsidRPr="00A97CEC">
        <w:rPr>
          <w:rFonts w:ascii="Times New Roman" w:hAnsi="Times New Roman"/>
          <w:sz w:val="28"/>
          <w:szCs w:val="28"/>
        </w:rPr>
        <w:t>й досвід» досить широко вживається у психолого-педагогічній літературі. Розмаїття визначень досвіду зумовлено тим, що досвід належить до галузі відносин, взаємодії між суб’єктом і об’єктом пізнання. В одному випадку досвід визначається як сукупність закріплених у пам’яті відчуттів і сприйняття; в іншому – як способи й засоби практичної й пізнавальної діяльності; у третьому – як сукупність практичних засвоєних знань, навичок і вмінь [</w:t>
      </w:r>
      <w:r w:rsidR="00CA5708" w:rsidRPr="00A97CEC">
        <w:rPr>
          <w:rFonts w:ascii="Times New Roman" w:hAnsi="Times New Roman"/>
          <w:sz w:val="28"/>
          <w:szCs w:val="28"/>
        </w:rPr>
        <w:t>12</w:t>
      </w:r>
      <w:r w:rsidRPr="00A97CEC">
        <w:rPr>
          <w:rFonts w:ascii="Times New Roman" w:hAnsi="Times New Roman"/>
          <w:sz w:val="28"/>
          <w:szCs w:val="28"/>
        </w:rPr>
        <w:t xml:space="preserve">; </w:t>
      </w:r>
      <w:r w:rsidR="00CA5708" w:rsidRPr="00A97CEC">
        <w:rPr>
          <w:rFonts w:ascii="Times New Roman" w:hAnsi="Times New Roman"/>
          <w:sz w:val="28"/>
          <w:szCs w:val="28"/>
        </w:rPr>
        <w:t>27</w:t>
      </w:r>
      <w:r w:rsidRPr="00A97CEC">
        <w:rPr>
          <w:rFonts w:ascii="Times New Roman" w:hAnsi="Times New Roman"/>
          <w:sz w:val="28"/>
          <w:szCs w:val="28"/>
        </w:rPr>
        <w:t xml:space="preserve">; </w:t>
      </w:r>
      <w:r w:rsidR="00CA5708" w:rsidRPr="00A97CEC">
        <w:rPr>
          <w:rFonts w:ascii="Times New Roman" w:hAnsi="Times New Roman"/>
          <w:sz w:val="28"/>
          <w:szCs w:val="28"/>
        </w:rPr>
        <w:t>81</w:t>
      </w:r>
      <w:r w:rsidRPr="00A97CEC">
        <w:rPr>
          <w:rFonts w:ascii="Times New Roman" w:hAnsi="Times New Roman"/>
          <w:sz w:val="28"/>
          <w:szCs w:val="28"/>
        </w:rPr>
        <w:t>].</w:t>
      </w:r>
    </w:p>
    <w:p w:rsidR="003F6214" w:rsidRPr="00A97CEC" w:rsidRDefault="00FB3988"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У</w:t>
      </w:r>
      <w:r w:rsidR="003F6214" w:rsidRPr="00A97CEC">
        <w:rPr>
          <w:rFonts w:ascii="Times New Roman" w:hAnsi="Times New Roman"/>
          <w:sz w:val="28"/>
          <w:szCs w:val="28"/>
        </w:rPr>
        <w:t xml:space="preserve"> багатьох концепціях йдеться мова про наявність особистісного досвіду в струк</w:t>
      </w:r>
      <w:r w:rsidRPr="00A97CEC">
        <w:rPr>
          <w:rFonts w:ascii="Times New Roman" w:hAnsi="Times New Roman"/>
          <w:sz w:val="28"/>
          <w:szCs w:val="28"/>
        </w:rPr>
        <w:t>турі змісту навчання. Особливо ґ</w:t>
      </w:r>
      <w:r w:rsidR="003F6214" w:rsidRPr="00A97CEC">
        <w:rPr>
          <w:rFonts w:ascii="Times New Roman" w:hAnsi="Times New Roman"/>
          <w:sz w:val="28"/>
          <w:szCs w:val="28"/>
        </w:rPr>
        <w:t>рунтовно проблему формування досвіду відбито в педагогічній спадщині Джона Д’юї, який зазначав, що мета керівництва освітою полягає у визначенні шляху, який веде від власного досвіду дитини до зрілого досвіду людства, відображеного в мистецтві, науці й промисловості [</w:t>
      </w:r>
      <w:r w:rsidR="00CA5708" w:rsidRPr="00A97CEC">
        <w:rPr>
          <w:rFonts w:ascii="Times New Roman" w:hAnsi="Times New Roman"/>
          <w:sz w:val="28"/>
          <w:szCs w:val="28"/>
        </w:rPr>
        <w:t>28</w:t>
      </w:r>
      <w:r w:rsidR="003F6214" w:rsidRPr="00A97CEC">
        <w:rPr>
          <w:rFonts w:ascii="Times New Roman" w:hAnsi="Times New Roman"/>
          <w:sz w:val="28"/>
          <w:szCs w:val="28"/>
        </w:rPr>
        <w:t>,</w:t>
      </w:r>
      <w:r w:rsidR="00B43733" w:rsidRPr="00A97CEC">
        <w:rPr>
          <w:rFonts w:ascii="Times New Roman" w:hAnsi="Times New Roman"/>
          <w:sz w:val="28"/>
          <w:szCs w:val="28"/>
        </w:rPr>
        <w:t xml:space="preserve"> </w:t>
      </w:r>
      <w:r w:rsidR="003F6214" w:rsidRPr="00A97CEC">
        <w:rPr>
          <w:rFonts w:ascii="Times New Roman" w:hAnsi="Times New Roman"/>
          <w:sz w:val="28"/>
          <w:szCs w:val="28"/>
        </w:rPr>
        <w:t>с.</w:t>
      </w:r>
      <w:r w:rsidR="00B43733" w:rsidRPr="00A97CEC">
        <w:rPr>
          <w:rFonts w:ascii="Times New Roman" w:hAnsi="Times New Roman"/>
          <w:sz w:val="28"/>
          <w:szCs w:val="28"/>
        </w:rPr>
        <w:t xml:space="preserve"> </w:t>
      </w:r>
      <w:r w:rsidR="003F6214" w:rsidRPr="00A97CEC">
        <w:rPr>
          <w:rFonts w:ascii="Times New Roman" w:hAnsi="Times New Roman"/>
          <w:sz w:val="28"/>
          <w:szCs w:val="28"/>
        </w:rPr>
        <w:t xml:space="preserve">112]. </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Акумулювання дитиною знань про навколишню дійсність та накопичення особистісного досвіду змінює характер взаємодії її зі світом, її життєву позицію. У процесі використання наявного в дитини досвіду відбувається подальше розширення, уточнення, диференціювання й узагальнення знань, удосконалення розумових та практичних умінь. Це дозволяє самостійно використовувати знання, уміння та навички в нових життєвих ситуаціях, для розв’язання нових завдань пізнавального та практичного плану. Таким чином, іде постійний та безперервний процес трансформації досвіду дитини, його поповнення й збагачення [7; 78; 234].</w:t>
      </w:r>
    </w:p>
    <w:p w:rsidR="003F6214" w:rsidRPr="00A97CEC" w:rsidRDefault="005C5D25"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Особистісний</w:t>
      </w:r>
      <w:r w:rsidR="003F6214" w:rsidRPr="00A97CEC">
        <w:rPr>
          <w:rFonts w:ascii="Times New Roman" w:hAnsi="Times New Roman"/>
          <w:sz w:val="28"/>
          <w:szCs w:val="28"/>
        </w:rPr>
        <w:t xml:space="preserve"> досвід суб’єкта не може бути ізольованим від інших людей. Отже, у результаті пізнання людина вступає у взаємодію з</w:t>
      </w:r>
      <w:r w:rsidR="006A4B7E" w:rsidRPr="00A97CEC">
        <w:rPr>
          <w:rFonts w:ascii="Times New Roman" w:hAnsi="Times New Roman"/>
          <w:sz w:val="28"/>
          <w:szCs w:val="28"/>
        </w:rPr>
        <w:t xml:space="preserve"> іншими людьми, порівнює свій</w:t>
      </w:r>
      <w:r w:rsidR="003F6214" w:rsidRPr="00A97CEC">
        <w:rPr>
          <w:rFonts w:ascii="Times New Roman" w:hAnsi="Times New Roman"/>
          <w:sz w:val="28"/>
          <w:szCs w:val="28"/>
        </w:rPr>
        <w:t xml:space="preserve"> досвід з їхнім та збагачує його за рахунок опанування досвіду попередніх поколінь. Досвід людства складає</w:t>
      </w:r>
      <w:r w:rsidR="006A4B7E" w:rsidRPr="00A97CEC">
        <w:rPr>
          <w:rFonts w:ascii="Times New Roman" w:hAnsi="Times New Roman"/>
          <w:sz w:val="28"/>
          <w:szCs w:val="28"/>
        </w:rPr>
        <w:t>ться з сукупності окремих</w:t>
      </w:r>
      <w:r w:rsidR="003F6214" w:rsidRPr="00A97CEC">
        <w:rPr>
          <w:rFonts w:ascii="Times New Roman" w:hAnsi="Times New Roman"/>
          <w:sz w:val="28"/>
          <w:szCs w:val="28"/>
        </w:rPr>
        <w:t xml:space="preserve"> досвідів усіх членів суспільства</w:t>
      </w:r>
      <w:r w:rsidR="00756A82" w:rsidRPr="00A97CEC">
        <w:rPr>
          <w:rFonts w:ascii="Times New Roman" w:hAnsi="Times New Roman"/>
          <w:sz w:val="28"/>
          <w:szCs w:val="28"/>
        </w:rPr>
        <w:t xml:space="preserve"> </w:t>
      </w:r>
      <w:r w:rsidR="003F6214" w:rsidRPr="00A97CEC">
        <w:rPr>
          <w:rFonts w:ascii="Times New Roman" w:hAnsi="Times New Roman"/>
          <w:sz w:val="28"/>
          <w:szCs w:val="28"/>
        </w:rPr>
        <w:t>[</w:t>
      </w:r>
      <w:r w:rsidR="00CA5708" w:rsidRPr="00A97CEC">
        <w:rPr>
          <w:rFonts w:ascii="Times New Roman" w:hAnsi="Times New Roman"/>
          <w:sz w:val="28"/>
          <w:szCs w:val="28"/>
        </w:rPr>
        <w:t>1</w:t>
      </w:r>
      <w:r w:rsidR="003F6214" w:rsidRPr="00A97CEC">
        <w:rPr>
          <w:rFonts w:ascii="Times New Roman" w:hAnsi="Times New Roman"/>
          <w:sz w:val="28"/>
          <w:szCs w:val="28"/>
        </w:rPr>
        <w:t>05, с. 11].</w:t>
      </w:r>
    </w:p>
    <w:p w:rsidR="000E0FF7" w:rsidRPr="00A97CEC" w:rsidRDefault="000E0FF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Крім особистісного досвіду, який набувається впродовж життя, у людини є досвід суспільно-історичної практики, досвід людства, що засвоюється людиною впродовж життєдіяльності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Минулий час історії</w:t>
      </w:r>
      <w:r w:rsidR="00B43733" w:rsidRPr="00A97CEC">
        <w:rPr>
          <w:rFonts w:ascii="Times New Roman" w:hAnsi="Times New Roman"/>
          <w:sz w:val="28"/>
          <w:szCs w:val="28"/>
        </w:rPr>
        <w:t xml:space="preserve"> </w:t>
      </w:r>
      <w:r w:rsidRPr="00A97CEC">
        <w:rPr>
          <w:rFonts w:ascii="Times New Roman" w:hAnsi="Times New Roman"/>
          <w:sz w:val="28"/>
          <w:szCs w:val="28"/>
        </w:rPr>
        <w:t>не втрачається, не зникає без сліду, а зберігається в досвіді. Тому навчально-виховний процес та взагалі процес становлення особистості є сходженням до джерел історії, процес постійного самовдосконалення. Саме досвід надає культурно-історичному процесу характеру неподільності. Тобто досвід є не лише підґрунтям для розвитку окремої людини, але й тим, що об’єднує майбутнє та минуле. Досвід несе в собі знання й уміння попередніх поколінь, які</w:t>
      </w:r>
      <w:r w:rsidR="00B43733" w:rsidRPr="00A97CEC">
        <w:rPr>
          <w:rFonts w:ascii="Times New Roman" w:hAnsi="Times New Roman"/>
          <w:sz w:val="28"/>
          <w:szCs w:val="28"/>
        </w:rPr>
        <w:t xml:space="preserve"> </w:t>
      </w:r>
      <w:r w:rsidRPr="00A97CEC">
        <w:rPr>
          <w:rFonts w:ascii="Times New Roman" w:hAnsi="Times New Roman"/>
          <w:sz w:val="28"/>
          <w:szCs w:val="28"/>
        </w:rPr>
        <w:t>збагачують наш досвід, а наші надбання стануть основою для формування досвіду майбутніх поколінь [</w:t>
      </w:r>
      <w:r w:rsidR="00CA5708" w:rsidRPr="00A97CEC">
        <w:rPr>
          <w:rFonts w:ascii="Times New Roman" w:hAnsi="Times New Roman"/>
          <w:sz w:val="28"/>
          <w:szCs w:val="28"/>
        </w:rPr>
        <w:t>92</w:t>
      </w:r>
      <w:r w:rsidRPr="00A97CEC">
        <w:rPr>
          <w:rFonts w:ascii="Times New Roman" w:hAnsi="Times New Roman"/>
          <w:sz w:val="28"/>
          <w:szCs w:val="28"/>
        </w:rPr>
        <w:t>].</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При цьому відбувається накопичення й передача досвіду з покоління в покоління, що становить істотну характеристику суспільного розвитку [</w:t>
      </w:r>
      <w:r w:rsidR="00CA5708" w:rsidRPr="00A97CEC">
        <w:rPr>
          <w:rFonts w:ascii="Times New Roman" w:hAnsi="Times New Roman"/>
          <w:sz w:val="28"/>
          <w:szCs w:val="28"/>
        </w:rPr>
        <w:t>57</w:t>
      </w:r>
      <w:r w:rsidRPr="00A97CEC">
        <w:rPr>
          <w:rFonts w:ascii="Times New Roman" w:hAnsi="Times New Roman"/>
          <w:sz w:val="28"/>
          <w:szCs w:val="28"/>
        </w:rPr>
        <w:t xml:space="preserve">, с. 23]. Процес передачі накопиченого досвіду здійснюється з природно-історичною необхідністю, він внутрішньо властивий людському суспільству і є об’єктивним процесом продовження життя суспільства.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Таким чином, розвиток людини іде не шляхом розгортання зсередини готової, закладеної спадковості, а шляхом засвоєння досвіду, накопиченого попередніми поколіннями. Людина не народжується з готовими знаннями про світ, але вона й не відкриває заново законів природи, відомих суспільству. Усе це вона засвоює протягом свого життя, у процесі збагачення власного досвіду.</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На нашу думку, серед вітчизняних науковців процес накопичення досвіду найбільш послідовно й повно представлено в працях О.</w:t>
      </w:r>
      <w:r w:rsidR="00B43733" w:rsidRPr="00A97CEC">
        <w:rPr>
          <w:rFonts w:ascii="Times New Roman" w:hAnsi="Times New Roman"/>
          <w:sz w:val="28"/>
          <w:szCs w:val="28"/>
        </w:rPr>
        <w:t xml:space="preserve"> </w:t>
      </w:r>
      <w:r w:rsidRPr="00A97CEC">
        <w:rPr>
          <w:rFonts w:ascii="Times New Roman" w:hAnsi="Times New Roman"/>
          <w:sz w:val="28"/>
          <w:szCs w:val="28"/>
        </w:rPr>
        <w:t xml:space="preserve">Кононко. Вона виділяє такі чинники </w:t>
      </w:r>
      <w:r w:rsidR="000E0FF7" w:rsidRPr="00A97CEC">
        <w:rPr>
          <w:rFonts w:ascii="Times New Roman" w:hAnsi="Times New Roman"/>
          <w:sz w:val="28"/>
          <w:szCs w:val="28"/>
        </w:rPr>
        <w:t>формування особистісно</w:t>
      </w:r>
      <w:r w:rsidRPr="00A97CEC">
        <w:rPr>
          <w:rFonts w:ascii="Times New Roman" w:hAnsi="Times New Roman"/>
          <w:sz w:val="28"/>
          <w:szCs w:val="28"/>
        </w:rPr>
        <w:t>го досвіду:</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власна індивідуальна практика дитини (успішна, неуспішна);</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оцінні судження авторитетних дорослих (позитивні, суперечливі, негативні);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оцінки однолітків, з якими дитина сперечається й порівнює себе. О.</w:t>
      </w:r>
      <w:r w:rsidR="00B43733" w:rsidRPr="00A97CEC">
        <w:rPr>
          <w:rFonts w:ascii="Times New Roman" w:hAnsi="Times New Roman"/>
          <w:sz w:val="28"/>
          <w:szCs w:val="28"/>
        </w:rPr>
        <w:t xml:space="preserve"> </w:t>
      </w:r>
      <w:r w:rsidRPr="00A97CEC">
        <w:rPr>
          <w:rFonts w:ascii="Times New Roman" w:hAnsi="Times New Roman"/>
          <w:sz w:val="28"/>
          <w:szCs w:val="28"/>
        </w:rPr>
        <w:t>Коно</w:t>
      </w:r>
      <w:r w:rsidR="00F82EDA" w:rsidRPr="00A97CEC">
        <w:rPr>
          <w:rFonts w:ascii="Times New Roman" w:hAnsi="Times New Roman"/>
          <w:sz w:val="28"/>
          <w:szCs w:val="28"/>
        </w:rPr>
        <w:t>нко стверджує, що особистісний</w:t>
      </w:r>
      <w:r w:rsidRPr="00A97CEC">
        <w:rPr>
          <w:rFonts w:ascii="Times New Roman" w:hAnsi="Times New Roman"/>
          <w:sz w:val="28"/>
          <w:szCs w:val="28"/>
        </w:rPr>
        <w:t xml:space="preserve"> досвід слід брати до уваги, ураховувати його, співвідносячи з ним науковий матеріал, який пропонується в ході навчання. Чим досвідченіша дитина, тим виразніше проявляється її суб’єктність – здатність поводитися незалежно, ініціативно, зі знанням справи, свідомо, відповідально [</w:t>
      </w:r>
      <w:r w:rsidR="00746A96" w:rsidRPr="00A97CEC">
        <w:rPr>
          <w:rFonts w:ascii="Times New Roman" w:hAnsi="Times New Roman"/>
          <w:sz w:val="28"/>
          <w:szCs w:val="28"/>
        </w:rPr>
        <w:t>52</w:t>
      </w:r>
      <w:r w:rsidRPr="00A97CEC">
        <w:rPr>
          <w:rFonts w:ascii="Times New Roman" w:hAnsi="Times New Roman"/>
          <w:sz w:val="28"/>
          <w:szCs w:val="28"/>
        </w:rPr>
        <w:t xml:space="preserve">, с. </w:t>
      </w:r>
      <w:r w:rsidR="006B0869" w:rsidRPr="00A97CEC">
        <w:rPr>
          <w:rFonts w:ascii="Times New Roman" w:hAnsi="Times New Roman"/>
          <w:sz w:val="28"/>
          <w:szCs w:val="28"/>
        </w:rPr>
        <w:t>4</w:t>
      </w:r>
      <w:r w:rsidRPr="00A97CEC">
        <w:rPr>
          <w:rFonts w:ascii="Times New Roman" w:hAnsi="Times New Roman"/>
          <w:sz w:val="28"/>
          <w:szCs w:val="28"/>
        </w:rPr>
        <w:t>].</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Власне світосприйняття дитини формується завдяки особистому досвіду. </w:t>
      </w:r>
      <w:r w:rsidR="000E0FF7" w:rsidRPr="00A97CEC">
        <w:rPr>
          <w:rFonts w:ascii="Times New Roman" w:hAnsi="Times New Roman"/>
          <w:sz w:val="28"/>
          <w:szCs w:val="28"/>
        </w:rPr>
        <w:t xml:space="preserve">Науковець </w:t>
      </w:r>
      <w:r w:rsidRPr="00A97CEC">
        <w:rPr>
          <w:rFonts w:ascii="Times New Roman" w:hAnsi="Times New Roman"/>
          <w:sz w:val="28"/>
          <w:szCs w:val="28"/>
        </w:rPr>
        <w:t>наполягає на пріоритетності саме цього завдання перед суто формалістичним засвоєнням знань, умінь та навичок зі шкільних предметів. Саме тому важливо, щоб батьки й педагоги не ігнорували досвід дитини, а спиралися на нього та створювали умови для його подальшого накопичення й збагачення [</w:t>
      </w:r>
      <w:r w:rsidR="006B0869" w:rsidRPr="00A97CEC">
        <w:rPr>
          <w:rFonts w:ascii="Times New Roman" w:hAnsi="Times New Roman"/>
          <w:sz w:val="28"/>
          <w:szCs w:val="28"/>
        </w:rPr>
        <w:t>52</w:t>
      </w:r>
      <w:r w:rsidRPr="00A97CEC">
        <w:rPr>
          <w:rFonts w:ascii="Times New Roman" w:hAnsi="Times New Roman"/>
          <w:sz w:val="28"/>
          <w:szCs w:val="28"/>
        </w:rPr>
        <w:t xml:space="preserve">, с. </w:t>
      </w:r>
      <w:r w:rsidR="006B0869" w:rsidRPr="00A97CEC">
        <w:rPr>
          <w:rFonts w:ascii="Times New Roman" w:hAnsi="Times New Roman"/>
          <w:sz w:val="28"/>
          <w:szCs w:val="28"/>
        </w:rPr>
        <w:t>5</w:t>
      </w:r>
      <w:r w:rsidRPr="00A97CEC">
        <w:rPr>
          <w:rFonts w:ascii="Times New Roman" w:hAnsi="Times New Roman"/>
          <w:sz w:val="28"/>
          <w:szCs w:val="28"/>
        </w:rPr>
        <w:t xml:space="preserve">]. </w:t>
      </w:r>
    </w:p>
    <w:p w:rsidR="003F6214" w:rsidRPr="00A97CEC" w:rsidRDefault="007F0AC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Ми погоджуємося з нею</w:t>
      </w:r>
      <w:r w:rsidR="003F6214" w:rsidRPr="00A97CEC">
        <w:rPr>
          <w:rFonts w:ascii="Times New Roman" w:hAnsi="Times New Roman"/>
          <w:sz w:val="28"/>
          <w:szCs w:val="28"/>
        </w:rPr>
        <w:t xml:space="preserve"> в цьому твердженні, бо суто науковість і глибина знань про навколишній світ не являються гарантією розвитку особистості дитини, яка б гармонійно поєднувала в собі вміння жити в соціумі та по</w:t>
      </w:r>
      <w:r w:rsidRPr="00A97CEC">
        <w:rPr>
          <w:rFonts w:ascii="Times New Roman" w:hAnsi="Times New Roman"/>
          <w:sz w:val="28"/>
          <w:szCs w:val="28"/>
        </w:rPr>
        <w:t>зитивно взаємодіяти з оточенням, привласнила досвід спі</w:t>
      </w:r>
      <w:r w:rsidR="00756A82" w:rsidRPr="00A97CEC">
        <w:rPr>
          <w:rFonts w:ascii="Times New Roman" w:hAnsi="Times New Roman"/>
          <w:sz w:val="28"/>
          <w:szCs w:val="28"/>
        </w:rPr>
        <w:t>лкування з однолітками.</w:t>
      </w:r>
    </w:p>
    <w:p w:rsidR="00736083"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Зміст поняття «досвід» у психолого-педагогічних дослідженнях диференціюється на такі підструктури, як інформаційна, операційна та мотиваційна. </w:t>
      </w:r>
      <w:r w:rsidR="00736083" w:rsidRPr="00A97CEC">
        <w:rPr>
          <w:rFonts w:ascii="Times New Roman" w:hAnsi="Times New Roman"/>
          <w:sz w:val="28"/>
          <w:szCs w:val="28"/>
        </w:rPr>
        <w:t>Мотиваційна складова включає оцінки, орієнтації, інтереси, цілі. Інформаційна складова складається з освоєних уявлень та понять, знання законів тощо. До операційної складової досвіду належать сформовані дії, наявність умінь та навичок та вміння ними користуватися, здатність приймати рішення та діяти відповідно до певної ситуації.</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w:t>
      </w:r>
      <w:r w:rsidR="00B43733" w:rsidRPr="00A97CEC">
        <w:rPr>
          <w:rFonts w:ascii="Times New Roman" w:hAnsi="Times New Roman"/>
          <w:sz w:val="28"/>
          <w:szCs w:val="28"/>
        </w:rPr>
        <w:t xml:space="preserve"> </w:t>
      </w:r>
      <w:r w:rsidRPr="00A97CEC">
        <w:rPr>
          <w:rFonts w:ascii="Times New Roman" w:hAnsi="Times New Roman"/>
          <w:sz w:val="28"/>
          <w:szCs w:val="28"/>
        </w:rPr>
        <w:t xml:space="preserve">Колеснікова в процесі аналізу структури життєвого досвіду індивіда виділяє </w:t>
      </w:r>
      <w:r w:rsidR="006D1B93" w:rsidRPr="00A97CEC">
        <w:rPr>
          <w:rFonts w:ascii="Times New Roman" w:hAnsi="Times New Roman"/>
          <w:sz w:val="28"/>
          <w:szCs w:val="28"/>
        </w:rPr>
        <w:t xml:space="preserve">такі </w:t>
      </w:r>
      <w:r w:rsidRPr="00A97CEC">
        <w:rPr>
          <w:rFonts w:ascii="Times New Roman" w:hAnsi="Times New Roman"/>
          <w:sz w:val="28"/>
          <w:szCs w:val="28"/>
        </w:rPr>
        <w:t xml:space="preserve">компоненти: оцінка знань, розумові вміння, практичні вміння </w:t>
      </w:r>
      <w:r w:rsidR="00BB74F2" w:rsidRPr="00A97CEC">
        <w:rPr>
          <w:rFonts w:ascii="Times New Roman" w:hAnsi="Times New Roman"/>
          <w:sz w:val="28"/>
          <w:szCs w:val="28"/>
        </w:rPr>
        <w:t>[16, с. 22].</w:t>
      </w:r>
    </w:p>
    <w:p w:rsidR="003F6214" w:rsidRPr="00A97CEC" w:rsidRDefault="00F82EDA"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Набуття особистісного</w:t>
      </w:r>
      <w:r w:rsidR="003F6214" w:rsidRPr="00A97CEC">
        <w:rPr>
          <w:rFonts w:ascii="Times New Roman" w:hAnsi="Times New Roman"/>
          <w:sz w:val="28"/>
          <w:szCs w:val="28"/>
        </w:rPr>
        <w:t xml:space="preserve"> досвіду пов’язано і залежить від особистісних властивостей суб’єкта, що відображають розвинені особистісні якості, важливі для будь-якої діяльності, та сформовані інтелектуальні здібності. Таким чином, чим більше розвинені індивідуальні якості дитини, тим легше відбуватиметься процес засвоєння досвіду, та тим змістовнішим він буде.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С.</w:t>
      </w:r>
      <w:r w:rsidR="00736083" w:rsidRPr="00A97CEC">
        <w:rPr>
          <w:rFonts w:ascii="Times New Roman" w:hAnsi="Times New Roman"/>
          <w:sz w:val="28"/>
          <w:szCs w:val="28"/>
        </w:rPr>
        <w:t xml:space="preserve"> Ладивір зазначає</w:t>
      </w:r>
      <w:r w:rsidR="00F82EDA" w:rsidRPr="00A97CEC">
        <w:rPr>
          <w:rFonts w:ascii="Times New Roman" w:hAnsi="Times New Roman"/>
          <w:sz w:val="28"/>
          <w:szCs w:val="28"/>
        </w:rPr>
        <w:t>, що досві</w:t>
      </w:r>
      <w:r w:rsidR="00A97CEC" w:rsidRPr="00A97CEC">
        <w:rPr>
          <w:rFonts w:ascii="Times New Roman" w:hAnsi="Times New Roman"/>
          <w:sz w:val="28"/>
          <w:szCs w:val="28"/>
        </w:rPr>
        <w:t>д</w:t>
      </w:r>
      <w:r w:rsidR="00F82EDA" w:rsidRPr="00A97CEC">
        <w:rPr>
          <w:rFonts w:ascii="Times New Roman" w:hAnsi="Times New Roman"/>
          <w:sz w:val="28"/>
          <w:szCs w:val="28"/>
        </w:rPr>
        <w:t xml:space="preserve">ченість </w:t>
      </w:r>
      <w:r w:rsidRPr="00A97CEC">
        <w:rPr>
          <w:rFonts w:ascii="Times New Roman" w:hAnsi="Times New Roman"/>
          <w:sz w:val="28"/>
          <w:szCs w:val="28"/>
        </w:rPr>
        <w:t>є лише складовою частиною творчої особистості. І лише за умов органічного входження такого досвіду у внутрішній світ дитини з перших років і впродовж всього життя, він стає визначальним чинником повноцінного розвитку особистості [</w:t>
      </w:r>
      <w:r w:rsidR="00BB74F2" w:rsidRPr="00A97CEC">
        <w:rPr>
          <w:rFonts w:ascii="Times New Roman" w:hAnsi="Times New Roman"/>
          <w:sz w:val="28"/>
          <w:szCs w:val="28"/>
        </w:rPr>
        <w:t>64</w:t>
      </w:r>
      <w:r w:rsidRPr="00A97CEC">
        <w:rPr>
          <w:rFonts w:ascii="Times New Roman" w:hAnsi="Times New Roman"/>
          <w:sz w:val="28"/>
          <w:szCs w:val="28"/>
        </w:rPr>
        <w:t xml:space="preserve">, с. 4]. </w:t>
      </w:r>
    </w:p>
    <w:p w:rsidR="003F6214" w:rsidRPr="00A97CEC" w:rsidRDefault="003F6214"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Отже, спираючись на дослідження видатних закордонних та вітчизняних філософів, психологів та педагогів, ми визначаємо досвід як сукупність суспільно-історичних надбань людства та індивідуальних теоретичних та практичних знань, вмінь та навичок індивіда, яка завжди формується в діяльності та взаємодії із соціумом.</w:t>
      </w:r>
    </w:p>
    <w:p w:rsidR="00A73997" w:rsidRPr="00A97CEC" w:rsidRDefault="00A73997"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Оскільки в центрі нашого дослідження знаходиться один зі специфічних видів досвіду – соціокультурний, окреслимо основні його змістові та категоріальні параметри.</w:t>
      </w:r>
    </w:p>
    <w:p w:rsidR="003F6214" w:rsidRPr="00A97CEC" w:rsidRDefault="00CE7D6E"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br w:type="page"/>
      </w:r>
      <w:r w:rsidR="003F6214" w:rsidRPr="00A97CEC">
        <w:rPr>
          <w:rFonts w:ascii="Times New Roman" w:hAnsi="Times New Roman"/>
          <w:sz w:val="28"/>
          <w:szCs w:val="28"/>
        </w:rPr>
        <w:t>1.2 Зміст, категоріальні ознаки п</w:t>
      </w:r>
      <w:r w:rsidR="00A97CEC" w:rsidRPr="00A97CEC">
        <w:rPr>
          <w:rFonts w:ascii="Times New Roman" w:hAnsi="Times New Roman"/>
          <w:sz w:val="28"/>
          <w:szCs w:val="28"/>
        </w:rPr>
        <w:t>оняття соціокультурного досвіду</w:t>
      </w:r>
    </w:p>
    <w:p w:rsidR="00A97CEC" w:rsidRPr="00A97CEC" w:rsidRDefault="00A97CEC"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Розвиток дитини не можливий поза соціальним світом. Суспільство не може розвиватися далі – з одного боку -</w:t>
      </w:r>
      <w:r w:rsidR="00B43733" w:rsidRPr="00A97CEC">
        <w:rPr>
          <w:rFonts w:ascii="Times New Roman" w:hAnsi="Times New Roman"/>
          <w:sz w:val="28"/>
          <w:szCs w:val="28"/>
        </w:rPr>
        <w:t xml:space="preserve"> </w:t>
      </w:r>
      <w:r w:rsidRPr="00A97CEC">
        <w:rPr>
          <w:rFonts w:ascii="Times New Roman" w:hAnsi="Times New Roman"/>
          <w:sz w:val="28"/>
          <w:szCs w:val="28"/>
        </w:rPr>
        <w:t>якщо не відбувається передачі досвіду від покоління до покоління, водночас не може , з іншого – не розуміє механізмів передачі досвіду.</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Процес формування соціокультурного досвіду відбувається у кількох напрямках. По-перше, людина засвоює досвід попередніх поколінь у вигляді сталих культурних законів та понять (через телебачення, батьків, друзів, через носіїв культурних традицій). Сформований досвід є необхідним надбанням людини для орієнтації та участі в соціально-культурній сфері життєдіяльності. По-друге, соціокультурний досвід формується в результаті </w:t>
      </w:r>
      <w:r w:rsidR="00F82EDA" w:rsidRPr="00A97CEC">
        <w:rPr>
          <w:rFonts w:ascii="Times New Roman" w:hAnsi="Times New Roman"/>
          <w:sz w:val="28"/>
          <w:szCs w:val="28"/>
        </w:rPr>
        <w:t>взаємодії людини з оточуючим світом шляхом продуктивної діяльності та взаємодії</w:t>
      </w:r>
      <w:r w:rsidRPr="00A97CEC">
        <w:rPr>
          <w:rFonts w:ascii="Times New Roman" w:hAnsi="Times New Roman"/>
          <w:sz w:val="28"/>
          <w:szCs w:val="28"/>
        </w:rPr>
        <w:t>. Отже, соціокультурний досвід виступає, з одного боку, результатом соціальної та культурної</w:t>
      </w:r>
      <w:r w:rsidR="00F82EDA" w:rsidRPr="00A97CEC">
        <w:rPr>
          <w:rFonts w:ascii="Times New Roman" w:hAnsi="Times New Roman"/>
          <w:sz w:val="28"/>
          <w:szCs w:val="28"/>
        </w:rPr>
        <w:t xml:space="preserve"> діяльності</w:t>
      </w:r>
      <w:r w:rsidRPr="00A97CEC">
        <w:rPr>
          <w:rFonts w:ascii="Times New Roman" w:hAnsi="Times New Roman"/>
          <w:sz w:val="28"/>
          <w:szCs w:val="28"/>
        </w:rPr>
        <w:t xml:space="preserve">, а з іншого – необхідною умовою для подальшої </w:t>
      </w:r>
      <w:r w:rsidR="00A57B78" w:rsidRPr="00A97CEC">
        <w:rPr>
          <w:rFonts w:ascii="Times New Roman" w:hAnsi="Times New Roman"/>
          <w:sz w:val="28"/>
          <w:szCs w:val="28"/>
        </w:rPr>
        <w:t>взаємодії з соціумом.</w:t>
      </w:r>
    </w:p>
    <w:p w:rsidR="00A57B78"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Зважаючи на те,що поняття соціокультурний досвід двокомпонентне, а в розрізі проблеми нашого дослідження ми доцільно розглядаємо соціальний та художньо-естетичний досвід молодших школярів, то ми пропонуємо схему соціокультурного досвіду, адаптовану для нашого дослідження.</w:t>
      </w:r>
    </w:p>
    <w:p w:rsidR="00A57B78" w:rsidRPr="00A97CEC" w:rsidRDefault="00A57B78"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Враховуючи те,</w:t>
      </w:r>
      <w:r w:rsidR="00B43733" w:rsidRPr="00A97CEC">
        <w:rPr>
          <w:rFonts w:ascii="Times New Roman" w:hAnsi="Times New Roman"/>
          <w:sz w:val="28"/>
          <w:szCs w:val="28"/>
        </w:rPr>
        <w:t xml:space="preserve"> </w:t>
      </w:r>
      <w:r w:rsidRPr="00A97CEC">
        <w:rPr>
          <w:rFonts w:ascii="Times New Roman" w:hAnsi="Times New Roman"/>
          <w:sz w:val="28"/>
          <w:szCs w:val="28"/>
        </w:rPr>
        <w:t>що ми досліджуємо процес набуття соціокультурного досвіду, слід зазначити головні аспекти розуміння культури в контексті нашої проблеми.</w:t>
      </w:r>
    </w:p>
    <w:p w:rsidR="00491B53" w:rsidRPr="00A97CEC" w:rsidRDefault="00491B53"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З-поміж великої кількості визначень культури філософами, психологами, педагогами ми розглянули декілька найбільш близьких до нашої проблеми. </w:t>
      </w:r>
    </w:p>
    <w:p w:rsidR="00491B53" w:rsidRPr="00A97CEC" w:rsidRDefault="00A57B78"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Так, У.</w:t>
      </w:r>
      <w:r w:rsidR="00B43733" w:rsidRPr="00A97CEC">
        <w:rPr>
          <w:rFonts w:ascii="Times New Roman" w:hAnsi="Times New Roman"/>
          <w:sz w:val="28"/>
          <w:szCs w:val="28"/>
        </w:rPr>
        <w:t xml:space="preserve"> </w:t>
      </w:r>
      <w:r w:rsidRPr="00A97CEC">
        <w:rPr>
          <w:rFonts w:ascii="Times New Roman" w:hAnsi="Times New Roman"/>
          <w:sz w:val="28"/>
          <w:szCs w:val="28"/>
        </w:rPr>
        <w:t xml:space="preserve">Самнер визначає культуру </w:t>
      </w:r>
      <w:r w:rsidR="00721A22" w:rsidRPr="00A97CEC">
        <w:rPr>
          <w:rFonts w:ascii="Times New Roman" w:hAnsi="Times New Roman"/>
          <w:sz w:val="28"/>
          <w:szCs w:val="28"/>
        </w:rPr>
        <w:t>«</w:t>
      </w:r>
      <w:r w:rsidRPr="00A97CEC">
        <w:rPr>
          <w:rFonts w:ascii="Times New Roman" w:hAnsi="Times New Roman"/>
          <w:sz w:val="28"/>
          <w:szCs w:val="28"/>
        </w:rPr>
        <w:t>як сукупність пристосувань людини до її життєвих умов</w:t>
      </w:r>
      <w:r w:rsidR="00721A22" w:rsidRPr="00A97CEC">
        <w:rPr>
          <w:rFonts w:ascii="Times New Roman" w:hAnsi="Times New Roman"/>
          <w:sz w:val="28"/>
          <w:szCs w:val="28"/>
        </w:rPr>
        <w:t xml:space="preserve">». </w:t>
      </w:r>
      <w:r w:rsidRPr="00A97CEC">
        <w:rPr>
          <w:rFonts w:ascii="Times New Roman" w:hAnsi="Times New Roman"/>
          <w:sz w:val="28"/>
          <w:szCs w:val="28"/>
        </w:rPr>
        <w:t>Р.Бенед</w:t>
      </w:r>
      <w:r w:rsidR="00491B53" w:rsidRPr="00A97CEC">
        <w:rPr>
          <w:rFonts w:ascii="Times New Roman" w:hAnsi="Times New Roman"/>
          <w:sz w:val="28"/>
          <w:szCs w:val="28"/>
        </w:rPr>
        <w:t>икт розуміє культуру як придбану</w:t>
      </w:r>
      <w:r w:rsidRPr="00A97CEC">
        <w:rPr>
          <w:rFonts w:ascii="Times New Roman" w:hAnsi="Times New Roman"/>
          <w:sz w:val="28"/>
          <w:szCs w:val="28"/>
        </w:rPr>
        <w:t xml:space="preserve"> поведінку, що кожним поколінням людей повинне засвоюватися заново.</w:t>
      </w:r>
    </w:p>
    <w:p w:rsidR="00574893" w:rsidRPr="00A97CEC" w:rsidRDefault="00491B53"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w:t>
      </w:r>
      <w:r w:rsidR="00B43733" w:rsidRPr="00A97CEC">
        <w:rPr>
          <w:rFonts w:ascii="Times New Roman" w:hAnsi="Times New Roman"/>
          <w:sz w:val="28"/>
          <w:szCs w:val="28"/>
        </w:rPr>
        <w:t xml:space="preserve"> </w:t>
      </w:r>
      <w:r w:rsidRPr="00A97CEC">
        <w:rPr>
          <w:rFonts w:ascii="Times New Roman" w:hAnsi="Times New Roman"/>
          <w:sz w:val="28"/>
          <w:szCs w:val="28"/>
        </w:rPr>
        <w:t xml:space="preserve">Херсковиц розглядав культуру </w:t>
      </w:r>
      <w:r w:rsidR="00721A22" w:rsidRPr="00A97CEC">
        <w:rPr>
          <w:rFonts w:ascii="Times New Roman" w:hAnsi="Times New Roman"/>
          <w:sz w:val="28"/>
          <w:szCs w:val="28"/>
        </w:rPr>
        <w:t>«</w:t>
      </w:r>
      <w:r w:rsidRPr="00A97CEC">
        <w:rPr>
          <w:rFonts w:ascii="Times New Roman" w:hAnsi="Times New Roman"/>
          <w:sz w:val="28"/>
          <w:szCs w:val="28"/>
        </w:rPr>
        <w:t>як суму поведінки і способу мислення, що утворює дане суспільство</w:t>
      </w:r>
      <w:r w:rsidR="00721A22" w:rsidRPr="00A97CEC">
        <w:rPr>
          <w:rFonts w:ascii="Times New Roman" w:hAnsi="Times New Roman"/>
          <w:sz w:val="28"/>
          <w:szCs w:val="28"/>
        </w:rPr>
        <w:t xml:space="preserve">» </w:t>
      </w:r>
      <w:r w:rsidRPr="00A97CEC">
        <w:rPr>
          <w:rFonts w:ascii="Times New Roman" w:hAnsi="Times New Roman"/>
          <w:sz w:val="28"/>
          <w:szCs w:val="28"/>
        </w:rPr>
        <w:t>[1</w:t>
      </w:r>
      <w:r w:rsidR="00721A22" w:rsidRPr="00A97CEC">
        <w:rPr>
          <w:rFonts w:ascii="Times New Roman" w:hAnsi="Times New Roman"/>
          <w:sz w:val="28"/>
          <w:szCs w:val="28"/>
        </w:rPr>
        <w:t>13</w:t>
      </w:r>
      <w:r w:rsidRPr="00A97CEC">
        <w:rPr>
          <w:rFonts w:ascii="Times New Roman" w:hAnsi="Times New Roman"/>
          <w:sz w:val="28"/>
          <w:szCs w:val="28"/>
        </w:rPr>
        <w:t>,</w:t>
      </w:r>
      <w:r w:rsidR="00574893" w:rsidRPr="00A97CEC">
        <w:rPr>
          <w:rFonts w:ascii="Times New Roman" w:hAnsi="Times New Roman"/>
          <w:sz w:val="28"/>
          <w:szCs w:val="28"/>
        </w:rPr>
        <w:t xml:space="preserve"> с.</w:t>
      </w:r>
      <w:r w:rsidR="00B43733" w:rsidRPr="00A97CEC">
        <w:rPr>
          <w:rFonts w:ascii="Times New Roman" w:hAnsi="Times New Roman"/>
          <w:sz w:val="28"/>
          <w:szCs w:val="28"/>
        </w:rPr>
        <w:t xml:space="preserve"> </w:t>
      </w:r>
      <w:r w:rsidR="00721A22" w:rsidRPr="00A97CEC">
        <w:rPr>
          <w:rFonts w:ascii="Times New Roman" w:hAnsi="Times New Roman"/>
          <w:sz w:val="28"/>
          <w:szCs w:val="28"/>
        </w:rPr>
        <w:t>28</w:t>
      </w:r>
      <w:r w:rsidR="00574893" w:rsidRPr="00A97CEC">
        <w:rPr>
          <w:rFonts w:ascii="Times New Roman" w:hAnsi="Times New Roman"/>
          <w:sz w:val="28"/>
          <w:szCs w:val="28"/>
        </w:rPr>
        <w:t>].</w:t>
      </w:r>
    </w:p>
    <w:p w:rsidR="00A57B78" w:rsidRPr="00A97CEC" w:rsidRDefault="00A57B78"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Для нас слушною є думка В.</w:t>
      </w:r>
      <w:r w:rsidR="00B43733" w:rsidRPr="00A97CEC">
        <w:rPr>
          <w:rFonts w:ascii="Times New Roman" w:hAnsi="Times New Roman"/>
          <w:sz w:val="28"/>
          <w:szCs w:val="28"/>
        </w:rPr>
        <w:t xml:space="preserve"> </w:t>
      </w:r>
      <w:r w:rsidRPr="00A97CEC">
        <w:rPr>
          <w:rFonts w:ascii="Times New Roman" w:hAnsi="Times New Roman"/>
          <w:sz w:val="28"/>
          <w:szCs w:val="28"/>
        </w:rPr>
        <w:t>Стьопіна, який вбачає в культурі систему таких надбіологічних програм людської життєдіяльності, що розвиваються історично та забезпечують відтворення та зміну соціального життя у всіх його основних проявах [</w:t>
      </w:r>
      <w:r w:rsidR="00721A22" w:rsidRPr="00A97CEC">
        <w:rPr>
          <w:rFonts w:ascii="Times New Roman" w:hAnsi="Times New Roman"/>
          <w:sz w:val="28"/>
          <w:szCs w:val="28"/>
        </w:rPr>
        <w:t>113</w:t>
      </w:r>
      <w:r w:rsidR="00574893" w:rsidRPr="00A97CEC">
        <w:rPr>
          <w:rFonts w:ascii="Times New Roman" w:hAnsi="Times New Roman"/>
          <w:sz w:val="28"/>
          <w:szCs w:val="28"/>
        </w:rPr>
        <w:t>, с.</w:t>
      </w:r>
      <w:r w:rsidR="00B43733" w:rsidRPr="00A97CEC">
        <w:rPr>
          <w:rFonts w:ascii="Times New Roman" w:hAnsi="Times New Roman"/>
          <w:sz w:val="28"/>
          <w:szCs w:val="28"/>
        </w:rPr>
        <w:t xml:space="preserve"> </w:t>
      </w:r>
      <w:r w:rsidR="00721A22" w:rsidRPr="00A97CEC">
        <w:rPr>
          <w:rFonts w:ascii="Times New Roman" w:hAnsi="Times New Roman"/>
          <w:sz w:val="28"/>
          <w:szCs w:val="28"/>
        </w:rPr>
        <w:t>34</w:t>
      </w:r>
      <w:r w:rsidRPr="00A97CEC">
        <w:rPr>
          <w:rFonts w:ascii="Times New Roman" w:hAnsi="Times New Roman"/>
          <w:sz w:val="28"/>
          <w:szCs w:val="28"/>
        </w:rPr>
        <w:t>].</w:t>
      </w:r>
    </w:p>
    <w:p w:rsidR="00D6081C" w:rsidRPr="00A97CEC" w:rsidRDefault="00D6081C"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Отже, ми можемо зробити висновок про те, що культура як соціально наслідуване явище</w:t>
      </w:r>
      <w:r w:rsidR="00B43733" w:rsidRPr="00A97CEC">
        <w:rPr>
          <w:rFonts w:ascii="Times New Roman" w:hAnsi="Times New Roman"/>
          <w:sz w:val="28"/>
          <w:szCs w:val="28"/>
        </w:rPr>
        <w:t xml:space="preserve"> </w:t>
      </w:r>
      <w:r w:rsidRPr="00A97CEC">
        <w:rPr>
          <w:rFonts w:ascii="Times New Roman" w:hAnsi="Times New Roman"/>
          <w:sz w:val="28"/>
          <w:szCs w:val="28"/>
        </w:rPr>
        <w:t>визначає спосіб життя суспільства, що базується на певних ідеалах і цінностях; вона пов’язана як із засвоєнням, так і з виробленням уявлень, норм, моральних та естетичних законів тощо.</w:t>
      </w:r>
    </w:p>
    <w:p w:rsidR="003F6214" w:rsidRPr="00A97CEC" w:rsidRDefault="0068208C"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w:t>
      </w:r>
      <w:r w:rsidR="003F6214" w:rsidRPr="00A97CEC">
        <w:rPr>
          <w:rFonts w:ascii="Times New Roman" w:hAnsi="Times New Roman"/>
          <w:sz w:val="28"/>
          <w:szCs w:val="28"/>
        </w:rPr>
        <w:t>и спробували систематизувати основні компоненти соціокультурного досвіду молодших школярів на уроках образотворчого мистецтва.</w:t>
      </w:r>
    </w:p>
    <w:p w:rsidR="00A97CEC" w:rsidRPr="00A97CEC" w:rsidRDefault="00A97CEC" w:rsidP="00B43733">
      <w:pPr>
        <w:spacing w:after="0" w:line="360" w:lineRule="auto"/>
        <w:ind w:firstLine="709"/>
        <w:jc w:val="both"/>
        <w:rPr>
          <w:rFonts w:ascii="Times New Roman" w:hAnsi="Times New Roman"/>
          <w:sz w:val="28"/>
          <w:szCs w:val="28"/>
        </w:rPr>
      </w:pPr>
    </w:p>
    <w:p w:rsidR="003F6214" w:rsidRPr="00A97CEC" w:rsidRDefault="00DB5C6F" w:rsidP="00B43733">
      <w:pPr>
        <w:spacing w:after="0" w:line="360" w:lineRule="auto"/>
        <w:ind w:firstLine="709"/>
        <w:jc w:val="both"/>
        <w:rPr>
          <w:rFonts w:ascii="Times New Roman" w:hAnsi="Times New Roman"/>
          <w:sz w:val="28"/>
          <w:szCs w:val="28"/>
        </w:rPr>
      </w:pPr>
      <w:r>
        <w:rPr>
          <w:rFonts w:ascii="Times New Roman" w:hAnsi="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8.5pt;height:298.5pt">
            <v:imagedata r:id="rId7" o:title=""/>
          </v:shape>
        </w:pict>
      </w:r>
    </w:p>
    <w:p w:rsidR="003F6214" w:rsidRPr="00A97CEC" w:rsidRDefault="00321D35"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Структурні компоненти соціокультурного досвіду.</w:t>
      </w:r>
      <w:r w:rsidR="00B43733" w:rsidRPr="00A97CEC">
        <w:rPr>
          <w:rFonts w:ascii="Times New Roman" w:hAnsi="Times New Roman"/>
          <w:sz w:val="28"/>
          <w:szCs w:val="28"/>
        </w:rPr>
        <w:t xml:space="preserve"> </w:t>
      </w:r>
      <w:r w:rsidR="00453520" w:rsidRPr="00A97CEC">
        <w:rPr>
          <w:rFonts w:ascii="Times New Roman" w:hAnsi="Times New Roman"/>
          <w:sz w:val="28"/>
          <w:szCs w:val="28"/>
        </w:rPr>
        <w:t>Рис. 1.1.</w:t>
      </w:r>
    </w:p>
    <w:p w:rsidR="00A97CEC" w:rsidRPr="00A97CEC" w:rsidRDefault="00A97CEC"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За даною схемою ми розглянемо компоненти соціокультурного досвіду в логічній послідовності. </w:t>
      </w:r>
    </w:p>
    <w:p w:rsidR="00506FA8" w:rsidRPr="00A97CEC" w:rsidRDefault="00506FA8"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Як ми бачимо за схемою, соціокультурний досвід особистості є багатокомпонентним явищем. Розглянемо окремо кожен із компонентів.</w:t>
      </w:r>
    </w:p>
    <w:p w:rsidR="00506FA8" w:rsidRPr="00A97CEC" w:rsidRDefault="0033405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Науковці наполягають на усталеності структури соціокультурного досвіду, до яких</w:t>
      </w:r>
      <w:r w:rsidR="00B43733" w:rsidRPr="00A97CEC">
        <w:rPr>
          <w:rFonts w:ascii="Times New Roman" w:hAnsi="Times New Roman"/>
          <w:sz w:val="28"/>
          <w:szCs w:val="28"/>
        </w:rPr>
        <w:t xml:space="preserve"> </w:t>
      </w:r>
      <w:r w:rsidRPr="00A97CEC">
        <w:rPr>
          <w:rFonts w:ascii="Times New Roman" w:hAnsi="Times New Roman"/>
          <w:sz w:val="28"/>
          <w:szCs w:val="28"/>
        </w:rPr>
        <w:t xml:space="preserve">належать такі компоненти, як-то: </w:t>
      </w:r>
      <w:r w:rsidR="00506FA8" w:rsidRPr="00A97CEC">
        <w:rPr>
          <w:rFonts w:ascii="Times New Roman" w:hAnsi="Times New Roman"/>
          <w:sz w:val="28"/>
          <w:szCs w:val="28"/>
        </w:rPr>
        <w:t xml:space="preserve">емоційно-ціннісний, соціально-когнітивний та комунікативний. </w:t>
      </w:r>
    </w:p>
    <w:p w:rsidR="00CA7C42" w:rsidRPr="00A97CEC" w:rsidRDefault="00506FA8"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Складовими соціально-когнітивного </w:t>
      </w:r>
      <w:r w:rsidR="0033405B" w:rsidRPr="00A97CEC">
        <w:rPr>
          <w:rFonts w:ascii="Times New Roman" w:hAnsi="Times New Roman"/>
          <w:sz w:val="28"/>
          <w:szCs w:val="28"/>
        </w:rPr>
        <w:t>компоненту</w:t>
      </w:r>
      <w:r w:rsidRPr="00A97CEC">
        <w:rPr>
          <w:rFonts w:ascii="Times New Roman" w:hAnsi="Times New Roman"/>
          <w:sz w:val="28"/>
          <w:szCs w:val="28"/>
        </w:rPr>
        <w:t xml:space="preserve"> являються адаптивні вміння, дотримання норм та правил поведінки, усвідомлення дитиною власної соціальної ролі. </w:t>
      </w:r>
    </w:p>
    <w:p w:rsidR="0033405B" w:rsidRPr="00A97CEC" w:rsidRDefault="0033405B" w:rsidP="00B43733">
      <w:pPr>
        <w:spacing w:after="0" w:line="360" w:lineRule="auto"/>
        <w:ind w:firstLine="709"/>
        <w:jc w:val="both"/>
        <w:rPr>
          <w:rFonts w:ascii="Times New Roman" w:hAnsi="Times New Roman"/>
          <w:sz w:val="28"/>
        </w:rPr>
      </w:pPr>
      <w:r w:rsidRPr="00A97CEC">
        <w:rPr>
          <w:rFonts w:ascii="Times New Roman" w:hAnsi="Times New Roman"/>
          <w:sz w:val="28"/>
        </w:rPr>
        <w:t>Значним фактором соціалізації та інкультурації молодших школярів являється дитяче співтовариство або співтовариство однолітків. Повноцінне освоєння культурних навичок можливе лише через освоєння культури людських відносин. А одна з найбільш насичених, довірливих і плідних форм відносин між людьми – це відносини між однолітками. Структурно співтовариство однолітків представляють неформальні дружні групи, де можна не додержуватися правил поведінки, які необхідні у спілкуванні з дорослими, тобто тут можна бути самим собою. Дитяче співтовариство ф</w:t>
      </w:r>
      <w:r w:rsidR="0068208C" w:rsidRPr="00A97CEC">
        <w:rPr>
          <w:rFonts w:ascii="Times New Roman" w:hAnsi="Times New Roman"/>
          <w:sz w:val="28"/>
        </w:rPr>
        <w:t>ормується на досить ранніх ступе</w:t>
      </w:r>
      <w:r w:rsidRPr="00A97CEC">
        <w:rPr>
          <w:rFonts w:ascii="Times New Roman" w:hAnsi="Times New Roman"/>
          <w:sz w:val="28"/>
        </w:rPr>
        <w:t>нях індивідуальної історії людини у процесі спільної діяльності дітей, спрямованої на оволодіння і відтворення ними суспільно-історичного д</w:t>
      </w:r>
      <w:r w:rsidR="001E021E" w:rsidRPr="00A97CEC">
        <w:rPr>
          <w:rFonts w:ascii="Times New Roman" w:hAnsi="Times New Roman"/>
          <w:sz w:val="28"/>
        </w:rPr>
        <w:t xml:space="preserve">освіду і форм людських взаємин </w:t>
      </w:r>
      <w:r w:rsidRPr="00A97CEC">
        <w:rPr>
          <w:rFonts w:ascii="Times New Roman" w:hAnsi="Times New Roman"/>
          <w:sz w:val="28"/>
        </w:rPr>
        <w:t>[</w:t>
      </w:r>
      <w:r w:rsidR="00F130BC" w:rsidRPr="00A97CEC">
        <w:rPr>
          <w:rFonts w:ascii="Times New Roman" w:hAnsi="Times New Roman"/>
          <w:sz w:val="28"/>
        </w:rPr>
        <w:t>11</w:t>
      </w:r>
      <w:r w:rsidRPr="00A97CEC">
        <w:rPr>
          <w:rFonts w:ascii="Times New Roman" w:hAnsi="Times New Roman"/>
          <w:sz w:val="28"/>
        </w:rPr>
        <w:t>;</w:t>
      </w:r>
      <w:r w:rsidR="00F130BC" w:rsidRPr="00A97CEC">
        <w:rPr>
          <w:rFonts w:ascii="Times New Roman" w:hAnsi="Times New Roman"/>
          <w:sz w:val="28"/>
        </w:rPr>
        <w:t>91</w:t>
      </w:r>
      <w:r w:rsidRPr="00A97CEC">
        <w:rPr>
          <w:rFonts w:ascii="Times New Roman" w:hAnsi="Times New Roman"/>
          <w:sz w:val="28"/>
        </w:rPr>
        <w:t>;</w:t>
      </w:r>
      <w:r w:rsidR="00F130BC" w:rsidRPr="00A97CEC">
        <w:rPr>
          <w:rFonts w:ascii="Times New Roman" w:hAnsi="Times New Roman"/>
          <w:sz w:val="28"/>
        </w:rPr>
        <w:t>71</w:t>
      </w:r>
      <w:r w:rsidRPr="00A97CEC">
        <w:rPr>
          <w:rFonts w:ascii="Times New Roman" w:hAnsi="Times New Roman"/>
          <w:sz w:val="28"/>
        </w:rPr>
        <w:t xml:space="preserve">]. </w:t>
      </w:r>
      <w:r w:rsidR="001E021E" w:rsidRPr="00A97CEC">
        <w:rPr>
          <w:rFonts w:ascii="Times New Roman" w:hAnsi="Times New Roman"/>
          <w:sz w:val="28"/>
        </w:rPr>
        <w:t>Серед однолітків дитина визначає с</w:t>
      </w:r>
      <w:r w:rsidR="0068208C" w:rsidRPr="00A97CEC">
        <w:rPr>
          <w:rFonts w:ascii="Times New Roman" w:hAnsi="Times New Roman"/>
          <w:sz w:val="28"/>
        </w:rPr>
        <w:t>в</w:t>
      </w:r>
      <w:r w:rsidR="001E021E" w:rsidRPr="00A97CEC">
        <w:rPr>
          <w:rFonts w:ascii="Times New Roman" w:hAnsi="Times New Roman"/>
          <w:sz w:val="28"/>
        </w:rPr>
        <w:t>ою соціальну роль.</w:t>
      </w:r>
    </w:p>
    <w:p w:rsidR="002A5F1E" w:rsidRPr="00A97CEC" w:rsidRDefault="002A5F1E"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Комунікатив</w:t>
      </w:r>
      <w:r w:rsidR="0068208C" w:rsidRPr="00A97CEC">
        <w:rPr>
          <w:rFonts w:ascii="Times New Roman" w:hAnsi="Times New Roman"/>
          <w:sz w:val="28"/>
          <w:szCs w:val="28"/>
        </w:rPr>
        <w:t>ний аспект соціального досвіду в</w:t>
      </w:r>
      <w:r w:rsidRPr="00A97CEC">
        <w:rPr>
          <w:rFonts w:ascii="Times New Roman" w:hAnsi="Times New Roman"/>
          <w:sz w:val="28"/>
          <w:szCs w:val="28"/>
        </w:rPr>
        <w:t xml:space="preserve"> складі соціокультурного передбачає усвідо</w:t>
      </w:r>
      <w:r w:rsidR="00294D69" w:rsidRPr="00A97CEC">
        <w:rPr>
          <w:rFonts w:ascii="Times New Roman" w:hAnsi="Times New Roman"/>
          <w:sz w:val="28"/>
          <w:szCs w:val="28"/>
        </w:rPr>
        <w:t xml:space="preserve">млення етичних норм спілкування, </w:t>
      </w:r>
      <w:r w:rsidRPr="00A97CEC">
        <w:rPr>
          <w:rFonts w:ascii="Times New Roman" w:hAnsi="Times New Roman"/>
          <w:sz w:val="28"/>
          <w:szCs w:val="28"/>
        </w:rPr>
        <w:t>наявність достатнього словникового запасу та вміння</w:t>
      </w:r>
      <w:r w:rsidR="00294D69" w:rsidRPr="00A97CEC">
        <w:rPr>
          <w:rFonts w:ascii="Times New Roman" w:hAnsi="Times New Roman"/>
          <w:sz w:val="28"/>
          <w:szCs w:val="28"/>
        </w:rPr>
        <w:t xml:space="preserve"> адекватно використовувати його, </w:t>
      </w:r>
      <w:r w:rsidRPr="00A97CEC">
        <w:rPr>
          <w:rFonts w:ascii="Times New Roman" w:hAnsi="Times New Roman"/>
          <w:sz w:val="28"/>
          <w:szCs w:val="28"/>
        </w:rPr>
        <w:t xml:space="preserve">вміння обирати мовленнєві конструкції відповідно </w:t>
      </w:r>
      <w:r w:rsidR="00294D69" w:rsidRPr="00A97CEC">
        <w:rPr>
          <w:rFonts w:ascii="Times New Roman" w:hAnsi="Times New Roman"/>
          <w:sz w:val="28"/>
          <w:szCs w:val="28"/>
        </w:rPr>
        <w:t xml:space="preserve">до конкретних життєвих ситуацій, </w:t>
      </w:r>
      <w:r w:rsidRPr="00A97CEC">
        <w:rPr>
          <w:rFonts w:ascii="Times New Roman" w:hAnsi="Times New Roman"/>
          <w:sz w:val="28"/>
          <w:szCs w:val="28"/>
        </w:rPr>
        <w:t>комунікативна активність дитини, здатність до підтримування стосунків з однолітками та дорослими.</w:t>
      </w:r>
    </w:p>
    <w:p w:rsidR="00294D69" w:rsidRPr="00A97CEC" w:rsidRDefault="00294D69"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Емоційно-ціннісний компонент містить такі критерії, як обізнаність у назвах емоцій та почуттів та їх характерних ознак у прояві, </w:t>
      </w:r>
      <w:r w:rsidR="0068208C" w:rsidRPr="00A97CEC">
        <w:rPr>
          <w:rFonts w:ascii="Times New Roman" w:hAnsi="Times New Roman"/>
          <w:sz w:val="28"/>
          <w:szCs w:val="28"/>
        </w:rPr>
        <w:t>у</w:t>
      </w:r>
      <w:r w:rsidRPr="00A97CEC">
        <w:rPr>
          <w:rFonts w:ascii="Times New Roman" w:hAnsi="Times New Roman"/>
          <w:sz w:val="28"/>
          <w:szCs w:val="28"/>
        </w:rPr>
        <w:t xml:space="preserve">міння емоційно реагувати на соціальну ситуацію залежно від її специфіки, ціннісна спрямованість діяльності дитини, </w:t>
      </w:r>
      <w:r w:rsidR="0068208C" w:rsidRPr="00A97CEC">
        <w:rPr>
          <w:rFonts w:ascii="Times New Roman" w:hAnsi="Times New Roman"/>
          <w:sz w:val="28"/>
          <w:szCs w:val="28"/>
        </w:rPr>
        <w:t>у</w:t>
      </w:r>
      <w:r w:rsidRPr="00A97CEC">
        <w:rPr>
          <w:rFonts w:ascii="Times New Roman" w:hAnsi="Times New Roman"/>
          <w:sz w:val="28"/>
          <w:szCs w:val="28"/>
        </w:rPr>
        <w:t xml:space="preserve">міння адекватно оцінювати емоційні прояви оточуючих, </w:t>
      </w:r>
      <w:r w:rsidR="0068208C" w:rsidRPr="00A97CEC">
        <w:rPr>
          <w:rFonts w:ascii="Times New Roman" w:hAnsi="Times New Roman"/>
          <w:sz w:val="28"/>
          <w:szCs w:val="28"/>
        </w:rPr>
        <w:t>у</w:t>
      </w:r>
      <w:r w:rsidRPr="00A97CEC">
        <w:rPr>
          <w:rFonts w:ascii="Times New Roman" w:hAnsi="Times New Roman"/>
          <w:sz w:val="28"/>
          <w:szCs w:val="28"/>
        </w:rPr>
        <w:t xml:space="preserve">міння адекватно реагувати на емоційні прояви оточуючих, вміння стримувати себе в конфліктних ситуаціях, </w:t>
      </w:r>
      <w:r w:rsidR="0068208C" w:rsidRPr="00A97CEC">
        <w:rPr>
          <w:rFonts w:ascii="Times New Roman" w:hAnsi="Times New Roman"/>
          <w:sz w:val="28"/>
          <w:szCs w:val="28"/>
        </w:rPr>
        <w:t>у</w:t>
      </w:r>
      <w:r w:rsidRPr="00A97CEC">
        <w:rPr>
          <w:rFonts w:ascii="Times New Roman" w:hAnsi="Times New Roman"/>
          <w:sz w:val="28"/>
          <w:szCs w:val="28"/>
        </w:rPr>
        <w:t>міння використовувати власні ціннісні орієнтири в різноманітних ситуаціях, відчуття краси, переживання радості, захоплення, милування, здатність емоційно відкликатись на різноманітні вияви ес</w:t>
      </w:r>
      <w:r w:rsidR="0068208C" w:rsidRPr="00A97CEC">
        <w:rPr>
          <w:rFonts w:ascii="Times New Roman" w:hAnsi="Times New Roman"/>
          <w:sz w:val="28"/>
          <w:szCs w:val="28"/>
        </w:rPr>
        <w:t>тетичного в</w:t>
      </w:r>
      <w:r w:rsidRPr="00A97CEC">
        <w:rPr>
          <w:rFonts w:ascii="Times New Roman" w:hAnsi="Times New Roman"/>
          <w:sz w:val="28"/>
          <w:szCs w:val="28"/>
        </w:rPr>
        <w:t xml:space="preserve"> навколишньому світі.</w:t>
      </w:r>
    </w:p>
    <w:p w:rsidR="00294D69" w:rsidRPr="00A97CEC" w:rsidRDefault="00294D69"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Структура художньо-естетичного досвіду визначається специфікою образотворчого мистецтва в школі та зобража</w:t>
      </w:r>
      <w:r w:rsidR="0068208C" w:rsidRPr="00A97CEC">
        <w:rPr>
          <w:rFonts w:ascii="Times New Roman" w:hAnsi="Times New Roman"/>
          <w:sz w:val="28"/>
          <w:szCs w:val="28"/>
        </w:rPr>
        <w:t>льних, сприймальних та творчих у</w:t>
      </w:r>
      <w:r w:rsidRPr="00A97CEC">
        <w:rPr>
          <w:rFonts w:ascii="Times New Roman" w:hAnsi="Times New Roman"/>
          <w:sz w:val="28"/>
          <w:szCs w:val="28"/>
        </w:rPr>
        <w:t xml:space="preserve">мінь молодших школярів. Для аналізу структурних компонентів художньо-естетичного досвіду молодшого школяра ми, насамперед, повинні окреслити специфіку </w:t>
      </w:r>
      <w:r w:rsidR="003D4017" w:rsidRPr="00A97CEC">
        <w:rPr>
          <w:rFonts w:ascii="Times New Roman" w:hAnsi="Times New Roman"/>
          <w:sz w:val="28"/>
          <w:szCs w:val="28"/>
        </w:rPr>
        <w:t>цього виду особистісного</w:t>
      </w:r>
      <w:r w:rsidRPr="00A97CEC">
        <w:rPr>
          <w:rFonts w:ascii="Times New Roman" w:hAnsi="Times New Roman"/>
          <w:sz w:val="28"/>
          <w:szCs w:val="28"/>
        </w:rPr>
        <w:t xml:space="preserve"> досвіду дитини. </w:t>
      </w:r>
    </w:p>
    <w:p w:rsidR="003D4017" w:rsidRPr="00A97CEC" w:rsidRDefault="003D4017"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Художньо-естетичний досвід водночас є результатом художньо-естетичної діяльності особистості, її спілкування з художніми цінностями, відображення у її свідомості змісту та форми художніх явищ. На думку І.Зязюна [</w:t>
      </w:r>
      <w:r w:rsidR="00814532" w:rsidRPr="00A97CEC">
        <w:rPr>
          <w:sz w:val="28"/>
          <w:szCs w:val="28"/>
          <w:lang w:val="uk-UA"/>
        </w:rPr>
        <w:t>37</w:t>
      </w:r>
      <w:r w:rsidR="00574893" w:rsidRPr="00A97CEC">
        <w:rPr>
          <w:sz w:val="28"/>
          <w:szCs w:val="28"/>
          <w:lang w:val="uk-UA"/>
        </w:rPr>
        <w:t>,</w:t>
      </w:r>
      <w:r w:rsidR="00B43733" w:rsidRPr="00A97CEC">
        <w:rPr>
          <w:sz w:val="28"/>
          <w:szCs w:val="28"/>
          <w:lang w:val="uk-UA"/>
        </w:rPr>
        <w:t xml:space="preserve"> </w:t>
      </w:r>
      <w:r w:rsidR="00574893" w:rsidRPr="00A97CEC">
        <w:rPr>
          <w:sz w:val="28"/>
          <w:szCs w:val="28"/>
          <w:lang w:val="uk-UA"/>
        </w:rPr>
        <w:t>с.</w:t>
      </w:r>
      <w:r w:rsidR="00B43733" w:rsidRPr="00A97CEC">
        <w:rPr>
          <w:sz w:val="28"/>
          <w:szCs w:val="28"/>
          <w:lang w:val="uk-UA"/>
        </w:rPr>
        <w:t xml:space="preserve"> </w:t>
      </w:r>
      <w:r w:rsidR="00574893" w:rsidRPr="00A97CEC">
        <w:rPr>
          <w:sz w:val="28"/>
          <w:szCs w:val="28"/>
          <w:lang w:val="uk-UA"/>
        </w:rPr>
        <w:t>48</w:t>
      </w:r>
      <w:r w:rsidRPr="00A97CEC">
        <w:rPr>
          <w:sz w:val="28"/>
          <w:szCs w:val="28"/>
          <w:lang w:val="uk-UA"/>
        </w:rPr>
        <w:t>], художньо-естетичний досвід формується внаслідок засвоєння досвіду суспільства, закріплюється у вигляді стійких ціннісних орієнтацій і є специфічною програмою соціальної поведінки. Відповідно до концепції динамічної функціональної структури особистості К.Платонова [</w:t>
      </w:r>
      <w:r w:rsidR="00814532" w:rsidRPr="00A97CEC">
        <w:rPr>
          <w:sz w:val="28"/>
          <w:szCs w:val="28"/>
          <w:lang w:val="uk-UA"/>
        </w:rPr>
        <w:t>89</w:t>
      </w:r>
      <w:r w:rsidR="00574893" w:rsidRPr="00A97CEC">
        <w:rPr>
          <w:sz w:val="28"/>
          <w:szCs w:val="28"/>
          <w:lang w:val="uk-UA"/>
        </w:rPr>
        <w:t>,</w:t>
      </w:r>
      <w:r w:rsidR="00B43733" w:rsidRPr="00A97CEC">
        <w:rPr>
          <w:sz w:val="28"/>
          <w:szCs w:val="28"/>
          <w:lang w:val="uk-UA"/>
        </w:rPr>
        <w:t xml:space="preserve"> </w:t>
      </w:r>
      <w:r w:rsidR="00574893" w:rsidRPr="00A97CEC">
        <w:rPr>
          <w:sz w:val="28"/>
          <w:szCs w:val="28"/>
          <w:lang w:val="uk-UA"/>
        </w:rPr>
        <w:t>с.</w:t>
      </w:r>
      <w:r w:rsidR="00B43733" w:rsidRPr="00A97CEC">
        <w:rPr>
          <w:sz w:val="28"/>
          <w:szCs w:val="28"/>
          <w:lang w:val="uk-UA"/>
        </w:rPr>
        <w:t xml:space="preserve"> </w:t>
      </w:r>
      <w:r w:rsidR="00574893" w:rsidRPr="00A97CEC">
        <w:rPr>
          <w:sz w:val="28"/>
          <w:szCs w:val="28"/>
          <w:lang w:val="uk-UA"/>
        </w:rPr>
        <w:t>38</w:t>
      </w:r>
      <w:r w:rsidRPr="00A97CEC">
        <w:rPr>
          <w:sz w:val="28"/>
          <w:szCs w:val="28"/>
          <w:lang w:val="uk-UA"/>
        </w:rPr>
        <w:t xml:space="preserve">] художньо-естетичний досвід можна розглядати як підструктуру особистості, яка охоплює художньо-естетичні </w:t>
      </w:r>
      <w:r w:rsidR="0068208C" w:rsidRPr="00A97CEC">
        <w:rPr>
          <w:sz w:val="28"/>
          <w:szCs w:val="28"/>
          <w:lang w:val="uk-UA"/>
        </w:rPr>
        <w:t>знання, у</w:t>
      </w:r>
      <w:r w:rsidRPr="00A97CEC">
        <w:rPr>
          <w:sz w:val="28"/>
          <w:szCs w:val="28"/>
          <w:lang w:val="uk-UA"/>
        </w:rPr>
        <w:t xml:space="preserve">міння й навички, що стають складниками особистості на основі навчання. Але, хочемо зазначити, що художньо-естетичний досвід містить у собі не лише художньо-естетичні знання й уміння, у ньому знаходить відображення емоційно-ціннісне значення художніх явищ для особистості. </w:t>
      </w:r>
    </w:p>
    <w:p w:rsidR="003D4017" w:rsidRPr="00A97CEC" w:rsidRDefault="003D4017"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На думку О.</w:t>
      </w:r>
      <w:r w:rsidR="00A97CEC" w:rsidRPr="00A97CEC">
        <w:rPr>
          <w:sz w:val="28"/>
          <w:szCs w:val="28"/>
          <w:lang w:val="uk-UA"/>
        </w:rPr>
        <w:t xml:space="preserve"> </w:t>
      </w:r>
      <w:r w:rsidRPr="00A97CEC">
        <w:rPr>
          <w:sz w:val="28"/>
          <w:szCs w:val="28"/>
          <w:lang w:val="uk-UA"/>
        </w:rPr>
        <w:t xml:space="preserve">Шевнюк, художньо-естетичний досвід – це </w:t>
      </w:r>
      <w:r w:rsidR="00DF050E" w:rsidRPr="00A97CEC">
        <w:rPr>
          <w:sz w:val="28"/>
          <w:szCs w:val="28"/>
          <w:lang w:val="uk-UA"/>
        </w:rPr>
        <w:t>«</w:t>
      </w:r>
      <w:r w:rsidRPr="00A97CEC">
        <w:rPr>
          <w:sz w:val="28"/>
          <w:szCs w:val="28"/>
          <w:lang w:val="uk-UA"/>
        </w:rPr>
        <w:t>інтегроване особистісне утворення, яке є результатом художньо-естетичної діяльності та змістовою стороною якого виступає ес</w:t>
      </w:r>
      <w:r w:rsidR="0068208C" w:rsidRPr="00A97CEC">
        <w:rPr>
          <w:sz w:val="28"/>
          <w:szCs w:val="28"/>
          <w:lang w:val="uk-UA"/>
        </w:rPr>
        <w:t>тетичне ставлення до мистецтва</w:t>
      </w:r>
      <w:r w:rsidR="00DF050E" w:rsidRPr="00A97CEC">
        <w:rPr>
          <w:sz w:val="28"/>
          <w:szCs w:val="28"/>
          <w:lang w:val="uk-UA"/>
        </w:rPr>
        <w:t>»</w:t>
      </w:r>
      <w:r w:rsidR="0068208C" w:rsidRPr="00A97CEC">
        <w:rPr>
          <w:sz w:val="28"/>
          <w:szCs w:val="28"/>
          <w:lang w:val="uk-UA"/>
        </w:rPr>
        <w:t xml:space="preserve"> [11</w:t>
      </w:r>
      <w:r w:rsidR="00B869C1" w:rsidRPr="00A97CEC">
        <w:rPr>
          <w:sz w:val="28"/>
          <w:szCs w:val="28"/>
          <w:lang w:val="uk-UA"/>
        </w:rPr>
        <w:t>6</w:t>
      </w:r>
      <w:r w:rsidR="0068208C" w:rsidRPr="00A97CEC">
        <w:rPr>
          <w:sz w:val="28"/>
          <w:szCs w:val="28"/>
          <w:lang w:val="uk-UA"/>
        </w:rPr>
        <w:t>, с.</w:t>
      </w:r>
      <w:r w:rsidR="00B43733" w:rsidRPr="00A97CEC">
        <w:rPr>
          <w:sz w:val="28"/>
          <w:szCs w:val="28"/>
          <w:lang w:val="uk-UA"/>
        </w:rPr>
        <w:t xml:space="preserve"> </w:t>
      </w:r>
      <w:r w:rsidR="0068208C" w:rsidRPr="00A97CEC">
        <w:rPr>
          <w:sz w:val="28"/>
          <w:szCs w:val="28"/>
          <w:lang w:val="uk-UA"/>
        </w:rPr>
        <w:t>124].</w:t>
      </w:r>
    </w:p>
    <w:p w:rsidR="003D4017" w:rsidRPr="00A97CEC" w:rsidRDefault="003D4017"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Отже, художній досвід і естетичний досвід єдині у своїй субстанціональній основі – людській діяльності. Естетичний досвід ширше художнього, тому що є результатом будь-якої людської діяльності, у тому числі й нехудожньої. Художній досвід – це особливий вид естетичного досвіду, результат художньої діяльності особистості. Однак незважаючи на якісну своєрідність, художня діяльність не перестає бути естетичною, і досвід, що формується в результаті такої діяльності, може бути визначений як художньо-естетичний. </w:t>
      </w:r>
    </w:p>
    <w:p w:rsidR="003D4017" w:rsidRPr="00A97CEC" w:rsidRDefault="00574893"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В</w:t>
      </w:r>
      <w:r w:rsidR="003D4017" w:rsidRPr="00A97CEC">
        <w:rPr>
          <w:sz w:val="28"/>
          <w:szCs w:val="28"/>
          <w:lang w:val="uk-UA"/>
        </w:rPr>
        <w:t>заємозв’язок естетичного й художнього у феномен</w:t>
      </w:r>
      <w:r w:rsidR="0068208C" w:rsidRPr="00A97CEC">
        <w:rPr>
          <w:sz w:val="28"/>
          <w:szCs w:val="28"/>
          <w:lang w:val="uk-UA"/>
        </w:rPr>
        <w:t>і художньо-естетичного досвіду в</w:t>
      </w:r>
      <w:r w:rsidR="003D4017" w:rsidRPr="00A97CEC">
        <w:rPr>
          <w:sz w:val="28"/>
          <w:szCs w:val="28"/>
          <w:lang w:val="uk-UA"/>
        </w:rPr>
        <w:t xml:space="preserve"> педагогічному аспекті обумовлює необхідність єдності художнього та естетичного виховання особистості. Мистецтву належить особлива, нічим не замінна роль в естетичному вихованні. Спілкування з мистецтвом не тільки підвищує художній потенціал особистості, але й мобілізує її духовні ресурси, сприяє виробленню естетичного смаку. Під упливом художніх образів у процесі художньої діяльності такі властивості особистості, як сприйняття, пам’ять, а почуття, уява, увага знаходять необхідні умови свого збагачення. Оволодіння вміннями й навичками художньої діяльності розвиває творчі можливості особистості, здатність емоційно-образного пізнання життя, сприяє залученню її до всього розмаїття художньої культури як до опредмечених форм художньо-естетичного досвіду. </w:t>
      </w:r>
    </w:p>
    <w:p w:rsidR="003D4017" w:rsidRPr="00A97CEC" w:rsidRDefault="003D4017"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Як стверджує М.</w:t>
      </w:r>
      <w:r w:rsidR="00B43733" w:rsidRPr="00A97CEC">
        <w:rPr>
          <w:rFonts w:ascii="Times New Roman" w:hAnsi="Times New Roman"/>
          <w:sz w:val="28"/>
          <w:szCs w:val="28"/>
        </w:rPr>
        <w:t xml:space="preserve"> </w:t>
      </w:r>
      <w:r w:rsidRPr="00A97CEC">
        <w:rPr>
          <w:rFonts w:ascii="Times New Roman" w:hAnsi="Times New Roman"/>
          <w:sz w:val="28"/>
          <w:szCs w:val="28"/>
        </w:rPr>
        <w:t>Каган [</w:t>
      </w:r>
      <w:r w:rsidR="00AA1093" w:rsidRPr="00A97CEC">
        <w:rPr>
          <w:rFonts w:ascii="Times New Roman" w:hAnsi="Times New Roman"/>
          <w:sz w:val="28"/>
          <w:szCs w:val="28"/>
        </w:rPr>
        <w:t>39</w:t>
      </w:r>
      <w:r w:rsidR="00AE42BE" w:rsidRPr="00A97CEC">
        <w:rPr>
          <w:rFonts w:ascii="Times New Roman" w:hAnsi="Times New Roman"/>
          <w:sz w:val="28"/>
          <w:szCs w:val="28"/>
        </w:rPr>
        <w:t>,</w:t>
      </w:r>
      <w:r w:rsidR="00B43733" w:rsidRPr="00A97CEC">
        <w:rPr>
          <w:rFonts w:ascii="Times New Roman" w:hAnsi="Times New Roman"/>
          <w:sz w:val="28"/>
          <w:szCs w:val="28"/>
        </w:rPr>
        <w:t xml:space="preserve"> </w:t>
      </w:r>
      <w:r w:rsidR="00AE42BE" w:rsidRPr="00A97CEC">
        <w:rPr>
          <w:rFonts w:ascii="Times New Roman" w:hAnsi="Times New Roman"/>
          <w:sz w:val="28"/>
          <w:szCs w:val="28"/>
        </w:rPr>
        <w:t>с.</w:t>
      </w:r>
      <w:r w:rsidR="00B43733" w:rsidRPr="00A97CEC">
        <w:rPr>
          <w:rFonts w:ascii="Times New Roman" w:hAnsi="Times New Roman"/>
          <w:sz w:val="28"/>
          <w:szCs w:val="28"/>
        </w:rPr>
        <w:t xml:space="preserve"> </w:t>
      </w:r>
      <w:r w:rsidRPr="00A97CEC">
        <w:rPr>
          <w:rFonts w:ascii="Times New Roman" w:hAnsi="Times New Roman"/>
          <w:sz w:val="28"/>
          <w:szCs w:val="28"/>
        </w:rPr>
        <w:t>20], художня розвиненість людини не гарантує повною мірою її естетичної розвиненості. Художні враження і потреба в мистецтві багато в чому визначаються естетичною культурою та емоційною сприйнятливістю особистості. Звідси випливає необхідність естетичної спрямованості художнього матеріалу, зіставлення його з оцінними орієнтирами, пошук особистісно значущого. Без естетичного впливу вплив мистецтва на людину залишається малоефективним, тому художнє виховання має безпосередньо переплітатися з естетичним. Лише в тому разі виникає ефект цілісного художнього спілкування, коли мистецтво стає цінністю.</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Поняття естетичного досвіду досліджується наукою в контексті категорії естетичного як відображення почуттєвого ставлення людини до дійсності. </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Для розуміння сутності естетичного досвіду слід виокремити основні категорії естетичного виховання, яке забезпечує в межах школи залучення до естетичного середовища. </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Естетичне виховання визначається як цілеспрямований систематичний вплив на людину з метою формування творчої активності особистості, здатної сприймати прекрасне, відчувати поребу в естетичній діяльності, перетворенні дійсності за законами краси.</w:t>
      </w:r>
    </w:p>
    <w:p w:rsidR="009A670E" w:rsidRPr="00A97CEC" w:rsidRDefault="00C42192"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Філософська основа теорія</w:t>
      </w:r>
      <w:r w:rsidR="009A670E" w:rsidRPr="00A97CEC">
        <w:rPr>
          <w:sz w:val="28"/>
          <w:szCs w:val="28"/>
          <w:lang w:val="uk-UA"/>
        </w:rPr>
        <w:t xml:space="preserve"> естетичного виховання – естетика (наука про ставлення художнього мислення, мистецтва до дійсності) Естетика визначає суть культури як синтез матеріальних і духовних цінностей, накопичених людством протягом усієї історії його розвитку.</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Творче оволодіння культурною спадщиною людства формує естетичну культуру особистості. Це – своєрідний сплав особистісних якостей, що утворюютьь складну динамічну структуру, яка постійно змінюється в результаті взаємодії з прекрасним. </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Компоненти естетичної культури – естетична свідомість (сприймання, знання, судження, оці</w:t>
      </w:r>
      <w:r w:rsidR="0068208C" w:rsidRPr="00A97CEC">
        <w:rPr>
          <w:sz w:val="28"/>
          <w:szCs w:val="28"/>
          <w:lang w:val="uk-UA"/>
        </w:rPr>
        <w:t>нки, ідеал); естетичні потреби й</w:t>
      </w:r>
      <w:r w:rsidRPr="00A97CEC">
        <w:rPr>
          <w:sz w:val="28"/>
          <w:szCs w:val="28"/>
          <w:lang w:val="uk-UA"/>
        </w:rPr>
        <w:t xml:space="preserve"> відношення (мотиви, інтереси, смаки, почуття); естетична діяльність (навички, уміння, творчі здібності). Сукупність ідей, теорій, поглядів, критеріїв художніх суджень, смаків, завдяки яким особистість отримує можливість достовірно визначати естетичну цінність оточуючих її предметів, обєктивно оцінювати явища життя, мистецтва становить естетичну свідомість особистості.</w:t>
      </w:r>
    </w:p>
    <w:p w:rsidR="009A670E" w:rsidRPr="00A97CEC" w:rsidRDefault="0068208C"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У</w:t>
      </w:r>
      <w:r w:rsidR="009A670E" w:rsidRPr="00A97CEC">
        <w:rPr>
          <w:sz w:val="28"/>
          <w:szCs w:val="28"/>
          <w:lang w:val="uk-UA"/>
        </w:rPr>
        <w:t xml:space="preserve"> контексті проб</w:t>
      </w:r>
      <w:r w:rsidRPr="00A97CEC">
        <w:rPr>
          <w:sz w:val="28"/>
          <w:szCs w:val="28"/>
          <w:lang w:val="uk-UA"/>
        </w:rPr>
        <w:t>леми, яку ми досліджуємо, слід ґ</w:t>
      </w:r>
      <w:r w:rsidR="009A670E" w:rsidRPr="00A97CEC">
        <w:rPr>
          <w:sz w:val="28"/>
          <w:szCs w:val="28"/>
          <w:lang w:val="uk-UA"/>
        </w:rPr>
        <w:t xml:space="preserve">рунтовно розглянути категорії естетичного досвіду, його зміст, завдання, засоби та умови формування у просторі молодшого школяра. </w:t>
      </w:r>
    </w:p>
    <w:p w:rsidR="00C42192" w:rsidRPr="00A97CEC" w:rsidRDefault="00C42192" w:rsidP="00B43733">
      <w:pPr>
        <w:pStyle w:val="a3"/>
        <w:spacing w:before="0" w:beforeAutospacing="0" w:after="0" w:afterAutospacing="0" w:line="360" w:lineRule="auto"/>
        <w:ind w:firstLine="709"/>
        <w:jc w:val="both"/>
        <w:rPr>
          <w:iCs/>
          <w:sz w:val="28"/>
          <w:szCs w:val="28"/>
          <w:lang w:val="uk-UA"/>
        </w:rPr>
      </w:pPr>
      <w:r w:rsidRPr="00A97CEC">
        <w:rPr>
          <w:rStyle w:val="a8"/>
          <w:b w:val="0"/>
          <w:iCs/>
          <w:sz w:val="28"/>
          <w:szCs w:val="28"/>
          <w:lang w:val="uk-UA"/>
        </w:rPr>
        <w:t xml:space="preserve">Нам близька думка </w:t>
      </w:r>
      <w:r w:rsidR="00AE42BE" w:rsidRPr="00A97CEC">
        <w:rPr>
          <w:rStyle w:val="a8"/>
          <w:b w:val="0"/>
          <w:iCs/>
          <w:sz w:val="28"/>
          <w:szCs w:val="28"/>
          <w:lang w:val="uk-UA"/>
        </w:rPr>
        <w:t>Т.І.</w:t>
      </w:r>
      <w:r w:rsidR="00B43733" w:rsidRPr="00A97CEC">
        <w:rPr>
          <w:rStyle w:val="a8"/>
          <w:b w:val="0"/>
          <w:iCs/>
          <w:sz w:val="28"/>
          <w:szCs w:val="28"/>
          <w:lang w:val="uk-UA"/>
        </w:rPr>
        <w:t xml:space="preserve"> </w:t>
      </w:r>
      <w:r w:rsidR="00C115CD" w:rsidRPr="00A97CEC">
        <w:rPr>
          <w:rStyle w:val="a8"/>
          <w:b w:val="0"/>
          <w:iCs/>
          <w:sz w:val="28"/>
          <w:szCs w:val="28"/>
          <w:lang w:val="uk-UA"/>
        </w:rPr>
        <w:t>Поніманської у визначенні е</w:t>
      </w:r>
      <w:r w:rsidRPr="00A97CEC">
        <w:rPr>
          <w:rStyle w:val="a8"/>
          <w:b w:val="0"/>
          <w:iCs/>
          <w:sz w:val="28"/>
          <w:szCs w:val="28"/>
          <w:lang w:val="uk-UA"/>
        </w:rPr>
        <w:t xml:space="preserve">стетичний </w:t>
      </w:r>
      <w:r w:rsidR="00C115CD" w:rsidRPr="00A97CEC">
        <w:rPr>
          <w:rStyle w:val="a8"/>
          <w:b w:val="0"/>
          <w:iCs/>
          <w:sz w:val="28"/>
          <w:szCs w:val="28"/>
          <w:lang w:val="uk-UA"/>
        </w:rPr>
        <w:t xml:space="preserve">досвіду </w:t>
      </w:r>
      <w:r w:rsidRPr="00A97CEC">
        <w:rPr>
          <w:rStyle w:val="a8"/>
          <w:b w:val="0"/>
          <w:iCs/>
          <w:sz w:val="28"/>
          <w:szCs w:val="28"/>
          <w:lang w:val="uk-UA"/>
        </w:rPr>
        <w:t>особистості</w:t>
      </w:r>
      <w:r w:rsidR="00C115CD" w:rsidRPr="00A97CEC">
        <w:rPr>
          <w:rStyle w:val="a8"/>
          <w:b w:val="0"/>
          <w:iCs/>
          <w:sz w:val="28"/>
          <w:szCs w:val="28"/>
          <w:lang w:val="uk-UA"/>
        </w:rPr>
        <w:t xml:space="preserve"> як процесу становлення і вдосконалення естетичної свідомості та естетичної діяльності особистості</w:t>
      </w:r>
      <w:r w:rsidR="00AE42BE" w:rsidRPr="00A97CEC">
        <w:rPr>
          <w:rStyle w:val="a8"/>
          <w:b w:val="0"/>
          <w:iCs/>
          <w:sz w:val="28"/>
          <w:szCs w:val="28"/>
          <w:lang w:val="uk-UA"/>
        </w:rPr>
        <w:t xml:space="preserve"> [</w:t>
      </w:r>
      <w:r w:rsidR="00AA1093" w:rsidRPr="00A97CEC">
        <w:rPr>
          <w:rStyle w:val="a8"/>
          <w:b w:val="0"/>
          <w:iCs/>
          <w:sz w:val="28"/>
          <w:szCs w:val="28"/>
          <w:lang w:val="uk-UA"/>
        </w:rPr>
        <w:t>90</w:t>
      </w:r>
      <w:r w:rsidR="00AE42BE" w:rsidRPr="00A97CEC">
        <w:rPr>
          <w:rStyle w:val="a8"/>
          <w:b w:val="0"/>
          <w:iCs/>
          <w:sz w:val="28"/>
          <w:szCs w:val="28"/>
          <w:lang w:val="uk-UA"/>
        </w:rPr>
        <w:t>, с.</w:t>
      </w:r>
      <w:r w:rsidR="00B43733" w:rsidRPr="00A97CEC">
        <w:rPr>
          <w:rStyle w:val="a8"/>
          <w:b w:val="0"/>
          <w:iCs/>
          <w:sz w:val="28"/>
          <w:szCs w:val="28"/>
          <w:lang w:val="uk-UA"/>
        </w:rPr>
        <w:t xml:space="preserve"> </w:t>
      </w:r>
      <w:r w:rsidR="00AE42BE" w:rsidRPr="00A97CEC">
        <w:rPr>
          <w:rStyle w:val="a8"/>
          <w:b w:val="0"/>
          <w:iCs/>
          <w:sz w:val="28"/>
          <w:szCs w:val="28"/>
          <w:lang w:val="uk-UA"/>
        </w:rPr>
        <w:t>145].</w:t>
      </w:r>
    </w:p>
    <w:p w:rsidR="00E42B4D" w:rsidRPr="00A97CEC" w:rsidRDefault="00C42192"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Естетичний досвід має на меті формування </w:t>
      </w:r>
      <w:r w:rsidR="00C115CD" w:rsidRPr="00A97CEC">
        <w:rPr>
          <w:sz w:val="28"/>
          <w:szCs w:val="28"/>
          <w:lang w:val="uk-UA"/>
        </w:rPr>
        <w:t>естетичної культур</w:t>
      </w:r>
      <w:r w:rsidR="0068208C" w:rsidRPr="00A97CEC">
        <w:rPr>
          <w:sz w:val="28"/>
          <w:szCs w:val="28"/>
          <w:lang w:val="uk-UA"/>
        </w:rPr>
        <w:t>и особистості –</w:t>
      </w:r>
      <w:r w:rsidR="00C115CD" w:rsidRPr="00A97CEC">
        <w:rPr>
          <w:sz w:val="28"/>
          <w:szCs w:val="28"/>
          <w:lang w:val="uk-UA"/>
        </w:rPr>
        <w:t xml:space="preserve"> </w:t>
      </w:r>
      <w:r w:rsidRPr="00A97CEC">
        <w:rPr>
          <w:sz w:val="28"/>
          <w:szCs w:val="28"/>
          <w:lang w:val="uk-UA"/>
        </w:rPr>
        <w:t>своєрідного сплаву особистісних якостей, які обумовлюють критерії її оцінювання прекрасного і потворного, вияв чуття міри у власній творчості. Під впливом суспільних умов, виховання, взаємодії з прекрасним естетична культура особистості постійно змінюється, в одних випадках збагачую</w:t>
      </w:r>
      <w:r w:rsidR="00AE42BE" w:rsidRPr="00A97CEC">
        <w:rPr>
          <w:sz w:val="28"/>
          <w:szCs w:val="28"/>
          <w:lang w:val="uk-UA"/>
        </w:rPr>
        <w:t>чись, сягаючи висот, в інших – з</w:t>
      </w:r>
      <w:r w:rsidRPr="00A97CEC">
        <w:rPr>
          <w:sz w:val="28"/>
          <w:szCs w:val="28"/>
          <w:lang w:val="uk-UA"/>
        </w:rPr>
        <w:t xml:space="preserve">біднюючись, </w:t>
      </w:r>
      <w:r w:rsidR="0068208C" w:rsidRPr="00A97CEC">
        <w:rPr>
          <w:sz w:val="28"/>
          <w:szCs w:val="28"/>
          <w:lang w:val="uk-UA"/>
        </w:rPr>
        <w:t>стає примітивною</w:t>
      </w:r>
      <w:r w:rsidRPr="00A97CEC">
        <w:rPr>
          <w:sz w:val="28"/>
          <w:szCs w:val="28"/>
          <w:lang w:val="uk-UA"/>
        </w:rPr>
        <w:t>. Естетичний досвід особистості утворюють такі компоненти:</w:t>
      </w:r>
    </w:p>
    <w:p w:rsidR="00E42B4D" w:rsidRPr="00A97CEC" w:rsidRDefault="00C42192"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 - е</w:t>
      </w:r>
      <w:r w:rsidR="00E42B4D" w:rsidRPr="00A97CEC">
        <w:rPr>
          <w:sz w:val="28"/>
          <w:szCs w:val="28"/>
          <w:lang w:val="uk-UA"/>
        </w:rPr>
        <w:t>стетична свідомість</w:t>
      </w:r>
      <w:r w:rsidRPr="00A97CEC">
        <w:rPr>
          <w:rStyle w:val="a9"/>
          <w:i w:val="0"/>
          <w:sz w:val="28"/>
          <w:szCs w:val="28"/>
          <w:lang w:val="uk-UA"/>
        </w:rPr>
        <w:t xml:space="preserve"> </w:t>
      </w:r>
      <w:r w:rsidRPr="00A97CEC">
        <w:rPr>
          <w:sz w:val="28"/>
          <w:szCs w:val="28"/>
          <w:lang w:val="uk-UA"/>
        </w:rPr>
        <w:t>— сукупність поглядів, знань, суджень, оцінок, ідей, і</w:t>
      </w:r>
      <w:r w:rsidR="00E42B4D" w:rsidRPr="00A97CEC">
        <w:rPr>
          <w:sz w:val="28"/>
          <w:szCs w:val="28"/>
          <w:lang w:val="uk-UA"/>
        </w:rPr>
        <w:t>деалів. Ї</w:t>
      </w:r>
      <w:r w:rsidRPr="00A97CEC">
        <w:rPr>
          <w:sz w:val="28"/>
          <w:szCs w:val="28"/>
          <w:lang w:val="uk-UA"/>
        </w:rPr>
        <w:t xml:space="preserve">ї основою є </w:t>
      </w:r>
      <w:r w:rsidR="00E42B4D" w:rsidRPr="00A97CEC">
        <w:rPr>
          <w:sz w:val="28"/>
          <w:szCs w:val="28"/>
          <w:lang w:val="uk-UA"/>
        </w:rPr>
        <w:t>естетичне сприймання – п</w:t>
      </w:r>
      <w:r w:rsidRPr="00A97CEC">
        <w:rPr>
          <w:sz w:val="28"/>
          <w:szCs w:val="28"/>
          <w:lang w:val="uk-UA"/>
        </w:rPr>
        <w:t>роцес відображення сутності предметів і явищ естетичної дійсності, співвідношення сприйнятого зі сповідува</w:t>
      </w:r>
      <w:r w:rsidR="00E42B4D" w:rsidRPr="00A97CEC">
        <w:rPr>
          <w:sz w:val="28"/>
          <w:szCs w:val="28"/>
          <w:lang w:val="uk-UA"/>
        </w:rPr>
        <w:t>ними особистістю критеріями.</w:t>
      </w:r>
      <w:r w:rsidR="00AE42BE" w:rsidRPr="00A97CEC">
        <w:rPr>
          <w:sz w:val="28"/>
          <w:szCs w:val="28"/>
          <w:lang w:val="uk-UA"/>
        </w:rPr>
        <w:t xml:space="preserve"> </w:t>
      </w:r>
      <w:r w:rsidRPr="00A97CEC">
        <w:rPr>
          <w:sz w:val="28"/>
          <w:szCs w:val="28"/>
          <w:lang w:val="uk-UA"/>
        </w:rPr>
        <w:t xml:space="preserve">Естетичне сприймання у процесі осмислення явищ і предметів дійсності трансформується в </w:t>
      </w:r>
      <w:r w:rsidR="00E42B4D" w:rsidRPr="00A97CEC">
        <w:rPr>
          <w:sz w:val="28"/>
          <w:szCs w:val="28"/>
          <w:lang w:val="uk-UA"/>
        </w:rPr>
        <w:t xml:space="preserve">естетичні погляди – </w:t>
      </w:r>
      <w:r w:rsidRPr="00A97CEC">
        <w:rPr>
          <w:sz w:val="28"/>
          <w:szCs w:val="28"/>
          <w:lang w:val="uk-UA"/>
        </w:rPr>
        <w:t xml:space="preserve">думки, судження, уявлення про прекрасне </w:t>
      </w:r>
      <w:r w:rsidRPr="00A97CEC">
        <w:rPr>
          <w:rStyle w:val="a8"/>
          <w:b w:val="0"/>
          <w:sz w:val="28"/>
          <w:szCs w:val="28"/>
          <w:lang w:val="uk-UA"/>
        </w:rPr>
        <w:t xml:space="preserve">і </w:t>
      </w:r>
      <w:r w:rsidRPr="00A97CEC">
        <w:rPr>
          <w:sz w:val="28"/>
          <w:szCs w:val="28"/>
          <w:lang w:val="uk-UA"/>
        </w:rPr>
        <w:t>потворне, які є основою ставлення до явищ</w:t>
      </w:r>
      <w:r w:rsidR="00CB0867" w:rsidRPr="00A97CEC">
        <w:rPr>
          <w:sz w:val="28"/>
          <w:szCs w:val="28"/>
          <w:lang w:val="uk-UA"/>
        </w:rPr>
        <w:t xml:space="preserve"> буття загалом і явищ мистецтва, </w:t>
      </w:r>
      <w:r w:rsidRPr="00A97CEC">
        <w:rPr>
          <w:sz w:val="28"/>
          <w:szCs w:val="28"/>
          <w:lang w:val="uk-UA"/>
        </w:rPr>
        <w:t>зокрема. Спираючись на естетичні погляди, особистість визначає для себе</w:t>
      </w:r>
      <w:r w:rsidR="00E42B4D" w:rsidRPr="00A97CEC">
        <w:rPr>
          <w:sz w:val="28"/>
          <w:szCs w:val="28"/>
          <w:lang w:val="uk-UA"/>
        </w:rPr>
        <w:t xml:space="preserve"> естетичний ідеал – с</w:t>
      </w:r>
      <w:r w:rsidRPr="00A97CEC">
        <w:rPr>
          <w:sz w:val="28"/>
          <w:szCs w:val="28"/>
          <w:lang w:val="uk-UA"/>
        </w:rPr>
        <w:t>оціально обумовлений взірець досконалості, який є орієнтиром в оцінюванні естетичних явищ і власної художньо-творчої діяльності.</w:t>
      </w:r>
      <w:r w:rsidR="00E42B4D" w:rsidRPr="00A97CEC">
        <w:rPr>
          <w:sz w:val="28"/>
          <w:szCs w:val="28"/>
          <w:lang w:val="uk-UA"/>
        </w:rPr>
        <w:t xml:space="preserve"> </w:t>
      </w:r>
    </w:p>
    <w:p w:rsidR="00E42B4D" w:rsidRPr="00A97CEC" w:rsidRDefault="00E42B4D"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 - естетичні потреби – в</w:t>
      </w:r>
      <w:r w:rsidR="00C42192" w:rsidRPr="00A97CEC">
        <w:rPr>
          <w:sz w:val="28"/>
          <w:szCs w:val="28"/>
          <w:lang w:val="uk-UA"/>
        </w:rPr>
        <w:t>нутрішня необхідність в осягненні певних естетичних цінностей і розвитку певних умінь. Маючи у своїй основі</w:t>
      </w:r>
      <w:r w:rsidRPr="00A97CEC">
        <w:rPr>
          <w:sz w:val="28"/>
          <w:szCs w:val="28"/>
          <w:lang w:val="uk-UA"/>
        </w:rPr>
        <w:t xml:space="preserve"> естетичні почуття, с</w:t>
      </w:r>
      <w:r w:rsidR="00C42192" w:rsidRPr="00A97CEC">
        <w:rPr>
          <w:sz w:val="28"/>
          <w:szCs w:val="28"/>
          <w:lang w:val="uk-UA"/>
        </w:rPr>
        <w:t xml:space="preserve">причинені взаємодією з естетичними цінностями емоції людини, естетичні потреби втілюються </w:t>
      </w:r>
      <w:r w:rsidRPr="00A97CEC">
        <w:rPr>
          <w:sz w:val="28"/>
          <w:szCs w:val="28"/>
          <w:lang w:val="uk-UA"/>
        </w:rPr>
        <w:t xml:space="preserve">в естетичних смаках – </w:t>
      </w:r>
      <w:r w:rsidR="00C42192" w:rsidRPr="00A97CEC">
        <w:rPr>
          <w:sz w:val="28"/>
          <w:szCs w:val="28"/>
          <w:lang w:val="uk-UA"/>
        </w:rPr>
        <w:t>здатності особистості до індивідуального відбору із сукупності естетичних явищ і предметів тих, які найбільше відповідають її поглядам та ідеалам, породжують позитивні відчуття в процесі сприймання.</w:t>
      </w:r>
    </w:p>
    <w:p w:rsidR="00C42192" w:rsidRPr="00A97CEC" w:rsidRDefault="00C42192"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 - </w:t>
      </w:r>
      <w:r w:rsidR="00C43231" w:rsidRPr="00A97CEC">
        <w:rPr>
          <w:sz w:val="28"/>
          <w:szCs w:val="28"/>
          <w:lang w:val="uk-UA"/>
        </w:rPr>
        <w:t>естетична практична діяльність – б</w:t>
      </w:r>
      <w:r w:rsidRPr="00A97CEC">
        <w:rPr>
          <w:sz w:val="28"/>
          <w:szCs w:val="28"/>
          <w:lang w:val="uk-UA"/>
        </w:rPr>
        <w:t>езперервний процес формування і реалізації певних творчих умінь, навичок, здібностей, гармонізації себе і світу.</w:t>
      </w:r>
    </w:p>
    <w:p w:rsidR="00E42B4D" w:rsidRPr="00A97CEC" w:rsidRDefault="00E42B4D"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Естетичний досвід молодших школярів проявляється у таких </w:t>
      </w:r>
      <w:r w:rsidR="00CB0867" w:rsidRPr="00A97CEC">
        <w:rPr>
          <w:rFonts w:ascii="Times New Roman" w:hAnsi="Times New Roman"/>
          <w:sz w:val="28"/>
          <w:szCs w:val="28"/>
        </w:rPr>
        <w:t>показниках, як у</w:t>
      </w:r>
      <w:r w:rsidRPr="00A97CEC">
        <w:rPr>
          <w:rFonts w:ascii="Times New Roman" w:hAnsi="Times New Roman"/>
          <w:sz w:val="28"/>
          <w:szCs w:val="28"/>
        </w:rPr>
        <w:t>міння поміч</w:t>
      </w:r>
      <w:r w:rsidR="00CB0867" w:rsidRPr="00A97CEC">
        <w:rPr>
          <w:rFonts w:ascii="Times New Roman" w:hAnsi="Times New Roman"/>
          <w:sz w:val="28"/>
          <w:szCs w:val="28"/>
        </w:rPr>
        <w:t>ати красу в</w:t>
      </w:r>
      <w:r w:rsidRPr="00A97CEC">
        <w:rPr>
          <w:rFonts w:ascii="Times New Roman" w:hAnsi="Times New Roman"/>
          <w:sz w:val="28"/>
          <w:szCs w:val="28"/>
        </w:rPr>
        <w:t xml:space="preserve"> навколишньому світі, наявність інтересу дитини до образотворчої діяльності, </w:t>
      </w:r>
      <w:r w:rsidR="00CB0867" w:rsidRPr="00A97CEC">
        <w:rPr>
          <w:rFonts w:ascii="Times New Roman" w:hAnsi="Times New Roman"/>
          <w:sz w:val="28"/>
          <w:szCs w:val="28"/>
        </w:rPr>
        <w:t>потреба в</w:t>
      </w:r>
      <w:r w:rsidRPr="00A97CEC">
        <w:rPr>
          <w:rFonts w:ascii="Times New Roman" w:hAnsi="Times New Roman"/>
          <w:sz w:val="28"/>
          <w:szCs w:val="28"/>
        </w:rPr>
        <w:t xml:space="preserve"> самовираженні засобами образотворчого мистецтва, бажання займатися художньою діяльністю, прагнення до гармонії у відтворенні образів довкілля.</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Отже, формування естетичного досвіду</w:t>
      </w:r>
      <w:r w:rsidR="00B43733" w:rsidRPr="00A97CEC">
        <w:rPr>
          <w:sz w:val="28"/>
          <w:szCs w:val="28"/>
          <w:lang w:val="uk-UA"/>
        </w:rPr>
        <w:t xml:space="preserve"> </w:t>
      </w:r>
      <w:r w:rsidRPr="00A97CEC">
        <w:rPr>
          <w:sz w:val="28"/>
          <w:szCs w:val="28"/>
          <w:lang w:val="uk-UA"/>
        </w:rPr>
        <w:t>включає формування знань, умінь, навичок, які реалізуються в естетичній діяльності, виховання естетичних почуттів, смаків, інтересів, потреб, оцінок тощо. Завдання формування естетичного досвіду випливає із завдань естетичного виховання, тобто розвиток естетичної сприйнятливості, естетичного запасу образів, формування естетичних емоцій, почуттів, відношень, інтересів; формування естетичної свідомості; освоєння естетичної діяльності; розвиток загальних і спеціальних художньо-творчих здібностей.</w:t>
      </w:r>
    </w:p>
    <w:p w:rsidR="009A670E" w:rsidRPr="00A97CEC" w:rsidRDefault="009A670E"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 xml:space="preserve">Засобами формування естетичного досвіду молодших школярів, будуть, насамперед, залучення до світу природи; естетика оточення в побуті; цілеспрямована художня діяльність у межах школи та поза нею; використання творів мистецтва, засвоєння художньої спадщини. Реалізація залучення дитини до світу прекрасного відбуватиметься за умов відповідно організованого виховного середовища, використання засобів мистецтва в оформленні приміщень та на уроках, залучення дітей до активнох художньої діяльності, використання індивідуального підходу, застосування нетрадиційних колективних видів занять, спрямованих на досягнення даної мети. </w:t>
      </w:r>
    </w:p>
    <w:p w:rsidR="00B66A14" w:rsidRPr="00A97CEC" w:rsidRDefault="00B66A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Художній досвід являється підкатегорією художньо-естетичного досвіду. Розгляд цього виду досвіду дуже важливий для нас у контексті досліджуваної нами проблеми.</w:t>
      </w:r>
    </w:p>
    <w:p w:rsidR="00C64A73" w:rsidRPr="00A97CEC" w:rsidRDefault="00C64A73" w:rsidP="00B43733">
      <w:pPr>
        <w:pStyle w:val="a3"/>
        <w:spacing w:before="0" w:beforeAutospacing="0" w:after="0" w:afterAutospacing="0" w:line="360" w:lineRule="auto"/>
        <w:ind w:firstLine="709"/>
        <w:jc w:val="both"/>
        <w:rPr>
          <w:sz w:val="28"/>
          <w:szCs w:val="28"/>
          <w:lang w:val="uk-UA"/>
        </w:rPr>
      </w:pPr>
      <w:r w:rsidRPr="00A97CEC">
        <w:rPr>
          <w:sz w:val="28"/>
          <w:szCs w:val="28"/>
          <w:lang w:val="uk-UA"/>
        </w:rPr>
        <w:t>Художній досвід ґрунтується на здобутому вмінні спілкуватися зі світом художніх цінностей. Через навчання мистецтва людина освоює історичні типи художньо-естетичної чуттєвості, тобто розкриває для себе й відтворює в собі почуттєву еволюцію, тим самим здобуваючи універсальне почуттєве ставлення до світу, що реалізується у будь-якій його діяльності [</w:t>
      </w:r>
      <w:r w:rsidR="00A54460" w:rsidRPr="00A97CEC">
        <w:rPr>
          <w:sz w:val="28"/>
          <w:szCs w:val="28"/>
          <w:lang w:val="uk-UA"/>
        </w:rPr>
        <w:t>54, с.</w:t>
      </w:r>
      <w:r w:rsidR="00B43733" w:rsidRPr="00A97CEC">
        <w:rPr>
          <w:sz w:val="28"/>
          <w:szCs w:val="28"/>
          <w:lang w:val="uk-UA"/>
        </w:rPr>
        <w:t xml:space="preserve"> </w:t>
      </w:r>
      <w:r w:rsidR="00A54460" w:rsidRPr="00A97CEC">
        <w:rPr>
          <w:sz w:val="28"/>
          <w:szCs w:val="28"/>
          <w:lang w:val="uk-UA"/>
        </w:rPr>
        <w:t>21</w:t>
      </w:r>
      <w:r w:rsidRPr="00A97CEC">
        <w:rPr>
          <w:sz w:val="28"/>
          <w:szCs w:val="28"/>
          <w:lang w:val="uk-UA"/>
        </w:rPr>
        <w:t xml:space="preserve">]. </w:t>
      </w:r>
    </w:p>
    <w:p w:rsidR="00713C85" w:rsidRPr="00A97CEC" w:rsidRDefault="00713C85" w:rsidP="00B43733">
      <w:pPr>
        <w:spacing w:after="0" w:line="360" w:lineRule="auto"/>
        <w:ind w:firstLine="709"/>
        <w:jc w:val="both"/>
        <w:rPr>
          <w:rFonts w:ascii="Times New Roman" w:hAnsi="Times New Roman"/>
          <w:sz w:val="28"/>
        </w:rPr>
      </w:pPr>
      <w:r w:rsidRPr="00A97CEC">
        <w:rPr>
          <w:rFonts w:ascii="Times New Roman" w:hAnsi="Times New Roman"/>
          <w:sz w:val="28"/>
        </w:rPr>
        <w:t>Головними завданнями образотворчого мистецтва в школі являються:</w:t>
      </w:r>
    </w:p>
    <w:p w:rsidR="00C64A73" w:rsidRPr="00A97CEC" w:rsidRDefault="00985CA1" w:rsidP="00B43733">
      <w:pPr>
        <w:spacing w:after="0" w:line="360" w:lineRule="auto"/>
        <w:ind w:firstLine="709"/>
        <w:jc w:val="both"/>
        <w:rPr>
          <w:rFonts w:ascii="Times New Roman" w:hAnsi="Times New Roman"/>
          <w:sz w:val="28"/>
        </w:rPr>
      </w:pPr>
      <w:r w:rsidRPr="00A97CEC">
        <w:rPr>
          <w:rFonts w:ascii="Times New Roman" w:hAnsi="Times New Roman"/>
          <w:sz w:val="28"/>
        </w:rPr>
        <w:t>- художньо-естетичне</w:t>
      </w:r>
      <w:r w:rsidR="00C64A73" w:rsidRPr="00A97CEC">
        <w:rPr>
          <w:rFonts w:ascii="Times New Roman" w:hAnsi="Times New Roman"/>
          <w:sz w:val="28"/>
        </w:rPr>
        <w:t xml:space="preserve"> ставлення до дійсності як здатності до неутилітарного, художнього пізнання світу та його образної оцінки. Це передбачає наявність таких особистісних якостей, як відчуття краси та гармонії, здатність емоційно відгукуватися на різноманітні вияви есте</w:t>
      </w:r>
      <w:r w:rsidR="0018538A" w:rsidRPr="00A97CEC">
        <w:rPr>
          <w:rFonts w:ascii="Times New Roman" w:hAnsi="Times New Roman"/>
          <w:sz w:val="28"/>
        </w:rPr>
        <w:t>тичного у навколишньому світі, уміння підмічати прекрасне в</w:t>
      </w:r>
      <w:r w:rsidR="00C64A73" w:rsidRPr="00A97CEC">
        <w:rPr>
          <w:rFonts w:ascii="Times New Roman" w:hAnsi="Times New Roman"/>
          <w:sz w:val="28"/>
        </w:rPr>
        <w:t xml:space="preserve"> спостережуваних явищах та усвідомлювати його, пот</w:t>
      </w:r>
      <w:r w:rsidR="0018538A" w:rsidRPr="00A97CEC">
        <w:rPr>
          <w:rFonts w:ascii="Times New Roman" w:hAnsi="Times New Roman"/>
          <w:sz w:val="28"/>
        </w:rPr>
        <w:t>реба в спогляданні та милуванні;</w:t>
      </w:r>
    </w:p>
    <w:p w:rsidR="00C64A73" w:rsidRPr="00A97CEC" w:rsidRDefault="00985CA1"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 специфічні</w:t>
      </w:r>
      <w:r w:rsidR="00C64A73" w:rsidRPr="00A97CEC">
        <w:rPr>
          <w:rFonts w:ascii="Times New Roman" w:hAnsi="Times New Roman"/>
          <w:sz w:val="28"/>
        </w:rPr>
        <w:t xml:space="preserve"> для художнь</w:t>
      </w:r>
      <w:r w:rsidRPr="00A97CEC">
        <w:rPr>
          <w:rFonts w:ascii="Times New Roman" w:hAnsi="Times New Roman"/>
          <w:sz w:val="28"/>
        </w:rPr>
        <w:t>о-творчого процесу універсальні якості</w:t>
      </w:r>
      <w:r w:rsidR="00C64A73" w:rsidRPr="00A97CEC">
        <w:rPr>
          <w:rFonts w:ascii="Times New Roman" w:hAnsi="Times New Roman"/>
          <w:sz w:val="28"/>
        </w:rPr>
        <w:t xml:space="preserve"> особистості як основи для розвитку її творчого потенціалу, художньо-творчої уяви, оригінального, нестереотипного асоціативно-творчого мислення, художньо-образних якостей зорового сприйняття, сп</w:t>
      </w:r>
      <w:r w:rsidR="0018538A" w:rsidRPr="00A97CEC">
        <w:rPr>
          <w:rFonts w:ascii="Times New Roman" w:hAnsi="Times New Roman"/>
          <w:sz w:val="28"/>
        </w:rPr>
        <w:t>остережливості, зорової пам’яті;</w:t>
      </w:r>
    </w:p>
    <w:p w:rsidR="00C64A73" w:rsidRPr="00A97CEC" w:rsidRDefault="00985CA1"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w:t>
      </w:r>
      <w:r w:rsidR="00C64A73" w:rsidRPr="00A97CEC">
        <w:rPr>
          <w:rFonts w:ascii="Times New Roman" w:hAnsi="Times New Roman"/>
          <w:sz w:val="28"/>
        </w:rPr>
        <w:t xml:space="preserve"> </w:t>
      </w:r>
      <w:r w:rsidRPr="00A97CEC">
        <w:rPr>
          <w:rFonts w:ascii="Times New Roman" w:hAnsi="Times New Roman"/>
          <w:sz w:val="28"/>
        </w:rPr>
        <w:t xml:space="preserve">знання та уявлення </w:t>
      </w:r>
      <w:r w:rsidR="00C64A73" w:rsidRPr="00A97CEC">
        <w:rPr>
          <w:rFonts w:ascii="Times New Roman" w:hAnsi="Times New Roman"/>
          <w:sz w:val="28"/>
        </w:rPr>
        <w:t>про образотворче мистецтво, його історію та роль у житті людей, навичок розуміння мови різних видів образотворчого мистецтва, усвідомлення ролі художнього образу в мистецтві і розвиток навичок його сприйняття та емоційно-естетичної оцінки, культури почуттів.</w:t>
      </w:r>
    </w:p>
    <w:p w:rsidR="00C64A73" w:rsidRPr="00A97CEC" w:rsidRDefault="00C64A73"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w:t>
      </w:r>
      <w:r w:rsidR="0018538A" w:rsidRPr="00A97CEC">
        <w:rPr>
          <w:rFonts w:ascii="Times New Roman" w:hAnsi="Times New Roman"/>
          <w:sz w:val="28"/>
        </w:rPr>
        <w:t xml:space="preserve"> художні знання, у</w:t>
      </w:r>
      <w:r w:rsidR="00A83F5A" w:rsidRPr="00A97CEC">
        <w:rPr>
          <w:rFonts w:ascii="Times New Roman" w:hAnsi="Times New Roman"/>
          <w:sz w:val="28"/>
        </w:rPr>
        <w:t xml:space="preserve">міння, потреби та </w:t>
      </w:r>
      <w:r w:rsidR="00985CA1" w:rsidRPr="00A97CEC">
        <w:rPr>
          <w:rFonts w:ascii="Times New Roman" w:hAnsi="Times New Roman"/>
          <w:sz w:val="28"/>
        </w:rPr>
        <w:t>здібност</w:t>
      </w:r>
      <w:r w:rsidR="0018538A" w:rsidRPr="00A97CEC">
        <w:rPr>
          <w:rFonts w:ascii="Times New Roman" w:hAnsi="Times New Roman"/>
          <w:sz w:val="28"/>
        </w:rPr>
        <w:t>і д</w:t>
      </w:r>
      <w:r w:rsidRPr="00A97CEC">
        <w:rPr>
          <w:rFonts w:ascii="Times New Roman" w:hAnsi="Times New Roman"/>
          <w:sz w:val="28"/>
        </w:rPr>
        <w:t>о про</w:t>
      </w:r>
      <w:r w:rsidR="0018538A" w:rsidRPr="00A97CEC">
        <w:rPr>
          <w:rFonts w:ascii="Times New Roman" w:hAnsi="Times New Roman"/>
          <w:sz w:val="28"/>
        </w:rPr>
        <w:t>дуктивної художньої творчості, у</w:t>
      </w:r>
      <w:r w:rsidRPr="00A97CEC">
        <w:rPr>
          <w:rFonts w:ascii="Times New Roman" w:hAnsi="Times New Roman"/>
          <w:sz w:val="28"/>
        </w:rPr>
        <w:t>міння створити виразний художній образ, оригінальну</w:t>
      </w:r>
      <w:r w:rsidR="0018538A" w:rsidRPr="00A97CEC">
        <w:rPr>
          <w:rFonts w:ascii="Times New Roman" w:hAnsi="Times New Roman"/>
          <w:sz w:val="28"/>
        </w:rPr>
        <w:t xml:space="preserve"> композицію мовою того чи того</w:t>
      </w:r>
      <w:r w:rsidRPr="00A97CEC">
        <w:rPr>
          <w:rFonts w:ascii="Times New Roman" w:hAnsi="Times New Roman"/>
          <w:sz w:val="28"/>
        </w:rPr>
        <w:t xml:space="preserve"> виду образотворчого мистецтва, оволодіння основами художньо-образної мови і виражальними можливостями художніх матеріалів та різних видів художніх технік, що допоможе набуват</w:t>
      </w:r>
      <w:r w:rsidR="0018538A" w:rsidRPr="00A97CEC">
        <w:rPr>
          <w:rFonts w:ascii="Times New Roman" w:hAnsi="Times New Roman"/>
          <w:sz w:val="28"/>
        </w:rPr>
        <w:t>и свободи вираження у творчості;</w:t>
      </w:r>
    </w:p>
    <w:p w:rsidR="00C64A73" w:rsidRPr="00A97CEC" w:rsidRDefault="00A83F5A"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 сенсорні</w:t>
      </w:r>
      <w:r w:rsidR="00985CA1" w:rsidRPr="00A97CEC">
        <w:rPr>
          <w:rFonts w:ascii="Times New Roman" w:hAnsi="Times New Roman"/>
          <w:sz w:val="28"/>
        </w:rPr>
        <w:t xml:space="preserve"> здібності д</w:t>
      </w:r>
      <w:r w:rsidR="00A97CEC">
        <w:rPr>
          <w:rFonts w:ascii="Times New Roman" w:hAnsi="Times New Roman"/>
          <w:sz w:val="28"/>
        </w:rPr>
        <w:t>и</w:t>
      </w:r>
      <w:r w:rsidR="00985CA1" w:rsidRPr="00A97CEC">
        <w:rPr>
          <w:rFonts w:ascii="Times New Roman" w:hAnsi="Times New Roman"/>
          <w:sz w:val="28"/>
        </w:rPr>
        <w:t>тини, які сприяють</w:t>
      </w:r>
      <w:r w:rsidR="00C64A73" w:rsidRPr="00A97CEC">
        <w:rPr>
          <w:rFonts w:ascii="Times New Roman" w:hAnsi="Times New Roman"/>
          <w:sz w:val="28"/>
        </w:rPr>
        <w:t xml:space="preserve"> повноцінності художньо-естетичного сприймання та поліпшенню якісного боку практичної художньо-творчої діяльності.</w:t>
      </w:r>
    </w:p>
    <w:p w:rsidR="00DF050E" w:rsidRPr="00A97CEC" w:rsidRDefault="00713C85" w:rsidP="00B43733">
      <w:pPr>
        <w:spacing w:after="0" w:line="360" w:lineRule="auto"/>
        <w:ind w:firstLine="709"/>
        <w:jc w:val="both"/>
        <w:rPr>
          <w:rFonts w:ascii="Times New Roman" w:hAnsi="Times New Roman"/>
          <w:sz w:val="28"/>
        </w:rPr>
      </w:pPr>
      <w:r w:rsidRPr="00A97CEC">
        <w:rPr>
          <w:rFonts w:ascii="Times New Roman" w:hAnsi="Times New Roman"/>
          <w:sz w:val="28"/>
        </w:rPr>
        <w:t>До структури художнього досвіду входять такі компоненти:</w:t>
      </w:r>
    </w:p>
    <w:p w:rsidR="00DF050E" w:rsidRPr="00A97CEC" w:rsidRDefault="00713C85" w:rsidP="00B43733">
      <w:pPr>
        <w:numPr>
          <w:ilvl w:val="0"/>
          <w:numId w:val="15"/>
        </w:numPr>
        <w:spacing w:after="0" w:line="360" w:lineRule="auto"/>
        <w:ind w:left="0" w:firstLine="709"/>
        <w:jc w:val="both"/>
        <w:rPr>
          <w:rFonts w:ascii="Times New Roman" w:hAnsi="Times New Roman"/>
          <w:sz w:val="28"/>
        </w:rPr>
      </w:pPr>
      <w:r w:rsidRPr="00A97CEC">
        <w:rPr>
          <w:rFonts w:ascii="Times New Roman" w:hAnsi="Times New Roman"/>
          <w:sz w:val="28"/>
        </w:rPr>
        <w:t>сприймання дійсності;</w:t>
      </w:r>
    </w:p>
    <w:p w:rsidR="00DF050E" w:rsidRPr="00A97CEC" w:rsidRDefault="00713C85" w:rsidP="00B43733">
      <w:pPr>
        <w:numPr>
          <w:ilvl w:val="0"/>
          <w:numId w:val="15"/>
        </w:numPr>
        <w:spacing w:after="0" w:line="360" w:lineRule="auto"/>
        <w:ind w:left="0" w:firstLine="709"/>
        <w:jc w:val="both"/>
        <w:rPr>
          <w:rFonts w:ascii="Times New Roman" w:hAnsi="Times New Roman"/>
          <w:sz w:val="28"/>
        </w:rPr>
      </w:pPr>
      <w:r w:rsidRPr="00A97CEC">
        <w:rPr>
          <w:rFonts w:ascii="Times New Roman" w:hAnsi="Times New Roman"/>
          <w:sz w:val="28"/>
        </w:rPr>
        <w:t>сприймання творів мистецтва;</w:t>
      </w:r>
    </w:p>
    <w:p w:rsidR="00713C85" w:rsidRPr="00A97CEC" w:rsidRDefault="00DF050E" w:rsidP="00B43733">
      <w:pPr>
        <w:numPr>
          <w:ilvl w:val="0"/>
          <w:numId w:val="15"/>
        </w:numPr>
        <w:spacing w:after="0" w:line="360" w:lineRule="auto"/>
        <w:ind w:left="0" w:firstLine="709"/>
        <w:jc w:val="both"/>
        <w:rPr>
          <w:rFonts w:ascii="Times New Roman" w:hAnsi="Times New Roman"/>
          <w:sz w:val="28"/>
        </w:rPr>
      </w:pPr>
      <w:r w:rsidRPr="00A97CEC">
        <w:rPr>
          <w:rFonts w:ascii="Times New Roman" w:hAnsi="Times New Roman"/>
          <w:sz w:val="28"/>
        </w:rPr>
        <w:t xml:space="preserve"> </w:t>
      </w:r>
      <w:r w:rsidR="00713C85" w:rsidRPr="00A97CEC">
        <w:rPr>
          <w:rFonts w:ascii="Times New Roman" w:hAnsi="Times New Roman"/>
          <w:sz w:val="28"/>
        </w:rPr>
        <w:t>практична художня діяльність.</w:t>
      </w:r>
    </w:p>
    <w:p w:rsidR="00453FAA" w:rsidRPr="00A97CEC" w:rsidRDefault="00453FAA" w:rsidP="00B43733">
      <w:pPr>
        <w:spacing w:after="0" w:line="360" w:lineRule="auto"/>
        <w:ind w:firstLine="709"/>
        <w:jc w:val="both"/>
        <w:rPr>
          <w:rStyle w:val="rvts9"/>
          <w:rFonts w:ascii="Times New Roman" w:hAnsi="Times New Roman"/>
          <w:sz w:val="28"/>
          <w:szCs w:val="28"/>
        </w:rPr>
      </w:pPr>
      <w:r w:rsidRPr="00A97CEC">
        <w:rPr>
          <w:rFonts w:ascii="Times New Roman" w:hAnsi="Times New Roman"/>
          <w:sz w:val="28"/>
          <w:szCs w:val="28"/>
        </w:rPr>
        <w:t xml:space="preserve">Показниками сформованості художнього досвіду молодшого школяра виступають активність пізнання молодшим школярем навколишнього світу, розуміння природних і соціальних явищ та способів їх відображення засобами образотворчого мистецтва, активність асоціативно-образного мислення, знання засобів образотворчого мистецтва, здатність відображати у малюнку основні конструктивні особливості форми об’єкта, </w:t>
      </w:r>
      <w:r w:rsidRPr="00A97CEC">
        <w:rPr>
          <w:rStyle w:val="rvts9"/>
          <w:rFonts w:ascii="Times New Roman" w:hAnsi="Times New Roman"/>
          <w:sz w:val="28"/>
          <w:szCs w:val="28"/>
        </w:rPr>
        <w:t>уміння у малюнку засобами лінії відтворювати зовнішні контури натури, адекватність відтворення пропорційних відношень цілого і частин, уміння знаходити гармонійні співвідношення кольору і тону відтворюваного об'єкта, здатність оригінально компонувати, володіння техніками роботи, художніми матеріалами, репродуктивні вміння відтворення характерних естетичних ознак натури, здатність творчо реалізовувати художньо-образне рішення, ступінь самостійної діяльності учня (шляхом копіювання; за часткової допомоги вчителя; абсолютно самостійно).</w:t>
      </w:r>
    </w:p>
    <w:p w:rsidR="00037FA9" w:rsidRPr="00A97CEC" w:rsidRDefault="00037FA9" w:rsidP="00B43733">
      <w:pPr>
        <w:spacing w:after="0" w:line="360" w:lineRule="auto"/>
        <w:ind w:firstLine="709"/>
        <w:jc w:val="both"/>
        <w:rPr>
          <w:rFonts w:ascii="Times New Roman" w:hAnsi="Times New Roman"/>
          <w:sz w:val="28"/>
          <w:szCs w:val="28"/>
        </w:rPr>
      </w:pPr>
      <w:r w:rsidRPr="00A97CEC">
        <w:rPr>
          <w:rStyle w:val="rvts9"/>
          <w:rFonts w:ascii="Times New Roman" w:hAnsi="Times New Roman"/>
          <w:sz w:val="28"/>
          <w:szCs w:val="28"/>
        </w:rPr>
        <w:t>Проаналізуємо кожну з категорій художнього досвіду молодшого школяра та основних знань, умінь та навичок</w:t>
      </w:r>
      <w:r w:rsidR="000C6962" w:rsidRPr="00A97CEC">
        <w:rPr>
          <w:rStyle w:val="rvts9"/>
          <w:rFonts w:ascii="Times New Roman" w:hAnsi="Times New Roman"/>
          <w:sz w:val="28"/>
          <w:szCs w:val="28"/>
        </w:rPr>
        <w:t>, якими вони повинні володіти.</w:t>
      </w:r>
    </w:p>
    <w:p w:rsidR="00037FA9" w:rsidRPr="00A97CEC" w:rsidRDefault="00037FA9"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Під час сприймання дійсності учні повинні:</w:t>
      </w:r>
    </w:p>
    <w:p w:rsidR="00037FA9" w:rsidRPr="00A97CEC" w:rsidRDefault="000C6962"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виявляти інтерес до спостережень та уважного розглядання явищ і об'єктів дійсності з позиції її художньо-естетичного освоєння;</w:t>
      </w:r>
    </w:p>
    <w:p w:rsidR="00037FA9" w:rsidRPr="00A97CEC" w:rsidRDefault="000C6962"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w:t>
      </w:r>
      <w:r w:rsidR="00037FA9" w:rsidRPr="00A97CEC">
        <w:rPr>
          <w:rFonts w:ascii="Times New Roman" w:hAnsi="Times New Roman"/>
          <w:sz w:val="28"/>
          <w:szCs w:val="28"/>
        </w:rPr>
        <w:t>мати (на початковому рівні) емоційну чутливість до настрою образів природи в різні пори року та різні часи доби;</w:t>
      </w:r>
    </w:p>
    <w:p w:rsidR="00037FA9" w:rsidRPr="00A97CEC" w:rsidRDefault="00B7440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w:t>
      </w:r>
      <w:r w:rsidR="00B43733" w:rsidRPr="00A97CEC">
        <w:rPr>
          <w:rFonts w:ascii="Times New Roman" w:hAnsi="Times New Roman"/>
          <w:sz w:val="28"/>
          <w:szCs w:val="28"/>
        </w:rPr>
        <w:t xml:space="preserve"> </w:t>
      </w:r>
      <w:r w:rsidRPr="00A97CEC">
        <w:rPr>
          <w:rFonts w:ascii="Times New Roman" w:hAnsi="Times New Roman"/>
          <w:sz w:val="28"/>
          <w:szCs w:val="28"/>
        </w:rPr>
        <w:t>у</w:t>
      </w:r>
      <w:r w:rsidR="00037FA9" w:rsidRPr="00A97CEC">
        <w:rPr>
          <w:rFonts w:ascii="Times New Roman" w:hAnsi="Times New Roman"/>
          <w:sz w:val="28"/>
          <w:szCs w:val="28"/>
        </w:rPr>
        <w:t>міти помічати:</w:t>
      </w:r>
      <w:r w:rsidR="000C6962" w:rsidRPr="00A97CEC">
        <w:rPr>
          <w:rFonts w:ascii="Times New Roman" w:hAnsi="Times New Roman"/>
          <w:sz w:val="28"/>
          <w:szCs w:val="28"/>
        </w:rPr>
        <w:t xml:space="preserve"> </w:t>
      </w:r>
      <w:r w:rsidR="00037FA9" w:rsidRPr="00A97CEC">
        <w:rPr>
          <w:rFonts w:ascii="Times New Roman" w:hAnsi="Times New Roman"/>
          <w:sz w:val="28"/>
          <w:szCs w:val="28"/>
        </w:rPr>
        <w:t>естетичн</w:t>
      </w:r>
      <w:r w:rsidRPr="00A97CEC">
        <w:rPr>
          <w:rFonts w:ascii="Times New Roman" w:hAnsi="Times New Roman"/>
          <w:sz w:val="28"/>
          <w:szCs w:val="28"/>
        </w:rPr>
        <w:t>о-незвичайне в</w:t>
      </w:r>
      <w:r w:rsidR="00037FA9" w:rsidRPr="00A97CEC">
        <w:rPr>
          <w:rFonts w:ascii="Times New Roman" w:hAnsi="Times New Roman"/>
          <w:sz w:val="28"/>
          <w:szCs w:val="28"/>
        </w:rPr>
        <w:t xml:space="preserve"> буденному; кольорове багатство, красу контрастних і споріднених колірних сполучень; характерні особливості будови та естетичні якості силуетної форми (рослин, тварин, птахів, будинків тощо); просторові явища щодо зламу простору, а також розташування об'єктів у відкритому просторі</w:t>
      </w:r>
      <w:r w:rsidR="000C6962" w:rsidRPr="00A97CEC">
        <w:rPr>
          <w:rFonts w:ascii="Times New Roman" w:hAnsi="Times New Roman"/>
          <w:sz w:val="28"/>
          <w:szCs w:val="28"/>
        </w:rPr>
        <w:t>;</w:t>
      </w:r>
    </w:p>
    <w:p w:rsidR="00037FA9" w:rsidRPr="00A97CEC" w:rsidRDefault="000C6962"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w:t>
      </w:r>
      <w:r w:rsidR="00037FA9" w:rsidRPr="00A97CEC">
        <w:rPr>
          <w:rFonts w:ascii="Times New Roman" w:hAnsi="Times New Roman"/>
          <w:sz w:val="28"/>
          <w:szCs w:val="28"/>
        </w:rPr>
        <w:t>набути певних навичок щодо вираження своїх естетичних почуттів словом та зображенням.</w:t>
      </w:r>
    </w:p>
    <w:p w:rsidR="00037FA9" w:rsidRPr="00A97CEC" w:rsidRDefault="00037FA9"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Під час сприймання творів мистецтва учні</w:t>
      </w:r>
      <w:r w:rsidR="00882EC0" w:rsidRPr="00A97CEC">
        <w:rPr>
          <w:rFonts w:ascii="Times New Roman" w:hAnsi="Times New Roman"/>
          <w:sz w:val="28"/>
          <w:szCs w:val="28"/>
        </w:rPr>
        <w:t xml:space="preserve"> </w:t>
      </w:r>
      <w:r w:rsidRPr="00A97CEC">
        <w:rPr>
          <w:rFonts w:ascii="Times New Roman" w:hAnsi="Times New Roman"/>
          <w:sz w:val="28"/>
          <w:szCs w:val="28"/>
        </w:rPr>
        <w:t>повинні:</w:t>
      </w:r>
    </w:p>
    <w:p w:rsidR="00882EC0" w:rsidRPr="00A97CEC" w:rsidRDefault="00882EC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набути початкових відомостей про: види образотворчого мистецтва (живопис, графік</w:t>
      </w:r>
      <w:r w:rsidRPr="00A97CEC">
        <w:rPr>
          <w:rFonts w:ascii="Times New Roman" w:hAnsi="Times New Roman"/>
          <w:sz w:val="28"/>
          <w:szCs w:val="28"/>
        </w:rPr>
        <w:t xml:space="preserve">у, скульптуру) та </w:t>
      </w:r>
      <w:r w:rsidR="00037FA9" w:rsidRPr="00A97CEC">
        <w:rPr>
          <w:rFonts w:ascii="Times New Roman" w:hAnsi="Times New Roman"/>
          <w:sz w:val="28"/>
          <w:szCs w:val="28"/>
        </w:rPr>
        <w:t>засоби художньої виразності;</w:t>
      </w:r>
      <w:r w:rsidR="00B43733" w:rsidRPr="00A97CEC">
        <w:rPr>
          <w:rFonts w:ascii="Times New Roman" w:hAnsi="Times New Roman"/>
          <w:sz w:val="28"/>
          <w:szCs w:val="28"/>
        </w:rPr>
        <w:t xml:space="preserve"> </w:t>
      </w:r>
      <w:r w:rsidR="00037FA9" w:rsidRPr="00A97CEC">
        <w:rPr>
          <w:rFonts w:ascii="Times New Roman" w:hAnsi="Times New Roman"/>
          <w:sz w:val="28"/>
          <w:szCs w:val="28"/>
        </w:rPr>
        <w:t>основні матеріали, інструменти, з якими працюють художники; деякі художні засоби передачі різних настроїв у живописних та графічних творах (переважно пейзажних);</w:t>
      </w:r>
      <w:r w:rsidRPr="00A97CEC">
        <w:rPr>
          <w:rFonts w:ascii="Times New Roman" w:hAnsi="Times New Roman"/>
          <w:sz w:val="28"/>
          <w:szCs w:val="28"/>
        </w:rPr>
        <w:t xml:space="preserve"> </w:t>
      </w:r>
      <w:r w:rsidR="00037FA9" w:rsidRPr="00A97CEC">
        <w:rPr>
          <w:rFonts w:ascii="Times New Roman" w:hAnsi="Times New Roman"/>
          <w:sz w:val="28"/>
          <w:szCs w:val="28"/>
        </w:rPr>
        <w:t>деякі види декоративно-прикладного (ужиткового) мистецтва</w:t>
      </w:r>
      <w:r w:rsidRPr="00A97CEC">
        <w:rPr>
          <w:rFonts w:ascii="Times New Roman" w:hAnsi="Times New Roman"/>
          <w:sz w:val="28"/>
          <w:szCs w:val="28"/>
        </w:rPr>
        <w:t>,</w:t>
      </w:r>
      <w:r w:rsidR="00B43733" w:rsidRPr="00A97CEC">
        <w:rPr>
          <w:rFonts w:ascii="Times New Roman" w:hAnsi="Times New Roman"/>
          <w:sz w:val="28"/>
          <w:szCs w:val="28"/>
        </w:rPr>
        <w:t xml:space="preserve"> </w:t>
      </w:r>
      <w:r w:rsidR="00037FA9" w:rsidRPr="00A97CEC">
        <w:rPr>
          <w:rFonts w:ascii="Times New Roman" w:hAnsi="Times New Roman"/>
          <w:sz w:val="28"/>
          <w:szCs w:val="28"/>
        </w:rPr>
        <w:t>особливості декоративного художнього образу (форми та кольору); узгодженість оздоблення (декору) з формою; архітектуру та основні засоби художньої виразності в ній, матеріали, з якими працює архітектор, виразні можливості силуетної форми та кольору в архітектурі.</w:t>
      </w:r>
    </w:p>
    <w:p w:rsidR="00037FA9" w:rsidRPr="00A97CEC" w:rsidRDefault="00882EC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засвоїти поняття: живописець, графік, скульптор, архітектор, інший набір мистецьких термінів, зумовлених змістом програми;</w:t>
      </w:r>
    </w:p>
    <w:p w:rsidR="00037FA9" w:rsidRPr="00A97CEC" w:rsidRDefault="00882EC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на початковому рівні вміти: розпізнавати в творах художників деякі художні матеріали (олійні фарби, акварель, туш, олівець); розповідати про виражальні засоби у творах образотворчого мистецтва, при цьому</w:t>
      </w:r>
      <w:r w:rsidRPr="00A97CEC">
        <w:rPr>
          <w:rFonts w:ascii="Times New Roman" w:hAnsi="Times New Roman"/>
          <w:sz w:val="28"/>
          <w:szCs w:val="28"/>
        </w:rPr>
        <w:t xml:space="preserve"> – </w:t>
      </w:r>
      <w:r w:rsidR="00037FA9" w:rsidRPr="00A97CEC">
        <w:rPr>
          <w:rFonts w:ascii="Times New Roman" w:hAnsi="Times New Roman"/>
          <w:sz w:val="28"/>
          <w:szCs w:val="28"/>
        </w:rPr>
        <w:t>посильно виражати своє ставлення до творів, естетичні відчуття, спираючись на свій життєвий досвід, враження від сприймання навколишньої дійсності.</w:t>
      </w:r>
    </w:p>
    <w:p w:rsidR="00037FA9" w:rsidRPr="00A97CEC" w:rsidRDefault="00B7440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 практичній х</w:t>
      </w:r>
      <w:r w:rsidR="00713C85" w:rsidRPr="00A97CEC">
        <w:rPr>
          <w:rFonts w:ascii="Times New Roman" w:hAnsi="Times New Roman"/>
          <w:sz w:val="28"/>
          <w:szCs w:val="28"/>
        </w:rPr>
        <w:t xml:space="preserve">удожній діяльності учні </w:t>
      </w:r>
      <w:r w:rsidR="00037FA9" w:rsidRPr="00A97CEC">
        <w:rPr>
          <w:rFonts w:ascii="Times New Roman" w:hAnsi="Times New Roman"/>
          <w:sz w:val="28"/>
          <w:szCs w:val="28"/>
        </w:rPr>
        <w:t>повинні на початковому рівні розуміти виразні особливості та можливості різних художніх матеріалів і технік, а саме:</w:t>
      </w:r>
    </w:p>
    <w:p w:rsidR="00037FA9"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робота фарбами:</w:t>
      </w:r>
      <w:r w:rsidRPr="00A97CEC">
        <w:rPr>
          <w:rFonts w:ascii="Times New Roman" w:hAnsi="Times New Roman"/>
          <w:sz w:val="28"/>
          <w:szCs w:val="28"/>
        </w:rPr>
        <w:t xml:space="preserve"> (гуаш, акварель)</w:t>
      </w:r>
      <w:r w:rsidR="00713C85" w:rsidRPr="00A97CEC">
        <w:rPr>
          <w:rFonts w:ascii="Times New Roman" w:hAnsi="Times New Roman"/>
          <w:sz w:val="28"/>
          <w:szCs w:val="28"/>
        </w:rPr>
        <w:t>;</w:t>
      </w:r>
    </w:p>
    <w:p w:rsidR="00037FA9"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г</w:t>
      </w:r>
      <w:r w:rsidR="00713C85" w:rsidRPr="00A97CEC">
        <w:rPr>
          <w:rFonts w:ascii="Times New Roman" w:hAnsi="Times New Roman"/>
          <w:sz w:val="28"/>
          <w:szCs w:val="28"/>
        </w:rPr>
        <w:t>рафічні матеріали та техніки: у</w:t>
      </w:r>
      <w:r w:rsidR="00037FA9" w:rsidRPr="00A97CEC">
        <w:rPr>
          <w:rFonts w:ascii="Times New Roman" w:hAnsi="Times New Roman"/>
          <w:sz w:val="28"/>
          <w:szCs w:val="28"/>
        </w:rPr>
        <w:t>міти працювати фломастерами, кульковою ручкою, тушшю (перо, загострена "під олівець" паличка, м'який круглий пензель); набути початкових навичок роботи у таких граф</w:t>
      </w:r>
      <w:r w:rsidR="00546610" w:rsidRPr="00A97CEC">
        <w:rPr>
          <w:rFonts w:ascii="Times New Roman" w:hAnsi="Times New Roman"/>
          <w:sz w:val="28"/>
          <w:szCs w:val="28"/>
        </w:rPr>
        <w:t>ічних та змішаних</w:t>
      </w:r>
      <w:r w:rsidR="00037FA9" w:rsidRPr="00A97CEC">
        <w:rPr>
          <w:rFonts w:ascii="Times New Roman" w:hAnsi="Times New Roman"/>
          <w:sz w:val="28"/>
          <w:szCs w:val="28"/>
        </w:rPr>
        <w:t xml:space="preserve"> техн</w:t>
      </w:r>
      <w:r w:rsidR="00546610" w:rsidRPr="00A97CEC">
        <w:rPr>
          <w:rFonts w:ascii="Times New Roman" w:hAnsi="Times New Roman"/>
          <w:sz w:val="28"/>
          <w:szCs w:val="28"/>
        </w:rPr>
        <w:t>іках, як гратографія, моно</w:t>
      </w:r>
      <w:r w:rsidR="00037FA9" w:rsidRPr="00A97CEC">
        <w:rPr>
          <w:rFonts w:ascii="Times New Roman" w:hAnsi="Times New Roman"/>
          <w:sz w:val="28"/>
          <w:szCs w:val="28"/>
        </w:rPr>
        <w:t xml:space="preserve">типія, </w:t>
      </w:r>
      <w:r w:rsidR="00546610" w:rsidRPr="00A97CEC">
        <w:rPr>
          <w:rFonts w:ascii="Times New Roman" w:hAnsi="Times New Roman"/>
          <w:sz w:val="28"/>
          <w:szCs w:val="28"/>
        </w:rPr>
        <w:t xml:space="preserve">акватипія, </w:t>
      </w:r>
      <w:r w:rsidR="00037FA9" w:rsidRPr="00A97CEC">
        <w:rPr>
          <w:rFonts w:ascii="Times New Roman" w:hAnsi="Times New Roman"/>
          <w:sz w:val="28"/>
          <w:szCs w:val="28"/>
        </w:rPr>
        <w:t>друк по картонній основі, пастель чи воскова крейда у поєднанні з фарбою, розбавлена водою туш з доопрацюванням пером (фломастером, кінчиком пензля тощо);</w:t>
      </w:r>
    </w:p>
    <w:p w:rsidR="00037FA9"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 - </w:t>
      </w:r>
      <w:r w:rsidR="00037FA9" w:rsidRPr="00A97CEC">
        <w:rPr>
          <w:rFonts w:ascii="Times New Roman" w:hAnsi="Times New Roman"/>
          <w:sz w:val="28"/>
          <w:szCs w:val="28"/>
        </w:rPr>
        <w:t>ліплення: знати правила роботи та вміти працювати з</w:t>
      </w:r>
      <w:r w:rsidRPr="00A97CEC">
        <w:rPr>
          <w:rFonts w:ascii="Times New Roman" w:hAnsi="Times New Roman"/>
          <w:sz w:val="28"/>
          <w:szCs w:val="28"/>
        </w:rPr>
        <w:t xml:space="preserve"> глиною, пластиліном, можливо - </w:t>
      </w:r>
      <w:r w:rsidR="00037FA9" w:rsidRPr="00A97CEC">
        <w:rPr>
          <w:rFonts w:ascii="Times New Roman" w:hAnsi="Times New Roman"/>
          <w:sz w:val="28"/>
          <w:szCs w:val="28"/>
        </w:rPr>
        <w:t>із солоним тістом та іншими пластичними матеріалами; користуватися стеками та підручними інструментами для утворення заглибленого рельєфу; володі</w:t>
      </w:r>
      <w:r w:rsidR="00546610" w:rsidRPr="00A97CEC">
        <w:rPr>
          <w:rFonts w:ascii="Times New Roman" w:hAnsi="Times New Roman"/>
          <w:sz w:val="28"/>
          <w:szCs w:val="28"/>
        </w:rPr>
        <w:t>ти пластичним способом ліплення.</w:t>
      </w:r>
    </w:p>
    <w:p w:rsidR="004F516B"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Учні повинні знати </w:t>
      </w:r>
      <w:r w:rsidR="00037FA9" w:rsidRPr="00A97CEC">
        <w:rPr>
          <w:rFonts w:ascii="Times New Roman" w:hAnsi="Times New Roman"/>
          <w:sz w:val="28"/>
          <w:szCs w:val="28"/>
        </w:rPr>
        <w:t>про такі особливості будови форми, як симетрія, зв'язок частин в єдиному предметі чи об'єкті</w:t>
      </w:r>
      <w:r w:rsidRPr="00A97CEC">
        <w:rPr>
          <w:rFonts w:ascii="Times New Roman" w:hAnsi="Times New Roman"/>
          <w:sz w:val="28"/>
          <w:szCs w:val="28"/>
        </w:rPr>
        <w:t xml:space="preserve">, </w:t>
      </w:r>
      <w:r w:rsidR="00037FA9" w:rsidRPr="00A97CEC">
        <w:rPr>
          <w:rFonts w:ascii="Times New Roman" w:hAnsi="Times New Roman"/>
          <w:sz w:val="28"/>
          <w:szCs w:val="28"/>
        </w:rPr>
        <w:t xml:space="preserve">мати уявлення: про особливості форми у </w:t>
      </w:r>
      <w:r w:rsidRPr="00A97CEC">
        <w:rPr>
          <w:rFonts w:ascii="Times New Roman" w:hAnsi="Times New Roman"/>
          <w:sz w:val="28"/>
          <w:szCs w:val="28"/>
        </w:rPr>
        <w:t>декоративно-прикладному мистецтві</w:t>
      </w:r>
      <w:r w:rsidR="00037FA9" w:rsidRPr="00A97CEC">
        <w:rPr>
          <w:rFonts w:ascii="Times New Roman" w:hAnsi="Times New Roman"/>
          <w:sz w:val="28"/>
          <w:szCs w:val="28"/>
        </w:rPr>
        <w:t xml:space="preserve"> та декоративну переробку реальної форми; про залежність загальної форми від</w:t>
      </w:r>
      <w:r w:rsidRPr="00A97CEC">
        <w:rPr>
          <w:rFonts w:ascii="Times New Roman" w:hAnsi="Times New Roman"/>
          <w:sz w:val="28"/>
          <w:szCs w:val="28"/>
        </w:rPr>
        <w:t xml:space="preserve"> характеру її частин та деталей</w:t>
      </w:r>
    </w:p>
    <w:p w:rsidR="00037FA9"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Учні повинні вміти передавати об’ємне зображення на площині, фактури рослин, квітів, матеріалів тощо, володіти первинними навичками</w:t>
      </w:r>
      <w:r w:rsidR="00037FA9" w:rsidRPr="00A97CEC">
        <w:rPr>
          <w:rFonts w:ascii="Times New Roman" w:hAnsi="Times New Roman"/>
          <w:sz w:val="28"/>
          <w:szCs w:val="28"/>
        </w:rPr>
        <w:t xml:space="preserve"> передачі: характерних поз та рухів тварин, людини; динамічного стану </w:t>
      </w:r>
      <w:r w:rsidRPr="00A97CEC">
        <w:rPr>
          <w:rFonts w:ascii="Times New Roman" w:hAnsi="Times New Roman"/>
          <w:sz w:val="28"/>
          <w:szCs w:val="28"/>
        </w:rPr>
        <w:t>об’єктів.</w:t>
      </w:r>
    </w:p>
    <w:p w:rsidR="0083548F" w:rsidRPr="00A97CEC" w:rsidRDefault="004F516B"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При передачі простору учні повинні знати такі просторові явища та засоби їх передачі, як</w:t>
      </w:r>
      <w:r w:rsidR="00037FA9" w:rsidRPr="00A97CEC">
        <w:rPr>
          <w:rFonts w:ascii="Times New Roman" w:hAnsi="Times New Roman"/>
          <w:sz w:val="28"/>
          <w:szCs w:val="28"/>
        </w:rPr>
        <w:t xml:space="preserve"> межа зламу поверхонь у відкритому та закритому просторі (земля — небо, мор</w:t>
      </w:r>
      <w:r w:rsidRPr="00A97CEC">
        <w:rPr>
          <w:rFonts w:ascii="Times New Roman" w:hAnsi="Times New Roman"/>
          <w:sz w:val="28"/>
          <w:szCs w:val="28"/>
        </w:rPr>
        <w:t>е — небо, підлога — стіна); роз</w:t>
      </w:r>
      <w:r w:rsidR="00037FA9" w:rsidRPr="00A97CEC">
        <w:rPr>
          <w:rFonts w:ascii="Times New Roman" w:hAnsi="Times New Roman"/>
          <w:sz w:val="28"/>
          <w:szCs w:val="28"/>
        </w:rPr>
        <w:t xml:space="preserve">міщення об'єктів нижче або вище на картинній площині залежно від віддаленості; зорове зменшення віддалених </w:t>
      </w:r>
      <w:r w:rsidRPr="00A97CEC">
        <w:rPr>
          <w:rFonts w:ascii="Times New Roman" w:hAnsi="Times New Roman"/>
          <w:sz w:val="28"/>
          <w:szCs w:val="28"/>
        </w:rPr>
        <w:t>предметів; явище загороджування,</w:t>
      </w:r>
      <w:r w:rsidR="005A605A" w:rsidRPr="00A97CEC">
        <w:rPr>
          <w:rFonts w:ascii="Times New Roman" w:hAnsi="Times New Roman"/>
          <w:sz w:val="28"/>
          <w:szCs w:val="28"/>
        </w:rPr>
        <w:t xml:space="preserve"> мати уявлення</w:t>
      </w:r>
      <w:r w:rsidR="0083548F" w:rsidRPr="00A97CEC">
        <w:rPr>
          <w:rFonts w:ascii="Times New Roman" w:hAnsi="Times New Roman"/>
          <w:sz w:val="28"/>
          <w:szCs w:val="28"/>
        </w:rPr>
        <w:t xml:space="preserve"> </w:t>
      </w:r>
      <w:r w:rsidR="00037FA9" w:rsidRPr="00A97CEC">
        <w:rPr>
          <w:rFonts w:ascii="Times New Roman" w:hAnsi="Times New Roman"/>
          <w:sz w:val="28"/>
          <w:szCs w:val="28"/>
        </w:rPr>
        <w:t>про картину (зображе</w:t>
      </w:r>
      <w:r w:rsidR="0083548F" w:rsidRPr="00A97CEC">
        <w:rPr>
          <w:rFonts w:ascii="Times New Roman" w:hAnsi="Times New Roman"/>
          <w:sz w:val="28"/>
          <w:szCs w:val="28"/>
        </w:rPr>
        <w:t>ння) як «</w:t>
      </w:r>
      <w:r w:rsidR="00037FA9" w:rsidRPr="00A97CEC">
        <w:rPr>
          <w:rFonts w:ascii="Times New Roman" w:hAnsi="Times New Roman"/>
          <w:sz w:val="28"/>
          <w:szCs w:val="28"/>
        </w:rPr>
        <w:t>вікно</w:t>
      </w:r>
      <w:r w:rsidR="0083548F" w:rsidRPr="00A97CEC">
        <w:rPr>
          <w:rFonts w:ascii="Times New Roman" w:hAnsi="Times New Roman"/>
          <w:sz w:val="28"/>
          <w:szCs w:val="28"/>
        </w:rPr>
        <w:t>»</w:t>
      </w:r>
      <w:r w:rsidR="00037FA9" w:rsidRPr="00A97CEC">
        <w:rPr>
          <w:rFonts w:ascii="Times New Roman" w:hAnsi="Times New Roman"/>
          <w:sz w:val="28"/>
          <w:szCs w:val="28"/>
        </w:rPr>
        <w:t xml:space="preserve"> у простір; відлік</w:t>
      </w:r>
      <w:r w:rsidR="0083548F" w:rsidRPr="00A97CEC">
        <w:rPr>
          <w:rFonts w:ascii="Times New Roman" w:hAnsi="Times New Roman"/>
          <w:sz w:val="28"/>
          <w:szCs w:val="28"/>
        </w:rPr>
        <w:t xml:space="preserve"> простору від «</w:t>
      </w:r>
      <w:r w:rsidR="00200A11" w:rsidRPr="00A97CEC">
        <w:rPr>
          <w:rFonts w:ascii="Times New Roman" w:hAnsi="Times New Roman"/>
          <w:sz w:val="28"/>
          <w:szCs w:val="28"/>
        </w:rPr>
        <w:t>вікна</w:t>
      </w:r>
      <w:r w:rsidR="0083548F" w:rsidRPr="00A97CEC">
        <w:rPr>
          <w:rFonts w:ascii="Times New Roman" w:hAnsi="Times New Roman"/>
          <w:sz w:val="28"/>
          <w:szCs w:val="28"/>
        </w:rPr>
        <w:t>» в глибину, у</w:t>
      </w:r>
      <w:r w:rsidR="00200A11" w:rsidRPr="00A97CEC">
        <w:rPr>
          <w:rFonts w:ascii="Times New Roman" w:hAnsi="Times New Roman"/>
          <w:sz w:val="28"/>
          <w:szCs w:val="28"/>
        </w:rPr>
        <w:t>міти передавати</w:t>
      </w:r>
      <w:r w:rsidR="00037FA9" w:rsidRPr="00A97CEC">
        <w:rPr>
          <w:rFonts w:ascii="Times New Roman" w:hAnsi="Times New Roman"/>
          <w:sz w:val="28"/>
          <w:szCs w:val="28"/>
        </w:rPr>
        <w:t xml:space="preserve"> плановість розміщення об'єктів у відкритому просторі із застосуванням вищеназваних за</w:t>
      </w:r>
      <w:r w:rsidR="0083548F" w:rsidRPr="00A97CEC">
        <w:rPr>
          <w:rFonts w:ascii="Times New Roman" w:hAnsi="Times New Roman"/>
          <w:sz w:val="28"/>
          <w:szCs w:val="28"/>
        </w:rPr>
        <w:t>собів передачі просторових явищ.</w:t>
      </w:r>
    </w:p>
    <w:p w:rsidR="00037FA9" w:rsidRPr="00A97CEC" w:rsidRDefault="00200A1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Учні повинні знати </w:t>
      </w:r>
      <w:r w:rsidR="00037FA9" w:rsidRPr="00A97CEC">
        <w:rPr>
          <w:rFonts w:ascii="Times New Roman" w:hAnsi="Times New Roman"/>
          <w:sz w:val="28"/>
          <w:szCs w:val="28"/>
        </w:rPr>
        <w:t>найпростіші закономірності колірного кола та спектра як етал</w:t>
      </w:r>
      <w:r w:rsidRPr="00A97CEC">
        <w:rPr>
          <w:rFonts w:ascii="Times New Roman" w:hAnsi="Times New Roman"/>
          <w:sz w:val="28"/>
          <w:szCs w:val="28"/>
        </w:rPr>
        <w:t>ону найчистіших насичених кольо</w:t>
      </w:r>
      <w:r w:rsidR="00037FA9" w:rsidRPr="00A97CEC">
        <w:rPr>
          <w:rFonts w:ascii="Times New Roman" w:hAnsi="Times New Roman"/>
          <w:sz w:val="28"/>
          <w:szCs w:val="28"/>
        </w:rPr>
        <w:t>рів; порядок розташування кольорів у колірному колі, його умовний под</w:t>
      </w:r>
      <w:r w:rsidRPr="00A97CEC">
        <w:rPr>
          <w:rFonts w:ascii="Times New Roman" w:hAnsi="Times New Roman"/>
          <w:sz w:val="28"/>
          <w:szCs w:val="28"/>
        </w:rPr>
        <w:t xml:space="preserve">іл на теплу та холодну частину, </w:t>
      </w:r>
      <w:r w:rsidR="00037FA9" w:rsidRPr="00A97CEC">
        <w:rPr>
          <w:rFonts w:ascii="Times New Roman" w:hAnsi="Times New Roman"/>
          <w:sz w:val="28"/>
          <w:szCs w:val="28"/>
        </w:rPr>
        <w:t>про обмежену палітру кольорів та їх гармонію; про можливості кольору як засобу художньої виразності; про особливості кольору в декоративному зображенні; мати уявлення: про кольорові контрасти та контрастне сполучення насичених та м'яких колірних тонів; про залежність кольору у природі (пейзажі) від освітлення (часу доби, пори року, стану погоди); про особливості акварель</w:t>
      </w:r>
      <w:r w:rsidRPr="00A97CEC">
        <w:rPr>
          <w:rFonts w:ascii="Times New Roman" w:hAnsi="Times New Roman"/>
          <w:sz w:val="28"/>
          <w:szCs w:val="28"/>
        </w:rPr>
        <w:t>них фарб порівняно з гуашевими;</w:t>
      </w:r>
      <w:r w:rsidR="0083548F" w:rsidRPr="00A97CEC">
        <w:rPr>
          <w:rFonts w:ascii="Times New Roman" w:hAnsi="Times New Roman"/>
          <w:sz w:val="28"/>
          <w:szCs w:val="28"/>
        </w:rPr>
        <w:t xml:space="preserve"> вміти </w:t>
      </w:r>
      <w:r w:rsidR="00037FA9" w:rsidRPr="00A97CEC">
        <w:rPr>
          <w:rFonts w:ascii="Times New Roman" w:hAnsi="Times New Roman"/>
          <w:sz w:val="28"/>
          <w:szCs w:val="28"/>
        </w:rPr>
        <w:t>роз</w:t>
      </w:r>
      <w:r w:rsidR="0083548F" w:rsidRPr="00A97CEC">
        <w:rPr>
          <w:rFonts w:ascii="Times New Roman" w:hAnsi="Times New Roman"/>
          <w:sz w:val="28"/>
          <w:szCs w:val="28"/>
        </w:rPr>
        <w:t>різняти кольори за світлотою та</w:t>
      </w:r>
      <w:r w:rsidRPr="00A97CEC">
        <w:rPr>
          <w:rFonts w:ascii="Times New Roman" w:hAnsi="Times New Roman"/>
          <w:sz w:val="28"/>
          <w:szCs w:val="28"/>
        </w:rPr>
        <w:t xml:space="preserve"> теплою й холодною характеристиками,</w:t>
      </w:r>
      <w:r w:rsidR="00037FA9" w:rsidRPr="00A97CEC">
        <w:rPr>
          <w:rFonts w:ascii="Times New Roman" w:hAnsi="Times New Roman"/>
          <w:sz w:val="28"/>
          <w:szCs w:val="28"/>
        </w:rPr>
        <w:t xml:space="preserve"> отримувати різні відтінки однієї й тієї ж групи </w:t>
      </w:r>
      <w:r w:rsidRPr="00A97CEC">
        <w:rPr>
          <w:rFonts w:ascii="Times New Roman" w:hAnsi="Times New Roman"/>
          <w:sz w:val="28"/>
          <w:szCs w:val="28"/>
        </w:rPr>
        <w:t>кольорів.</w:t>
      </w:r>
    </w:p>
    <w:p w:rsidR="00037FA9" w:rsidRPr="00A97CEC" w:rsidRDefault="00200A1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За проблемою композиції учні повинні </w:t>
      </w:r>
      <w:r w:rsidR="00037FA9" w:rsidRPr="00A97CEC">
        <w:rPr>
          <w:rFonts w:ascii="Times New Roman" w:hAnsi="Times New Roman"/>
          <w:sz w:val="28"/>
          <w:szCs w:val="28"/>
        </w:rPr>
        <w:t>знати:</w:t>
      </w:r>
      <w:r w:rsidR="00DF10A3" w:rsidRPr="00A97CEC">
        <w:rPr>
          <w:rFonts w:ascii="Times New Roman" w:hAnsi="Times New Roman"/>
          <w:sz w:val="28"/>
          <w:szCs w:val="28"/>
        </w:rPr>
        <w:t xml:space="preserve"> </w:t>
      </w:r>
      <w:r w:rsidR="00037FA9" w:rsidRPr="00A97CEC">
        <w:rPr>
          <w:rFonts w:ascii="Times New Roman" w:hAnsi="Times New Roman"/>
          <w:sz w:val="28"/>
          <w:szCs w:val="28"/>
        </w:rPr>
        <w:t>про головні та другорядні елементи в композиції, виділення головного за допомогою розташування, розміру, кольору, тонового контрасту, фактури; про декоративні ефекти поєднання великих та дрібних елементів;</w:t>
      </w:r>
      <w:r w:rsidR="00DF10A3" w:rsidRPr="00A97CEC">
        <w:rPr>
          <w:rFonts w:ascii="Times New Roman" w:hAnsi="Times New Roman"/>
          <w:sz w:val="28"/>
          <w:szCs w:val="28"/>
        </w:rPr>
        <w:t xml:space="preserve"> </w:t>
      </w:r>
      <w:r w:rsidR="00037FA9" w:rsidRPr="00A97CEC">
        <w:rPr>
          <w:rFonts w:ascii="Times New Roman" w:hAnsi="Times New Roman"/>
          <w:sz w:val="28"/>
          <w:szCs w:val="28"/>
        </w:rPr>
        <w:t>зм</w:t>
      </w:r>
      <w:r w:rsidR="00DF10A3" w:rsidRPr="00A97CEC">
        <w:rPr>
          <w:rFonts w:ascii="Times New Roman" w:hAnsi="Times New Roman"/>
          <w:sz w:val="28"/>
          <w:szCs w:val="28"/>
        </w:rPr>
        <w:t>іст понять «ритм», «симетрія», «</w:t>
      </w:r>
      <w:r w:rsidR="00037FA9" w:rsidRPr="00A97CEC">
        <w:rPr>
          <w:rFonts w:ascii="Times New Roman" w:hAnsi="Times New Roman"/>
          <w:sz w:val="28"/>
          <w:szCs w:val="28"/>
        </w:rPr>
        <w:t>формат</w:t>
      </w:r>
      <w:r w:rsidR="00DF10A3" w:rsidRPr="00A97CEC">
        <w:rPr>
          <w:rFonts w:ascii="Times New Roman" w:hAnsi="Times New Roman"/>
          <w:sz w:val="28"/>
          <w:szCs w:val="28"/>
        </w:rPr>
        <w:t xml:space="preserve">», </w:t>
      </w:r>
      <w:r w:rsidR="00D86B20" w:rsidRPr="00A97CEC">
        <w:rPr>
          <w:rFonts w:ascii="Times New Roman" w:hAnsi="Times New Roman"/>
          <w:sz w:val="28"/>
          <w:szCs w:val="28"/>
        </w:rPr>
        <w:t>мати чуття рівноваги в</w:t>
      </w:r>
      <w:r w:rsidR="00037FA9" w:rsidRPr="00A97CEC">
        <w:rPr>
          <w:rFonts w:ascii="Times New Roman" w:hAnsi="Times New Roman"/>
          <w:sz w:val="28"/>
          <w:szCs w:val="28"/>
        </w:rPr>
        <w:t xml:space="preserve"> композиції та вміти досягти враження врівноваженості на площині шляхом симетричного або рівномірного розташування елементів;</w:t>
      </w:r>
      <w:r w:rsidR="00584E5A" w:rsidRPr="00A97CEC">
        <w:rPr>
          <w:rFonts w:ascii="Times New Roman" w:hAnsi="Times New Roman"/>
          <w:sz w:val="28"/>
          <w:szCs w:val="28"/>
        </w:rPr>
        <w:t xml:space="preserve"> </w:t>
      </w:r>
      <w:r w:rsidR="00037FA9" w:rsidRPr="00A97CEC">
        <w:rPr>
          <w:rFonts w:ascii="Times New Roman" w:hAnsi="Times New Roman"/>
          <w:sz w:val="28"/>
          <w:szCs w:val="28"/>
        </w:rPr>
        <w:t>про значення високого та низького</w:t>
      </w:r>
      <w:r w:rsidR="00D86B20" w:rsidRPr="00A97CEC">
        <w:rPr>
          <w:rFonts w:ascii="Times New Roman" w:hAnsi="Times New Roman"/>
          <w:sz w:val="28"/>
          <w:szCs w:val="28"/>
        </w:rPr>
        <w:t xml:space="preserve"> горизонту в</w:t>
      </w:r>
      <w:r w:rsidR="00584E5A" w:rsidRPr="00A97CEC">
        <w:rPr>
          <w:rFonts w:ascii="Times New Roman" w:hAnsi="Times New Roman"/>
          <w:sz w:val="28"/>
          <w:szCs w:val="28"/>
        </w:rPr>
        <w:t xml:space="preserve"> композиції пейзажу, </w:t>
      </w:r>
      <w:r w:rsidR="00037FA9" w:rsidRPr="00A97CEC">
        <w:rPr>
          <w:rFonts w:ascii="Times New Roman" w:hAnsi="Times New Roman"/>
          <w:sz w:val="28"/>
          <w:szCs w:val="28"/>
        </w:rPr>
        <w:t>на поча</w:t>
      </w:r>
      <w:r w:rsidR="00D86B20" w:rsidRPr="00A97CEC">
        <w:rPr>
          <w:rFonts w:ascii="Times New Roman" w:hAnsi="Times New Roman"/>
          <w:sz w:val="28"/>
          <w:szCs w:val="28"/>
        </w:rPr>
        <w:t>тковому рівні вміти відтворити в</w:t>
      </w:r>
      <w:r w:rsidR="00037FA9" w:rsidRPr="00A97CEC">
        <w:rPr>
          <w:rFonts w:ascii="Times New Roman" w:hAnsi="Times New Roman"/>
          <w:sz w:val="28"/>
          <w:szCs w:val="28"/>
        </w:rPr>
        <w:t xml:space="preserve"> композиції настрій доступними засобами виразності.</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Таким чином, проаналізувавши складові соціокультурного досвіду молодших школярів, ми дійшли висновку що процес формування соціокультурного досвіду відбувається у просторі життєдіяльності дитини, регул</w:t>
      </w:r>
      <w:r w:rsidR="00D86B20" w:rsidRPr="00A97CEC">
        <w:rPr>
          <w:rFonts w:ascii="Times New Roman" w:hAnsi="Times New Roman"/>
          <w:sz w:val="28"/>
          <w:szCs w:val="28"/>
        </w:rPr>
        <w:t>юється процесами соціальної взаємодії</w:t>
      </w:r>
      <w:r w:rsidRPr="00A97CEC">
        <w:rPr>
          <w:rFonts w:ascii="Times New Roman" w:hAnsi="Times New Roman"/>
          <w:sz w:val="28"/>
          <w:szCs w:val="28"/>
        </w:rPr>
        <w:t xml:space="preserve"> </w:t>
      </w:r>
      <w:r w:rsidR="00D86B20" w:rsidRPr="00A97CEC">
        <w:rPr>
          <w:rFonts w:ascii="Times New Roman" w:hAnsi="Times New Roman"/>
          <w:sz w:val="28"/>
          <w:szCs w:val="28"/>
        </w:rPr>
        <w:t>та художньої творчості.</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 філософських, культурологічних, психологічних та педагогічних робіт з проблеми, яку ми досліджуємо, дозволяє нам в визначити сутність соціокультурного досвіду молодшого школяра в узагальненому вигляді.</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По-перше, розвиток дитини завжди відбуватиметься в багатоплановому спілкуванні зі світом і суспільством. Світ дорослої культури накладається на особистіс</w:t>
      </w:r>
      <w:r w:rsidR="00D86B20" w:rsidRPr="00A97CEC">
        <w:rPr>
          <w:rFonts w:ascii="Times New Roman" w:hAnsi="Times New Roman"/>
          <w:sz w:val="28"/>
          <w:szCs w:val="28"/>
        </w:rPr>
        <w:t>ть молодшого школяра, у</w:t>
      </w:r>
      <w:r w:rsidRPr="00A97CEC">
        <w:rPr>
          <w:rFonts w:ascii="Times New Roman" w:hAnsi="Times New Roman"/>
          <w:sz w:val="28"/>
          <w:szCs w:val="28"/>
        </w:rPr>
        <w:t xml:space="preserve"> якій провідне місце займає чуттєво-емоційна сфера.</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По-друге, враховуючи, що дитина сприймає соціокультурне середовище через емоційний світ, необхідною умовою стає забезпечення педагогами таких шляхів здобуття культурних та соціальних цінностей, які будуть найефективніше сприяти соціалізації дитини.</w:t>
      </w:r>
    </w:p>
    <w:p w:rsidR="008677D1" w:rsidRPr="00A97CEC" w:rsidRDefault="00D86B2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По-третє, у</w:t>
      </w:r>
      <w:r w:rsidR="008677D1" w:rsidRPr="00A97CEC">
        <w:rPr>
          <w:rFonts w:ascii="Times New Roman" w:hAnsi="Times New Roman"/>
          <w:sz w:val="28"/>
          <w:szCs w:val="28"/>
        </w:rPr>
        <w:t xml:space="preserve"> дитячому суспільстві процес соціалізації відбувається прискорено, а тому великого значення набуває залучення школярів до системи культурних норм і цінностей якомога раніше.</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По-четверте, беручи д</w:t>
      </w:r>
      <w:r w:rsidR="00D86B20" w:rsidRPr="00A97CEC">
        <w:rPr>
          <w:rFonts w:ascii="Times New Roman" w:hAnsi="Times New Roman"/>
          <w:sz w:val="28"/>
          <w:szCs w:val="28"/>
        </w:rPr>
        <w:t>о уваги сучасний стан культури в</w:t>
      </w:r>
      <w:r w:rsidRPr="00A97CEC">
        <w:rPr>
          <w:rFonts w:ascii="Times New Roman" w:hAnsi="Times New Roman"/>
          <w:sz w:val="28"/>
          <w:szCs w:val="28"/>
        </w:rPr>
        <w:t xml:space="preserve"> суспільстві, слід звернути особливу увагу на попередження знецінення соціокультурних надбань. Найбільш сприятливими в контексті дитинства будуть художньо-естетичні та комунікативні форми організації діяльності молодшого школяра.</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По-п’яте, формування досвіду відбувається засобами соціокультурної комунікації, організації та регуляції, які завжди пов</w:t>
      </w:r>
      <w:r w:rsidR="00D86B20" w:rsidRPr="00A97CEC">
        <w:rPr>
          <w:rFonts w:ascii="Times New Roman" w:hAnsi="Times New Roman"/>
          <w:sz w:val="28"/>
          <w:szCs w:val="28"/>
        </w:rPr>
        <w:t>’</w:t>
      </w:r>
      <w:r w:rsidRPr="00A97CEC">
        <w:rPr>
          <w:rFonts w:ascii="Times New Roman" w:hAnsi="Times New Roman"/>
          <w:sz w:val="28"/>
          <w:szCs w:val="28"/>
        </w:rPr>
        <w:t>язані з колективними процесами і виступають їх регуляторами, тому потребують значної уваги в організації навчально-виховного процесу.</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По-шосте, дитяча особистість характеризується певною періодизацією, і на кожному етапі проявляються ті чи інші особливості біологічного, психічного та соціального характерів, тому процес розвитку і збагачення соціокультурного досвіду матиме, відповідно, свої характеристики, які слід враховувати педагогам і батькам при плануванні роботи з розвитку особистості дитини.</w:t>
      </w:r>
    </w:p>
    <w:p w:rsidR="008677D1" w:rsidRPr="00A97CEC" w:rsidRDefault="008677D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Таким чином, ми дійшли висновку, що соціокультурний досвід є невід’ємною частиною життєдіяльності будь-якого суспільства, набувається у взаємозвязку з процесом соціалізації, відображає рівень розвитку суспільства і має особливості в контексті дитячого світу. Отже, можна сказати, що сутність соціокультурного досвіду молодших школярів, його зміст та особливості є актуальними на сучасному етапі розвитку педагогічної науки. Пізнаючи даний процес, ми </w:t>
      </w:r>
      <w:r w:rsidR="00D86B20" w:rsidRPr="00A97CEC">
        <w:rPr>
          <w:rFonts w:ascii="Times New Roman" w:hAnsi="Times New Roman"/>
          <w:sz w:val="28"/>
          <w:szCs w:val="28"/>
        </w:rPr>
        <w:t>розглядаємо становлення дитини в</w:t>
      </w:r>
      <w:r w:rsidRPr="00A97CEC">
        <w:rPr>
          <w:rFonts w:ascii="Times New Roman" w:hAnsi="Times New Roman"/>
          <w:sz w:val="28"/>
          <w:szCs w:val="28"/>
        </w:rPr>
        <w:t xml:space="preserve"> сучасному суспільстві, центром якого є гармонійно розвинена особистість</w:t>
      </w:r>
    </w:p>
    <w:p w:rsidR="00D7618A" w:rsidRPr="00A97CEC" w:rsidRDefault="00A66E8F"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Соціокультурний досвід</w:t>
      </w:r>
      <w:r w:rsidR="00F07AA0" w:rsidRPr="00A97CEC">
        <w:rPr>
          <w:rFonts w:ascii="Times New Roman" w:hAnsi="Times New Roman"/>
          <w:sz w:val="28"/>
          <w:szCs w:val="28"/>
        </w:rPr>
        <w:t xml:space="preserve"> молодшого школяра</w:t>
      </w:r>
      <w:r w:rsidRPr="00A97CEC">
        <w:rPr>
          <w:rFonts w:ascii="Times New Roman" w:hAnsi="Times New Roman"/>
          <w:sz w:val="28"/>
          <w:szCs w:val="28"/>
        </w:rPr>
        <w:t xml:space="preserve"> – досвід особистості, який формується в процесі засвоєння культурного простору та під час </w:t>
      </w:r>
      <w:r w:rsidR="00F07AA0" w:rsidRPr="00A97CEC">
        <w:rPr>
          <w:rFonts w:ascii="Times New Roman" w:hAnsi="Times New Roman"/>
          <w:sz w:val="28"/>
          <w:szCs w:val="28"/>
        </w:rPr>
        <w:t>творчої взаємодії учня з оточенням.</w:t>
      </w:r>
    </w:p>
    <w:p w:rsidR="003F6214" w:rsidRPr="00A97CEC" w:rsidRDefault="003F6214"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1.3 </w:t>
      </w:r>
      <w:r w:rsidR="00155161" w:rsidRPr="00A97CEC">
        <w:rPr>
          <w:rFonts w:ascii="Times New Roman" w:hAnsi="Times New Roman"/>
          <w:sz w:val="28"/>
          <w:szCs w:val="28"/>
        </w:rPr>
        <w:t>Спільна</w:t>
      </w:r>
      <w:r w:rsidRPr="00A97CEC">
        <w:rPr>
          <w:rFonts w:ascii="Times New Roman" w:hAnsi="Times New Roman"/>
          <w:sz w:val="28"/>
          <w:szCs w:val="28"/>
        </w:rPr>
        <w:t xml:space="preserve"> творча діяльність як основа формування досвіду</w:t>
      </w:r>
    </w:p>
    <w:p w:rsidR="00A97CEC" w:rsidRDefault="00A97CEC" w:rsidP="00B43733">
      <w:pPr>
        <w:spacing w:after="0" w:line="360" w:lineRule="auto"/>
        <w:ind w:firstLine="709"/>
        <w:jc w:val="both"/>
        <w:rPr>
          <w:rFonts w:ascii="Times New Roman" w:hAnsi="Times New Roman"/>
          <w:sz w:val="28"/>
          <w:szCs w:val="28"/>
        </w:rPr>
      </w:pP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Провівши аналіз категорії «досвід», ми дійшли висновку, що досвід формується у різних видах діяльності. Отже, слід розглянути, яка саме діяльність сприятиме найефективнішому формуванню соціокультурного досвіду молодших школярів.</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Як філософська категорія, діяльність визначається „специфічно людською формою ставлення до навколишнього світу, зміст якої складає її доцільну зміну та перебудову” [</w:t>
      </w:r>
      <w:r w:rsidR="00F73E44" w:rsidRPr="00A97CEC">
        <w:rPr>
          <w:rFonts w:ascii="Times New Roman" w:hAnsi="Times New Roman"/>
          <w:sz w:val="28"/>
          <w:szCs w:val="28"/>
        </w:rPr>
        <w:t>38</w:t>
      </w:r>
      <w:r w:rsidRPr="00A97CEC">
        <w:rPr>
          <w:rFonts w:ascii="Times New Roman" w:hAnsi="Times New Roman"/>
          <w:sz w:val="28"/>
          <w:szCs w:val="28"/>
        </w:rPr>
        <w:t xml:space="preserve">, с. 180]. При цьому зміна зовнішнього світу є лише передумовою для самозміни людини. </w:t>
      </w:r>
    </w:p>
    <w:p w:rsidR="00F73E44" w:rsidRPr="00A97CEC" w:rsidRDefault="006F3EB2" w:rsidP="00B43733">
      <w:pPr>
        <w:spacing w:after="0" w:line="360" w:lineRule="auto"/>
        <w:ind w:firstLine="709"/>
        <w:jc w:val="both"/>
        <w:rPr>
          <w:rFonts w:ascii="Times New Roman" w:hAnsi="Times New Roman"/>
          <w:sz w:val="28"/>
          <w:szCs w:val="28"/>
          <w:lang w:eastAsia="ru-RU"/>
        </w:rPr>
      </w:pPr>
      <w:r w:rsidRPr="00A97CEC">
        <w:rPr>
          <w:rFonts w:ascii="Times New Roman" w:hAnsi="Times New Roman"/>
          <w:sz w:val="28"/>
          <w:szCs w:val="28"/>
          <w:lang w:eastAsia="ru-RU"/>
        </w:rPr>
        <w:t>Ф</w:t>
      </w:r>
      <w:r w:rsidR="003F6214" w:rsidRPr="00A97CEC">
        <w:rPr>
          <w:rFonts w:ascii="Times New Roman" w:hAnsi="Times New Roman"/>
          <w:sz w:val="28"/>
          <w:szCs w:val="28"/>
          <w:lang w:eastAsia="ru-RU"/>
        </w:rPr>
        <w:t>ілософи вважають, що діяльність, що передбачає соціокультурні підстави, передумови і теорії, може здійснюватися і здійснюється на двох рівнях</w:t>
      </w:r>
      <w:r w:rsidR="002D22AC" w:rsidRPr="00A97CEC">
        <w:rPr>
          <w:rFonts w:ascii="Times New Roman" w:hAnsi="Times New Roman"/>
          <w:sz w:val="28"/>
          <w:szCs w:val="28"/>
          <w:lang w:eastAsia="ru-RU"/>
        </w:rPr>
        <w:t xml:space="preserve">. Це, в першу чергу, </w:t>
      </w:r>
      <w:r w:rsidR="003F6214" w:rsidRPr="00A97CEC">
        <w:rPr>
          <w:rFonts w:ascii="Times New Roman" w:hAnsi="Times New Roman"/>
          <w:sz w:val="28"/>
          <w:szCs w:val="28"/>
          <w:lang w:eastAsia="ru-RU"/>
        </w:rPr>
        <w:t>діяльність, пов'язана з освоєнням, використанням, вживанням вироблених в історичному розвитку соціокультурних способів зміни і перетворення дійсності, зафіксованих в певних установках, нормах, програмах, які задають деяку парадигму діяльності. Це поняття, узяте з методології науки, було визначене американським істор</w:t>
      </w:r>
      <w:r w:rsidR="002D22AC" w:rsidRPr="00A97CEC">
        <w:rPr>
          <w:rFonts w:ascii="Times New Roman" w:hAnsi="Times New Roman"/>
          <w:sz w:val="28"/>
          <w:szCs w:val="28"/>
          <w:lang w:eastAsia="ru-RU"/>
        </w:rPr>
        <w:t xml:space="preserve">иком і філософом науки Т. Куном, </w:t>
      </w:r>
      <w:r w:rsidR="003F6214" w:rsidRPr="00A97CEC">
        <w:rPr>
          <w:rFonts w:ascii="Times New Roman" w:hAnsi="Times New Roman"/>
          <w:sz w:val="28"/>
          <w:szCs w:val="28"/>
          <w:lang w:eastAsia="ru-RU"/>
        </w:rPr>
        <w:t>перш за все як типове вирішення завдань у сфері на</w:t>
      </w:r>
      <w:r w:rsidR="002D22AC" w:rsidRPr="00A97CEC">
        <w:rPr>
          <w:rFonts w:ascii="Times New Roman" w:hAnsi="Times New Roman"/>
          <w:sz w:val="28"/>
          <w:szCs w:val="28"/>
          <w:lang w:eastAsia="ru-RU"/>
        </w:rPr>
        <w:t>укового дослідження. Сьогодні</w:t>
      </w:r>
      <w:r w:rsidR="003F6214" w:rsidRPr="00A97CEC">
        <w:rPr>
          <w:rFonts w:ascii="Times New Roman" w:hAnsi="Times New Roman"/>
          <w:sz w:val="28"/>
          <w:szCs w:val="28"/>
          <w:lang w:eastAsia="ru-RU"/>
        </w:rPr>
        <w:t xml:space="preserve"> воно достатньо широко вживається для характеристики</w:t>
      </w:r>
      <w:r w:rsidR="002D22AC" w:rsidRPr="00A97CEC">
        <w:rPr>
          <w:rFonts w:ascii="Times New Roman" w:hAnsi="Times New Roman"/>
          <w:sz w:val="28"/>
          <w:szCs w:val="28"/>
          <w:lang w:eastAsia="ru-RU"/>
        </w:rPr>
        <w:t xml:space="preserve"> чітко фіксованих способів дій у</w:t>
      </w:r>
      <w:r w:rsidR="003F6214" w:rsidRPr="00A97CEC">
        <w:rPr>
          <w:rFonts w:ascii="Times New Roman" w:hAnsi="Times New Roman"/>
          <w:sz w:val="28"/>
          <w:szCs w:val="28"/>
          <w:lang w:eastAsia="ru-RU"/>
        </w:rPr>
        <w:t xml:space="preserve"> самих різних сферах людської життєдіяльності. [</w:t>
      </w:r>
      <w:r w:rsidR="00F73E44" w:rsidRPr="00A97CEC">
        <w:rPr>
          <w:rFonts w:ascii="Times New Roman" w:hAnsi="Times New Roman"/>
          <w:sz w:val="28"/>
          <w:szCs w:val="28"/>
          <w:lang w:eastAsia="ru-RU"/>
        </w:rPr>
        <w:t>114, с. 55].</w:t>
      </w:r>
    </w:p>
    <w:p w:rsidR="003F6214" w:rsidRPr="00A97CEC" w:rsidRDefault="003F6214" w:rsidP="00B43733">
      <w:pPr>
        <w:spacing w:after="0" w:line="360" w:lineRule="auto"/>
        <w:ind w:firstLine="709"/>
        <w:jc w:val="both"/>
        <w:rPr>
          <w:rFonts w:ascii="Times New Roman" w:hAnsi="Times New Roman"/>
          <w:sz w:val="28"/>
          <w:szCs w:val="28"/>
          <w:lang w:eastAsia="ru-RU"/>
        </w:rPr>
      </w:pPr>
      <w:r w:rsidRPr="00A97CEC">
        <w:rPr>
          <w:rFonts w:ascii="Times New Roman" w:hAnsi="Times New Roman"/>
          <w:sz w:val="28"/>
          <w:szCs w:val="28"/>
          <w:lang w:eastAsia="ru-RU"/>
        </w:rPr>
        <w:t>Активний, творчий початок людини найбільшою мірою виявляється, звичайно, в діяльності, пов’язаній із розвитком культурних форм, відповідних способів відношення до дійсності, пов'язаних з ними установок і норм. Діяльність такого роду не обмежується орієнтацією на наявні програми дій, ким би вони не були задані - природою або соціумом. Вона передбача</w:t>
      </w:r>
      <w:r w:rsidR="002D22AC" w:rsidRPr="00A97CEC">
        <w:rPr>
          <w:rFonts w:ascii="Times New Roman" w:hAnsi="Times New Roman"/>
          <w:sz w:val="28"/>
          <w:szCs w:val="28"/>
          <w:lang w:eastAsia="ru-RU"/>
        </w:rPr>
        <w:t>є здат</w:t>
      </w:r>
      <w:r w:rsidRPr="00A97CEC">
        <w:rPr>
          <w:rFonts w:ascii="Times New Roman" w:hAnsi="Times New Roman"/>
          <w:sz w:val="28"/>
          <w:szCs w:val="28"/>
          <w:lang w:eastAsia="ru-RU"/>
        </w:rPr>
        <w:t>ність до постійного вдосконалення внутрішніх творчих резервів, до перебудови власних основ продуктивної діяльності, і на підставі цього розглядається філософами як відкрита система. Люди виступають при цьому не просто виконавцями заданої програми поведінки, а творцями, творцями принципово нових програм дії, нових соціокультурних парадигм.</w:t>
      </w:r>
    </w:p>
    <w:p w:rsidR="003F6214" w:rsidRPr="00A97CEC" w:rsidRDefault="003F6214" w:rsidP="00B43733">
      <w:pPr>
        <w:tabs>
          <w:tab w:val="left" w:pos="540"/>
        </w:tabs>
        <w:autoSpaceDE w:val="0"/>
        <w:autoSpaceDN w:val="0"/>
        <w:adjustRightInd w:val="0"/>
        <w:spacing w:after="0" w:line="360" w:lineRule="auto"/>
        <w:ind w:firstLine="709"/>
        <w:jc w:val="both"/>
        <w:rPr>
          <w:rFonts w:ascii="Times New Roman" w:hAnsi="Times New Roman"/>
          <w:sz w:val="28"/>
          <w:szCs w:val="28"/>
          <w:lang w:eastAsia="ru-RU"/>
        </w:rPr>
      </w:pPr>
      <w:r w:rsidRPr="00A97CEC">
        <w:rPr>
          <w:rFonts w:ascii="Times New Roman" w:hAnsi="Times New Roman"/>
          <w:sz w:val="28"/>
          <w:szCs w:val="28"/>
          <w:lang w:eastAsia="ru-RU"/>
        </w:rPr>
        <w:t>Здійснення будь-якої д</w:t>
      </w:r>
      <w:r w:rsidR="002D22AC" w:rsidRPr="00A97CEC">
        <w:rPr>
          <w:rFonts w:ascii="Times New Roman" w:hAnsi="Times New Roman"/>
          <w:sz w:val="28"/>
          <w:szCs w:val="28"/>
          <w:lang w:eastAsia="ru-RU"/>
        </w:rPr>
        <w:t>іяльності завжди в тій чи тій</w:t>
      </w:r>
      <w:r w:rsidRPr="00A97CEC">
        <w:rPr>
          <w:rFonts w:ascii="Times New Roman" w:hAnsi="Times New Roman"/>
          <w:sz w:val="28"/>
          <w:szCs w:val="28"/>
          <w:lang w:eastAsia="ru-RU"/>
        </w:rPr>
        <w:t xml:space="preserve"> мірі передбачає безпосередньо або опосередковано кооперацію зусиль людей, їх співпрацю, а тим самим форми їх спілкування. Таким чином, спілкування людей є неодмінною умовою здійснення їх діяльності. При цьому спілкування також являється певного роду діяльністю. У нім, як і у всякій діяльності, важливо виділяти ціннісно-смислові установки, засоби, прийоми і операції, направлені на досягнення цілей спілкування. </w:t>
      </w:r>
    </w:p>
    <w:p w:rsidR="003F6214" w:rsidRPr="00A97CEC" w:rsidRDefault="002D22AC" w:rsidP="00B43733">
      <w:pPr>
        <w:autoSpaceDE w:val="0"/>
        <w:autoSpaceDN w:val="0"/>
        <w:adjustRightInd w:val="0"/>
        <w:spacing w:after="0" w:line="360" w:lineRule="auto"/>
        <w:ind w:firstLine="709"/>
        <w:jc w:val="both"/>
        <w:rPr>
          <w:rFonts w:ascii="Times New Roman" w:hAnsi="Times New Roman"/>
          <w:sz w:val="28"/>
          <w:szCs w:val="28"/>
          <w:lang w:eastAsia="ru-RU"/>
        </w:rPr>
      </w:pPr>
      <w:r w:rsidRPr="00A97CEC">
        <w:rPr>
          <w:rFonts w:ascii="Times New Roman" w:hAnsi="Times New Roman"/>
          <w:sz w:val="28"/>
          <w:szCs w:val="28"/>
          <w:lang w:eastAsia="ru-RU"/>
        </w:rPr>
        <w:t>У</w:t>
      </w:r>
      <w:r w:rsidR="003F6214" w:rsidRPr="00A97CEC">
        <w:rPr>
          <w:rFonts w:ascii="Times New Roman" w:hAnsi="Times New Roman"/>
          <w:sz w:val="28"/>
          <w:szCs w:val="28"/>
          <w:lang w:eastAsia="ru-RU"/>
        </w:rPr>
        <w:t xml:space="preserve"> контексті системи соціокультурної діяльності спілкування виступає необхідною умовою та компонентом цієї діяльності. Формування, збагачення та вдосконалення соціокультурного досвіду індивіда відбувається якраз в процесі спілкування людей.</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Наприкінці XIX – на початку XX ст. розроблялися різноманітні теорії, які стосувалися переважно такої істотної складової діяльності, як дія. Так, Дж.</w:t>
      </w:r>
      <w:r w:rsidR="00B43733" w:rsidRPr="00A97CEC">
        <w:rPr>
          <w:rFonts w:ascii="Times New Roman" w:hAnsi="Times New Roman"/>
          <w:sz w:val="28"/>
          <w:szCs w:val="28"/>
        </w:rPr>
        <w:t xml:space="preserve"> </w:t>
      </w:r>
      <w:r w:rsidRPr="00A97CEC">
        <w:rPr>
          <w:rFonts w:ascii="Times New Roman" w:hAnsi="Times New Roman"/>
          <w:sz w:val="28"/>
          <w:szCs w:val="28"/>
        </w:rPr>
        <w:t>Д’юї на основі філософії прагматизму створив теорію дій як інструментального змісту людських понять і побудував на ній принципи навчання дітей [</w:t>
      </w:r>
      <w:r w:rsidR="007E7722" w:rsidRPr="00A97CEC">
        <w:rPr>
          <w:rFonts w:ascii="Times New Roman" w:hAnsi="Times New Roman"/>
          <w:sz w:val="28"/>
          <w:szCs w:val="28"/>
        </w:rPr>
        <w:t>28</w:t>
      </w:r>
      <w:r w:rsidRPr="00A97CEC">
        <w:rPr>
          <w:rFonts w:ascii="Times New Roman" w:hAnsi="Times New Roman"/>
          <w:sz w:val="28"/>
          <w:szCs w:val="28"/>
        </w:rPr>
        <w:t xml:space="preserve">; </w:t>
      </w:r>
      <w:r w:rsidR="007E7722" w:rsidRPr="00A97CEC">
        <w:rPr>
          <w:rFonts w:ascii="Times New Roman" w:hAnsi="Times New Roman"/>
          <w:sz w:val="28"/>
          <w:szCs w:val="28"/>
        </w:rPr>
        <w:t>29</w:t>
      </w:r>
      <w:r w:rsidRPr="00A97CEC">
        <w:rPr>
          <w:rFonts w:ascii="Times New Roman" w:hAnsi="Times New Roman"/>
          <w:sz w:val="28"/>
          <w:szCs w:val="28"/>
        </w:rPr>
        <w:t>].</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Погляд на діяльність як особливу детермінанту процесів свідомості міцно затвердився у вітчизняній психології завдяки роботам О.</w:t>
      </w:r>
      <w:r w:rsidR="00B43733" w:rsidRPr="00A97CEC">
        <w:rPr>
          <w:rFonts w:ascii="Times New Roman" w:hAnsi="Times New Roman"/>
          <w:sz w:val="28"/>
          <w:szCs w:val="28"/>
        </w:rPr>
        <w:t xml:space="preserve"> </w:t>
      </w:r>
      <w:r w:rsidRPr="00A97CEC">
        <w:rPr>
          <w:rFonts w:ascii="Times New Roman" w:hAnsi="Times New Roman"/>
          <w:sz w:val="28"/>
          <w:szCs w:val="28"/>
        </w:rPr>
        <w:t>Ухтомського й М.</w:t>
      </w:r>
      <w:r w:rsidR="00B43733" w:rsidRPr="00A97CEC">
        <w:rPr>
          <w:rFonts w:ascii="Times New Roman" w:hAnsi="Times New Roman"/>
          <w:sz w:val="28"/>
          <w:szCs w:val="28"/>
        </w:rPr>
        <w:t xml:space="preserve"> </w:t>
      </w:r>
      <w:r w:rsidRPr="00A97CEC">
        <w:rPr>
          <w:rFonts w:ascii="Times New Roman" w:hAnsi="Times New Roman"/>
          <w:sz w:val="28"/>
          <w:szCs w:val="28"/>
        </w:rPr>
        <w:t>Басова, які сприяли виділенню діяльності в особливу категорію, що не зводилася до інших форм. Розробка психологічної теорії діяльності в нашій країні асимілювала й удосконалила досягнення світової психологічної науки, водночас ідеї Л.</w:t>
      </w:r>
      <w:r w:rsidR="00B43733" w:rsidRPr="00A97CEC">
        <w:rPr>
          <w:rFonts w:ascii="Times New Roman" w:hAnsi="Times New Roman"/>
          <w:sz w:val="28"/>
          <w:szCs w:val="28"/>
        </w:rPr>
        <w:t xml:space="preserve"> </w:t>
      </w:r>
      <w:r w:rsidRPr="00A97CEC">
        <w:rPr>
          <w:rFonts w:ascii="Times New Roman" w:hAnsi="Times New Roman"/>
          <w:sz w:val="28"/>
          <w:szCs w:val="28"/>
        </w:rPr>
        <w:t>Виготського, В.</w:t>
      </w:r>
      <w:r w:rsidR="00B43733" w:rsidRPr="00A97CEC">
        <w:rPr>
          <w:rFonts w:ascii="Times New Roman" w:hAnsi="Times New Roman"/>
          <w:sz w:val="28"/>
          <w:szCs w:val="28"/>
        </w:rPr>
        <w:t xml:space="preserve"> </w:t>
      </w:r>
      <w:r w:rsidRPr="00A97CEC">
        <w:rPr>
          <w:rFonts w:ascii="Times New Roman" w:hAnsi="Times New Roman"/>
          <w:sz w:val="28"/>
          <w:szCs w:val="28"/>
        </w:rPr>
        <w:t>Бехтерєва, І.</w:t>
      </w:r>
      <w:r w:rsidR="00B43733" w:rsidRPr="00A97CEC">
        <w:rPr>
          <w:rFonts w:ascii="Times New Roman" w:hAnsi="Times New Roman"/>
          <w:sz w:val="28"/>
          <w:szCs w:val="28"/>
        </w:rPr>
        <w:t xml:space="preserve"> </w:t>
      </w:r>
      <w:r w:rsidRPr="00A97CEC">
        <w:rPr>
          <w:rFonts w:ascii="Times New Roman" w:hAnsi="Times New Roman"/>
          <w:sz w:val="28"/>
          <w:szCs w:val="28"/>
        </w:rPr>
        <w:t>Сєченова значною мірою вплинули на розробку нових теорій за рубежем.</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Діяльність як психологічну категорію вивчали О.</w:t>
      </w:r>
      <w:r w:rsidR="00B43733" w:rsidRPr="00A97CEC">
        <w:rPr>
          <w:rFonts w:ascii="Times New Roman" w:hAnsi="Times New Roman"/>
          <w:sz w:val="28"/>
          <w:szCs w:val="28"/>
        </w:rPr>
        <w:t xml:space="preserve"> </w:t>
      </w:r>
      <w:r w:rsidRPr="00A97CEC">
        <w:rPr>
          <w:rFonts w:ascii="Times New Roman" w:hAnsi="Times New Roman"/>
          <w:sz w:val="28"/>
          <w:szCs w:val="28"/>
        </w:rPr>
        <w:t>Леонтьєв, С.</w:t>
      </w:r>
      <w:r w:rsidR="00B43733" w:rsidRPr="00A97CEC">
        <w:rPr>
          <w:rFonts w:ascii="Times New Roman" w:hAnsi="Times New Roman"/>
          <w:sz w:val="28"/>
          <w:szCs w:val="28"/>
        </w:rPr>
        <w:t xml:space="preserve"> </w:t>
      </w:r>
      <w:r w:rsidRPr="00A97CEC">
        <w:rPr>
          <w:rFonts w:ascii="Times New Roman" w:hAnsi="Times New Roman"/>
          <w:sz w:val="28"/>
          <w:szCs w:val="28"/>
        </w:rPr>
        <w:t>Рубінштейн, Б.</w:t>
      </w:r>
      <w:r w:rsidR="00B43733" w:rsidRPr="00A97CEC">
        <w:rPr>
          <w:rFonts w:ascii="Times New Roman" w:hAnsi="Times New Roman"/>
          <w:sz w:val="28"/>
          <w:szCs w:val="28"/>
        </w:rPr>
        <w:t xml:space="preserve"> </w:t>
      </w:r>
      <w:r w:rsidRPr="00A97CEC">
        <w:rPr>
          <w:rFonts w:ascii="Times New Roman" w:hAnsi="Times New Roman"/>
          <w:sz w:val="28"/>
          <w:szCs w:val="28"/>
        </w:rPr>
        <w:t>Ломов, Б.</w:t>
      </w:r>
      <w:r w:rsidR="00B43733" w:rsidRPr="00A97CEC">
        <w:rPr>
          <w:rFonts w:ascii="Times New Roman" w:hAnsi="Times New Roman"/>
          <w:sz w:val="28"/>
          <w:szCs w:val="28"/>
        </w:rPr>
        <w:t xml:space="preserve"> </w:t>
      </w:r>
      <w:r w:rsidRPr="00A97CEC">
        <w:rPr>
          <w:rFonts w:ascii="Times New Roman" w:hAnsi="Times New Roman"/>
          <w:sz w:val="28"/>
          <w:szCs w:val="28"/>
        </w:rPr>
        <w:t>Ананьєв, Б.</w:t>
      </w:r>
      <w:r w:rsidR="00B43733" w:rsidRPr="00A97CEC">
        <w:rPr>
          <w:rFonts w:ascii="Times New Roman" w:hAnsi="Times New Roman"/>
          <w:sz w:val="28"/>
          <w:szCs w:val="28"/>
        </w:rPr>
        <w:t xml:space="preserve"> </w:t>
      </w:r>
      <w:r w:rsidRPr="00A97CEC">
        <w:rPr>
          <w:rFonts w:ascii="Times New Roman" w:hAnsi="Times New Roman"/>
          <w:sz w:val="28"/>
          <w:szCs w:val="28"/>
        </w:rPr>
        <w:t>Теплов та ін. Наукова школа Л.</w:t>
      </w:r>
      <w:r w:rsidR="00B43733" w:rsidRPr="00A97CEC">
        <w:rPr>
          <w:rFonts w:ascii="Times New Roman" w:hAnsi="Times New Roman"/>
          <w:sz w:val="28"/>
          <w:szCs w:val="28"/>
        </w:rPr>
        <w:t xml:space="preserve"> </w:t>
      </w:r>
      <w:r w:rsidRPr="00A97CEC">
        <w:rPr>
          <w:rFonts w:ascii="Times New Roman" w:hAnsi="Times New Roman"/>
          <w:sz w:val="28"/>
          <w:szCs w:val="28"/>
        </w:rPr>
        <w:t>Виготського – О.</w:t>
      </w:r>
      <w:r w:rsidR="00B43733" w:rsidRPr="00A97CEC">
        <w:rPr>
          <w:rFonts w:ascii="Times New Roman" w:hAnsi="Times New Roman"/>
          <w:sz w:val="28"/>
          <w:szCs w:val="28"/>
        </w:rPr>
        <w:t xml:space="preserve"> </w:t>
      </w:r>
      <w:r w:rsidRPr="00A97CEC">
        <w:rPr>
          <w:rFonts w:ascii="Times New Roman" w:hAnsi="Times New Roman"/>
          <w:sz w:val="28"/>
          <w:szCs w:val="28"/>
        </w:rPr>
        <w:t>Леонтьєва започаткувала психологію, основою якої є категорія діяльності. [</w:t>
      </w:r>
      <w:r w:rsidR="005A04A3" w:rsidRPr="00A97CEC">
        <w:rPr>
          <w:rFonts w:ascii="Times New Roman" w:hAnsi="Times New Roman"/>
          <w:sz w:val="28"/>
          <w:szCs w:val="28"/>
        </w:rPr>
        <w:t>67</w:t>
      </w:r>
      <w:r w:rsidRPr="00A97CEC">
        <w:rPr>
          <w:rFonts w:ascii="Times New Roman" w:hAnsi="Times New Roman"/>
          <w:sz w:val="28"/>
          <w:szCs w:val="28"/>
        </w:rPr>
        <w:t>, с. 19]. Описуючи процес інтеріоризації діяльності, вони виділили важливі положення про те, що основою психологічного розвитку людини є якісна зміна соціальної ситуації її життя або її діяльності, і психічні новоутворення, що виникають у людини, є похідними від інтеріоризації вихідної форми її діяльності.</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О.</w:t>
      </w:r>
      <w:r w:rsidR="00B43733" w:rsidRPr="00A97CEC">
        <w:rPr>
          <w:rFonts w:ascii="Times New Roman" w:hAnsi="Times New Roman"/>
          <w:sz w:val="28"/>
          <w:szCs w:val="28"/>
        </w:rPr>
        <w:t xml:space="preserve"> </w:t>
      </w:r>
      <w:r w:rsidRPr="00A97CEC">
        <w:rPr>
          <w:rFonts w:ascii="Times New Roman" w:hAnsi="Times New Roman"/>
          <w:sz w:val="28"/>
          <w:szCs w:val="28"/>
        </w:rPr>
        <w:t xml:space="preserve">Леонтьєв вважав категорію предметної діяльності </w:t>
      </w:r>
      <w:r w:rsidR="005A04A3" w:rsidRPr="00A97CEC">
        <w:rPr>
          <w:rFonts w:ascii="Times New Roman" w:hAnsi="Times New Roman"/>
          <w:sz w:val="28"/>
          <w:szCs w:val="28"/>
        </w:rPr>
        <w:t>«</w:t>
      </w:r>
      <w:r w:rsidRPr="00A97CEC">
        <w:rPr>
          <w:rFonts w:ascii="Times New Roman" w:hAnsi="Times New Roman"/>
          <w:sz w:val="28"/>
          <w:szCs w:val="28"/>
        </w:rPr>
        <w:t>не тільки вихідною, але й найважливішою</w:t>
      </w:r>
      <w:r w:rsidR="005A04A3" w:rsidRPr="00A97CEC">
        <w:rPr>
          <w:rFonts w:ascii="Times New Roman" w:hAnsi="Times New Roman"/>
          <w:sz w:val="28"/>
          <w:szCs w:val="28"/>
        </w:rPr>
        <w:t>»</w:t>
      </w:r>
      <w:r w:rsidRPr="00A97CEC">
        <w:rPr>
          <w:rFonts w:ascii="Times New Roman" w:hAnsi="Times New Roman"/>
          <w:sz w:val="28"/>
          <w:szCs w:val="28"/>
        </w:rPr>
        <w:t xml:space="preserve"> [</w:t>
      </w:r>
      <w:r w:rsidR="005A04A3" w:rsidRPr="00A97CEC">
        <w:rPr>
          <w:rFonts w:ascii="Times New Roman" w:hAnsi="Times New Roman"/>
          <w:sz w:val="28"/>
          <w:szCs w:val="28"/>
        </w:rPr>
        <w:t>66</w:t>
      </w:r>
      <w:r w:rsidRPr="00A97CEC">
        <w:rPr>
          <w:rFonts w:ascii="Times New Roman" w:hAnsi="Times New Roman"/>
          <w:sz w:val="28"/>
          <w:szCs w:val="28"/>
        </w:rPr>
        <w:t xml:space="preserve">, с. 81]. Він розробив докладний опис морфологічної побудови діяльності й показав умови переходу від одного рівня діяльності до іншого. </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Визначення найважливішого принципу</w:t>
      </w:r>
      <w:r w:rsidR="00B43733" w:rsidRPr="00A97CEC">
        <w:rPr>
          <w:rFonts w:ascii="Times New Roman" w:hAnsi="Times New Roman"/>
          <w:sz w:val="28"/>
          <w:szCs w:val="28"/>
        </w:rPr>
        <w:t xml:space="preserve"> </w:t>
      </w:r>
      <w:r w:rsidRPr="00A97CEC">
        <w:rPr>
          <w:rFonts w:ascii="Times New Roman" w:hAnsi="Times New Roman"/>
          <w:sz w:val="28"/>
          <w:szCs w:val="28"/>
        </w:rPr>
        <w:t>єдності свідомості й діяльності, що складає основу діяльнісного підходу належить С.</w:t>
      </w:r>
      <w:r w:rsidR="00B43733" w:rsidRPr="00A97CEC">
        <w:rPr>
          <w:rFonts w:ascii="Times New Roman" w:hAnsi="Times New Roman"/>
          <w:sz w:val="28"/>
          <w:szCs w:val="28"/>
        </w:rPr>
        <w:t xml:space="preserve"> </w:t>
      </w:r>
      <w:r w:rsidRPr="00A97CEC">
        <w:rPr>
          <w:rFonts w:ascii="Times New Roman" w:hAnsi="Times New Roman"/>
          <w:sz w:val="28"/>
          <w:szCs w:val="28"/>
        </w:rPr>
        <w:t xml:space="preserve">Рубінштейну. </w:t>
      </w:r>
      <w:r w:rsidR="005A04A3" w:rsidRPr="00A97CEC">
        <w:rPr>
          <w:rFonts w:ascii="Times New Roman" w:hAnsi="Times New Roman"/>
          <w:sz w:val="28"/>
          <w:szCs w:val="28"/>
        </w:rPr>
        <w:t>«</w:t>
      </w:r>
      <w:r w:rsidRPr="00A97CEC">
        <w:rPr>
          <w:rFonts w:ascii="Times New Roman" w:hAnsi="Times New Roman"/>
          <w:sz w:val="28"/>
          <w:szCs w:val="28"/>
        </w:rPr>
        <w:t>Діяльність та свідомість – не два в різні сторони звернені аспекти</w:t>
      </w:r>
      <w:r w:rsidR="005A04A3" w:rsidRPr="00A97CEC">
        <w:rPr>
          <w:rFonts w:ascii="Times New Roman" w:hAnsi="Times New Roman"/>
          <w:sz w:val="28"/>
          <w:szCs w:val="28"/>
        </w:rPr>
        <w:t xml:space="preserve">» [66, с.16]. </w:t>
      </w:r>
      <w:r w:rsidRPr="00A97CEC">
        <w:rPr>
          <w:rFonts w:ascii="Times New Roman" w:hAnsi="Times New Roman"/>
          <w:sz w:val="28"/>
          <w:szCs w:val="28"/>
        </w:rPr>
        <w:t>Він довів, що діяльність та свідомість утворюють органічну цілу тотожність, але не єдність</w:t>
      </w:r>
      <w:r w:rsidR="005A04A3" w:rsidRPr="00A97CEC">
        <w:rPr>
          <w:rFonts w:ascii="Times New Roman" w:hAnsi="Times New Roman"/>
          <w:sz w:val="28"/>
          <w:szCs w:val="28"/>
        </w:rPr>
        <w:t xml:space="preserve">, </w:t>
      </w:r>
      <w:r w:rsidRPr="00A97CEC">
        <w:rPr>
          <w:rFonts w:ascii="Times New Roman" w:hAnsi="Times New Roman"/>
          <w:sz w:val="28"/>
          <w:szCs w:val="28"/>
        </w:rPr>
        <w:t xml:space="preserve">а також виокремив основні види діяльності: працю, гру, навчання – і описав специфічні для кожного з цих видів мотивації.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При цьому діяльність ми розуміємо як </w:t>
      </w:r>
      <w:r w:rsidR="005A04A3" w:rsidRPr="00A97CEC">
        <w:rPr>
          <w:rFonts w:ascii="Times New Roman" w:hAnsi="Times New Roman"/>
          <w:sz w:val="28"/>
          <w:szCs w:val="28"/>
        </w:rPr>
        <w:t>«</w:t>
      </w:r>
      <w:r w:rsidRPr="00A97CEC">
        <w:rPr>
          <w:rFonts w:ascii="Times New Roman" w:hAnsi="Times New Roman"/>
          <w:sz w:val="28"/>
          <w:szCs w:val="28"/>
        </w:rPr>
        <w:t>активність, що регулюється свідомістю, породжується потребами та спрямована на перетворення зовнішнього світу та самої людини</w:t>
      </w:r>
      <w:r w:rsidR="005A04A3" w:rsidRPr="00A97CEC">
        <w:rPr>
          <w:rFonts w:ascii="Times New Roman" w:hAnsi="Times New Roman"/>
          <w:sz w:val="28"/>
          <w:szCs w:val="28"/>
        </w:rPr>
        <w:t>»</w:t>
      </w:r>
      <w:r w:rsidRPr="00A97CEC">
        <w:rPr>
          <w:rFonts w:ascii="Times New Roman" w:hAnsi="Times New Roman"/>
          <w:sz w:val="28"/>
          <w:szCs w:val="28"/>
        </w:rPr>
        <w:t xml:space="preserve"> [</w:t>
      </w:r>
      <w:r w:rsidR="005A04A3" w:rsidRPr="00A97CEC">
        <w:rPr>
          <w:rFonts w:ascii="Times New Roman" w:hAnsi="Times New Roman"/>
          <w:sz w:val="28"/>
          <w:szCs w:val="28"/>
        </w:rPr>
        <w:t xml:space="preserve">117, </w:t>
      </w:r>
      <w:r w:rsidRPr="00A97CEC">
        <w:rPr>
          <w:rFonts w:ascii="Times New Roman" w:hAnsi="Times New Roman"/>
          <w:sz w:val="28"/>
          <w:szCs w:val="28"/>
        </w:rPr>
        <w:t>с. 83]. Тобто активність суб’єкта проявляється в процесі його взаємодії з навколишнім світом. Ця взаємодія складається з вирішення життєво важливих завдань, що визначають сутність існування й розвитку людини. За влучним висловом засновника діяльнісного підходу в психології О.</w:t>
      </w:r>
      <w:r w:rsidR="00B43733" w:rsidRPr="00A97CEC">
        <w:rPr>
          <w:rFonts w:ascii="Times New Roman" w:hAnsi="Times New Roman"/>
          <w:sz w:val="28"/>
          <w:szCs w:val="28"/>
        </w:rPr>
        <w:t xml:space="preserve"> </w:t>
      </w:r>
      <w:r w:rsidRPr="00A97CEC">
        <w:rPr>
          <w:rFonts w:ascii="Times New Roman" w:hAnsi="Times New Roman"/>
          <w:sz w:val="28"/>
          <w:szCs w:val="28"/>
        </w:rPr>
        <w:t xml:space="preserve">Леонтьєва, людське життя – це </w:t>
      </w:r>
      <w:r w:rsidR="005A04A3" w:rsidRPr="00A97CEC">
        <w:rPr>
          <w:rFonts w:ascii="Times New Roman" w:hAnsi="Times New Roman"/>
          <w:sz w:val="28"/>
          <w:szCs w:val="28"/>
        </w:rPr>
        <w:t>«</w:t>
      </w:r>
      <w:r w:rsidRPr="00A97CEC">
        <w:rPr>
          <w:rFonts w:ascii="Times New Roman" w:hAnsi="Times New Roman"/>
          <w:sz w:val="28"/>
          <w:szCs w:val="28"/>
        </w:rPr>
        <w:t>сукупність, точніше система, діяльностей, що змінюють одна одну</w:t>
      </w:r>
      <w:r w:rsidR="005A04A3" w:rsidRPr="00A97CEC">
        <w:rPr>
          <w:rFonts w:ascii="Times New Roman" w:hAnsi="Times New Roman"/>
          <w:sz w:val="28"/>
          <w:szCs w:val="28"/>
        </w:rPr>
        <w:t>»</w:t>
      </w:r>
      <w:r w:rsidRPr="00A97CEC">
        <w:rPr>
          <w:rFonts w:ascii="Times New Roman" w:hAnsi="Times New Roman"/>
          <w:sz w:val="28"/>
          <w:szCs w:val="28"/>
        </w:rPr>
        <w:t xml:space="preserve"> [</w:t>
      </w:r>
      <w:r w:rsidR="005A04A3" w:rsidRPr="00A97CEC">
        <w:rPr>
          <w:rFonts w:ascii="Times New Roman" w:hAnsi="Times New Roman"/>
          <w:sz w:val="28"/>
          <w:szCs w:val="28"/>
        </w:rPr>
        <w:t>66</w:t>
      </w:r>
      <w:r w:rsidRPr="00A97CEC">
        <w:rPr>
          <w:rFonts w:ascii="Times New Roman" w:hAnsi="Times New Roman"/>
          <w:sz w:val="28"/>
          <w:szCs w:val="28"/>
        </w:rPr>
        <w:t>, с. 18].</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Психологічна характеристика діяльності вимагає розглядати її як складне динамічне явище, що складається з різноманітних елементів (компонентів), що пов’язані між собою й визначають функціональну структуру діяльності. Структурний аналіз діяльності проводиться з різними цілями, і при цьому використовується широке розмаїття типів і наборів основних структурних компонентів. У різних аспектах аналіз структури діяльності р</w:t>
      </w:r>
      <w:r w:rsidR="00630A74" w:rsidRPr="00A97CEC">
        <w:rPr>
          <w:rFonts w:ascii="Times New Roman" w:hAnsi="Times New Roman"/>
          <w:sz w:val="28"/>
          <w:szCs w:val="28"/>
        </w:rPr>
        <w:t>озглядався в роботах Г.</w:t>
      </w:r>
      <w:r w:rsidR="00B43733" w:rsidRPr="00A97CEC">
        <w:rPr>
          <w:rFonts w:ascii="Times New Roman" w:hAnsi="Times New Roman"/>
          <w:sz w:val="28"/>
          <w:szCs w:val="28"/>
        </w:rPr>
        <w:t xml:space="preserve"> </w:t>
      </w:r>
      <w:r w:rsidR="00630A74" w:rsidRPr="00A97CEC">
        <w:rPr>
          <w:rFonts w:ascii="Times New Roman" w:hAnsi="Times New Roman"/>
          <w:sz w:val="28"/>
          <w:szCs w:val="28"/>
        </w:rPr>
        <w:t>Атанова, О.</w:t>
      </w:r>
      <w:r w:rsidR="00B43733" w:rsidRPr="00A97CEC">
        <w:rPr>
          <w:rFonts w:ascii="Times New Roman" w:hAnsi="Times New Roman"/>
          <w:sz w:val="28"/>
          <w:szCs w:val="28"/>
        </w:rPr>
        <w:t xml:space="preserve"> </w:t>
      </w:r>
      <w:r w:rsidR="00630A74" w:rsidRPr="00A97CEC">
        <w:rPr>
          <w:rFonts w:ascii="Times New Roman" w:hAnsi="Times New Roman"/>
          <w:sz w:val="28"/>
          <w:szCs w:val="28"/>
        </w:rPr>
        <w:t>Волкова, В.</w:t>
      </w:r>
      <w:r w:rsidR="00B43733" w:rsidRPr="00A97CEC">
        <w:rPr>
          <w:rFonts w:ascii="Times New Roman" w:hAnsi="Times New Roman"/>
          <w:sz w:val="28"/>
          <w:szCs w:val="28"/>
        </w:rPr>
        <w:t xml:space="preserve"> </w:t>
      </w:r>
      <w:r w:rsidR="00630A74" w:rsidRPr="00A97CEC">
        <w:rPr>
          <w:rFonts w:ascii="Times New Roman" w:hAnsi="Times New Roman"/>
          <w:sz w:val="28"/>
          <w:szCs w:val="28"/>
        </w:rPr>
        <w:t>Зінченка</w:t>
      </w:r>
      <w:r w:rsidRPr="00A97CEC">
        <w:rPr>
          <w:rFonts w:ascii="Times New Roman" w:hAnsi="Times New Roman"/>
          <w:sz w:val="28"/>
          <w:szCs w:val="28"/>
        </w:rPr>
        <w:t xml:space="preserve">, </w:t>
      </w:r>
      <w:r w:rsidR="00630A74" w:rsidRPr="00A97CEC">
        <w:rPr>
          <w:rFonts w:ascii="Times New Roman" w:hAnsi="Times New Roman"/>
          <w:sz w:val="28"/>
          <w:szCs w:val="28"/>
        </w:rPr>
        <w:t>О.</w:t>
      </w:r>
      <w:r w:rsidR="00B43733" w:rsidRPr="00A97CEC">
        <w:rPr>
          <w:rFonts w:ascii="Times New Roman" w:hAnsi="Times New Roman"/>
          <w:sz w:val="28"/>
          <w:szCs w:val="28"/>
        </w:rPr>
        <w:t xml:space="preserve"> </w:t>
      </w:r>
      <w:r w:rsidR="00630A74" w:rsidRPr="00A97CEC">
        <w:rPr>
          <w:rFonts w:ascii="Times New Roman" w:hAnsi="Times New Roman"/>
          <w:sz w:val="28"/>
          <w:szCs w:val="28"/>
        </w:rPr>
        <w:t>Конопкіна, О.</w:t>
      </w:r>
      <w:r w:rsidR="00B43733" w:rsidRPr="00A97CEC">
        <w:rPr>
          <w:rFonts w:ascii="Times New Roman" w:hAnsi="Times New Roman"/>
          <w:sz w:val="28"/>
          <w:szCs w:val="28"/>
        </w:rPr>
        <w:t xml:space="preserve"> </w:t>
      </w:r>
      <w:r w:rsidR="00630A74" w:rsidRPr="00A97CEC">
        <w:rPr>
          <w:rFonts w:ascii="Times New Roman" w:hAnsi="Times New Roman"/>
          <w:sz w:val="28"/>
          <w:szCs w:val="28"/>
        </w:rPr>
        <w:t>Леонтьєва</w:t>
      </w:r>
      <w:r w:rsidRPr="00A97CEC">
        <w:rPr>
          <w:rFonts w:ascii="Times New Roman" w:hAnsi="Times New Roman"/>
          <w:sz w:val="28"/>
          <w:szCs w:val="28"/>
        </w:rPr>
        <w:t>, Б.</w:t>
      </w:r>
      <w:r w:rsidR="00B43733" w:rsidRPr="00A97CEC">
        <w:rPr>
          <w:rFonts w:ascii="Times New Roman" w:hAnsi="Times New Roman"/>
          <w:sz w:val="28"/>
          <w:szCs w:val="28"/>
        </w:rPr>
        <w:t xml:space="preserve"> </w:t>
      </w:r>
      <w:r w:rsidRPr="00A97CEC">
        <w:rPr>
          <w:rFonts w:ascii="Times New Roman" w:hAnsi="Times New Roman"/>
          <w:sz w:val="28"/>
          <w:szCs w:val="28"/>
        </w:rPr>
        <w:t>Ломова, М.</w:t>
      </w:r>
      <w:r w:rsidR="00B43733" w:rsidRPr="00A97CEC">
        <w:rPr>
          <w:rFonts w:ascii="Times New Roman" w:hAnsi="Times New Roman"/>
          <w:sz w:val="28"/>
          <w:szCs w:val="28"/>
        </w:rPr>
        <w:t xml:space="preserve"> </w:t>
      </w:r>
      <w:r w:rsidRPr="00A97CEC">
        <w:rPr>
          <w:rFonts w:ascii="Times New Roman" w:hAnsi="Times New Roman"/>
          <w:sz w:val="28"/>
          <w:szCs w:val="28"/>
        </w:rPr>
        <w:t>Ніколова, В.</w:t>
      </w:r>
      <w:r w:rsidR="00B43733" w:rsidRPr="00A97CEC">
        <w:rPr>
          <w:rFonts w:ascii="Times New Roman" w:hAnsi="Times New Roman"/>
          <w:sz w:val="28"/>
          <w:szCs w:val="28"/>
        </w:rPr>
        <w:t xml:space="preserve"> </w:t>
      </w:r>
      <w:r w:rsidRPr="00A97CEC">
        <w:rPr>
          <w:rFonts w:ascii="Times New Roman" w:hAnsi="Times New Roman"/>
          <w:sz w:val="28"/>
          <w:szCs w:val="28"/>
        </w:rPr>
        <w:t>Шадрікова [</w:t>
      </w:r>
      <w:r w:rsidR="00630A74" w:rsidRPr="00A97CEC">
        <w:rPr>
          <w:rFonts w:ascii="Times New Roman" w:hAnsi="Times New Roman"/>
          <w:sz w:val="28"/>
          <w:szCs w:val="28"/>
        </w:rPr>
        <w:t>10, 66, 67, 68, 71].</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Названі вище дослідники під структурою діяльності розуміють взаємозв’язок між елементами, які складають певну систему, спрямовану на одержання зазначеного результату [</w:t>
      </w:r>
      <w:r w:rsidR="004A0D9A" w:rsidRPr="00A97CEC">
        <w:rPr>
          <w:rFonts w:ascii="Times New Roman" w:hAnsi="Times New Roman"/>
          <w:sz w:val="28"/>
          <w:szCs w:val="28"/>
        </w:rPr>
        <w:t>10</w:t>
      </w:r>
      <w:r w:rsidRPr="00A97CEC">
        <w:rPr>
          <w:rFonts w:ascii="Times New Roman" w:hAnsi="Times New Roman"/>
          <w:sz w:val="28"/>
          <w:szCs w:val="28"/>
        </w:rPr>
        <w:t xml:space="preserve">; </w:t>
      </w:r>
      <w:r w:rsidR="004A0D9A" w:rsidRPr="00A97CEC">
        <w:rPr>
          <w:rFonts w:ascii="Times New Roman" w:hAnsi="Times New Roman"/>
          <w:sz w:val="28"/>
          <w:szCs w:val="28"/>
        </w:rPr>
        <w:t>37</w:t>
      </w:r>
      <w:r w:rsidRPr="00A97CEC">
        <w:rPr>
          <w:rFonts w:ascii="Times New Roman" w:hAnsi="Times New Roman"/>
          <w:sz w:val="28"/>
          <w:szCs w:val="28"/>
        </w:rPr>
        <w:t>]. Узагальнено орієнтовна основа діяльності містить: мету діяльності; логічну структуру етапів діяльності; критерії оцінки результатів діяльності на кожному етапі; спосіб дії на кожному етапі; оцінку досягнутих результатів, аналіз та коригування способів дій.</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Діяльність є формою зв’язку суб’єкта зі світом. Вона містить два взаємодоповнюючих процеси: активну перебудову світу суб’єктом (опредмечення) та зміну самого суб’єкта за рахунок убирання в себе все більш широкої частини предметного світу (розпредмечення). Діяльність є первинною по відношенню до суб’єкта і до предмета діяльності. І суб’єкт, і об’єкт ніби уособлюються в процесі діяльності. Головний канал розвитку суб’єкта – інтеріоризація – перехід форм зовнішньої матеріально-чуттєвої діяльності до внутрішнього плану [</w:t>
      </w:r>
      <w:r w:rsidR="004A0D9A" w:rsidRPr="00A97CEC">
        <w:rPr>
          <w:rFonts w:ascii="Times New Roman" w:hAnsi="Times New Roman"/>
          <w:sz w:val="28"/>
          <w:szCs w:val="28"/>
        </w:rPr>
        <w:t>100</w:t>
      </w:r>
      <w:r w:rsidRPr="00A97CEC">
        <w:rPr>
          <w:rFonts w:ascii="Times New Roman" w:hAnsi="Times New Roman"/>
          <w:sz w:val="28"/>
          <w:szCs w:val="28"/>
        </w:rPr>
        <w:t>]. Впливаючи на зовнішній світ і змінюючи його, людина змінює й саму себе.</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Головна характеристика діяльності – її предметність. Під предметом розуміємо не лише природний об’єкт, а й предмет культури, у якому зафіксовано певний суспільно вироблений спосіб дії з ним. Та цей спосіб відтворюється кожного разу, коли здійснюється предметна діяльність. У цій характеристиці відображено обумовленість процесу діяльності зовнішнім світом (матеріальним та ідеальним) та спрямованість розвитку самої діяльності та її суб’єкта на освоєння все нових предметів, на включення все більшої частини світу в діяльнісні стосунки [</w:t>
      </w:r>
      <w:r w:rsidR="004A0D9A" w:rsidRPr="00A97CEC">
        <w:rPr>
          <w:rFonts w:ascii="Times New Roman" w:hAnsi="Times New Roman"/>
          <w:sz w:val="28"/>
          <w:szCs w:val="28"/>
        </w:rPr>
        <w:t>66</w:t>
      </w:r>
      <w:r w:rsidRPr="00A97CEC">
        <w:rPr>
          <w:rFonts w:ascii="Times New Roman" w:hAnsi="Times New Roman"/>
          <w:sz w:val="28"/>
          <w:szCs w:val="28"/>
        </w:rPr>
        <w:t>].</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Інша характеристика діяльності – її соціальна, суспільно-історична природа. Самостійно відкрити форми діяльності з предметами людина не може. Це відбувається за допомогою інших людей, які демонструють зразки діяльності та включають людину до спільної діяльності, тим самим передаючи її досвід. Перехід від діяльності, розподіленої між людьми, що виконується в зовнішній (матеріальній) формі, до діяльності індивідуальної (внутрішньої) й складає основну лінію інтеріоризації, у ході якої формуються психологічні новоутворення (знання, уміння, здібності, мотиви тощо).</w:t>
      </w:r>
    </w:p>
    <w:p w:rsidR="003F6214" w:rsidRPr="00A97CEC" w:rsidRDefault="002D22AC"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w:t>
      </w:r>
      <w:r w:rsidR="003F6214" w:rsidRPr="00A97CEC">
        <w:rPr>
          <w:rFonts w:ascii="Times New Roman" w:hAnsi="Times New Roman"/>
          <w:sz w:val="28"/>
          <w:szCs w:val="28"/>
        </w:rPr>
        <w:t xml:space="preserve"> педагогіці</w:t>
      </w:r>
      <w:r w:rsidRPr="00A97CEC">
        <w:rPr>
          <w:rFonts w:ascii="Times New Roman" w:hAnsi="Times New Roman"/>
          <w:sz w:val="28"/>
          <w:szCs w:val="28"/>
        </w:rPr>
        <w:t xml:space="preserve"> сутність діяльнісного підходу </w:t>
      </w:r>
      <w:r w:rsidR="003F6214" w:rsidRPr="00A97CEC">
        <w:rPr>
          <w:rFonts w:ascii="Times New Roman" w:hAnsi="Times New Roman"/>
          <w:sz w:val="28"/>
          <w:szCs w:val="28"/>
        </w:rPr>
        <w:t>вбачається в його орієнтованості на розвиток творчого потенціалу дітей.</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Оскільки набуття досвіду в будь-якій діяльності</w:t>
      </w:r>
      <w:r w:rsidR="00B43733" w:rsidRPr="00A97CEC">
        <w:rPr>
          <w:rFonts w:ascii="Times New Roman" w:hAnsi="Times New Roman"/>
          <w:sz w:val="28"/>
          <w:szCs w:val="28"/>
        </w:rPr>
        <w:t xml:space="preserve"> </w:t>
      </w:r>
      <w:r w:rsidRPr="00A97CEC">
        <w:rPr>
          <w:rFonts w:ascii="Times New Roman" w:hAnsi="Times New Roman"/>
          <w:sz w:val="28"/>
          <w:szCs w:val="28"/>
        </w:rPr>
        <w:t>відбувається переважно не в ізольованій формі, а у взаємодії з іншими людьми, є потреба відокремити індивідуальну та спільну діяльності. Хоча за своєю суспільно-історичною природою ці види діяльності є спорідненими, вони далеко не тотожні й становлять собою різні системи. Їх різниця полягає в тому, що спільна діяльність є родовою й генетично більш ранньою, ніж індивідуальна, виходячи з цього, можна говорити, що первинною формою діяльності є її колективне або спільне виконання. Залежність індивідуальної діяльності від групової досліджували Б.</w:t>
      </w:r>
      <w:r w:rsidR="00B43733" w:rsidRPr="00A97CEC">
        <w:rPr>
          <w:rFonts w:ascii="Times New Roman" w:hAnsi="Times New Roman"/>
          <w:sz w:val="28"/>
          <w:szCs w:val="28"/>
        </w:rPr>
        <w:t xml:space="preserve"> </w:t>
      </w:r>
      <w:r w:rsidRPr="00A97CEC">
        <w:rPr>
          <w:rFonts w:ascii="Times New Roman" w:hAnsi="Times New Roman"/>
          <w:sz w:val="28"/>
          <w:szCs w:val="28"/>
        </w:rPr>
        <w:t>Ломов та О.</w:t>
      </w:r>
      <w:r w:rsidR="00B43733" w:rsidRPr="00A97CEC">
        <w:rPr>
          <w:rFonts w:ascii="Times New Roman" w:hAnsi="Times New Roman"/>
          <w:sz w:val="28"/>
          <w:szCs w:val="28"/>
        </w:rPr>
        <w:t xml:space="preserve"> </w:t>
      </w:r>
      <w:r w:rsidRPr="00A97CEC">
        <w:rPr>
          <w:rFonts w:ascii="Times New Roman" w:hAnsi="Times New Roman"/>
          <w:sz w:val="28"/>
          <w:szCs w:val="28"/>
        </w:rPr>
        <w:t xml:space="preserve">Леонтьєв. </w:t>
      </w:r>
    </w:p>
    <w:p w:rsidR="003F6214" w:rsidRPr="00A97CEC" w:rsidRDefault="003F6214" w:rsidP="00B43733">
      <w:pPr>
        <w:shd w:val="clear" w:color="auto" w:fill="FFFFFF"/>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Проаналізувавши зазначене, окреслимо головні позиції діяльнісного підходу в контексті теми нашого дослідження:</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оволодіння теоретичними знаннями відбувається у процесі вирішення конкретного завдання;.</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досвід засвоюється лише під час активної діяльності суб’єкта;</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високий рівень активності дітей у процесі залучення до соціокультурного простору зумовлюється посиленою мотивацією.</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Отже, лише в процесі діяльності стає можливим засвоєння певної системи соціальних та культурних знань, формування навичок з їх використання та розвиток загальних здібностей дитини. Усе це сприяє формуванню соціокультурного розвитку особистості молодшого школяра</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Діяльнісний підхід реалізується в контексті нашої теми реалізується в першу чергу, в творчій діяльності. Ми розглянемо її загальні категорії для розуміння сутності дитячої творчості.</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Творчість як творча діяльність характеризується неповторністю за характером здійснення з одного боку і за отриманим результатом з іншого боку. Результат творчої діяльності завжди оригінальний.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 сучасній педагогічній науці немає однозначної відповіді на питання, що називати творчістю. Найрозповсюдженіше визначення творчості – його визначення за кінцевим продуктом або результатом</w:t>
      </w:r>
      <w:r w:rsidR="002D22AC" w:rsidRPr="00A97CEC">
        <w:rPr>
          <w:rFonts w:ascii="Times New Roman" w:hAnsi="Times New Roman"/>
          <w:sz w:val="28"/>
          <w:szCs w:val="28"/>
        </w:rPr>
        <w:t>. Творчістю в цьому випадку визн</w:t>
      </w:r>
      <w:r w:rsidRPr="00A97CEC">
        <w:rPr>
          <w:rFonts w:ascii="Times New Roman" w:hAnsi="Times New Roman"/>
          <w:sz w:val="28"/>
          <w:szCs w:val="28"/>
        </w:rPr>
        <w:t>а</w:t>
      </w:r>
      <w:r w:rsidR="002D22AC" w:rsidRPr="00A97CEC">
        <w:rPr>
          <w:rFonts w:ascii="Times New Roman" w:hAnsi="Times New Roman"/>
          <w:sz w:val="28"/>
          <w:szCs w:val="28"/>
        </w:rPr>
        <w:t>є</w:t>
      </w:r>
      <w:r w:rsidRPr="00A97CEC">
        <w:rPr>
          <w:rFonts w:ascii="Times New Roman" w:hAnsi="Times New Roman"/>
          <w:sz w:val="28"/>
          <w:szCs w:val="28"/>
        </w:rPr>
        <w:t>ться все, що призводить до створення нового. Характерне для цього підходу визначення дає дослідник псих</w:t>
      </w:r>
      <w:r w:rsidR="000E25D7" w:rsidRPr="00A97CEC">
        <w:rPr>
          <w:rFonts w:ascii="Times New Roman" w:hAnsi="Times New Roman"/>
          <w:sz w:val="28"/>
          <w:szCs w:val="28"/>
        </w:rPr>
        <w:t>ології наукової творчості А.</w:t>
      </w:r>
      <w:r w:rsidR="00B43733" w:rsidRPr="00A97CEC">
        <w:rPr>
          <w:rFonts w:ascii="Times New Roman" w:hAnsi="Times New Roman"/>
          <w:sz w:val="28"/>
          <w:szCs w:val="28"/>
        </w:rPr>
        <w:t xml:space="preserve"> </w:t>
      </w:r>
      <w:r w:rsidR="000E25D7" w:rsidRPr="00A97CEC">
        <w:rPr>
          <w:rFonts w:ascii="Times New Roman" w:hAnsi="Times New Roman"/>
          <w:sz w:val="28"/>
          <w:szCs w:val="28"/>
        </w:rPr>
        <w:t xml:space="preserve">Дзікики: </w:t>
      </w:r>
      <w:r w:rsidRPr="00A97CEC">
        <w:rPr>
          <w:rFonts w:ascii="Times New Roman" w:hAnsi="Times New Roman"/>
          <w:sz w:val="28"/>
          <w:szCs w:val="28"/>
        </w:rPr>
        <w:t>«Творчість – це здатність генерувати щось таке, що ніколи раніше не було відомо, не зустрічалося та не спостерігалося»</w:t>
      </w:r>
      <w:r w:rsidR="002D22AC" w:rsidRPr="00A97CEC">
        <w:rPr>
          <w:rFonts w:ascii="Times New Roman" w:hAnsi="Times New Roman"/>
          <w:sz w:val="28"/>
          <w:szCs w:val="28"/>
        </w:rPr>
        <w:t xml:space="preserve"> </w:t>
      </w:r>
      <w:r w:rsidRPr="00A97CEC">
        <w:rPr>
          <w:rFonts w:ascii="Times New Roman" w:hAnsi="Times New Roman"/>
          <w:sz w:val="28"/>
          <w:szCs w:val="28"/>
        </w:rPr>
        <w:t>[</w:t>
      </w:r>
      <w:r w:rsidR="004A0D9A" w:rsidRPr="00A97CEC">
        <w:rPr>
          <w:rFonts w:ascii="Times New Roman" w:hAnsi="Times New Roman"/>
          <w:sz w:val="28"/>
          <w:szCs w:val="28"/>
        </w:rPr>
        <w:t>23</w:t>
      </w:r>
      <w:r w:rsidR="00D26BE6" w:rsidRPr="00A97CEC">
        <w:rPr>
          <w:rFonts w:ascii="Times New Roman" w:hAnsi="Times New Roman"/>
          <w:sz w:val="28"/>
          <w:szCs w:val="28"/>
        </w:rPr>
        <w:t>,</w:t>
      </w:r>
      <w:r w:rsidRPr="00A97CEC">
        <w:rPr>
          <w:rFonts w:ascii="Times New Roman" w:hAnsi="Times New Roman"/>
          <w:sz w:val="28"/>
          <w:szCs w:val="28"/>
        </w:rPr>
        <w:t xml:space="preserve"> с.17]</w:t>
      </w:r>
      <w:r w:rsidR="000E25D7" w:rsidRPr="00A97CEC">
        <w:rPr>
          <w:rFonts w:ascii="Times New Roman" w:hAnsi="Times New Roman"/>
          <w:sz w:val="28"/>
          <w:szCs w:val="28"/>
        </w:rPr>
        <w:t>.</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Однак ми не погодимося з таким визначенням, бо, по-перше, психологія та педагогіка цікавиться внутрішнім світом особистості, не продуктом, що народжується як результат її активності; по-друге, невідомо, що слід вважати новим. Те, що для внутрішнього світу дитини буде принципово новим, у просторі суспільства може бути давно відомим.</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Якщо розглядати творчу діяльність об’єктивно, то можна розглянути цей процес з точки зору психологічної думки.</w:t>
      </w:r>
    </w:p>
    <w:p w:rsidR="003F6214" w:rsidRPr="00A97CEC" w:rsidRDefault="002D22AC"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Творчість – </w:t>
      </w:r>
      <w:r w:rsidR="003F6214" w:rsidRPr="00A97CEC">
        <w:rPr>
          <w:rFonts w:ascii="Times New Roman" w:hAnsi="Times New Roman"/>
          <w:sz w:val="28"/>
          <w:szCs w:val="28"/>
        </w:rPr>
        <w:t>процес створення нового. Творча діяльність як правило багатообразна діяльність. Кожен елемент штучного середовища, що оточує люди</w:t>
      </w:r>
      <w:r w:rsidRPr="00A97CEC">
        <w:rPr>
          <w:rFonts w:ascii="Times New Roman" w:hAnsi="Times New Roman"/>
          <w:sz w:val="28"/>
          <w:szCs w:val="28"/>
        </w:rPr>
        <w:t xml:space="preserve">ну, – </w:t>
      </w:r>
      <w:r w:rsidR="003F6214" w:rsidRPr="00A97CEC">
        <w:rPr>
          <w:rFonts w:ascii="Times New Roman" w:hAnsi="Times New Roman"/>
          <w:sz w:val="28"/>
          <w:szCs w:val="28"/>
        </w:rPr>
        <w:t xml:space="preserve">результат творчості. Це антропогенне середовище. Класоутворюючою ознакою творчого характеру діяльності є творення нового. Існує дві форми отримання творчого результату – винахід та раціоналізація. </w:t>
      </w:r>
    </w:p>
    <w:p w:rsidR="003F6214" w:rsidRPr="00A97CEC" w:rsidRDefault="002D22AC"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Винахід – н</w:t>
      </w:r>
      <w:r w:rsidR="003F6214" w:rsidRPr="00A97CEC">
        <w:rPr>
          <w:rFonts w:ascii="Times New Roman" w:hAnsi="Times New Roman"/>
          <w:sz w:val="28"/>
          <w:szCs w:val="28"/>
        </w:rPr>
        <w:t>ове, таке, що володіє істотними відміннос</w:t>
      </w:r>
      <w:r w:rsidRPr="00A97CEC">
        <w:rPr>
          <w:rFonts w:ascii="Times New Roman" w:hAnsi="Times New Roman"/>
          <w:sz w:val="28"/>
          <w:szCs w:val="28"/>
        </w:rPr>
        <w:t xml:space="preserve">тями, </w:t>
      </w:r>
      <w:r w:rsidR="003F6214" w:rsidRPr="00A97CEC">
        <w:rPr>
          <w:rFonts w:ascii="Times New Roman" w:hAnsi="Times New Roman"/>
          <w:sz w:val="28"/>
          <w:szCs w:val="28"/>
        </w:rPr>
        <w:t>технічне рі</w:t>
      </w:r>
      <w:r w:rsidRPr="00A97CEC">
        <w:rPr>
          <w:rFonts w:ascii="Times New Roman" w:hAnsi="Times New Roman"/>
          <w:sz w:val="28"/>
          <w:szCs w:val="28"/>
        </w:rPr>
        <w:t>шення задачі в будь-якій галузі</w:t>
      </w:r>
      <w:r w:rsidR="003F6214" w:rsidRPr="00A97CEC">
        <w:rPr>
          <w:rFonts w:ascii="Times New Roman" w:hAnsi="Times New Roman"/>
          <w:sz w:val="28"/>
          <w:szCs w:val="28"/>
        </w:rPr>
        <w:t xml:space="preserve"> господарської діяльності, соціально-культурного будівництва або оборони країни. Як правило, результат винаходу повинен давати позитивний ефект. До творчої може бути віднесена лише така діяльність, результатом якої може бути створення речей, що володіють високою суспільною значущістю. Не завжди результат творчої діяльності збігається з результатом його практичної застосовності і значущості</w:t>
      </w:r>
    </w:p>
    <w:p w:rsidR="003F6214" w:rsidRPr="00A97CEC" w:rsidRDefault="002D22AC" w:rsidP="00B43733">
      <w:pPr>
        <w:autoSpaceDE w:val="0"/>
        <w:autoSpaceDN w:val="0"/>
        <w:adjustRightInd w:val="0"/>
        <w:spacing w:after="0" w:line="360" w:lineRule="auto"/>
        <w:ind w:firstLine="709"/>
        <w:jc w:val="both"/>
        <w:rPr>
          <w:rFonts w:ascii="Times New Roman" w:hAnsi="Times New Roman"/>
          <w:sz w:val="28"/>
          <w:szCs w:val="28"/>
          <w:lang w:eastAsia="ru-RU"/>
        </w:rPr>
      </w:pPr>
      <w:r w:rsidRPr="00A97CEC">
        <w:rPr>
          <w:rFonts w:ascii="Times New Roman" w:hAnsi="Times New Roman"/>
          <w:iCs/>
          <w:sz w:val="28"/>
          <w:szCs w:val="28"/>
          <w:lang w:eastAsia="ru-RU"/>
        </w:rPr>
        <w:t xml:space="preserve">Творче застосування знань – </w:t>
      </w:r>
      <w:r w:rsidR="003F6214" w:rsidRPr="00A97CEC">
        <w:rPr>
          <w:rFonts w:ascii="Times New Roman" w:hAnsi="Times New Roman"/>
          <w:sz w:val="28"/>
          <w:szCs w:val="28"/>
          <w:lang w:eastAsia="ru-RU"/>
        </w:rPr>
        <w:t>діяльність учнів, що передбачає внесення учнем власної д</w:t>
      </w:r>
      <w:r w:rsidRPr="00A97CEC">
        <w:rPr>
          <w:rFonts w:ascii="Times New Roman" w:hAnsi="Times New Roman"/>
          <w:sz w:val="28"/>
          <w:szCs w:val="28"/>
          <w:lang w:eastAsia="ru-RU"/>
        </w:rPr>
        <w:t>умки при застосуванні</w:t>
      </w:r>
      <w:r w:rsidR="003F6214" w:rsidRPr="00A97CEC">
        <w:rPr>
          <w:rFonts w:ascii="Times New Roman" w:hAnsi="Times New Roman"/>
          <w:sz w:val="28"/>
          <w:szCs w:val="28"/>
          <w:lang w:eastAsia="ru-RU"/>
        </w:rPr>
        <w:t xml:space="preserve"> знань з практики. </w:t>
      </w:r>
    </w:p>
    <w:p w:rsidR="003F6214" w:rsidRPr="00A97CEC" w:rsidRDefault="002D22AC" w:rsidP="00B43733">
      <w:pPr>
        <w:autoSpaceDE w:val="0"/>
        <w:autoSpaceDN w:val="0"/>
        <w:adjustRightInd w:val="0"/>
        <w:spacing w:after="0" w:line="360" w:lineRule="auto"/>
        <w:ind w:firstLine="709"/>
        <w:jc w:val="both"/>
        <w:rPr>
          <w:rFonts w:ascii="Times New Roman" w:hAnsi="Times New Roman"/>
          <w:sz w:val="28"/>
          <w:szCs w:val="28"/>
          <w:lang w:eastAsia="ru-RU"/>
        </w:rPr>
      </w:pPr>
      <w:r w:rsidRPr="00A97CEC">
        <w:rPr>
          <w:rFonts w:ascii="Times New Roman" w:hAnsi="Times New Roman"/>
          <w:sz w:val="28"/>
          <w:szCs w:val="28"/>
          <w:lang w:eastAsia="ru-RU"/>
        </w:rPr>
        <w:t>У</w:t>
      </w:r>
      <w:r w:rsidR="003F6214" w:rsidRPr="00A97CEC">
        <w:rPr>
          <w:rFonts w:ascii="Times New Roman" w:hAnsi="Times New Roman"/>
          <w:sz w:val="28"/>
          <w:szCs w:val="28"/>
          <w:lang w:eastAsia="ru-RU"/>
        </w:rPr>
        <w:t xml:space="preserve"> контексті нашого дослідження ми визначили поняття «</w:t>
      </w:r>
      <w:r w:rsidR="003F6214" w:rsidRPr="00A97CEC">
        <w:rPr>
          <w:rFonts w:ascii="Times New Roman" w:hAnsi="Times New Roman"/>
          <w:iCs/>
          <w:sz w:val="28"/>
          <w:szCs w:val="28"/>
          <w:lang w:eastAsia="ru-RU"/>
        </w:rPr>
        <w:t>творча діяльність молодших школярів»</w:t>
      </w:r>
      <w:r w:rsidR="003F6214" w:rsidRPr="00A97CEC">
        <w:rPr>
          <w:rFonts w:ascii="Times New Roman" w:hAnsi="Times New Roman"/>
          <w:sz w:val="28"/>
          <w:szCs w:val="28"/>
          <w:lang w:eastAsia="ru-RU"/>
        </w:rPr>
        <w:t xml:space="preserve">: продуктивна форма діяльності учнів початкової школи, направлена на опанування творчого досвіду пізнання, створення, перетворення, використання в новій якості об'єктів матеріальної і духовної культури в процесі освітньої діяльності, організованої в співпраці з педагогом.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Результатом творчої діяльності на уроках образотворчого мистецтва виступає, насамперед, малюнок. Ми розглянули дитяче малювання як відображення дитиною власного соціального досвіду та культурного оточення.</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Дитячий малюнок викликав інтерес для дослідників наприкінці ХІХ століття. Дослідники, представники різних наук</w:t>
      </w:r>
      <w:r w:rsidR="00FE217E" w:rsidRPr="00A97CEC">
        <w:rPr>
          <w:rFonts w:ascii="Times New Roman" w:hAnsi="Times New Roman"/>
          <w:sz w:val="28"/>
          <w:szCs w:val="28"/>
        </w:rPr>
        <w:t>,</w:t>
      </w:r>
      <w:r w:rsidRPr="00A97CEC">
        <w:rPr>
          <w:rFonts w:ascii="Times New Roman" w:hAnsi="Times New Roman"/>
          <w:sz w:val="28"/>
          <w:szCs w:val="28"/>
        </w:rPr>
        <w:t xml:space="preserve"> підходять до вивчення дитячого малюнка з різних сторін. Мистецтвознавці прагнуть через дитячі малюнки зазирнути в першоджерела творчості, за допомогою аналізу цих малюнків </w:t>
      </w:r>
      <w:r w:rsidR="00FE217E" w:rsidRPr="00A97CEC">
        <w:rPr>
          <w:rFonts w:ascii="Times New Roman" w:hAnsi="Times New Roman"/>
          <w:sz w:val="28"/>
          <w:szCs w:val="28"/>
        </w:rPr>
        <w:t>підтвердити вірність тих чи ти</w:t>
      </w:r>
      <w:r w:rsidRPr="00A97CEC">
        <w:rPr>
          <w:rFonts w:ascii="Times New Roman" w:hAnsi="Times New Roman"/>
          <w:sz w:val="28"/>
          <w:szCs w:val="28"/>
        </w:rPr>
        <w:t>х естетичних концепцій. Біологи проводять порівняльні дослідження дитячих малюнків та зач</w:t>
      </w:r>
      <w:r w:rsidR="00FE217E" w:rsidRPr="00A97CEC">
        <w:rPr>
          <w:rFonts w:ascii="Times New Roman" w:hAnsi="Times New Roman"/>
          <w:sz w:val="28"/>
          <w:szCs w:val="28"/>
        </w:rPr>
        <w:t>атків графічної діяльності</w:t>
      </w:r>
      <w:r w:rsidRPr="00A97CEC">
        <w:rPr>
          <w:rFonts w:ascii="Times New Roman" w:hAnsi="Times New Roman"/>
          <w:sz w:val="28"/>
          <w:szCs w:val="28"/>
        </w:rPr>
        <w:t xml:space="preserve"> мавп, передбачаючи, що ці дослідження можуть слугувати одним з каналів інформації про біологічну спорідненість та відмінність тварин і людини. Педагоги обговорюють проблеми щодо організації уроків малювання, методів викладання і шляхів формування особистісних якостей учнів під час образотворчої діяльності. Психологи через дитячий малюнок намагаються проникнути у внутрішній світ дитини.</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Вивчати дитяче малювання почали наприкінці ХІХ ст; особливу увагу приділили у першій треті ХХ століття. </w:t>
      </w:r>
      <w:r w:rsidR="00FE217E" w:rsidRPr="00A97CEC">
        <w:rPr>
          <w:rFonts w:ascii="Times New Roman" w:hAnsi="Times New Roman"/>
          <w:sz w:val="28"/>
          <w:szCs w:val="28"/>
        </w:rPr>
        <w:t>У</w:t>
      </w:r>
      <w:r w:rsidRPr="00A97CEC">
        <w:rPr>
          <w:rFonts w:ascii="Times New Roman" w:hAnsi="Times New Roman"/>
          <w:sz w:val="28"/>
          <w:szCs w:val="28"/>
        </w:rPr>
        <w:t xml:space="preserve"> цей період в Європі та Росії вийшла найбільша кількість робіт дослідників.</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Теоретичний аналіз дитячого малювання має певні особливості. Спочатку до нього підходили суто емпірічно. Пізніше аналіз дитячого малю</w:t>
      </w:r>
      <w:r w:rsidR="00FE217E" w:rsidRPr="00A97CEC">
        <w:rPr>
          <w:rFonts w:ascii="Times New Roman" w:hAnsi="Times New Roman"/>
          <w:sz w:val="28"/>
          <w:szCs w:val="28"/>
        </w:rPr>
        <w:t>вання підлягав впливу тих чи т</w:t>
      </w:r>
      <w:r w:rsidRPr="00A97CEC">
        <w:rPr>
          <w:rFonts w:ascii="Times New Roman" w:hAnsi="Times New Roman"/>
          <w:sz w:val="28"/>
          <w:szCs w:val="28"/>
        </w:rPr>
        <w:t>их напрям</w:t>
      </w:r>
      <w:r w:rsidR="00FE217E" w:rsidRPr="00A97CEC">
        <w:rPr>
          <w:rFonts w:ascii="Times New Roman" w:hAnsi="Times New Roman"/>
          <w:sz w:val="28"/>
          <w:szCs w:val="28"/>
        </w:rPr>
        <w:t>к</w:t>
      </w:r>
      <w:r w:rsidRPr="00A97CEC">
        <w:rPr>
          <w:rFonts w:ascii="Times New Roman" w:hAnsi="Times New Roman"/>
          <w:sz w:val="28"/>
          <w:szCs w:val="28"/>
        </w:rPr>
        <w:t>ів у психологічній науці. Різні дослідники вважали, що «Дитина малює те, що знає, а не те, що бачить» (біологізатори Г. Кершенштейнер, В. Штерн,</w:t>
      </w:r>
      <w:r w:rsidR="00B43733" w:rsidRPr="00A97CEC">
        <w:rPr>
          <w:rFonts w:ascii="Times New Roman" w:hAnsi="Times New Roman"/>
          <w:sz w:val="28"/>
          <w:szCs w:val="28"/>
        </w:rPr>
        <w:t xml:space="preserve"> </w:t>
      </w:r>
      <w:r w:rsidRPr="00A97CEC">
        <w:rPr>
          <w:rFonts w:ascii="Times New Roman" w:hAnsi="Times New Roman"/>
          <w:sz w:val="28"/>
          <w:szCs w:val="28"/>
        </w:rPr>
        <w:t>Ж. Люке); «дитина малює те, що бачить» (прихильники гештальтпсихології); «дитина малює те, що відчуває» (фрейдисти).</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 аспекті цих трьох напрямів була зібрана велика</w:t>
      </w:r>
      <w:r w:rsidR="00FE217E" w:rsidRPr="00A97CEC">
        <w:rPr>
          <w:rFonts w:ascii="Times New Roman" w:hAnsi="Times New Roman"/>
          <w:sz w:val="28"/>
          <w:szCs w:val="28"/>
        </w:rPr>
        <w:t xml:space="preserve"> кількість фактичного матеріалу</w:t>
      </w:r>
      <w:r w:rsidRPr="00A97CEC">
        <w:rPr>
          <w:rFonts w:ascii="Times New Roman" w:hAnsi="Times New Roman"/>
          <w:sz w:val="28"/>
          <w:szCs w:val="28"/>
        </w:rPr>
        <w:t xml:space="preserve">, </w:t>
      </w:r>
      <w:r w:rsidR="00A97CEC" w:rsidRPr="00A97CEC">
        <w:rPr>
          <w:rFonts w:ascii="Times New Roman" w:hAnsi="Times New Roman"/>
          <w:sz w:val="28"/>
          <w:szCs w:val="28"/>
        </w:rPr>
        <w:t>виокремленні</w:t>
      </w:r>
      <w:r w:rsidRPr="00A97CEC">
        <w:rPr>
          <w:rFonts w:ascii="Times New Roman" w:hAnsi="Times New Roman"/>
          <w:sz w:val="28"/>
          <w:szCs w:val="28"/>
        </w:rPr>
        <w:t xml:space="preserve"> відмінності дитячих малюнків, охарактеризовані осн</w:t>
      </w:r>
      <w:r w:rsidR="00FE217E" w:rsidRPr="00A97CEC">
        <w:rPr>
          <w:rFonts w:ascii="Times New Roman" w:hAnsi="Times New Roman"/>
          <w:sz w:val="28"/>
          <w:szCs w:val="28"/>
        </w:rPr>
        <w:t>овні стадії розвитку малювання в</w:t>
      </w:r>
      <w:r w:rsidRPr="00A97CEC">
        <w:rPr>
          <w:rFonts w:ascii="Times New Roman" w:hAnsi="Times New Roman"/>
          <w:sz w:val="28"/>
          <w:szCs w:val="28"/>
        </w:rPr>
        <w:t xml:space="preserve"> дитини; певну інтерпретацію отримали мотивація дитячого малювання та причини, що зумовлюють специфіку малюнків на різних етапах дитинства. Однак на той час не було досягнуто єдиної точки зору на цю проблему.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Нова хвиля інтересу до дитячого малюнку виникла у 60-ті роки ХХ сто</w:t>
      </w:r>
      <w:r w:rsidR="00FE217E" w:rsidRPr="00A97CEC">
        <w:rPr>
          <w:rFonts w:ascii="Times New Roman" w:hAnsi="Times New Roman"/>
          <w:sz w:val="28"/>
          <w:szCs w:val="28"/>
        </w:rPr>
        <w:t>ліття і продовжується до нашого часу</w:t>
      </w:r>
      <w:r w:rsidRPr="00A97CEC">
        <w:rPr>
          <w:rFonts w:ascii="Times New Roman" w:hAnsi="Times New Roman"/>
          <w:sz w:val="28"/>
          <w:szCs w:val="28"/>
        </w:rPr>
        <w:t>. Дослідники дитячих малюнків під впливом нових ідей, які виникли в різноманітних галузях знань (психологія особистості, психологія дитяча, загальна, психолінгвістика, мистецтвознавство тощо) хоча й трансформували біологізаторські, гештальтпсихологічні та фрейдистські уявлення про природу дитячого малювання, але в той же час загалом залишились у полоні цих концепцій.</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Позиція Г. Ріда заключається в тому, що в мистецтві є первинна здатність до творчого самовираження в мистецтві. </w:t>
      </w:r>
    </w:p>
    <w:p w:rsidR="003F6214" w:rsidRPr="00A97CEC" w:rsidRDefault="00FE217E"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Б.</w:t>
      </w:r>
      <w:r w:rsidR="00B43733" w:rsidRPr="00A97CEC">
        <w:rPr>
          <w:rFonts w:ascii="Times New Roman" w:hAnsi="Times New Roman"/>
          <w:sz w:val="28"/>
          <w:szCs w:val="28"/>
        </w:rPr>
        <w:t xml:space="preserve"> </w:t>
      </w:r>
      <w:r w:rsidRPr="00A97CEC">
        <w:rPr>
          <w:rFonts w:ascii="Times New Roman" w:hAnsi="Times New Roman"/>
          <w:sz w:val="28"/>
          <w:szCs w:val="28"/>
        </w:rPr>
        <w:t>Дюборгель у</w:t>
      </w:r>
      <w:r w:rsidR="003F6214" w:rsidRPr="00A97CEC">
        <w:rPr>
          <w:rFonts w:ascii="Times New Roman" w:hAnsi="Times New Roman"/>
          <w:sz w:val="28"/>
          <w:szCs w:val="28"/>
        </w:rPr>
        <w:t>важав, що дитячі малюнки повинні сприйматися у двох планах: з одного боку, це реалізації, які залежать від психогенезу, який дослідник розлядає з біологічних позицій, а, з іншого боку, реалізації, які мають соціальне походження , які пов</w:t>
      </w:r>
      <w:r w:rsidR="003448E6">
        <w:rPr>
          <w:rFonts w:ascii="Times New Roman" w:hAnsi="Times New Roman"/>
          <w:sz w:val="28"/>
          <w:szCs w:val="28"/>
          <w:lang w:val="en-US"/>
        </w:rPr>
        <w:t>’</w:t>
      </w:r>
      <w:r w:rsidR="003F6214" w:rsidRPr="00A97CEC">
        <w:rPr>
          <w:rFonts w:ascii="Times New Roman" w:hAnsi="Times New Roman"/>
          <w:sz w:val="28"/>
          <w:szCs w:val="28"/>
        </w:rPr>
        <w:t>язані з виховними діями та існуючими в суспільстві мод</w:t>
      </w:r>
      <w:r w:rsidR="003448E6">
        <w:rPr>
          <w:rFonts w:ascii="Times New Roman" w:hAnsi="Times New Roman"/>
          <w:sz w:val="28"/>
          <w:szCs w:val="28"/>
        </w:rPr>
        <w:t>е</w:t>
      </w:r>
      <w:r w:rsidR="003F6214" w:rsidRPr="00A97CEC">
        <w:rPr>
          <w:rFonts w:ascii="Times New Roman" w:hAnsi="Times New Roman"/>
          <w:sz w:val="28"/>
          <w:szCs w:val="28"/>
        </w:rPr>
        <w:t xml:space="preserve">лями. Питання про «творчу природу» дитини він вважав міфом, якого дотримується певна кількість педагогів.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Прихильники гештальтпсихології (М.</w:t>
      </w:r>
      <w:r w:rsidR="00B43733" w:rsidRPr="00A97CEC">
        <w:rPr>
          <w:rFonts w:ascii="Times New Roman" w:hAnsi="Times New Roman"/>
          <w:sz w:val="28"/>
          <w:szCs w:val="28"/>
        </w:rPr>
        <w:t xml:space="preserve"> </w:t>
      </w:r>
      <w:r w:rsidRPr="00A97CEC">
        <w:rPr>
          <w:rFonts w:ascii="Times New Roman" w:hAnsi="Times New Roman"/>
          <w:sz w:val="28"/>
          <w:szCs w:val="28"/>
        </w:rPr>
        <w:t>Вертхеймер, В.</w:t>
      </w:r>
      <w:r w:rsidR="00B43733" w:rsidRPr="00A97CEC">
        <w:rPr>
          <w:rFonts w:ascii="Times New Roman" w:hAnsi="Times New Roman"/>
          <w:sz w:val="28"/>
          <w:szCs w:val="28"/>
        </w:rPr>
        <w:t xml:space="preserve"> </w:t>
      </w:r>
      <w:r w:rsidRPr="00A97CEC">
        <w:rPr>
          <w:rFonts w:ascii="Times New Roman" w:hAnsi="Times New Roman"/>
          <w:sz w:val="28"/>
          <w:szCs w:val="28"/>
        </w:rPr>
        <w:t>Келер, К. Коффка, Г. Бритт, Р. Арнхейм), виходячи з основної ідеї гештальтпсихології про те, що посередником між фізичним полем та цілісним сприйняттям стає фізіологія цілісних та динамічних структур</w:t>
      </w:r>
      <w:r w:rsidR="00FE217E" w:rsidRPr="00A97CEC">
        <w:rPr>
          <w:rFonts w:ascii="Times New Roman" w:hAnsi="Times New Roman"/>
          <w:sz w:val="28"/>
          <w:szCs w:val="28"/>
        </w:rPr>
        <w:t>,</w:t>
      </w:r>
      <w:r w:rsidRPr="00A97CEC">
        <w:rPr>
          <w:rFonts w:ascii="Times New Roman" w:hAnsi="Times New Roman"/>
          <w:sz w:val="28"/>
          <w:szCs w:val="28"/>
        </w:rPr>
        <w:t xml:space="preserve"> – гештальтів, докладно аналізують питання мистецтва, які знаходять своє відображення і в спеціальних дослідженнях дитячих малюнків. Р. Арнхейм наполягав на тому, що ніколи витвір мистецтва не міг бути створений розумом, що не здатний сприймати та усвідомлювати інтегровану структуру цілого [</w:t>
      </w:r>
      <w:r w:rsidR="004A0D9A" w:rsidRPr="00A97CEC">
        <w:rPr>
          <w:rFonts w:ascii="Times New Roman" w:hAnsi="Times New Roman"/>
          <w:sz w:val="28"/>
          <w:szCs w:val="28"/>
        </w:rPr>
        <w:t>88, с. 53</w:t>
      </w:r>
      <w:r w:rsidRPr="00A97CEC">
        <w:rPr>
          <w:rFonts w:ascii="Times New Roman" w:hAnsi="Times New Roman"/>
          <w:sz w:val="28"/>
          <w:szCs w:val="28"/>
        </w:rPr>
        <w:t>]</w:t>
      </w:r>
      <w:r w:rsidR="004A0D9A" w:rsidRPr="00A97CEC">
        <w:rPr>
          <w:rFonts w:ascii="Times New Roman" w:hAnsi="Times New Roman"/>
          <w:sz w:val="28"/>
          <w:szCs w:val="28"/>
        </w:rPr>
        <w:t>.</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Фрейдистські ідеї також знаходять п</w:t>
      </w:r>
      <w:r w:rsidR="00FE217E" w:rsidRPr="00A97CEC">
        <w:rPr>
          <w:rFonts w:ascii="Times New Roman" w:hAnsi="Times New Roman"/>
          <w:sz w:val="28"/>
          <w:szCs w:val="28"/>
        </w:rPr>
        <w:t>рихильників у</w:t>
      </w:r>
      <w:r w:rsidRPr="00A97CEC">
        <w:rPr>
          <w:rFonts w:ascii="Times New Roman" w:hAnsi="Times New Roman"/>
          <w:sz w:val="28"/>
          <w:szCs w:val="28"/>
        </w:rPr>
        <w:t xml:space="preserve"> сучасному тлумаченні дитячих малюнків. Головне положення фрейдизма: мотивація реальної </w:t>
      </w:r>
      <w:r w:rsidR="00FE217E" w:rsidRPr="00A97CEC">
        <w:rPr>
          <w:rFonts w:ascii="Times New Roman" w:hAnsi="Times New Roman"/>
          <w:sz w:val="28"/>
          <w:szCs w:val="28"/>
        </w:rPr>
        <w:t>поведінки людини не завжди так</w:t>
      </w:r>
      <w:r w:rsidRPr="00A97CEC">
        <w:rPr>
          <w:rFonts w:ascii="Times New Roman" w:hAnsi="Times New Roman"/>
          <w:sz w:val="28"/>
          <w:szCs w:val="28"/>
        </w:rPr>
        <w:t>а, якою уявляється. Психоаналітиків цікавлять символічні зображенн</w:t>
      </w:r>
      <w:r w:rsidR="00FE217E" w:rsidRPr="00A97CEC">
        <w:rPr>
          <w:rFonts w:ascii="Times New Roman" w:hAnsi="Times New Roman"/>
          <w:sz w:val="28"/>
          <w:szCs w:val="28"/>
        </w:rPr>
        <w:t>я, прояв підсвідомих імпульсів у</w:t>
      </w:r>
      <w:r w:rsidRPr="00A97CEC">
        <w:rPr>
          <w:rFonts w:ascii="Times New Roman" w:hAnsi="Times New Roman"/>
          <w:sz w:val="28"/>
          <w:szCs w:val="28"/>
        </w:rPr>
        <w:t xml:space="preserve"> мистецтві. Г.</w:t>
      </w:r>
      <w:r w:rsidR="00B43733" w:rsidRPr="00A97CEC">
        <w:rPr>
          <w:rFonts w:ascii="Times New Roman" w:hAnsi="Times New Roman"/>
          <w:sz w:val="28"/>
          <w:szCs w:val="28"/>
        </w:rPr>
        <w:t xml:space="preserve"> </w:t>
      </w:r>
      <w:r w:rsidRPr="00A97CEC">
        <w:rPr>
          <w:rFonts w:ascii="Times New Roman" w:hAnsi="Times New Roman"/>
          <w:sz w:val="28"/>
          <w:szCs w:val="28"/>
        </w:rPr>
        <w:t>Рид тлумачить дитячу творчість як вираз природжених і підсвідомих сил, і вважає, що дитина малює те, що відчуває. Ф.</w:t>
      </w:r>
      <w:r w:rsidR="00B43733" w:rsidRPr="00A97CEC">
        <w:rPr>
          <w:rFonts w:ascii="Times New Roman" w:hAnsi="Times New Roman"/>
          <w:sz w:val="28"/>
          <w:szCs w:val="28"/>
        </w:rPr>
        <w:t xml:space="preserve"> </w:t>
      </w:r>
      <w:r w:rsidRPr="00A97CEC">
        <w:rPr>
          <w:rFonts w:ascii="Times New Roman" w:hAnsi="Times New Roman"/>
          <w:sz w:val="28"/>
          <w:szCs w:val="28"/>
        </w:rPr>
        <w:t>Долго вважав, що метод гри та спонтанного малювання забезпечує можливість проникнути в сутність переживань дитини.</w:t>
      </w:r>
    </w:p>
    <w:p w:rsidR="003F6214" w:rsidRPr="00A97CEC" w:rsidRDefault="00FE217E"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У</w:t>
      </w:r>
      <w:r w:rsidR="003F6214" w:rsidRPr="00A97CEC">
        <w:rPr>
          <w:rFonts w:ascii="Times New Roman" w:hAnsi="Times New Roman"/>
          <w:sz w:val="28"/>
          <w:szCs w:val="28"/>
        </w:rPr>
        <w:t xml:space="preserve"> контексті нашої проблеми розгляд дитячого малюнку з точки зору ідей будь-якого з цих напрям</w:t>
      </w:r>
      <w:r w:rsidRPr="00A97CEC">
        <w:rPr>
          <w:rFonts w:ascii="Times New Roman" w:hAnsi="Times New Roman"/>
          <w:sz w:val="28"/>
          <w:szCs w:val="28"/>
        </w:rPr>
        <w:t>к</w:t>
      </w:r>
      <w:r w:rsidR="003F6214" w:rsidRPr="00A97CEC">
        <w:rPr>
          <w:rFonts w:ascii="Times New Roman" w:hAnsi="Times New Roman"/>
          <w:sz w:val="28"/>
          <w:szCs w:val="28"/>
        </w:rPr>
        <w:t>ів не може привести до справжнього розуміння природи дитячої художньої творчості; дитяче малювання неможливо пояснити, виходячи виключно з ідеї про спонтанний розви</w:t>
      </w:r>
      <w:r w:rsidRPr="00A97CEC">
        <w:rPr>
          <w:rFonts w:ascii="Times New Roman" w:hAnsi="Times New Roman"/>
          <w:sz w:val="28"/>
          <w:szCs w:val="28"/>
        </w:rPr>
        <w:t>ток творчих сил та здібностей. У</w:t>
      </w:r>
      <w:r w:rsidR="003F6214" w:rsidRPr="00A97CEC">
        <w:rPr>
          <w:rFonts w:ascii="Times New Roman" w:hAnsi="Times New Roman"/>
          <w:sz w:val="28"/>
          <w:szCs w:val="28"/>
        </w:rPr>
        <w:t xml:space="preserve"> радянські часи проблематику розвитку дитячого малюнку вивчали психологи В.І. Кире</w:t>
      </w:r>
      <w:r w:rsidR="003448E6">
        <w:rPr>
          <w:rFonts w:ascii="Times New Roman" w:hAnsi="Times New Roman"/>
          <w:sz w:val="28"/>
          <w:szCs w:val="28"/>
        </w:rPr>
        <w:t>єнко, Н.Н. Волков, Б.А. Сазонтьєв, Є.</w:t>
      </w:r>
      <w:r w:rsidRPr="00A97CEC">
        <w:rPr>
          <w:rFonts w:ascii="Times New Roman" w:hAnsi="Times New Roman"/>
          <w:sz w:val="28"/>
          <w:szCs w:val="28"/>
        </w:rPr>
        <w:t>І. Ігнатьєв, В.С.</w:t>
      </w:r>
      <w:r w:rsidR="00B43733" w:rsidRPr="00A97CEC">
        <w:rPr>
          <w:rFonts w:ascii="Times New Roman" w:hAnsi="Times New Roman"/>
          <w:sz w:val="28"/>
          <w:szCs w:val="28"/>
        </w:rPr>
        <w:t xml:space="preserve"> </w:t>
      </w:r>
      <w:r w:rsidRPr="00A97CEC">
        <w:rPr>
          <w:rFonts w:ascii="Times New Roman" w:hAnsi="Times New Roman"/>
          <w:sz w:val="28"/>
          <w:szCs w:val="28"/>
        </w:rPr>
        <w:t>Мухіна, педагоги Г.В.</w:t>
      </w:r>
      <w:r w:rsidR="00B43733" w:rsidRPr="00A97CEC">
        <w:rPr>
          <w:rFonts w:ascii="Times New Roman" w:hAnsi="Times New Roman"/>
          <w:sz w:val="28"/>
          <w:szCs w:val="28"/>
        </w:rPr>
        <w:t xml:space="preserve"> </w:t>
      </w:r>
      <w:r w:rsidR="003F6214" w:rsidRPr="00A97CEC">
        <w:rPr>
          <w:rFonts w:ascii="Times New Roman" w:hAnsi="Times New Roman"/>
          <w:sz w:val="28"/>
          <w:szCs w:val="28"/>
        </w:rPr>
        <w:t>Лабунська, Є.А. Фльоріна, Н.П. Сакуліна, Т.С.Комарова.</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Психологічні дослідження не містили розгорнутої характеристики процесу розвитку малювання як особливого виду діяльності дітей.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Дослідження Л. С. Виготського дали принципові положення щодо трактовки п</w:t>
      </w:r>
      <w:r w:rsidR="00FE217E" w:rsidRPr="00A97CEC">
        <w:rPr>
          <w:rFonts w:ascii="Times New Roman" w:hAnsi="Times New Roman"/>
          <w:sz w:val="28"/>
          <w:szCs w:val="28"/>
        </w:rPr>
        <w:t>рироди дитячого малювання. Він у</w:t>
      </w:r>
      <w:r w:rsidRPr="00A97CEC">
        <w:rPr>
          <w:rFonts w:ascii="Times New Roman" w:hAnsi="Times New Roman"/>
          <w:sz w:val="28"/>
          <w:szCs w:val="28"/>
        </w:rPr>
        <w:t>важає, що основною та загальною діяльністю людини, яка в першу чергу відрізняє людину ві</w:t>
      </w:r>
      <w:r w:rsidR="00FE217E" w:rsidRPr="00A97CEC">
        <w:rPr>
          <w:rFonts w:ascii="Times New Roman" w:hAnsi="Times New Roman"/>
          <w:sz w:val="28"/>
          <w:szCs w:val="28"/>
        </w:rPr>
        <w:t xml:space="preserve">д тварини з психологічного боку, </w:t>
      </w:r>
      <w:r w:rsidRPr="00A97CEC">
        <w:rPr>
          <w:rFonts w:ascii="Times New Roman" w:hAnsi="Times New Roman"/>
          <w:sz w:val="28"/>
          <w:szCs w:val="28"/>
        </w:rPr>
        <w:t xml:space="preserve">є сигніфікація, тобто створення та вживання знаків. Виготський підкреслює соціальну природу знака. Знак є по суті суспільним органом чи соціальним засобом.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Дитина в процесі розвитку опановує знаками, функціональним призначенням предметів та еталонами їх властивостей. Знаки та еталони являють собою основні досягнення еволюції людського роду як зовнішні засоби культурного розвитку і як знаряддя психічної діяльності окремої людини. Однією з форм соціального знака, який дитині належить засвоїти, є малюнок.</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Головне значення в розумінні природи дитячого малювання мають властиві сприйняттю дії: співвідношення об</w:t>
      </w:r>
      <w:r w:rsidR="00B22763" w:rsidRPr="00A97CEC">
        <w:rPr>
          <w:rFonts w:ascii="Times New Roman" w:hAnsi="Times New Roman"/>
          <w:sz w:val="28"/>
          <w:szCs w:val="28"/>
        </w:rPr>
        <w:t>’</w:t>
      </w:r>
      <w:r w:rsidRPr="00A97CEC">
        <w:rPr>
          <w:rFonts w:ascii="Times New Roman" w:hAnsi="Times New Roman"/>
          <w:sz w:val="28"/>
          <w:szCs w:val="28"/>
        </w:rPr>
        <w:t>єкту, що сприймається зором, з відомим еталоном; реакція «схоплення»; детальне зорове обстеження об</w:t>
      </w:r>
      <w:r w:rsidR="00B22763" w:rsidRPr="00A97CEC">
        <w:rPr>
          <w:rFonts w:ascii="Times New Roman" w:hAnsi="Times New Roman"/>
          <w:sz w:val="28"/>
          <w:szCs w:val="28"/>
        </w:rPr>
        <w:t>’</w:t>
      </w:r>
      <w:r w:rsidRPr="00A97CEC">
        <w:rPr>
          <w:rFonts w:ascii="Times New Roman" w:hAnsi="Times New Roman"/>
          <w:sz w:val="28"/>
          <w:szCs w:val="28"/>
        </w:rPr>
        <w:t xml:space="preserve">єкту та графічних побудов, які виступають для </w:t>
      </w:r>
      <w:r w:rsidR="00B22763" w:rsidRPr="00A97CEC">
        <w:rPr>
          <w:rFonts w:ascii="Times New Roman" w:hAnsi="Times New Roman"/>
          <w:sz w:val="28"/>
          <w:szCs w:val="28"/>
        </w:rPr>
        <w:t xml:space="preserve">того, хто малює, </w:t>
      </w:r>
      <w:r w:rsidRPr="00A97CEC">
        <w:rPr>
          <w:rFonts w:ascii="Times New Roman" w:hAnsi="Times New Roman"/>
          <w:sz w:val="28"/>
          <w:szCs w:val="28"/>
        </w:rPr>
        <w:t>як графічний образ цього об</w:t>
      </w:r>
      <w:r w:rsidR="00B22763" w:rsidRPr="00A97CEC">
        <w:rPr>
          <w:rFonts w:ascii="Times New Roman" w:hAnsi="Times New Roman"/>
          <w:sz w:val="28"/>
          <w:szCs w:val="28"/>
        </w:rPr>
        <w:t>’</w:t>
      </w:r>
      <w:r w:rsidRPr="00A97CEC">
        <w:rPr>
          <w:rFonts w:ascii="Times New Roman" w:hAnsi="Times New Roman"/>
          <w:sz w:val="28"/>
          <w:szCs w:val="28"/>
        </w:rPr>
        <w:t xml:space="preserve">єкту. Природу дитячого малювання не можна розглядати поза образотворчою діяльністю, яку визначає функція сприйняття.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Дитячий малюнок є своєрідним: дитина вкладає в свій малюнок досвід зорового сприйняття, графічні шаблони, позичені від інших та те, що він засвоїв, діючи</w:t>
      </w:r>
      <w:r w:rsidR="00B43733" w:rsidRPr="00A97CEC">
        <w:rPr>
          <w:rFonts w:ascii="Times New Roman" w:hAnsi="Times New Roman"/>
          <w:sz w:val="28"/>
          <w:szCs w:val="28"/>
        </w:rPr>
        <w:t xml:space="preserve"> </w:t>
      </w:r>
      <w:r w:rsidRPr="00A97CEC">
        <w:rPr>
          <w:rFonts w:ascii="Times New Roman" w:hAnsi="Times New Roman"/>
          <w:sz w:val="28"/>
          <w:szCs w:val="28"/>
        </w:rPr>
        <w:t>з предметами. Тому серед дитячих малюнків поряд з зображеннями, що відповідають зоровому сприйняттю, можна зустріти такі, які виражають те, про що дитина дізнається, діючи з предметами. Можна зустріти зображення, прообрази яких дитина не могла спостерігати особисто, а також малюнки, які зображають запахи, процеси руху, малюнки-схеми тощо.</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Своєрідність дитячог</w:t>
      </w:r>
      <w:r w:rsidR="00B22763" w:rsidRPr="00A97CEC">
        <w:rPr>
          <w:rFonts w:ascii="Times New Roman" w:hAnsi="Times New Roman"/>
          <w:sz w:val="28"/>
          <w:szCs w:val="28"/>
        </w:rPr>
        <w:t>о малювання зумовлена такими</w:t>
      </w:r>
      <w:r w:rsidRPr="00A97CEC">
        <w:rPr>
          <w:rFonts w:ascii="Times New Roman" w:hAnsi="Times New Roman"/>
          <w:sz w:val="28"/>
          <w:szCs w:val="28"/>
        </w:rPr>
        <w:t xml:space="preserve"> обставинами: по-перше, дитина ще не володіє тими зображувальними засобами, якими користується культура суспільства. Лише поступово вона засвоює ці з</w:t>
      </w:r>
      <w:r w:rsidR="00B22763" w:rsidRPr="00A97CEC">
        <w:rPr>
          <w:rFonts w:ascii="Times New Roman" w:hAnsi="Times New Roman"/>
          <w:sz w:val="28"/>
          <w:szCs w:val="28"/>
        </w:rPr>
        <w:t>асоби, причому ступінь та терміни</w:t>
      </w:r>
      <w:r w:rsidRPr="00A97CEC">
        <w:rPr>
          <w:rFonts w:ascii="Times New Roman" w:hAnsi="Times New Roman"/>
          <w:sz w:val="28"/>
          <w:szCs w:val="28"/>
        </w:rPr>
        <w:t xml:space="preserve"> засвоєння залежать від зага</w:t>
      </w:r>
      <w:r w:rsidR="00C66D5B" w:rsidRPr="00A97CEC">
        <w:rPr>
          <w:rFonts w:ascii="Times New Roman" w:hAnsi="Times New Roman"/>
          <w:sz w:val="28"/>
          <w:szCs w:val="28"/>
        </w:rPr>
        <w:t>льних умов навчання і виховання</w:t>
      </w:r>
      <w:r w:rsidRPr="00A97CEC">
        <w:rPr>
          <w:rFonts w:ascii="Times New Roman" w:hAnsi="Times New Roman"/>
          <w:sz w:val="28"/>
          <w:szCs w:val="28"/>
        </w:rPr>
        <w:t xml:space="preserve"> та особливо від конкретних форм та методів навчання, керівництва цією діяльністю з боку дорослих. По-друге, в малюнку проявляється своєрідність багатьох сторін дитячої психіки.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Графічні побудови, які засвоює дитина за д</w:t>
      </w:r>
      <w:r w:rsidR="00C66D5B" w:rsidRPr="00A97CEC">
        <w:rPr>
          <w:rFonts w:ascii="Times New Roman" w:hAnsi="Times New Roman"/>
          <w:sz w:val="28"/>
          <w:szCs w:val="28"/>
        </w:rPr>
        <w:t>опомогою дорослого, розвивають у</w:t>
      </w:r>
      <w:r w:rsidRPr="00A97CEC">
        <w:rPr>
          <w:rFonts w:ascii="Times New Roman" w:hAnsi="Times New Roman"/>
          <w:sz w:val="28"/>
          <w:szCs w:val="28"/>
        </w:rPr>
        <w:t xml:space="preserve"> неї уміння впізнавати реальний предмет, який стоїть за конкретною графічною побудовою. Поступово дитина вдосконалюється в цій діяльності та включає в свій малюнок всі форми досвіду, які отримує в процесі маніпулювання з предметами, а також в предметній </w:t>
      </w:r>
      <w:r w:rsidR="00C66D5B" w:rsidRPr="00A97CEC">
        <w:rPr>
          <w:rFonts w:ascii="Times New Roman" w:hAnsi="Times New Roman"/>
          <w:sz w:val="28"/>
          <w:szCs w:val="28"/>
        </w:rPr>
        <w:t>та ігровій діяльності. У малюнка</w:t>
      </w:r>
      <w:r w:rsidRPr="00A97CEC">
        <w:rPr>
          <w:rFonts w:ascii="Times New Roman" w:hAnsi="Times New Roman"/>
          <w:sz w:val="28"/>
          <w:szCs w:val="28"/>
        </w:rPr>
        <w:t xml:space="preserve">х дітей виражається також їх руховий досвід, уявлення про навколишній світ, які відображають особливості дитячого сприйняття та мислення, й відношення дитини до </w:t>
      </w:r>
      <w:r w:rsidR="00C66D5B" w:rsidRPr="00A97CEC">
        <w:rPr>
          <w:rFonts w:ascii="Times New Roman" w:hAnsi="Times New Roman"/>
          <w:sz w:val="28"/>
          <w:szCs w:val="28"/>
        </w:rPr>
        <w:t>того, що вона зображує</w:t>
      </w:r>
      <w:r w:rsidRPr="00A97CEC">
        <w:rPr>
          <w:rFonts w:ascii="Times New Roman" w:hAnsi="Times New Roman"/>
          <w:sz w:val="28"/>
          <w:szCs w:val="28"/>
        </w:rPr>
        <w:t xml:space="preserve">, емоційні враження, які викликаються предметами та подіями.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Малювання – складна синте</w:t>
      </w:r>
      <w:r w:rsidR="00C66D5B" w:rsidRPr="00A97CEC">
        <w:rPr>
          <w:rFonts w:ascii="Times New Roman" w:hAnsi="Times New Roman"/>
          <w:sz w:val="28"/>
          <w:szCs w:val="28"/>
        </w:rPr>
        <w:t>тична діяльність, у</w:t>
      </w:r>
      <w:r w:rsidRPr="00A97CEC">
        <w:rPr>
          <w:rFonts w:ascii="Times New Roman" w:hAnsi="Times New Roman"/>
          <w:sz w:val="28"/>
          <w:szCs w:val="28"/>
        </w:rPr>
        <w:t xml:space="preserve"> якій проявляється особистість дитини, що формується, і яка сама здійснює істотний вплив на формування особистості.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Таким чином, малювання дітей – синтетична діяльність, яка характеризується</w:t>
      </w:r>
      <w:r w:rsidR="00C66D5B" w:rsidRPr="00A97CEC">
        <w:rPr>
          <w:rFonts w:ascii="Times New Roman" w:hAnsi="Times New Roman"/>
          <w:sz w:val="28"/>
          <w:szCs w:val="28"/>
        </w:rPr>
        <w:t>:</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1) проявом рі</w:t>
      </w:r>
      <w:r w:rsidR="00C66D5B" w:rsidRPr="00A97CEC">
        <w:rPr>
          <w:rFonts w:ascii="Times New Roman" w:hAnsi="Times New Roman"/>
          <w:sz w:val="28"/>
          <w:szCs w:val="28"/>
        </w:rPr>
        <w:t>зних сторін психічного розвитку;</w:t>
      </w:r>
      <w:r w:rsidRPr="00A97CEC">
        <w:rPr>
          <w:rFonts w:ascii="Times New Roman" w:hAnsi="Times New Roman"/>
          <w:sz w:val="28"/>
          <w:szCs w:val="28"/>
        </w:rPr>
        <w:t xml:space="preserve"> </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2) використанням досвіду, який на</w:t>
      </w:r>
      <w:r w:rsidR="00C66D5B" w:rsidRPr="00A97CEC">
        <w:rPr>
          <w:rFonts w:ascii="Times New Roman" w:hAnsi="Times New Roman"/>
          <w:sz w:val="28"/>
          <w:szCs w:val="28"/>
        </w:rPr>
        <w:t>бувся у різних видах діяльності;</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3)</w:t>
      </w:r>
      <w:r w:rsidR="00B43733" w:rsidRPr="00A97CEC">
        <w:rPr>
          <w:rFonts w:ascii="Times New Roman" w:hAnsi="Times New Roman"/>
          <w:sz w:val="28"/>
          <w:szCs w:val="28"/>
        </w:rPr>
        <w:t xml:space="preserve"> </w:t>
      </w:r>
      <w:r w:rsidRPr="00A97CEC">
        <w:rPr>
          <w:rFonts w:ascii="Times New Roman" w:hAnsi="Times New Roman"/>
          <w:sz w:val="28"/>
          <w:szCs w:val="28"/>
        </w:rPr>
        <w:t>засвоєнням різнородних елементів соціального та культурного досвіду суспільства</w:t>
      </w:r>
      <w:r w:rsidR="00192BCD" w:rsidRPr="00A97CEC">
        <w:rPr>
          <w:rFonts w:ascii="Times New Roman" w:hAnsi="Times New Roman"/>
          <w:sz w:val="28"/>
          <w:szCs w:val="28"/>
        </w:rPr>
        <w:t xml:space="preserve"> </w:t>
      </w:r>
      <w:r w:rsidRPr="00A97CEC">
        <w:rPr>
          <w:rFonts w:ascii="Times New Roman" w:hAnsi="Times New Roman"/>
          <w:sz w:val="28"/>
          <w:szCs w:val="28"/>
        </w:rPr>
        <w:t>[</w:t>
      </w:r>
      <w:r w:rsidR="00192BCD" w:rsidRPr="00A97CEC">
        <w:rPr>
          <w:rFonts w:ascii="Times New Roman" w:hAnsi="Times New Roman"/>
          <w:sz w:val="28"/>
          <w:szCs w:val="28"/>
        </w:rPr>
        <w:t>78, с. 125</w:t>
      </w:r>
      <w:r w:rsidRPr="00A97CEC">
        <w:rPr>
          <w:rFonts w:ascii="Times New Roman" w:hAnsi="Times New Roman"/>
          <w:sz w:val="28"/>
          <w:szCs w:val="28"/>
        </w:rPr>
        <w:t>]</w:t>
      </w:r>
      <w:r w:rsidR="00192BCD" w:rsidRPr="00A97CEC">
        <w:rPr>
          <w:rFonts w:ascii="Times New Roman" w:hAnsi="Times New Roman"/>
          <w:sz w:val="28"/>
          <w:szCs w:val="28"/>
        </w:rPr>
        <w:t>.</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Творча художня діяльність на уроках образотворчого мистецтва з точки зору розвитку особистості дитині, залучення її до соціокультурного простору має відбуватись у тісній взаємодії з мікросоціумом, який у масштабах школи представлений класним колективом.</w:t>
      </w:r>
    </w:p>
    <w:p w:rsidR="003F6214" w:rsidRPr="00A97CEC" w:rsidRDefault="003F621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Ми розглянемо сумісну діяльність школярів з метою визначення, чи являється вона більш ефективною стосовно формування соціокультурного досвіду на уроках малювання.</w:t>
      </w:r>
    </w:p>
    <w:p w:rsidR="003F6214" w:rsidRPr="00A97CEC" w:rsidRDefault="0015516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Спільна</w:t>
      </w:r>
      <w:r w:rsidR="003F6214" w:rsidRPr="00A97CEC">
        <w:rPr>
          <w:rFonts w:ascii="Times New Roman" w:hAnsi="Times New Roman"/>
          <w:sz w:val="28"/>
          <w:szCs w:val="28"/>
        </w:rPr>
        <w:t xml:space="preserve"> діяльність - діяльність, яка здійснюється декількома людьми </w:t>
      </w:r>
      <w:r w:rsidR="00D26BE6" w:rsidRPr="00A97CEC">
        <w:rPr>
          <w:rFonts w:ascii="Times New Roman" w:hAnsi="Times New Roman"/>
          <w:sz w:val="28"/>
          <w:szCs w:val="28"/>
        </w:rPr>
        <w:t>«</w:t>
      </w:r>
      <w:r w:rsidR="003F6214" w:rsidRPr="00A97CEC">
        <w:rPr>
          <w:rFonts w:ascii="Times New Roman" w:hAnsi="Times New Roman"/>
          <w:sz w:val="28"/>
          <w:szCs w:val="28"/>
        </w:rPr>
        <w:t>разом</w:t>
      </w:r>
      <w:r w:rsidR="00D26BE6" w:rsidRPr="00A97CEC">
        <w:rPr>
          <w:rFonts w:ascii="Times New Roman" w:hAnsi="Times New Roman"/>
          <w:sz w:val="28"/>
          <w:szCs w:val="28"/>
        </w:rPr>
        <w:t>»</w:t>
      </w:r>
      <w:r w:rsidR="003F6214" w:rsidRPr="00A97CEC">
        <w:rPr>
          <w:rFonts w:ascii="Times New Roman" w:hAnsi="Times New Roman"/>
          <w:sz w:val="28"/>
          <w:szCs w:val="28"/>
        </w:rPr>
        <w:t xml:space="preserve">. </w:t>
      </w:r>
      <w:r w:rsidRPr="00A97CEC">
        <w:rPr>
          <w:rFonts w:ascii="Times New Roman" w:hAnsi="Times New Roman"/>
          <w:sz w:val="28"/>
          <w:szCs w:val="28"/>
        </w:rPr>
        <w:t>Спільна</w:t>
      </w:r>
      <w:r w:rsidR="003F6214" w:rsidRPr="00A97CEC">
        <w:rPr>
          <w:rFonts w:ascii="Times New Roman" w:hAnsi="Times New Roman"/>
          <w:sz w:val="28"/>
          <w:szCs w:val="28"/>
        </w:rPr>
        <w:t xml:space="preserve"> діяльність передбачає об</w:t>
      </w:r>
      <w:r w:rsidR="00D26BE6" w:rsidRPr="00A97CEC">
        <w:rPr>
          <w:rFonts w:ascii="Times New Roman" w:hAnsi="Times New Roman"/>
          <w:sz w:val="28"/>
          <w:szCs w:val="28"/>
        </w:rPr>
        <w:t>’</w:t>
      </w:r>
      <w:r w:rsidR="003F6214" w:rsidRPr="00A97CEC">
        <w:rPr>
          <w:rFonts w:ascii="Times New Roman" w:hAnsi="Times New Roman"/>
          <w:sz w:val="28"/>
          <w:szCs w:val="28"/>
        </w:rPr>
        <w:t xml:space="preserve">єднання індивідуальних діяльностей, але це об'єднання не є механічним. </w:t>
      </w:r>
      <w:r w:rsidRPr="00A97CEC">
        <w:rPr>
          <w:rFonts w:ascii="Times New Roman" w:hAnsi="Times New Roman"/>
          <w:sz w:val="28"/>
          <w:szCs w:val="28"/>
        </w:rPr>
        <w:t>Спільна</w:t>
      </w:r>
      <w:r w:rsidR="003F6214" w:rsidRPr="00A97CEC">
        <w:rPr>
          <w:rFonts w:ascii="Times New Roman" w:hAnsi="Times New Roman"/>
          <w:sz w:val="28"/>
          <w:szCs w:val="28"/>
        </w:rPr>
        <w:t xml:space="preserve"> діяльність, як цілісна система, перетворює структури індивідуальних діяльностей за рахунок їх взаємного доповнення і якісного збагачення. Таким чином, складається структура </w:t>
      </w:r>
      <w:r w:rsidRPr="00A97CEC">
        <w:rPr>
          <w:rFonts w:ascii="Times New Roman" w:hAnsi="Times New Roman"/>
          <w:sz w:val="28"/>
          <w:szCs w:val="28"/>
        </w:rPr>
        <w:t>спільно</w:t>
      </w:r>
      <w:r w:rsidR="00C66D5B" w:rsidRPr="00A97CEC">
        <w:rPr>
          <w:rFonts w:ascii="Times New Roman" w:hAnsi="Times New Roman"/>
          <w:sz w:val="28"/>
          <w:szCs w:val="28"/>
        </w:rPr>
        <w:t>ї діяльності, у</w:t>
      </w:r>
      <w:r w:rsidR="003F6214" w:rsidRPr="00A97CEC">
        <w:rPr>
          <w:rFonts w:ascii="Times New Roman" w:hAnsi="Times New Roman"/>
          <w:sz w:val="28"/>
          <w:szCs w:val="28"/>
        </w:rPr>
        <w:t xml:space="preserve"> якій, згідно </w:t>
      </w:r>
      <w:r w:rsidR="00C66D5B" w:rsidRPr="00A97CEC">
        <w:rPr>
          <w:rFonts w:ascii="Times New Roman" w:hAnsi="Times New Roman"/>
          <w:sz w:val="28"/>
          <w:szCs w:val="28"/>
        </w:rPr>
        <w:t xml:space="preserve">з </w:t>
      </w:r>
      <w:r w:rsidR="003F6214" w:rsidRPr="00A97CEC">
        <w:rPr>
          <w:rFonts w:ascii="Times New Roman" w:hAnsi="Times New Roman"/>
          <w:sz w:val="28"/>
          <w:szCs w:val="28"/>
        </w:rPr>
        <w:t>дослідженням</w:t>
      </w:r>
      <w:r w:rsidR="00C66D5B" w:rsidRPr="00A97CEC">
        <w:rPr>
          <w:rFonts w:ascii="Times New Roman" w:hAnsi="Times New Roman"/>
          <w:sz w:val="28"/>
          <w:szCs w:val="28"/>
        </w:rPr>
        <w:t>и</w:t>
      </w:r>
      <w:r w:rsidR="003F6214" w:rsidRPr="00A97CEC">
        <w:rPr>
          <w:rFonts w:ascii="Times New Roman" w:hAnsi="Times New Roman"/>
          <w:sz w:val="28"/>
          <w:szCs w:val="28"/>
        </w:rPr>
        <w:t xml:space="preserve"> [</w:t>
      </w:r>
      <w:r w:rsidR="00192BCD" w:rsidRPr="00A97CEC">
        <w:rPr>
          <w:rFonts w:ascii="Times New Roman" w:hAnsi="Times New Roman"/>
          <w:sz w:val="28"/>
          <w:szCs w:val="28"/>
        </w:rPr>
        <w:t>30, 31, 55, 100</w:t>
      </w:r>
      <w:r w:rsidR="003F6214" w:rsidRPr="00A97CEC">
        <w:rPr>
          <w:rFonts w:ascii="Times New Roman" w:hAnsi="Times New Roman"/>
          <w:sz w:val="28"/>
          <w:szCs w:val="28"/>
        </w:rPr>
        <w:t xml:space="preserve">], виділяються </w:t>
      </w:r>
      <w:r w:rsidR="00C66D5B" w:rsidRPr="00A97CEC">
        <w:rPr>
          <w:rFonts w:ascii="Times New Roman" w:hAnsi="Times New Roman"/>
          <w:sz w:val="28"/>
          <w:szCs w:val="28"/>
        </w:rPr>
        <w:t>такі</w:t>
      </w:r>
      <w:r w:rsidR="003F6214" w:rsidRPr="00A97CEC">
        <w:rPr>
          <w:rFonts w:ascii="Times New Roman" w:hAnsi="Times New Roman"/>
          <w:sz w:val="28"/>
          <w:szCs w:val="28"/>
        </w:rPr>
        <w:t xml:space="preserve"> елементи: </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загальна мета як ідеально представлений майбутній результат, якого прагне досягти група спільно працюючих людей (колективний суб'єкт);</w:t>
      </w:r>
    </w:p>
    <w:p w:rsidR="003F6214" w:rsidRPr="00A97CEC" w:rsidRDefault="0015609D"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загальний мотив, що спонукає</w:t>
      </w:r>
      <w:r w:rsidR="003F6214" w:rsidRPr="00A97CEC">
        <w:rPr>
          <w:rFonts w:ascii="Times New Roman" w:hAnsi="Times New Roman"/>
          <w:sz w:val="28"/>
          <w:szCs w:val="28"/>
        </w:rPr>
        <w:t xml:space="preserve"> людей працювати разом;</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спільні дії, які забезпечуються чітким узгодженням і чітким розподілом індивідуальних дій;</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загальний результат як сукупність індивідуальних вкладів кожного.</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Структура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фактично складається, функціонує і розвивається через взаємодію між окремими її учасниками. Ця взаємодія детермінована спрямованістю на загальний предмет </w:t>
      </w:r>
      <w:r w:rsidR="00155161" w:rsidRPr="00A97CEC">
        <w:rPr>
          <w:rFonts w:ascii="Times New Roman" w:hAnsi="Times New Roman"/>
          <w:sz w:val="28"/>
          <w:szCs w:val="28"/>
        </w:rPr>
        <w:t>спільно</w:t>
      </w:r>
      <w:r w:rsidRPr="00A97CEC">
        <w:rPr>
          <w:rFonts w:ascii="Times New Roman" w:hAnsi="Times New Roman"/>
          <w:sz w:val="28"/>
          <w:szCs w:val="28"/>
        </w:rPr>
        <w:t>ї труд</w:t>
      </w:r>
      <w:r w:rsidR="0015609D" w:rsidRPr="00A97CEC">
        <w:rPr>
          <w:rFonts w:ascii="Times New Roman" w:hAnsi="Times New Roman"/>
          <w:sz w:val="28"/>
          <w:szCs w:val="28"/>
        </w:rPr>
        <w:t>ової або навчальної</w:t>
      </w:r>
      <w:r w:rsidRPr="00A97CEC">
        <w:rPr>
          <w:rFonts w:ascii="Times New Roman" w:hAnsi="Times New Roman"/>
          <w:sz w:val="28"/>
          <w:szCs w:val="28"/>
        </w:rPr>
        <w:t xml:space="preserve"> діяльності, тобто є “наочно - направленою взаємодією” [</w:t>
      </w:r>
      <w:r w:rsidR="0099762A" w:rsidRPr="00A97CEC">
        <w:rPr>
          <w:rFonts w:ascii="Times New Roman" w:hAnsi="Times New Roman"/>
          <w:sz w:val="28"/>
          <w:szCs w:val="28"/>
        </w:rPr>
        <w:t>25</w:t>
      </w:r>
      <w:r w:rsidRPr="00A97CEC">
        <w:rPr>
          <w:rFonts w:ascii="Times New Roman" w:hAnsi="Times New Roman"/>
          <w:sz w:val="28"/>
          <w:szCs w:val="28"/>
        </w:rPr>
        <w:t>, с.26]. Наочно - направлена взаємодія</w:t>
      </w:r>
      <w:r w:rsidR="003448E6">
        <w:rPr>
          <w:rFonts w:ascii="Times New Roman" w:hAnsi="Times New Roman"/>
          <w:sz w:val="28"/>
          <w:szCs w:val="28"/>
        </w:rPr>
        <w:t xml:space="preserve"> </w:t>
      </w:r>
      <w:r w:rsidRPr="00A97CEC">
        <w:rPr>
          <w:rFonts w:ascii="Times New Roman" w:hAnsi="Times New Roman"/>
          <w:sz w:val="28"/>
          <w:szCs w:val="28"/>
        </w:rPr>
        <w:t xml:space="preserve">- це одиниця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(так само, як одиницею індивідуальної діяльності є наочна дія). Саме взаємодія визначає якісну специфіку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Без взаємодії немає і </w:t>
      </w:r>
      <w:r w:rsidR="00155161" w:rsidRPr="00A97CEC">
        <w:rPr>
          <w:rFonts w:ascii="Times New Roman" w:hAnsi="Times New Roman"/>
          <w:sz w:val="28"/>
          <w:szCs w:val="28"/>
        </w:rPr>
        <w:t>спільно</w:t>
      </w:r>
      <w:r w:rsidRPr="00A97CEC">
        <w:rPr>
          <w:rFonts w:ascii="Times New Roman" w:hAnsi="Times New Roman"/>
          <w:sz w:val="28"/>
          <w:szCs w:val="28"/>
        </w:rPr>
        <w:t>ї діяльності. У педагогічній для психологогічній літературі описуються різні типи</w:t>
      </w:r>
      <w:r w:rsidR="0015609D" w:rsidRPr="00A97CEC">
        <w:rPr>
          <w:rFonts w:ascii="Times New Roman" w:hAnsi="Times New Roman"/>
          <w:sz w:val="28"/>
          <w:szCs w:val="28"/>
        </w:rPr>
        <w:t xml:space="preserve"> взаємодії. Так, у</w:t>
      </w:r>
      <w:r w:rsidRPr="00A97CEC">
        <w:rPr>
          <w:rFonts w:ascii="Times New Roman" w:hAnsi="Times New Roman"/>
          <w:sz w:val="28"/>
          <w:szCs w:val="28"/>
        </w:rPr>
        <w:t xml:space="preserve">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двох людей може виявлятися однонаправлена співдія, при якій один активно прагне, а інший всіляко уникає взаємодії. Це може бути </w:t>
      </w:r>
      <w:r w:rsidRPr="00A97CEC">
        <w:rPr>
          <w:rFonts w:ascii="Times New Roman" w:hAnsi="Times New Roman"/>
          <w:bCs/>
          <w:iCs/>
          <w:sz w:val="28"/>
          <w:szCs w:val="28"/>
        </w:rPr>
        <w:t>ухилення від взаємодії</w:t>
      </w:r>
      <w:r w:rsidRPr="00A97CEC">
        <w:rPr>
          <w:rFonts w:ascii="Times New Roman" w:hAnsi="Times New Roman"/>
          <w:sz w:val="28"/>
          <w:szCs w:val="28"/>
        </w:rPr>
        <w:t xml:space="preserve">, коли люди, працюючи “поруч”, прагнуть уникнути контактів, прагнуть до індивідуальної діяльності. Взаємодія може приймати і форму </w:t>
      </w:r>
      <w:r w:rsidRPr="00A97CEC">
        <w:rPr>
          <w:rFonts w:ascii="Times New Roman" w:hAnsi="Times New Roman"/>
          <w:bCs/>
          <w:iCs/>
          <w:sz w:val="28"/>
          <w:szCs w:val="28"/>
        </w:rPr>
        <w:t xml:space="preserve">протиборства, </w:t>
      </w:r>
      <w:r w:rsidRPr="00A97CEC">
        <w:rPr>
          <w:rFonts w:ascii="Times New Roman" w:hAnsi="Times New Roman"/>
          <w:sz w:val="28"/>
          <w:szCs w:val="28"/>
        </w:rPr>
        <w:t xml:space="preserve">що виникає при відсутності збігу індивідуальных цілей кожного в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w:t>
      </w:r>
      <w:r w:rsidRPr="00A97CEC">
        <w:rPr>
          <w:rFonts w:ascii="Times New Roman" w:hAnsi="Times New Roman"/>
          <w:bCs/>
          <w:iCs/>
          <w:sz w:val="28"/>
          <w:szCs w:val="28"/>
        </w:rPr>
        <w:t xml:space="preserve">Протидія </w:t>
      </w:r>
      <w:r w:rsidRPr="00A97CEC">
        <w:rPr>
          <w:rFonts w:ascii="Times New Roman" w:hAnsi="Times New Roman"/>
          <w:sz w:val="28"/>
          <w:szCs w:val="28"/>
        </w:rPr>
        <w:t>може виявлятися в принциповій незгоді з позицією іншого, за відсутності прагнення до взаєморозуміння з партнером. Вочевидь, що ці типи взаємодії не забезпечують якісну сумісну діяльність, більш того, ведуть до її розвалу.</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Оптимальним типом взаємодії в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є </w:t>
      </w:r>
      <w:r w:rsidRPr="00A97CEC">
        <w:rPr>
          <w:rFonts w:ascii="Times New Roman" w:hAnsi="Times New Roman"/>
          <w:bCs/>
          <w:iCs/>
          <w:sz w:val="28"/>
          <w:szCs w:val="28"/>
        </w:rPr>
        <w:t xml:space="preserve">співпраця. </w:t>
      </w:r>
      <w:r w:rsidRPr="00A97CEC">
        <w:rPr>
          <w:rFonts w:ascii="Times New Roman" w:hAnsi="Times New Roman"/>
          <w:sz w:val="28"/>
          <w:szCs w:val="28"/>
        </w:rPr>
        <w:t xml:space="preserve">Слово “співпраця” позначає одне з провідних понять сучасної гуманістично орієнтованої педагогіки. Отже, співпраця - це, буквально, взаємодія праці людей, що діють разом, тобто їх </w:t>
      </w:r>
      <w:r w:rsidR="00155161" w:rsidRPr="00A97CEC">
        <w:rPr>
          <w:rFonts w:ascii="Times New Roman" w:hAnsi="Times New Roman"/>
          <w:sz w:val="28"/>
          <w:szCs w:val="28"/>
        </w:rPr>
        <w:t>спільна</w:t>
      </w:r>
      <w:r w:rsidRPr="00A97CEC">
        <w:rPr>
          <w:rFonts w:ascii="Times New Roman" w:hAnsi="Times New Roman"/>
          <w:sz w:val="28"/>
          <w:szCs w:val="28"/>
        </w:rPr>
        <w:t xml:space="preserve"> діяльність. Суть співпраці полягає в тому, що всі партнери сприяють один одному, активно сприяють досягненню індивідуальних цілей кожного і загальних цілей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Співпраця несе в собі всі основні ознаки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Це наявність єдиної мети, прагнення учасників </w:t>
      </w:r>
      <w:r w:rsidR="00155161" w:rsidRPr="00A97CEC">
        <w:rPr>
          <w:rFonts w:ascii="Times New Roman" w:hAnsi="Times New Roman"/>
          <w:sz w:val="28"/>
          <w:szCs w:val="28"/>
        </w:rPr>
        <w:t>спільно</w:t>
      </w:r>
      <w:r w:rsidRPr="00A97CEC">
        <w:rPr>
          <w:rFonts w:ascii="Times New Roman" w:hAnsi="Times New Roman"/>
          <w:sz w:val="28"/>
          <w:szCs w:val="28"/>
        </w:rPr>
        <w:t>ї діяльності працювати разом, об'єднання індивідуальних деятельностей в єдине ціле, розділення єдиного процесу діяльності на окремі взаємопозв'язані операції і їх розподіл між учасниками, координація індивідуальних діяльностей і управління ними, наявність єдиного кінцевого результату.</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Педагогічну значущість співпраці можна зрозуміти на основі одного з психологічних законів, описаних С.Л.</w:t>
      </w:r>
      <w:r w:rsidR="003448E6">
        <w:rPr>
          <w:rFonts w:ascii="Times New Roman" w:hAnsi="Times New Roman"/>
          <w:sz w:val="28"/>
          <w:szCs w:val="28"/>
        </w:rPr>
        <w:t xml:space="preserve"> </w:t>
      </w:r>
      <w:r w:rsidRPr="00A97CEC">
        <w:rPr>
          <w:rFonts w:ascii="Times New Roman" w:hAnsi="Times New Roman"/>
          <w:sz w:val="28"/>
          <w:szCs w:val="28"/>
        </w:rPr>
        <w:t xml:space="preserve">Рубінштейном. Цей закон підкреслює зв'язок діяльності і розвитку особистості. Взаємодія є одним з основних способів активізації саморозвитку і самоактуализации дитини. У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здатності і можливості учасників (партнерів) реалізуються найповніше. Доповнюючи один одного, вони досягають якісно нового рівня розвитку. Співпраця дозволяє досягати найкращих результатів в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учнів. Тому надалі, кажучи про сумісну діяльність або взаємодію, ми матимемо на увазі саме співпрацю молодших школярів.</w:t>
      </w:r>
    </w:p>
    <w:p w:rsidR="003F6214" w:rsidRPr="00A97CEC" w:rsidRDefault="0015609D"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В навчальній</w:t>
      </w:r>
      <w:r w:rsidR="003F6214" w:rsidRPr="00A97CEC">
        <w:rPr>
          <w:rFonts w:ascii="Times New Roman" w:hAnsi="Times New Roman"/>
          <w:sz w:val="28"/>
          <w:szCs w:val="28"/>
        </w:rPr>
        <w:t xml:space="preserve"> діяльності співпраця виявляється зазвичай в двох площинах:</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1) учитель - учень;</w:t>
      </w:r>
    </w:p>
    <w:p w:rsidR="003F6214" w:rsidRPr="00A97CEC" w:rsidRDefault="0015609D"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2) учень</w:t>
      </w:r>
      <w:r w:rsidR="003F6214" w:rsidRPr="00A97CEC">
        <w:rPr>
          <w:rFonts w:ascii="Times New Roman" w:hAnsi="Times New Roman"/>
          <w:sz w:val="28"/>
          <w:szCs w:val="28"/>
        </w:rPr>
        <w:t xml:space="preserve"> - учень. </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Тому основні наші завдання в даному аспекті – розібратися, наскільки можливо </w:t>
      </w:r>
      <w:r w:rsidR="00155161" w:rsidRPr="00A97CEC">
        <w:rPr>
          <w:rFonts w:ascii="Times New Roman" w:hAnsi="Times New Roman"/>
          <w:sz w:val="28"/>
          <w:szCs w:val="28"/>
        </w:rPr>
        <w:t>спільна</w:t>
      </w:r>
      <w:r w:rsidRPr="00A97CEC">
        <w:rPr>
          <w:rFonts w:ascii="Times New Roman" w:hAnsi="Times New Roman"/>
          <w:sz w:val="28"/>
          <w:szCs w:val="28"/>
        </w:rPr>
        <w:t xml:space="preserve"> діяльність молодших школярів на уроці малювання, і що вона дає у формуванні соціокультурного досвіду дитини молодшого шкільного віку.</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Дослідження свідчать про те, що успішність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ступень її результативності залежать від багатьох причин психологічного характеру. Тому слід мати на увазі, що нас цікавить саме індивідуальний досвід, який отримує дитина в процесі діяльності в групі. Результативність </w:t>
      </w:r>
      <w:r w:rsidR="00155161" w:rsidRPr="00A97CEC">
        <w:rPr>
          <w:rFonts w:ascii="Times New Roman" w:hAnsi="Times New Roman"/>
          <w:sz w:val="28"/>
          <w:szCs w:val="28"/>
        </w:rPr>
        <w:t>спільно</w:t>
      </w:r>
      <w:r w:rsidRPr="00A97CEC">
        <w:rPr>
          <w:rFonts w:ascii="Times New Roman" w:hAnsi="Times New Roman"/>
          <w:sz w:val="28"/>
          <w:szCs w:val="28"/>
        </w:rPr>
        <w:t xml:space="preserve">ї діяльності пояснюється соціально-психологічним феноменом – «соціальна фасилітація». Даний феномен характеризує собою вплив факту присутності інших людей на дію індивідума. В умовах, коли кожен член групи бере активну участь в створенні певного спільного продукту чи рішенні задачі, ми маємо справу з найбільш вираженими варіантами </w:t>
      </w:r>
      <w:r w:rsidR="00155161" w:rsidRPr="00A97CEC">
        <w:rPr>
          <w:rFonts w:ascii="Times New Roman" w:hAnsi="Times New Roman"/>
          <w:sz w:val="28"/>
          <w:szCs w:val="28"/>
        </w:rPr>
        <w:t>спільно</w:t>
      </w:r>
      <w:r w:rsidRPr="00A97CEC">
        <w:rPr>
          <w:rFonts w:ascii="Times New Roman" w:hAnsi="Times New Roman"/>
          <w:sz w:val="28"/>
          <w:szCs w:val="28"/>
        </w:rPr>
        <w:t>ї діяльності. Феномен соціальної фасилітації прийнято відносити д</w:t>
      </w:r>
      <w:r w:rsidR="0015609D" w:rsidRPr="00A97CEC">
        <w:rPr>
          <w:rFonts w:ascii="Times New Roman" w:hAnsi="Times New Roman"/>
          <w:sz w:val="28"/>
          <w:szCs w:val="28"/>
        </w:rPr>
        <w:t>о галузі</w:t>
      </w:r>
      <w:r w:rsidRPr="00A97CEC">
        <w:rPr>
          <w:rFonts w:ascii="Times New Roman" w:hAnsi="Times New Roman"/>
          <w:sz w:val="28"/>
          <w:szCs w:val="28"/>
        </w:rPr>
        <w:t xml:space="preserve"> досліджень індивідуальн</w:t>
      </w:r>
      <w:r w:rsidR="0015609D" w:rsidRPr="00A97CEC">
        <w:rPr>
          <w:rFonts w:ascii="Times New Roman" w:hAnsi="Times New Roman"/>
          <w:sz w:val="28"/>
          <w:szCs w:val="28"/>
        </w:rPr>
        <w:t>ої та групової психології, проте нам він цікавий у</w:t>
      </w:r>
      <w:r w:rsidRPr="00A97CEC">
        <w:rPr>
          <w:rFonts w:ascii="Times New Roman" w:hAnsi="Times New Roman"/>
          <w:sz w:val="28"/>
          <w:szCs w:val="28"/>
        </w:rPr>
        <w:t xml:space="preserve"> контексті нашого дослідження, а саме в вивченні ефективності </w:t>
      </w:r>
      <w:r w:rsidR="00155161" w:rsidRPr="00A97CEC">
        <w:rPr>
          <w:rFonts w:ascii="Times New Roman" w:hAnsi="Times New Roman"/>
          <w:sz w:val="28"/>
          <w:szCs w:val="28"/>
        </w:rPr>
        <w:t>спільно</w:t>
      </w:r>
      <w:r w:rsidRPr="00A97CEC">
        <w:rPr>
          <w:rFonts w:ascii="Times New Roman" w:hAnsi="Times New Roman"/>
          <w:sz w:val="28"/>
          <w:szCs w:val="28"/>
        </w:rPr>
        <w:t>ї діяльності в цілому та колективної творч</w:t>
      </w:r>
      <w:r w:rsidR="0015609D" w:rsidRPr="00A97CEC">
        <w:rPr>
          <w:rFonts w:ascii="Times New Roman" w:hAnsi="Times New Roman"/>
          <w:sz w:val="28"/>
          <w:szCs w:val="28"/>
        </w:rPr>
        <w:t xml:space="preserve">ості дітей, </w:t>
      </w:r>
      <w:r w:rsidRPr="00A97CEC">
        <w:rPr>
          <w:rFonts w:ascii="Times New Roman" w:hAnsi="Times New Roman"/>
          <w:sz w:val="28"/>
          <w:szCs w:val="28"/>
        </w:rPr>
        <w:t xml:space="preserve">зокрема. </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Після аналізу даних досліджень ми дійшли висновку, що в контексті нашої теми </w:t>
      </w:r>
      <w:r w:rsidR="00155161" w:rsidRPr="00A97CEC">
        <w:rPr>
          <w:rFonts w:ascii="Times New Roman" w:hAnsi="Times New Roman"/>
          <w:sz w:val="28"/>
          <w:szCs w:val="28"/>
        </w:rPr>
        <w:t>спільна</w:t>
      </w:r>
      <w:r w:rsidRPr="00A97CEC">
        <w:rPr>
          <w:rFonts w:ascii="Times New Roman" w:hAnsi="Times New Roman"/>
          <w:sz w:val="28"/>
          <w:szCs w:val="28"/>
        </w:rPr>
        <w:t xml:space="preserve"> діяльність розглядається як взаємодія індивідумів, яка відбувається при розв’язанні певної задачі в активній ді</w:t>
      </w:r>
      <w:r w:rsidR="0015609D" w:rsidRPr="00A97CEC">
        <w:rPr>
          <w:rFonts w:ascii="Times New Roman" w:hAnsi="Times New Roman"/>
          <w:sz w:val="28"/>
          <w:szCs w:val="28"/>
        </w:rPr>
        <w:t>яльності та під певним впливом у</w:t>
      </w:r>
      <w:r w:rsidRPr="00A97CEC">
        <w:rPr>
          <w:rFonts w:ascii="Times New Roman" w:hAnsi="Times New Roman"/>
          <w:sz w:val="28"/>
          <w:szCs w:val="28"/>
        </w:rPr>
        <w:t>чителя.</w:t>
      </w:r>
    </w:p>
    <w:p w:rsidR="003F6214" w:rsidRPr="00A97CEC" w:rsidRDefault="00DB5C6F" w:rsidP="00B43733">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rPr>
        <w:pict>
          <v:shape id="_x0000_i1026" type="#_x0000_t75" style="width:279pt;height:258.75pt">
            <v:imagedata r:id="rId8" o:title=""/>
          </v:shape>
        </w:pict>
      </w:r>
    </w:p>
    <w:p w:rsidR="003F6214" w:rsidRPr="00A97CEC" w:rsidRDefault="008A100E"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Спіль</w:t>
      </w:r>
      <w:r w:rsidR="003F6214" w:rsidRPr="00A97CEC">
        <w:rPr>
          <w:rFonts w:ascii="Times New Roman" w:hAnsi="Times New Roman"/>
          <w:sz w:val="28"/>
          <w:szCs w:val="28"/>
        </w:rPr>
        <w:t>на творча діяльність</w:t>
      </w:r>
      <w:r w:rsidR="00030291" w:rsidRPr="00A97CEC">
        <w:rPr>
          <w:rFonts w:ascii="Times New Roman" w:hAnsi="Times New Roman"/>
          <w:sz w:val="28"/>
          <w:szCs w:val="28"/>
        </w:rPr>
        <w:t xml:space="preserve"> Рис. 1.2.</w:t>
      </w:r>
    </w:p>
    <w:p w:rsidR="003448E6" w:rsidRDefault="003448E6" w:rsidP="00B43733">
      <w:pPr>
        <w:autoSpaceDE w:val="0"/>
        <w:autoSpaceDN w:val="0"/>
        <w:adjustRightInd w:val="0"/>
        <w:spacing w:after="0" w:line="360" w:lineRule="auto"/>
        <w:ind w:firstLine="709"/>
        <w:jc w:val="both"/>
        <w:rPr>
          <w:rFonts w:ascii="Times New Roman" w:hAnsi="Times New Roman"/>
          <w:sz w:val="28"/>
          <w:szCs w:val="28"/>
        </w:rPr>
      </w:pP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Залучення дитини до соціокультурного досвіду відбувається у навчально-виховному процесі.</w:t>
      </w:r>
    </w:p>
    <w:p w:rsidR="003F6214" w:rsidRPr="00A97CEC" w:rsidRDefault="007200FA"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Проаналізуємо вище</w:t>
      </w:r>
      <w:r w:rsidR="003F6214" w:rsidRPr="00A97CEC">
        <w:rPr>
          <w:rFonts w:ascii="Times New Roman" w:hAnsi="Times New Roman"/>
          <w:sz w:val="28"/>
          <w:szCs w:val="28"/>
        </w:rPr>
        <w:t xml:space="preserve">наведену схему (рис. 1.2). </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У центрі схеми відображається проекція особистості молодш</w:t>
      </w:r>
      <w:r w:rsidR="007200FA" w:rsidRPr="00A97CEC">
        <w:rPr>
          <w:rFonts w:ascii="Times New Roman" w:hAnsi="Times New Roman"/>
          <w:sz w:val="28"/>
          <w:szCs w:val="28"/>
        </w:rPr>
        <w:t>ого школяра. Кожна особистість у</w:t>
      </w:r>
      <w:r w:rsidRPr="00A97CEC">
        <w:rPr>
          <w:rFonts w:ascii="Times New Roman" w:hAnsi="Times New Roman"/>
          <w:sz w:val="28"/>
          <w:szCs w:val="28"/>
        </w:rPr>
        <w:t xml:space="preserve"> колективі володіє власним соціокультурним досвідом. Учень молодших класів </w:t>
      </w:r>
      <w:r w:rsidR="007200FA" w:rsidRPr="00A97CEC">
        <w:rPr>
          <w:rFonts w:ascii="Times New Roman" w:hAnsi="Times New Roman"/>
          <w:sz w:val="28"/>
          <w:szCs w:val="28"/>
        </w:rPr>
        <w:t>має певні знаннями, вміння та навички</w:t>
      </w:r>
      <w:r w:rsidRPr="00A97CEC">
        <w:rPr>
          <w:rFonts w:ascii="Times New Roman" w:hAnsi="Times New Roman"/>
          <w:sz w:val="28"/>
          <w:szCs w:val="28"/>
        </w:rPr>
        <w:t xml:space="preserve">. У </w:t>
      </w:r>
      <w:r w:rsidR="00155161" w:rsidRPr="00A97CEC">
        <w:rPr>
          <w:rFonts w:ascii="Times New Roman" w:hAnsi="Times New Roman"/>
          <w:sz w:val="28"/>
          <w:szCs w:val="28"/>
        </w:rPr>
        <w:t>спільній</w:t>
      </w:r>
      <w:r w:rsidRPr="00A97CEC">
        <w:rPr>
          <w:rFonts w:ascii="Times New Roman" w:hAnsi="Times New Roman"/>
          <w:sz w:val="28"/>
          <w:szCs w:val="28"/>
        </w:rPr>
        <w:t xml:space="preserve"> творчій діяльності ці знання, вміння і навички будуть проявлятися по-іншому та впливати на формування соціальної та художньої компетентності.</w:t>
      </w:r>
    </w:p>
    <w:p w:rsidR="005E2966" w:rsidRPr="00A97CEC" w:rsidRDefault="005E296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Ми розглянемо о</w:t>
      </w:r>
      <w:r w:rsidR="007200FA" w:rsidRPr="00A97CEC">
        <w:rPr>
          <w:rFonts w:ascii="Times New Roman" w:hAnsi="Times New Roman"/>
          <w:sz w:val="28"/>
          <w:szCs w:val="28"/>
        </w:rPr>
        <w:t>сновні аспекти розвитку дитини в</w:t>
      </w:r>
      <w:r w:rsidRPr="00A97CEC">
        <w:rPr>
          <w:rFonts w:ascii="Times New Roman" w:hAnsi="Times New Roman"/>
          <w:sz w:val="28"/>
          <w:szCs w:val="28"/>
        </w:rPr>
        <w:t xml:space="preserve"> колективі. Особливістю суб'єкт-суб'єктної взаємодії в колективі ровесників є те, що виховні впливи здійснюються майже за повної відсутності внутрішнього опору, який блокує їх. У такій ситуації вихованець переважно позитивно налаштований щодо пропозиції, прикладу, вимоги свого товариша. І це в кінцевому підсумку може призвести до тих чи інших особистісних змін. Щодо впливу дорослого, то спостерігається певна протидія дітей, особливо </w:t>
      </w:r>
      <w:r w:rsidR="007200FA" w:rsidRPr="00A97CEC">
        <w:rPr>
          <w:rFonts w:ascii="Times New Roman" w:hAnsi="Times New Roman"/>
          <w:sz w:val="28"/>
          <w:szCs w:val="28"/>
        </w:rPr>
        <w:t>в</w:t>
      </w:r>
      <w:r w:rsidRPr="00A97CEC">
        <w:rPr>
          <w:rFonts w:ascii="Times New Roman" w:hAnsi="Times New Roman"/>
          <w:sz w:val="28"/>
          <w:szCs w:val="28"/>
        </w:rPr>
        <w:t xml:space="preserve"> підлітковому віці, що пов'язано з прагненням їх до самостійності, до незалежності від дорослих. Взаємодіючи, члени класного колективу визначають один в одному значущі для себе якості, починають розуміти, що ці якості вони хотіли б перейняти шляхом наслідування. Практично процес наслідування розгортається тоді, коли вихованець помічає в особистості свого ровесника щось таке, чого йому не вистачає, чого він недоотримав у своєму індивідуальному розвитку.</w:t>
      </w:r>
    </w:p>
    <w:p w:rsidR="005E2966" w:rsidRPr="00A97CEC" w:rsidRDefault="005E296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У кожної підростаючої особистості раніше чи пізніше з'являється потреба в самореалізації. Проявляється вона в прагненні до самоутвердження, самовіддачі особистості. Самоутвердження може виражатися як у суспільно корисній поведінці, прагненні усім сподобатися, так і в протиставленні своїх ціннісних орієнтацій іншим тощо. Реалізація важливої для особистості потреби в самоутвердженні немислима без спілкування з іншими, з ровесниками, яке розширює можливості її задоволення. Поряд з потребою в самоутвердженні у членів дитячого колективу проявляється і прагнення до самовіддачі через залучення до значущої для них соціальної спільноти. У процесі його реалізації вихованці отримують задоволення від усвідомлення того, що зробили для когось щось добре.</w:t>
      </w:r>
    </w:p>
    <w:p w:rsidR="005E2966" w:rsidRPr="00A97CEC" w:rsidRDefault="005E296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Взаємне оцінювання вихованцями один одного у своєму колективі, освоєння через наслідування особистісних якостей, потреба в самоутвердженні та її задоволення, прагнення до самовіддачі та його реалізація — все це приводить до пізнання школярами своїх можливостей і можливостей інших людей, до вироблення особистої позиції, формування позитивної «Я-концепції» через розвиток ідентичності особистості. Тим самим забезпечується найбільш ефективна її саморегуляція. Під час розгортання цього процесу вихованці створюють один в одного відчуття захищеності, що безумовно впливає на формування «Я-концепції». Якщо саморегуляція здійснюється у невеликій групі, то її учасники не тільки успішно реалізують свої можливості й задовольняють потреби, зокрема</w:t>
      </w:r>
      <w:r w:rsidR="007200FA" w:rsidRPr="00A97CEC">
        <w:rPr>
          <w:rFonts w:ascii="Times New Roman" w:hAnsi="Times New Roman"/>
          <w:sz w:val="28"/>
          <w:szCs w:val="28"/>
        </w:rPr>
        <w:t>,</w:t>
      </w:r>
      <w:r w:rsidRPr="00A97CEC">
        <w:rPr>
          <w:rFonts w:ascii="Times New Roman" w:hAnsi="Times New Roman"/>
          <w:sz w:val="28"/>
          <w:szCs w:val="28"/>
        </w:rPr>
        <w:t xml:space="preserve"> у сфері спілкування, але й переносять спілкування у «віль</w:t>
      </w:r>
      <w:r w:rsidR="007200FA" w:rsidRPr="00A97CEC">
        <w:rPr>
          <w:rFonts w:ascii="Times New Roman" w:hAnsi="Times New Roman"/>
          <w:sz w:val="28"/>
          <w:szCs w:val="28"/>
        </w:rPr>
        <w:t>ні зони», в інші ситуації, навчають</w:t>
      </w:r>
      <w:r w:rsidRPr="00A97CEC">
        <w:rPr>
          <w:rFonts w:ascii="Times New Roman" w:hAnsi="Times New Roman"/>
          <w:sz w:val="28"/>
          <w:szCs w:val="28"/>
        </w:rPr>
        <w:t>ся самостійно ставити цілі міжособистісної взаємодії, обирати її засоби, корегувати її.</w:t>
      </w:r>
    </w:p>
    <w:p w:rsidR="005E2966" w:rsidRPr="00A97CEC" w:rsidRDefault="005E296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Ефективність міжособистісної взаємодії у класному колективі у визначених напрям</w:t>
      </w:r>
      <w:r w:rsidR="007200FA" w:rsidRPr="00A97CEC">
        <w:rPr>
          <w:rFonts w:ascii="Times New Roman" w:hAnsi="Times New Roman"/>
          <w:sz w:val="28"/>
          <w:szCs w:val="28"/>
        </w:rPr>
        <w:t>к</w:t>
      </w:r>
      <w:r w:rsidRPr="00A97CEC">
        <w:rPr>
          <w:rFonts w:ascii="Times New Roman" w:hAnsi="Times New Roman"/>
          <w:sz w:val="28"/>
          <w:szCs w:val="28"/>
        </w:rPr>
        <w:t>ах впливу на особистісний розвиток вихованців значною мірою залежить від гнучкості та цілеспрямованості педагогічного управління її процесом, яке з одного боку, допомагало б вихованцям підготуватися до цієї взаємодії і свідомо вступити в неї, а з іншого, сприяло б розвитку самого процесу взаємодії та підвищенню її ролі в особистісному розвитку дітей</w:t>
      </w:r>
      <w:r w:rsidR="007200FA" w:rsidRPr="00A97CEC">
        <w:rPr>
          <w:rFonts w:ascii="Times New Roman" w:hAnsi="Times New Roman"/>
          <w:sz w:val="28"/>
          <w:szCs w:val="28"/>
        </w:rPr>
        <w:t>.</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Спеціалісти, які займалися проблемою досліджень </w:t>
      </w:r>
      <w:r w:rsidR="00155161" w:rsidRPr="00A97CEC">
        <w:rPr>
          <w:rFonts w:ascii="Times New Roman" w:hAnsi="Times New Roman"/>
          <w:sz w:val="28"/>
          <w:szCs w:val="28"/>
        </w:rPr>
        <w:t>спільно</w:t>
      </w:r>
      <w:r w:rsidRPr="00A97CEC">
        <w:rPr>
          <w:rFonts w:ascii="Times New Roman" w:hAnsi="Times New Roman"/>
          <w:sz w:val="28"/>
          <w:szCs w:val="28"/>
        </w:rPr>
        <w:t>ї діяльності (В.Г. Асеєв, Ф.Д.</w:t>
      </w:r>
      <w:r w:rsidR="00B43733" w:rsidRPr="00A97CEC">
        <w:rPr>
          <w:rFonts w:ascii="Times New Roman" w:hAnsi="Times New Roman"/>
          <w:sz w:val="28"/>
          <w:szCs w:val="28"/>
        </w:rPr>
        <w:t xml:space="preserve"> </w:t>
      </w:r>
      <w:r w:rsidRPr="00A97CEC">
        <w:rPr>
          <w:rFonts w:ascii="Times New Roman" w:hAnsi="Times New Roman"/>
          <w:sz w:val="28"/>
          <w:szCs w:val="28"/>
        </w:rPr>
        <w:t>Горбов, А.І.</w:t>
      </w:r>
      <w:r w:rsidR="00B43733" w:rsidRPr="00A97CEC">
        <w:rPr>
          <w:rFonts w:ascii="Times New Roman" w:hAnsi="Times New Roman"/>
          <w:sz w:val="28"/>
          <w:szCs w:val="28"/>
        </w:rPr>
        <w:t xml:space="preserve"> </w:t>
      </w:r>
      <w:r w:rsidRPr="00A97CEC">
        <w:rPr>
          <w:rFonts w:ascii="Times New Roman" w:hAnsi="Times New Roman"/>
          <w:sz w:val="28"/>
          <w:szCs w:val="28"/>
        </w:rPr>
        <w:t>Донцов, Н.Н.</w:t>
      </w:r>
      <w:r w:rsidR="00B43733" w:rsidRPr="00A97CEC">
        <w:rPr>
          <w:rFonts w:ascii="Times New Roman" w:hAnsi="Times New Roman"/>
          <w:sz w:val="28"/>
          <w:szCs w:val="28"/>
        </w:rPr>
        <w:t xml:space="preserve"> </w:t>
      </w:r>
      <w:r w:rsidRPr="00A97CEC">
        <w:rPr>
          <w:rFonts w:ascii="Times New Roman" w:hAnsi="Times New Roman"/>
          <w:sz w:val="28"/>
          <w:szCs w:val="28"/>
        </w:rPr>
        <w:t>Обозов, Д.А.</w:t>
      </w:r>
      <w:r w:rsidR="00B43733" w:rsidRPr="00A97CEC">
        <w:rPr>
          <w:rFonts w:ascii="Times New Roman" w:hAnsi="Times New Roman"/>
          <w:sz w:val="28"/>
          <w:szCs w:val="28"/>
        </w:rPr>
        <w:t xml:space="preserve"> </w:t>
      </w:r>
      <w:r w:rsidRPr="00A97CEC">
        <w:rPr>
          <w:rFonts w:ascii="Times New Roman" w:hAnsi="Times New Roman"/>
          <w:sz w:val="28"/>
          <w:szCs w:val="28"/>
        </w:rPr>
        <w:t>Ошанін, Л.І.</w:t>
      </w:r>
      <w:r w:rsidR="00B43733" w:rsidRPr="00A97CEC">
        <w:rPr>
          <w:rFonts w:ascii="Times New Roman" w:hAnsi="Times New Roman"/>
          <w:sz w:val="28"/>
          <w:szCs w:val="28"/>
        </w:rPr>
        <w:t xml:space="preserve"> </w:t>
      </w:r>
      <w:r w:rsidRPr="00A97CEC">
        <w:rPr>
          <w:rFonts w:ascii="Times New Roman" w:hAnsi="Times New Roman"/>
          <w:sz w:val="28"/>
          <w:szCs w:val="28"/>
        </w:rPr>
        <w:t>Уманський, А.С.</w:t>
      </w:r>
      <w:r w:rsidR="00B43733" w:rsidRPr="00A97CEC">
        <w:rPr>
          <w:rFonts w:ascii="Times New Roman" w:hAnsi="Times New Roman"/>
          <w:sz w:val="28"/>
          <w:szCs w:val="28"/>
        </w:rPr>
        <w:t xml:space="preserve"> </w:t>
      </w:r>
      <w:r w:rsidRPr="00A97CEC">
        <w:rPr>
          <w:rFonts w:ascii="Times New Roman" w:hAnsi="Times New Roman"/>
          <w:sz w:val="28"/>
          <w:szCs w:val="28"/>
        </w:rPr>
        <w:t>Чернишев)</w:t>
      </w:r>
      <w:r w:rsidR="007200FA" w:rsidRPr="00A97CEC">
        <w:rPr>
          <w:rFonts w:ascii="Times New Roman" w:hAnsi="Times New Roman"/>
          <w:sz w:val="28"/>
          <w:szCs w:val="28"/>
        </w:rPr>
        <w:t>,</w:t>
      </w:r>
      <w:r w:rsidRPr="00A97CEC">
        <w:rPr>
          <w:rFonts w:ascii="Times New Roman" w:hAnsi="Times New Roman"/>
          <w:sz w:val="28"/>
          <w:szCs w:val="28"/>
        </w:rPr>
        <w:t xml:space="preserve"> виокремили три основні форми її організації:</w:t>
      </w:r>
    </w:p>
    <w:p w:rsidR="003F6214" w:rsidRPr="00A97CEC" w:rsidRDefault="00155161" w:rsidP="00B43733">
      <w:pPr>
        <w:numPr>
          <w:ilvl w:val="0"/>
          <w:numId w:val="4"/>
        </w:numPr>
        <w:autoSpaceDE w:val="0"/>
        <w:autoSpaceDN w:val="0"/>
        <w:adjustRightInd w:val="0"/>
        <w:spacing w:after="0" w:line="360" w:lineRule="auto"/>
        <w:ind w:left="0" w:firstLine="709"/>
        <w:jc w:val="both"/>
        <w:rPr>
          <w:rFonts w:ascii="Times New Roman" w:hAnsi="Times New Roman"/>
          <w:sz w:val="28"/>
          <w:szCs w:val="28"/>
        </w:rPr>
      </w:pPr>
      <w:r w:rsidRPr="00A97CEC">
        <w:rPr>
          <w:rFonts w:ascii="Times New Roman" w:hAnsi="Times New Roman"/>
          <w:sz w:val="28"/>
          <w:szCs w:val="28"/>
        </w:rPr>
        <w:t>спільно</w:t>
      </w:r>
      <w:r w:rsidR="003F6214" w:rsidRPr="00A97CEC">
        <w:rPr>
          <w:rFonts w:ascii="Times New Roman" w:hAnsi="Times New Roman"/>
          <w:sz w:val="28"/>
          <w:szCs w:val="28"/>
        </w:rPr>
        <w:t>-індивідуальна;</w:t>
      </w:r>
    </w:p>
    <w:p w:rsidR="003F6214" w:rsidRPr="00A97CEC" w:rsidRDefault="00155161" w:rsidP="00B43733">
      <w:pPr>
        <w:numPr>
          <w:ilvl w:val="0"/>
          <w:numId w:val="4"/>
        </w:numPr>
        <w:autoSpaceDE w:val="0"/>
        <w:autoSpaceDN w:val="0"/>
        <w:adjustRightInd w:val="0"/>
        <w:spacing w:after="0" w:line="360" w:lineRule="auto"/>
        <w:ind w:left="0" w:firstLine="709"/>
        <w:jc w:val="both"/>
        <w:rPr>
          <w:rFonts w:ascii="Times New Roman" w:hAnsi="Times New Roman"/>
          <w:sz w:val="28"/>
          <w:szCs w:val="28"/>
        </w:rPr>
      </w:pPr>
      <w:r w:rsidRPr="00A97CEC">
        <w:rPr>
          <w:rFonts w:ascii="Times New Roman" w:hAnsi="Times New Roman"/>
          <w:sz w:val="28"/>
          <w:szCs w:val="28"/>
        </w:rPr>
        <w:t>спільно</w:t>
      </w:r>
      <w:r w:rsidR="003F6214" w:rsidRPr="00A97CEC">
        <w:rPr>
          <w:rFonts w:ascii="Times New Roman" w:hAnsi="Times New Roman"/>
          <w:sz w:val="28"/>
          <w:szCs w:val="28"/>
        </w:rPr>
        <w:t>-послідовна;</w:t>
      </w:r>
    </w:p>
    <w:p w:rsidR="003F6214" w:rsidRPr="00A97CEC" w:rsidRDefault="00155161" w:rsidP="00B43733">
      <w:pPr>
        <w:numPr>
          <w:ilvl w:val="0"/>
          <w:numId w:val="4"/>
        </w:numPr>
        <w:autoSpaceDE w:val="0"/>
        <w:autoSpaceDN w:val="0"/>
        <w:adjustRightInd w:val="0"/>
        <w:spacing w:after="0" w:line="360" w:lineRule="auto"/>
        <w:ind w:left="0" w:firstLine="709"/>
        <w:jc w:val="both"/>
        <w:rPr>
          <w:rFonts w:ascii="Times New Roman" w:hAnsi="Times New Roman"/>
          <w:sz w:val="28"/>
          <w:szCs w:val="28"/>
        </w:rPr>
      </w:pPr>
      <w:r w:rsidRPr="00A97CEC">
        <w:rPr>
          <w:rFonts w:ascii="Times New Roman" w:hAnsi="Times New Roman"/>
          <w:sz w:val="28"/>
          <w:szCs w:val="28"/>
        </w:rPr>
        <w:t>спільно</w:t>
      </w:r>
      <w:r w:rsidR="003F6214" w:rsidRPr="00A97CEC">
        <w:rPr>
          <w:rFonts w:ascii="Times New Roman" w:hAnsi="Times New Roman"/>
          <w:sz w:val="28"/>
          <w:szCs w:val="28"/>
        </w:rPr>
        <w:t>-взаємодіюча.</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Дані найменування запропонов</w:t>
      </w:r>
      <w:r w:rsidR="007200FA" w:rsidRPr="00A97CEC">
        <w:rPr>
          <w:rFonts w:ascii="Times New Roman" w:hAnsi="Times New Roman"/>
          <w:sz w:val="28"/>
          <w:szCs w:val="28"/>
        </w:rPr>
        <w:t>ані психологом Л.І.</w:t>
      </w:r>
      <w:r w:rsidR="00B43733" w:rsidRPr="00A97CEC">
        <w:rPr>
          <w:rFonts w:ascii="Times New Roman" w:hAnsi="Times New Roman"/>
          <w:sz w:val="28"/>
          <w:szCs w:val="28"/>
        </w:rPr>
        <w:t xml:space="preserve"> </w:t>
      </w:r>
      <w:r w:rsidR="007200FA" w:rsidRPr="00A97CEC">
        <w:rPr>
          <w:rFonts w:ascii="Times New Roman" w:hAnsi="Times New Roman"/>
          <w:sz w:val="28"/>
          <w:szCs w:val="28"/>
        </w:rPr>
        <w:t xml:space="preserve">Уманським </w:t>
      </w:r>
      <w:r w:rsidR="005E2E20" w:rsidRPr="00A97CEC">
        <w:rPr>
          <w:rFonts w:ascii="Times New Roman" w:hAnsi="Times New Roman"/>
          <w:sz w:val="28"/>
          <w:szCs w:val="28"/>
        </w:rPr>
        <w:t>[</w:t>
      </w:r>
      <w:r w:rsidR="007C32F3" w:rsidRPr="00A97CEC">
        <w:rPr>
          <w:rFonts w:ascii="Times New Roman" w:hAnsi="Times New Roman"/>
          <w:sz w:val="28"/>
          <w:szCs w:val="28"/>
        </w:rPr>
        <w:t>99</w:t>
      </w:r>
      <w:r w:rsidR="005E2E20" w:rsidRPr="00A97CEC">
        <w:rPr>
          <w:rFonts w:ascii="Times New Roman" w:hAnsi="Times New Roman"/>
          <w:sz w:val="28"/>
          <w:szCs w:val="28"/>
        </w:rPr>
        <w:t>, с.</w:t>
      </w:r>
      <w:r w:rsidR="00B43733" w:rsidRPr="00A97CEC">
        <w:rPr>
          <w:rFonts w:ascii="Times New Roman" w:hAnsi="Times New Roman"/>
          <w:sz w:val="28"/>
          <w:szCs w:val="28"/>
        </w:rPr>
        <w:t xml:space="preserve"> </w:t>
      </w:r>
      <w:r w:rsidR="007C32F3" w:rsidRPr="00A97CEC">
        <w:rPr>
          <w:rFonts w:ascii="Times New Roman" w:hAnsi="Times New Roman"/>
          <w:sz w:val="28"/>
          <w:szCs w:val="28"/>
        </w:rPr>
        <w:t>50</w:t>
      </w:r>
      <w:r w:rsidRPr="00A97CEC">
        <w:rPr>
          <w:rFonts w:ascii="Times New Roman" w:hAnsi="Times New Roman"/>
          <w:sz w:val="28"/>
          <w:szCs w:val="28"/>
        </w:rPr>
        <w:t>]</w:t>
      </w:r>
      <w:r w:rsidR="007200FA" w:rsidRPr="00A97CEC">
        <w:rPr>
          <w:rFonts w:ascii="Times New Roman" w:hAnsi="Times New Roman"/>
          <w:sz w:val="28"/>
          <w:szCs w:val="28"/>
        </w:rPr>
        <w:t>.</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При окремому розгляді кожної з форм окреслимо для себе основні характеристики діяльності учнів.</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При </w:t>
      </w:r>
      <w:r w:rsidR="00155161" w:rsidRPr="00A97CEC">
        <w:rPr>
          <w:rFonts w:ascii="Times New Roman" w:hAnsi="Times New Roman"/>
          <w:sz w:val="28"/>
          <w:szCs w:val="28"/>
        </w:rPr>
        <w:t>спільно</w:t>
      </w:r>
      <w:r w:rsidRPr="00A97CEC">
        <w:rPr>
          <w:rFonts w:ascii="Times New Roman" w:hAnsi="Times New Roman"/>
          <w:sz w:val="28"/>
          <w:szCs w:val="28"/>
        </w:rPr>
        <w:t>-індивідуальній діяльності дитина робить спробу діяти творчо не відокремлено, а входячи в групу чи колектив. У схемі ми умовно позначили це</w:t>
      </w:r>
      <w:r w:rsidR="00B43733" w:rsidRPr="00A97CEC">
        <w:rPr>
          <w:rFonts w:ascii="Times New Roman" w:hAnsi="Times New Roman"/>
          <w:sz w:val="28"/>
          <w:szCs w:val="28"/>
        </w:rPr>
        <w:t xml:space="preserve"> </w:t>
      </w:r>
      <w:r w:rsidRPr="00A97CEC">
        <w:rPr>
          <w:rFonts w:ascii="Times New Roman" w:hAnsi="Times New Roman"/>
          <w:sz w:val="28"/>
          <w:szCs w:val="28"/>
        </w:rPr>
        <w:t>як «я знаю».</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Заняття, побудовані на основі </w:t>
      </w:r>
      <w:r w:rsidR="00155161" w:rsidRPr="00A97CEC">
        <w:rPr>
          <w:rFonts w:ascii="Times New Roman" w:hAnsi="Times New Roman"/>
          <w:sz w:val="28"/>
          <w:szCs w:val="28"/>
        </w:rPr>
        <w:t>спільно</w:t>
      </w:r>
      <w:r w:rsidRPr="00A97CEC">
        <w:rPr>
          <w:rFonts w:ascii="Times New Roman" w:hAnsi="Times New Roman"/>
          <w:sz w:val="28"/>
          <w:szCs w:val="28"/>
        </w:rPr>
        <w:t>-індивідуальній формі діяльності, дозволяють сформувати в дітей первинні та відностно прості вміння та нави</w:t>
      </w:r>
      <w:r w:rsidR="007200FA" w:rsidRPr="00A97CEC">
        <w:rPr>
          <w:rFonts w:ascii="Times New Roman" w:hAnsi="Times New Roman"/>
          <w:sz w:val="28"/>
          <w:szCs w:val="28"/>
        </w:rPr>
        <w:t>ч</w:t>
      </w:r>
      <w:r w:rsidRPr="00A97CEC">
        <w:rPr>
          <w:rFonts w:ascii="Times New Roman" w:hAnsi="Times New Roman"/>
          <w:sz w:val="28"/>
          <w:szCs w:val="28"/>
        </w:rPr>
        <w:t>ки співпраці в колективній творчій діяльності. Незважаю</w:t>
      </w:r>
      <w:r w:rsidR="007200FA" w:rsidRPr="00A97CEC">
        <w:rPr>
          <w:rFonts w:ascii="Times New Roman" w:hAnsi="Times New Roman"/>
          <w:sz w:val="28"/>
          <w:szCs w:val="28"/>
        </w:rPr>
        <w:t>чи на те, що діти орієнтовуютьс</w:t>
      </w:r>
      <w:r w:rsidRPr="00A97CEC">
        <w:rPr>
          <w:rFonts w:ascii="Times New Roman" w:hAnsi="Times New Roman"/>
          <w:sz w:val="28"/>
          <w:szCs w:val="28"/>
        </w:rPr>
        <w:t>я</w:t>
      </w:r>
      <w:r w:rsidR="007200FA" w:rsidRPr="00A97CEC">
        <w:rPr>
          <w:rFonts w:ascii="Times New Roman" w:hAnsi="Times New Roman"/>
          <w:sz w:val="28"/>
          <w:szCs w:val="28"/>
        </w:rPr>
        <w:t xml:space="preserve"> </w:t>
      </w:r>
      <w:r w:rsidRPr="00A97CEC">
        <w:rPr>
          <w:rFonts w:ascii="Times New Roman" w:hAnsi="Times New Roman"/>
          <w:sz w:val="28"/>
          <w:szCs w:val="28"/>
        </w:rPr>
        <w:t>на створення колективно композиції, єдність групи носит</w:t>
      </w:r>
      <w:r w:rsidR="007200FA" w:rsidRPr="00A97CEC">
        <w:rPr>
          <w:rFonts w:ascii="Times New Roman" w:hAnsi="Times New Roman"/>
          <w:sz w:val="28"/>
          <w:szCs w:val="28"/>
        </w:rPr>
        <w:t xml:space="preserve">ь </w:t>
      </w:r>
      <w:r w:rsidRPr="00A97CEC">
        <w:rPr>
          <w:rFonts w:ascii="Times New Roman" w:hAnsi="Times New Roman"/>
          <w:sz w:val="28"/>
          <w:szCs w:val="28"/>
        </w:rPr>
        <w:t>здебільшого формальний характер, так як реальна взаємодія відбувається тільки на етапах планування та підсумкової оцінки. Результат діяльності кожного є частиною загальної композиції, однак разо</w:t>
      </w:r>
      <w:r w:rsidR="007200FA" w:rsidRPr="00A97CEC">
        <w:rPr>
          <w:rFonts w:ascii="Times New Roman" w:hAnsi="Times New Roman"/>
          <w:sz w:val="28"/>
          <w:szCs w:val="28"/>
        </w:rPr>
        <w:t>м з тим він достатньо виокремлений</w:t>
      </w:r>
      <w:r w:rsidRPr="00A97CEC">
        <w:rPr>
          <w:rFonts w:ascii="Times New Roman" w:hAnsi="Times New Roman"/>
          <w:sz w:val="28"/>
          <w:szCs w:val="28"/>
        </w:rPr>
        <w:t>, і завжди є можливість оцінити, як кожен з учасників врахував спільні задачі. Це є однією з головних особливостей даної форми організації колективної художньої діяльності. На наступних етапах досить складно окре</w:t>
      </w:r>
      <w:r w:rsidR="007200FA" w:rsidRPr="00A97CEC">
        <w:rPr>
          <w:rFonts w:ascii="Times New Roman" w:hAnsi="Times New Roman"/>
          <w:sz w:val="28"/>
          <w:szCs w:val="28"/>
        </w:rPr>
        <w:t>мо оцінити внесок кожного учня в</w:t>
      </w:r>
      <w:r w:rsidRPr="00A97CEC">
        <w:rPr>
          <w:rFonts w:ascii="Times New Roman" w:hAnsi="Times New Roman"/>
          <w:sz w:val="28"/>
          <w:szCs w:val="28"/>
        </w:rPr>
        <w:t xml:space="preserve"> кінцевий продукт.</w:t>
      </w:r>
    </w:p>
    <w:p w:rsidR="003F6214" w:rsidRPr="00A97CEC" w:rsidRDefault="00155161"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Спільно</w:t>
      </w:r>
      <w:r w:rsidR="003F6214" w:rsidRPr="00A97CEC">
        <w:rPr>
          <w:rFonts w:ascii="Times New Roman" w:hAnsi="Times New Roman"/>
          <w:sz w:val="28"/>
          <w:szCs w:val="28"/>
        </w:rPr>
        <w:t xml:space="preserve">-індивідуальна форма допускає як тісний взаємозвязок, так і формальну взаємодію учасників. Вона характеризується тим, що учасники на початку роботи працюють самостійно, індивідуально, і лише на заключному етапі робота кожного стає частиною спільного продукту. У цій формі важливою </w:t>
      </w:r>
      <w:r w:rsidR="00877237" w:rsidRPr="00A97CEC">
        <w:rPr>
          <w:rFonts w:ascii="Times New Roman" w:hAnsi="Times New Roman"/>
          <w:sz w:val="28"/>
          <w:szCs w:val="28"/>
        </w:rPr>
        <w:t xml:space="preserve">є </w:t>
      </w:r>
      <w:r w:rsidR="003F6214" w:rsidRPr="00A97CEC">
        <w:rPr>
          <w:rFonts w:ascii="Times New Roman" w:hAnsi="Times New Roman"/>
          <w:sz w:val="28"/>
          <w:szCs w:val="28"/>
        </w:rPr>
        <w:t>наявність чи відсутність спільної задумки. Наприклад, при виконанні колективної роботи під час гри «Житловий будинок» дітям пропонується кожному зобразити квартиру своєї мрії, однак</w:t>
      </w:r>
      <w:r w:rsidR="00877237" w:rsidRPr="00A97CEC">
        <w:rPr>
          <w:rFonts w:ascii="Times New Roman" w:hAnsi="Times New Roman"/>
          <w:sz w:val="28"/>
          <w:szCs w:val="28"/>
        </w:rPr>
        <w:t>,</w:t>
      </w:r>
      <w:r w:rsidR="003F6214" w:rsidRPr="00A97CEC">
        <w:rPr>
          <w:rFonts w:ascii="Times New Roman" w:hAnsi="Times New Roman"/>
          <w:sz w:val="28"/>
          <w:szCs w:val="28"/>
        </w:rPr>
        <w:t xml:space="preserve"> попереджається, що зі всіх квартир наприкінці побудує</w:t>
      </w:r>
      <w:r w:rsidR="00877237" w:rsidRPr="00A97CEC">
        <w:rPr>
          <w:rFonts w:ascii="Times New Roman" w:hAnsi="Times New Roman"/>
          <w:sz w:val="28"/>
          <w:szCs w:val="28"/>
        </w:rPr>
        <w:t>ться багатоповерховий будинок, у</w:t>
      </w:r>
      <w:r w:rsidR="003F6214" w:rsidRPr="00A97CEC">
        <w:rPr>
          <w:rFonts w:ascii="Times New Roman" w:hAnsi="Times New Roman"/>
          <w:sz w:val="28"/>
          <w:szCs w:val="28"/>
        </w:rPr>
        <w:t xml:space="preserve"> якому всі однокласники будут</w:t>
      </w:r>
      <w:r w:rsidR="003448E6">
        <w:rPr>
          <w:rFonts w:ascii="Times New Roman" w:hAnsi="Times New Roman"/>
          <w:sz w:val="28"/>
          <w:szCs w:val="28"/>
        </w:rPr>
        <w:t>ь</w:t>
      </w:r>
      <w:r w:rsidR="003F6214" w:rsidRPr="00A97CEC">
        <w:rPr>
          <w:rFonts w:ascii="Times New Roman" w:hAnsi="Times New Roman"/>
          <w:sz w:val="28"/>
          <w:szCs w:val="28"/>
        </w:rPr>
        <w:t xml:space="preserve"> сусідами один одному. Кожен учень виконує роботу окремо, при цьому відбувається художньо-творча та естетично-творча діяльність. Школяр активізує знання </w:t>
      </w:r>
      <w:r w:rsidR="00877237" w:rsidRPr="00A97CEC">
        <w:rPr>
          <w:rFonts w:ascii="Times New Roman" w:hAnsi="Times New Roman"/>
          <w:sz w:val="28"/>
          <w:szCs w:val="28"/>
        </w:rPr>
        <w:t>про оселю, дім, використовуючи ї</w:t>
      </w:r>
      <w:r w:rsidR="003F6214" w:rsidRPr="00A97CEC">
        <w:rPr>
          <w:rFonts w:ascii="Times New Roman" w:hAnsi="Times New Roman"/>
          <w:sz w:val="28"/>
          <w:szCs w:val="28"/>
        </w:rPr>
        <w:t>х при побудові зображення. Таким чином, при виконанні безпосередньо роботи в дитини формуються художні навички, поглиблюються знання про інтер’єр квартир, закріплюються вміння компанувати зображення. На заключному етапі індивідуально-</w:t>
      </w:r>
      <w:r w:rsidRPr="00A97CEC">
        <w:rPr>
          <w:rFonts w:ascii="Times New Roman" w:hAnsi="Times New Roman"/>
          <w:sz w:val="28"/>
          <w:szCs w:val="28"/>
        </w:rPr>
        <w:t>спільно</w:t>
      </w:r>
      <w:r w:rsidR="003F6214" w:rsidRPr="00A97CEC">
        <w:rPr>
          <w:rFonts w:ascii="Times New Roman" w:hAnsi="Times New Roman"/>
          <w:sz w:val="28"/>
          <w:szCs w:val="28"/>
        </w:rPr>
        <w:t>ї діяльності дитина повинна розповісти про зображену квартиру, описати її (розвиток комунікативних якостей), сказати, до кого із сусідів вона піде у гості і чому (емоційно-ціннісне ставлення).</w:t>
      </w:r>
    </w:p>
    <w:p w:rsidR="007C32F3"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На другому етапі, при </w:t>
      </w:r>
      <w:r w:rsidR="00155161" w:rsidRPr="00A97CEC">
        <w:rPr>
          <w:rFonts w:ascii="Times New Roman" w:hAnsi="Times New Roman"/>
          <w:sz w:val="28"/>
          <w:szCs w:val="28"/>
        </w:rPr>
        <w:t>спільно</w:t>
      </w:r>
      <w:r w:rsidRPr="00A97CEC">
        <w:rPr>
          <w:rFonts w:ascii="Times New Roman" w:hAnsi="Times New Roman"/>
          <w:sz w:val="28"/>
          <w:szCs w:val="28"/>
        </w:rPr>
        <w:t xml:space="preserve">-послідовній формі організації діяльності, дитина залучається до системи колективної творчості, однак виконує певну ланку цього процесу. Участь в роботі забезпечується знанням того, що слід робити кожному, хоча й надається саме винахідницький, творчий вектор напрямку діяльності. Для виконання роботи дитина повинна добре володіти художніми вміннями. Ми позначили відчуття дитини при цій формі як «Я вмію». </w:t>
      </w:r>
      <w:r w:rsidR="00155161" w:rsidRPr="00A97CEC">
        <w:rPr>
          <w:rFonts w:ascii="Times New Roman" w:hAnsi="Times New Roman"/>
          <w:sz w:val="28"/>
          <w:szCs w:val="28"/>
        </w:rPr>
        <w:t>Спільно</w:t>
      </w:r>
      <w:r w:rsidRPr="00A97CEC">
        <w:rPr>
          <w:rFonts w:ascii="Times New Roman" w:hAnsi="Times New Roman"/>
          <w:sz w:val="28"/>
          <w:szCs w:val="28"/>
        </w:rPr>
        <w:t>-послідовна форма організації діяльності характеризується в першу чергу, певною конве</w:t>
      </w:r>
      <w:r w:rsidR="00877237" w:rsidRPr="00A97CEC">
        <w:rPr>
          <w:rFonts w:ascii="Times New Roman" w:hAnsi="Times New Roman"/>
          <w:sz w:val="28"/>
          <w:szCs w:val="28"/>
        </w:rPr>
        <w:t>й</w:t>
      </w:r>
      <w:r w:rsidRPr="00A97CEC">
        <w:rPr>
          <w:rFonts w:ascii="Times New Roman" w:hAnsi="Times New Roman"/>
          <w:sz w:val="28"/>
          <w:szCs w:val="28"/>
        </w:rPr>
        <w:t xml:space="preserve">єрністю виконання у творчому розумінні. При даній формі </w:t>
      </w:r>
      <w:r w:rsidR="00877237" w:rsidRPr="00A97CEC">
        <w:rPr>
          <w:rFonts w:ascii="Times New Roman" w:hAnsi="Times New Roman"/>
          <w:sz w:val="28"/>
          <w:szCs w:val="28"/>
        </w:rPr>
        <w:t>результат, отриманий одним, стає</w:t>
      </w:r>
      <w:r w:rsidRPr="00A97CEC">
        <w:rPr>
          <w:rFonts w:ascii="Times New Roman" w:hAnsi="Times New Roman"/>
          <w:sz w:val="28"/>
          <w:szCs w:val="28"/>
        </w:rPr>
        <w:t xml:space="preserve"> предметом діяльності наступного учасника, потім третього, і так далі. Ця </w:t>
      </w:r>
      <w:r w:rsidR="00155161" w:rsidRPr="00A97CEC">
        <w:rPr>
          <w:rFonts w:ascii="Times New Roman" w:hAnsi="Times New Roman"/>
          <w:sz w:val="28"/>
          <w:szCs w:val="28"/>
        </w:rPr>
        <w:t>спільна</w:t>
      </w:r>
      <w:r w:rsidRPr="00A97CEC">
        <w:rPr>
          <w:rFonts w:ascii="Times New Roman" w:hAnsi="Times New Roman"/>
          <w:sz w:val="28"/>
          <w:szCs w:val="28"/>
        </w:rPr>
        <w:t xml:space="preserve"> діяльність зовнішньо може нагадувати промисловий </w:t>
      </w:r>
      <w:r w:rsidR="003448E6" w:rsidRPr="00A97CEC">
        <w:rPr>
          <w:rFonts w:ascii="Times New Roman" w:hAnsi="Times New Roman"/>
          <w:sz w:val="28"/>
          <w:szCs w:val="28"/>
        </w:rPr>
        <w:t>конвеє</w:t>
      </w:r>
      <w:r w:rsidR="003448E6">
        <w:rPr>
          <w:rFonts w:ascii="Times New Roman" w:hAnsi="Times New Roman"/>
          <w:sz w:val="28"/>
          <w:szCs w:val="28"/>
        </w:rPr>
        <w:t>р, однак за мислене</w:t>
      </w:r>
      <w:r w:rsidRPr="00A97CEC">
        <w:rPr>
          <w:rFonts w:ascii="Times New Roman" w:hAnsi="Times New Roman"/>
          <w:sz w:val="28"/>
          <w:szCs w:val="28"/>
        </w:rPr>
        <w:t>вими механізмами може принципово відрізнятися.</w:t>
      </w:r>
      <w:r w:rsidR="00A7760B" w:rsidRPr="00A97CEC">
        <w:rPr>
          <w:rFonts w:ascii="Times New Roman" w:hAnsi="Times New Roman"/>
          <w:sz w:val="28"/>
          <w:szCs w:val="28"/>
        </w:rPr>
        <w:t xml:space="preserve"> Спільно</w:t>
      </w:r>
      <w:r w:rsidRPr="00A97CEC">
        <w:rPr>
          <w:rFonts w:ascii="Times New Roman" w:hAnsi="Times New Roman"/>
          <w:sz w:val="28"/>
          <w:szCs w:val="28"/>
        </w:rPr>
        <w:t>-творча діяльність може бути цілком творчою за своїм змістом та спрямованістю</w:t>
      </w:r>
      <w:r w:rsidR="007C32F3" w:rsidRPr="00A97CEC">
        <w:rPr>
          <w:rFonts w:ascii="Times New Roman" w:hAnsi="Times New Roman"/>
          <w:sz w:val="28"/>
          <w:szCs w:val="28"/>
        </w:rPr>
        <w:t>.</w:t>
      </w:r>
    </w:p>
    <w:p w:rsidR="003F6214" w:rsidRPr="00A97CEC" w:rsidRDefault="00A7760B"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Спіль</w:t>
      </w:r>
      <w:r w:rsidR="003F6214" w:rsidRPr="00A97CEC">
        <w:rPr>
          <w:rFonts w:ascii="Times New Roman" w:hAnsi="Times New Roman"/>
          <w:sz w:val="28"/>
          <w:szCs w:val="28"/>
        </w:rPr>
        <w:t>но-послідовна форма організації діяльності створює чудові умови для колективної творчості, сприяє прояву та ро</w:t>
      </w:r>
      <w:r w:rsidR="003448E6">
        <w:rPr>
          <w:rFonts w:ascii="Times New Roman" w:hAnsi="Times New Roman"/>
          <w:sz w:val="28"/>
          <w:szCs w:val="28"/>
        </w:rPr>
        <w:t>з</w:t>
      </w:r>
      <w:r w:rsidR="003F6214" w:rsidRPr="00A97CEC">
        <w:rPr>
          <w:rFonts w:ascii="Times New Roman" w:hAnsi="Times New Roman"/>
          <w:sz w:val="28"/>
          <w:szCs w:val="28"/>
        </w:rPr>
        <w:t>витку вмінь координувати власні дії з урахуванням діяльності інших. За цих умов кожен учасник починає усвідомлювати, що його успішна робота являється запорукою спільного успіху, а його невдачі призведуть до руйнування ритму та погіршенню результатів діяльності всіх. [</w:t>
      </w:r>
      <w:r w:rsidR="007C32F3" w:rsidRPr="00A97CEC">
        <w:rPr>
          <w:rFonts w:ascii="Times New Roman" w:hAnsi="Times New Roman"/>
          <w:sz w:val="28"/>
          <w:szCs w:val="28"/>
        </w:rPr>
        <w:t>99, с. 52</w:t>
      </w:r>
      <w:r w:rsidR="003F6214" w:rsidRPr="00A97CEC">
        <w:rPr>
          <w:rFonts w:ascii="Times New Roman" w:hAnsi="Times New Roman"/>
          <w:sz w:val="28"/>
          <w:szCs w:val="28"/>
        </w:rPr>
        <w:t xml:space="preserve">]. </w:t>
      </w:r>
      <w:r w:rsidRPr="00A97CEC">
        <w:rPr>
          <w:rFonts w:ascii="Times New Roman" w:hAnsi="Times New Roman"/>
          <w:sz w:val="28"/>
          <w:szCs w:val="28"/>
        </w:rPr>
        <w:t>Спіль</w:t>
      </w:r>
      <w:r w:rsidR="003F6214" w:rsidRPr="00A97CEC">
        <w:rPr>
          <w:rFonts w:ascii="Times New Roman" w:hAnsi="Times New Roman"/>
          <w:sz w:val="28"/>
          <w:szCs w:val="28"/>
        </w:rPr>
        <w:t>но-послідовна форма буде ефективною при формуванні соці</w:t>
      </w:r>
      <w:r w:rsidR="00877237" w:rsidRPr="00A97CEC">
        <w:rPr>
          <w:rFonts w:ascii="Times New Roman" w:hAnsi="Times New Roman"/>
          <w:sz w:val="28"/>
          <w:szCs w:val="28"/>
        </w:rPr>
        <w:t>окультурного досвіду, якщо правильно</w:t>
      </w:r>
      <w:r w:rsidR="003F6214" w:rsidRPr="00A97CEC">
        <w:rPr>
          <w:rFonts w:ascii="Times New Roman" w:hAnsi="Times New Roman"/>
          <w:sz w:val="28"/>
          <w:szCs w:val="28"/>
        </w:rPr>
        <w:t xml:space="preserve"> організувати хід роботи. Наприклад, при виконанні групової роботи «Піктограф</w:t>
      </w:r>
      <w:r w:rsidR="00877237" w:rsidRPr="00A97CEC">
        <w:rPr>
          <w:rFonts w:ascii="Times New Roman" w:hAnsi="Times New Roman"/>
          <w:sz w:val="28"/>
          <w:szCs w:val="28"/>
        </w:rPr>
        <w:t>ічний лист» школяри розвивають у</w:t>
      </w:r>
      <w:r w:rsidR="003F6214" w:rsidRPr="00A97CEC">
        <w:rPr>
          <w:rFonts w:ascii="Times New Roman" w:hAnsi="Times New Roman"/>
          <w:sz w:val="28"/>
          <w:szCs w:val="28"/>
        </w:rPr>
        <w:t>міння х</w:t>
      </w:r>
      <w:r w:rsidR="00877237" w:rsidRPr="00A97CEC">
        <w:rPr>
          <w:rFonts w:ascii="Times New Roman" w:hAnsi="Times New Roman"/>
          <w:sz w:val="28"/>
          <w:szCs w:val="28"/>
        </w:rPr>
        <w:t>удожньої співпраці, коли стежа</w:t>
      </w:r>
      <w:r w:rsidR="003F6214" w:rsidRPr="00A97CEC">
        <w:rPr>
          <w:rFonts w:ascii="Times New Roman" w:hAnsi="Times New Roman"/>
          <w:sz w:val="28"/>
          <w:szCs w:val="28"/>
        </w:rPr>
        <w:t>ть за відповідністю попередніх малюнків і свого зображення з метою підтримання загальної цілісності малюнка, а на завершальному етапі, коли кожен учень розшифровує та пояснює своє, чи намагається розгадати послання іншого, розвиваються такі комунікативні навички, як використання емоційно забарвлених мовних конструкцій, добір відповідних слів для опису малюнку; формується вміння естетично-емоційної оцінки чужого фрагмента роботи та зображен</w:t>
      </w:r>
      <w:r w:rsidR="00877237" w:rsidRPr="00A97CEC">
        <w:rPr>
          <w:rFonts w:ascii="Times New Roman" w:hAnsi="Times New Roman"/>
          <w:sz w:val="28"/>
          <w:szCs w:val="28"/>
        </w:rPr>
        <w:t>ня в цілому. Діти продовжують навчатися</w:t>
      </w:r>
      <w:r w:rsidR="003F6214" w:rsidRPr="00A97CEC">
        <w:rPr>
          <w:rFonts w:ascii="Times New Roman" w:hAnsi="Times New Roman"/>
          <w:sz w:val="28"/>
          <w:szCs w:val="28"/>
        </w:rPr>
        <w:t xml:space="preserve"> давати художню оцінку виконаному твору.</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Найбільш складними з точки зору організації є колективні </w:t>
      </w:r>
      <w:r w:rsidR="00A7760B" w:rsidRPr="00A97CEC">
        <w:rPr>
          <w:rFonts w:ascii="Times New Roman" w:hAnsi="Times New Roman"/>
          <w:sz w:val="28"/>
          <w:szCs w:val="28"/>
        </w:rPr>
        <w:t>заняття, побудовані на базі спіль</w:t>
      </w:r>
      <w:r w:rsidRPr="00A97CEC">
        <w:rPr>
          <w:rFonts w:ascii="Times New Roman" w:hAnsi="Times New Roman"/>
          <w:sz w:val="28"/>
          <w:szCs w:val="28"/>
        </w:rPr>
        <w:t xml:space="preserve">но-взаємодіючої форми організації діяльності. Вони повноправно можуть відноситися до колективної творчості: художня композиція, виконана таким чином, відрізняється від попередніх принципово. Вона являється результатом послідовного виконання відокремлених дій різних дітей. Це в повному розумінні слова – плод колективного творчого мислення, </w:t>
      </w:r>
      <w:r w:rsidR="00155161" w:rsidRPr="00A97CEC">
        <w:rPr>
          <w:rFonts w:ascii="Times New Roman" w:hAnsi="Times New Roman"/>
          <w:sz w:val="28"/>
          <w:szCs w:val="28"/>
        </w:rPr>
        <w:t>спільно</w:t>
      </w:r>
      <w:r w:rsidRPr="00A97CEC">
        <w:rPr>
          <w:rFonts w:ascii="Times New Roman" w:hAnsi="Times New Roman"/>
          <w:sz w:val="28"/>
          <w:szCs w:val="28"/>
        </w:rPr>
        <w:t xml:space="preserve">го планування, активної взаємодії на усіх етапах роботи. Дана форма </w:t>
      </w:r>
      <w:r w:rsidR="003448E6" w:rsidRPr="00A97CEC">
        <w:rPr>
          <w:rFonts w:ascii="Times New Roman" w:hAnsi="Times New Roman"/>
          <w:sz w:val="28"/>
          <w:szCs w:val="28"/>
        </w:rPr>
        <w:t>організації</w:t>
      </w:r>
      <w:r w:rsidRPr="00A97CEC">
        <w:rPr>
          <w:rFonts w:ascii="Times New Roman" w:hAnsi="Times New Roman"/>
          <w:sz w:val="28"/>
          <w:szCs w:val="28"/>
        </w:rPr>
        <w:t xml:space="preserve"> роботи виступає важливим засобом формування умінь планувати, координувати свою діяльність та об’єктивно оцінювати результати колективної співпраці. Узгодження дій учасників передбачається на усіх етапах роботи – від планування та проектування до завершення, отримання кінцевого продукту. Взаємодія може бути організована як парна, що особливо ефективно в умовах </w:t>
      </w:r>
      <w:r w:rsidR="00155161" w:rsidRPr="00A97CEC">
        <w:rPr>
          <w:rFonts w:ascii="Times New Roman" w:hAnsi="Times New Roman"/>
          <w:sz w:val="28"/>
          <w:szCs w:val="28"/>
        </w:rPr>
        <w:t>спільно</w:t>
      </w:r>
      <w:r w:rsidRPr="00A97CEC">
        <w:rPr>
          <w:rFonts w:ascii="Times New Roman" w:hAnsi="Times New Roman"/>
          <w:sz w:val="28"/>
          <w:szCs w:val="28"/>
        </w:rPr>
        <w:t>го навчання</w:t>
      </w:r>
      <w:r w:rsidR="00B11E86" w:rsidRPr="00A97CEC">
        <w:rPr>
          <w:rFonts w:ascii="Times New Roman" w:hAnsi="Times New Roman"/>
          <w:sz w:val="28"/>
          <w:szCs w:val="28"/>
        </w:rPr>
        <w:t xml:space="preserve"> [31]</w:t>
      </w:r>
      <w:r w:rsidRPr="00A97CEC">
        <w:rPr>
          <w:rFonts w:ascii="Times New Roman" w:hAnsi="Times New Roman"/>
          <w:sz w:val="28"/>
          <w:szCs w:val="28"/>
        </w:rPr>
        <w:t>, як взаємодія в групах по три-чотири ос</w:t>
      </w:r>
      <w:r w:rsidR="00877237" w:rsidRPr="00A97CEC">
        <w:rPr>
          <w:rFonts w:ascii="Times New Roman" w:hAnsi="Times New Roman"/>
          <w:sz w:val="28"/>
          <w:szCs w:val="28"/>
        </w:rPr>
        <w:t>оби, що часто використовується в</w:t>
      </w:r>
      <w:r w:rsidRPr="00A97CEC">
        <w:rPr>
          <w:rFonts w:ascii="Times New Roman" w:hAnsi="Times New Roman"/>
          <w:sz w:val="28"/>
          <w:szCs w:val="28"/>
        </w:rPr>
        <w:t xml:space="preserve"> навчально-дослідницькій роботі молодших школярів, як взаємодія в групах відносно великого складу чи цілого класу.</w:t>
      </w:r>
    </w:p>
    <w:p w:rsidR="003F6214" w:rsidRPr="00A97CEC" w:rsidRDefault="003F6214"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При участі дитини у </w:t>
      </w:r>
      <w:r w:rsidR="00155161" w:rsidRPr="00A97CEC">
        <w:rPr>
          <w:rFonts w:ascii="Times New Roman" w:hAnsi="Times New Roman"/>
          <w:sz w:val="28"/>
          <w:szCs w:val="28"/>
        </w:rPr>
        <w:t>спільно</w:t>
      </w:r>
      <w:r w:rsidRPr="00A97CEC">
        <w:rPr>
          <w:rFonts w:ascii="Times New Roman" w:hAnsi="Times New Roman"/>
          <w:sz w:val="28"/>
          <w:szCs w:val="28"/>
        </w:rPr>
        <w:t xml:space="preserve">-взаємодіючій діяльності ми можемо казати про те, що учень має </w:t>
      </w:r>
      <w:r w:rsidR="00877237" w:rsidRPr="00A97CEC">
        <w:rPr>
          <w:rFonts w:ascii="Times New Roman" w:hAnsi="Times New Roman"/>
          <w:sz w:val="28"/>
          <w:szCs w:val="28"/>
        </w:rPr>
        <w:t>в</w:t>
      </w:r>
      <w:r w:rsidRPr="00A97CEC">
        <w:rPr>
          <w:rFonts w:ascii="Times New Roman" w:hAnsi="Times New Roman"/>
          <w:sz w:val="28"/>
          <w:szCs w:val="28"/>
        </w:rPr>
        <w:t xml:space="preserve">міння брати участь у </w:t>
      </w:r>
      <w:r w:rsidR="00155161" w:rsidRPr="00A97CEC">
        <w:rPr>
          <w:rFonts w:ascii="Times New Roman" w:hAnsi="Times New Roman"/>
          <w:sz w:val="28"/>
          <w:szCs w:val="28"/>
        </w:rPr>
        <w:t>спільній</w:t>
      </w:r>
      <w:r w:rsidRPr="00A97CEC">
        <w:rPr>
          <w:rFonts w:ascii="Times New Roman" w:hAnsi="Times New Roman"/>
          <w:sz w:val="28"/>
          <w:szCs w:val="28"/>
        </w:rPr>
        <w:t xml:space="preserve"> діяльності і виробляти творчі продукти. </w:t>
      </w:r>
      <w:r w:rsidR="00155161" w:rsidRPr="00A97CEC">
        <w:rPr>
          <w:rFonts w:ascii="Times New Roman" w:hAnsi="Times New Roman"/>
          <w:sz w:val="28"/>
          <w:szCs w:val="28"/>
        </w:rPr>
        <w:t>Спільно</w:t>
      </w:r>
      <w:r w:rsidRPr="00A97CEC">
        <w:rPr>
          <w:rFonts w:ascii="Times New Roman" w:hAnsi="Times New Roman"/>
          <w:sz w:val="28"/>
          <w:szCs w:val="28"/>
        </w:rPr>
        <w:t>-взаємодіюча форма організації діяльності на уроках образотворчого мистецтва передбачає достатньо високий рівень художнього та соціального досвіду. Школяр повинен не просто володіти знаннями і вміннями, а й вміти адекватно використовуват</w:t>
      </w:r>
      <w:r w:rsidR="00877237" w:rsidRPr="00A97CEC">
        <w:rPr>
          <w:rFonts w:ascii="Times New Roman" w:hAnsi="Times New Roman"/>
          <w:sz w:val="28"/>
          <w:szCs w:val="28"/>
        </w:rPr>
        <w:t>и їх. Тому головним для дитини в</w:t>
      </w:r>
      <w:r w:rsidRPr="00A97CEC">
        <w:rPr>
          <w:rFonts w:ascii="Times New Roman" w:hAnsi="Times New Roman"/>
          <w:sz w:val="28"/>
          <w:szCs w:val="28"/>
        </w:rPr>
        <w:t xml:space="preserve"> даному виді </w:t>
      </w:r>
      <w:r w:rsidR="00155161" w:rsidRPr="00A97CEC">
        <w:rPr>
          <w:rFonts w:ascii="Times New Roman" w:hAnsi="Times New Roman"/>
          <w:sz w:val="28"/>
          <w:szCs w:val="28"/>
        </w:rPr>
        <w:t>спільно</w:t>
      </w:r>
      <w:r w:rsidRPr="00A97CEC">
        <w:rPr>
          <w:rFonts w:ascii="Times New Roman" w:hAnsi="Times New Roman"/>
          <w:sz w:val="28"/>
          <w:szCs w:val="28"/>
        </w:rPr>
        <w:t>-творчої діяльност</w:t>
      </w:r>
      <w:r w:rsidR="003448E6">
        <w:rPr>
          <w:rFonts w:ascii="Times New Roman" w:hAnsi="Times New Roman"/>
          <w:sz w:val="28"/>
          <w:szCs w:val="28"/>
        </w:rPr>
        <w:t>я</w:t>
      </w:r>
      <w:r w:rsidRPr="00A97CEC">
        <w:rPr>
          <w:rFonts w:ascii="Times New Roman" w:hAnsi="Times New Roman"/>
          <w:sz w:val="28"/>
          <w:szCs w:val="28"/>
        </w:rPr>
        <w:t xml:space="preserve">ми </w:t>
      </w:r>
      <w:r w:rsidR="00877237" w:rsidRPr="00A97CEC">
        <w:rPr>
          <w:rFonts w:ascii="Times New Roman" w:hAnsi="Times New Roman"/>
          <w:sz w:val="28"/>
          <w:szCs w:val="28"/>
        </w:rPr>
        <w:t xml:space="preserve">є </w:t>
      </w:r>
      <w:r w:rsidRPr="00A97CEC">
        <w:rPr>
          <w:rFonts w:ascii="Times New Roman" w:hAnsi="Times New Roman"/>
          <w:sz w:val="28"/>
          <w:szCs w:val="28"/>
        </w:rPr>
        <w:t>використання набутих знань, вмінь та навичок. До них відноситимуться всі основні художні зображувальні вміння та нави</w:t>
      </w:r>
      <w:r w:rsidR="00877237" w:rsidRPr="00A97CEC">
        <w:rPr>
          <w:rFonts w:ascii="Times New Roman" w:hAnsi="Times New Roman"/>
          <w:sz w:val="28"/>
          <w:szCs w:val="28"/>
        </w:rPr>
        <w:t>ч</w:t>
      </w:r>
      <w:r w:rsidR="00AA6A72" w:rsidRPr="00A97CEC">
        <w:rPr>
          <w:rFonts w:ascii="Times New Roman" w:hAnsi="Times New Roman"/>
          <w:sz w:val="28"/>
          <w:szCs w:val="28"/>
        </w:rPr>
        <w:t>ки</w:t>
      </w:r>
      <w:r w:rsidRPr="00A97CEC">
        <w:rPr>
          <w:rFonts w:ascii="Times New Roman" w:hAnsi="Times New Roman"/>
          <w:sz w:val="28"/>
          <w:szCs w:val="28"/>
        </w:rPr>
        <w:t xml:space="preserve"> та вміння колективної творчості. Під час вирішення проблем створення майбутньої роботи між учнями завжди відбувається комунікативна та творча взаємодія, а впродовж виконання малюнку – емоційна та художня взаємодія. Таким чином, у школярів формуються специфічні художні нави</w:t>
      </w:r>
      <w:r w:rsidR="00AA6A72" w:rsidRPr="00A97CEC">
        <w:rPr>
          <w:rFonts w:ascii="Times New Roman" w:hAnsi="Times New Roman"/>
          <w:sz w:val="28"/>
          <w:szCs w:val="28"/>
        </w:rPr>
        <w:t>ч</w:t>
      </w:r>
      <w:r w:rsidRPr="00A97CEC">
        <w:rPr>
          <w:rFonts w:ascii="Times New Roman" w:hAnsi="Times New Roman"/>
          <w:sz w:val="28"/>
          <w:szCs w:val="28"/>
        </w:rPr>
        <w:t xml:space="preserve">ки </w:t>
      </w:r>
      <w:r w:rsidR="00155161" w:rsidRPr="00A97CEC">
        <w:rPr>
          <w:rFonts w:ascii="Times New Roman" w:hAnsi="Times New Roman"/>
          <w:sz w:val="28"/>
          <w:szCs w:val="28"/>
        </w:rPr>
        <w:t>спільно</w:t>
      </w:r>
      <w:r w:rsidRPr="00A97CEC">
        <w:rPr>
          <w:rFonts w:ascii="Times New Roman" w:hAnsi="Times New Roman"/>
          <w:sz w:val="28"/>
          <w:szCs w:val="28"/>
        </w:rPr>
        <w:t>ї творчості – вміння добирати із створених ескізів найвдаліший, тобто, робити художню оцінку, синтезувати нові творчі ідеї із вже запропонованих, продовжують розвиватися композиційні нави</w:t>
      </w:r>
      <w:r w:rsidR="00AA6A72" w:rsidRPr="00A97CEC">
        <w:rPr>
          <w:rFonts w:ascii="Times New Roman" w:hAnsi="Times New Roman"/>
          <w:sz w:val="28"/>
          <w:szCs w:val="28"/>
        </w:rPr>
        <w:t>ч</w:t>
      </w:r>
      <w:r w:rsidRPr="00A97CEC">
        <w:rPr>
          <w:rFonts w:ascii="Times New Roman" w:hAnsi="Times New Roman"/>
          <w:sz w:val="28"/>
          <w:szCs w:val="28"/>
        </w:rPr>
        <w:t>ки, вдосконалюються знання теоретичних законів малювання, графічні навички. Учні добирають найвдаліший засіб зображальної виразності, техн</w:t>
      </w:r>
      <w:r w:rsidR="003448E6">
        <w:rPr>
          <w:rFonts w:ascii="Times New Roman" w:hAnsi="Times New Roman"/>
          <w:sz w:val="28"/>
          <w:szCs w:val="28"/>
        </w:rPr>
        <w:t>і</w:t>
      </w:r>
      <w:r w:rsidRPr="00A97CEC">
        <w:rPr>
          <w:rFonts w:ascii="Times New Roman" w:hAnsi="Times New Roman"/>
          <w:sz w:val="28"/>
          <w:szCs w:val="28"/>
        </w:rPr>
        <w:t xml:space="preserve">ку, матеріал, бо </w:t>
      </w:r>
      <w:r w:rsidR="00155161" w:rsidRPr="00A97CEC">
        <w:rPr>
          <w:rFonts w:ascii="Times New Roman" w:hAnsi="Times New Roman"/>
          <w:sz w:val="28"/>
          <w:szCs w:val="28"/>
        </w:rPr>
        <w:t>спільна</w:t>
      </w:r>
      <w:r w:rsidRPr="00A97CEC">
        <w:rPr>
          <w:rFonts w:ascii="Times New Roman" w:hAnsi="Times New Roman"/>
          <w:sz w:val="28"/>
          <w:szCs w:val="28"/>
        </w:rPr>
        <w:t xml:space="preserve"> творча діяльність передбачає свободу в доборі засобів художнього відтворення. На схемі ми позначили да</w:t>
      </w:r>
      <w:r w:rsidR="00AA6A72" w:rsidRPr="00A97CEC">
        <w:rPr>
          <w:rFonts w:ascii="Times New Roman" w:hAnsi="Times New Roman"/>
          <w:sz w:val="28"/>
          <w:szCs w:val="28"/>
        </w:rPr>
        <w:t>ний етап колективної творчості в</w:t>
      </w:r>
      <w:r w:rsidRPr="00A97CEC">
        <w:rPr>
          <w:rFonts w:ascii="Times New Roman" w:hAnsi="Times New Roman"/>
          <w:sz w:val="28"/>
          <w:szCs w:val="28"/>
        </w:rPr>
        <w:t xml:space="preserve"> контексті особис</w:t>
      </w:r>
      <w:r w:rsidR="003448E6">
        <w:rPr>
          <w:rFonts w:ascii="Times New Roman" w:hAnsi="Times New Roman"/>
          <w:sz w:val="28"/>
          <w:szCs w:val="28"/>
        </w:rPr>
        <w:t>т</w:t>
      </w:r>
      <w:r w:rsidRPr="00A97CEC">
        <w:rPr>
          <w:rFonts w:ascii="Times New Roman" w:hAnsi="Times New Roman"/>
          <w:sz w:val="28"/>
          <w:szCs w:val="28"/>
        </w:rPr>
        <w:t>існ</w:t>
      </w:r>
      <w:r w:rsidR="003448E6">
        <w:rPr>
          <w:rFonts w:ascii="Times New Roman" w:hAnsi="Times New Roman"/>
          <w:sz w:val="28"/>
          <w:szCs w:val="28"/>
        </w:rPr>
        <w:t>и</w:t>
      </w:r>
      <w:r w:rsidRPr="00A97CEC">
        <w:rPr>
          <w:rFonts w:ascii="Times New Roman" w:hAnsi="Times New Roman"/>
          <w:sz w:val="28"/>
          <w:szCs w:val="28"/>
        </w:rPr>
        <w:t>х особливостей виконання малюнку як «Я використовую».</w:t>
      </w:r>
    </w:p>
    <w:p w:rsidR="003F6214" w:rsidRPr="00A97CEC" w:rsidRDefault="00155161"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Спільно</w:t>
      </w:r>
      <w:r w:rsidR="003F6214" w:rsidRPr="00A97CEC">
        <w:rPr>
          <w:rFonts w:ascii="Times New Roman" w:hAnsi="Times New Roman"/>
          <w:sz w:val="28"/>
          <w:szCs w:val="28"/>
        </w:rPr>
        <w:t>-творча діяльність передбачає наявність колективу, і поза межами колективу відбуватися не може в цілому, тому на схемі ми зобраз</w:t>
      </w:r>
      <w:r w:rsidR="00AA6A72" w:rsidRPr="00A97CEC">
        <w:rPr>
          <w:rFonts w:ascii="Times New Roman" w:hAnsi="Times New Roman"/>
          <w:sz w:val="28"/>
          <w:szCs w:val="28"/>
        </w:rPr>
        <w:t>или колектив як найширшу галузь</w:t>
      </w:r>
      <w:r w:rsidR="003F6214" w:rsidRPr="00A97CEC">
        <w:rPr>
          <w:rFonts w:ascii="Times New Roman" w:hAnsi="Times New Roman"/>
          <w:sz w:val="28"/>
          <w:szCs w:val="28"/>
        </w:rPr>
        <w:t xml:space="preserve">, </w:t>
      </w:r>
      <w:r w:rsidR="00AA6A72" w:rsidRPr="00A97CEC">
        <w:rPr>
          <w:rFonts w:ascii="Times New Roman" w:hAnsi="Times New Roman"/>
          <w:sz w:val="28"/>
          <w:szCs w:val="28"/>
        </w:rPr>
        <w:t>що</w:t>
      </w:r>
      <w:r w:rsidR="003F6214" w:rsidRPr="00A97CEC">
        <w:rPr>
          <w:rFonts w:ascii="Times New Roman" w:hAnsi="Times New Roman"/>
          <w:sz w:val="28"/>
          <w:szCs w:val="28"/>
        </w:rPr>
        <w:t xml:space="preserve"> охоплює всі зазначені форми організації художньо-творчої співпраці молодших школярів на уроках образотворчого мистецтва.</w:t>
      </w:r>
    </w:p>
    <w:p w:rsidR="003448E6" w:rsidRDefault="003448E6" w:rsidP="00B43733">
      <w:pPr>
        <w:autoSpaceDE w:val="0"/>
        <w:autoSpaceDN w:val="0"/>
        <w:adjustRightInd w:val="0"/>
        <w:spacing w:after="0" w:line="360" w:lineRule="auto"/>
        <w:ind w:firstLine="709"/>
        <w:jc w:val="both"/>
        <w:rPr>
          <w:rFonts w:ascii="Times New Roman" w:hAnsi="Times New Roman"/>
          <w:sz w:val="28"/>
          <w:szCs w:val="28"/>
        </w:rPr>
      </w:pPr>
    </w:p>
    <w:p w:rsidR="00A56DC9" w:rsidRPr="00A97CEC" w:rsidRDefault="00A56DC9"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Висновки</w:t>
      </w:r>
    </w:p>
    <w:p w:rsidR="003448E6" w:rsidRDefault="003448E6" w:rsidP="00B43733">
      <w:pPr>
        <w:pStyle w:val="2"/>
        <w:ind w:firstLine="709"/>
        <w:rPr>
          <w:szCs w:val="28"/>
        </w:rPr>
      </w:pPr>
    </w:p>
    <w:p w:rsidR="00A56DC9" w:rsidRPr="00A97CEC" w:rsidRDefault="00A56DC9" w:rsidP="00B43733">
      <w:pPr>
        <w:pStyle w:val="2"/>
        <w:ind w:firstLine="709"/>
        <w:rPr>
          <w:szCs w:val="28"/>
        </w:rPr>
      </w:pPr>
      <w:r w:rsidRPr="00A97CEC">
        <w:rPr>
          <w:szCs w:val="28"/>
        </w:rPr>
        <w:t>Результати проведеного теоретичного дослідження з проблеми формування соціокультурного досвіду молодших школярів на уроках образотворчого мистецтва дозволяють сформулювати як вихідні такі положення:</w:t>
      </w:r>
    </w:p>
    <w:p w:rsidR="00A56DC9" w:rsidRPr="00A97CEC" w:rsidRDefault="00A56DC9" w:rsidP="00B43733">
      <w:pPr>
        <w:shd w:val="clear" w:color="auto" w:fill="FFFFFF"/>
        <w:spacing w:after="0" w:line="360" w:lineRule="auto"/>
        <w:ind w:firstLine="709"/>
        <w:jc w:val="both"/>
        <w:rPr>
          <w:rFonts w:ascii="Times New Roman" w:hAnsi="Times New Roman"/>
          <w:sz w:val="28"/>
          <w:szCs w:val="28"/>
        </w:rPr>
      </w:pPr>
      <w:r w:rsidRPr="00A97CEC">
        <w:rPr>
          <w:rFonts w:ascii="Times New Roman" w:hAnsi="Times New Roman"/>
          <w:sz w:val="28"/>
          <w:szCs w:val="28"/>
        </w:rPr>
        <w:t>1) Досвід – це багатогранна категорія, яка представлена як сукупність суспільно-історичних надбань людства та те</w:t>
      </w:r>
      <w:r w:rsidR="00AA6A72" w:rsidRPr="00A97CEC">
        <w:rPr>
          <w:rFonts w:ascii="Times New Roman" w:hAnsi="Times New Roman"/>
          <w:sz w:val="28"/>
          <w:szCs w:val="28"/>
        </w:rPr>
        <w:t>оретичних та практичних знань, у</w:t>
      </w:r>
      <w:r w:rsidRPr="00A97CEC">
        <w:rPr>
          <w:rFonts w:ascii="Times New Roman" w:hAnsi="Times New Roman"/>
          <w:sz w:val="28"/>
          <w:szCs w:val="28"/>
        </w:rPr>
        <w:t>мінь та навичок індивіда, яка завжди формується в діяльності та взаємодії із соціумом.</w:t>
      </w:r>
    </w:p>
    <w:p w:rsidR="00A56DC9" w:rsidRPr="00A97CEC" w:rsidRDefault="00A56DC9"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Серед різних видів досвіду ми визначаємо соціокультурний досвід, як</w:t>
      </w:r>
      <w:r w:rsidR="00E047E6" w:rsidRPr="00A97CEC">
        <w:rPr>
          <w:rFonts w:ascii="Times New Roman" w:hAnsi="Times New Roman"/>
          <w:sz w:val="28"/>
          <w:szCs w:val="28"/>
        </w:rPr>
        <w:t xml:space="preserve"> особистісний досвід, який формується в процесі засвоєння продуктів соціального та культурного просторів життя в процесі продуктивної діяльності учня.</w:t>
      </w:r>
    </w:p>
    <w:p w:rsidR="00C15796" w:rsidRPr="00A97CEC" w:rsidRDefault="00C1579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2) До складу соціокультурного досвіду входить соціальний досвід, який має соціально-когнітивний, емоційно-ціннісний та комунікативний компоненти, та художньо-естетичний досвід, який містить художньо-когнітивний та естетично-мотиваційний компоненти.</w:t>
      </w:r>
    </w:p>
    <w:p w:rsidR="00C15796" w:rsidRPr="00A97CEC" w:rsidRDefault="00C15796"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3) На формування, розвиток та збагачення соціокультурного досвіду впливають різні форми організації колективної образотворчої роботи, а саме: спільно-індивідуальна, спільно-послідовна та спільно-взаємодіюча художня діяльність.</w:t>
      </w:r>
    </w:p>
    <w:p w:rsidR="00CD42FD" w:rsidRPr="00A97CEC" w:rsidRDefault="00CD42FD" w:rsidP="00B43733">
      <w:pPr>
        <w:widowControl w:val="0"/>
        <w:spacing w:after="0" w:line="360" w:lineRule="auto"/>
        <w:ind w:firstLine="709"/>
        <w:jc w:val="both"/>
        <w:rPr>
          <w:rFonts w:ascii="Times New Roman" w:hAnsi="Times New Roman"/>
          <w:sz w:val="28"/>
          <w:szCs w:val="28"/>
        </w:rPr>
      </w:pPr>
      <w:r w:rsidRPr="00A97CEC">
        <w:rPr>
          <w:rFonts w:ascii="Times New Roman" w:hAnsi="Times New Roman"/>
          <w:sz w:val="28"/>
          <w:szCs w:val="28"/>
        </w:rPr>
        <w:t>Визначені теоретичні положення стали підґрунтям для проведення експериментальної роботи.</w:t>
      </w:r>
    </w:p>
    <w:p w:rsidR="00A53E99" w:rsidRPr="00A97CEC" w:rsidRDefault="00A53E99" w:rsidP="00B43733">
      <w:pPr>
        <w:autoSpaceDE w:val="0"/>
        <w:autoSpaceDN w:val="0"/>
        <w:adjustRightInd w:val="0"/>
        <w:spacing w:after="0" w:line="360" w:lineRule="auto"/>
        <w:ind w:firstLine="709"/>
        <w:jc w:val="both"/>
        <w:rPr>
          <w:rFonts w:ascii="Times New Roman" w:hAnsi="Times New Roman"/>
          <w:sz w:val="28"/>
          <w:szCs w:val="28"/>
        </w:rPr>
      </w:pPr>
    </w:p>
    <w:p w:rsidR="00964250" w:rsidRPr="00A97CEC" w:rsidRDefault="002F6E94"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br w:type="page"/>
      </w:r>
      <w:r w:rsidR="009A2EB4" w:rsidRPr="00A97CEC">
        <w:rPr>
          <w:rFonts w:ascii="Times New Roman" w:hAnsi="Times New Roman"/>
          <w:sz w:val="28"/>
          <w:szCs w:val="28"/>
        </w:rPr>
        <w:t>РОЗДІЛ 2. ЕКСПЕРИМЕНТАЛЬНІ ДОСЛІДЖЕННЯ МОЛОДШИХ ШКОЛЯРІВ</w:t>
      </w:r>
      <w:r w:rsidR="00B43733" w:rsidRPr="00A97CEC">
        <w:rPr>
          <w:rFonts w:ascii="Times New Roman" w:hAnsi="Times New Roman"/>
          <w:sz w:val="28"/>
          <w:szCs w:val="28"/>
        </w:rPr>
        <w:t xml:space="preserve"> </w:t>
      </w:r>
      <w:r w:rsidR="009A2EB4" w:rsidRPr="00A97CEC">
        <w:rPr>
          <w:rFonts w:ascii="Times New Roman" w:hAnsi="Times New Roman"/>
          <w:sz w:val="28"/>
          <w:szCs w:val="28"/>
        </w:rPr>
        <w:t>У СПІЛЬНІЙ ОБРАЗОТВОРЧІЙ ДІЯЛЬНОСТІ</w:t>
      </w:r>
    </w:p>
    <w:p w:rsidR="009A2EB4" w:rsidRPr="00A97CEC" w:rsidRDefault="009A2EB4" w:rsidP="00B43733">
      <w:pPr>
        <w:spacing w:after="0" w:line="360" w:lineRule="auto"/>
        <w:ind w:firstLine="709"/>
        <w:jc w:val="both"/>
        <w:rPr>
          <w:rFonts w:ascii="Times New Roman" w:hAnsi="Times New Roman"/>
          <w:sz w:val="28"/>
          <w:szCs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Другий розділ дослідження присвячено визначенню рівнів сформованості соціокультурного досвіду молодших школярів на основі розробленого критеріального апарату, вивченню особливостей прояву художньої та соціальної досвідченості учнів початкових класів. Представлено організацію педагогічної роботи з формування соціокультурного досвіду в художній та комунікативній діяльності, перевірену та апробовану в ході експериментальної роботи.</w:t>
      </w:r>
    </w:p>
    <w:p w:rsidR="009A2EB4" w:rsidRPr="00A97CEC" w:rsidRDefault="009A2EB4" w:rsidP="00B43733">
      <w:pPr>
        <w:spacing w:after="0" w:line="360" w:lineRule="auto"/>
        <w:ind w:firstLine="709"/>
        <w:jc w:val="both"/>
        <w:rPr>
          <w:rFonts w:ascii="Times New Roman" w:hAnsi="Times New Roman"/>
          <w:sz w:val="28"/>
          <w:szCs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bCs/>
          <w:sz w:val="28"/>
          <w:szCs w:val="28"/>
        </w:rPr>
        <w:t xml:space="preserve">2.1 </w:t>
      </w:r>
      <w:r w:rsidRPr="00A97CEC">
        <w:rPr>
          <w:rFonts w:ascii="Times New Roman" w:hAnsi="Times New Roman"/>
          <w:sz w:val="28"/>
          <w:szCs w:val="28"/>
        </w:rPr>
        <w:t>Особливості прояву соціокульту</w:t>
      </w:r>
      <w:r w:rsidR="00ED47A8" w:rsidRPr="00A97CEC">
        <w:rPr>
          <w:rFonts w:ascii="Times New Roman" w:hAnsi="Times New Roman"/>
          <w:sz w:val="28"/>
          <w:szCs w:val="28"/>
        </w:rPr>
        <w:t>рного досвіду молодших школярів</w:t>
      </w:r>
    </w:p>
    <w:p w:rsidR="003448E6" w:rsidRDefault="003448E6" w:rsidP="00B43733">
      <w:pPr>
        <w:spacing w:after="0" w:line="360" w:lineRule="auto"/>
        <w:ind w:firstLine="709"/>
        <w:jc w:val="both"/>
        <w:rPr>
          <w:rFonts w:ascii="Times New Roman" w:hAnsi="Times New Roman"/>
          <w:sz w:val="28"/>
          <w:szCs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2.1.1 Критерії оцінки та показники соціокультурного досвіду</w:t>
      </w:r>
    </w:p>
    <w:p w:rsidR="00D9399F" w:rsidRPr="00A97CEC" w:rsidRDefault="00D9399F" w:rsidP="00B43733">
      <w:pPr>
        <w:spacing w:after="0" w:line="360" w:lineRule="auto"/>
        <w:ind w:firstLine="709"/>
        <w:jc w:val="both"/>
        <w:rPr>
          <w:rFonts w:ascii="Times New Roman" w:hAnsi="Times New Roman"/>
          <w:sz w:val="28"/>
        </w:rPr>
      </w:pPr>
      <w:r w:rsidRPr="00A97CEC">
        <w:rPr>
          <w:rFonts w:ascii="Times New Roman" w:hAnsi="Times New Roman"/>
          <w:sz w:val="28"/>
        </w:rPr>
        <w:t>Обстеження</w:t>
      </w:r>
      <w:r w:rsidR="00B43733" w:rsidRPr="00A97CEC">
        <w:rPr>
          <w:rFonts w:ascii="Times New Roman" w:hAnsi="Times New Roman"/>
          <w:sz w:val="28"/>
        </w:rPr>
        <w:t xml:space="preserve"> </w:t>
      </w:r>
      <w:r w:rsidRPr="00A97CEC">
        <w:rPr>
          <w:rFonts w:ascii="Times New Roman" w:hAnsi="Times New Roman"/>
          <w:sz w:val="28"/>
        </w:rPr>
        <w:t>соціокультурного досвіду</w:t>
      </w:r>
      <w:r w:rsidR="00B43733" w:rsidRPr="00A97CEC">
        <w:rPr>
          <w:rFonts w:ascii="Times New Roman" w:hAnsi="Times New Roman"/>
          <w:sz w:val="28"/>
        </w:rPr>
        <w:t xml:space="preserve"> </w:t>
      </w:r>
      <w:r w:rsidRPr="00A97CEC">
        <w:rPr>
          <w:rFonts w:ascii="Times New Roman" w:hAnsi="Times New Roman"/>
          <w:sz w:val="28"/>
        </w:rPr>
        <w:t>дитини молодшого шкільног</w:t>
      </w:r>
      <w:r w:rsidR="00ED47A8" w:rsidRPr="00A97CEC">
        <w:rPr>
          <w:rFonts w:ascii="Times New Roman" w:hAnsi="Times New Roman"/>
          <w:sz w:val="28"/>
        </w:rPr>
        <w:t>о віку ґрунтувалося на загальних</w:t>
      </w:r>
      <w:r w:rsidRPr="00A97CEC">
        <w:rPr>
          <w:rFonts w:ascii="Times New Roman" w:hAnsi="Times New Roman"/>
          <w:sz w:val="28"/>
        </w:rPr>
        <w:t xml:space="preserve"> соціально-педагогічних принципах.</w:t>
      </w:r>
    </w:p>
    <w:p w:rsidR="00D9399F" w:rsidRPr="00A97CEC" w:rsidRDefault="00D9399F" w:rsidP="00B43733">
      <w:pPr>
        <w:spacing w:after="0" w:line="360" w:lineRule="auto"/>
        <w:ind w:firstLine="709"/>
        <w:jc w:val="both"/>
        <w:rPr>
          <w:rFonts w:ascii="Times New Roman" w:hAnsi="Times New Roman"/>
          <w:sz w:val="28"/>
        </w:rPr>
      </w:pPr>
      <w:r w:rsidRPr="00A97CEC">
        <w:rPr>
          <w:rFonts w:ascii="Times New Roman" w:hAnsi="Times New Roman"/>
          <w:sz w:val="28"/>
        </w:rPr>
        <w:t>По-перше, враховувався комплексний підхід для забезпечення всебічного вивчення та об'єктивної оцінки соціальної компетентності дитини молодшого шкільного віку з різних позицій. Досягнення такого рівня оцінки виявилося можливим у структурі спеціального організованого дослідження, яке дозволяє здійснити обмін діагностичною інформацію, відпрацювати оптимальні методи та прийоми професійної взаємодії (як корекції, так і подальшого розвитку соціальної компетентності).</w:t>
      </w:r>
    </w:p>
    <w:p w:rsidR="00D9399F" w:rsidRPr="00A97CEC" w:rsidRDefault="00D9399F" w:rsidP="00B43733">
      <w:pPr>
        <w:spacing w:after="0" w:line="360" w:lineRule="auto"/>
        <w:ind w:firstLine="709"/>
        <w:jc w:val="both"/>
        <w:rPr>
          <w:rFonts w:ascii="Times New Roman" w:hAnsi="Times New Roman"/>
          <w:sz w:val="28"/>
        </w:rPr>
      </w:pPr>
      <w:r w:rsidRPr="00A97CEC">
        <w:rPr>
          <w:rFonts w:ascii="Times New Roman" w:hAnsi="Times New Roman"/>
          <w:sz w:val="28"/>
        </w:rPr>
        <w:t>По-друге, було взято до уваги цілісний, системний підхід. Відомо, що соціокультурний досвід дитини мол</w:t>
      </w:r>
      <w:r w:rsidR="00ED47A8" w:rsidRPr="00A97CEC">
        <w:rPr>
          <w:rFonts w:ascii="Times New Roman" w:hAnsi="Times New Roman"/>
          <w:sz w:val="28"/>
        </w:rPr>
        <w:t>одшого шкільного віку тісно пов’я</w:t>
      </w:r>
      <w:r w:rsidRPr="00A97CEC">
        <w:rPr>
          <w:rFonts w:ascii="Times New Roman" w:hAnsi="Times New Roman"/>
          <w:sz w:val="28"/>
        </w:rPr>
        <w:t>з такими психічним</w:t>
      </w:r>
      <w:r w:rsidR="00ED47A8" w:rsidRPr="00A97CEC">
        <w:rPr>
          <w:rFonts w:ascii="Times New Roman" w:hAnsi="Times New Roman"/>
          <w:sz w:val="28"/>
        </w:rPr>
        <w:t>и процесами, як сприймання, пам’</w:t>
      </w:r>
      <w:r w:rsidRPr="00A97CEC">
        <w:rPr>
          <w:rFonts w:ascii="Times New Roman" w:hAnsi="Times New Roman"/>
          <w:sz w:val="28"/>
        </w:rPr>
        <w:t>ять, мислення тощо.</w:t>
      </w:r>
      <w:r w:rsidR="00B43733" w:rsidRPr="00A97CEC">
        <w:rPr>
          <w:rFonts w:ascii="Times New Roman" w:hAnsi="Times New Roman"/>
          <w:sz w:val="28"/>
        </w:rPr>
        <w:t xml:space="preserve"> </w:t>
      </w:r>
      <w:r w:rsidRPr="00A97CEC">
        <w:rPr>
          <w:rFonts w:ascii="Times New Roman" w:hAnsi="Times New Roman"/>
          <w:sz w:val="28"/>
        </w:rPr>
        <w:t xml:space="preserve">Діапазон індивідуальних відмінностей у соціальній компетентності дитини залежить від сформованості цих процесів. </w:t>
      </w:r>
    </w:p>
    <w:p w:rsidR="00964250" w:rsidRPr="00A97CEC" w:rsidRDefault="00D9399F" w:rsidP="00B43733">
      <w:pPr>
        <w:spacing w:after="0" w:line="360" w:lineRule="auto"/>
        <w:ind w:firstLine="709"/>
        <w:jc w:val="both"/>
        <w:rPr>
          <w:rFonts w:ascii="Times New Roman" w:hAnsi="Times New Roman"/>
          <w:sz w:val="28"/>
          <w:szCs w:val="28"/>
        </w:rPr>
      </w:pPr>
      <w:r w:rsidRPr="00A97CEC">
        <w:rPr>
          <w:rFonts w:ascii="Times New Roman" w:hAnsi="Times New Roman"/>
          <w:sz w:val="28"/>
        </w:rPr>
        <w:t>Ми розглядаємо соціокультурний досвід як інтегровану характеристику, що представлена певною системою якостей і властивостей особистості, виступає в єдності двох проявів</w:t>
      </w:r>
      <w:r w:rsidR="00B43733" w:rsidRPr="00A97CEC">
        <w:rPr>
          <w:rFonts w:ascii="Times New Roman" w:hAnsi="Times New Roman"/>
          <w:sz w:val="28"/>
        </w:rPr>
        <w:t xml:space="preserve"> </w:t>
      </w:r>
      <w:r w:rsidRPr="00A97CEC">
        <w:rPr>
          <w:rFonts w:ascii="Times New Roman" w:hAnsi="Times New Roman"/>
          <w:sz w:val="28"/>
        </w:rPr>
        <w:t>- зовнішнього</w:t>
      </w:r>
      <w:r w:rsidR="00B43733" w:rsidRPr="00A97CEC">
        <w:rPr>
          <w:rFonts w:ascii="Times New Roman" w:hAnsi="Times New Roman"/>
          <w:sz w:val="28"/>
        </w:rPr>
        <w:t xml:space="preserve"> </w:t>
      </w:r>
      <w:r w:rsidRPr="00A97CEC">
        <w:rPr>
          <w:rFonts w:ascii="Times New Roman" w:hAnsi="Times New Roman"/>
          <w:sz w:val="28"/>
        </w:rPr>
        <w:t>і внутрішнього. На основі вивчення теоретичних основ проблеми було визначено чотири критерії оцінки соціокультурного досвіду молодших школярів: емоційно-ціннісний, соціально-когнітивний, комунікативний ,естетично-мотиваційний. Прокоментуємо кожний з них.</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Емоційно-ціннісний критерій включає такі показники:</w:t>
      </w:r>
      <w:r w:rsidR="009A2EB4" w:rsidRPr="00A97CEC">
        <w:rPr>
          <w:rFonts w:ascii="Times New Roman" w:hAnsi="Times New Roman"/>
          <w:sz w:val="28"/>
        </w:rPr>
        <w:t xml:space="preserve"> </w:t>
      </w:r>
      <w:r w:rsidRPr="00A97CEC">
        <w:rPr>
          <w:rFonts w:ascii="Times New Roman" w:hAnsi="Times New Roman"/>
          <w:sz w:val="28"/>
        </w:rPr>
        <w:t>обізнаність у назвах емоцій та почуттів та їх характерних ознак у прояві;</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емоційно реагувати на соціальну ситуацію</w:t>
      </w:r>
      <w:r w:rsidR="00ED47A8" w:rsidRPr="00A97CEC">
        <w:rPr>
          <w:rFonts w:ascii="Times New Roman" w:hAnsi="Times New Roman"/>
          <w:sz w:val="28"/>
        </w:rPr>
        <w:t>,</w:t>
      </w:r>
      <w:r w:rsidRPr="00A97CEC">
        <w:rPr>
          <w:rFonts w:ascii="Times New Roman" w:hAnsi="Times New Roman"/>
          <w:sz w:val="28"/>
        </w:rPr>
        <w:t xml:space="preserve"> залежно від її специфіки;</w:t>
      </w:r>
      <w:r w:rsidR="009A2EB4" w:rsidRPr="00A97CEC">
        <w:rPr>
          <w:rFonts w:ascii="Times New Roman" w:hAnsi="Times New Roman"/>
          <w:sz w:val="28"/>
        </w:rPr>
        <w:t xml:space="preserve"> </w:t>
      </w:r>
      <w:r w:rsidRPr="00A97CEC">
        <w:rPr>
          <w:rFonts w:ascii="Times New Roman" w:hAnsi="Times New Roman"/>
          <w:sz w:val="28"/>
        </w:rPr>
        <w:t>ціннісна спрямованість діяльності дитини;</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адекватно оцінювати емоційні прояви оточуючих;</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адекватно реагувати на емоційні прояви оточуючих, вміння стримувати себе в конфліктних ситуаціях;</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використовувати власні ціннісні орієнтири в різноманітних ситуаціях;</w:t>
      </w:r>
      <w:r w:rsidR="009A2EB4" w:rsidRPr="00A97CEC">
        <w:rPr>
          <w:rFonts w:ascii="Times New Roman" w:hAnsi="Times New Roman"/>
          <w:sz w:val="28"/>
        </w:rPr>
        <w:t xml:space="preserve"> </w:t>
      </w:r>
      <w:r w:rsidRPr="00A97CEC">
        <w:rPr>
          <w:rFonts w:ascii="Times New Roman" w:hAnsi="Times New Roman"/>
          <w:sz w:val="28"/>
        </w:rPr>
        <w:t>відчуття краси, переживання радості, захоплення, милування;</w:t>
      </w:r>
      <w:r w:rsidR="009A2EB4" w:rsidRPr="00A97CEC">
        <w:rPr>
          <w:rFonts w:ascii="Times New Roman" w:hAnsi="Times New Roman"/>
          <w:sz w:val="28"/>
        </w:rPr>
        <w:t xml:space="preserve"> </w:t>
      </w:r>
      <w:r w:rsidRPr="00A97CEC">
        <w:rPr>
          <w:rFonts w:ascii="Times New Roman" w:hAnsi="Times New Roman"/>
          <w:sz w:val="28"/>
        </w:rPr>
        <w:t>здатність емоційно відкликатись на різноманітні вияви ес</w:t>
      </w:r>
      <w:r w:rsidR="00ED47A8" w:rsidRPr="00A97CEC">
        <w:rPr>
          <w:rFonts w:ascii="Times New Roman" w:hAnsi="Times New Roman"/>
          <w:sz w:val="28"/>
        </w:rPr>
        <w:t>тетичного в</w:t>
      </w:r>
      <w:r w:rsidR="009A2EB4" w:rsidRPr="00A97CEC">
        <w:rPr>
          <w:rFonts w:ascii="Times New Roman" w:hAnsi="Times New Roman"/>
          <w:sz w:val="28"/>
        </w:rPr>
        <w:t xml:space="preserve"> навколишньому світі.</w:t>
      </w:r>
    </w:p>
    <w:p w:rsidR="009A2EB4"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Соціально-когнітивний критерій містить такі показники, як:</w:t>
      </w:r>
      <w:r w:rsidR="009A2EB4" w:rsidRPr="00A97CEC">
        <w:rPr>
          <w:rFonts w:ascii="Times New Roman" w:hAnsi="Times New Roman"/>
          <w:sz w:val="28"/>
        </w:rPr>
        <w:t xml:space="preserve"> </w:t>
      </w:r>
      <w:r w:rsidR="00ED47A8" w:rsidRPr="00A97CEC">
        <w:rPr>
          <w:rFonts w:ascii="Times New Roman" w:hAnsi="Times New Roman"/>
          <w:sz w:val="28"/>
        </w:rPr>
        <w:t>уміння адаптуватись у</w:t>
      </w:r>
      <w:r w:rsidRPr="00A97CEC">
        <w:rPr>
          <w:rFonts w:ascii="Times New Roman" w:hAnsi="Times New Roman"/>
          <w:sz w:val="28"/>
        </w:rPr>
        <w:t xml:space="preserve"> новому соціальному середовищі;</w:t>
      </w:r>
      <w:r w:rsidR="009A2EB4" w:rsidRPr="00A97CEC">
        <w:rPr>
          <w:rFonts w:ascii="Times New Roman" w:hAnsi="Times New Roman"/>
          <w:sz w:val="28"/>
        </w:rPr>
        <w:t xml:space="preserve"> </w:t>
      </w:r>
      <w:r w:rsidRPr="00A97CEC">
        <w:rPr>
          <w:rFonts w:ascii="Times New Roman" w:hAnsi="Times New Roman"/>
          <w:sz w:val="28"/>
        </w:rPr>
        <w:t>дотримання норм та правил поведінки відповідно до соціальної ситуації у різних видах діяльності;</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добирати адекватні форми співпраці відповідно до соціальної ситуації;</w:t>
      </w:r>
      <w:r w:rsidR="009A2EB4" w:rsidRPr="00A97CEC">
        <w:rPr>
          <w:rFonts w:ascii="Times New Roman" w:hAnsi="Times New Roman"/>
          <w:sz w:val="28"/>
        </w:rPr>
        <w:t xml:space="preserve"> </w:t>
      </w:r>
      <w:r w:rsidRPr="00A97CEC">
        <w:rPr>
          <w:rFonts w:ascii="Times New Roman" w:hAnsi="Times New Roman"/>
          <w:sz w:val="28"/>
        </w:rPr>
        <w:t>усвідомлення власної соціальної ролі в залежності від соціуму (школа, сім’я)</w:t>
      </w:r>
      <w:r w:rsidR="009A2EB4" w:rsidRPr="00A97CEC">
        <w:rPr>
          <w:rFonts w:ascii="Times New Roman" w:hAnsi="Times New Roman"/>
          <w:sz w:val="28"/>
        </w:rPr>
        <w:t xml:space="preserve">; </w:t>
      </w:r>
      <w:r w:rsidRPr="00A97CEC">
        <w:rPr>
          <w:rFonts w:ascii="Times New Roman" w:hAnsi="Times New Roman"/>
          <w:sz w:val="28"/>
        </w:rPr>
        <w:t>з</w:t>
      </w:r>
      <w:r w:rsidR="00ED47A8" w:rsidRPr="00A97CEC">
        <w:rPr>
          <w:rFonts w:ascii="Times New Roman" w:hAnsi="Times New Roman"/>
          <w:sz w:val="28"/>
        </w:rPr>
        <w:t>нання норм та правил поведінки в</w:t>
      </w:r>
      <w:r w:rsidRPr="00A97CEC">
        <w:rPr>
          <w:rFonts w:ascii="Times New Roman" w:hAnsi="Times New Roman"/>
          <w:sz w:val="28"/>
        </w:rPr>
        <w:t xml:space="preserve"> соціумі (школа, сім’я);</w:t>
      </w:r>
      <w:r w:rsidR="009A2EB4" w:rsidRPr="00A97CEC">
        <w:rPr>
          <w:rFonts w:ascii="Times New Roman" w:hAnsi="Times New Roman"/>
          <w:sz w:val="28"/>
        </w:rPr>
        <w:t xml:space="preserve"> </w:t>
      </w:r>
      <w:r w:rsidRPr="00A97CEC">
        <w:rPr>
          <w:rFonts w:ascii="Times New Roman" w:hAnsi="Times New Roman"/>
          <w:sz w:val="28"/>
        </w:rPr>
        <w:t>розуміння необхідності співпраці, взаємо</w:t>
      </w:r>
      <w:r w:rsidR="00ED47A8" w:rsidRPr="00A97CEC">
        <w:rPr>
          <w:rFonts w:ascii="Times New Roman" w:hAnsi="Times New Roman"/>
          <w:sz w:val="28"/>
        </w:rPr>
        <w:t>допомоги, взаємопідтримки в спільній</w:t>
      </w:r>
      <w:r w:rsidR="009A2EB4" w:rsidRPr="00A97CEC">
        <w:rPr>
          <w:rFonts w:ascii="Times New Roman" w:hAnsi="Times New Roman"/>
          <w:sz w:val="28"/>
        </w:rPr>
        <w:t xml:space="preserve"> з іншими дітьми діяльності.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Комунікативний критерій містить такі показники:</w:t>
      </w:r>
      <w:r w:rsidR="009A2EB4" w:rsidRPr="00A97CEC">
        <w:rPr>
          <w:rFonts w:ascii="Times New Roman" w:hAnsi="Times New Roman"/>
          <w:sz w:val="28"/>
        </w:rPr>
        <w:t xml:space="preserve"> </w:t>
      </w:r>
      <w:r w:rsidRPr="00A97CEC">
        <w:rPr>
          <w:rFonts w:ascii="Times New Roman" w:hAnsi="Times New Roman"/>
          <w:sz w:val="28"/>
        </w:rPr>
        <w:t>усвідомлення етичних норм спілкування;</w:t>
      </w:r>
      <w:r w:rsidR="009A2EB4" w:rsidRPr="00A97CEC">
        <w:rPr>
          <w:rFonts w:ascii="Times New Roman" w:hAnsi="Times New Roman"/>
          <w:sz w:val="28"/>
        </w:rPr>
        <w:t xml:space="preserve"> </w:t>
      </w:r>
      <w:r w:rsidRPr="00A97CEC">
        <w:rPr>
          <w:rFonts w:ascii="Times New Roman" w:hAnsi="Times New Roman"/>
          <w:sz w:val="28"/>
        </w:rPr>
        <w:t>наявність достатнього словникового запасу та вміння адекватно використовувати його;</w:t>
      </w:r>
      <w:r w:rsidR="009A2EB4" w:rsidRPr="00A97CEC">
        <w:rPr>
          <w:rFonts w:ascii="Times New Roman" w:hAnsi="Times New Roman"/>
          <w:sz w:val="28"/>
        </w:rPr>
        <w:t xml:space="preserve"> </w:t>
      </w:r>
      <w:r w:rsidR="00ED47A8" w:rsidRPr="00A97CEC">
        <w:rPr>
          <w:rFonts w:ascii="Times New Roman" w:hAnsi="Times New Roman"/>
          <w:sz w:val="28"/>
        </w:rPr>
        <w:t>у</w:t>
      </w:r>
      <w:r w:rsidRPr="00A97CEC">
        <w:rPr>
          <w:rFonts w:ascii="Times New Roman" w:hAnsi="Times New Roman"/>
          <w:sz w:val="28"/>
        </w:rPr>
        <w:t>міння обирати мовленнєві конструкції відповідно до конкретних життєвих ситуацій;</w:t>
      </w:r>
      <w:r w:rsidR="009A2EB4" w:rsidRPr="00A97CEC">
        <w:rPr>
          <w:rFonts w:ascii="Times New Roman" w:hAnsi="Times New Roman"/>
          <w:sz w:val="28"/>
        </w:rPr>
        <w:t xml:space="preserve"> </w:t>
      </w:r>
      <w:r w:rsidRPr="00A97CEC">
        <w:rPr>
          <w:rFonts w:ascii="Times New Roman" w:hAnsi="Times New Roman"/>
          <w:sz w:val="28"/>
        </w:rPr>
        <w:t>комунікативна активність дитини, здатність до підтримування стосунків з однолітками та дорослими.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Естетично-мотиваційний критерій характеризується наступними компонентами:</w:t>
      </w:r>
      <w:r w:rsidR="009A2EB4" w:rsidRPr="00A97CEC">
        <w:rPr>
          <w:rFonts w:ascii="Times New Roman" w:hAnsi="Times New Roman"/>
          <w:sz w:val="28"/>
        </w:rPr>
        <w:t xml:space="preserve"> </w:t>
      </w:r>
      <w:r w:rsidRPr="00A97CEC">
        <w:rPr>
          <w:rFonts w:ascii="Times New Roman" w:hAnsi="Times New Roman"/>
          <w:sz w:val="28"/>
        </w:rPr>
        <w:t>вміння поміч</w:t>
      </w:r>
      <w:r w:rsidR="00713B7E" w:rsidRPr="00A97CEC">
        <w:rPr>
          <w:rFonts w:ascii="Times New Roman" w:hAnsi="Times New Roman"/>
          <w:sz w:val="28"/>
        </w:rPr>
        <w:t>ати красу в</w:t>
      </w:r>
      <w:r w:rsidR="009A2EB4" w:rsidRPr="00A97CEC">
        <w:rPr>
          <w:rFonts w:ascii="Times New Roman" w:hAnsi="Times New Roman"/>
          <w:sz w:val="28"/>
        </w:rPr>
        <w:t xml:space="preserve"> навколишньому світі; </w:t>
      </w:r>
      <w:r w:rsidRPr="00A97CEC">
        <w:rPr>
          <w:rFonts w:ascii="Times New Roman" w:hAnsi="Times New Roman"/>
          <w:sz w:val="28"/>
        </w:rPr>
        <w:t>наявність інтересу дитини до образотворчої діяльності;</w:t>
      </w:r>
      <w:r w:rsidR="009A2EB4" w:rsidRPr="00A97CEC">
        <w:rPr>
          <w:rFonts w:ascii="Times New Roman" w:hAnsi="Times New Roman"/>
          <w:sz w:val="28"/>
        </w:rPr>
        <w:t xml:space="preserve"> </w:t>
      </w:r>
      <w:r w:rsidR="00713B7E" w:rsidRPr="00A97CEC">
        <w:rPr>
          <w:rFonts w:ascii="Times New Roman" w:hAnsi="Times New Roman"/>
          <w:sz w:val="28"/>
        </w:rPr>
        <w:t>потреба в</w:t>
      </w:r>
      <w:r w:rsidRPr="00A97CEC">
        <w:rPr>
          <w:rFonts w:ascii="Times New Roman" w:hAnsi="Times New Roman"/>
          <w:sz w:val="28"/>
        </w:rPr>
        <w:t xml:space="preserve"> самовираженні засобами образотворчого мистецтва;</w:t>
      </w:r>
      <w:r w:rsidR="009A2EB4" w:rsidRPr="00A97CEC">
        <w:rPr>
          <w:rFonts w:ascii="Times New Roman" w:hAnsi="Times New Roman"/>
          <w:sz w:val="28"/>
        </w:rPr>
        <w:t xml:space="preserve"> </w:t>
      </w:r>
      <w:r w:rsidRPr="00A97CEC">
        <w:rPr>
          <w:rFonts w:ascii="Times New Roman" w:hAnsi="Times New Roman"/>
          <w:sz w:val="28"/>
        </w:rPr>
        <w:t>бажання займатися художньою діяльністю;</w:t>
      </w:r>
      <w:r w:rsidR="009A2EB4" w:rsidRPr="00A97CEC">
        <w:rPr>
          <w:rFonts w:ascii="Times New Roman" w:hAnsi="Times New Roman"/>
          <w:sz w:val="28"/>
        </w:rPr>
        <w:t xml:space="preserve"> </w:t>
      </w:r>
      <w:r w:rsidRPr="00A97CEC">
        <w:rPr>
          <w:rFonts w:ascii="Times New Roman" w:hAnsi="Times New Roman"/>
          <w:sz w:val="28"/>
        </w:rPr>
        <w:t>прагнення до гармонії у відтворенні образів довкілля.</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rPr>
        <w:t>Художньо-когнітивний критерій</w:t>
      </w:r>
      <w:r w:rsidR="00B43733" w:rsidRPr="00A97CEC">
        <w:rPr>
          <w:rFonts w:ascii="Times New Roman" w:hAnsi="Times New Roman"/>
          <w:sz w:val="28"/>
        </w:rPr>
        <w:t xml:space="preserve"> </w:t>
      </w:r>
      <w:r w:rsidRPr="00A97CEC">
        <w:rPr>
          <w:rFonts w:ascii="Times New Roman" w:hAnsi="Times New Roman"/>
          <w:sz w:val="28"/>
        </w:rPr>
        <w:t>містить такі компоненти:</w:t>
      </w:r>
      <w:r w:rsidR="009A2EB4" w:rsidRPr="00A97CEC">
        <w:rPr>
          <w:rFonts w:ascii="Times New Roman" w:hAnsi="Times New Roman"/>
          <w:sz w:val="28"/>
        </w:rPr>
        <w:t xml:space="preserve"> </w:t>
      </w:r>
      <w:r w:rsidRPr="00A97CEC">
        <w:rPr>
          <w:rFonts w:ascii="Times New Roman" w:hAnsi="Times New Roman"/>
          <w:sz w:val="28"/>
        </w:rPr>
        <w:t>активність пізнання молодшим школярем навколишнього світу;</w:t>
      </w:r>
      <w:r w:rsidR="009A2EB4" w:rsidRPr="00A97CEC">
        <w:rPr>
          <w:rFonts w:ascii="Times New Roman" w:hAnsi="Times New Roman"/>
          <w:sz w:val="28"/>
        </w:rPr>
        <w:t xml:space="preserve"> </w:t>
      </w:r>
      <w:r w:rsidRPr="00A97CEC">
        <w:rPr>
          <w:rFonts w:ascii="Times New Roman" w:hAnsi="Times New Roman"/>
          <w:sz w:val="28"/>
        </w:rPr>
        <w:t>розуміння природних і соціальних явищ та способів їх відображення засобами образотворчого мистецтва;</w:t>
      </w:r>
      <w:r w:rsidR="009A2EB4" w:rsidRPr="00A97CEC">
        <w:rPr>
          <w:rFonts w:ascii="Times New Roman" w:hAnsi="Times New Roman"/>
          <w:sz w:val="28"/>
        </w:rPr>
        <w:t xml:space="preserve"> </w:t>
      </w:r>
      <w:r w:rsidRPr="00A97CEC">
        <w:rPr>
          <w:rFonts w:ascii="Times New Roman" w:hAnsi="Times New Roman"/>
          <w:sz w:val="28"/>
        </w:rPr>
        <w:t>активність асоціативно-образного мислення;</w:t>
      </w:r>
      <w:r w:rsidR="009A2EB4" w:rsidRPr="00A97CEC">
        <w:rPr>
          <w:rFonts w:ascii="Times New Roman" w:hAnsi="Times New Roman"/>
          <w:sz w:val="28"/>
        </w:rPr>
        <w:t xml:space="preserve"> </w:t>
      </w:r>
      <w:r w:rsidRPr="00A97CEC">
        <w:rPr>
          <w:rFonts w:ascii="Times New Roman" w:hAnsi="Times New Roman"/>
          <w:sz w:val="28"/>
        </w:rPr>
        <w:t>знання з</w:t>
      </w:r>
      <w:r w:rsidR="009A2EB4" w:rsidRPr="00A97CEC">
        <w:rPr>
          <w:rFonts w:ascii="Times New Roman" w:hAnsi="Times New Roman"/>
          <w:sz w:val="28"/>
        </w:rPr>
        <w:t xml:space="preserve">асобів образотворчого мистецтва; </w:t>
      </w:r>
      <w:r w:rsidRPr="00A97CEC">
        <w:rPr>
          <w:rFonts w:ascii="Times New Roman" w:hAnsi="Times New Roman"/>
          <w:sz w:val="28"/>
        </w:rPr>
        <w:t xml:space="preserve">здатність відображати </w:t>
      </w:r>
      <w:r w:rsidR="00056DAC" w:rsidRPr="00A97CEC">
        <w:rPr>
          <w:rFonts w:ascii="Times New Roman" w:hAnsi="Times New Roman"/>
          <w:sz w:val="28"/>
        </w:rPr>
        <w:t>в</w:t>
      </w:r>
      <w:r w:rsidRPr="00A97CEC">
        <w:rPr>
          <w:rFonts w:ascii="Times New Roman" w:hAnsi="Times New Roman"/>
          <w:sz w:val="28"/>
        </w:rPr>
        <w:t xml:space="preserve"> малюнку основні конструктивні особливості форми об’єкта;</w:t>
      </w:r>
      <w:r w:rsidR="009A2EB4" w:rsidRPr="00A97CEC">
        <w:rPr>
          <w:rFonts w:ascii="Times New Roman" w:hAnsi="Times New Roman"/>
          <w:sz w:val="28"/>
        </w:rPr>
        <w:t xml:space="preserve"> </w:t>
      </w:r>
      <w:r w:rsidR="00056DAC" w:rsidRPr="00A97CEC">
        <w:rPr>
          <w:rFonts w:ascii="Times New Roman" w:hAnsi="Times New Roman"/>
          <w:sz w:val="28"/>
          <w:szCs w:val="28"/>
        </w:rPr>
        <w:t>уміння в</w:t>
      </w:r>
      <w:r w:rsidRPr="00A97CEC">
        <w:rPr>
          <w:rFonts w:ascii="Times New Roman" w:hAnsi="Times New Roman"/>
          <w:sz w:val="28"/>
          <w:szCs w:val="28"/>
        </w:rPr>
        <w:t xml:space="preserve"> малюнку засобами лінії відтворювати зовнішні контури натури;</w:t>
      </w:r>
      <w:r w:rsidR="009A2EB4" w:rsidRPr="00A97CEC">
        <w:rPr>
          <w:rFonts w:ascii="Times New Roman" w:hAnsi="Times New Roman"/>
          <w:sz w:val="28"/>
          <w:szCs w:val="28"/>
        </w:rPr>
        <w:t xml:space="preserve"> </w:t>
      </w:r>
      <w:r w:rsidRPr="00A97CEC">
        <w:rPr>
          <w:rFonts w:ascii="Times New Roman" w:hAnsi="Times New Roman"/>
          <w:sz w:val="28"/>
          <w:szCs w:val="28"/>
        </w:rPr>
        <w:t>адекватність відтворення пропорційних відношень цілого і частин;</w:t>
      </w:r>
      <w:r w:rsidR="009A2EB4" w:rsidRPr="00A97CEC">
        <w:rPr>
          <w:rFonts w:ascii="Times New Roman" w:hAnsi="Times New Roman"/>
          <w:sz w:val="28"/>
          <w:szCs w:val="28"/>
        </w:rPr>
        <w:t xml:space="preserve"> </w:t>
      </w:r>
      <w:r w:rsidRPr="00A97CEC">
        <w:rPr>
          <w:rFonts w:ascii="Times New Roman" w:hAnsi="Times New Roman"/>
          <w:sz w:val="28"/>
          <w:szCs w:val="28"/>
        </w:rPr>
        <w:t>уміння знаходити гар</w:t>
      </w:r>
      <w:r w:rsidR="00056DAC" w:rsidRPr="00A97CEC">
        <w:rPr>
          <w:rFonts w:ascii="Times New Roman" w:hAnsi="Times New Roman"/>
          <w:sz w:val="28"/>
          <w:szCs w:val="28"/>
        </w:rPr>
        <w:t>монійні співвідношення кольору й</w:t>
      </w:r>
      <w:r w:rsidRPr="00A97CEC">
        <w:rPr>
          <w:rFonts w:ascii="Times New Roman" w:hAnsi="Times New Roman"/>
          <w:sz w:val="28"/>
          <w:szCs w:val="28"/>
        </w:rPr>
        <w:t xml:space="preserve"> тону відтворюваного об'єкта;</w:t>
      </w:r>
      <w:r w:rsidR="009A2EB4" w:rsidRPr="00A97CEC">
        <w:rPr>
          <w:rFonts w:ascii="Times New Roman" w:hAnsi="Times New Roman"/>
          <w:sz w:val="28"/>
          <w:szCs w:val="28"/>
        </w:rPr>
        <w:t xml:space="preserve"> </w:t>
      </w:r>
      <w:r w:rsidRPr="00A97CEC">
        <w:rPr>
          <w:rFonts w:ascii="Times New Roman" w:hAnsi="Times New Roman"/>
          <w:sz w:val="28"/>
          <w:szCs w:val="28"/>
        </w:rPr>
        <w:t>здатність оригінально компонувати;</w:t>
      </w:r>
      <w:r w:rsidR="009A2EB4" w:rsidRPr="00A97CEC">
        <w:rPr>
          <w:rFonts w:ascii="Times New Roman" w:hAnsi="Times New Roman"/>
          <w:sz w:val="28"/>
          <w:szCs w:val="28"/>
        </w:rPr>
        <w:t xml:space="preserve"> </w:t>
      </w:r>
      <w:r w:rsidRPr="00A97CEC">
        <w:rPr>
          <w:rFonts w:ascii="Times New Roman" w:hAnsi="Times New Roman"/>
          <w:sz w:val="28"/>
          <w:szCs w:val="28"/>
        </w:rPr>
        <w:t>володіння техніками роботи художніми матеріалами;</w:t>
      </w:r>
      <w:r w:rsidR="00C807CB" w:rsidRPr="00A97CEC">
        <w:rPr>
          <w:rFonts w:ascii="Times New Roman" w:hAnsi="Times New Roman"/>
          <w:sz w:val="28"/>
          <w:szCs w:val="28"/>
        </w:rPr>
        <w:t xml:space="preserve"> </w:t>
      </w:r>
      <w:r w:rsidRPr="00A97CEC">
        <w:rPr>
          <w:rFonts w:ascii="Times New Roman" w:hAnsi="Times New Roman"/>
          <w:sz w:val="28"/>
          <w:szCs w:val="28"/>
        </w:rPr>
        <w:t>репродуктивні вміння відтворення характерних естетичних ознак натури;</w:t>
      </w:r>
      <w:r w:rsidR="00C807CB" w:rsidRPr="00A97CEC">
        <w:rPr>
          <w:rFonts w:ascii="Times New Roman" w:hAnsi="Times New Roman"/>
          <w:sz w:val="28"/>
          <w:szCs w:val="28"/>
        </w:rPr>
        <w:t xml:space="preserve"> </w:t>
      </w:r>
      <w:r w:rsidRPr="00A97CEC">
        <w:rPr>
          <w:rFonts w:ascii="Times New Roman" w:hAnsi="Times New Roman"/>
          <w:sz w:val="28"/>
          <w:szCs w:val="28"/>
        </w:rPr>
        <w:t>здатність творчо реалізовувати художньо-образне рішення;</w:t>
      </w:r>
      <w:r w:rsidR="00C807CB" w:rsidRPr="00A97CEC">
        <w:rPr>
          <w:rFonts w:ascii="Times New Roman" w:hAnsi="Times New Roman"/>
          <w:sz w:val="28"/>
          <w:szCs w:val="28"/>
        </w:rPr>
        <w:t xml:space="preserve"> </w:t>
      </w:r>
      <w:r w:rsidRPr="00A97CEC">
        <w:rPr>
          <w:rFonts w:ascii="Times New Roman" w:hAnsi="Times New Roman"/>
          <w:sz w:val="28"/>
          <w:szCs w:val="28"/>
        </w:rPr>
        <w:t>ступінь самостійної діяльності учня (шляхом копіювання; за часткової допомоги вчителя; абсолютно самостійно).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основі зазначених критеріїв та показників було визначено</w:t>
      </w:r>
      <w:r w:rsidR="00B43733" w:rsidRPr="00A97CEC">
        <w:rPr>
          <w:rFonts w:ascii="Times New Roman" w:hAnsi="Times New Roman"/>
          <w:sz w:val="28"/>
        </w:rPr>
        <w:t xml:space="preserve"> </w:t>
      </w:r>
      <w:r w:rsidRPr="00A97CEC">
        <w:rPr>
          <w:rFonts w:ascii="Times New Roman" w:hAnsi="Times New Roman"/>
          <w:sz w:val="28"/>
        </w:rPr>
        <w:t>чотири рівні сформованості соціокультурного досвіду молодших школярів: високий достатній, середній та низький.</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Нижче представлено характеристику рівнів сформованості соціокультурного досвіду учнів початкових класів.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Діти з високим рівнем соціокультурного досвіду добре орієнтувалися в назвах емоцій і почуттів та специфіці їх прояву, виявляли розуміння емоційної єдності з однолітками;</w:t>
      </w:r>
      <w:r w:rsidR="00B43733" w:rsidRPr="00A97CEC">
        <w:rPr>
          <w:rFonts w:ascii="Times New Roman" w:hAnsi="Times New Roman"/>
          <w:sz w:val="28"/>
        </w:rPr>
        <w:t xml:space="preserve"> </w:t>
      </w:r>
      <w:r w:rsidRPr="00A97CEC">
        <w:rPr>
          <w:rFonts w:ascii="Times New Roman" w:hAnsi="Times New Roman"/>
          <w:sz w:val="28"/>
        </w:rPr>
        <w:t>усвідомлювали свою соціальну позицію, добре орієнтувалися в новій ситуації. У цих дітей наявні соціальні мотиви поведінки, пізнавальні мотиви діяльності у шкільному просторі. Окрім того</w:t>
      </w:r>
      <w:r w:rsidR="00056DAC" w:rsidRPr="00A97CEC">
        <w:rPr>
          <w:rFonts w:ascii="Times New Roman" w:hAnsi="Times New Roman"/>
          <w:sz w:val="28"/>
        </w:rPr>
        <w:t>,</w:t>
      </w:r>
      <w:r w:rsidRPr="00A97CEC">
        <w:rPr>
          <w:rFonts w:ascii="Times New Roman" w:hAnsi="Times New Roman"/>
          <w:sz w:val="28"/>
        </w:rPr>
        <w:t xml:space="preserve"> діти, яких віднесли до високого рівня соціальної компетентності, усвідомлювали норми і правила поведінки в соціумі, розуміли необхідність взаємодії та взаємодопомоги у спільній діяльності з іншими; дії і вчинки цих дітей у різних ситуаціях узгоджувалися із загальноприйнятими</w:t>
      </w:r>
      <w:r w:rsidR="00B43733" w:rsidRPr="00A97CEC">
        <w:rPr>
          <w:rFonts w:ascii="Times New Roman" w:hAnsi="Times New Roman"/>
          <w:sz w:val="28"/>
        </w:rPr>
        <w:t xml:space="preserve"> </w:t>
      </w:r>
      <w:r w:rsidRPr="00A97CEC">
        <w:rPr>
          <w:rFonts w:ascii="Times New Roman" w:hAnsi="Times New Roman"/>
          <w:sz w:val="28"/>
        </w:rPr>
        <w:t>нормами, ці учні вміли знаходити адекватні форми ефективного співробітництва з іншими, намагалися запобігати конфліктам і справедливо їх розв’язувати.</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Ці діти активні у пізнанні довкілля й образотворчого мистецтва, розуміють явища навколишнього і способи їх відображення в образотворчому мистецтві, образно мислять, знають засоби образотворчого мистецтва, мають дієву уяву, фантазію, інтуїцію. У своїх малюнках добре відображають основні конструктивні особливості форми об’єкта, засобами лінії адекватно відтворюють зовнішні контури натури та пропорційні відношення цілого і частин, вдало знаходять гармонійні співвідношення кольору і тону відтворюваного об’єкта, оригінально компонують, володіють техніками роботи художніми матеріалами, творчо реалізують художньо-образне рішення, у роботі самостійні. </w:t>
      </w:r>
    </w:p>
    <w:p w:rsidR="005C7EE1"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rPr>
        <w:t>Достатній рівень виявили учні, які орієнтувались у назвах почуттів і специфіці їх проявів</w:t>
      </w:r>
      <w:r w:rsidR="00056DAC" w:rsidRPr="00A97CEC">
        <w:rPr>
          <w:rFonts w:ascii="Times New Roman" w:hAnsi="Times New Roman"/>
          <w:sz w:val="28"/>
        </w:rPr>
        <w:t>,</w:t>
      </w:r>
      <w:r w:rsidRPr="00A97CEC">
        <w:rPr>
          <w:rFonts w:ascii="Times New Roman" w:hAnsi="Times New Roman"/>
          <w:sz w:val="28"/>
        </w:rPr>
        <w:t xml:space="preserve"> називають їх стандартними словами; стримано виявляют</w:t>
      </w:r>
      <w:r w:rsidR="00056DAC" w:rsidRPr="00A97CEC">
        <w:rPr>
          <w:rFonts w:ascii="Times New Roman" w:hAnsi="Times New Roman"/>
          <w:sz w:val="28"/>
        </w:rPr>
        <w:t>ь інтерес до емоційної єдності з</w:t>
      </w:r>
      <w:r w:rsidRPr="00A97CEC">
        <w:rPr>
          <w:rFonts w:ascii="Times New Roman" w:hAnsi="Times New Roman"/>
          <w:sz w:val="28"/>
        </w:rPr>
        <w:t xml:space="preserve"> о</w:t>
      </w:r>
      <w:r w:rsidR="00056DAC" w:rsidRPr="00A97CEC">
        <w:rPr>
          <w:rFonts w:ascii="Times New Roman" w:hAnsi="Times New Roman"/>
          <w:sz w:val="28"/>
        </w:rPr>
        <w:t>днолітками</w:t>
      </w:r>
      <w:r w:rsidRPr="00A97CEC">
        <w:rPr>
          <w:rFonts w:ascii="Times New Roman" w:hAnsi="Times New Roman"/>
          <w:sz w:val="28"/>
        </w:rPr>
        <w:t xml:space="preserve"> та на соціальне оточення.</w:t>
      </w:r>
      <w:r w:rsidR="00B43733" w:rsidRPr="00A97CEC">
        <w:rPr>
          <w:rFonts w:ascii="Times New Roman" w:hAnsi="Times New Roman"/>
          <w:sz w:val="28"/>
        </w:rPr>
        <w:t xml:space="preserve"> </w:t>
      </w:r>
      <w:r w:rsidRPr="00A97CEC">
        <w:rPr>
          <w:rFonts w:ascii="Times New Roman" w:hAnsi="Times New Roman"/>
          <w:sz w:val="28"/>
        </w:rPr>
        <w:t>Достатньою мірою усвідомлювали свою соціальну позицію «Я» в дитячому співтоваристві, не погано орієнтувались у соціальному середовищі. В</w:t>
      </w:r>
      <w:r w:rsidR="00056DAC" w:rsidRPr="00A97CEC">
        <w:rPr>
          <w:rFonts w:ascii="Times New Roman" w:hAnsi="Times New Roman"/>
          <w:sz w:val="28"/>
        </w:rPr>
        <w:t>они добре усвідомлювали</w:t>
      </w:r>
      <w:r w:rsidR="00B43733" w:rsidRPr="00A97CEC">
        <w:rPr>
          <w:rFonts w:ascii="Times New Roman" w:hAnsi="Times New Roman"/>
          <w:sz w:val="28"/>
        </w:rPr>
        <w:t xml:space="preserve"> </w:t>
      </w:r>
      <w:r w:rsidR="00056DAC" w:rsidRPr="00A97CEC">
        <w:rPr>
          <w:rFonts w:ascii="Times New Roman" w:hAnsi="Times New Roman"/>
          <w:sz w:val="28"/>
        </w:rPr>
        <w:t>норми й</w:t>
      </w:r>
      <w:r w:rsidRPr="00A97CEC">
        <w:rPr>
          <w:rFonts w:ascii="Times New Roman" w:hAnsi="Times New Roman"/>
          <w:sz w:val="28"/>
        </w:rPr>
        <w:t xml:space="preserve"> правила поведінки в соціумі. Прояви їхньої поведінки більшою мірою відповідали загальноприйнятим нормам поведінки, хоча</w:t>
      </w:r>
      <w:r w:rsidR="00822C9E" w:rsidRPr="00A97CEC">
        <w:rPr>
          <w:rFonts w:ascii="Times New Roman" w:hAnsi="Times New Roman"/>
          <w:sz w:val="28"/>
        </w:rPr>
        <w:t xml:space="preserve"> іноді вони порушували правила п</w:t>
      </w:r>
      <w:r w:rsidRPr="00A97CEC">
        <w:rPr>
          <w:rFonts w:ascii="Times New Roman" w:hAnsi="Times New Roman"/>
          <w:sz w:val="28"/>
        </w:rPr>
        <w:t>ід впливом емоційного сплеску. Вони охоче взаємодіяли із своїми однолітками, нечасті</w:t>
      </w:r>
      <w:r w:rsidR="00B43733" w:rsidRPr="00A97CEC">
        <w:rPr>
          <w:rFonts w:ascii="Times New Roman" w:hAnsi="Times New Roman"/>
          <w:sz w:val="28"/>
        </w:rPr>
        <w:t xml:space="preserve"> </w:t>
      </w:r>
      <w:r w:rsidRPr="00A97CEC">
        <w:rPr>
          <w:rFonts w:ascii="Times New Roman" w:hAnsi="Times New Roman"/>
          <w:sz w:val="28"/>
        </w:rPr>
        <w:t>конфліктні ситуації</w:t>
      </w:r>
      <w:r w:rsidR="00B43733" w:rsidRPr="00A97CEC">
        <w:rPr>
          <w:rFonts w:ascii="Times New Roman" w:hAnsi="Times New Roman"/>
          <w:sz w:val="28"/>
        </w:rPr>
        <w:t xml:space="preserve"> </w:t>
      </w:r>
      <w:r w:rsidRPr="00A97CEC">
        <w:rPr>
          <w:rFonts w:ascii="Times New Roman" w:hAnsi="Times New Roman"/>
          <w:sz w:val="28"/>
        </w:rPr>
        <w:t>намагалися вирішувати самостійно.</w:t>
      </w:r>
      <w:r w:rsidR="00C807CB" w:rsidRPr="00A97CEC">
        <w:rPr>
          <w:rFonts w:ascii="Times New Roman" w:hAnsi="Times New Roman"/>
          <w:sz w:val="28"/>
        </w:rPr>
        <w:t xml:space="preserve"> </w:t>
      </w:r>
      <w:r w:rsidRPr="00A97CEC">
        <w:rPr>
          <w:rFonts w:ascii="Times New Roman" w:hAnsi="Times New Roman"/>
          <w:sz w:val="28"/>
          <w:szCs w:val="28"/>
        </w:rPr>
        <w:t xml:space="preserve">У сфері образотворчої діяльності достатній рівень характеризується зацікавленістю учнями предметами і явищами довкілля, намаганням імітувати художні образи, емоційним висловлюванням естетичних суджень з приводу побаченого, показом власного емоційного стану.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Середньому рівню соціокультур</w:t>
      </w:r>
      <w:r w:rsidR="00822C9E" w:rsidRPr="00A97CEC">
        <w:rPr>
          <w:rFonts w:ascii="Times New Roman" w:hAnsi="Times New Roman"/>
          <w:sz w:val="28"/>
        </w:rPr>
        <w:t xml:space="preserve">ного досвіду притаманними були </w:t>
      </w:r>
      <w:r w:rsidRPr="00A97CEC">
        <w:rPr>
          <w:rFonts w:ascii="Times New Roman" w:hAnsi="Times New Roman"/>
          <w:sz w:val="28"/>
        </w:rPr>
        <w:t>розвиненість в цілому емоційної сфери, але прояв емоцій залежав від особистих симпатій дитини, хоча ці діти адекватно реагували на ці прояви з боку товаришів, не завжди стримуючи себе в негативно забарвлених ситуаціях; діти виявляли лише часткове усвідомлення своєї соціальної позиції в соціумі, їхня соціальна орієнтація в шкільному, дитячому середови</w:t>
      </w:r>
      <w:r w:rsidR="00822C9E" w:rsidRPr="00A97CEC">
        <w:rPr>
          <w:rFonts w:ascii="Times New Roman" w:hAnsi="Times New Roman"/>
          <w:sz w:val="28"/>
        </w:rPr>
        <w:t>щі сформована недостатньо. Діти</w:t>
      </w:r>
      <w:r w:rsidRPr="00A97CEC">
        <w:rPr>
          <w:rFonts w:ascii="Times New Roman" w:hAnsi="Times New Roman"/>
          <w:sz w:val="28"/>
        </w:rPr>
        <w:t xml:space="preserve"> з середнім рівнем відрізнялися недостатньо</w:t>
      </w:r>
      <w:r w:rsidR="00B43733" w:rsidRPr="00A97CEC">
        <w:rPr>
          <w:rFonts w:ascii="Times New Roman" w:hAnsi="Times New Roman"/>
          <w:sz w:val="28"/>
        </w:rPr>
        <w:t xml:space="preserve"> </w:t>
      </w:r>
      <w:r w:rsidRPr="00A97CEC">
        <w:rPr>
          <w:rFonts w:ascii="Times New Roman" w:hAnsi="Times New Roman"/>
          <w:sz w:val="28"/>
        </w:rPr>
        <w:t>повними й усвідомленими знаннями норм і правил поведінки. Мало місце розходження ре</w:t>
      </w:r>
      <w:r w:rsidR="00822C9E" w:rsidRPr="00A97CEC">
        <w:rPr>
          <w:rFonts w:ascii="Times New Roman" w:hAnsi="Times New Roman"/>
          <w:sz w:val="28"/>
        </w:rPr>
        <w:t>альної та вербальної поведінки в</w:t>
      </w:r>
      <w:r w:rsidRPr="00A97CEC">
        <w:rPr>
          <w:rFonts w:ascii="Times New Roman" w:hAnsi="Times New Roman"/>
          <w:sz w:val="28"/>
        </w:rPr>
        <w:t xml:space="preserve"> спілкуванні з іншими. Розуміння необхідності взаємодії у спільній діяльності залежало від ставлення</w:t>
      </w:r>
      <w:r w:rsidR="00B43733" w:rsidRPr="00A97CEC">
        <w:rPr>
          <w:rFonts w:ascii="Times New Roman" w:hAnsi="Times New Roman"/>
          <w:sz w:val="28"/>
        </w:rPr>
        <w:t xml:space="preserve"> </w:t>
      </w:r>
      <w:r w:rsidRPr="00A97CEC">
        <w:rPr>
          <w:rFonts w:ascii="Times New Roman" w:hAnsi="Times New Roman"/>
          <w:sz w:val="28"/>
        </w:rPr>
        <w:t xml:space="preserve">до партнера. Цим дітям не завжди вдавалось запобігати конфліктам та адекватно на них реагувати. У плані художньої діяльності середній рівень характеризується зацікавленістю учнями деякими предметами і явищами довкілля, намаганням імітувати художні образи, стереотипним висловлюванням естетичних суджень з приводу побаченого, стриманістю власного </w:t>
      </w:r>
      <w:r w:rsidR="00822C9E" w:rsidRPr="00A97CEC">
        <w:rPr>
          <w:rFonts w:ascii="Times New Roman" w:hAnsi="Times New Roman"/>
          <w:sz w:val="28"/>
        </w:rPr>
        <w:t>емоційного стану. За допомогою в</w:t>
      </w:r>
      <w:r w:rsidRPr="00A97CEC">
        <w:rPr>
          <w:rFonts w:ascii="Times New Roman" w:hAnsi="Times New Roman"/>
          <w:sz w:val="28"/>
        </w:rPr>
        <w:t>чителя діти у своїх малюнках частково правильно відтворюють конструк</w:t>
      </w:r>
      <w:r w:rsidR="00822C9E" w:rsidRPr="00A97CEC">
        <w:rPr>
          <w:rFonts w:ascii="Times New Roman" w:hAnsi="Times New Roman"/>
          <w:sz w:val="28"/>
        </w:rPr>
        <w:t>тивні особливості форми об’єкта</w:t>
      </w:r>
      <w:r w:rsidRPr="00A97CEC">
        <w:rPr>
          <w:rFonts w:ascii="Times New Roman" w:hAnsi="Times New Roman"/>
          <w:sz w:val="28"/>
        </w:rPr>
        <w:t xml:space="preserve"> та його пропорції. Часто плутаються у доборі лінійних засобів вираження пластики об’єкта. Невпевнено користуються лінією як виразним засобом. Володіють окремими художніми</w:t>
      </w:r>
      <w:r w:rsidR="00B43733" w:rsidRPr="00A97CEC">
        <w:rPr>
          <w:rFonts w:ascii="Times New Roman" w:hAnsi="Times New Roman"/>
          <w:sz w:val="28"/>
        </w:rPr>
        <w:t xml:space="preserve"> </w:t>
      </w:r>
      <w:r w:rsidRPr="00A97CEC">
        <w:rPr>
          <w:rFonts w:ascii="Times New Roman" w:hAnsi="Times New Roman"/>
          <w:sz w:val="28"/>
        </w:rPr>
        <w:t>техніками. Учні у своїх малюнках з п</w:t>
      </w:r>
      <w:r w:rsidR="00822C9E" w:rsidRPr="00A97CEC">
        <w:rPr>
          <w:rFonts w:ascii="Times New Roman" w:hAnsi="Times New Roman"/>
          <w:sz w:val="28"/>
        </w:rPr>
        <w:t>омилками відтворюють кольорові й</w:t>
      </w:r>
      <w:r w:rsidRPr="00A97CEC">
        <w:rPr>
          <w:rFonts w:ascii="Times New Roman" w:hAnsi="Times New Roman"/>
          <w:sz w:val="28"/>
        </w:rPr>
        <w:t xml:space="preserve"> тональні відношення. За малюнком з труднощами можна впізнати, який саме об’єкт зображено.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Низький рівень соціокультурного досвіду визначали в дітей, які</w:t>
      </w:r>
      <w:r w:rsidR="00B43733" w:rsidRPr="00A97CEC">
        <w:rPr>
          <w:rFonts w:ascii="Times New Roman" w:hAnsi="Times New Roman"/>
          <w:sz w:val="28"/>
        </w:rPr>
        <w:t xml:space="preserve"> </w:t>
      </w:r>
      <w:r w:rsidRPr="00A97CEC">
        <w:rPr>
          <w:rFonts w:ascii="Times New Roman" w:hAnsi="Times New Roman"/>
          <w:sz w:val="28"/>
        </w:rPr>
        <w:t>не усвідомлювали емоційну єдність з однолітками, проявляли байдуже та</w:t>
      </w:r>
      <w:r w:rsidR="00B43733" w:rsidRPr="00A97CEC">
        <w:rPr>
          <w:rFonts w:ascii="Times New Roman" w:hAnsi="Times New Roman"/>
          <w:sz w:val="28"/>
        </w:rPr>
        <w:t xml:space="preserve"> </w:t>
      </w:r>
      <w:r w:rsidRPr="00A97CEC">
        <w:rPr>
          <w:rFonts w:ascii="Times New Roman" w:hAnsi="Times New Roman"/>
          <w:sz w:val="28"/>
        </w:rPr>
        <w:t>негативне ставлення до емоційних проявів партнера. Діти низького рівня соціальної компетентності виявили</w:t>
      </w:r>
      <w:r w:rsidR="00B43733" w:rsidRPr="00A97CEC">
        <w:rPr>
          <w:rFonts w:ascii="Times New Roman" w:hAnsi="Times New Roman"/>
          <w:sz w:val="28"/>
        </w:rPr>
        <w:t xml:space="preserve"> </w:t>
      </w:r>
      <w:r w:rsidRPr="00A97CEC">
        <w:rPr>
          <w:rFonts w:ascii="Times New Roman" w:hAnsi="Times New Roman"/>
          <w:sz w:val="28"/>
        </w:rPr>
        <w:t>нездатність орієнтуватися в соціальному просторі, мали несформовані мотиви соціальної поведінки. У таких дітей виявили</w:t>
      </w:r>
      <w:r w:rsidR="00B43733" w:rsidRPr="00A97CEC">
        <w:rPr>
          <w:rFonts w:ascii="Times New Roman" w:hAnsi="Times New Roman"/>
          <w:sz w:val="28"/>
        </w:rPr>
        <w:t xml:space="preserve"> </w:t>
      </w:r>
      <w:r w:rsidRPr="00A97CEC">
        <w:rPr>
          <w:rFonts w:ascii="Times New Roman" w:hAnsi="Times New Roman"/>
          <w:sz w:val="28"/>
        </w:rPr>
        <w:t>егоїстичні риси, вони передусім орієнтувалися на власний інтерес. Діти з низьким рівнем мали поверхові, безсистемні знання норм і правил поведінки в соціумі і не усвідомлювали необхідність керуватися ними у проявах власної поведінки. Для н</w:t>
      </w:r>
      <w:r w:rsidR="00822C9E" w:rsidRPr="00A97CEC">
        <w:rPr>
          <w:rFonts w:ascii="Times New Roman" w:hAnsi="Times New Roman"/>
          <w:sz w:val="28"/>
        </w:rPr>
        <w:t>их характерна конфліктність, не</w:t>
      </w:r>
      <w:r w:rsidRPr="00A97CEC">
        <w:rPr>
          <w:rFonts w:ascii="Times New Roman" w:hAnsi="Times New Roman"/>
          <w:sz w:val="28"/>
        </w:rPr>
        <w:t>здатність знаходити вихід із найпростішої ситуації. У взаємодії з іншими дітьми орієнтувалися на власні потреби, не вміли доброзичливо взаємодіяти в різновіковому колективі без контролю дорослих.</w:t>
      </w:r>
      <w:r w:rsidR="005C7EE1" w:rsidRPr="00A97CEC">
        <w:rPr>
          <w:rFonts w:ascii="Times New Roman" w:hAnsi="Times New Roman"/>
          <w:sz w:val="28"/>
        </w:rPr>
        <w:t xml:space="preserve"> </w:t>
      </w:r>
      <w:r w:rsidRPr="00A97CEC">
        <w:rPr>
          <w:rFonts w:ascii="Times New Roman" w:hAnsi="Times New Roman"/>
          <w:sz w:val="28"/>
          <w:szCs w:val="28"/>
        </w:rPr>
        <w:t>В аспекті художньо-естетичного досвіду низький рівень відображає слабку емоційність, яка характеризується байдужістю учнів до об’єктів сприйняття, побоюванням показувати свій емоційний стан, пасивність у відтворенні художніх образів у висловленні своїх суджень з приводу побаченого, у вираженні свої почуттів засобами міміки. Самостійні міркування про художні образи відсутні. У своїх малюнках ці діти неадекватно відтворюють конструктивні особливості форми об’єкта, пропорції та неправильно добирають засоби лінійного вираження, слабко володіють графічною лінійною технікою, несвідомо шукають кольорові і тональні відношення. За малюнком</w:t>
      </w:r>
      <w:r w:rsidR="00B43733" w:rsidRPr="00A97CEC">
        <w:rPr>
          <w:rFonts w:ascii="Times New Roman" w:hAnsi="Times New Roman"/>
          <w:sz w:val="28"/>
          <w:szCs w:val="28"/>
        </w:rPr>
        <w:t xml:space="preserve"> </w:t>
      </w:r>
      <w:r w:rsidRPr="00A97CEC">
        <w:rPr>
          <w:rFonts w:ascii="Times New Roman" w:hAnsi="Times New Roman"/>
          <w:sz w:val="28"/>
          <w:szCs w:val="28"/>
        </w:rPr>
        <w:t>неможливо впізнати, який саме об’єкт зображено</w:t>
      </w:r>
      <w:r w:rsidR="00822C9E" w:rsidRPr="00A97CEC">
        <w:rPr>
          <w:rFonts w:ascii="Times New Roman" w:hAnsi="Times New Roman"/>
          <w:sz w:val="28"/>
          <w:szCs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Організація експериментальної роботи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Експериментальна робота проводилася в два етапи (2008 – 2009</w:t>
      </w:r>
      <w:r w:rsidR="00B43733" w:rsidRPr="00A97CEC">
        <w:rPr>
          <w:rFonts w:ascii="Times New Roman" w:hAnsi="Times New Roman"/>
          <w:sz w:val="28"/>
        </w:rPr>
        <w:t xml:space="preserve"> </w:t>
      </w:r>
      <w:r w:rsidRPr="00A97CEC">
        <w:rPr>
          <w:rFonts w:ascii="Times New Roman" w:hAnsi="Times New Roman"/>
          <w:sz w:val="28"/>
        </w:rPr>
        <w:t>рр.).</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першому етапі складався план дослідження, відбиралися методики констатувального зрізу. Було проведено аналіз стану соціокультурного досвіду учнів молодших класів, збирання інформації, реєстрацію та інтерпретацію одержаних результатів.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другому етапі відбувався формувальний експеримент, перевірка ефективності педагогічних умов формування соціокультурного досвіду учнів початкових класів, фіксувались та аналізувались спостереження; було проведено контрольний зріз, виведено оцінку та узагальнення результатів експериментальної роботи.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У результаті проведення діагностики було виокремлено дві експериментальні групи, що стали базою для впровадження методики формувального етапу педагогічного експерименту – учні початкових класів Брянківської загальноосвітньої школи №9. Таким чином, кількість дітей у контрольній групі (ЕГ</w:t>
      </w:r>
      <w:r w:rsidR="00B43733" w:rsidRPr="00A97CEC">
        <w:rPr>
          <w:rFonts w:ascii="Times New Roman" w:hAnsi="Times New Roman"/>
          <w:sz w:val="28"/>
        </w:rPr>
        <w:t xml:space="preserve"> </w:t>
      </w:r>
      <w:r w:rsidRPr="00A97CEC">
        <w:rPr>
          <w:rFonts w:ascii="Times New Roman" w:hAnsi="Times New Roman"/>
          <w:sz w:val="28"/>
        </w:rPr>
        <w:t>) становила 27 особи, у експериментальній групі (ЕГ) – 25. В експерименті взяли участь 52 д</w:t>
      </w:r>
      <w:r w:rsidR="003448E6">
        <w:rPr>
          <w:rFonts w:ascii="Times New Roman" w:hAnsi="Times New Roman"/>
          <w:sz w:val="28"/>
        </w:rPr>
        <w:t>и</w:t>
      </w:r>
      <w:r w:rsidRPr="00A97CEC">
        <w:rPr>
          <w:rFonts w:ascii="Times New Roman" w:hAnsi="Times New Roman"/>
          <w:sz w:val="28"/>
        </w:rPr>
        <w:t>тини молодшого шкільного віку.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Передусім було проведено пошуково-розвідувальний етап дослідження, який передував конс</w:t>
      </w:r>
      <w:r w:rsidR="00822C9E" w:rsidRPr="00A97CEC">
        <w:rPr>
          <w:rFonts w:ascii="Times New Roman" w:hAnsi="Times New Roman"/>
          <w:sz w:val="28"/>
        </w:rPr>
        <w:t>татувальному етапу експерименту</w:t>
      </w:r>
      <w:r w:rsidRPr="00A97CEC">
        <w:rPr>
          <w:rFonts w:ascii="Times New Roman" w:hAnsi="Times New Roman"/>
          <w:sz w:val="28"/>
        </w:rPr>
        <w:t xml:space="preserve"> з метою уточнення завдань експерименту та критеріального апарату. Перевірялась раціональність обсягу діагностичних завдань та обґрунтування вибору контингенту досліджуваних, арсеналу методик, відпрацювання процедури збирання та обробки інформації.</w:t>
      </w:r>
    </w:p>
    <w:p w:rsidR="007072F1" w:rsidRPr="00A97CEC" w:rsidRDefault="007072F1"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Нижче детально описано констатувальний зріз дослідження. </w:t>
      </w:r>
    </w:p>
    <w:p w:rsidR="003448E6" w:rsidRDefault="003448E6" w:rsidP="00B43733">
      <w:pPr>
        <w:spacing w:after="0" w:line="360" w:lineRule="auto"/>
        <w:ind w:firstLine="709"/>
        <w:jc w:val="both"/>
        <w:rPr>
          <w:rFonts w:ascii="Times New Roman" w:hAnsi="Times New Roman"/>
          <w:sz w:val="28"/>
          <w:szCs w:val="28"/>
        </w:rPr>
      </w:pPr>
    </w:p>
    <w:p w:rsidR="007072F1" w:rsidRPr="00A97CEC" w:rsidRDefault="007072F1"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2.1.2 Методика констатувального етапу експерименту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szCs w:val="28"/>
        </w:rPr>
        <w:t>Перша методика</w:t>
      </w:r>
      <w:r w:rsidRPr="00A97CEC">
        <w:rPr>
          <w:rFonts w:ascii="Times New Roman" w:hAnsi="Times New Roman"/>
          <w:sz w:val="28"/>
        </w:rPr>
        <w:t xml:space="preserve"> спрямована на визначення рівня соціального досвіду молодших школярів. В оцінці соціальної досві</w:t>
      </w:r>
      <w:r w:rsidR="003448E6">
        <w:rPr>
          <w:rFonts w:ascii="Times New Roman" w:hAnsi="Times New Roman"/>
          <w:sz w:val="28"/>
        </w:rPr>
        <w:t>д</w:t>
      </w:r>
      <w:r w:rsidRPr="00A97CEC">
        <w:rPr>
          <w:rFonts w:ascii="Times New Roman" w:hAnsi="Times New Roman"/>
          <w:sz w:val="28"/>
        </w:rPr>
        <w:t>ченості за соціально-когнітивним критерієм ми нам</w:t>
      </w:r>
      <w:r w:rsidR="00822C9E" w:rsidRPr="00A97CEC">
        <w:rPr>
          <w:rFonts w:ascii="Times New Roman" w:hAnsi="Times New Roman"/>
          <w:sz w:val="28"/>
        </w:rPr>
        <w:t>агалися з’ясувати місце дитини в</w:t>
      </w:r>
      <w:r w:rsidRPr="00A97CEC">
        <w:rPr>
          <w:rFonts w:ascii="Times New Roman" w:hAnsi="Times New Roman"/>
          <w:sz w:val="28"/>
        </w:rPr>
        <w:t xml:space="preserve"> соціумі, її відношення до оточення, зокрема, до класного колективу, родини.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Методика 1. Вивчення рівня соціального досвіду за соціально-когнітивним критерієм</w:t>
      </w:r>
      <w:r w:rsidR="00822C9E"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1. Індивідуальна бесіда за малюнком «Розповідь за картинками».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Мета: Визначити рівень розвитку уявлення, знання про соціальні передбачення </w:t>
      </w:r>
      <w:r w:rsidR="00822C9E" w:rsidRPr="00A97CEC">
        <w:rPr>
          <w:rFonts w:ascii="Times New Roman" w:hAnsi="Times New Roman"/>
          <w:sz w:val="28"/>
        </w:rPr>
        <w:t>та соціальні дії різних людей, у</w:t>
      </w:r>
      <w:r w:rsidRPr="00A97CEC">
        <w:rPr>
          <w:rFonts w:ascii="Times New Roman" w:hAnsi="Times New Roman"/>
          <w:sz w:val="28"/>
        </w:rPr>
        <w:t>міння аналізувати різні ситуації.</w:t>
      </w:r>
    </w:p>
    <w:p w:rsidR="00822C9E"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Матеріал: сюжетні мал</w:t>
      </w:r>
      <w:r w:rsidR="00822C9E" w:rsidRPr="00A97CEC">
        <w:rPr>
          <w:rFonts w:ascii="Times New Roman" w:hAnsi="Times New Roman"/>
          <w:sz w:val="28"/>
        </w:rPr>
        <w:t>юнки із складними ситуаціями (Див. додаток Б).</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до виконання:</w:t>
      </w:r>
      <w:r w:rsidR="00B43733" w:rsidRPr="00A97CEC">
        <w:rPr>
          <w:rFonts w:ascii="Times New Roman" w:hAnsi="Times New Roman"/>
          <w:sz w:val="28"/>
        </w:rPr>
        <w:t xml:space="preserve"> </w:t>
      </w:r>
      <w:r w:rsidRPr="00A97CEC">
        <w:rPr>
          <w:rFonts w:ascii="Times New Roman" w:hAnsi="Times New Roman"/>
          <w:sz w:val="28"/>
        </w:rPr>
        <w:t>дослідник пропонував подивитися на малюнки і обрати першу картину</w:t>
      </w:r>
      <w:r w:rsidR="00B43733" w:rsidRPr="00A97CEC">
        <w:rPr>
          <w:rFonts w:ascii="Times New Roman" w:hAnsi="Times New Roman"/>
          <w:sz w:val="28"/>
        </w:rPr>
        <w:t xml:space="preserve"> </w:t>
      </w:r>
      <w:r w:rsidRPr="00A97CEC">
        <w:rPr>
          <w:rFonts w:ascii="Times New Roman" w:hAnsi="Times New Roman"/>
          <w:sz w:val="28"/>
        </w:rPr>
        <w:t>для бесіди і визначити, що за ситуація зображена на малюку та яка буде реакція дорослого на таку ситуацію.</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Методичний коментар:</w:t>
      </w:r>
      <w:r w:rsidR="009356B5" w:rsidRPr="00A97CEC">
        <w:rPr>
          <w:rFonts w:ascii="Times New Roman" w:hAnsi="Times New Roman"/>
          <w:sz w:val="28"/>
        </w:rPr>
        <w:t xml:space="preserve"> </w:t>
      </w:r>
      <w:r w:rsidRPr="00A97CEC">
        <w:rPr>
          <w:rFonts w:ascii="Times New Roman" w:hAnsi="Times New Roman"/>
          <w:sz w:val="28"/>
        </w:rPr>
        <w:t>Якщо дитина не відповідала, експериментатор наводив кілька варіантів. Відповіді фіксувалися у протоколі.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2. Опитування «Задоволе</w:t>
      </w:r>
      <w:r w:rsidR="009356B5" w:rsidRPr="00A97CEC">
        <w:rPr>
          <w:rFonts w:ascii="Times New Roman" w:hAnsi="Times New Roman"/>
          <w:sz w:val="28"/>
        </w:rPr>
        <w:t>ність взаєминами в сім’ї» (Х.Г.</w:t>
      </w:r>
      <w:r w:rsidR="00B43733" w:rsidRPr="00A97CEC">
        <w:rPr>
          <w:rFonts w:ascii="Times New Roman" w:hAnsi="Times New Roman"/>
          <w:sz w:val="28"/>
        </w:rPr>
        <w:t xml:space="preserve"> </w:t>
      </w:r>
      <w:r w:rsidRPr="00A97CEC">
        <w:rPr>
          <w:rFonts w:ascii="Times New Roman" w:hAnsi="Times New Roman"/>
          <w:sz w:val="28"/>
        </w:rPr>
        <w:t>Галямова)</w:t>
      </w:r>
      <w:r w:rsidR="009356B5"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Мета: Визначити рівень задоволеності учня своєю сім’єю, родинними стосунками.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до виконання: Дитині пропонується відповісти на чотирнадцять питан</w:t>
      </w:r>
      <w:r w:rsidR="007C2AB8" w:rsidRPr="00A97CEC">
        <w:rPr>
          <w:rFonts w:ascii="Times New Roman" w:hAnsi="Times New Roman"/>
          <w:sz w:val="28"/>
        </w:rPr>
        <w:t>ь</w:t>
      </w:r>
      <w:r w:rsidRPr="00A97CEC">
        <w:rPr>
          <w:rFonts w:ascii="Times New Roman" w:hAnsi="Times New Roman"/>
          <w:sz w:val="28"/>
        </w:rPr>
        <w:t xml:space="preserve"> з варіантами відповідей:</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а) так</w:t>
      </w:r>
      <w:r w:rsidR="009356B5" w:rsidRPr="00A97CEC">
        <w:rPr>
          <w:rFonts w:ascii="Times New Roman" w:hAnsi="Times New Roman"/>
          <w:sz w:val="28"/>
        </w:rPr>
        <w:t xml:space="preserve">; </w:t>
      </w:r>
      <w:r w:rsidRPr="00A97CEC">
        <w:rPr>
          <w:rFonts w:ascii="Times New Roman" w:hAnsi="Times New Roman"/>
          <w:sz w:val="28"/>
        </w:rPr>
        <w:t>б) інколи</w:t>
      </w:r>
      <w:r w:rsidR="009356B5" w:rsidRPr="00A97CEC">
        <w:rPr>
          <w:rFonts w:ascii="Times New Roman" w:hAnsi="Times New Roman"/>
          <w:sz w:val="28"/>
        </w:rPr>
        <w:t xml:space="preserve">; </w:t>
      </w:r>
      <w:r w:rsidRPr="00A97CEC">
        <w:rPr>
          <w:rFonts w:ascii="Times New Roman" w:hAnsi="Times New Roman"/>
          <w:sz w:val="28"/>
        </w:rPr>
        <w:t>в) немає</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Методичний коментар:</w:t>
      </w:r>
      <w:r w:rsidR="00B43733" w:rsidRPr="00A97CEC">
        <w:rPr>
          <w:rFonts w:ascii="Times New Roman" w:hAnsi="Times New Roman"/>
          <w:sz w:val="28"/>
        </w:rPr>
        <w:t xml:space="preserve"> </w:t>
      </w:r>
      <w:r w:rsidRPr="00A97CEC">
        <w:rPr>
          <w:rFonts w:ascii="Times New Roman" w:hAnsi="Times New Roman"/>
          <w:sz w:val="28"/>
        </w:rPr>
        <w:t>кожній дитині пропонувалась анкета. Примірник анкетного листа подано у додатках (Додаток 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3. Творча вправа «Я та Україна».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Мета: виявити уявлення дитини про рідну країну, її власне бачення свого місця в ньому.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Матеріал: аркуші паперу, кольорові олівці, протокольний лист</w:t>
      </w:r>
      <w:r w:rsidR="007C2AB8"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Процедура виконання полягала в тому, щоб дитина намалювала Україну так, як собі уявляє її. Дітям пропонується поміркувати, чим являється для них рідна країна, та за допомогою малюнка виразити це на папері.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нашу думку, важливою складовою соціокультурного досвіду в молодшому шкільному віці є розвиток комунікативних умінь, зумовлених рівнем розвитку мовлення. Саме тому частина завдань передбачала вивчення особливостей розвитку комунікативних умінь.</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Методика </w:t>
      </w:r>
      <w:r w:rsidR="00BF1FEB" w:rsidRPr="00A97CEC">
        <w:rPr>
          <w:rFonts w:ascii="Times New Roman" w:hAnsi="Times New Roman"/>
          <w:sz w:val="28"/>
        </w:rPr>
        <w:t>2. Вивчення комунікативних умінь учнів.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1. Мовленнєва вправа «Назви-розкажи»</w:t>
      </w:r>
      <w:r w:rsidR="007C2AB8"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Мета: визначення загального рівня</w:t>
      </w:r>
      <w:r w:rsidR="00B43733" w:rsidRPr="00A97CEC">
        <w:rPr>
          <w:rFonts w:ascii="Times New Roman" w:hAnsi="Times New Roman"/>
          <w:sz w:val="28"/>
        </w:rPr>
        <w:t xml:space="preserve"> </w:t>
      </w:r>
      <w:r w:rsidRPr="00A97CEC">
        <w:rPr>
          <w:rFonts w:ascii="Times New Roman" w:hAnsi="Times New Roman"/>
          <w:sz w:val="28"/>
        </w:rPr>
        <w:t>комунікативно-мовленнєвого розвитку учнів молодших класів.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Матеріали: картинка-зразок до методики, призначеної для визначення активного словникового запасу дитини молодшого шкільного віку, наявності специфічного сленгу (див. додаток В)</w:t>
      </w:r>
      <w:r w:rsidR="007C2AB8"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спочатку дитині пропон</w:t>
      </w:r>
      <w:r w:rsidR="007C2AB8" w:rsidRPr="00A97CEC">
        <w:rPr>
          <w:rFonts w:ascii="Times New Roman" w:hAnsi="Times New Roman"/>
          <w:sz w:val="28"/>
        </w:rPr>
        <w:t>ували</w:t>
      </w:r>
      <w:r w:rsidR="00B43733" w:rsidRPr="00A97CEC">
        <w:rPr>
          <w:rFonts w:ascii="Times New Roman" w:hAnsi="Times New Roman"/>
          <w:sz w:val="28"/>
        </w:rPr>
        <w:t xml:space="preserve"> </w:t>
      </w:r>
      <w:r w:rsidR="007C2AB8" w:rsidRPr="00A97CEC">
        <w:rPr>
          <w:rFonts w:ascii="Times New Roman" w:hAnsi="Times New Roman"/>
          <w:sz w:val="28"/>
        </w:rPr>
        <w:t>подивитися на малюнок і назвати зображене</w:t>
      </w:r>
      <w:r w:rsidRPr="00A97CEC">
        <w:rPr>
          <w:rFonts w:ascii="Times New Roman" w:hAnsi="Times New Roman"/>
          <w:sz w:val="28"/>
        </w:rPr>
        <w:t xml:space="preserve"> та розповісти про це цікаво. Потім експериментатор заохочував об‘єднати малюнки за змістом та</w:t>
      </w:r>
      <w:r w:rsidR="00B43733" w:rsidRPr="00A97CEC">
        <w:rPr>
          <w:rFonts w:ascii="Times New Roman" w:hAnsi="Times New Roman"/>
          <w:sz w:val="28"/>
        </w:rPr>
        <w:t xml:space="preserve"> </w:t>
      </w:r>
      <w:r w:rsidRPr="00A97CEC">
        <w:rPr>
          <w:rFonts w:ascii="Times New Roman" w:hAnsi="Times New Roman"/>
          <w:sz w:val="28"/>
        </w:rPr>
        <w:t>придумати назву для обраної групи. Отримані результати фіксувалися у протоколі.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У протоколі відзначалась частота вживання дитиною різних частин мови, складних речень із союзами і вставними конструкціями, наявність узагальнюючих слів, що свідчило про рівень розвитку його мови. Оцінювались </w:t>
      </w:r>
      <w:r w:rsidR="00BF1FEB" w:rsidRPr="00A97CEC">
        <w:rPr>
          <w:rFonts w:ascii="Times New Roman" w:hAnsi="Times New Roman"/>
          <w:sz w:val="28"/>
        </w:rPr>
        <w:t>у</w:t>
      </w:r>
      <w:r w:rsidRPr="00A97CEC">
        <w:rPr>
          <w:rFonts w:ascii="Times New Roman" w:hAnsi="Times New Roman"/>
          <w:sz w:val="28"/>
        </w:rPr>
        <w:t>міння будувати речення, налаштованість на комунікацію.</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Методичний коментар:</w:t>
      </w:r>
      <w:r w:rsidR="00B43733" w:rsidRPr="00A97CEC">
        <w:rPr>
          <w:rFonts w:ascii="Times New Roman" w:hAnsi="Times New Roman"/>
          <w:sz w:val="28"/>
        </w:rPr>
        <w:t xml:space="preserve"> </w:t>
      </w:r>
      <w:r w:rsidRPr="00A97CEC">
        <w:rPr>
          <w:rFonts w:ascii="Times New Roman" w:hAnsi="Times New Roman"/>
          <w:sz w:val="28"/>
        </w:rPr>
        <w:t>Тестування проводилось у формі невимушеної бесіди, яка фіксувалась за допомогою диктофону, а потім заносилася до бланку протоколу.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2. Спостереження за проявами комунікативних здібностей (А.М.</w:t>
      </w:r>
      <w:r w:rsidR="003448E6">
        <w:rPr>
          <w:rFonts w:ascii="Times New Roman" w:hAnsi="Times New Roman"/>
          <w:sz w:val="28"/>
        </w:rPr>
        <w:t xml:space="preserve"> </w:t>
      </w:r>
      <w:r w:rsidRPr="00A97CEC">
        <w:rPr>
          <w:rFonts w:ascii="Times New Roman" w:hAnsi="Times New Roman"/>
          <w:sz w:val="28"/>
        </w:rPr>
        <w:t>Щетініна, М.А.</w:t>
      </w:r>
      <w:r w:rsidR="003448E6">
        <w:rPr>
          <w:rFonts w:ascii="Times New Roman" w:hAnsi="Times New Roman"/>
          <w:sz w:val="28"/>
        </w:rPr>
        <w:t xml:space="preserve"> </w:t>
      </w:r>
      <w:r w:rsidRPr="00A97CEC">
        <w:rPr>
          <w:rFonts w:ascii="Times New Roman" w:hAnsi="Times New Roman"/>
          <w:sz w:val="28"/>
        </w:rPr>
        <w:t>Никіфорова)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Мета: визначення таких комунікативних здібностей молодшого школяра, як емпатійність, доброзичливість, щирість, відвертість </w:t>
      </w:r>
      <w:r w:rsidR="00AD5D60" w:rsidRPr="00A97CEC">
        <w:rPr>
          <w:rFonts w:ascii="Times New Roman" w:hAnsi="Times New Roman"/>
          <w:sz w:val="28"/>
        </w:rPr>
        <w:t>у</w:t>
      </w:r>
      <w:r w:rsidRPr="00A97CEC">
        <w:rPr>
          <w:rFonts w:ascii="Times New Roman" w:hAnsi="Times New Roman"/>
          <w:sz w:val="28"/>
        </w:rPr>
        <w:t xml:space="preserve"> спілкуванні, конфронтація, ініц</w:t>
      </w:r>
      <w:r w:rsidR="003448E6">
        <w:rPr>
          <w:rFonts w:ascii="Times New Roman" w:hAnsi="Times New Roman"/>
          <w:sz w:val="28"/>
        </w:rPr>
        <w:t>і</w:t>
      </w:r>
      <w:r w:rsidRPr="00A97CEC">
        <w:rPr>
          <w:rFonts w:ascii="Times New Roman" w:hAnsi="Times New Roman"/>
          <w:sz w:val="28"/>
        </w:rPr>
        <w:t xml:space="preserve">ативність; фіксування наявності організаційних, оперативних та перцептивних комунікативних дій та умінь.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Матеріали: карта спостережень за дітьми.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Методичні вказівки: спостереження ведеться під час уроків образотворчого мистецтва, виховних годин, занять у групі подовженого дня.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Методика 3. Визначення соціального досвіду учнів за </w:t>
      </w:r>
      <w:r w:rsidR="00AD5D60" w:rsidRPr="00A97CEC">
        <w:rPr>
          <w:rFonts w:ascii="Times New Roman" w:hAnsi="Times New Roman"/>
          <w:sz w:val="28"/>
        </w:rPr>
        <w:t>емоційно-ціннісним критерієм.</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Вправа «Мій всесвіт»</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Мета: визначення сприйняття дитиною образу „Я”, самооцінки, якостей особистості, впливу референтних осіб, вибір занять, значимих у житті дитини.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Учням пропонується заповнити картину «Мій Всесвіт». Для виконання завдання потрібні кольорові олівці або фломастери, альбомні аркуші.</w:t>
      </w:r>
    </w:p>
    <w:p w:rsidR="00417E35" w:rsidRPr="00A97CEC" w:rsidRDefault="000A6509" w:rsidP="00B43733">
      <w:pPr>
        <w:spacing w:after="0" w:line="360" w:lineRule="auto"/>
        <w:ind w:firstLine="709"/>
        <w:jc w:val="both"/>
        <w:rPr>
          <w:rFonts w:ascii="Times New Roman" w:hAnsi="Times New Roman"/>
          <w:sz w:val="28"/>
        </w:rPr>
      </w:pPr>
      <w:r w:rsidRPr="00A97CEC">
        <w:rPr>
          <w:rFonts w:ascii="Times New Roman" w:hAnsi="Times New Roman"/>
          <w:sz w:val="28"/>
        </w:rPr>
        <w:t>Дітям пояснюється, що сонечко</w:t>
      </w:r>
      <w:r w:rsidR="00964250" w:rsidRPr="00A97CEC">
        <w:rPr>
          <w:rFonts w:ascii="Times New Roman" w:hAnsi="Times New Roman"/>
          <w:sz w:val="28"/>
        </w:rPr>
        <w:t xml:space="preserve">, яке вони повинні намалювати на аркуші – це вони самі. «Адже ви є сонечком у житті ваших близьких, грієте їх своїм теплом, ніжністю, даруєте радість. А отже, промінці сонечка – ц </w:t>
      </w:r>
      <w:r w:rsidRPr="00A97CEC">
        <w:rPr>
          <w:rFonts w:ascii="Times New Roman" w:hAnsi="Times New Roman"/>
          <w:sz w:val="28"/>
        </w:rPr>
        <w:t>переваги</w:t>
      </w:r>
      <w:r w:rsidR="00964250" w:rsidRPr="00A97CEC">
        <w:rPr>
          <w:rFonts w:ascii="Times New Roman" w:hAnsi="Times New Roman"/>
          <w:sz w:val="28"/>
        </w:rPr>
        <w:t xml:space="preserve"> вашої особистості. Назвіть їх. Ц</w:t>
      </w:r>
      <w:r w:rsidRPr="00A97CEC">
        <w:rPr>
          <w:rFonts w:ascii="Times New Roman" w:hAnsi="Times New Roman"/>
          <w:sz w:val="28"/>
        </w:rPr>
        <w:t>е</w:t>
      </w:r>
      <w:r w:rsidR="00964250" w:rsidRPr="00A97CEC">
        <w:rPr>
          <w:rFonts w:ascii="Times New Roman" w:hAnsi="Times New Roman"/>
          <w:sz w:val="28"/>
        </w:rPr>
        <w:t xml:space="preserve"> можуть бути як переваги характеру, так і риси </w:t>
      </w:r>
      <w:r w:rsidRPr="00A97CEC">
        <w:rPr>
          <w:rFonts w:ascii="Times New Roman" w:hAnsi="Times New Roman"/>
          <w:sz w:val="28"/>
        </w:rPr>
        <w:t>зовнішності, я</w:t>
      </w:r>
      <w:r w:rsidR="00964250" w:rsidRPr="00A97CEC">
        <w:rPr>
          <w:rFonts w:ascii="Times New Roman" w:hAnsi="Times New Roman"/>
          <w:sz w:val="28"/>
        </w:rPr>
        <w:t>кі вас ви</w:t>
      </w:r>
      <w:r w:rsidRPr="00A97CEC">
        <w:rPr>
          <w:rFonts w:ascii="Times New Roman" w:hAnsi="Times New Roman"/>
          <w:sz w:val="28"/>
        </w:rPr>
        <w:t>значають</w:t>
      </w:r>
      <w:r w:rsidR="00964250" w:rsidRPr="00A97CEC">
        <w:rPr>
          <w:rFonts w:ascii="Times New Roman" w:hAnsi="Times New Roman"/>
          <w:sz w:val="28"/>
        </w:rPr>
        <w:t xml:space="preserve"> з-поміж інших – доброт</w:t>
      </w:r>
      <w:r w:rsidR="00417E35" w:rsidRPr="00A97CEC">
        <w:rPr>
          <w:rFonts w:ascii="Times New Roman" w:hAnsi="Times New Roman"/>
          <w:sz w:val="28"/>
        </w:rPr>
        <w:t>а, товариськість, почуття гумору, відповідальність, гарні очі, – відобразіть у сонечку самого себе, позначивши своє «Я».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Намалюйте в своєму просторі Всесвіту плане</w:t>
      </w:r>
      <w:r w:rsidR="000A6509" w:rsidRPr="00A97CEC">
        <w:rPr>
          <w:rFonts w:ascii="Times New Roman" w:hAnsi="Times New Roman"/>
          <w:sz w:val="28"/>
        </w:rPr>
        <w:t>ти.</w:t>
      </w:r>
      <w:r w:rsidRPr="00A97CEC">
        <w:rPr>
          <w:rFonts w:ascii="Times New Roman" w:hAnsi="Times New Roman"/>
          <w:sz w:val="28"/>
        </w:rPr>
        <w:t xml:space="preserve"> Назвіть планети їх іменами.</w:t>
      </w:r>
      <w:r w:rsidR="000A6509" w:rsidRPr="00A97CEC">
        <w:rPr>
          <w:rFonts w:ascii="Times New Roman" w:hAnsi="Times New Roman"/>
          <w:sz w:val="28"/>
        </w:rPr>
        <w:t xml:space="preserve"> </w:t>
      </w:r>
      <w:r w:rsidRPr="00A97CEC">
        <w:rPr>
          <w:rFonts w:ascii="Times New Roman" w:hAnsi="Times New Roman"/>
          <w:sz w:val="28"/>
        </w:rPr>
        <w:t xml:space="preserve">Планета може носити </w:t>
      </w:r>
      <w:r w:rsidR="000A6509" w:rsidRPr="00A97CEC">
        <w:rPr>
          <w:rFonts w:ascii="Times New Roman" w:hAnsi="Times New Roman"/>
          <w:sz w:val="28"/>
        </w:rPr>
        <w:t>ім’я</w:t>
      </w:r>
      <w:r w:rsidRPr="00A97CEC">
        <w:rPr>
          <w:rFonts w:ascii="Times New Roman" w:hAnsi="Times New Roman"/>
          <w:sz w:val="28"/>
        </w:rPr>
        <w:t xml:space="preserve"> реальної особи або видуманого персонажу, історичного героя.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На карті свого Всесвіту позначте зірочками найяскравіші враження, які залишились у вашій </w:t>
      </w:r>
      <w:r w:rsidR="005C4C60" w:rsidRPr="00A97CEC">
        <w:rPr>
          <w:rFonts w:ascii="Times New Roman" w:hAnsi="Times New Roman"/>
          <w:sz w:val="28"/>
        </w:rPr>
        <w:t>душі. Згадайте про</w:t>
      </w:r>
      <w:r w:rsidRPr="00A97CEC">
        <w:rPr>
          <w:rFonts w:ascii="Times New Roman" w:hAnsi="Times New Roman"/>
          <w:sz w:val="28"/>
        </w:rPr>
        <w:t xml:space="preserve"> улюблене місто, заняття, події, талісмани, свята тощо.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 бажанням (якщо ви не хочете, можете цього не робити) позначте хмаринки, хмари, тобто ваші проблеми.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Подивіться на сонечко, промінці, планети і зірки. Поміркуйте, щ</w:t>
      </w:r>
      <w:r w:rsidR="005C4C60" w:rsidRPr="00A97CEC">
        <w:rPr>
          <w:rFonts w:ascii="Times New Roman" w:hAnsi="Times New Roman"/>
          <w:sz w:val="28"/>
        </w:rPr>
        <w:t>о</w:t>
      </w:r>
      <w:r w:rsidRPr="00A97CEC">
        <w:rPr>
          <w:rFonts w:ascii="Times New Roman" w:hAnsi="Times New Roman"/>
          <w:sz w:val="28"/>
        </w:rPr>
        <w:t xml:space="preserve"> або хто може вплинути на хмаринки і хмари. Поєднайте їх лініями, зробіть висновки, що допоможе вам вирішити ваші проблеми: ви самі, близькі люди.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Методика 4. Діагностика художніх здібностей учнів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1.«5 малюнків» (Н.</w:t>
      </w:r>
      <w:r w:rsidR="00B43733" w:rsidRPr="00A97CEC">
        <w:rPr>
          <w:rFonts w:ascii="Times New Roman" w:hAnsi="Times New Roman"/>
          <w:sz w:val="28"/>
        </w:rPr>
        <w:t xml:space="preserve"> </w:t>
      </w:r>
      <w:r w:rsidRPr="00A97CEC">
        <w:rPr>
          <w:rFonts w:ascii="Times New Roman" w:hAnsi="Times New Roman"/>
          <w:sz w:val="28"/>
        </w:rPr>
        <w:t>А.Лепська)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дитині пропонується придумати і намалювати п'ять малюнків на окремих листах паперу однакового розміру (1/2 альбомного аркуша).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«Сьогодні я пропоную вам придумати і намалювати п'ять малюнків. Малювати можна все, що забажаєте, що вмієте малювати, або що хотіли б намалювати і ніколи ще не малювали. Ось зараз у вас така можливість є». У інструкції нічого змінювати або доповнювати її не можна. Можна лише повторювати.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зворотному боці у міру виконання малюнків пишуться номер малюнка, ім'я і відповідь на питання «Про що цей малюнок?».</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Методичні вказівки: малюнки </w:t>
      </w:r>
      <w:r w:rsidR="000A6509" w:rsidRPr="00A97CEC">
        <w:rPr>
          <w:rFonts w:ascii="Times New Roman" w:hAnsi="Times New Roman"/>
          <w:sz w:val="28"/>
        </w:rPr>
        <w:t xml:space="preserve">слід аналізувати певними </w:t>
      </w:r>
      <w:r w:rsidRPr="00A97CEC">
        <w:rPr>
          <w:rFonts w:ascii="Times New Roman" w:hAnsi="Times New Roman"/>
          <w:sz w:val="28"/>
        </w:rPr>
        <w:t>критеріями, наданими в додатках (Додаток 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Методика 5. Діагностика естетичного сприйняття учнів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Завдання 1. </w:t>
      </w:r>
      <w:r w:rsidR="00CC08D0" w:rsidRPr="00A97CEC">
        <w:rPr>
          <w:rFonts w:ascii="Times New Roman" w:hAnsi="Times New Roman"/>
          <w:sz w:val="28"/>
        </w:rPr>
        <w:t>«</w:t>
      </w:r>
      <w:r w:rsidRPr="00A97CEC">
        <w:rPr>
          <w:rFonts w:ascii="Times New Roman" w:hAnsi="Times New Roman"/>
          <w:sz w:val="28"/>
        </w:rPr>
        <w:t>Опис предмету</w:t>
      </w:r>
      <w:r w:rsidR="00CC08D0"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Мета: визначити рівень естетичного сприйняття предметів, художнього бачення, Матеріали: Суха квітка декоративного часнику та щітка для волосся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Дитина отримує для опису </w:t>
      </w:r>
      <w:r w:rsidR="00CC08D0" w:rsidRPr="00A97CEC">
        <w:rPr>
          <w:rFonts w:ascii="Times New Roman" w:hAnsi="Times New Roman"/>
          <w:sz w:val="28"/>
        </w:rPr>
        <w:t>за</w:t>
      </w:r>
      <w:r w:rsidRPr="00A97CEC">
        <w:rPr>
          <w:rFonts w:ascii="Times New Roman" w:hAnsi="Times New Roman"/>
          <w:sz w:val="28"/>
        </w:rPr>
        <w:t xml:space="preserve"> чер</w:t>
      </w:r>
      <w:r w:rsidR="00CC08D0" w:rsidRPr="00A97CEC">
        <w:rPr>
          <w:rFonts w:ascii="Times New Roman" w:hAnsi="Times New Roman"/>
          <w:sz w:val="28"/>
        </w:rPr>
        <w:t xml:space="preserve">гою </w:t>
      </w:r>
      <w:r w:rsidRPr="00A97CEC">
        <w:rPr>
          <w:rFonts w:ascii="Times New Roman" w:hAnsi="Times New Roman"/>
          <w:sz w:val="28"/>
        </w:rPr>
        <w:t xml:space="preserve">два предмети, формально чимось схожі один на одного, але </w:t>
      </w:r>
      <w:r w:rsidR="00CC08D0" w:rsidRPr="00A97CEC">
        <w:rPr>
          <w:rFonts w:ascii="Times New Roman" w:hAnsi="Times New Roman"/>
          <w:sz w:val="28"/>
        </w:rPr>
        <w:t>такі що сильно відрізняються за своєю емоційно-естетичною дією і за асоціативним ореолом, що їх оточує. У нашому досліді це були тонка по структурі усохла квітка декоративного часнику і грубувата щітка для волосся.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Інструкція: «Розглянь цей предмет і розкажи - який він?»</w:t>
      </w:r>
      <w:r w:rsidR="00B43733" w:rsidRPr="00A97CEC">
        <w:rPr>
          <w:rFonts w:ascii="Times New Roman" w:hAnsi="Times New Roman"/>
          <w:sz w:val="28"/>
        </w:rPr>
        <w:t xml:space="preserve"> </w:t>
      </w:r>
      <w:r w:rsidRPr="00A97CEC">
        <w:rPr>
          <w:rFonts w:ascii="Times New Roman" w:hAnsi="Times New Roman"/>
          <w:sz w:val="28"/>
        </w:rPr>
        <w:t xml:space="preserve">При цьому заохочуються детальні відповіді, до того моменту, поки ваш співбесідник сам не порахує вичерпаними всі можливості опису. Цю умову необхідно дотримувати, тому що інколи людина починає з перерахування зовнішніх ознак предметів, а пізніше переходить в той, що цікавить нас образно-асоціативний і метафоричний план.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Методичні рекомендації: увага приділяється емоційному стану дитини, кожній дитині надається можливість висловитися без тиску на неї.</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2. Тест «Ван Гог»</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Мета: виявлення здатності дитини проявляти особливості естетичного відношення.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Матеріали: шість пар зображень.</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1. Р. Гольбейн. Портрет Джейн Сеймур.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1а. Д. Хейтер. Портрет Є.</w:t>
      </w:r>
      <w:r w:rsidR="00B43733" w:rsidRPr="00A97CEC">
        <w:rPr>
          <w:rFonts w:ascii="Times New Roman" w:hAnsi="Times New Roman"/>
          <w:sz w:val="28"/>
        </w:rPr>
        <w:t xml:space="preserve"> </w:t>
      </w:r>
      <w:r w:rsidRPr="00A97CEC">
        <w:rPr>
          <w:rFonts w:ascii="Times New Roman" w:hAnsi="Times New Roman"/>
          <w:sz w:val="28"/>
        </w:rPr>
        <w:t>Воронцової.</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2. Кольорова фотографія зразків китайського фарфору, білого із золотом.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2а. П. Пікассо «Бідон і миска».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3. .</w:t>
      </w:r>
      <w:r w:rsidR="000A6509" w:rsidRPr="00A97CEC">
        <w:rPr>
          <w:rFonts w:ascii="Times New Roman" w:hAnsi="Times New Roman"/>
          <w:sz w:val="28"/>
        </w:rPr>
        <w:t xml:space="preserve"> </w:t>
      </w:r>
      <w:r w:rsidRPr="00A97CEC">
        <w:rPr>
          <w:rFonts w:ascii="Times New Roman" w:hAnsi="Times New Roman"/>
          <w:sz w:val="28"/>
        </w:rPr>
        <w:t>Вітальна листівка.</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3а. М. Вайлер «Квіти».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4.Фотографія Павловського палацу.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4а. В. Ван Гог «Лечебница в Сен-Ремі».</w:t>
      </w:r>
    </w:p>
    <w:p w:rsidR="00964250" w:rsidRPr="00A97CEC" w:rsidRDefault="000A6509" w:rsidP="00B43733">
      <w:pPr>
        <w:spacing w:after="0" w:line="360" w:lineRule="auto"/>
        <w:ind w:firstLine="709"/>
        <w:jc w:val="both"/>
        <w:rPr>
          <w:rFonts w:ascii="Times New Roman" w:hAnsi="Times New Roman"/>
          <w:sz w:val="28"/>
        </w:rPr>
      </w:pPr>
      <w:r w:rsidRPr="00A97CEC">
        <w:rPr>
          <w:rFonts w:ascii="Times New Roman" w:hAnsi="Times New Roman"/>
          <w:sz w:val="28"/>
        </w:rPr>
        <w:t>5</w:t>
      </w:r>
      <w:r w:rsidR="00964250" w:rsidRPr="00A97CEC">
        <w:rPr>
          <w:rFonts w:ascii="Times New Roman" w:hAnsi="Times New Roman"/>
          <w:sz w:val="28"/>
        </w:rPr>
        <w:t xml:space="preserve"> </w:t>
      </w:r>
      <w:r w:rsidRPr="00A97CEC">
        <w:rPr>
          <w:rFonts w:ascii="Times New Roman" w:hAnsi="Times New Roman"/>
          <w:sz w:val="28"/>
        </w:rPr>
        <w:t>О.</w:t>
      </w:r>
      <w:r w:rsidR="00964250" w:rsidRPr="00A97CEC">
        <w:rPr>
          <w:rFonts w:ascii="Times New Roman" w:hAnsi="Times New Roman"/>
          <w:sz w:val="28"/>
        </w:rPr>
        <w:t xml:space="preserve">Ренуар. «Дівчинка з прутиком».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5а. Ф.Уде. «Принцеса полів».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6.Фотографія іграшки «Козел».</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6а. Фотографія филимоновской іграшки «Корови».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Інструкція. </w:t>
      </w:r>
      <w:r w:rsidR="00817F6C" w:rsidRPr="00A97CEC">
        <w:rPr>
          <w:rFonts w:ascii="Times New Roman" w:hAnsi="Times New Roman"/>
          <w:sz w:val="28"/>
        </w:rPr>
        <w:t>У</w:t>
      </w:r>
      <w:r w:rsidRPr="00A97CEC">
        <w:rPr>
          <w:rFonts w:ascii="Times New Roman" w:hAnsi="Times New Roman"/>
          <w:sz w:val="28"/>
        </w:rPr>
        <w:t xml:space="preserve"> парах зображень, підібраних для оцінки, дітям пропонується досить складне завдання: вибрати між яскравим і злим або добрим, але темним; зрозумілим, але однотонним або незвичайним, хоча яскравим і тому подібне</w:t>
      </w:r>
      <w:r w:rsidR="00817F6C" w:rsidRPr="00A97CEC">
        <w:rPr>
          <w:rFonts w:ascii="Times New Roman" w:hAnsi="Times New Roman"/>
          <w:sz w:val="28"/>
        </w:rPr>
        <w:t xml:space="preserve">. </w:t>
      </w:r>
      <w:r w:rsidRPr="00A97CEC">
        <w:rPr>
          <w:rFonts w:ascii="Times New Roman" w:hAnsi="Times New Roman"/>
          <w:sz w:val="28"/>
        </w:rPr>
        <w:t>До складніших і вимагаючих більшої естетичної розвиненості відносяться не лише незвичайні за образотворчій манерою виконання, але і емоційно незвичні дітям «сумні» картинки. Підстава такої позиції - гіпотеза про спрямованість емоційного розвитку в онтогенезі від простих до складних емоцій, від гармонійної нерозчленованої цілісності емоційної реакції до сприйняття стосунків «гармонія -</w:t>
      </w:r>
      <w:r w:rsidR="003448E6">
        <w:rPr>
          <w:rFonts w:ascii="Times New Roman" w:hAnsi="Times New Roman"/>
          <w:sz w:val="28"/>
        </w:rPr>
        <w:t xml:space="preserve"> </w:t>
      </w:r>
      <w:r w:rsidRPr="00A97CEC">
        <w:rPr>
          <w:rFonts w:ascii="Times New Roman" w:hAnsi="Times New Roman"/>
          <w:sz w:val="28"/>
        </w:rPr>
        <w:t xml:space="preserve">дисгармония». Тому у ряді пар і кращою за естетичною гідністю вважається сумна і темніша картинка.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Методичні вказівки: дитина повинна вказати, яка картинка їй більше подобається. Варто уважно віднестися до міри неформальної розуміння дитиною завдання і звернути увагу на те, що учень може машинально вибирати завжди праву або завжди ліву картинку.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Аналіз результатів констатувального зрізу</w:t>
      </w:r>
      <w:r w:rsidR="00817F6C"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Звернімося до результатів виконання дітьми завдань за кожною з методик.</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Дані, отримані після проведення групи методик на визначення художнього досвіду, дозволили визначити загальні художні </w:t>
      </w:r>
      <w:r w:rsidR="00817F6C" w:rsidRPr="00A97CEC">
        <w:rPr>
          <w:rFonts w:ascii="Times New Roman" w:hAnsi="Times New Roman"/>
          <w:sz w:val="28"/>
        </w:rPr>
        <w:t>у</w:t>
      </w:r>
      <w:r w:rsidRPr="00A97CEC">
        <w:rPr>
          <w:rFonts w:ascii="Times New Roman" w:hAnsi="Times New Roman"/>
          <w:sz w:val="28"/>
        </w:rPr>
        <w:t xml:space="preserve">міння та навички школярів, рівень розвиненості творчої фантазії, цілісності створення художніх образів, знання основних теоретичних основ образотворчого мистецтва, вміння передати власні думки </w:t>
      </w:r>
      <w:r w:rsidR="00817F6C" w:rsidRPr="00A97CEC">
        <w:rPr>
          <w:rFonts w:ascii="Times New Roman" w:hAnsi="Times New Roman"/>
          <w:sz w:val="28"/>
        </w:rPr>
        <w:t>й</w:t>
      </w:r>
      <w:r w:rsidRPr="00A97CEC">
        <w:rPr>
          <w:rFonts w:ascii="Times New Roman" w:hAnsi="Times New Roman"/>
          <w:sz w:val="28"/>
        </w:rPr>
        <w:t xml:space="preserve"> почуття за допомогою малювання. Методика дала нам змогу визначити загальний рівень художніх здібностей молодших школярів: </w:t>
      </w:r>
      <w:r w:rsidR="00817F6C" w:rsidRPr="00A97CEC">
        <w:rPr>
          <w:rFonts w:ascii="Times New Roman" w:hAnsi="Times New Roman"/>
          <w:sz w:val="28"/>
        </w:rPr>
        <w:t>у</w:t>
      </w:r>
      <w:r w:rsidRPr="00A97CEC">
        <w:rPr>
          <w:rFonts w:ascii="Times New Roman" w:hAnsi="Times New Roman"/>
          <w:sz w:val="28"/>
        </w:rPr>
        <w:t xml:space="preserve">міння побудови зображення, передачі пропорцій, використання перспективи </w:t>
      </w:r>
      <w:r w:rsidR="00817F6C" w:rsidRPr="00A97CEC">
        <w:rPr>
          <w:rFonts w:ascii="Times New Roman" w:hAnsi="Times New Roman"/>
          <w:sz w:val="28"/>
        </w:rPr>
        <w:t>в</w:t>
      </w:r>
      <w:r w:rsidRPr="00A97CEC">
        <w:rPr>
          <w:rFonts w:ascii="Times New Roman" w:hAnsi="Times New Roman"/>
          <w:sz w:val="28"/>
        </w:rPr>
        <w:t xml:space="preserve"> зображенні предметів та простору, </w:t>
      </w:r>
      <w:r w:rsidR="00817F6C" w:rsidRPr="00A97CEC">
        <w:rPr>
          <w:rFonts w:ascii="Times New Roman" w:hAnsi="Times New Roman"/>
          <w:sz w:val="28"/>
        </w:rPr>
        <w:t>у</w:t>
      </w:r>
      <w:r w:rsidRPr="00A97CEC">
        <w:rPr>
          <w:rFonts w:ascii="Times New Roman" w:hAnsi="Times New Roman"/>
          <w:sz w:val="28"/>
        </w:rPr>
        <w:t xml:space="preserve">міння користуватися виразними засобами – лінія, штрих, пляма, </w:t>
      </w:r>
      <w:r w:rsidR="00817F6C" w:rsidRPr="00A97CEC">
        <w:rPr>
          <w:rFonts w:ascii="Times New Roman" w:hAnsi="Times New Roman"/>
          <w:sz w:val="28"/>
        </w:rPr>
        <w:t>у</w:t>
      </w:r>
      <w:r w:rsidRPr="00A97CEC">
        <w:rPr>
          <w:rFonts w:ascii="Times New Roman" w:hAnsi="Times New Roman"/>
          <w:sz w:val="28"/>
        </w:rPr>
        <w:t xml:space="preserve">міння передавати світлотінь. Також визначається рівень творчої задумки – наскільки вона оригінальна, художньо узагальнена, мотивована тощо. Діти здебільшого зображували природу, тварин, мультгероїв тощо.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Методика «П’ять малюнків» передбачає оцінювання творчої задумки та художнього виконання. Роботи школярів обох груп відрізнялись тим, що задумка була значно масштабнішою, аніж виконання. Отже, можемо сказати, що особливу увагу слід приділити вдосконаленню технічних </w:t>
      </w:r>
      <w:r w:rsidR="00E27D4E" w:rsidRPr="00A97CEC">
        <w:rPr>
          <w:rFonts w:ascii="Times New Roman" w:hAnsi="Times New Roman"/>
          <w:sz w:val="28"/>
        </w:rPr>
        <w:t>у</w:t>
      </w:r>
      <w:r w:rsidRPr="00A97CEC">
        <w:rPr>
          <w:rFonts w:ascii="Times New Roman" w:hAnsi="Times New Roman"/>
          <w:sz w:val="28"/>
        </w:rPr>
        <w:t xml:space="preserve">мінь малювання дітей. </w:t>
      </w:r>
    </w:p>
    <w:p w:rsidR="00964250"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Загальна оцінка виконання малюнків позитивна, однак спостерігалось недостатнє </w:t>
      </w:r>
      <w:r w:rsidR="000A6509" w:rsidRPr="00A97CEC">
        <w:rPr>
          <w:rFonts w:ascii="Times New Roman" w:hAnsi="Times New Roman"/>
          <w:sz w:val="28"/>
        </w:rPr>
        <w:t>знання</w:t>
      </w:r>
      <w:r w:rsidRPr="00A97CEC">
        <w:rPr>
          <w:rFonts w:ascii="Times New Roman" w:hAnsi="Times New Roman"/>
          <w:sz w:val="28"/>
        </w:rPr>
        <w:t xml:space="preserve"> композиційного розміщення, послідовності виконання малюнків тощо. Так, Вітя Р. (ЕГ) у всіх п’яти малюнках зображав об’єкти з</w:t>
      </w:r>
      <w:r w:rsidR="000A6509" w:rsidRPr="00A97CEC">
        <w:rPr>
          <w:rFonts w:ascii="Times New Roman" w:hAnsi="Times New Roman"/>
          <w:sz w:val="28"/>
        </w:rPr>
        <w:t xml:space="preserve">міщені </w:t>
      </w:r>
      <w:r w:rsidR="00E27D4E" w:rsidRPr="00A97CEC">
        <w:rPr>
          <w:rFonts w:ascii="Times New Roman" w:hAnsi="Times New Roman"/>
          <w:sz w:val="28"/>
        </w:rPr>
        <w:t>в</w:t>
      </w:r>
      <w:r w:rsidR="000A6509" w:rsidRPr="00A97CEC">
        <w:rPr>
          <w:rFonts w:ascii="Times New Roman" w:hAnsi="Times New Roman"/>
          <w:sz w:val="28"/>
        </w:rPr>
        <w:t xml:space="preserve"> кут, залишаючи багато пустого простору</w:t>
      </w:r>
      <w:r w:rsidRPr="00A97CEC">
        <w:rPr>
          <w:rFonts w:ascii="Times New Roman" w:hAnsi="Times New Roman"/>
          <w:sz w:val="28"/>
        </w:rPr>
        <w:t>. Таня Л. (КГ) детально малювала сережки дівчині, не зобразивши тіла. Такі приклади відносяться до фрагментарн</w:t>
      </w:r>
      <w:r w:rsidR="003448E6">
        <w:rPr>
          <w:rFonts w:ascii="Times New Roman" w:hAnsi="Times New Roman"/>
          <w:sz w:val="28"/>
        </w:rPr>
        <w:t>ого рівня художньої виразності.</w:t>
      </w:r>
    </w:p>
    <w:p w:rsidR="003448E6" w:rsidRPr="00A97CEC" w:rsidRDefault="003448E6" w:rsidP="00B43733">
      <w:pPr>
        <w:spacing w:after="0" w:line="360" w:lineRule="auto"/>
        <w:ind w:firstLine="709"/>
        <w:jc w:val="both"/>
        <w:rPr>
          <w:rFonts w:ascii="Times New Roman" w:hAnsi="Times New Roman"/>
          <w:sz w:val="28"/>
        </w:rPr>
      </w:pPr>
    </w:p>
    <w:p w:rsidR="00964250" w:rsidRPr="00A97CEC" w:rsidRDefault="00DB5C6F" w:rsidP="00B43733">
      <w:pPr>
        <w:spacing w:after="0" w:line="360" w:lineRule="auto"/>
        <w:ind w:firstLine="709"/>
        <w:jc w:val="both"/>
        <w:rPr>
          <w:rFonts w:ascii="Times New Roman" w:hAnsi="Times New Roman"/>
          <w:sz w:val="28"/>
        </w:rPr>
      </w:pPr>
      <w:r>
        <w:rPr>
          <w:rFonts w:ascii="Times New Roman" w:hAnsi="Times New Roman"/>
          <w:sz w:val="28"/>
        </w:rPr>
        <w:pict>
          <v:shape id="_x0000_i1027" type="#_x0000_t75" style="width:278.25pt;height:173.25pt">
            <v:imagedata r:id="rId9" o:title=""/>
          </v:shape>
        </w:pic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Рівні художнього досвіду молодших школярів</w:t>
      </w:r>
      <w:r w:rsidR="00B43733" w:rsidRPr="00A97CEC">
        <w:rPr>
          <w:rFonts w:ascii="Times New Roman" w:hAnsi="Times New Roman"/>
          <w:sz w:val="28"/>
        </w:rPr>
        <w:t xml:space="preserve"> </w:t>
      </w:r>
      <w:r w:rsidRPr="00A97CEC">
        <w:rPr>
          <w:rFonts w:ascii="Times New Roman" w:hAnsi="Times New Roman"/>
          <w:sz w:val="28"/>
        </w:rPr>
        <w:t>Рис. 2.</w:t>
      </w:r>
      <w:r w:rsidR="00B43733" w:rsidRPr="00A97CEC">
        <w:rPr>
          <w:rFonts w:ascii="Times New Roman" w:hAnsi="Times New Roman"/>
          <w:sz w:val="28"/>
        </w:rPr>
        <w:t xml:space="preserve"> </w:t>
      </w:r>
      <w:r w:rsidRPr="00A97CEC">
        <w:rPr>
          <w:rFonts w:ascii="Times New Roman" w:hAnsi="Times New Roman"/>
          <w:sz w:val="28"/>
        </w:rPr>
        <w:t>1.</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 показниками самостійності, оригінальності, динамічності задумки та виконання діти показали вищий рівень, ніж у художньому відтворенні.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Таким чином, високий рівень художніх здібностей проявили 20% дітей ЕГ та 23% КГ, середній – 65% ЕГ та 64% КГ, низький – 15% ЕГ та 13% КГ.</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Наступна методика дозволила визначити рівень соціокультурного досвіду за мотиваційно</w:t>
      </w:r>
      <w:r w:rsidR="003448E6">
        <w:rPr>
          <w:rFonts w:ascii="Times New Roman" w:hAnsi="Times New Roman"/>
          <w:sz w:val="28"/>
        </w:rPr>
        <w:t>-</w:t>
      </w:r>
      <w:r w:rsidRPr="00A97CEC">
        <w:rPr>
          <w:rFonts w:ascii="Times New Roman" w:hAnsi="Times New Roman"/>
          <w:sz w:val="28"/>
        </w:rPr>
        <w:t>естетичним критерієм. Резуль</w:t>
      </w:r>
      <w:r w:rsidR="00EB06A3" w:rsidRPr="00A97CEC">
        <w:rPr>
          <w:rFonts w:ascii="Times New Roman" w:hAnsi="Times New Roman"/>
          <w:sz w:val="28"/>
        </w:rPr>
        <w:t>тати тесту «Ван Гог» показали, щ</w:t>
      </w:r>
      <w:r w:rsidRPr="00A97CEC">
        <w:rPr>
          <w:rFonts w:ascii="Times New Roman" w:hAnsi="Times New Roman"/>
          <w:sz w:val="28"/>
        </w:rPr>
        <w:t>о учні приблизно в рівній мірі визначають як привабливе звичайні малюнки та фотографії та витвори образотворчого мистецтва. Однак перевага все-таки надавалася картинам відомих авторів. 65% дітей ЕК показали розвинену культурно-естетичну орієнтацію, обравши більш високохудожні твори. Серед дітей</w:t>
      </w:r>
      <w:r w:rsidR="00E27D4E" w:rsidRPr="00A97CEC">
        <w:rPr>
          <w:rFonts w:ascii="Times New Roman" w:hAnsi="Times New Roman"/>
          <w:sz w:val="28"/>
        </w:rPr>
        <w:t xml:space="preserve"> КК цей показник дорівнював 57%.</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Завдання «Опис за картинками» дозволило визначити схильність дітей до емоційно-естетичного оцінювання предметів, до знаходження художнього образу предмету. При аналізі враховувалось, чи був опис суто об’єктивним, чи мав емоційний характер. Враховувалось, чи застосовували діти в описі уособлення, нестандартні порівняння. Більшість дітей показали зачатки художньо-естетичного бачення предмету. Так, наприклад, Катя В. (ЕГ) так сказала про квітку: «Красива. Ніжна. М’яка. Весела». Останнє визначення розцінюється як образ-характер, а, отже, являється проявом художньої оцінки. Ганна Л. (КГ) в описі щітки зазначила: «Корисна. Чорна. Стара. Брудна. Потрібна». </w:t>
      </w:r>
      <w:r w:rsidR="00E27D4E" w:rsidRPr="00A97CEC">
        <w:rPr>
          <w:rFonts w:ascii="Times New Roman" w:hAnsi="Times New Roman"/>
          <w:sz w:val="28"/>
        </w:rPr>
        <w:t>У</w:t>
      </w:r>
      <w:r w:rsidRPr="00A97CEC">
        <w:rPr>
          <w:rFonts w:ascii="Times New Roman" w:hAnsi="Times New Roman"/>
          <w:sz w:val="28"/>
        </w:rPr>
        <w:t xml:space="preserve"> даному описі присутні як визначення відчуджено-об’єктивного характеру: «корисна», «потрібна», так і емоційно-естетичного: «стара», «брудна», «неприємна». Подібні описи відносяться до середнього рівня художньої та естетичної </w:t>
      </w:r>
      <w:r w:rsidR="00EB06A3" w:rsidRPr="00A97CEC">
        <w:rPr>
          <w:rFonts w:ascii="Times New Roman" w:hAnsi="Times New Roman"/>
          <w:sz w:val="28"/>
        </w:rPr>
        <w:t>досвідченості</w:t>
      </w:r>
      <w:r w:rsidRPr="00A97CEC">
        <w:rPr>
          <w:rFonts w:ascii="Times New Roman" w:hAnsi="Times New Roman"/>
          <w:sz w:val="28"/>
        </w:rPr>
        <w:t xml:space="preserve"> учня. Описи, які відносяться до рівня слабої розвиненості естетичного сприймання, відрізнялись відчуджено-об’єктивним баченням предметів. Часто опис предметів був дуже деталізованим. Іван Г. так описав квітку часнику: «Посеред однієї квітки виросла паличка. Збоку від неї є ще одна квітка</w:t>
      </w:r>
      <w:r w:rsidR="00E27D4E" w:rsidRPr="00A97CEC">
        <w:rPr>
          <w:rFonts w:ascii="Times New Roman" w:hAnsi="Times New Roman"/>
          <w:sz w:val="28"/>
        </w:rPr>
        <w:t>,</w:t>
      </w:r>
      <w:r w:rsidRPr="00A97CEC">
        <w:rPr>
          <w:rFonts w:ascii="Times New Roman" w:hAnsi="Times New Roman"/>
          <w:sz w:val="28"/>
        </w:rPr>
        <w:t xml:space="preserve"> поруч</w:t>
      </w:r>
      <w:r w:rsidR="00E27D4E" w:rsidRPr="00A97CEC">
        <w:rPr>
          <w:rFonts w:ascii="Times New Roman" w:hAnsi="Times New Roman"/>
          <w:sz w:val="28"/>
        </w:rPr>
        <w:t xml:space="preserve"> </w:t>
      </w:r>
      <w:r w:rsidRPr="00A97CEC">
        <w:rPr>
          <w:rFonts w:ascii="Times New Roman" w:hAnsi="Times New Roman"/>
          <w:sz w:val="28"/>
        </w:rPr>
        <w:t>ще чотири маленькі</w:t>
      </w:r>
      <w:r w:rsidR="00EB06A3" w:rsidRPr="00A97CEC">
        <w:rPr>
          <w:rFonts w:ascii="Times New Roman" w:hAnsi="Times New Roman"/>
          <w:sz w:val="28"/>
        </w:rPr>
        <w:t xml:space="preserve"> квітки». Такий опис характерний </w:t>
      </w:r>
      <w:r w:rsidRPr="00A97CEC">
        <w:rPr>
          <w:rFonts w:ascii="Times New Roman" w:hAnsi="Times New Roman"/>
          <w:sz w:val="28"/>
        </w:rPr>
        <w:t xml:space="preserve">для молодших школярів, однак свідчить про недостатність художньо-естетичного сприймання. </w:t>
      </w:r>
    </w:p>
    <w:p w:rsidR="00964250"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Дані методики дозволили визначити рівень соціокультурного досвіду молодших школярів у естетичному аспекті. Загальні результати були такими:</w:t>
      </w:r>
    </w:p>
    <w:p w:rsidR="003448E6" w:rsidRPr="00A97CEC" w:rsidRDefault="003448E6" w:rsidP="00B43733">
      <w:pPr>
        <w:spacing w:after="0" w:line="360" w:lineRule="auto"/>
        <w:ind w:firstLine="709"/>
        <w:jc w:val="both"/>
        <w:rPr>
          <w:rFonts w:ascii="Times New Roman" w:hAnsi="Times New Roman"/>
          <w:sz w:val="28"/>
        </w:rPr>
      </w:pPr>
    </w:p>
    <w:p w:rsidR="00964250" w:rsidRPr="00A97CEC" w:rsidRDefault="003448E6" w:rsidP="00B43733">
      <w:pPr>
        <w:spacing w:after="0" w:line="360" w:lineRule="auto"/>
        <w:ind w:firstLine="709"/>
        <w:jc w:val="both"/>
        <w:rPr>
          <w:rFonts w:ascii="Times New Roman" w:hAnsi="Times New Roman"/>
          <w:sz w:val="28"/>
        </w:rPr>
      </w:pPr>
      <w:r>
        <w:rPr>
          <w:rFonts w:ascii="Times New Roman" w:hAnsi="Times New Roman"/>
          <w:sz w:val="28"/>
        </w:rPr>
        <w:br w:type="page"/>
      </w:r>
      <w:r w:rsidR="00DB5C6F">
        <w:rPr>
          <w:rFonts w:ascii="Times New Roman" w:hAnsi="Times New Roman"/>
          <w:sz w:val="28"/>
        </w:rPr>
        <w:pict>
          <v:shape id="_x0000_i1028" type="#_x0000_t75" style="width:393pt;height:176.25pt">
            <v:imagedata r:id="rId10" o:title=""/>
          </v:shape>
        </w:pic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Рівні естетично-мотиваційної досвіченості школярів</w:t>
      </w:r>
      <w:r w:rsidR="00B43733" w:rsidRPr="00A97CEC">
        <w:rPr>
          <w:rFonts w:ascii="Times New Roman" w:hAnsi="Times New Roman"/>
          <w:sz w:val="28"/>
        </w:rPr>
        <w:t xml:space="preserve"> </w:t>
      </w:r>
      <w:r w:rsidRPr="00A97CEC">
        <w:rPr>
          <w:rFonts w:ascii="Times New Roman" w:hAnsi="Times New Roman"/>
          <w:sz w:val="28"/>
        </w:rPr>
        <w:t>Рис. 2.4.</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Високий рівень естетичної </w:t>
      </w:r>
      <w:r w:rsidR="003448E6" w:rsidRPr="00A97CEC">
        <w:rPr>
          <w:rFonts w:ascii="Times New Roman" w:hAnsi="Times New Roman"/>
          <w:sz w:val="28"/>
        </w:rPr>
        <w:t>досвідченості</w:t>
      </w:r>
      <w:r w:rsidRPr="00A97CEC">
        <w:rPr>
          <w:rFonts w:ascii="Times New Roman" w:hAnsi="Times New Roman"/>
          <w:sz w:val="28"/>
        </w:rPr>
        <w:t xml:space="preserve"> у ЕГ склав 22%, середній – 62%, низький – 16%. Відповідно у КГ високий рівень склав 20%, середній – 65%, низький – 15%.</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Рівні сформованості соціального досвіду визначались нами за допомогою окремих методик, спрямованих на виявлення комунікативних </w:t>
      </w:r>
      <w:r w:rsidR="00EE3672" w:rsidRPr="00A97CEC">
        <w:rPr>
          <w:rFonts w:ascii="Times New Roman" w:hAnsi="Times New Roman"/>
          <w:sz w:val="28"/>
        </w:rPr>
        <w:t>у</w:t>
      </w:r>
      <w:r w:rsidRPr="00A97CEC">
        <w:rPr>
          <w:rFonts w:ascii="Times New Roman" w:hAnsi="Times New Roman"/>
          <w:sz w:val="28"/>
        </w:rPr>
        <w:t>мінь, емоційно-ціннісного та соціально-когнітивного аспектів соціокультурного досвіду учнів початкових класів.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Рівень розвиненості комунікативних </w:t>
      </w:r>
      <w:r w:rsidR="00EE3672" w:rsidRPr="00A97CEC">
        <w:rPr>
          <w:rFonts w:ascii="Times New Roman" w:hAnsi="Times New Roman"/>
          <w:sz w:val="28"/>
        </w:rPr>
        <w:t>у</w:t>
      </w:r>
      <w:r w:rsidRPr="00A97CEC">
        <w:rPr>
          <w:rFonts w:ascii="Times New Roman" w:hAnsi="Times New Roman"/>
          <w:sz w:val="28"/>
        </w:rPr>
        <w:t xml:space="preserve">мінь молодших школярів визначався нами за допомогою заповнення карти спостережень та вправи «Назви-розкажи». </w:t>
      </w:r>
    </w:p>
    <w:p w:rsidR="00964250"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Результати завдання «Назви-розкажи» свідчили про те, що дитяча мова перенасичена словами розмовної лексики та «суржиком». Загальна картина взаємовідносин між учнями в класі також виявилася пригнічуючою, про що свідчать результати спостереження. Оцінка сформованості соціального досвіду за комунікативним критерієм представлена на малюнку 2.3.</w:t>
      </w:r>
    </w:p>
    <w:p w:rsidR="003448E6" w:rsidRDefault="003448E6" w:rsidP="00B43733">
      <w:pPr>
        <w:spacing w:after="0" w:line="360" w:lineRule="auto"/>
        <w:ind w:firstLine="709"/>
        <w:jc w:val="both"/>
        <w:rPr>
          <w:rFonts w:ascii="Times New Roman" w:hAnsi="Times New Roman"/>
          <w:sz w:val="28"/>
        </w:rPr>
      </w:pPr>
    </w:p>
    <w:p w:rsidR="00964250" w:rsidRPr="00A97CEC" w:rsidRDefault="003448E6" w:rsidP="00B43733">
      <w:pPr>
        <w:spacing w:after="0" w:line="360" w:lineRule="auto"/>
        <w:ind w:firstLine="709"/>
        <w:jc w:val="both"/>
        <w:rPr>
          <w:rFonts w:ascii="Times New Roman" w:hAnsi="Times New Roman"/>
          <w:sz w:val="28"/>
        </w:rPr>
      </w:pPr>
      <w:r>
        <w:rPr>
          <w:rFonts w:ascii="Times New Roman" w:hAnsi="Times New Roman"/>
          <w:sz w:val="28"/>
        </w:rPr>
        <w:br w:type="page"/>
      </w:r>
      <w:r w:rsidR="00DB5C6F">
        <w:rPr>
          <w:rFonts w:ascii="Times New Roman" w:hAnsi="Times New Roman"/>
          <w:sz w:val="28"/>
        </w:rPr>
        <w:pict>
          <v:shape id="_x0000_i1029" type="#_x0000_t75" style="width:346.5pt;height:162pt">
            <v:imagedata r:id="rId11" o:title=""/>
          </v:shape>
        </w:pic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Рівні комунікативно-мовленнєвого розвитку дітей</w:t>
      </w:r>
      <w:r w:rsidR="00B43733" w:rsidRPr="00A97CEC">
        <w:rPr>
          <w:rFonts w:ascii="Times New Roman" w:hAnsi="Times New Roman"/>
          <w:sz w:val="28"/>
        </w:rPr>
        <w:t xml:space="preserve"> </w:t>
      </w:r>
      <w:r w:rsidRPr="00A97CEC">
        <w:rPr>
          <w:rFonts w:ascii="Times New Roman" w:hAnsi="Times New Roman"/>
          <w:sz w:val="28"/>
        </w:rPr>
        <w:t>Рис.2.3</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Як бачимо з діаграми, серед дітей ЕГ 10% виявили високий рівень мовленнєвого розвитку, достатній – 10%, середній – 45% та низький – 35%. Результати контрольної групи були такими: високий рівень – 8%, достатній – 10%, середній – 42%, низький – 40%. З-поміж усіх критеріїв соціокультурного досвіду показники за комунікативним були найнижчими, що свідчить про недостатню увагу спільній діяльності, взаємодії в колективі.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Наступна методика була спрямована</w:t>
      </w:r>
      <w:r w:rsidR="00B43733" w:rsidRPr="00A97CEC">
        <w:rPr>
          <w:rFonts w:ascii="Times New Roman" w:hAnsi="Times New Roman"/>
          <w:sz w:val="28"/>
        </w:rPr>
        <w:t xml:space="preserve"> </w:t>
      </w:r>
      <w:r w:rsidRPr="00A97CEC">
        <w:rPr>
          <w:rFonts w:ascii="Times New Roman" w:hAnsi="Times New Roman"/>
          <w:sz w:val="28"/>
        </w:rPr>
        <w:t xml:space="preserve">на виявлення </w:t>
      </w:r>
      <w:r w:rsidR="00EE3672" w:rsidRPr="00A97CEC">
        <w:rPr>
          <w:rFonts w:ascii="Times New Roman" w:hAnsi="Times New Roman"/>
          <w:sz w:val="28"/>
        </w:rPr>
        <w:t>в</w:t>
      </w:r>
      <w:r w:rsidRPr="00A97CEC">
        <w:rPr>
          <w:rFonts w:ascii="Times New Roman" w:hAnsi="Times New Roman"/>
          <w:sz w:val="28"/>
        </w:rPr>
        <w:t xml:space="preserve"> дітей</w:t>
      </w:r>
      <w:r w:rsidR="00B43733" w:rsidRPr="00A97CEC">
        <w:rPr>
          <w:rFonts w:ascii="Times New Roman" w:hAnsi="Times New Roman"/>
          <w:sz w:val="28"/>
        </w:rPr>
        <w:t xml:space="preserve"> </w:t>
      </w:r>
      <w:r w:rsidRPr="00A97CEC">
        <w:rPr>
          <w:rFonts w:ascii="Times New Roman" w:hAnsi="Times New Roman"/>
          <w:sz w:val="28"/>
        </w:rPr>
        <w:t xml:space="preserve">цінностей та уподобань, визначення визначення сприйняття дитиною образу </w:t>
      </w:r>
      <w:r w:rsidR="00EE3672" w:rsidRPr="00A97CEC">
        <w:rPr>
          <w:rFonts w:ascii="Times New Roman" w:hAnsi="Times New Roman"/>
          <w:sz w:val="28"/>
        </w:rPr>
        <w:t>«</w:t>
      </w:r>
      <w:r w:rsidRPr="00A97CEC">
        <w:rPr>
          <w:rFonts w:ascii="Times New Roman" w:hAnsi="Times New Roman"/>
          <w:sz w:val="28"/>
        </w:rPr>
        <w:t>Я</w:t>
      </w:r>
      <w:r w:rsidR="00EE3672" w:rsidRPr="00A97CEC">
        <w:rPr>
          <w:rFonts w:ascii="Times New Roman" w:hAnsi="Times New Roman"/>
          <w:sz w:val="28"/>
        </w:rPr>
        <w:t>»</w:t>
      </w:r>
      <w:r w:rsidRPr="00A97CEC">
        <w:rPr>
          <w:rFonts w:ascii="Times New Roman" w:hAnsi="Times New Roman"/>
          <w:sz w:val="28"/>
        </w:rPr>
        <w:t xml:space="preserve">, самооцінки, якостей особистості, впливу референтних осіб, вибір занять, значимих у житті дитини.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Малюнки оцінювалися за такими параметрами: композиційні особливості, предметно-тематичний склад малюнка, вибір форми малюнка та кольорів для передачі зображення. Більшість дітей приділяла увагу саме художньому виконанню, роботи здебільшого були охайними, композиційно витриманими. Наприклад, Катя М. (КГ) зобразила своє оточення яскравими, чистими кольорами, зазначила всіх близьких людей, однак події, важливі в житті дівчини, виявились не зовсім значущими з точки зору формування особистості дитини – дівчина зазначала лише свята, </w:t>
      </w:r>
      <w:r w:rsidR="00EB06A3" w:rsidRPr="00A97CEC">
        <w:rPr>
          <w:rFonts w:ascii="Times New Roman" w:hAnsi="Times New Roman"/>
          <w:sz w:val="28"/>
        </w:rPr>
        <w:t>мінуючи дні народження близьких та інш</w:t>
      </w:r>
      <w:r w:rsidRPr="00A97CEC">
        <w:rPr>
          <w:rFonts w:ascii="Times New Roman" w:hAnsi="Times New Roman"/>
          <w:sz w:val="28"/>
        </w:rPr>
        <w:t xml:space="preserve">і події. (Додаток </w:t>
      </w:r>
      <w:r w:rsidR="00EE3672" w:rsidRPr="00A97CEC">
        <w:rPr>
          <w:rFonts w:ascii="Times New Roman" w:hAnsi="Times New Roman"/>
          <w:sz w:val="28"/>
        </w:rPr>
        <w:t>В</w:t>
      </w:r>
      <w:r w:rsidRPr="00A97CEC">
        <w:rPr>
          <w:rFonts w:ascii="Times New Roman" w:hAnsi="Times New Roman"/>
          <w:sz w:val="28"/>
        </w:rPr>
        <w:t>).</w:t>
      </w:r>
    </w:p>
    <w:p w:rsidR="00964250" w:rsidRPr="00A97CEC" w:rsidRDefault="003448E6" w:rsidP="00B43733">
      <w:pPr>
        <w:spacing w:after="0" w:line="360" w:lineRule="auto"/>
        <w:ind w:firstLine="709"/>
        <w:jc w:val="both"/>
        <w:rPr>
          <w:rFonts w:ascii="Times New Roman" w:hAnsi="Times New Roman"/>
          <w:sz w:val="28"/>
        </w:rPr>
      </w:pPr>
      <w:r>
        <w:rPr>
          <w:rFonts w:ascii="Times New Roman" w:hAnsi="Times New Roman"/>
          <w:sz w:val="28"/>
        </w:rPr>
        <w:br w:type="page"/>
      </w:r>
      <w:r w:rsidR="00DB5C6F">
        <w:rPr>
          <w:rFonts w:ascii="Times New Roman" w:hAnsi="Times New Roman"/>
          <w:sz w:val="28"/>
        </w:rPr>
        <w:pict>
          <v:shape id="_x0000_i1030" type="#_x0000_t75" style="width:332.25pt;height:156pt">
            <v:imagedata r:id="rId12" o:title=""/>
          </v:shape>
        </w:pic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w:t>
      </w:r>
      <w:r w:rsidR="00EE3672" w:rsidRPr="00A97CEC">
        <w:rPr>
          <w:rFonts w:ascii="Times New Roman" w:hAnsi="Times New Roman"/>
          <w:sz w:val="28"/>
        </w:rPr>
        <w:t>ні</w:t>
      </w:r>
      <w:r w:rsidRPr="00A97CEC">
        <w:rPr>
          <w:rFonts w:ascii="Times New Roman" w:hAnsi="Times New Roman"/>
          <w:sz w:val="28"/>
        </w:rPr>
        <w:t xml:space="preserve"> соціальної </w:t>
      </w:r>
      <w:r w:rsidR="00EB06A3" w:rsidRPr="00A97CEC">
        <w:rPr>
          <w:rFonts w:ascii="Times New Roman" w:hAnsi="Times New Roman"/>
          <w:sz w:val="28"/>
        </w:rPr>
        <w:t>досвідченості</w:t>
      </w:r>
      <w:r w:rsidRPr="00A97CEC">
        <w:rPr>
          <w:rFonts w:ascii="Times New Roman" w:hAnsi="Times New Roman"/>
          <w:sz w:val="28"/>
        </w:rPr>
        <w:t xml:space="preserve"> за емоці</w:t>
      </w:r>
      <w:r w:rsidR="000140D8" w:rsidRPr="00A97CEC">
        <w:rPr>
          <w:rFonts w:ascii="Times New Roman" w:hAnsi="Times New Roman"/>
          <w:sz w:val="28"/>
        </w:rPr>
        <w:t>йно</w:t>
      </w:r>
      <w:r w:rsidRPr="00A97CEC">
        <w:rPr>
          <w:rFonts w:ascii="Times New Roman" w:hAnsi="Times New Roman"/>
          <w:sz w:val="28"/>
        </w:rPr>
        <w:t>-ціннісним критерієм</w:t>
      </w:r>
      <w:r w:rsidR="003448E6">
        <w:rPr>
          <w:rFonts w:ascii="Times New Roman" w:hAnsi="Times New Roman"/>
          <w:sz w:val="28"/>
        </w:rPr>
        <w:t>.</w:t>
      </w:r>
      <w:r w:rsidR="003448E6" w:rsidRPr="003448E6">
        <w:rPr>
          <w:rFonts w:ascii="Times New Roman" w:hAnsi="Times New Roman"/>
          <w:sz w:val="28"/>
        </w:rPr>
        <w:t xml:space="preserve"> </w:t>
      </w:r>
      <w:r w:rsidR="003448E6">
        <w:rPr>
          <w:rFonts w:ascii="Times New Roman" w:hAnsi="Times New Roman"/>
          <w:sz w:val="28"/>
        </w:rPr>
        <w:t>Рис. 2.4</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 результатами методики у ЕГ високий рівень склав 10%, середній – 79%, низький – 11%. У КГ результати були такими: високий рівень – 5%, середній – 88%, низький – 7%.</w:t>
      </w:r>
    </w:p>
    <w:p w:rsidR="00964250"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Результати завдань методики, спрямованої на визначення соціокультурного досвіду за соціально-когнітивним критерієм, були </w:t>
      </w:r>
      <w:r w:rsidR="000140D8" w:rsidRPr="00A97CEC">
        <w:rPr>
          <w:rFonts w:ascii="Times New Roman" w:hAnsi="Times New Roman"/>
          <w:sz w:val="28"/>
        </w:rPr>
        <w:t>такі</w:t>
      </w:r>
      <w:r w:rsidRPr="00A97CEC">
        <w:rPr>
          <w:rFonts w:ascii="Times New Roman" w:hAnsi="Times New Roman"/>
          <w:sz w:val="28"/>
        </w:rPr>
        <w:t>:</w:t>
      </w:r>
    </w:p>
    <w:p w:rsidR="003448E6" w:rsidRPr="00A97CEC" w:rsidRDefault="003448E6" w:rsidP="00B43733">
      <w:pPr>
        <w:spacing w:after="0" w:line="360" w:lineRule="auto"/>
        <w:ind w:firstLine="709"/>
        <w:jc w:val="both"/>
        <w:rPr>
          <w:rFonts w:ascii="Times New Roman" w:hAnsi="Times New Roman"/>
          <w:sz w:val="28"/>
        </w:rPr>
      </w:pPr>
    </w:p>
    <w:p w:rsidR="00964250" w:rsidRPr="00A97CEC" w:rsidRDefault="00DB5C6F" w:rsidP="00B43733">
      <w:pPr>
        <w:spacing w:after="0" w:line="360" w:lineRule="auto"/>
        <w:ind w:firstLine="709"/>
        <w:jc w:val="both"/>
        <w:rPr>
          <w:rFonts w:ascii="Times New Roman" w:hAnsi="Times New Roman"/>
          <w:sz w:val="28"/>
        </w:rPr>
      </w:pPr>
      <w:r>
        <w:rPr>
          <w:rFonts w:ascii="Times New Roman" w:hAnsi="Times New Roman"/>
          <w:sz w:val="28"/>
        </w:rPr>
        <w:pict>
          <v:shape id="_x0000_i1031" type="#_x0000_t75" style="width:345pt;height:183pt">
            <v:imagedata r:id="rId13" o:title=""/>
          </v:shape>
        </w:pic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Рівні соціальної </w:t>
      </w:r>
      <w:r w:rsidR="00EB06A3" w:rsidRPr="00A97CEC">
        <w:rPr>
          <w:rFonts w:ascii="Times New Roman" w:hAnsi="Times New Roman"/>
          <w:sz w:val="28"/>
        </w:rPr>
        <w:t>досвідченості</w:t>
      </w:r>
      <w:r w:rsidRPr="00A97CEC">
        <w:rPr>
          <w:rFonts w:ascii="Times New Roman" w:hAnsi="Times New Roman"/>
          <w:sz w:val="28"/>
        </w:rPr>
        <w:t xml:space="preserve"> молодших школярів</w:t>
      </w:r>
      <w:r w:rsidR="00B43733" w:rsidRPr="00A97CEC">
        <w:rPr>
          <w:rFonts w:ascii="Times New Roman" w:hAnsi="Times New Roman"/>
          <w:sz w:val="28"/>
        </w:rPr>
        <w:t xml:space="preserve"> </w:t>
      </w:r>
      <w:r w:rsidRPr="00A97CEC">
        <w:rPr>
          <w:rFonts w:ascii="Times New Roman" w:hAnsi="Times New Roman"/>
          <w:sz w:val="28"/>
        </w:rPr>
        <w:t>Рис 2.5.</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Результати були такими: в ЕГ високий рівень склав 18%, достатній – 29%, середній – 40%, низький – 13%. У КГ високий рівень склав 20%, достатній 28%, середній – 42%, низький – 10%.</w:t>
      </w:r>
    </w:p>
    <w:p w:rsidR="00964250"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Загальні результати констатувального зрізу щодо рівнів соціальності компетентності за сукупністю складових показників представлено в таблиці 2.6</w:t>
      </w:r>
    </w:p>
    <w:p w:rsidR="003448E6" w:rsidRPr="00A97CEC" w:rsidRDefault="003448E6" w:rsidP="00B43733">
      <w:pPr>
        <w:spacing w:after="0" w:line="360" w:lineRule="auto"/>
        <w:ind w:firstLine="709"/>
        <w:jc w:val="both"/>
        <w:rPr>
          <w:rFonts w:ascii="Times New Roman" w:hAnsi="Times New Roman"/>
          <w:sz w:val="28"/>
        </w:rPr>
      </w:pPr>
    </w:p>
    <w:p w:rsidR="00964250" w:rsidRPr="00A97CEC" w:rsidRDefault="00DB5C6F" w:rsidP="00B43733">
      <w:pPr>
        <w:spacing w:after="0" w:line="360" w:lineRule="auto"/>
        <w:ind w:firstLine="709"/>
        <w:jc w:val="both"/>
        <w:rPr>
          <w:rFonts w:ascii="Times New Roman" w:hAnsi="Times New Roman"/>
          <w:sz w:val="28"/>
        </w:rPr>
      </w:pPr>
      <w:r>
        <w:rPr>
          <w:rFonts w:ascii="Times New Roman" w:hAnsi="Times New Roman"/>
          <w:sz w:val="28"/>
        </w:rPr>
        <w:pict>
          <v:shape id="_x0000_i1032" type="#_x0000_t75" style="width:313.5pt;height:151.5pt">
            <v:imagedata r:id="rId14" o:title=""/>
          </v:shape>
        </w:pict>
      </w:r>
      <w:r w:rsidR="00964250" w:rsidRPr="00A97CEC">
        <w:rPr>
          <w:rFonts w:ascii="Times New Roman" w:hAnsi="Times New Roman"/>
          <w:sz w:val="28"/>
        </w:rPr>
        <w:t xml:space="preserve">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Рівні соціокультурног</w:t>
      </w:r>
      <w:r w:rsidR="00186333" w:rsidRPr="00A97CEC">
        <w:rPr>
          <w:rFonts w:ascii="Times New Roman" w:hAnsi="Times New Roman"/>
          <w:sz w:val="28"/>
        </w:rPr>
        <w:t>о досвіду молодших школярів</w:t>
      </w:r>
      <w:r w:rsidR="00B43733" w:rsidRPr="00A97CEC">
        <w:rPr>
          <w:rFonts w:ascii="Times New Roman" w:hAnsi="Times New Roman"/>
          <w:sz w:val="28"/>
        </w:rPr>
        <w:t xml:space="preserve"> </w:t>
      </w:r>
      <w:r w:rsidRPr="00A97CEC">
        <w:rPr>
          <w:rFonts w:ascii="Times New Roman" w:hAnsi="Times New Roman"/>
          <w:sz w:val="28"/>
        </w:rPr>
        <w:t>Рис. 2.5.</w:t>
      </w:r>
    </w:p>
    <w:p w:rsidR="003448E6" w:rsidRDefault="003448E6" w:rsidP="00B43733">
      <w:pPr>
        <w:spacing w:after="0" w:line="360" w:lineRule="auto"/>
        <w:ind w:firstLine="709"/>
        <w:jc w:val="both"/>
        <w:rPr>
          <w:rFonts w:ascii="Times New Roman" w:hAnsi="Times New Roman"/>
          <w:sz w:val="28"/>
          <w:szCs w:val="28"/>
        </w:rPr>
      </w:pPr>
    </w:p>
    <w:p w:rsidR="00186333" w:rsidRPr="00A97CEC" w:rsidRDefault="00186333"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Загальні результати констатувального зрізу щодо рівнів соціокультурного досвіду представлено в таблиці 2.1.</w:t>
      </w:r>
    </w:p>
    <w:p w:rsidR="003448E6" w:rsidRDefault="003448E6" w:rsidP="00B43733">
      <w:pPr>
        <w:spacing w:after="0" w:line="360" w:lineRule="auto"/>
        <w:ind w:firstLine="709"/>
        <w:jc w:val="both"/>
        <w:rPr>
          <w:rFonts w:ascii="Times New Roman" w:hAnsi="Times New Roman"/>
          <w:sz w:val="28"/>
          <w:szCs w:val="28"/>
        </w:rPr>
      </w:pPr>
    </w:p>
    <w:p w:rsidR="00186333" w:rsidRPr="00A97CEC" w:rsidRDefault="00186333"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Таблиця 2.1.</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Рівні соціокультурного досвіду молодших школярів за результатами констатувального зрізу (%)</w:t>
      </w:r>
    </w:p>
    <w:tbl>
      <w:tblPr>
        <w:tblW w:w="90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1882"/>
        <w:gridCol w:w="1777"/>
        <w:gridCol w:w="1777"/>
        <w:gridCol w:w="1901"/>
        <w:gridCol w:w="1733"/>
      </w:tblGrid>
      <w:tr w:rsidR="00964250" w:rsidRPr="00A97CEC" w:rsidTr="003448E6">
        <w:trPr>
          <w:trHeight w:val="423"/>
          <w:jc w:val="center"/>
        </w:trPr>
        <w:tc>
          <w:tcPr>
            <w:tcW w:w="1908"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Групи/Рівні</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Високий</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Достатній</w:t>
            </w:r>
          </w:p>
        </w:tc>
        <w:tc>
          <w:tcPr>
            <w:tcW w:w="1926"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Середній</w:t>
            </w:r>
          </w:p>
        </w:tc>
        <w:tc>
          <w:tcPr>
            <w:tcW w:w="1756" w:type="dxa"/>
          </w:tcPr>
          <w:p w:rsidR="00964250" w:rsidRPr="00A97CEC" w:rsidRDefault="00964250" w:rsidP="00B43733">
            <w:pPr>
              <w:tabs>
                <w:tab w:val="left" w:pos="180"/>
                <w:tab w:val="center" w:pos="770"/>
              </w:tabs>
              <w:spacing w:after="0" w:line="360" w:lineRule="auto"/>
              <w:rPr>
                <w:rFonts w:ascii="Times New Roman" w:hAnsi="Times New Roman"/>
                <w:sz w:val="20"/>
              </w:rPr>
            </w:pPr>
            <w:r w:rsidRPr="00A97CEC">
              <w:rPr>
                <w:rFonts w:ascii="Times New Roman" w:hAnsi="Times New Roman"/>
                <w:sz w:val="20"/>
              </w:rPr>
              <w:t>Низький</w:t>
            </w:r>
          </w:p>
        </w:tc>
      </w:tr>
      <w:tr w:rsidR="00964250" w:rsidRPr="00A97CEC" w:rsidTr="003448E6">
        <w:trPr>
          <w:trHeight w:val="348"/>
          <w:jc w:val="center"/>
        </w:trPr>
        <w:tc>
          <w:tcPr>
            <w:tcW w:w="1908"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ЕК</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16</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28</w:t>
            </w:r>
          </w:p>
        </w:tc>
        <w:tc>
          <w:tcPr>
            <w:tcW w:w="1926"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38</w:t>
            </w:r>
          </w:p>
        </w:tc>
        <w:tc>
          <w:tcPr>
            <w:tcW w:w="1756"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18</w:t>
            </w:r>
          </w:p>
        </w:tc>
      </w:tr>
      <w:tr w:rsidR="00964250" w:rsidRPr="00A97CEC" w:rsidTr="003448E6">
        <w:trPr>
          <w:trHeight w:val="344"/>
          <w:jc w:val="center"/>
        </w:trPr>
        <w:tc>
          <w:tcPr>
            <w:tcW w:w="1908"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КК</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15</w:t>
            </w:r>
          </w:p>
        </w:tc>
        <w:tc>
          <w:tcPr>
            <w:tcW w:w="1800"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29</w:t>
            </w:r>
          </w:p>
        </w:tc>
        <w:tc>
          <w:tcPr>
            <w:tcW w:w="1926"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39</w:t>
            </w:r>
          </w:p>
        </w:tc>
        <w:tc>
          <w:tcPr>
            <w:tcW w:w="1756" w:type="dxa"/>
          </w:tcPr>
          <w:p w:rsidR="00964250" w:rsidRPr="00A97CEC" w:rsidRDefault="00964250" w:rsidP="00B43733">
            <w:pPr>
              <w:spacing w:after="0" w:line="360" w:lineRule="auto"/>
              <w:rPr>
                <w:rFonts w:ascii="Times New Roman" w:hAnsi="Times New Roman"/>
                <w:sz w:val="20"/>
              </w:rPr>
            </w:pPr>
            <w:r w:rsidRPr="00A97CEC">
              <w:rPr>
                <w:rFonts w:ascii="Times New Roman" w:hAnsi="Times New Roman"/>
                <w:sz w:val="20"/>
              </w:rPr>
              <w:t>17</w:t>
            </w:r>
          </w:p>
        </w:tc>
      </w:tr>
    </w:tbl>
    <w:p w:rsidR="00964250" w:rsidRPr="00A97CEC" w:rsidRDefault="00964250"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Як свідчать експериментальні дані, рівень розвитку соціальної складової соціокультурного досвіду молодших школярів набагато нижчий, ніж емоційна, естетична та художня </w:t>
      </w:r>
      <w:r w:rsidR="00EB06A3" w:rsidRPr="00A97CEC">
        <w:rPr>
          <w:rFonts w:ascii="Times New Roman" w:hAnsi="Times New Roman"/>
          <w:sz w:val="28"/>
        </w:rPr>
        <w:t>досвідченість</w:t>
      </w:r>
      <w:r w:rsidRPr="00A97CEC">
        <w:rPr>
          <w:rFonts w:ascii="Times New Roman" w:hAnsi="Times New Roman"/>
          <w:sz w:val="28"/>
        </w:rPr>
        <w:t>. Таким чином, ми бачимо, що потенціал уроків образотворчого мистецтва не використовується повною мірою. Увага приділяється розвитку художньої та естетичної обізнаності дітей набагато більше, ніж соціально-когнітивному, комунікативному та ціннісному аспектам.</w:t>
      </w:r>
    </w:p>
    <w:p w:rsidR="00964250" w:rsidRPr="00A97CEC" w:rsidRDefault="003448E6" w:rsidP="00B43733">
      <w:pPr>
        <w:spacing w:after="0" w:line="360" w:lineRule="auto"/>
        <w:ind w:firstLine="709"/>
        <w:jc w:val="both"/>
        <w:rPr>
          <w:rFonts w:ascii="Times New Roman" w:hAnsi="Times New Roman"/>
          <w:sz w:val="28"/>
        </w:rPr>
      </w:pPr>
      <w:r>
        <w:rPr>
          <w:rFonts w:ascii="Times New Roman" w:hAnsi="Times New Roman"/>
          <w:sz w:val="28"/>
        </w:rPr>
        <w:br w:type="page"/>
      </w:r>
      <w:r w:rsidR="00964250" w:rsidRPr="00A97CEC">
        <w:rPr>
          <w:rFonts w:ascii="Times New Roman" w:hAnsi="Times New Roman"/>
          <w:sz w:val="28"/>
        </w:rPr>
        <w:t>2.</w:t>
      </w:r>
      <w:r w:rsidR="00B94F63" w:rsidRPr="00A97CEC">
        <w:rPr>
          <w:rFonts w:ascii="Times New Roman" w:hAnsi="Times New Roman"/>
          <w:sz w:val="28"/>
        </w:rPr>
        <w:t>2</w:t>
      </w:r>
      <w:r w:rsidR="00B43733" w:rsidRPr="00A97CEC">
        <w:rPr>
          <w:rFonts w:ascii="Times New Roman" w:hAnsi="Times New Roman"/>
          <w:sz w:val="28"/>
        </w:rPr>
        <w:t xml:space="preserve"> </w:t>
      </w:r>
      <w:r w:rsidR="00964250" w:rsidRPr="00A97CEC">
        <w:rPr>
          <w:rFonts w:ascii="Times New Roman" w:hAnsi="Times New Roman"/>
          <w:sz w:val="28"/>
        </w:rPr>
        <w:t>Організація педагогічної роботи з формування соціокультурного досвіду молодших школярів</w:t>
      </w:r>
    </w:p>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Ми передбачаємо, що цілеспрямована робота з дитячим колективом на уроках образотворчого мистецтва впливатиме на збагачення соціокультурного досвіду молодших школярів, якщо: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сприяти збагаченню соціальних уявлень, соціально-комунікативних умінь через застосування комбінованих завдань, які, окрім художньої зображувальної діяльності міститимуть також компоненти пояснення, інсценування, письмового опису;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 організовувати спільну образотворчу продуктивну діяльність у формі творчих проектів для набуття дітьми соціально-художнього досвіду;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 -</w:t>
      </w:r>
      <w:r w:rsidR="00B43733" w:rsidRPr="00A97CEC">
        <w:rPr>
          <w:rFonts w:ascii="Times New Roman" w:hAnsi="Times New Roman"/>
          <w:sz w:val="28"/>
        </w:rPr>
        <w:t xml:space="preserve"> </w:t>
      </w:r>
      <w:r w:rsidRPr="00A97CEC">
        <w:rPr>
          <w:rFonts w:ascii="Times New Roman" w:hAnsi="Times New Roman"/>
          <w:sz w:val="28"/>
        </w:rPr>
        <w:t>забезпечити умови для особистісного зростання молодшого школяра в суспільних стосунках з однолітками шляхом колективних та групових видів вправ з образотворчого мистецтва.</w:t>
      </w:r>
    </w:p>
    <w:p w:rsidR="00D20C82" w:rsidRPr="00A97CEC" w:rsidRDefault="00186333" w:rsidP="00B43733">
      <w:pPr>
        <w:spacing w:after="0" w:line="360" w:lineRule="auto"/>
        <w:ind w:firstLine="709"/>
        <w:jc w:val="both"/>
        <w:rPr>
          <w:rFonts w:ascii="Times New Roman" w:hAnsi="Times New Roman"/>
          <w:sz w:val="28"/>
        </w:rPr>
      </w:pPr>
      <w:r w:rsidRPr="00A97CEC">
        <w:rPr>
          <w:rFonts w:ascii="Times New Roman" w:hAnsi="Times New Roman"/>
          <w:sz w:val="28"/>
        </w:rPr>
        <w:t>У</w:t>
      </w:r>
      <w:r w:rsidR="00964250" w:rsidRPr="00A97CEC">
        <w:rPr>
          <w:rFonts w:ascii="Times New Roman" w:hAnsi="Times New Roman"/>
          <w:sz w:val="28"/>
        </w:rPr>
        <w:t xml:space="preserve"> такій діяльності дитина набуває соціально-художнього досвіду, вкрай необхідного для її передусім емоційного розвитку, а також визначається як повноцінний член соціуму, вправляється в побудові різнорівневих, різноманітних стосунків з однолітками, дорослими; </w:t>
      </w:r>
      <w:r w:rsidRPr="00A97CEC">
        <w:rPr>
          <w:rFonts w:ascii="Times New Roman" w:hAnsi="Times New Roman"/>
          <w:sz w:val="28"/>
        </w:rPr>
        <w:t>у</w:t>
      </w:r>
      <w:r w:rsidR="00964250" w:rsidRPr="00A97CEC">
        <w:rPr>
          <w:rFonts w:ascii="Times New Roman" w:hAnsi="Times New Roman"/>
          <w:sz w:val="28"/>
        </w:rPr>
        <w:t xml:space="preserve">читься виконувати певні соціальні ролі; переконується в перевазі взаємозалежності над незалежністю. Визначені педагогічні умови були реалізовані в процесі експериментальної роботи на послідовних її етапах. Зміст цієї роботи представлено </w:t>
      </w:r>
      <w:r w:rsidR="00E327F9" w:rsidRPr="00A97CEC">
        <w:rPr>
          <w:rFonts w:ascii="Times New Roman" w:hAnsi="Times New Roman"/>
          <w:sz w:val="28"/>
        </w:rPr>
        <w:t>у таблиці 2.2.</w:t>
      </w:r>
    </w:p>
    <w:p w:rsidR="00D26BE6" w:rsidRPr="00A97CEC" w:rsidRDefault="00D26BE6" w:rsidP="00B43733">
      <w:pPr>
        <w:spacing w:after="0" w:line="360" w:lineRule="auto"/>
        <w:ind w:firstLine="709"/>
        <w:jc w:val="both"/>
        <w:rPr>
          <w:rFonts w:ascii="Times New Roman" w:hAnsi="Times New Roman"/>
          <w:sz w:val="28"/>
        </w:rPr>
      </w:pPr>
    </w:p>
    <w:p w:rsidR="00E327F9" w:rsidRPr="00A97CEC" w:rsidRDefault="003448E6" w:rsidP="00B43733">
      <w:pPr>
        <w:spacing w:after="0" w:line="360" w:lineRule="auto"/>
        <w:ind w:firstLine="709"/>
        <w:jc w:val="both"/>
        <w:rPr>
          <w:rFonts w:ascii="Times New Roman" w:hAnsi="Times New Roman"/>
          <w:sz w:val="28"/>
        </w:rPr>
      </w:pPr>
      <w:r>
        <w:rPr>
          <w:rFonts w:ascii="Times New Roman" w:hAnsi="Times New Roman"/>
          <w:sz w:val="28"/>
        </w:rPr>
        <w:br w:type="page"/>
      </w:r>
      <w:r w:rsidR="00E327F9" w:rsidRPr="00A97CEC">
        <w:rPr>
          <w:rFonts w:ascii="Times New Roman" w:hAnsi="Times New Roman"/>
          <w:sz w:val="28"/>
        </w:rPr>
        <w:t>Таблиця 2.2.</w:t>
      </w:r>
    </w:p>
    <w:p w:rsidR="00964250" w:rsidRPr="00A97CEC" w:rsidRDefault="00E327F9" w:rsidP="00B43733">
      <w:pPr>
        <w:spacing w:after="0" w:line="360" w:lineRule="auto"/>
        <w:ind w:firstLine="709"/>
        <w:jc w:val="both"/>
        <w:rPr>
          <w:rFonts w:ascii="Times New Roman" w:hAnsi="Times New Roman"/>
          <w:sz w:val="28"/>
        </w:rPr>
      </w:pPr>
      <w:r w:rsidRPr="00A97CEC">
        <w:rPr>
          <w:rFonts w:ascii="Times New Roman" w:hAnsi="Times New Roman"/>
          <w:sz w:val="28"/>
        </w:rPr>
        <w:t>Ф</w:t>
      </w:r>
      <w:r w:rsidR="00964250" w:rsidRPr="00A97CEC">
        <w:rPr>
          <w:rFonts w:ascii="Times New Roman" w:hAnsi="Times New Roman"/>
          <w:sz w:val="28"/>
        </w:rPr>
        <w:t>ормування соціокультурного досвіду молодших школярів на уроках образотворчого мистецтва</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
        <w:gridCol w:w="1750"/>
        <w:gridCol w:w="2083"/>
        <w:gridCol w:w="2640"/>
        <w:gridCol w:w="1630"/>
      </w:tblGrid>
      <w:tr w:rsidR="00B66F16" w:rsidRPr="00262184" w:rsidTr="00262184">
        <w:trPr>
          <w:cantSplit/>
          <w:trHeight w:val="521"/>
          <w:jc w:val="center"/>
        </w:trPr>
        <w:tc>
          <w:tcPr>
            <w:tcW w:w="2754" w:type="dxa"/>
            <w:gridSpan w:val="2"/>
            <w:shd w:val="clear" w:color="auto" w:fill="auto"/>
          </w:tcPr>
          <w:p w:rsidR="00D26BE6" w:rsidRPr="00262184" w:rsidRDefault="00D26BE6" w:rsidP="00262184">
            <w:pPr>
              <w:spacing w:after="0" w:line="360" w:lineRule="auto"/>
              <w:rPr>
                <w:rFonts w:ascii="Times New Roman" w:hAnsi="Times New Roman"/>
                <w:sz w:val="20"/>
                <w:szCs w:val="24"/>
              </w:rPr>
            </w:pPr>
            <w:r w:rsidRPr="00262184">
              <w:rPr>
                <w:rFonts w:ascii="Times New Roman" w:hAnsi="Times New Roman"/>
                <w:sz w:val="20"/>
                <w:szCs w:val="24"/>
              </w:rPr>
              <w:t>Етапи формуючого експерименту</w:t>
            </w:r>
          </w:p>
        </w:tc>
        <w:tc>
          <w:tcPr>
            <w:tcW w:w="2218" w:type="dxa"/>
            <w:shd w:val="clear" w:color="auto" w:fill="auto"/>
          </w:tcPr>
          <w:p w:rsidR="00D26BE6" w:rsidRPr="00262184" w:rsidRDefault="00D26BE6" w:rsidP="00262184">
            <w:pPr>
              <w:spacing w:after="0" w:line="360" w:lineRule="auto"/>
              <w:rPr>
                <w:rFonts w:ascii="Times New Roman" w:hAnsi="Times New Roman"/>
                <w:sz w:val="20"/>
              </w:rPr>
            </w:pPr>
            <w:r w:rsidRPr="00262184">
              <w:rPr>
                <w:rFonts w:ascii="Times New Roman" w:hAnsi="Times New Roman"/>
                <w:sz w:val="20"/>
              </w:rPr>
              <w:t>Орієнтувальний</w:t>
            </w:r>
          </w:p>
        </w:tc>
        <w:tc>
          <w:tcPr>
            <w:tcW w:w="2902" w:type="dxa"/>
            <w:shd w:val="clear" w:color="auto" w:fill="auto"/>
          </w:tcPr>
          <w:p w:rsidR="00D26BE6" w:rsidRPr="00262184" w:rsidRDefault="00D26BE6" w:rsidP="00262184">
            <w:pPr>
              <w:spacing w:after="0" w:line="360" w:lineRule="auto"/>
              <w:rPr>
                <w:rFonts w:ascii="Times New Roman" w:hAnsi="Times New Roman"/>
                <w:sz w:val="20"/>
              </w:rPr>
            </w:pPr>
            <w:r w:rsidRPr="00262184">
              <w:rPr>
                <w:rFonts w:ascii="Times New Roman" w:hAnsi="Times New Roman"/>
                <w:sz w:val="20"/>
              </w:rPr>
              <w:t>Розвивально-навчальний</w:t>
            </w:r>
          </w:p>
        </w:tc>
        <w:tc>
          <w:tcPr>
            <w:tcW w:w="1697" w:type="dxa"/>
            <w:shd w:val="clear" w:color="auto" w:fill="auto"/>
          </w:tcPr>
          <w:p w:rsidR="00D26BE6" w:rsidRPr="00262184" w:rsidRDefault="00D26BE6" w:rsidP="00262184">
            <w:pPr>
              <w:spacing w:after="0" w:line="360" w:lineRule="auto"/>
              <w:rPr>
                <w:rFonts w:ascii="Times New Roman" w:hAnsi="Times New Roman"/>
                <w:sz w:val="20"/>
              </w:rPr>
            </w:pPr>
            <w:r w:rsidRPr="00262184">
              <w:rPr>
                <w:rFonts w:ascii="Times New Roman" w:hAnsi="Times New Roman"/>
                <w:sz w:val="20"/>
              </w:rPr>
              <w:t>Діяльнісно-творчий</w:t>
            </w:r>
          </w:p>
        </w:tc>
      </w:tr>
      <w:tr w:rsidR="00B66F16" w:rsidRPr="00262184" w:rsidTr="00262184">
        <w:trPr>
          <w:cantSplit/>
          <w:trHeight w:val="1583"/>
          <w:jc w:val="center"/>
        </w:trPr>
        <w:tc>
          <w:tcPr>
            <w:tcW w:w="2754" w:type="dxa"/>
            <w:gridSpan w:val="2"/>
            <w:shd w:val="clear" w:color="auto" w:fill="auto"/>
          </w:tcPr>
          <w:p w:rsidR="00132163" w:rsidRPr="00262184" w:rsidRDefault="00132163"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Пріоритетний напрямок роботи</w:t>
            </w: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на етапі</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Формування емоційно-ціннісної сфери школярів</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Формування художніх та комунікативних навичок дітей</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Набуття досвіду колективної творчої взаємодії та спілкування в процесі спільної діяльності</w:t>
            </w:r>
          </w:p>
        </w:tc>
      </w:tr>
      <w:tr w:rsidR="00B66F16" w:rsidRPr="00262184" w:rsidTr="00262184">
        <w:trPr>
          <w:cantSplit/>
          <w:trHeight w:val="690"/>
          <w:jc w:val="center"/>
        </w:trPr>
        <w:tc>
          <w:tcPr>
            <w:tcW w:w="2754" w:type="dxa"/>
            <w:gridSpan w:val="2"/>
            <w:shd w:val="clear" w:color="auto" w:fill="auto"/>
          </w:tcPr>
          <w:p w:rsidR="00132163" w:rsidRPr="00262184" w:rsidRDefault="00132163"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Домінуючий вид діяльності</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Спільно-індивідуальна</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Спільно-послідовна</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Спільно-взаємодіюча</w:t>
            </w:r>
          </w:p>
        </w:tc>
      </w:tr>
      <w:tr w:rsidR="00B66F16" w:rsidRPr="00262184" w:rsidTr="00262184">
        <w:trPr>
          <w:cantSplit/>
          <w:trHeight w:val="1570"/>
          <w:jc w:val="center"/>
        </w:trPr>
        <w:tc>
          <w:tcPr>
            <w:tcW w:w="2754" w:type="dxa"/>
            <w:gridSpan w:val="2"/>
            <w:shd w:val="clear" w:color="auto" w:fill="auto"/>
          </w:tcPr>
          <w:p w:rsidR="00132163" w:rsidRPr="00262184" w:rsidRDefault="00132163" w:rsidP="00262184">
            <w:pPr>
              <w:tabs>
                <w:tab w:val="left" w:pos="2115"/>
              </w:tabs>
              <w:spacing w:after="0" w:line="360" w:lineRule="auto"/>
              <w:rPr>
                <w:rFonts w:ascii="Times New Roman" w:hAnsi="Times New Roman"/>
                <w:sz w:val="20"/>
                <w:szCs w:val="20"/>
              </w:rPr>
            </w:pPr>
          </w:p>
          <w:p w:rsidR="00D26BE6" w:rsidRPr="00262184" w:rsidRDefault="00D26BE6" w:rsidP="00262184">
            <w:pPr>
              <w:tabs>
                <w:tab w:val="left" w:pos="2115"/>
              </w:tabs>
              <w:spacing w:after="0" w:line="360" w:lineRule="auto"/>
              <w:rPr>
                <w:rFonts w:ascii="Times New Roman" w:hAnsi="Times New Roman"/>
                <w:sz w:val="20"/>
                <w:szCs w:val="20"/>
              </w:rPr>
            </w:pPr>
            <w:r w:rsidRPr="00262184">
              <w:rPr>
                <w:rFonts w:ascii="Times New Roman" w:hAnsi="Times New Roman"/>
                <w:sz w:val="20"/>
                <w:szCs w:val="20"/>
              </w:rPr>
              <w:t>Засоби формування соціокультурного досвіду</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Сприймання літературних та художніх творів, колективні гри, виконання робіт</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 xml:space="preserve">Уроки-подорожі, уроки-змагання, </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Колективні творчі художньо-словесні проекти</w:t>
            </w:r>
          </w:p>
        </w:tc>
      </w:tr>
      <w:tr w:rsidR="00B66F16" w:rsidRPr="00262184" w:rsidTr="00262184">
        <w:trPr>
          <w:cantSplit/>
          <w:trHeight w:val="1413"/>
          <w:jc w:val="center"/>
        </w:trPr>
        <w:tc>
          <w:tcPr>
            <w:tcW w:w="972" w:type="dxa"/>
            <w:vMerge w:val="restart"/>
            <w:shd w:val="clear" w:color="auto" w:fill="auto"/>
            <w:textDirection w:val="btLr"/>
          </w:tcPr>
          <w:p w:rsidR="00D26BE6" w:rsidRPr="00262184" w:rsidRDefault="00D26BE6"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rPr>
            </w:pPr>
            <w:r w:rsidRPr="00262184">
              <w:rPr>
                <w:rFonts w:ascii="Times New Roman" w:hAnsi="Times New Roman"/>
                <w:sz w:val="20"/>
              </w:rPr>
              <w:t>Форми та методи</w:t>
            </w:r>
            <w:r w:rsidR="00B43733" w:rsidRPr="00262184">
              <w:rPr>
                <w:rFonts w:ascii="Times New Roman" w:hAnsi="Times New Roman"/>
                <w:sz w:val="20"/>
              </w:rPr>
              <w:t xml:space="preserve"> </w:t>
            </w:r>
            <w:r w:rsidRPr="00262184">
              <w:rPr>
                <w:rFonts w:ascii="Times New Roman" w:hAnsi="Times New Roman"/>
                <w:sz w:val="20"/>
              </w:rPr>
              <w:t>(робота за напрямками)</w:t>
            </w:r>
          </w:p>
        </w:tc>
        <w:tc>
          <w:tcPr>
            <w:tcW w:w="1782" w:type="dxa"/>
            <w:shd w:val="clear" w:color="auto" w:fill="auto"/>
          </w:tcPr>
          <w:p w:rsidR="00132163" w:rsidRPr="00262184" w:rsidRDefault="00132163"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Емоційно-ціннісний</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Естетичні бесіди, аналіз картин</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Слухання та ілюстрування казок (групова робота), театралізовані заняття з виготовленням масок</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Словесна творчість на основі художніх творів</w:t>
            </w:r>
          </w:p>
        </w:tc>
      </w:tr>
      <w:tr w:rsidR="00B66F16" w:rsidRPr="00262184" w:rsidTr="00262184">
        <w:trPr>
          <w:cantSplit/>
          <w:jc w:val="center"/>
        </w:trPr>
        <w:tc>
          <w:tcPr>
            <w:tcW w:w="972" w:type="dxa"/>
            <w:vMerge/>
            <w:shd w:val="clear" w:color="auto" w:fill="auto"/>
            <w:vAlign w:val="center"/>
          </w:tcPr>
          <w:p w:rsidR="00D26BE6" w:rsidRPr="00262184" w:rsidRDefault="00D26BE6" w:rsidP="00262184">
            <w:pPr>
              <w:spacing w:after="0" w:line="360" w:lineRule="auto"/>
              <w:rPr>
                <w:rFonts w:ascii="Times New Roman" w:hAnsi="Times New Roman"/>
                <w:sz w:val="20"/>
                <w:szCs w:val="20"/>
              </w:rPr>
            </w:pPr>
          </w:p>
        </w:tc>
        <w:tc>
          <w:tcPr>
            <w:tcW w:w="1782" w:type="dxa"/>
            <w:shd w:val="clear" w:color="auto" w:fill="auto"/>
          </w:tcPr>
          <w:p w:rsidR="00D26BE6" w:rsidRPr="00262184" w:rsidRDefault="00D26BE6"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Соціально-когнітивний</w:t>
            </w:r>
          </w:p>
          <w:p w:rsidR="00D26BE6" w:rsidRPr="00262184" w:rsidRDefault="00D26BE6" w:rsidP="00262184">
            <w:pPr>
              <w:spacing w:after="0" w:line="360" w:lineRule="auto"/>
              <w:rPr>
                <w:rFonts w:ascii="Times New Roman" w:hAnsi="Times New Roman"/>
                <w:sz w:val="20"/>
                <w:szCs w:val="20"/>
              </w:rPr>
            </w:pP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Ігри на встановлення зв’язків між учнями</w:t>
            </w:r>
            <w:r w:rsidR="00B66F16" w:rsidRPr="00262184">
              <w:rPr>
                <w:rFonts w:ascii="Times New Roman" w:hAnsi="Times New Roman"/>
                <w:sz w:val="20"/>
                <w:szCs w:val="20"/>
              </w:rPr>
              <w:t>, бес</w:t>
            </w:r>
            <w:r w:rsidRPr="00262184">
              <w:rPr>
                <w:rFonts w:ascii="Times New Roman" w:hAnsi="Times New Roman"/>
                <w:sz w:val="20"/>
                <w:szCs w:val="20"/>
              </w:rPr>
              <w:t>іди про значущисть художніх творів</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Входження в картину» - інсценування відомих робіт українських та світових митців</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Творчі проекти за адаптивно-соціальним спрямування</w:t>
            </w:r>
          </w:p>
        </w:tc>
      </w:tr>
      <w:tr w:rsidR="00B66F16" w:rsidRPr="00262184" w:rsidTr="00262184">
        <w:trPr>
          <w:cantSplit/>
          <w:jc w:val="center"/>
        </w:trPr>
        <w:tc>
          <w:tcPr>
            <w:tcW w:w="972" w:type="dxa"/>
            <w:vMerge/>
            <w:shd w:val="clear" w:color="auto" w:fill="auto"/>
            <w:vAlign w:val="center"/>
          </w:tcPr>
          <w:p w:rsidR="00D26BE6" w:rsidRPr="00262184" w:rsidRDefault="00D26BE6" w:rsidP="00262184">
            <w:pPr>
              <w:spacing w:after="0" w:line="360" w:lineRule="auto"/>
              <w:rPr>
                <w:rFonts w:ascii="Times New Roman" w:hAnsi="Times New Roman"/>
                <w:sz w:val="20"/>
                <w:szCs w:val="20"/>
              </w:rPr>
            </w:pPr>
          </w:p>
        </w:tc>
        <w:tc>
          <w:tcPr>
            <w:tcW w:w="1782" w:type="dxa"/>
            <w:shd w:val="clear" w:color="auto" w:fill="auto"/>
          </w:tcPr>
          <w:p w:rsidR="00D26BE6" w:rsidRPr="00262184" w:rsidRDefault="00D26BE6"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Комунікативний</w:t>
            </w:r>
          </w:p>
          <w:p w:rsidR="00D26BE6" w:rsidRPr="00262184" w:rsidRDefault="00D26BE6" w:rsidP="00262184">
            <w:pPr>
              <w:spacing w:after="0" w:line="360" w:lineRule="auto"/>
              <w:rPr>
                <w:rFonts w:ascii="Times New Roman" w:hAnsi="Times New Roman"/>
                <w:sz w:val="20"/>
                <w:szCs w:val="20"/>
              </w:rPr>
            </w:pP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Збагачення мовлення художніми термінами, гра «Намалюй словами»</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Вправи на збагачення художньої лексики та взаємопідтримки і взаємодопомоги «Ми пишемо книжку» «Напиши слово» «Розповідь за малюнком»</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Мовленнєво-творчі вправи</w:t>
            </w:r>
          </w:p>
        </w:tc>
      </w:tr>
      <w:tr w:rsidR="00B66F16" w:rsidRPr="00262184" w:rsidTr="00262184">
        <w:trPr>
          <w:cantSplit/>
          <w:trHeight w:val="1044"/>
          <w:jc w:val="center"/>
        </w:trPr>
        <w:tc>
          <w:tcPr>
            <w:tcW w:w="972" w:type="dxa"/>
            <w:vMerge/>
            <w:shd w:val="clear" w:color="auto" w:fill="auto"/>
            <w:vAlign w:val="center"/>
          </w:tcPr>
          <w:p w:rsidR="00D26BE6" w:rsidRPr="00262184" w:rsidRDefault="00D26BE6" w:rsidP="00262184">
            <w:pPr>
              <w:spacing w:after="0" w:line="360" w:lineRule="auto"/>
              <w:rPr>
                <w:rFonts w:ascii="Times New Roman" w:hAnsi="Times New Roman"/>
                <w:sz w:val="20"/>
                <w:szCs w:val="20"/>
              </w:rPr>
            </w:pPr>
          </w:p>
        </w:tc>
        <w:tc>
          <w:tcPr>
            <w:tcW w:w="1782" w:type="dxa"/>
            <w:shd w:val="clear" w:color="auto" w:fill="auto"/>
          </w:tcPr>
          <w:p w:rsidR="00132163" w:rsidRPr="00262184" w:rsidRDefault="00132163" w:rsidP="00262184">
            <w:pPr>
              <w:spacing w:after="0" w:line="360" w:lineRule="auto"/>
              <w:rPr>
                <w:rFonts w:ascii="Times New Roman" w:hAnsi="Times New Roman"/>
                <w:sz w:val="20"/>
                <w:szCs w:val="20"/>
              </w:rPr>
            </w:pPr>
          </w:p>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Художньо-когнітивний</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Вправи на зображення природніх та соціальних явищ</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Вправи на збагачення художніх вмінь та навичок</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Колажі, оформлення класу, підготовка стінгазет.</w:t>
            </w:r>
          </w:p>
        </w:tc>
      </w:tr>
      <w:tr w:rsidR="00B66F16" w:rsidRPr="00262184" w:rsidTr="00262184">
        <w:trPr>
          <w:cantSplit/>
          <w:trHeight w:val="804"/>
          <w:jc w:val="center"/>
        </w:trPr>
        <w:tc>
          <w:tcPr>
            <w:tcW w:w="972" w:type="dxa"/>
            <w:vMerge/>
            <w:shd w:val="clear" w:color="auto" w:fill="auto"/>
            <w:vAlign w:val="center"/>
          </w:tcPr>
          <w:p w:rsidR="00D26BE6" w:rsidRPr="00262184" w:rsidRDefault="00D26BE6" w:rsidP="00262184">
            <w:pPr>
              <w:spacing w:after="0" w:line="360" w:lineRule="auto"/>
              <w:rPr>
                <w:rFonts w:ascii="Times New Roman" w:hAnsi="Times New Roman"/>
                <w:sz w:val="20"/>
                <w:szCs w:val="20"/>
              </w:rPr>
            </w:pPr>
          </w:p>
        </w:tc>
        <w:tc>
          <w:tcPr>
            <w:tcW w:w="178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Естетично-мотиваційний</w:t>
            </w:r>
          </w:p>
        </w:tc>
        <w:tc>
          <w:tcPr>
            <w:tcW w:w="2218"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Виставки, малювання з натури</w:t>
            </w:r>
          </w:p>
        </w:tc>
        <w:tc>
          <w:tcPr>
            <w:tcW w:w="2902"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Групові змагання</w:t>
            </w:r>
          </w:p>
        </w:tc>
        <w:tc>
          <w:tcPr>
            <w:tcW w:w="1697" w:type="dxa"/>
            <w:shd w:val="clear" w:color="auto" w:fill="auto"/>
          </w:tcPr>
          <w:p w:rsidR="00D26BE6" w:rsidRPr="00262184" w:rsidRDefault="00D26BE6" w:rsidP="00262184">
            <w:pPr>
              <w:spacing w:after="0" w:line="360" w:lineRule="auto"/>
              <w:rPr>
                <w:rFonts w:ascii="Times New Roman" w:hAnsi="Times New Roman"/>
                <w:sz w:val="20"/>
                <w:szCs w:val="20"/>
              </w:rPr>
            </w:pPr>
            <w:r w:rsidRPr="00262184">
              <w:rPr>
                <w:rFonts w:ascii="Times New Roman" w:hAnsi="Times New Roman"/>
                <w:sz w:val="20"/>
                <w:szCs w:val="20"/>
              </w:rPr>
              <w:t xml:space="preserve">Прийоми фантазування </w:t>
            </w:r>
          </w:p>
        </w:tc>
      </w:tr>
    </w:tbl>
    <w:p w:rsidR="003448E6" w:rsidRDefault="003448E6"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Як видно з малюнку, </w:t>
      </w:r>
      <w:r w:rsidR="006A646A" w:rsidRPr="00A97CEC">
        <w:rPr>
          <w:rFonts w:ascii="Times New Roman" w:hAnsi="Times New Roman"/>
          <w:sz w:val="28"/>
        </w:rPr>
        <w:t>таблиця</w:t>
      </w:r>
      <w:r w:rsidRPr="00A97CEC">
        <w:rPr>
          <w:rFonts w:ascii="Times New Roman" w:hAnsi="Times New Roman"/>
          <w:sz w:val="28"/>
        </w:rPr>
        <w:t xml:space="preserve"> відбиває зміст, основні напрям</w:t>
      </w:r>
      <w:r w:rsidR="00D20C82" w:rsidRPr="00A97CEC">
        <w:rPr>
          <w:rFonts w:ascii="Times New Roman" w:hAnsi="Times New Roman"/>
          <w:sz w:val="28"/>
        </w:rPr>
        <w:t>ки</w:t>
      </w:r>
      <w:r w:rsidRPr="00A97CEC">
        <w:rPr>
          <w:rFonts w:ascii="Times New Roman" w:hAnsi="Times New Roman"/>
          <w:sz w:val="28"/>
        </w:rPr>
        <w:t xml:space="preserve"> та форми роботи. Вона носить інтегрований характер, </w:t>
      </w:r>
      <w:r w:rsidR="00D20C82" w:rsidRPr="00A97CEC">
        <w:rPr>
          <w:rFonts w:ascii="Times New Roman" w:hAnsi="Times New Roman"/>
          <w:sz w:val="28"/>
        </w:rPr>
        <w:t>у</w:t>
      </w:r>
      <w:r w:rsidRPr="00A97CEC">
        <w:rPr>
          <w:rFonts w:ascii="Times New Roman" w:hAnsi="Times New Roman"/>
          <w:sz w:val="28"/>
        </w:rPr>
        <w:t xml:space="preserve"> якому простежується логічна послідовність перебігу процесу формування соціокультурного досвіду на уроках образотворчого мистецтва в початковій школі, що дає змогу педагогам поступово формувати в учнів систему знань, </w:t>
      </w:r>
      <w:r w:rsidR="00D20C82" w:rsidRPr="00A97CEC">
        <w:rPr>
          <w:rFonts w:ascii="Times New Roman" w:hAnsi="Times New Roman"/>
          <w:sz w:val="28"/>
        </w:rPr>
        <w:t>у</w:t>
      </w:r>
      <w:r w:rsidRPr="00A97CEC">
        <w:rPr>
          <w:rFonts w:ascii="Times New Roman" w:hAnsi="Times New Roman"/>
          <w:sz w:val="28"/>
        </w:rPr>
        <w:t>мінь та навичок, які відповідають показникам соціокультурного досвіду.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Представлен</w:t>
      </w:r>
      <w:r w:rsidR="006A646A" w:rsidRPr="00A97CEC">
        <w:rPr>
          <w:rFonts w:ascii="Times New Roman" w:hAnsi="Times New Roman"/>
          <w:sz w:val="28"/>
        </w:rPr>
        <w:t xml:space="preserve">ий зміст та форми </w:t>
      </w:r>
      <w:r w:rsidRPr="00A97CEC">
        <w:rPr>
          <w:rFonts w:ascii="Times New Roman" w:hAnsi="Times New Roman"/>
          <w:sz w:val="28"/>
        </w:rPr>
        <w:t>роботи з формування соціокультурного досвіду молодших школярів дає змогу представити послідовність застосування засобів педагогічного впливу за ключовими напрям</w:t>
      </w:r>
      <w:r w:rsidR="00A57632" w:rsidRPr="00A97CEC">
        <w:rPr>
          <w:rFonts w:ascii="Times New Roman" w:hAnsi="Times New Roman"/>
          <w:sz w:val="28"/>
        </w:rPr>
        <w:t>ками</w:t>
      </w:r>
      <w:r w:rsidRPr="00A97CEC">
        <w:rPr>
          <w:rFonts w:ascii="Times New Roman" w:hAnsi="Times New Roman"/>
          <w:sz w:val="28"/>
        </w:rPr>
        <w:t xml:space="preserve"> на різних етапах експериментальної роботи.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Представлені у </w:t>
      </w:r>
      <w:r w:rsidR="006A646A" w:rsidRPr="00A97CEC">
        <w:rPr>
          <w:rFonts w:ascii="Times New Roman" w:hAnsi="Times New Roman"/>
          <w:sz w:val="28"/>
        </w:rPr>
        <w:t>таблиці</w:t>
      </w:r>
      <w:r w:rsidRPr="00A97CEC">
        <w:rPr>
          <w:rFonts w:ascii="Times New Roman" w:hAnsi="Times New Roman"/>
          <w:sz w:val="28"/>
        </w:rPr>
        <w:t xml:space="preserve"> види робіт відрізняються послідовним ускладненням завдань, поглибленням елементу спільної діяльності. Експериментальна програма розкривається на трьох етапах – орієнтувальному, розвивально-навчальному та діяльнісно-творчому. У процесі експериментальної роботи визначені раніше умови реалізувалися в єдності та міцному взаємозв’язку, водночас на кожному з етапів домінував певний напрямок роботи, що надавало переваги в більш широкій реалізації однієї з умов за паралельним впровадженням інших. Для здійснення цілеспрямованої педагогічної роботи ми відібрали відповідні засоби, форми та методи роботи за ключовими напрямками: художньо-когнітивним, естетично-мотиваційним, емоційно-ціннісним, комунікативним, соціально-когнітивним. Розкриємо зміст роботи на кожному з етапів, простеживши, як відбувалась реалізація умов формування соціальної компетентності дітей.</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Метою першого орієнтувального етапу</w:t>
      </w:r>
      <w:r w:rsidR="00EB06A3" w:rsidRPr="00A97CEC">
        <w:rPr>
          <w:rFonts w:ascii="Times New Roman" w:hAnsi="Times New Roman"/>
          <w:sz w:val="28"/>
        </w:rPr>
        <w:t xml:space="preserve"> </w:t>
      </w:r>
      <w:r w:rsidRPr="00A97CEC">
        <w:rPr>
          <w:rFonts w:ascii="Times New Roman" w:hAnsi="Times New Roman"/>
          <w:sz w:val="28"/>
        </w:rPr>
        <w:t>було формування емоційно-ціннісної сфери учнів.</w:t>
      </w:r>
      <w:r w:rsidR="00B43733" w:rsidRPr="00A97CEC">
        <w:rPr>
          <w:rFonts w:ascii="Times New Roman" w:hAnsi="Times New Roman"/>
          <w:sz w:val="28"/>
        </w:rPr>
        <w:t xml:space="preserve"> </w:t>
      </w:r>
      <w:r w:rsidRPr="00A97CEC">
        <w:rPr>
          <w:rFonts w:ascii="Times New Roman" w:hAnsi="Times New Roman"/>
          <w:sz w:val="28"/>
        </w:rPr>
        <w:t>Важливо було розпочати педагогічну діяльність саме з цього напрям</w:t>
      </w:r>
      <w:r w:rsidR="00A57632" w:rsidRPr="00A97CEC">
        <w:rPr>
          <w:rFonts w:ascii="Times New Roman" w:hAnsi="Times New Roman"/>
          <w:sz w:val="28"/>
        </w:rPr>
        <w:t>ку</w:t>
      </w:r>
      <w:r w:rsidRPr="00A97CEC">
        <w:rPr>
          <w:rFonts w:ascii="Times New Roman" w:hAnsi="Times New Roman"/>
          <w:sz w:val="28"/>
        </w:rPr>
        <w:t xml:space="preserve"> через те, що результати констатувального зрізу показали, що в дітей на низькому рівні знаходилося емоційне сприймання як природних, так і до суспільних явищ, сприймання творів мистецтва. Ми зрозуміли, що первинними повинні бути сформовані елементарні художні та соціальні уявлення, елементи національної та світової культури</w:t>
      </w:r>
      <w:r w:rsidR="00A57632" w:rsidRPr="00A97CEC">
        <w:rPr>
          <w:rFonts w:ascii="Times New Roman" w:hAnsi="Times New Roman"/>
          <w:sz w:val="28"/>
        </w:rPr>
        <w:t>. Пе</w:t>
      </w:r>
      <w:r w:rsidRPr="00A97CEC">
        <w:rPr>
          <w:rFonts w:ascii="Times New Roman" w:hAnsi="Times New Roman"/>
          <w:sz w:val="28"/>
        </w:rPr>
        <w:t>редусім необхідно було повернути учнів на щире, відкрите</w:t>
      </w:r>
      <w:r w:rsidR="00B43733" w:rsidRPr="00A97CEC">
        <w:rPr>
          <w:rFonts w:ascii="Times New Roman" w:hAnsi="Times New Roman"/>
          <w:sz w:val="28"/>
        </w:rPr>
        <w:t xml:space="preserve"> </w:t>
      </w:r>
      <w:r w:rsidRPr="00A97CEC">
        <w:rPr>
          <w:rFonts w:ascii="Times New Roman" w:hAnsi="Times New Roman"/>
          <w:sz w:val="28"/>
        </w:rPr>
        <w:t>сприйняття художнього та виховного матеріалу, звернути увагу маленьких учнів на власну емоційну сферу та</w:t>
      </w:r>
      <w:r w:rsidR="00B43733" w:rsidRPr="00A97CEC">
        <w:rPr>
          <w:rFonts w:ascii="Times New Roman" w:hAnsi="Times New Roman"/>
          <w:sz w:val="28"/>
        </w:rPr>
        <w:t xml:space="preserve"> </w:t>
      </w:r>
      <w:r w:rsidRPr="00A97CEC">
        <w:rPr>
          <w:rFonts w:ascii="Times New Roman" w:hAnsi="Times New Roman"/>
          <w:sz w:val="28"/>
        </w:rPr>
        <w:t>емоційний стан, настрій, особливості станів та настрою людей, які їх оточують.</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Змістовну лінію складала робота, спрямована на збагачення художніх та соціальних знань та вмінь, встановлення тісніших зв’язків між учнями. Ми використовували такі засоби формування соціальної та художньої компетенції, як сприймання художніх та літературних творів, їх обговорення</w:t>
      </w:r>
      <w:r w:rsidR="00A57632" w:rsidRPr="00A97CEC">
        <w:rPr>
          <w:rFonts w:ascii="Times New Roman" w:hAnsi="Times New Roman"/>
          <w:sz w:val="28"/>
        </w:rPr>
        <w:t>.</w:t>
      </w:r>
      <w:r w:rsidRPr="00A97CEC">
        <w:rPr>
          <w:rFonts w:ascii="Times New Roman" w:hAnsi="Times New Roman"/>
          <w:sz w:val="28"/>
        </w:rPr>
        <w:t xml:space="preserve">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Емоційно-ціннісний компонент реалізувався під час сприйняття художніх творів, їх обговорення. Використовувались інтегровані </w:t>
      </w:r>
      <w:r w:rsidR="00A57632" w:rsidRPr="00A97CEC">
        <w:rPr>
          <w:rFonts w:ascii="Times New Roman" w:hAnsi="Times New Roman"/>
          <w:sz w:val="28"/>
        </w:rPr>
        <w:t>в</w:t>
      </w:r>
      <w:r w:rsidRPr="00A97CEC">
        <w:rPr>
          <w:rFonts w:ascii="Times New Roman" w:hAnsi="Times New Roman"/>
          <w:sz w:val="28"/>
        </w:rPr>
        <w:t xml:space="preserve"> музичну діяльність вправи.</w:t>
      </w:r>
      <w:r w:rsidR="00CD0253" w:rsidRPr="00A97CEC">
        <w:rPr>
          <w:rFonts w:ascii="Times New Roman" w:hAnsi="Times New Roman"/>
          <w:sz w:val="28"/>
        </w:rPr>
        <w:t xml:space="preserve"> </w:t>
      </w:r>
      <w:r w:rsidRPr="00A97CEC">
        <w:rPr>
          <w:rFonts w:ascii="Times New Roman" w:hAnsi="Times New Roman"/>
          <w:sz w:val="28"/>
        </w:rPr>
        <w:t>У роботі за комунікативним напрямком ми застосовували такі форми та методи роботи, як читання художніх творів та їх ілюстрування, колективний послідовний опис картин, фотографій, ілюстрацій. Соціально-когнітивний напрямок впроваджувався через спільну образотворчо-ігрову діяльність, проблемні ситуації при аналізі зображення суспільних явищ за допомогою малюнку. У художньо-когнітивному напрям</w:t>
      </w:r>
      <w:r w:rsidR="00A57632" w:rsidRPr="00A97CEC">
        <w:rPr>
          <w:rFonts w:ascii="Times New Roman" w:hAnsi="Times New Roman"/>
          <w:sz w:val="28"/>
        </w:rPr>
        <w:t>ку</w:t>
      </w:r>
      <w:r w:rsidRPr="00A97CEC">
        <w:rPr>
          <w:rFonts w:ascii="Times New Roman" w:hAnsi="Times New Roman"/>
          <w:sz w:val="28"/>
        </w:rPr>
        <w:t xml:space="preserve"> на даному етапі ми використовували такий вид робіт, як створення малюнків у спільно-послідовній формі виконання, збагачували термінологічний словник школярів. За естетично-мотиваційним аспектом ми проводили естетичні бесіди, виставки робіт у межах уроку, малювання з натури з попереднім обговоренням об’єктів, що зображувались.</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Домінуючою на цьому етапі була спільно-послідовна діяльність, яка давала можливість поступового залучення учнів до співпраці, встановленню зв’язків між школярами. Підібрані вправи сприяли ознайомленню дітей з законами соціуму, українською культурою, надавали можливість усвідомити себе частиною групи та колективу, трансформуючи набутий досвід у власну практику взаємодії з однолітками.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Діти мали змогу відчути емоційно-ціннісну єдність з колективом завдяки розумінню подібності відчування, реакції на твір.</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Відтак, очевидно, що на першому етапі реалізувалась перша з умов, пов’язана зі збагаченням дітей елементами художньо-естетичного та соціального досвіду і спрямована на перенесення здобутих знань у власну практику. Засобами реалізації цієї умови виступили емоційно-діяльнісна комунікація навколо художніх та літературних творів.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У процесі проведення уроків ми звертали увагу на збагачення емоційно-ціннісної сфери учнів, навчання розуміння не тільки свого емоційного стану, але й відчуттів іншої людини. Художній аналіз мистецьких творів сприяв тому, що під керівництвом учителя діти самі робили висновки про емоційний стан героїв твору, вчилися пояснювати його, зображувати за допомогою малювання. Так, у процесі аналізу картини Ф.</w:t>
      </w:r>
      <w:r w:rsidR="00B43733" w:rsidRPr="00A97CEC">
        <w:rPr>
          <w:rFonts w:ascii="Times New Roman" w:hAnsi="Times New Roman"/>
          <w:sz w:val="28"/>
        </w:rPr>
        <w:t xml:space="preserve"> </w:t>
      </w:r>
      <w:r w:rsidRPr="00A97CEC">
        <w:rPr>
          <w:rFonts w:ascii="Times New Roman" w:hAnsi="Times New Roman"/>
          <w:sz w:val="28"/>
        </w:rPr>
        <w:t>П.</w:t>
      </w:r>
      <w:r w:rsidR="00B43733" w:rsidRPr="00A97CEC">
        <w:rPr>
          <w:rFonts w:ascii="Times New Roman" w:hAnsi="Times New Roman"/>
          <w:sz w:val="28"/>
        </w:rPr>
        <w:t xml:space="preserve"> </w:t>
      </w:r>
      <w:r w:rsidRPr="00A97CEC">
        <w:rPr>
          <w:rFonts w:ascii="Times New Roman" w:hAnsi="Times New Roman"/>
          <w:sz w:val="28"/>
        </w:rPr>
        <w:t>Решетнікова «Знов</w:t>
      </w:r>
      <w:r w:rsidR="00485187" w:rsidRPr="00A97CEC">
        <w:rPr>
          <w:rFonts w:ascii="Times New Roman" w:hAnsi="Times New Roman"/>
          <w:sz w:val="28"/>
        </w:rPr>
        <w:t xml:space="preserve">у </w:t>
      </w:r>
      <w:r w:rsidRPr="00A97CEC">
        <w:rPr>
          <w:rFonts w:ascii="Times New Roman" w:hAnsi="Times New Roman"/>
          <w:sz w:val="28"/>
        </w:rPr>
        <w:t xml:space="preserve">двійка» діти аналізували внутрішній стан кожного з персонажів, пропонували варіанти поведінки кожного з них, робили інсценування картини, пропонуючи свої репліки. Учні на цьому та наступних уроках поступово вчились переносити досвід соціальних стосунків з ситуації, яка описана в літературному творі на реалії життя. Це дало змогу формувати базові навички побудови соціальних стосунків.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П</w:t>
      </w:r>
      <w:r w:rsidR="00485187" w:rsidRPr="00A97CEC">
        <w:rPr>
          <w:rFonts w:ascii="Times New Roman" w:hAnsi="Times New Roman"/>
          <w:sz w:val="28"/>
        </w:rPr>
        <w:t>ід час роботи</w:t>
      </w:r>
      <w:r w:rsidRPr="00A97CEC">
        <w:rPr>
          <w:rFonts w:ascii="Times New Roman" w:hAnsi="Times New Roman"/>
          <w:sz w:val="28"/>
        </w:rPr>
        <w:t xml:space="preserve"> </w:t>
      </w:r>
      <w:r w:rsidR="00485187" w:rsidRPr="00A97CEC">
        <w:rPr>
          <w:rFonts w:ascii="Times New Roman" w:hAnsi="Times New Roman"/>
          <w:sz w:val="28"/>
        </w:rPr>
        <w:t>на</w:t>
      </w:r>
      <w:r w:rsidRPr="00A97CEC">
        <w:rPr>
          <w:rFonts w:ascii="Times New Roman" w:hAnsi="Times New Roman"/>
          <w:sz w:val="28"/>
        </w:rPr>
        <w:t xml:space="preserve"> засвоєнн</w:t>
      </w:r>
      <w:r w:rsidR="00485187" w:rsidRPr="00A97CEC">
        <w:rPr>
          <w:rFonts w:ascii="Times New Roman" w:hAnsi="Times New Roman"/>
          <w:sz w:val="28"/>
        </w:rPr>
        <w:t>я</w:t>
      </w:r>
      <w:r w:rsidR="00CD0253" w:rsidRPr="00A97CEC">
        <w:rPr>
          <w:rFonts w:ascii="Times New Roman" w:hAnsi="Times New Roman"/>
          <w:sz w:val="28"/>
        </w:rPr>
        <w:t xml:space="preserve"> художніх літературних творів, ї</w:t>
      </w:r>
      <w:r w:rsidRPr="00A97CEC">
        <w:rPr>
          <w:rFonts w:ascii="Times New Roman" w:hAnsi="Times New Roman"/>
          <w:sz w:val="28"/>
        </w:rPr>
        <w:t>х аналізу та словесно-художнього ілюстрування діти зображували ситуації, описані у творах. При цьому специфікою даного виду роботи було те, що кожен учень повинен був зобразити певний епізод твору. Таким чином виконувалась індивідуальна образотворча робота. Але наприкінці заняття малюнки ставали елементами однієї композиції</w:t>
      </w:r>
      <w:r w:rsidR="00962DDA" w:rsidRPr="00A97CEC">
        <w:rPr>
          <w:rFonts w:ascii="Times New Roman" w:hAnsi="Times New Roman"/>
          <w:sz w:val="28"/>
        </w:rPr>
        <w:t xml:space="preserve"> – «</w:t>
      </w:r>
      <w:r w:rsidRPr="00A97CEC">
        <w:rPr>
          <w:rFonts w:ascii="Times New Roman" w:hAnsi="Times New Roman"/>
          <w:sz w:val="28"/>
        </w:rPr>
        <w:t>коміксу», яка дозволяла побачити результат колективної творчості. Отже, реалізувався основний, спільно-послідовний вид діяльності. Дитина мала змогу бачити, що її робота стає частинкою великого проекту, і від якості її малюнку залежить успіх всієї композиції.</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Також на першому етапі, враховуючи, що діти не могли працювати над колективним завданням, ми поступово вчили їх таким умінням шляхом завдань, які передбачали взаємодію. Наприклад, клас </w:t>
      </w:r>
      <w:r w:rsidR="00962DDA" w:rsidRPr="00A97CEC">
        <w:rPr>
          <w:rFonts w:ascii="Times New Roman" w:hAnsi="Times New Roman"/>
          <w:sz w:val="28"/>
        </w:rPr>
        <w:t>з’єднувався у</w:t>
      </w:r>
      <w:r w:rsidRPr="00A97CEC">
        <w:rPr>
          <w:rFonts w:ascii="Times New Roman" w:hAnsi="Times New Roman"/>
          <w:sz w:val="28"/>
        </w:rPr>
        <w:t xml:space="preserve"> групи по 3 дитини, а завдання було намалювати два будинки – для казкових героїв – Лисички та Зайчика. Перед учнями поставала задача – яким чином розподілити роботу, щоб кожен мав змогу малювати. У більшості дітей виникали конфліктні ситуації, </w:t>
      </w:r>
      <w:r w:rsidR="00962DDA" w:rsidRPr="00A97CEC">
        <w:rPr>
          <w:rFonts w:ascii="Times New Roman" w:hAnsi="Times New Roman"/>
          <w:sz w:val="28"/>
        </w:rPr>
        <w:t>але</w:t>
      </w:r>
      <w:r w:rsidRPr="00A97CEC">
        <w:rPr>
          <w:rFonts w:ascii="Times New Roman" w:hAnsi="Times New Roman"/>
          <w:sz w:val="28"/>
        </w:rPr>
        <w:t xml:space="preserve"> за допомогою вчителя </w:t>
      </w:r>
      <w:r w:rsidR="00962DDA" w:rsidRPr="00A97CEC">
        <w:rPr>
          <w:rFonts w:ascii="Times New Roman" w:hAnsi="Times New Roman"/>
          <w:sz w:val="28"/>
        </w:rPr>
        <w:t xml:space="preserve">вони </w:t>
      </w:r>
      <w:r w:rsidRPr="00A97CEC">
        <w:rPr>
          <w:rFonts w:ascii="Times New Roman" w:hAnsi="Times New Roman"/>
          <w:sz w:val="28"/>
        </w:rPr>
        <w:t xml:space="preserve">знаходили вихід у розподілі обов’язків та окреслюванні тих елементів, </w:t>
      </w:r>
      <w:r w:rsidR="00962DDA" w:rsidRPr="00A97CEC">
        <w:rPr>
          <w:rFonts w:ascii="Times New Roman" w:hAnsi="Times New Roman"/>
          <w:sz w:val="28"/>
        </w:rPr>
        <w:t>що</w:t>
      </w:r>
      <w:r w:rsidRPr="00A97CEC">
        <w:rPr>
          <w:rFonts w:ascii="Times New Roman" w:hAnsi="Times New Roman"/>
          <w:sz w:val="28"/>
        </w:rPr>
        <w:t xml:space="preserve"> повинна зобразити кожна дитина. Найбільш несприятливими були ситуації, коли одна дитина опинялася відсунутою від роботи за небажанням чи більш тісними зв’язками між двома іншими учнями. При виникненні подібної ситуації вчитель допомагав з розподілом малювання</w:t>
      </w:r>
      <w:r w:rsidR="00464D22" w:rsidRPr="00A97CEC">
        <w:rPr>
          <w:rFonts w:ascii="Times New Roman" w:hAnsi="Times New Roman"/>
          <w:sz w:val="28"/>
        </w:rPr>
        <w:t>.</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Перед нами постало завдання викликати в учнів соціально-емоційну потребу </w:t>
      </w:r>
      <w:r w:rsidR="00464D22" w:rsidRPr="00A97CEC">
        <w:rPr>
          <w:rFonts w:ascii="Times New Roman" w:hAnsi="Times New Roman"/>
          <w:sz w:val="28"/>
        </w:rPr>
        <w:t>в</w:t>
      </w:r>
      <w:r w:rsidRPr="00A97CEC">
        <w:rPr>
          <w:rFonts w:ascii="Times New Roman" w:hAnsi="Times New Roman"/>
          <w:sz w:val="28"/>
        </w:rPr>
        <w:t xml:space="preserve"> спілкуванні з ровесниками, навчити бачити в них потенційних, приємних партнерів. Ми звертали увагу на те, як діти визначали власний емоційний стан, аналізували емоційні прояви свої та однолітків, позитивно чи негативно ставилися до себе та інших. Визначали</w:t>
      </w:r>
      <w:r w:rsidR="00464D22" w:rsidRPr="00A97CEC">
        <w:rPr>
          <w:rFonts w:ascii="Times New Roman" w:hAnsi="Times New Roman"/>
          <w:sz w:val="28"/>
        </w:rPr>
        <w:t>,</w:t>
      </w:r>
      <w:r w:rsidRPr="00A97CEC">
        <w:rPr>
          <w:rFonts w:ascii="Times New Roman" w:hAnsi="Times New Roman"/>
          <w:sz w:val="28"/>
        </w:rPr>
        <w:t xml:space="preserve"> що дітям було важко щиро висловлювати свої почуття та погляди у спільній ігровій, навчальній діяльності, домовлятися, поступатися власним бажанням.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Проведена на першому етапі робота забезпечила можливості для реалізації важливої умови, пов’язаної з формуванням соціокультурного досвіду на уроках образотворчого мистецтва </w:t>
      </w:r>
      <w:r w:rsidR="00464D22" w:rsidRPr="00A97CEC">
        <w:rPr>
          <w:rFonts w:ascii="Times New Roman" w:hAnsi="Times New Roman"/>
          <w:sz w:val="28"/>
        </w:rPr>
        <w:t>в</w:t>
      </w:r>
      <w:r w:rsidRPr="00A97CEC">
        <w:rPr>
          <w:rFonts w:ascii="Times New Roman" w:hAnsi="Times New Roman"/>
          <w:sz w:val="28"/>
        </w:rPr>
        <w:t xml:space="preserve"> спільній художній діяльності.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Розкриємо зміст роботи на наступному, другому етапі. Метою роботи на розвивально-навчальному етапі було формування в молодших школярів</w:t>
      </w:r>
      <w:r w:rsidR="00464D22" w:rsidRPr="00A97CEC">
        <w:rPr>
          <w:rFonts w:ascii="Times New Roman" w:hAnsi="Times New Roman"/>
          <w:sz w:val="28"/>
        </w:rPr>
        <w:t>,</w:t>
      </w:r>
      <w:r w:rsidRPr="00A97CEC">
        <w:rPr>
          <w:rFonts w:ascii="Times New Roman" w:hAnsi="Times New Roman"/>
          <w:sz w:val="28"/>
        </w:rPr>
        <w:t xml:space="preserve"> художніх та комунікативних навичок, а також продовження формування емоційно-ціннісної сфери школярів. соціальних мотивів поведінки як джерела особистісної соціал</w:t>
      </w:r>
      <w:r w:rsidR="00F34E0F" w:rsidRPr="00A97CEC">
        <w:rPr>
          <w:rFonts w:ascii="Times New Roman" w:hAnsi="Times New Roman"/>
          <w:sz w:val="28"/>
        </w:rPr>
        <w:t>ізації.</w:t>
      </w:r>
      <w:r w:rsidRPr="00A97CEC">
        <w:rPr>
          <w:rFonts w:ascii="Times New Roman" w:hAnsi="Times New Roman"/>
          <w:sz w:val="28"/>
        </w:rPr>
        <w:t xml:space="preserve"> Домінуючим видом діяльності ми визначили на цьому етапі спільно-послідовну діяльність, оскільки вона являлась проміжною на стику індивідуальної та колективної творчості, і мала сприяти покращенню ставлення дітей до стосунк</w:t>
      </w:r>
      <w:r w:rsidR="00F34E0F" w:rsidRPr="00A97CEC">
        <w:rPr>
          <w:rFonts w:ascii="Times New Roman" w:hAnsi="Times New Roman"/>
          <w:sz w:val="28"/>
        </w:rPr>
        <w:t>ів</w:t>
      </w:r>
      <w:r w:rsidRPr="00A97CEC">
        <w:rPr>
          <w:rFonts w:ascii="Times New Roman" w:hAnsi="Times New Roman"/>
          <w:sz w:val="28"/>
        </w:rPr>
        <w:t xml:space="preserve"> з однолітками, закріплення вмінь спільно діяти.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Так як спільно-послідовна діяльність </w:t>
      </w:r>
      <w:r w:rsidR="00F34E0F" w:rsidRPr="00A97CEC">
        <w:rPr>
          <w:rFonts w:ascii="Times New Roman" w:hAnsi="Times New Roman"/>
          <w:sz w:val="28"/>
        </w:rPr>
        <w:t>є</w:t>
      </w:r>
      <w:r w:rsidRPr="00A97CEC">
        <w:rPr>
          <w:rFonts w:ascii="Times New Roman" w:hAnsi="Times New Roman"/>
          <w:sz w:val="28"/>
        </w:rPr>
        <w:t xml:space="preserve"> наступним етапом у формуванні вмінь творчої взаємодії в колективі та нерозривно пов’язана з попереднім видом діяльності, то ми використовували на цьому етапі як нові види роботи, так і ті, які проводилися на першому етапі. Однак</w:t>
      </w:r>
      <w:r w:rsidR="00DF5C96" w:rsidRPr="00A97CEC">
        <w:rPr>
          <w:rFonts w:ascii="Times New Roman" w:hAnsi="Times New Roman"/>
          <w:sz w:val="28"/>
        </w:rPr>
        <w:t>,</w:t>
      </w:r>
      <w:r w:rsidRPr="00A97CEC">
        <w:rPr>
          <w:rFonts w:ascii="Times New Roman" w:hAnsi="Times New Roman"/>
          <w:sz w:val="28"/>
        </w:rPr>
        <w:t xml:space="preserve"> враховуючи специфіку домінуючого виду діяльності, завдання були поглиблені.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Безумовно, </w:t>
      </w:r>
      <w:r w:rsidR="00DF5C96" w:rsidRPr="00A97CEC">
        <w:rPr>
          <w:rFonts w:ascii="Times New Roman" w:hAnsi="Times New Roman"/>
          <w:sz w:val="28"/>
        </w:rPr>
        <w:t>у</w:t>
      </w:r>
      <w:r w:rsidRPr="00A97CEC">
        <w:rPr>
          <w:rFonts w:ascii="Times New Roman" w:hAnsi="Times New Roman"/>
          <w:sz w:val="28"/>
        </w:rPr>
        <w:t xml:space="preserve"> ході другого етапу, також як і на попередньому, ми намагались реалізовувати всі умови формування соціальної компетентності, що відображені в </w:t>
      </w:r>
      <w:r w:rsidR="006A646A" w:rsidRPr="00A97CEC">
        <w:rPr>
          <w:rFonts w:ascii="Times New Roman" w:hAnsi="Times New Roman"/>
          <w:sz w:val="28"/>
        </w:rPr>
        <w:t>таблиці</w:t>
      </w:r>
      <w:r w:rsidRPr="00A97CEC">
        <w:rPr>
          <w:rFonts w:ascii="Times New Roman" w:hAnsi="Times New Roman"/>
          <w:sz w:val="28"/>
        </w:rPr>
        <w:t>, визначивши пріоритетною на цьому етапі саме третю умову. Проведена робота переконала нас, що, не зважаючи на взаємопов’язаність визначених умов, необхідне їх послідовне впровадження, тобто одна з умов за вимоги обов’язкової реалізації й інших, має бути на кожному з етапів навчання домінуючою. І те, що саме такою була послідовність введення їх у виконання, довело в подальшому правильність обраної логіки.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на цьому етапі були такі:</w:t>
      </w:r>
    </w:p>
    <w:p w:rsidR="00964250" w:rsidRPr="00A97CEC" w:rsidRDefault="00964250" w:rsidP="00B43733">
      <w:pPr>
        <w:numPr>
          <w:ilvl w:val="0"/>
          <w:numId w:val="13"/>
        </w:numPr>
        <w:spacing w:after="0" w:line="360" w:lineRule="auto"/>
        <w:ind w:left="0" w:firstLine="709"/>
        <w:jc w:val="both"/>
        <w:rPr>
          <w:rFonts w:ascii="Times New Roman" w:hAnsi="Times New Roman"/>
          <w:sz w:val="28"/>
        </w:rPr>
      </w:pPr>
      <w:r w:rsidRPr="00A97CEC">
        <w:rPr>
          <w:rFonts w:ascii="Times New Roman" w:hAnsi="Times New Roman"/>
          <w:sz w:val="28"/>
        </w:rPr>
        <w:t>допомогти дітям усвідомити власні можливості та адекватно застосовувати їх у відповідних життєвих ситуаціях;</w:t>
      </w:r>
    </w:p>
    <w:p w:rsidR="00964250" w:rsidRPr="00A97CEC" w:rsidRDefault="00964250" w:rsidP="00B43733">
      <w:pPr>
        <w:numPr>
          <w:ilvl w:val="0"/>
          <w:numId w:val="13"/>
        </w:numPr>
        <w:spacing w:after="0" w:line="360" w:lineRule="auto"/>
        <w:ind w:left="0" w:firstLine="709"/>
        <w:jc w:val="both"/>
        <w:rPr>
          <w:rFonts w:ascii="Times New Roman" w:hAnsi="Times New Roman"/>
          <w:sz w:val="28"/>
        </w:rPr>
      </w:pPr>
      <w:r w:rsidRPr="00A97CEC">
        <w:rPr>
          <w:rFonts w:ascii="Times New Roman" w:hAnsi="Times New Roman"/>
          <w:sz w:val="28"/>
        </w:rPr>
        <w:t>навчати учнів застосовувати комунікативні можливості для вирішення життєвих проблемних ситуацій, що потребують взаємодії;</w:t>
      </w:r>
    </w:p>
    <w:p w:rsidR="00964250" w:rsidRPr="00A97CEC" w:rsidRDefault="00964250" w:rsidP="00B43733">
      <w:pPr>
        <w:numPr>
          <w:ilvl w:val="0"/>
          <w:numId w:val="13"/>
        </w:numPr>
        <w:spacing w:after="0" w:line="360" w:lineRule="auto"/>
        <w:ind w:left="0" w:firstLine="709"/>
        <w:jc w:val="both"/>
        <w:rPr>
          <w:rFonts w:ascii="Times New Roman" w:hAnsi="Times New Roman"/>
          <w:sz w:val="28"/>
        </w:rPr>
      </w:pPr>
      <w:r w:rsidRPr="00A97CEC">
        <w:rPr>
          <w:rFonts w:ascii="Times New Roman" w:hAnsi="Times New Roman"/>
          <w:sz w:val="28"/>
        </w:rPr>
        <w:t>формувати соціально спрямовані мотиви діяльності та поведінки.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У процесі реалізації цих завдань учнів </w:t>
      </w:r>
      <w:r w:rsidR="00DF5C96" w:rsidRPr="00A97CEC">
        <w:rPr>
          <w:rFonts w:ascii="Times New Roman" w:hAnsi="Times New Roman"/>
          <w:sz w:val="28"/>
        </w:rPr>
        <w:t>навчали</w:t>
      </w:r>
      <w:r w:rsidRPr="00A97CEC">
        <w:rPr>
          <w:rFonts w:ascii="Times New Roman" w:hAnsi="Times New Roman"/>
          <w:sz w:val="28"/>
        </w:rPr>
        <w:t xml:space="preserve"> висловлювати свої почуття та коментувати почуття однолітків, встановлювати змістовні комунікативні стосунки з однолітками та дорослими.</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Змістовний блок цього етапу забезпечувало застосування різноманітних видів роботи: виховуючих ситуацій, тематично-ігрових занять, організації практичного досвіду розв</w:t>
      </w:r>
      <w:r w:rsidR="00DF5C96" w:rsidRPr="00A97CEC">
        <w:rPr>
          <w:rFonts w:ascii="Times New Roman" w:hAnsi="Times New Roman"/>
          <w:sz w:val="28"/>
        </w:rPr>
        <w:t>’</w:t>
      </w:r>
      <w:r w:rsidRPr="00A97CEC">
        <w:rPr>
          <w:rFonts w:ascii="Times New Roman" w:hAnsi="Times New Roman"/>
          <w:sz w:val="28"/>
        </w:rPr>
        <w:t xml:space="preserve">язання моральних проблем. Педагог намагався не надавати дітям готового рецепту </w:t>
      </w:r>
      <w:r w:rsidR="00DF5C96" w:rsidRPr="00A97CEC">
        <w:rPr>
          <w:rFonts w:ascii="Times New Roman" w:hAnsi="Times New Roman"/>
          <w:sz w:val="28"/>
        </w:rPr>
        <w:t>«</w:t>
      </w:r>
      <w:r w:rsidRPr="00A97CEC">
        <w:rPr>
          <w:rFonts w:ascii="Times New Roman" w:hAnsi="Times New Roman"/>
          <w:sz w:val="28"/>
        </w:rPr>
        <w:t>правильної</w:t>
      </w:r>
      <w:r w:rsidR="00DF5C96" w:rsidRPr="00A97CEC">
        <w:rPr>
          <w:rFonts w:ascii="Times New Roman" w:hAnsi="Times New Roman"/>
          <w:sz w:val="28"/>
        </w:rPr>
        <w:t>»</w:t>
      </w:r>
      <w:r w:rsidRPr="00A97CEC">
        <w:rPr>
          <w:rFonts w:ascii="Times New Roman" w:hAnsi="Times New Roman"/>
          <w:sz w:val="28"/>
        </w:rPr>
        <w:t xml:space="preserve"> дії, а вимагав оцінки ситуації, розмірковування можливих наслідків, урахування можливих дій інших суб’єктів ситуації, намагання зрозуміти причини тих чи інших дій.</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Комунікативний напрямок втілювався на цьому етапі за допомогою таких видів роботи, як вправи на збагачення художньої лекс</w:t>
      </w:r>
      <w:r w:rsidR="00DF5C96" w:rsidRPr="00A97CEC">
        <w:rPr>
          <w:rFonts w:ascii="Times New Roman" w:hAnsi="Times New Roman"/>
          <w:sz w:val="28"/>
        </w:rPr>
        <w:t>и</w:t>
      </w:r>
      <w:r w:rsidRPr="00A97CEC">
        <w:rPr>
          <w:rFonts w:ascii="Times New Roman" w:hAnsi="Times New Roman"/>
          <w:sz w:val="28"/>
        </w:rPr>
        <w:t xml:space="preserve">ки, </w:t>
      </w:r>
      <w:r w:rsidR="00DF5C96" w:rsidRPr="00A97CEC">
        <w:rPr>
          <w:rFonts w:ascii="Times New Roman" w:hAnsi="Times New Roman"/>
          <w:sz w:val="28"/>
        </w:rPr>
        <w:t>у</w:t>
      </w:r>
      <w:r w:rsidRPr="00A97CEC">
        <w:rPr>
          <w:rFonts w:ascii="Times New Roman" w:hAnsi="Times New Roman"/>
          <w:sz w:val="28"/>
        </w:rPr>
        <w:t>міння описувати твори митців та свої малюнки, ігри та вправи на встановлення контактів з однокласниками та створення спільних описів та розповідей, мовленнєво-творчі вправи «Ми пишемо книжку», «Напиши слово», «Розповідь за малюнком», побудова діалогів від імені персонажів власних робіт.</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Втілення соціально-когнітивного напрямку відбувалося за допомогою таких вправ, як «Входження в картину» та продовження виконання завдань, аналогічних тим, які проводилися на орієнтувальному етапі. Значення цього напрям</w:t>
      </w:r>
      <w:r w:rsidR="00DF5C96" w:rsidRPr="00A97CEC">
        <w:rPr>
          <w:rFonts w:ascii="Times New Roman" w:hAnsi="Times New Roman"/>
          <w:sz w:val="28"/>
        </w:rPr>
        <w:t>к</w:t>
      </w:r>
      <w:r w:rsidRPr="00A97CEC">
        <w:rPr>
          <w:rFonts w:ascii="Times New Roman" w:hAnsi="Times New Roman"/>
          <w:sz w:val="28"/>
        </w:rPr>
        <w:t>у вбачалось в розкритті законів соціуму, правил поведінки у ньому, доборі моделей поведінки в залежності від життєвих ситуацій. Відтак, на матеріалі літературних творів, застосування серій сюжетних картин, звернення до відомих дітям мультфільмів ми намагались створити умови для набуття дитиною власного, самостійного досвіду побудови взаємин, усвідомлення свого місця в колі одноліт</w:t>
      </w:r>
      <w:r w:rsidR="00DF5C96" w:rsidRPr="00A97CEC">
        <w:rPr>
          <w:rFonts w:ascii="Times New Roman" w:hAnsi="Times New Roman"/>
          <w:sz w:val="28"/>
        </w:rPr>
        <w:t>ків.</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Ще важче дітям знаходити своє реальне місце в продуктивній, соціально-художній</w:t>
      </w:r>
      <w:r w:rsidR="00B43733" w:rsidRPr="00A97CEC">
        <w:rPr>
          <w:rFonts w:ascii="Times New Roman" w:hAnsi="Times New Roman"/>
          <w:sz w:val="28"/>
        </w:rPr>
        <w:t xml:space="preserve"> </w:t>
      </w:r>
      <w:r w:rsidRPr="00A97CEC">
        <w:rPr>
          <w:rFonts w:ascii="Times New Roman" w:hAnsi="Times New Roman"/>
          <w:sz w:val="28"/>
        </w:rPr>
        <w:t xml:space="preserve">діяльності, яку ми визначаємо як таку спільну продуктивну діяльність, у процесі якої діти об’єднують свої зусилля (при можливій участі дорослих) для створення будь-якого художнього продукту. Дуже незначна частина дітей зберігає природну активність, бажання взяти відповідальність на себе, проявити ініціативу. А водночас вона має виявити також і певні художні уміння, важливі для створення </w:t>
      </w:r>
      <w:r w:rsidR="00DF5C96" w:rsidRPr="00A97CEC">
        <w:rPr>
          <w:rFonts w:ascii="Times New Roman" w:hAnsi="Times New Roman"/>
          <w:sz w:val="28"/>
        </w:rPr>
        <w:t>«</w:t>
      </w:r>
      <w:r w:rsidRPr="00A97CEC">
        <w:rPr>
          <w:rFonts w:ascii="Times New Roman" w:hAnsi="Times New Roman"/>
          <w:sz w:val="28"/>
        </w:rPr>
        <w:t>загальної краси</w:t>
      </w:r>
      <w:r w:rsidR="00DF5C96" w:rsidRPr="00A97CEC">
        <w:rPr>
          <w:rFonts w:ascii="Times New Roman" w:hAnsi="Times New Roman"/>
          <w:sz w:val="28"/>
        </w:rPr>
        <w:t>»</w:t>
      </w:r>
      <w:r w:rsidRPr="00A97CEC">
        <w:rPr>
          <w:rFonts w:ascii="Times New Roman" w:hAnsi="Times New Roman"/>
          <w:sz w:val="28"/>
        </w:rPr>
        <w:t xml:space="preserve">. Навіть, коли дітям пропонуєш це зробити, вони відмовляються, погоджуючись бути лише свідком. Хоча сам момент входження </w:t>
      </w:r>
      <w:r w:rsidR="00DF5C96" w:rsidRPr="00A97CEC">
        <w:rPr>
          <w:rFonts w:ascii="Times New Roman" w:hAnsi="Times New Roman"/>
          <w:sz w:val="28"/>
        </w:rPr>
        <w:t>в</w:t>
      </w:r>
      <w:r w:rsidRPr="00A97CEC">
        <w:rPr>
          <w:rFonts w:ascii="Times New Roman" w:hAnsi="Times New Roman"/>
          <w:sz w:val="28"/>
        </w:rPr>
        <w:t xml:space="preserve"> творчу групу, яка виконує будь-яку творчу дію</w:t>
      </w:r>
      <w:r w:rsidR="00DF5C96" w:rsidRPr="00A97CEC">
        <w:rPr>
          <w:rFonts w:ascii="Times New Roman" w:hAnsi="Times New Roman"/>
          <w:sz w:val="28"/>
        </w:rPr>
        <w:t>,</w:t>
      </w:r>
      <w:r w:rsidRPr="00A97CEC">
        <w:rPr>
          <w:rFonts w:ascii="Times New Roman" w:hAnsi="Times New Roman"/>
          <w:sz w:val="28"/>
        </w:rPr>
        <w:t xml:space="preserve"> для дітей є значимим. Проте відповідальність, активність та ініціативу вони охоче перекладають на інших. Отже, ми переконались, що етапу тісних дійових стосунків дітей у спільній ігровій чи продуктивній діяльності має передувати період повернення дитини до самого себе.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Метою третього, діяльнісно</w:t>
      </w:r>
      <w:r w:rsidR="00CD0253" w:rsidRPr="00A97CEC">
        <w:rPr>
          <w:rFonts w:ascii="Times New Roman" w:hAnsi="Times New Roman"/>
          <w:sz w:val="28"/>
        </w:rPr>
        <w:t>-</w:t>
      </w:r>
      <w:r w:rsidRPr="00A97CEC">
        <w:rPr>
          <w:rFonts w:ascii="Times New Roman" w:hAnsi="Times New Roman"/>
          <w:sz w:val="28"/>
        </w:rPr>
        <w:t>творчого етапу було визнано набуття досвіду колективної та творчої взаємодії та спілкування в процесі спільної діяльності.</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Домінуючим видом діяльності на цьому етапі була спільно-взаємодіюча діяльність. Як і на попередніх етапах, продовжувалась робота за основними напрямками, яка давала змогу збагатити знання дітей про правила діяння в соціумі, забезпечувала особистісне зростання молодшого школяра та збагачувала досвід побудови взаємин у спільній продуктивній діяльності. У спеціально створених ситуаціях звертати увагу на прояви якісної взаємодії та взаємодопомоги у спільній діяльності з іншими. Діти мали можливість переконатись в необхідності враховувати інтереси іншої дитини, домовлятись, шукати компромісу в конкретній ситуації художньої взаємодії та спілкування.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Ефективними на цьому етапі виявилися колективні творчі проекти, спрямовані на партнерську взаємодію учнів у образотворчій діяльності, поєднаній із словесним вираженням сво</w:t>
      </w:r>
      <w:r w:rsidR="00CD0253" w:rsidRPr="00A97CEC">
        <w:rPr>
          <w:rFonts w:ascii="Times New Roman" w:hAnsi="Times New Roman"/>
          <w:sz w:val="28"/>
        </w:rPr>
        <w:t>ї</w:t>
      </w:r>
      <w:r w:rsidRPr="00A97CEC">
        <w:rPr>
          <w:rFonts w:ascii="Times New Roman" w:hAnsi="Times New Roman"/>
          <w:sz w:val="28"/>
        </w:rPr>
        <w:t>х відчуттів, думок тощо.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Емоційно-ціннісний напрямок ми реалізовували через використання словесної творчості на матеріалі художніх творів. Дітям пропонували складати розповіді та казки за виконаними колективними роботами, або ці елементи творчості безпосередньо включалися в основний хід роботи як етап. </w:t>
      </w:r>
      <w:r w:rsidR="00CD0253" w:rsidRPr="00A97CEC">
        <w:rPr>
          <w:rFonts w:ascii="Times New Roman" w:hAnsi="Times New Roman"/>
          <w:sz w:val="28"/>
        </w:rPr>
        <w:t>Школярі</w:t>
      </w:r>
      <w:r w:rsidRPr="00A97CEC">
        <w:rPr>
          <w:rFonts w:ascii="Times New Roman" w:hAnsi="Times New Roman"/>
          <w:sz w:val="28"/>
        </w:rPr>
        <w:t xml:space="preserve"> мали передавати емоційний стан героїв, доцільні діалоги, які б відповідали змісту та цілям ситуації. Забезпеченню комунікативного</w:t>
      </w:r>
      <w:r w:rsidR="00B43733" w:rsidRPr="00A97CEC">
        <w:rPr>
          <w:rFonts w:ascii="Times New Roman" w:hAnsi="Times New Roman"/>
          <w:sz w:val="28"/>
        </w:rPr>
        <w:t xml:space="preserve"> </w:t>
      </w:r>
      <w:r w:rsidRPr="00A97CEC">
        <w:rPr>
          <w:rFonts w:ascii="Times New Roman" w:hAnsi="Times New Roman"/>
          <w:sz w:val="28"/>
        </w:rPr>
        <w:t xml:space="preserve">напрямку сприяло використовування мовленнєво-творчих вправ, пов’язаних із завданнями, зазначеними вище.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Основними формами реалізації соціального-когнітивного</w:t>
      </w:r>
      <w:r w:rsidR="00B43733" w:rsidRPr="00A97CEC">
        <w:rPr>
          <w:rFonts w:ascii="Times New Roman" w:hAnsi="Times New Roman"/>
          <w:sz w:val="28"/>
        </w:rPr>
        <w:t xml:space="preserve"> </w:t>
      </w:r>
      <w:r w:rsidRPr="00A97CEC">
        <w:rPr>
          <w:rFonts w:ascii="Times New Roman" w:hAnsi="Times New Roman"/>
          <w:sz w:val="28"/>
        </w:rPr>
        <w:t xml:space="preserve">на цьому етапі виявилися творчі проекти різного спрямування.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Наведемо приклад застосування творчого проекту зі створення художнього дизайну класу «Мій клас – моє місто».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Ідея проекту полягала </w:t>
      </w:r>
      <w:r w:rsidR="00DF5C96" w:rsidRPr="00A97CEC">
        <w:rPr>
          <w:rFonts w:ascii="Times New Roman" w:hAnsi="Times New Roman"/>
          <w:sz w:val="28"/>
        </w:rPr>
        <w:t>в</w:t>
      </w:r>
      <w:r w:rsidRPr="00A97CEC">
        <w:rPr>
          <w:rFonts w:ascii="Times New Roman" w:hAnsi="Times New Roman"/>
          <w:sz w:val="28"/>
        </w:rPr>
        <w:t xml:space="preserve"> тому, що клас пропонувалося уявити містом, і оформити його відповідно. Вчитель мав заздалегідь визначити місця розташування зображень на стінах класного кабінету.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Послідовність роботи, а, отже, спільних дій була такою: обговорення змісту проекту </w:t>
      </w:r>
      <w:r w:rsidR="00DF5C96" w:rsidRPr="00A97CEC">
        <w:rPr>
          <w:rFonts w:ascii="Times New Roman" w:hAnsi="Times New Roman"/>
          <w:sz w:val="28"/>
        </w:rPr>
        <w:t>в</w:t>
      </w:r>
      <w:r w:rsidRPr="00A97CEC">
        <w:rPr>
          <w:rFonts w:ascii="Times New Roman" w:hAnsi="Times New Roman"/>
          <w:sz w:val="28"/>
        </w:rPr>
        <w:t xml:space="preserve"> бесідах – розподіл доручень і обов’язків; виконання шляхом спільних практичних дій; оформлення під керівництвом </w:t>
      </w:r>
      <w:r w:rsidR="00DF5C96" w:rsidRPr="00A97CEC">
        <w:rPr>
          <w:rFonts w:ascii="Times New Roman" w:hAnsi="Times New Roman"/>
          <w:sz w:val="28"/>
        </w:rPr>
        <w:t>у</w:t>
      </w:r>
      <w:r w:rsidRPr="00A97CEC">
        <w:rPr>
          <w:rFonts w:ascii="Times New Roman" w:hAnsi="Times New Roman"/>
          <w:sz w:val="28"/>
        </w:rPr>
        <w:t>чителя; коментування та художньо-естетичний аналіз Після обговорення змісту проекту, визначення його деталей – побудови (будинки, мости, ску</w:t>
      </w:r>
      <w:r w:rsidR="00CD0253" w:rsidRPr="00A97CEC">
        <w:rPr>
          <w:rFonts w:ascii="Times New Roman" w:hAnsi="Times New Roman"/>
          <w:sz w:val="28"/>
        </w:rPr>
        <w:t>льптури), парк (дерева, клумби</w:t>
      </w:r>
      <w:r w:rsidRPr="00A97CEC">
        <w:rPr>
          <w:rFonts w:ascii="Times New Roman" w:hAnsi="Times New Roman"/>
          <w:sz w:val="28"/>
        </w:rPr>
        <w:t>, ліхтарі), транспорт (машини, автобуси, трамваї) клас поділяється на три великі групи – «архітектори», «садовники», «транспортники». Зміст роботи залежав здебільшого від рішень у середині групи. Плануючи роботу та розподіляючи завдання, учні виходили із побажань, висловлених на етапі проектування, а деталі уточнювалися між учасниками групи. Кожна дитина у межах групи мала змогу проявити с</w:t>
      </w:r>
      <w:r w:rsidR="00DF5C96" w:rsidRPr="00A97CEC">
        <w:rPr>
          <w:rFonts w:ascii="Times New Roman" w:hAnsi="Times New Roman"/>
          <w:sz w:val="28"/>
        </w:rPr>
        <w:t xml:space="preserve">вої здібності та працювати відповідно до вподобань. </w:t>
      </w:r>
      <w:r w:rsidRPr="00A97CEC">
        <w:rPr>
          <w:rFonts w:ascii="Times New Roman" w:hAnsi="Times New Roman"/>
          <w:sz w:val="28"/>
        </w:rPr>
        <w:t>Так, багато хлопців п</w:t>
      </w:r>
      <w:r w:rsidR="00DF5C96" w:rsidRPr="00A97CEC">
        <w:rPr>
          <w:rFonts w:ascii="Times New Roman" w:hAnsi="Times New Roman"/>
          <w:sz w:val="28"/>
        </w:rPr>
        <w:t>оказал</w:t>
      </w:r>
      <w:r w:rsidRPr="00A97CEC">
        <w:rPr>
          <w:rFonts w:ascii="Times New Roman" w:hAnsi="Times New Roman"/>
          <w:sz w:val="28"/>
        </w:rPr>
        <w:t xml:space="preserve">и себе як </w:t>
      </w:r>
      <w:r w:rsidR="00CD0253" w:rsidRPr="00A97CEC">
        <w:rPr>
          <w:rFonts w:ascii="Times New Roman" w:hAnsi="Times New Roman"/>
          <w:sz w:val="28"/>
        </w:rPr>
        <w:t>досвідчені</w:t>
      </w:r>
      <w:r w:rsidRPr="00A97CEC">
        <w:rPr>
          <w:rFonts w:ascii="Times New Roman" w:hAnsi="Times New Roman"/>
          <w:sz w:val="28"/>
        </w:rPr>
        <w:t xml:space="preserve"> автомобілісти, проявивши знання не тільки марок авто, але й правил дорожнього руху.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Зовнішній контроль </w:t>
      </w:r>
      <w:r w:rsidR="00DF5C96" w:rsidRPr="00A97CEC">
        <w:rPr>
          <w:rFonts w:ascii="Times New Roman" w:hAnsi="Times New Roman"/>
          <w:sz w:val="28"/>
        </w:rPr>
        <w:t>у</w:t>
      </w:r>
      <w:r w:rsidRPr="00A97CEC">
        <w:rPr>
          <w:rFonts w:ascii="Times New Roman" w:hAnsi="Times New Roman"/>
          <w:sz w:val="28"/>
        </w:rPr>
        <w:t>чителя полягав у допомозі школярам при виникненні ускладнень у зображенні та в наданні інформації про відтворення того чи іншого елементу проекту.</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На етапі розміщення готових робіт виникли умови для активної взаємодії між групами. Діти вирішували, яким чином розмістити окремі елементи, щоб с</w:t>
      </w:r>
      <w:r w:rsidR="00890138" w:rsidRPr="00A97CEC">
        <w:rPr>
          <w:rFonts w:ascii="Times New Roman" w:hAnsi="Times New Roman"/>
          <w:sz w:val="28"/>
        </w:rPr>
        <w:t xml:space="preserve">клалася цілісна картина міста. До </w:t>
      </w:r>
      <w:r w:rsidRPr="00A97CEC">
        <w:rPr>
          <w:rFonts w:ascii="Times New Roman" w:hAnsi="Times New Roman"/>
          <w:sz w:val="28"/>
        </w:rPr>
        <w:t>того ж увага зверталася на композиційне та практичне поєднання елементів. Головною задачею вчителя на цьому етапі було запобігти можливим конфліктам та направити хід міркувань у напрям</w:t>
      </w:r>
      <w:r w:rsidR="00890138" w:rsidRPr="00A97CEC">
        <w:rPr>
          <w:rFonts w:ascii="Times New Roman" w:hAnsi="Times New Roman"/>
          <w:sz w:val="28"/>
        </w:rPr>
        <w:t>ку</w:t>
      </w:r>
      <w:r w:rsidRPr="00A97CEC">
        <w:rPr>
          <w:rFonts w:ascii="Times New Roman" w:hAnsi="Times New Roman"/>
          <w:sz w:val="28"/>
        </w:rPr>
        <w:t xml:space="preserve"> спільного вирішення питань шляхом пропонування та обговорення ідей. Міркування виносились на колективне обговорення, що дозволило дійти спільної позиції з розміщення будинків, дерев, машин тощо.</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Завершуючим етапом роботи був аналіз результатів, висловлення свого бачення «міста», емоційно-естетична та професіонально-художня оцінка створених об’єктів. Діти </w:t>
      </w:r>
      <w:r w:rsidR="00890138" w:rsidRPr="00A97CEC">
        <w:rPr>
          <w:rFonts w:ascii="Times New Roman" w:hAnsi="Times New Roman"/>
          <w:sz w:val="28"/>
        </w:rPr>
        <w:t xml:space="preserve">за чергою </w:t>
      </w:r>
      <w:r w:rsidRPr="00A97CEC">
        <w:rPr>
          <w:rFonts w:ascii="Times New Roman" w:hAnsi="Times New Roman"/>
          <w:sz w:val="28"/>
        </w:rPr>
        <w:t xml:space="preserve">виступали </w:t>
      </w:r>
      <w:r w:rsidR="00890138" w:rsidRPr="00A97CEC">
        <w:rPr>
          <w:rFonts w:ascii="Times New Roman" w:hAnsi="Times New Roman"/>
          <w:sz w:val="28"/>
        </w:rPr>
        <w:t>в</w:t>
      </w:r>
      <w:r w:rsidRPr="00A97CEC">
        <w:rPr>
          <w:rFonts w:ascii="Times New Roman" w:hAnsi="Times New Roman"/>
          <w:sz w:val="28"/>
        </w:rPr>
        <w:t xml:space="preserve"> ролі екскурсоводів, також розповідали про жителів міста, тобто, про самих себе. Для закріплення позитивних емоційних вражень ми використовували звуковий супровід – пісню «Моє місто». Завданням для подальшої роботи пропонувалось зображення жителів міста – як себе самих, так і тих, кого б діти хотіли бачити у сво</w:t>
      </w:r>
      <w:r w:rsidR="00CD0253" w:rsidRPr="00A97CEC">
        <w:rPr>
          <w:rFonts w:ascii="Times New Roman" w:hAnsi="Times New Roman"/>
          <w:sz w:val="28"/>
        </w:rPr>
        <w:t>є</w:t>
      </w:r>
      <w:r w:rsidRPr="00A97CEC">
        <w:rPr>
          <w:rFonts w:ascii="Times New Roman" w:hAnsi="Times New Roman"/>
          <w:sz w:val="28"/>
        </w:rPr>
        <w:t>му класі. Здебільшого пропонувалися казкові та мультгерої.</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 xml:space="preserve">Така робота в межах проекту об’єднувала всіх учасників, сприяла підвищенню інтересу до малювання, посилила зв’язки з іншими дітьми, показала, що взаємини можуть бути не тільки продуктивними, а ще й цікавими. Ми також відзначили, що певна частина дітей засвоїла алгоритм виконання творчих проектів, і навіть намагалась організовувати таку роботу з невеликою групою дітей самостійно. </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З метою</w:t>
      </w:r>
      <w:r w:rsidR="00B43733" w:rsidRPr="00A97CEC">
        <w:rPr>
          <w:rFonts w:ascii="Times New Roman" w:hAnsi="Times New Roman"/>
          <w:sz w:val="28"/>
        </w:rPr>
        <w:t xml:space="preserve"> </w:t>
      </w:r>
      <w:r w:rsidRPr="00A97CEC">
        <w:rPr>
          <w:rFonts w:ascii="Times New Roman" w:hAnsi="Times New Roman"/>
          <w:sz w:val="28"/>
        </w:rPr>
        <w:t>отримання достовірних результатів</w:t>
      </w:r>
      <w:r w:rsidR="00B43733" w:rsidRPr="00A97CEC">
        <w:rPr>
          <w:rFonts w:ascii="Times New Roman" w:hAnsi="Times New Roman"/>
          <w:sz w:val="28"/>
        </w:rPr>
        <w:t xml:space="preserve"> </w:t>
      </w:r>
      <w:r w:rsidRPr="00A97CEC">
        <w:rPr>
          <w:rFonts w:ascii="Times New Roman" w:hAnsi="Times New Roman"/>
          <w:sz w:val="28"/>
        </w:rPr>
        <w:t>на кількісною та якісному рівнях ми провели контрольний зріз за методиками, які були вже апробовані на констатувальному етапі дослідження.</w:t>
      </w:r>
    </w:p>
    <w:p w:rsidR="00964250" w:rsidRPr="00A97CEC" w:rsidRDefault="00964250" w:rsidP="00B43733">
      <w:pPr>
        <w:spacing w:after="0" w:line="360" w:lineRule="auto"/>
        <w:ind w:firstLine="709"/>
        <w:jc w:val="both"/>
        <w:rPr>
          <w:rFonts w:ascii="Times New Roman" w:hAnsi="Times New Roman"/>
          <w:sz w:val="28"/>
        </w:rPr>
      </w:pPr>
      <w:r w:rsidRPr="00A97CEC">
        <w:rPr>
          <w:rFonts w:ascii="Times New Roman" w:hAnsi="Times New Roman"/>
          <w:sz w:val="28"/>
        </w:rPr>
        <w:t>Результати формувального етапу дослідження описано в наступному параграфі нашого дослідження.</w:t>
      </w:r>
    </w:p>
    <w:p w:rsidR="00964250" w:rsidRPr="00A97CEC" w:rsidRDefault="00964250" w:rsidP="00B43733">
      <w:pPr>
        <w:spacing w:after="0" w:line="360" w:lineRule="auto"/>
        <w:ind w:firstLine="709"/>
        <w:jc w:val="both"/>
        <w:rPr>
          <w:rFonts w:ascii="Times New Roman" w:hAnsi="Times New Roman"/>
          <w:sz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2.3 Динаміка досягнень у сформованості первинного економічного досвіду</w:t>
      </w:r>
    </w:p>
    <w:p w:rsidR="003448E6" w:rsidRDefault="003448E6" w:rsidP="00B43733">
      <w:pPr>
        <w:pStyle w:val="aa"/>
        <w:widowControl w:val="0"/>
        <w:spacing w:line="360" w:lineRule="auto"/>
        <w:ind w:firstLine="709"/>
        <w:jc w:val="both"/>
        <w:rPr>
          <w:b w:val="0"/>
          <w:szCs w:val="28"/>
        </w:rPr>
      </w:pPr>
    </w:p>
    <w:p w:rsidR="00964250" w:rsidRPr="00A97CEC" w:rsidRDefault="00964250" w:rsidP="00B43733">
      <w:pPr>
        <w:pStyle w:val="aa"/>
        <w:widowControl w:val="0"/>
        <w:spacing w:line="360" w:lineRule="auto"/>
        <w:ind w:firstLine="709"/>
        <w:jc w:val="both"/>
        <w:rPr>
          <w:b w:val="0"/>
          <w:bCs w:val="0"/>
          <w:szCs w:val="28"/>
        </w:rPr>
      </w:pPr>
      <w:r w:rsidRPr="00A97CEC">
        <w:rPr>
          <w:b w:val="0"/>
          <w:szCs w:val="28"/>
        </w:rPr>
        <w:t xml:space="preserve">На заключному етапі роботи нами було проведено контрольний експеримент, що мав на меті перевірку ефективності </w:t>
      </w:r>
      <w:r w:rsidRPr="00A97CEC">
        <w:rPr>
          <w:b w:val="0"/>
          <w:bCs w:val="0"/>
          <w:szCs w:val="28"/>
        </w:rPr>
        <w:t>запропонованих педагогічних умов розвитку соціокультурного досвіду молодших школярів на уроках образотворчого мистецтва. Для цього було впроваджено повторний зріз з метою виявлення динаміки досягнень у сформованості соціокультурного досвіду за критеріями, визначеними під час констатувального етапу експерименту: соціально-когнітивним, емоційно-ціннісним, комунікативним, художньо-когнітивним, естетично-мотиваційним.</w:t>
      </w:r>
    </w:p>
    <w:p w:rsidR="00964250" w:rsidRPr="00A97CEC" w:rsidRDefault="00964250" w:rsidP="00B43733">
      <w:pPr>
        <w:pStyle w:val="aa"/>
        <w:widowControl w:val="0"/>
        <w:spacing w:line="360" w:lineRule="auto"/>
        <w:ind w:firstLine="709"/>
        <w:jc w:val="both"/>
        <w:rPr>
          <w:b w:val="0"/>
          <w:bCs w:val="0"/>
          <w:szCs w:val="28"/>
        </w:rPr>
      </w:pPr>
      <w:r w:rsidRPr="00A97CEC">
        <w:rPr>
          <w:b w:val="0"/>
          <w:bCs w:val="0"/>
          <w:szCs w:val="28"/>
        </w:rPr>
        <w:t>Отже, метою контрольного зрізу визначено перевірку ефективності педагогічних умов, реалізованих на формувальному етапі експерименту.</w:t>
      </w:r>
    </w:p>
    <w:p w:rsidR="00964250" w:rsidRPr="00A97CEC" w:rsidRDefault="00964250" w:rsidP="00B43733">
      <w:pPr>
        <w:pStyle w:val="aa"/>
        <w:widowControl w:val="0"/>
        <w:spacing w:line="360" w:lineRule="auto"/>
        <w:ind w:firstLine="709"/>
        <w:jc w:val="both"/>
        <w:rPr>
          <w:b w:val="0"/>
          <w:bCs w:val="0"/>
          <w:szCs w:val="28"/>
        </w:rPr>
      </w:pPr>
      <w:r w:rsidRPr="00A97CEC">
        <w:rPr>
          <w:b w:val="0"/>
          <w:bCs w:val="0"/>
          <w:szCs w:val="28"/>
        </w:rPr>
        <w:t>Для реалізації мети контрольної діагностики нами визначено такі завдання:</w:t>
      </w:r>
    </w:p>
    <w:p w:rsidR="00964250" w:rsidRPr="00A97CEC" w:rsidRDefault="00964250" w:rsidP="00B43733">
      <w:pPr>
        <w:pStyle w:val="aa"/>
        <w:widowControl w:val="0"/>
        <w:tabs>
          <w:tab w:val="left" w:pos="-540"/>
        </w:tabs>
        <w:spacing w:line="360" w:lineRule="auto"/>
        <w:ind w:firstLine="709"/>
        <w:jc w:val="both"/>
        <w:rPr>
          <w:b w:val="0"/>
          <w:bCs w:val="0"/>
          <w:szCs w:val="28"/>
        </w:rPr>
      </w:pPr>
      <w:r w:rsidRPr="00A97CEC">
        <w:rPr>
          <w:b w:val="0"/>
          <w:bCs w:val="0"/>
          <w:szCs w:val="28"/>
        </w:rPr>
        <w:t xml:space="preserve"> - вивчити рівні сформованості соціокультурного досвіду за допомогою методик, аналогічних використаним на констатувальному етапі експерименту;</w:t>
      </w:r>
    </w:p>
    <w:p w:rsidR="00964250" w:rsidRPr="00A97CEC" w:rsidRDefault="00964250" w:rsidP="00B43733">
      <w:pPr>
        <w:pStyle w:val="aa"/>
        <w:widowControl w:val="0"/>
        <w:tabs>
          <w:tab w:val="left" w:pos="-540"/>
        </w:tabs>
        <w:spacing w:line="360" w:lineRule="auto"/>
        <w:ind w:firstLine="709"/>
        <w:jc w:val="both"/>
        <w:rPr>
          <w:b w:val="0"/>
          <w:bCs w:val="0"/>
          <w:szCs w:val="28"/>
        </w:rPr>
      </w:pPr>
      <w:r w:rsidRPr="00A97CEC">
        <w:rPr>
          <w:b w:val="0"/>
          <w:bCs w:val="0"/>
          <w:szCs w:val="28"/>
        </w:rPr>
        <w:t xml:space="preserve"> - здійснити порівняльний аналіз рівнів сформованості соціокультурного досвіду молодших школярів у контрольній та експериментальній групах;</w:t>
      </w:r>
    </w:p>
    <w:p w:rsidR="00964250" w:rsidRPr="00A97CEC" w:rsidRDefault="00964250" w:rsidP="00B43733">
      <w:pPr>
        <w:pStyle w:val="aa"/>
        <w:widowControl w:val="0"/>
        <w:tabs>
          <w:tab w:val="left" w:pos="-540"/>
        </w:tabs>
        <w:spacing w:line="360" w:lineRule="auto"/>
        <w:ind w:firstLine="709"/>
        <w:jc w:val="both"/>
        <w:rPr>
          <w:b w:val="0"/>
          <w:szCs w:val="28"/>
        </w:rPr>
      </w:pPr>
      <w:r w:rsidRPr="00A97CEC">
        <w:rPr>
          <w:b w:val="0"/>
          <w:szCs w:val="28"/>
        </w:rPr>
        <w:t xml:space="preserve"> - здійснити статистичну обробку отриманих даних.</w:t>
      </w:r>
    </w:p>
    <w:p w:rsidR="00890138" w:rsidRPr="00A97CEC" w:rsidRDefault="00890138" w:rsidP="00B43733">
      <w:pPr>
        <w:pStyle w:val="aa"/>
        <w:widowControl w:val="0"/>
        <w:tabs>
          <w:tab w:val="left" w:pos="-540"/>
        </w:tabs>
        <w:spacing w:line="360" w:lineRule="auto"/>
        <w:ind w:firstLine="709"/>
        <w:jc w:val="both"/>
        <w:rPr>
          <w:b w:val="0"/>
          <w:szCs w:val="28"/>
        </w:rPr>
      </w:pPr>
    </w:p>
    <w:p w:rsidR="00890138" w:rsidRPr="00A97CEC" w:rsidRDefault="00890138" w:rsidP="00B43733">
      <w:pPr>
        <w:pStyle w:val="aa"/>
        <w:widowControl w:val="0"/>
        <w:tabs>
          <w:tab w:val="left" w:pos="-540"/>
        </w:tabs>
        <w:spacing w:line="360" w:lineRule="auto"/>
        <w:ind w:firstLine="709"/>
        <w:jc w:val="both"/>
        <w:rPr>
          <w:b w:val="0"/>
          <w:bCs w:val="0"/>
          <w:szCs w:val="28"/>
        </w:rPr>
      </w:pPr>
      <w:r w:rsidRPr="00A97CEC">
        <w:rPr>
          <w:b w:val="0"/>
          <w:szCs w:val="28"/>
        </w:rPr>
        <w:t>Таблиця 2.3.</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Рівні соціокультурного досвіду молодших школярів</w:t>
      </w:r>
      <w:r w:rsidR="00CD0253" w:rsidRPr="00A97CEC">
        <w:rPr>
          <w:rFonts w:ascii="Times New Roman" w:hAnsi="Times New Roman"/>
          <w:sz w:val="28"/>
          <w:szCs w:val="28"/>
        </w:rPr>
        <w:t xml:space="preserve"> </w:t>
      </w:r>
      <w:r w:rsidRPr="00A97CEC">
        <w:rPr>
          <w:rFonts w:ascii="Times New Roman" w:hAnsi="Times New Roman"/>
          <w:sz w:val="28"/>
          <w:szCs w:val="28"/>
        </w:rPr>
        <w:t xml:space="preserve">за </w:t>
      </w:r>
      <w:r w:rsidR="00CD0253" w:rsidRPr="00A97CEC">
        <w:rPr>
          <w:rFonts w:ascii="Times New Roman" w:hAnsi="Times New Roman"/>
          <w:sz w:val="28"/>
          <w:szCs w:val="28"/>
        </w:rPr>
        <w:t>результатами</w:t>
      </w:r>
      <w:r w:rsidRPr="00A97CEC">
        <w:rPr>
          <w:rFonts w:ascii="Times New Roman" w:hAnsi="Times New Roman"/>
          <w:sz w:val="28"/>
          <w:szCs w:val="28"/>
        </w:rPr>
        <w:t xml:space="preserve"> контрольного </w:t>
      </w:r>
      <w:r w:rsidR="00CD0253" w:rsidRPr="00A97CEC">
        <w:rPr>
          <w:rFonts w:ascii="Times New Roman" w:hAnsi="Times New Roman"/>
          <w:sz w:val="28"/>
          <w:szCs w:val="28"/>
        </w:rPr>
        <w:t>зрізу</w:t>
      </w:r>
      <w:r w:rsidRPr="00A97CEC">
        <w:rPr>
          <w:rFonts w:ascii="Times New Roman" w:hAnsi="Times New Roman"/>
          <w:sz w:val="28"/>
          <w:szCs w:val="28"/>
        </w:rPr>
        <w:t xml:space="preserve"> (порівняльні дані у %)</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82"/>
        <w:gridCol w:w="1761"/>
        <w:gridCol w:w="1629"/>
        <w:gridCol w:w="1629"/>
        <w:gridCol w:w="1629"/>
        <w:gridCol w:w="1540"/>
      </w:tblGrid>
      <w:tr w:rsidR="00964250" w:rsidRPr="00A97CEC" w:rsidTr="00B43733">
        <w:trPr>
          <w:trHeight w:val="996"/>
          <w:jc w:val="center"/>
        </w:trPr>
        <w:tc>
          <w:tcPr>
            <w:tcW w:w="2419" w:type="dxa"/>
            <w:gridSpan w:val="2"/>
            <w:vAlign w:val="center"/>
          </w:tcPr>
          <w:p w:rsidR="00964250" w:rsidRPr="00A97CEC" w:rsidRDefault="00B43733" w:rsidP="00B43733">
            <w:pPr>
              <w:pStyle w:val="1"/>
              <w:jc w:val="left"/>
              <w:rPr>
                <w:sz w:val="20"/>
                <w:szCs w:val="28"/>
              </w:rPr>
            </w:pPr>
            <w:r w:rsidRPr="00A97CEC">
              <w:rPr>
                <w:sz w:val="20"/>
                <w:szCs w:val="28"/>
              </w:rPr>
              <w:t xml:space="preserve"> </w:t>
            </w:r>
            <w:r w:rsidR="00964250" w:rsidRPr="00A97CEC">
              <w:rPr>
                <w:sz w:val="20"/>
                <w:szCs w:val="28"/>
              </w:rPr>
              <w:t>Рівні</w:t>
            </w:r>
          </w:p>
        </w:tc>
        <w:tc>
          <w:tcPr>
            <w:tcW w:w="1492" w:type="dxa"/>
            <w:vAlign w:val="center"/>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Високий</w:t>
            </w:r>
          </w:p>
        </w:tc>
        <w:tc>
          <w:tcPr>
            <w:tcW w:w="1492" w:type="dxa"/>
            <w:vAlign w:val="center"/>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Достатній</w:t>
            </w:r>
          </w:p>
        </w:tc>
        <w:tc>
          <w:tcPr>
            <w:tcW w:w="1492" w:type="dxa"/>
            <w:vAlign w:val="center"/>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Середній</w:t>
            </w:r>
          </w:p>
        </w:tc>
        <w:tc>
          <w:tcPr>
            <w:tcW w:w="1410" w:type="dxa"/>
            <w:vAlign w:val="center"/>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Низький</w:t>
            </w:r>
          </w:p>
        </w:tc>
      </w:tr>
      <w:tr w:rsidR="00964250" w:rsidRPr="00A97CEC" w:rsidTr="003448E6">
        <w:trPr>
          <w:cantSplit/>
          <w:trHeight w:val="449"/>
          <w:jc w:val="center"/>
        </w:trPr>
        <w:tc>
          <w:tcPr>
            <w:tcW w:w="807" w:type="dxa"/>
            <w:vMerge w:val="restart"/>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ЕГ</w:t>
            </w:r>
          </w:p>
        </w:tc>
        <w:tc>
          <w:tcPr>
            <w:tcW w:w="161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Констат.</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16</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28</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38</w:t>
            </w:r>
          </w:p>
        </w:tc>
        <w:tc>
          <w:tcPr>
            <w:tcW w:w="1410"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18</w:t>
            </w:r>
          </w:p>
        </w:tc>
      </w:tr>
      <w:tr w:rsidR="00964250" w:rsidRPr="00A97CEC" w:rsidTr="003448E6">
        <w:trPr>
          <w:cantSplit/>
          <w:trHeight w:val="347"/>
          <w:jc w:val="center"/>
        </w:trPr>
        <w:tc>
          <w:tcPr>
            <w:tcW w:w="807" w:type="dxa"/>
            <w:vMerge/>
          </w:tcPr>
          <w:p w:rsidR="00964250" w:rsidRPr="00A97CEC" w:rsidRDefault="00964250" w:rsidP="00B43733">
            <w:pPr>
              <w:spacing w:after="0" w:line="360" w:lineRule="auto"/>
              <w:rPr>
                <w:rFonts w:ascii="Times New Roman" w:hAnsi="Times New Roman"/>
                <w:sz w:val="20"/>
                <w:szCs w:val="28"/>
              </w:rPr>
            </w:pPr>
          </w:p>
        </w:tc>
        <w:tc>
          <w:tcPr>
            <w:tcW w:w="161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Контр.</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23</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36</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31</w:t>
            </w:r>
          </w:p>
        </w:tc>
        <w:tc>
          <w:tcPr>
            <w:tcW w:w="1410"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11</w:t>
            </w:r>
          </w:p>
        </w:tc>
      </w:tr>
      <w:tr w:rsidR="00964250" w:rsidRPr="00A97CEC" w:rsidTr="003448E6">
        <w:trPr>
          <w:cantSplit/>
          <w:trHeight w:val="358"/>
          <w:jc w:val="center"/>
        </w:trPr>
        <w:tc>
          <w:tcPr>
            <w:tcW w:w="807" w:type="dxa"/>
            <w:vMerge w:val="restart"/>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КГ</w:t>
            </w:r>
          </w:p>
        </w:tc>
        <w:tc>
          <w:tcPr>
            <w:tcW w:w="161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 xml:space="preserve">Констат. </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15</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29</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39</w:t>
            </w:r>
          </w:p>
        </w:tc>
        <w:tc>
          <w:tcPr>
            <w:tcW w:w="1410"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17</w:t>
            </w:r>
          </w:p>
        </w:tc>
      </w:tr>
      <w:tr w:rsidR="00964250" w:rsidRPr="00A97CEC" w:rsidTr="003448E6">
        <w:trPr>
          <w:cantSplit/>
          <w:trHeight w:val="339"/>
          <w:jc w:val="center"/>
        </w:trPr>
        <w:tc>
          <w:tcPr>
            <w:tcW w:w="807" w:type="dxa"/>
            <w:vMerge/>
          </w:tcPr>
          <w:p w:rsidR="00964250" w:rsidRPr="00A97CEC" w:rsidRDefault="00964250" w:rsidP="00B43733">
            <w:pPr>
              <w:spacing w:after="0" w:line="360" w:lineRule="auto"/>
              <w:rPr>
                <w:rFonts w:ascii="Times New Roman" w:hAnsi="Times New Roman"/>
                <w:sz w:val="20"/>
                <w:szCs w:val="28"/>
              </w:rPr>
            </w:pPr>
          </w:p>
        </w:tc>
        <w:tc>
          <w:tcPr>
            <w:tcW w:w="161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Контр.</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17</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29</w:t>
            </w:r>
          </w:p>
        </w:tc>
        <w:tc>
          <w:tcPr>
            <w:tcW w:w="1492"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37</w:t>
            </w:r>
          </w:p>
        </w:tc>
        <w:tc>
          <w:tcPr>
            <w:tcW w:w="1410" w:type="dxa"/>
          </w:tcPr>
          <w:p w:rsidR="00964250" w:rsidRPr="00A97CEC" w:rsidRDefault="00964250" w:rsidP="00B43733">
            <w:pPr>
              <w:spacing w:after="0" w:line="360" w:lineRule="auto"/>
              <w:rPr>
                <w:rFonts w:ascii="Times New Roman" w:hAnsi="Times New Roman"/>
                <w:sz w:val="20"/>
                <w:szCs w:val="28"/>
              </w:rPr>
            </w:pPr>
            <w:r w:rsidRPr="00A97CEC">
              <w:rPr>
                <w:rFonts w:ascii="Times New Roman" w:hAnsi="Times New Roman"/>
                <w:sz w:val="20"/>
                <w:szCs w:val="28"/>
              </w:rPr>
              <w:t>15</w:t>
            </w:r>
          </w:p>
        </w:tc>
      </w:tr>
    </w:tbl>
    <w:p w:rsidR="00890138" w:rsidRPr="00A97CEC" w:rsidRDefault="00890138" w:rsidP="00B43733">
      <w:pPr>
        <w:spacing w:after="0" w:line="360" w:lineRule="auto"/>
        <w:ind w:firstLine="709"/>
        <w:jc w:val="both"/>
        <w:rPr>
          <w:rFonts w:ascii="Times New Roman" w:hAnsi="Times New Roman"/>
          <w:sz w:val="28"/>
          <w:szCs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Як засвідчує таблиця, </w:t>
      </w:r>
      <w:r w:rsidR="00890138" w:rsidRPr="00A97CEC">
        <w:rPr>
          <w:rFonts w:ascii="Times New Roman" w:hAnsi="Times New Roman"/>
          <w:sz w:val="28"/>
          <w:szCs w:val="28"/>
        </w:rPr>
        <w:t>у</w:t>
      </w:r>
      <w:r w:rsidRPr="00A97CEC">
        <w:rPr>
          <w:rFonts w:ascii="Times New Roman" w:hAnsi="Times New Roman"/>
          <w:sz w:val="28"/>
          <w:szCs w:val="28"/>
        </w:rPr>
        <w:t xml:space="preserve">наслідок спеціальної роботи в експериментальній групі відбувся достатньо помітний позитивний перерозподіл щодо рівнів сформованості соціокультурного досвіду. Якщо до початку експерименту високий рівень був властивий лише 16% дітей, то після нього вже 23%. На констатуючому зрізі достатній рівень було виявлено в 28% дітей, на контрольному – у 36%. Середній рівень на початковому етапі засвідчили в 38% учнів, то, за результатами </w:t>
      </w:r>
      <w:r w:rsidR="00CD0253" w:rsidRPr="00A97CEC">
        <w:rPr>
          <w:rFonts w:ascii="Times New Roman" w:hAnsi="Times New Roman"/>
          <w:sz w:val="28"/>
          <w:szCs w:val="28"/>
        </w:rPr>
        <w:t>контрольного</w:t>
      </w:r>
      <w:r w:rsidRPr="00A97CEC">
        <w:rPr>
          <w:rFonts w:ascii="Times New Roman" w:hAnsi="Times New Roman"/>
          <w:sz w:val="28"/>
          <w:szCs w:val="28"/>
        </w:rPr>
        <w:t xml:space="preserve"> зрізу, цей рівень відзначено</w:t>
      </w:r>
      <w:r w:rsidR="00B43733" w:rsidRPr="00A97CEC">
        <w:rPr>
          <w:rFonts w:ascii="Times New Roman" w:hAnsi="Times New Roman"/>
          <w:sz w:val="28"/>
          <w:szCs w:val="28"/>
        </w:rPr>
        <w:t xml:space="preserve"> </w:t>
      </w:r>
      <w:r w:rsidRPr="00A97CEC">
        <w:rPr>
          <w:rFonts w:ascii="Times New Roman" w:hAnsi="Times New Roman"/>
          <w:sz w:val="28"/>
          <w:szCs w:val="28"/>
        </w:rPr>
        <w:t>у 31% учнів. На низькому рівні до початку експериментальної роботи перебувало 18% дітей, після нього цей рівень було виявлено лише у 11% дітей. У контрольній групі виявилося невелике підвищення високого рівнів, майже не змінилися показники достатнього та середнього рівнів, та дещо знизилися показники низького рівня. Відповідно, показники високого рівня збільшились з 15% до 17%, достатнього – залишились у межах 29%, середнього зменшились з 39% до 37%, низького – зменшились з 17% до 15%.</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Однак розрив між соціальною та художньо-естетичною складовими залишився, що свідчить про те, що уроки образотворчого мистецтва мають великий потенціал для формування соціокультурного досвіду </w:t>
      </w:r>
      <w:r w:rsidR="00890138" w:rsidRPr="00A97CEC">
        <w:rPr>
          <w:rFonts w:ascii="Times New Roman" w:hAnsi="Times New Roman"/>
          <w:sz w:val="28"/>
          <w:szCs w:val="28"/>
        </w:rPr>
        <w:t>в</w:t>
      </w:r>
      <w:r w:rsidRPr="00A97CEC">
        <w:rPr>
          <w:rFonts w:ascii="Times New Roman" w:hAnsi="Times New Roman"/>
          <w:sz w:val="28"/>
          <w:szCs w:val="28"/>
        </w:rPr>
        <w:t xml:space="preserve"> колективних видах творчої діяльності.</w:t>
      </w:r>
    </w:p>
    <w:p w:rsidR="00964250" w:rsidRDefault="00964250" w:rsidP="00B43733">
      <w:pPr>
        <w:pStyle w:val="ad"/>
        <w:spacing w:after="0" w:line="360" w:lineRule="auto"/>
        <w:ind w:left="0" w:firstLine="709"/>
        <w:jc w:val="both"/>
        <w:rPr>
          <w:sz w:val="28"/>
          <w:szCs w:val="28"/>
          <w:lang w:val="uk-UA"/>
        </w:rPr>
      </w:pPr>
      <w:r w:rsidRPr="00A97CEC">
        <w:rPr>
          <w:sz w:val="28"/>
          <w:szCs w:val="28"/>
          <w:lang w:val="uk-UA"/>
        </w:rPr>
        <w:t xml:space="preserve">Отже, </w:t>
      </w:r>
      <w:r w:rsidR="00890138" w:rsidRPr="00A97CEC">
        <w:rPr>
          <w:sz w:val="28"/>
          <w:szCs w:val="28"/>
          <w:lang w:val="uk-UA"/>
        </w:rPr>
        <w:t>підсумовуючи</w:t>
      </w:r>
      <w:r w:rsidR="00890138" w:rsidRPr="00A97CEC">
        <w:rPr>
          <w:sz w:val="28"/>
          <w:lang w:val="uk-UA"/>
        </w:rPr>
        <w:t xml:space="preserve"> сказане</w:t>
      </w:r>
      <w:r w:rsidRPr="00A97CEC">
        <w:rPr>
          <w:sz w:val="28"/>
          <w:szCs w:val="28"/>
          <w:lang w:val="uk-UA"/>
        </w:rPr>
        <w:t>, зазначимо, що позитивна динаміка показників сформованості соціальної компетентності учнів довела ефективність умов, реалізованих у ході експериментальної роботи.</w:t>
      </w:r>
    </w:p>
    <w:p w:rsidR="003448E6" w:rsidRPr="00A97CEC" w:rsidRDefault="003448E6" w:rsidP="00B43733">
      <w:pPr>
        <w:pStyle w:val="ad"/>
        <w:spacing w:after="0" w:line="360" w:lineRule="auto"/>
        <w:ind w:left="0" w:firstLine="709"/>
        <w:jc w:val="both"/>
        <w:rPr>
          <w:sz w:val="28"/>
          <w:szCs w:val="28"/>
          <w:lang w:val="uk-UA"/>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Висновки до розділу 2</w:t>
      </w:r>
    </w:p>
    <w:p w:rsidR="003448E6" w:rsidRDefault="003448E6" w:rsidP="00B43733">
      <w:pPr>
        <w:spacing w:after="0" w:line="360" w:lineRule="auto"/>
        <w:ind w:firstLine="709"/>
        <w:jc w:val="both"/>
        <w:rPr>
          <w:rFonts w:ascii="Times New Roman" w:hAnsi="Times New Roman"/>
          <w:sz w:val="28"/>
          <w:szCs w:val="28"/>
        </w:rPr>
      </w:pP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З метою вивчення рівня сформованості соціокультурного досвіду молодших школярів </w:t>
      </w:r>
      <w:r w:rsidR="002F5E05" w:rsidRPr="00A97CEC">
        <w:rPr>
          <w:rFonts w:ascii="Times New Roman" w:hAnsi="Times New Roman"/>
          <w:sz w:val="28"/>
          <w:szCs w:val="28"/>
        </w:rPr>
        <w:t>у</w:t>
      </w:r>
      <w:r w:rsidRPr="00A97CEC">
        <w:rPr>
          <w:rFonts w:ascii="Times New Roman" w:hAnsi="Times New Roman"/>
          <w:sz w:val="28"/>
          <w:szCs w:val="28"/>
        </w:rPr>
        <w:t xml:space="preserve"> аспекті діяльності на уроках образотворчого мистецтва було визначено критерії та показники його сформованості. Емоційно-ціннісний критерій характеризувався за такими показниками, як обізнаність у назвах емоцій та почуттів та їх характерних ознак, </w:t>
      </w:r>
      <w:r w:rsidR="002F5E05" w:rsidRPr="00A97CEC">
        <w:rPr>
          <w:rFonts w:ascii="Times New Roman" w:hAnsi="Times New Roman"/>
          <w:sz w:val="28"/>
          <w:szCs w:val="28"/>
        </w:rPr>
        <w:t>у</w:t>
      </w:r>
      <w:r w:rsidRPr="00A97CEC">
        <w:rPr>
          <w:rFonts w:ascii="Times New Roman" w:hAnsi="Times New Roman"/>
          <w:sz w:val="28"/>
          <w:szCs w:val="28"/>
        </w:rPr>
        <w:t xml:space="preserve">міння емоційно реагувати на соціальну ситуацію залежно від її специфіки, ціннісна спрямованість діяльності дитини, </w:t>
      </w:r>
      <w:r w:rsidR="002F5E05" w:rsidRPr="00A97CEC">
        <w:rPr>
          <w:rFonts w:ascii="Times New Roman" w:hAnsi="Times New Roman"/>
          <w:sz w:val="28"/>
          <w:szCs w:val="28"/>
        </w:rPr>
        <w:t>у</w:t>
      </w:r>
      <w:r w:rsidRPr="00A97CEC">
        <w:rPr>
          <w:rFonts w:ascii="Times New Roman" w:hAnsi="Times New Roman"/>
          <w:sz w:val="28"/>
          <w:szCs w:val="28"/>
        </w:rPr>
        <w:t xml:space="preserve">міння адекватно оцінювати емоційні прояви оточуючих, </w:t>
      </w:r>
      <w:r w:rsidR="002F5E05" w:rsidRPr="00A97CEC">
        <w:rPr>
          <w:rFonts w:ascii="Times New Roman" w:hAnsi="Times New Roman"/>
          <w:sz w:val="28"/>
          <w:szCs w:val="28"/>
        </w:rPr>
        <w:t>у</w:t>
      </w:r>
      <w:r w:rsidRPr="00A97CEC">
        <w:rPr>
          <w:rFonts w:ascii="Times New Roman" w:hAnsi="Times New Roman"/>
          <w:sz w:val="28"/>
          <w:szCs w:val="28"/>
        </w:rPr>
        <w:t xml:space="preserve">міння адекватно реагувати на емоційні прояви оточуючих, </w:t>
      </w:r>
      <w:r w:rsidR="002F5E05" w:rsidRPr="00A97CEC">
        <w:rPr>
          <w:rFonts w:ascii="Times New Roman" w:hAnsi="Times New Roman"/>
          <w:sz w:val="28"/>
          <w:szCs w:val="28"/>
        </w:rPr>
        <w:t>у</w:t>
      </w:r>
      <w:r w:rsidRPr="00A97CEC">
        <w:rPr>
          <w:rFonts w:ascii="Times New Roman" w:hAnsi="Times New Roman"/>
          <w:sz w:val="28"/>
          <w:szCs w:val="28"/>
        </w:rPr>
        <w:t xml:space="preserve">міння стримувати себе в конфліктних ситуаціях, </w:t>
      </w:r>
      <w:r w:rsidR="002F5E05" w:rsidRPr="00A97CEC">
        <w:rPr>
          <w:rFonts w:ascii="Times New Roman" w:hAnsi="Times New Roman"/>
          <w:sz w:val="28"/>
          <w:szCs w:val="28"/>
        </w:rPr>
        <w:t>у</w:t>
      </w:r>
      <w:r w:rsidRPr="00A97CEC">
        <w:rPr>
          <w:rFonts w:ascii="Times New Roman" w:hAnsi="Times New Roman"/>
          <w:sz w:val="28"/>
          <w:szCs w:val="28"/>
        </w:rPr>
        <w:t xml:space="preserve">міння використовувати власні ціннісні орієнтири в різноманітних ситуаціях, відчуття краси, переживання радості, захоплення, милування, здатність емоційно відкликатись на різноманітні вияви естетичного </w:t>
      </w:r>
      <w:r w:rsidR="002F5E05" w:rsidRPr="00A97CEC">
        <w:rPr>
          <w:rFonts w:ascii="Times New Roman" w:hAnsi="Times New Roman"/>
          <w:sz w:val="28"/>
          <w:szCs w:val="28"/>
        </w:rPr>
        <w:t>в</w:t>
      </w:r>
      <w:r w:rsidRPr="00A97CEC">
        <w:rPr>
          <w:rFonts w:ascii="Times New Roman" w:hAnsi="Times New Roman"/>
          <w:sz w:val="28"/>
          <w:szCs w:val="28"/>
        </w:rPr>
        <w:t xml:space="preserve"> навколишньому світі, </w:t>
      </w:r>
      <w:r w:rsidR="002F5E05" w:rsidRPr="00A97CEC">
        <w:rPr>
          <w:rFonts w:ascii="Times New Roman" w:hAnsi="Times New Roman"/>
          <w:sz w:val="28"/>
          <w:szCs w:val="28"/>
        </w:rPr>
        <w:t>у</w:t>
      </w:r>
      <w:r w:rsidRPr="00A97CEC">
        <w:rPr>
          <w:rFonts w:ascii="Times New Roman" w:hAnsi="Times New Roman"/>
          <w:sz w:val="28"/>
          <w:szCs w:val="28"/>
        </w:rPr>
        <w:t xml:space="preserve">міння помічати красу </w:t>
      </w:r>
      <w:r w:rsidR="002F5E05" w:rsidRPr="00A97CEC">
        <w:rPr>
          <w:rFonts w:ascii="Times New Roman" w:hAnsi="Times New Roman"/>
          <w:sz w:val="28"/>
          <w:szCs w:val="28"/>
        </w:rPr>
        <w:t>в</w:t>
      </w:r>
      <w:r w:rsidRPr="00A97CEC">
        <w:rPr>
          <w:rFonts w:ascii="Times New Roman" w:hAnsi="Times New Roman"/>
          <w:sz w:val="28"/>
          <w:szCs w:val="28"/>
        </w:rPr>
        <w:t xml:space="preserve"> навколишньому світі.</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Соціально-когнітивний критерій, що констатувався за </w:t>
      </w:r>
      <w:r w:rsidR="002F5E05" w:rsidRPr="00A97CEC">
        <w:rPr>
          <w:rFonts w:ascii="Times New Roman" w:hAnsi="Times New Roman"/>
          <w:sz w:val="28"/>
          <w:szCs w:val="28"/>
        </w:rPr>
        <w:t xml:space="preserve">такими </w:t>
      </w:r>
      <w:r w:rsidRPr="00A97CEC">
        <w:rPr>
          <w:rFonts w:ascii="Times New Roman" w:hAnsi="Times New Roman"/>
          <w:sz w:val="28"/>
          <w:szCs w:val="28"/>
        </w:rPr>
        <w:t xml:space="preserve">показниками: </w:t>
      </w:r>
      <w:r w:rsidR="002F5E05" w:rsidRPr="00A97CEC">
        <w:rPr>
          <w:rFonts w:ascii="Times New Roman" w:hAnsi="Times New Roman"/>
          <w:sz w:val="28"/>
          <w:szCs w:val="28"/>
        </w:rPr>
        <w:t>у</w:t>
      </w:r>
      <w:r w:rsidRPr="00A97CEC">
        <w:rPr>
          <w:rFonts w:ascii="Times New Roman" w:hAnsi="Times New Roman"/>
          <w:sz w:val="28"/>
          <w:szCs w:val="28"/>
        </w:rPr>
        <w:t xml:space="preserve">міння адаптуватись </w:t>
      </w:r>
      <w:r w:rsidR="002F5E05" w:rsidRPr="00A97CEC">
        <w:rPr>
          <w:rFonts w:ascii="Times New Roman" w:hAnsi="Times New Roman"/>
          <w:sz w:val="28"/>
          <w:szCs w:val="28"/>
        </w:rPr>
        <w:t>у</w:t>
      </w:r>
      <w:r w:rsidRPr="00A97CEC">
        <w:rPr>
          <w:rFonts w:ascii="Times New Roman" w:hAnsi="Times New Roman"/>
          <w:sz w:val="28"/>
          <w:szCs w:val="28"/>
        </w:rPr>
        <w:t xml:space="preserve"> новому соціальному середовищі, дотримання норм та правил поведінки відповідно до соціальної ситуації </w:t>
      </w:r>
      <w:r w:rsidR="002F5E05" w:rsidRPr="00A97CEC">
        <w:rPr>
          <w:rFonts w:ascii="Times New Roman" w:hAnsi="Times New Roman"/>
          <w:sz w:val="28"/>
          <w:szCs w:val="28"/>
        </w:rPr>
        <w:t>в</w:t>
      </w:r>
      <w:r w:rsidRPr="00A97CEC">
        <w:rPr>
          <w:rFonts w:ascii="Times New Roman" w:hAnsi="Times New Roman"/>
          <w:sz w:val="28"/>
          <w:szCs w:val="28"/>
        </w:rPr>
        <w:t xml:space="preserve"> різних видах діяльності, </w:t>
      </w:r>
      <w:r w:rsidR="002F5E05" w:rsidRPr="00A97CEC">
        <w:rPr>
          <w:rFonts w:ascii="Times New Roman" w:hAnsi="Times New Roman"/>
          <w:sz w:val="28"/>
          <w:szCs w:val="28"/>
        </w:rPr>
        <w:t>у</w:t>
      </w:r>
      <w:r w:rsidRPr="00A97CEC">
        <w:rPr>
          <w:rFonts w:ascii="Times New Roman" w:hAnsi="Times New Roman"/>
          <w:sz w:val="28"/>
          <w:szCs w:val="28"/>
        </w:rPr>
        <w:t xml:space="preserve">міння добирати адекватні форми співпраці відповідно до соціальної ситуації, усвідомлення власної соціальної ролі в залежності від соціуму (школа, сім’я), знання норм та правил поведінки у соціумі (школа, сім’я), розуміння необхідності співпраці, взаємодопомоги, взаємопідтримки </w:t>
      </w:r>
      <w:r w:rsidR="00B228A7" w:rsidRPr="00A97CEC">
        <w:rPr>
          <w:rFonts w:ascii="Times New Roman" w:hAnsi="Times New Roman"/>
          <w:sz w:val="28"/>
          <w:szCs w:val="28"/>
        </w:rPr>
        <w:t>в спільній</w:t>
      </w:r>
      <w:r w:rsidRPr="00A97CEC">
        <w:rPr>
          <w:rFonts w:ascii="Times New Roman" w:hAnsi="Times New Roman"/>
          <w:sz w:val="28"/>
          <w:szCs w:val="28"/>
        </w:rPr>
        <w:t xml:space="preserve"> з іншими дітьми діяльності.</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Комунікативний критерій, що містить такі показники: усвідомлення етичних норм спілкування, наявність достатнього словникового запасу та вміння адекватно використовувати його, </w:t>
      </w:r>
      <w:r w:rsidR="00B228A7" w:rsidRPr="00A97CEC">
        <w:rPr>
          <w:rFonts w:ascii="Times New Roman" w:hAnsi="Times New Roman"/>
          <w:sz w:val="28"/>
          <w:szCs w:val="28"/>
        </w:rPr>
        <w:t>у</w:t>
      </w:r>
      <w:r w:rsidRPr="00A97CEC">
        <w:rPr>
          <w:rFonts w:ascii="Times New Roman" w:hAnsi="Times New Roman"/>
          <w:sz w:val="28"/>
          <w:szCs w:val="28"/>
        </w:rPr>
        <w:t>міння обирати мовленнєві конструкції відповідно до конкретних життєвих ситуацій, комунікативна активність дитини, здатність до підтримування стосунків з однолітками та дорослими.</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Естетично-мотиваційний критерій характеризується </w:t>
      </w:r>
      <w:r w:rsidR="00B228A7" w:rsidRPr="00A97CEC">
        <w:rPr>
          <w:rFonts w:ascii="Times New Roman" w:hAnsi="Times New Roman"/>
          <w:sz w:val="28"/>
          <w:szCs w:val="28"/>
        </w:rPr>
        <w:t>такими</w:t>
      </w:r>
      <w:r w:rsidRPr="00A97CEC">
        <w:rPr>
          <w:rFonts w:ascii="Times New Roman" w:hAnsi="Times New Roman"/>
          <w:sz w:val="28"/>
          <w:szCs w:val="28"/>
        </w:rPr>
        <w:t xml:space="preserve"> компонентами: наявність інтересу дитини до образотворчої діяльності, потреба у самовираженні засобами образотворчого мистецтва, бажання займатися художньою діяльністю, прагнення до гармонії у відтворенні образів довкілля.</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Художньо-когнітивний критерій</w:t>
      </w:r>
      <w:r w:rsidR="00B43733" w:rsidRPr="00A97CEC">
        <w:rPr>
          <w:rFonts w:ascii="Times New Roman" w:hAnsi="Times New Roman"/>
          <w:sz w:val="28"/>
          <w:szCs w:val="28"/>
        </w:rPr>
        <w:t xml:space="preserve"> </w:t>
      </w:r>
      <w:r w:rsidRPr="00A97CEC">
        <w:rPr>
          <w:rFonts w:ascii="Times New Roman" w:hAnsi="Times New Roman"/>
          <w:sz w:val="28"/>
          <w:szCs w:val="28"/>
        </w:rPr>
        <w:t xml:space="preserve">містить такі компоненти, </w:t>
      </w:r>
      <w:r w:rsidR="00B228A7" w:rsidRPr="00A97CEC">
        <w:rPr>
          <w:rFonts w:ascii="Times New Roman" w:hAnsi="Times New Roman"/>
          <w:sz w:val="28"/>
          <w:szCs w:val="28"/>
        </w:rPr>
        <w:t>як</w:t>
      </w:r>
      <w:r w:rsidR="00B228A7" w:rsidRPr="00A97CEC">
        <w:rPr>
          <w:rFonts w:ascii="Times New Roman" w:hAnsi="Times New Roman"/>
          <w:sz w:val="28"/>
        </w:rPr>
        <w:t xml:space="preserve"> ак</w:t>
      </w:r>
      <w:r w:rsidRPr="00A97CEC">
        <w:rPr>
          <w:rFonts w:ascii="Times New Roman" w:hAnsi="Times New Roman"/>
          <w:sz w:val="28"/>
          <w:szCs w:val="28"/>
        </w:rPr>
        <w:t xml:space="preserve">тивність пізнання молодшим школярем навколишнього світу, розуміння природних і соціальних явищ та способів їх відображення засобами образотворчого мистецтва, активність асоціативно-образного мислення, знання засобів образотворчого мистецтва, здатність відображати </w:t>
      </w:r>
      <w:r w:rsidR="00B228A7" w:rsidRPr="00A97CEC">
        <w:rPr>
          <w:rFonts w:ascii="Times New Roman" w:hAnsi="Times New Roman"/>
          <w:sz w:val="28"/>
          <w:szCs w:val="28"/>
        </w:rPr>
        <w:t>в</w:t>
      </w:r>
      <w:r w:rsidRPr="00A97CEC">
        <w:rPr>
          <w:rFonts w:ascii="Times New Roman" w:hAnsi="Times New Roman"/>
          <w:sz w:val="28"/>
          <w:szCs w:val="28"/>
        </w:rPr>
        <w:t xml:space="preserve"> малюнку основні конструктивні особливості форми об’єкта, </w:t>
      </w:r>
      <w:r w:rsidRPr="00A97CEC">
        <w:rPr>
          <w:rStyle w:val="rvts9"/>
          <w:rFonts w:ascii="Times New Roman" w:hAnsi="Times New Roman"/>
          <w:sz w:val="28"/>
          <w:szCs w:val="28"/>
        </w:rPr>
        <w:t>здатність оригінально компонувати, володіння техніками роботи художніми матеріалами, репродуктивні вміння відтворення характерних естетичних ознак натури, здатність творчо реалізовувати художньо-образне рішення.</w:t>
      </w:r>
    </w:p>
    <w:p w:rsidR="00964250" w:rsidRPr="00A97CEC" w:rsidRDefault="00964250" w:rsidP="00B43733">
      <w:pPr>
        <w:widowControl w:val="0"/>
        <w:spacing w:after="0" w:line="360" w:lineRule="auto"/>
        <w:ind w:firstLine="709"/>
        <w:jc w:val="both"/>
        <w:rPr>
          <w:rFonts w:ascii="Times New Roman" w:hAnsi="Times New Roman"/>
          <w:sz w:val="28"/>
          <w:szCs w:val="28"/>
        </w:rPr>
      </w:pPr>
      <w:r w:rsidRPr="00A97CEC">
        <w:rPr>
          <w:rFonts w:ascii="Times New Roman" w:hAnsi="Times New Roman"/>
          <w:sz w:val="28"/>
          <w:szCs w:val="28"/>
        </w:rPr>
        <w:t>За даними констатувального зрізу</w:t>
      </w:r>
      <w:r w:rsidR="00B228A7" w:rsidRPr="00A97CEC">
        <w:rPr>
          <w:rFonts w:ascii="Times New Roman" w:hAnsi="Times New Roman"/>
          <w:sz w:val="28"/>
          <w:szCs w:val="28"/>
        </w:rPr>
        <w:t>,</w:t>
      </w:r>
      <w:r w:rsidRPr="00A97CEC">
        <w:rPr>
          <w:rFonts w:ascii="Times New Roman" w:hAnsi="Times New Roman"/>
          <w:sz w:val="28"/>
          <w:szCs w:val="28"/>
        </w:rPr>
        <w:t xml:space="preserve"> високий рівень сформованості соціокультурного досвіду було виявлено в 16% дітей ЕГ та 15% КГ, достатній – у 28% ЕГ та 29% у КГ, середній рівень</w:t>
      </w:r>
      <w:r w:rsidR="00B43733" w:rsidRPr="00A97CEC">
        <w:rPr>
          <w:rFonts w:ascii="Times New Roman" w:hAnsi="Times New Roman"/>
          <w:sz w:val="28"/>
          <w:szCs w:val="28"/>
        </w:rPr>
        <w:t xml:space="preserve"> </w:t>
      </w:r>
      <w:r w:rsidRPr="00A97CEC">
        <w:rPr>
          <w:rFonts w:ascii="Times New Roman" w:hAnsi="Times New Roman"/>
          <w:sz w:val="28"/>
          <w:szCs w:val="28"/>
        </w:rPr>
        <w:t>− у 38% школярів ЕГ та 39% у КГ, низький рівень − у 18% дітей ЕК та</w:t>
      </w:r>
      <w:r w:rsidR="00B43733" w:rsidRPr="00A97CEC">
        <w:rPr>
          <w:rFonts w:ascii="Times New Roman" w:hAnsi="Times New Roman"/>
          <w:sz w:val="28"/>
          <w:szCs w:val="28"/>
        </w:rPr>
        <w:t xml:space="preserve"> </w:t>
      </w:r>
      <w:r w:rsidRPr="00A97CEC">
        <w:rPr>
          <w:rFonts w:ascii="Times New Roman" w:hAnsi="Times New Roman"/>
          <w:sz w:val="28"/>
          <w:szCs w:val="28"/>
        </w:rPr>
        <w:t xml:space="preserve">у 17% дітей КГ. </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Модель реалізації педагогічних умов формування соціокультурного досвіду молодших школярів на уроках образотворчого мистецтва було реалізовано в навчально-виховному процесі в три етапи. Перший етап, орієнтувальний, передбачав формування емоційно-ціннісної сфери. Засобами реалізації завдань були сприймання літературних та художніх творів, колективні гри, естетичні бесіди, аналіз картин, ігри на встановлення зв’язків між учнями, бесіди про значущисть художніх творів</w:t>
      </w:r>
      <w:r w:rsidR="00B228A7" w:rsidRPr="00A97CEC">
        <w:rPr>
          <w:rFonts w:ascii="Times New Roman" w:hAnsi="Times New Roman"/>
          <w:sz w:val="28"/>
          <w:szCs w:val="28"/>
        </w:rPr>
        <w:t>.</w:t>
      </w:r>
      <w:r w:rsidR="00B228A7" w:rsidRPr="00A97CEC">
        <w:rPr>
          <w:rFonts w:ascii="Times New Roman" w:hAnsi="Times New Roman"/>
          <w:sz w:val="28"/>
        </w:rPr>
        <w:t xml:space="preserve"> </w:t>
      </w:r>
      <w:r w:rsidRPr="00A97CEC">
        <w:rPr>
          <w:rFonts w:ascii="Times New Roman" w:hAnsi="Times New Roman"/>
          <w:sz w:val="28"/>
          <w:szCs w:val="28"/>
        </w:rPr>
        <w:t xml:space="preserve">Збагачення мовлення художніми термінами, гра «Намалюй словами», виставки, малювання з натури, вправи на зображення </w:t>
      </w:r>
      <w:r w:rsidR="003448E6" w:rsidRPr="00A97CEC">
        <w:rPr>
          <w:rFonts w:ascii="Times New Roman" w:hAnsi="Times New Roman"/>
          <w:sz w:val="28"/>
          <w:szCs w:val="28"/>
        </w:rPr>
        <w:t>природних</w:t>
      </w:r>
      <w:r w:rsidRPr="00A97CEC">
        <w:rPr>
          <w:rFonts w:ascii="Times New Roman" w:hAnsi="Times New Roman"/>
          <w:sz w:val="28"/>
          <w:szCs w:val="28"/>
        </w:rPr>
        <w:t xml:space="preserve"> та соціальних явищ, пов’язані з різноманітними видами діяльності</w:t>
      </w:r>
      <w:r w:rsidR="00B228A7" w:rsidRPr="00A97CEC">
        <w:rPr>
          <w:rFonts w:ascii="Times New Roman" w:hAnsi="Times New Roman"/>
          <w:sz w:val="28"/>
          <w:szCs w:val="28"/>
        </w:rPr>
        <w:t>:</w:t>
      </w:r>
      <w:r w:rsidR="00B228A7" w:rsidRPr="00A97CEC">
        <w:rPr>
          <w:rFonts w:ascii="Times New Roman" w:hAnsi="Times New Roman"/>
          <w:sz w:val="28"/>
        </w:rPr>
        <w:t xml:space="preserve"> </w:t>
      </w:r>
      <w:r w:rsidRPr="00A97CEC">
        <w:rPr>
          <w:rFonts w:ascii="Times New Roman" w:hAnsi="Times New Roman"/>
          <w:sz w:val="28"/>
          <w:szCs w:val="28"/>
        </w:rPr>
        <w:t xml:space="preserve">комунікативно-мовленнєвою, </w:t>
      </w:r>
      <w:r w:rsidR="00B228A7" w:rsidRPr="00A97CEC">
        <w:rPr>
          <w:rFonts w:ascii="Times New Roman" w:hAnsi="Times New Roman"/>
          <w:sz w:val="28"/>
          <w:szCs w:val="28"/>
        </w:rPr>
        <w:t>творчою, художньою, естетичною.</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Метою роботи на розвивально-навчальному етапі було формування в молодших школярів художніх та комунікативних навичок, а також продовження формування емоційно-ціннісної сфери школярів</w:t>
      </w:r>
      <w:r w:rsidR="00045B72" w:rsidRPr="00A97CEC">
        <w:rPr>
          <w:rFonts w:ascii="Times New Roman" w:hAnsi="Times New Roman"/>
          <w:sz w:val="28"/>
          <w:szCs w:val="28"/>
        </w:rPr>
        <w:t>,</w:t>
      </w:r>
      <w:r w:rsidRPr="00A97CEC">
        <w:rPr>
          <w:rFonts w:ascii="Times New Roman" w:hAnsi="Times New Roman"/>
          <w:sz w:val="28"/>
          <w:szCs w:val="28"/>
        </w:rPr>
        <w:t xml:space="preserve"> соціальних мотивів</w:t>
      </w:r>
      <w:r w:rsidR="00045B72" w:rsidRPr="00A97CEC">
        <w:rPr>
          <w:rFonts w:ascii="Times New Roman" w:hAnsi="Times New Roman"/>
          <w:sz w:val="28"/>
          <w:szCs w:val="28"/>
        </w:rPr>
        <w:t>.</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Метою третього, діяльнісно творчого етапу було визнано набуття досвіду колективної та творчої взаємодії та спілкування в процесі спільної роботи. Діти викону</w:t>
      </w:r>
      <w:r w:rsidR="00045B72" w:rsidRPr="00A97CEC">
        <w:rPr>
          <w:rFonts w:ascii="Times New Roman" w:hAnsi="Times New Roman"/>
          <w:sz w:val="28"/>
          <w:szCs w:val="28"/>
        </w:rPr>
        <w:t>вали колективні творчі проекти</w:t>
      </w:r>
      <w:r w:rsidRPr="00A97CEC">
        <w:rPr>
          <w:rFonts w:ascii="Times New Roman" w:hAnsi="Times New Roman"/>
          <w:sz w:val="28"/>
          <w:szCs w:val="28"/>
        </w:rPr>
        <w:t xml:space="preserve"> у формі спільно-взаємодіючої діяльності.</w:t>
      </w:r>
    </w:p>
    <w:p w:rsidR="00964250" w:rsidRPr="00A97CEC" w:rsidRDefault="00964250" w:rsidP="00B43733">
      <w:pPr>
        <w:widowControl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Ефективність запропонованої програми визначалася шляхом проведення контрольного зрізу сформованості соціокультурної досвідченості молодших школярів. Було встановлено тенденцію зростання високого та достатнього рівнів соціокультурного досвіду </w:t>
      </w:r>
      <w:r w:rsidR="00045B72" w:rsidRPr="00A97CEC">
        <w:rPr>
          <w:rFonts w:ascii="Times New Roman" w:hAnsi="Times New Roman"/>
          <w:sz w:val="28"/>
          <w:szCs w:val="28"/>
        </w:rPr>
        <w:t>в</w:t>
      </w:r>
      <w:r w:rsidRPr="00A97CEC">
        <w:rPr>
          <w:rFonts w:ascii="Times New Roman" w:hAnsi="Times New Roman"/>
          <w:sz w:val="28"/>
          <w:szCs w:val="28"/>
        </w:rPr>
        <w:t xml:space="preserve"> </w:t>
      </w:r>
      <w:r w:rsidR="00045B72" w:rsidRPr="00A97CEC">
        <w:rPr>
          <w:rFonts w:ascii="Times New Roman" w:hAnsi="Times New Roman"/>
          <w:sz w:val="28"/>
          <w:szCs w:val="28"/>
        </w:rPr>
        <w:t>експериментальній</w:t>
      </w:r>
      <w:r w:rsidR="00045B72" w:rsidRPr="00A97CEC">
        <w:rPr>
          <w:rFonts w:ascii="Times New Roman" w:hAnsi="Times New Roman"/>
          <w:sz w:val="28"/>
        </w:rPr>
        <w:t xml:space="preserve"> </w:t>
      </w:r>
      <w:r w:rsidRPr="00A97CEC">
        <w:rPr>
          <w:rFonts w:ascii="Times New Roman" w:hAnsi="Times New Roman"/>
          <w:sz w:val="28"/>
          <w:szCs w:val="28"/>
        </w:rPr>
        <w:t>групі, що свідчить</w:t>
      </w:r>
      <w:r w:rsidR="00B43733" w:rsidRPr="00A97CEC">
        <w:rPr>
          <w:rFonts w:ascii="Times New Roman" w:hAnsi="Times New Roman"/>
          <w:sz w:val="28"/>
          <w:szCs w:val="28"/>
        </w:rPr>
        <w:t xml:space="preserve"> </w:t>
      </w:r>
      <w:r w:rsidRPr="00A97CEC">
        <w:rPr>
          <w:rFonts w:ascii="Times New Roman" w:hAnsi="Times New Roman"/>
          <w:sz w:val="28"/>
          <w:szCs w:val="28"/>
        </w:rPr>
        <w:t>про ефективність запропонованих нами педагогічних умов.</w:t>
      </w:r>
    </w:p>
    <w:p w:rsidR="00964250" w:rsidRPr="00A97CEC" w:rsidRDefault="00964250" w:rsidP="00B43733">
      <w:pPr>
        <w:widowControl w:val="0"/>
        <w:spacing w:after="0" w:line="360" w:lineRule="auto"/>
        <w:ind w:firstLine="709"/>
        <w:jc w:val="both"/>
        <w:rPr>
          <w:rFonts w:ascii="Times New Roman" w:hAnsi="Times New Roman"/>
          <w:sz w:val="28"/>
          <w:szCs w:val="28"/>
        </w:rPr>
      </w:pPr>
      <w:r w:rsidRPr="00A97CEC">
        <w:rPr>
          <w:rFonts w:ascii="Times New Roman" w:hAnsi="Times New Roman"/>
          <w:sz w:val="28"/>
          <w:szCs w:val="28"/>
        </w:rPr>
        <w:t>Таким чином, висунута нами гіпотеза про позитивний вплив спільної творчої діяльності на рівень сформованості соціокультурного досвіду молодших школярів на уроках образотворчого мистецтва, підтвердилась.</w:t>
      </w:r>
    </w:p>
    <w:p w:rsidR="00B42FB7" w:rsidRPr="00A97CEC" w:rsidRDefault="00B42FB7" w:rsidP="00B43733">
      <w:pPr>
        <w:tabs>
          <w:tab w:val="left" w:pos="284"/>
        </w:tabs>
        <w:spacing w:after="0" w:line="360" w:lineRule="auto"/>
        <w:ind w:firstLine="709"/>
        <w:jc w:val="both"/>
        <w:rPr>
          <w:rFonts w:ascii="Times New Roman" w:hAnsi="Times New Roman"/>
          <w:bCs/>
          <w:sz w:val="28"/>
          <w:szCs w:val="28"/>
        </w:rPr>
      </w:pPr>
    </w:p>
    <w:p w:rsidR="00B42FB7" w:rsidRDefault="00CD0253" w:rsidP="00B43733">
      <w:pPr>
        <w:tabs>
          <w:tab w:val="left" w:pos="284"/>
        </w:tabs>
        <w:spacing w:after="0" w:line="360" w:lineRule="auto"/>
        <w:ind w:firstLine="709"/>
        <w:jc w:val="both"/>
        <w:rPr>
          <w:rFonts w:ascii="Times New Roman" w:hAnsi="Times New Roman"/>
          <w:sz w:val="28"/>
          <w:szCs w:val="28"/>
        </w:rPr>
      </w:pPr>
      <w:r w:rsidRPr="00A97CEC">
        <w:rPr>
          <w:rFonts w:ascii="Times New Roman" w:hAnsi="Times New Roman"/>
          <w:bCs/>
          <w:sz w:val="28"/>
          <w:szCs w:val="28"/>
        </w:rPr>
        <w:br w:type="page"/>
      </w:r>
      <w:r w:rsidR="00B42FB7" w:rsidRPr="00A97CEC">
        <w:rPr>
          <w:rFonts w:ascii="Times New Roman" w:hAnsi="Times New Roman"/>
          <w:sz w:val="28"/>
          <w:szCs w:val="28"/>
        </w:rPr>
        <w:t>Список літератури</w:t>
      </w:r>
    </w:p>
    <w:p w:rsidR="003448E6" w:rsidRPr="00A97CEC" w:rsidRDefault="003448E6" w:rsidP="00B43733">
      <w:pPr>
        <w:tabs>
          <w:tab w:val="left" w:pos="284"/>
        </w:tabs>
        <w:spacing w:after="0" w:line="360" w:lineRule="auto"/>
        <w:ind w:firstLine="709"/>
        <w:jc w:val="both"/>
        <w:rPr>
          <w:rFonts w:ascii="Times New Roman" w:hAnsi="Times New Roman"/>
          <w:sz w:val="28"/>
          <w:szCs w:val="28"/>
        </w:rPr>
      </w:pP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Абраменкова В.В. Действенная групповая эмоциональная идентификация как проявление альтруистического поведения и методы ее исследования у дошкольников // Новые исследования в психологии, №2 , 1978</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 xml:space="preserve"> Абраменкова В.В. О внутренней структуре действенной групповой эмоциональной идентификации // Психология возрастных коллективов: Тезисы докладов к Всесоюзному симпозиуму (27-29 сентября </w:t>
      </w:r>
      <w:smartTag w:uri="urn:schemas-microsoft-com:office:smarttags" w:element="metricconverter">
        <w:smartTagPr>
          <w:attr w:name="ProductID" w:val="1978 г"/>
        </w:smartTagPr>
        <w:r w:rsidRPr="003448E6">
          <w:rPr>
            <w:rFonts w:ascii="Times New Roman" w:hAnsi="Times New Roman"/>
            <w:sz w:val="28"/>
            <w:szCs w:val="28"/>
            <w:lang w:val="ru-RU"/>
          </w:rPr>
          <w:t>1978 г</w:t>
        </w:r>
      </w:smartTag>
      <w:r w:rsidRPr="003448E6">
        <w:rPr>
          <w:rFonts w:ascii="Times New Roman" w:hAnsi="Times New Roman"/>
          <w:sz w:val="28"/>
          <w:szCs w:val="28"/>
          <w:lang w:val="ru-RU"/>
        </w:rPr>
        <w:t>., Кострома). М., 1978.</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 xml:space="preserve">Абраменкова В.В. Совместная деятельность детей как фактор гуманизации межличностных отношений в группе (на примере изучения действенной групповой эмоциональной идентификации) // Психологические основы формирования личности в условиях общественного воспитания: Тезисы докладов Всесоюзной конференции (11-12 апреля </w:t>
      </w:r>
      <w:smartTag w:uri="urn:schemas-microsoft-com:office:smarttags" w:element="metricconverter">
        <w:smartTagPr>
          <w:attr w:name="ProductID" w:val="1979 г"/>
        </w:smartTagPr>
        <w:r w:rsidRPr="003448E6">
          <w:rPr>
            <w:rFonts w:ascii="Times New Roman" w:hAnsi="Times New Roman"/>
            <w:sz w:val="28"/>
            <w:szCs w:val="28"/>
            <w:lang w:val="ru-RU"/>
          </w:rPr>
          <w:t>1979 г</w:t>
        </w:r>
      </w:smartTag>
      <w:r w:rsidRPr="003448E6">
        <w:rPr>
          <w:rFonts w:ascii="Times New Roman" w:hAnsi="Times New Roman"/>
          <w:sz w:val="28"/>
          <w:szCs w:val="28"/>
          <w:lang w:val="ru-RU"/>
        </w:rPr>
        <w:t>., Москва). М., 1979</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hAnsi="Times New Roman"/>
          <w:sz w:val="28"/>
          <w:szCs w:val="28"/>
          <w:lang w:val="ru-RU"/>
        </w:rPr>
        <w:t xml:space="preserve">Абраменкова В.В. Социальная психология </w:t>
      </w:r>
      <w:r w:rsidRPr="003448E6">
        <w:rPr>
          <w:rStyle w:val="spelle"/>
          <w:rFonts w:ascii="Times New Roman" w:hAnsi="Times New Roman"/>
          <w:sz w:val="28"/>
          <w:szCs w:val="28"/>
          <w:lang w:val="ru-RU"/>
        </w:rPr>
        <w:t>детства</w:t>
      </w:r>
      <w:r w:rsidRPr="003448E6">
        <w:rPr>
          <w:rStyle w:val="grame"/>
          <w:rFonts w:ascii="Times New Roman" w:hAnsi="Times New Roman"/>
          <w:sz w:val="28"/>
          <w:szCs w:val="28"/>
          <w:lang w:val="ru-RU"/>
        </w:rPr>
        <w:t>: р</w:t>
      </w:r>
      <w:r w:rsidRPr="003448E6">
        <w:rPr>
          <w:rStyle w:val="spelle"/>
          <w:rFonts w:ascii="Times New Roman" w:hAnsi="Times New Roman"/>
          <w:sz w:val="28"/>
          <w:szCs w:val="28"/>
          <w:lang w:val="ru-RU"/>
        </w:rPr>
        <w:t>азвитие</w:t>
      </w:r>
      <w:r w:rsidRPr="003448E6">
        <w:rPr>
          <w:rFonts w:ascii="Times New Roman" w:hAnsi="Times New Roman"/>
          <w:sz w:val="28"/>
          <w:szCs w:val="28"/>
          <w:lang w:val="ru-RU"/>
        </w:rPr>
        <w:t xml:space="preserve"> отношений ребенка в детской субкультуре.– М.: МОДЕК, 2000 – 416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eastAsia="TimesNewRoman" w:hAnsi="Times New Roman"/>
          <w:sz w:val="28"/>
          <w:szCs w:val="28"/>
          <w:lang w:val="ru-RU"/>
        </w:rPr>
        <w:t>Айдарова Л.И., Цукерман Г.А. Опыт построения коллективно - распределенной учебной деятельности в начальной</w:t>
      </w:r>
      <w:r w:rsidR="00B43733" w:rsidRPr="003448E6">
        <w:rPr>
          <w:rFonts w:ascii="Times New Roman" w:eastAsia="TimesNewRoman" w:hAnsi="Times New Roman"/>
          <w:sz w:val="28"/>
          <w:szCs w:val="28"/>
          <w:lang w:val="ru-RU"/>
        </w:rPr>
        <w:t xml:space="preserve"> </w:t>
      </w:r>
      <w:r w:rsidRPr="003448E6">
        <w:rPr>
          <w:rFonts w:ascii="Times New Roman" w:eastAsia="TimesNewRoman" w:hAnsi="Times New Roman"/>
          <w:sz w:val="28"/>
          <w:szCs w:val="28"/>
          <w:lang w:val="ru-RU"/>
        </w:rPr>
        <w:t>школе // Психологические проблемы процесса обучения младших школьников/Под ред. Л.М.Фридмана и др. - М.,1978.</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hAnsi="Times New Roman"/>
          <w:sz w:val="28"/>
          <w:szCs w:val="28"/>
          <w:lang w:val="ru-RU"/>
        </w:rPr>
        <w:t>Ананьев Б.Г. О проблеме современного человековедения. – Спб.: Питер, 2001. – 272 с.</w:t>
      </w:r>
    </w:p>
    <w:p w:rsidR="007878F0" w:rsidRPr="003448E6" w:rsidRDefault="007878F0" w:rsidP="003448E6">
      <w:pPr>
        <w:numPr>
          <w:ilvl w:val="0"/>
          <w:numId w:val="16"/>
        </w:numPr>
        <w:tabs>
          <w:tab w:val="num" w:pos="0"/>
          <w:tab w:val="left" w:pos="284"/>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Ананьев Б.Г. О развитии детей в процессе обучения // Сов. педагогика. – 1957. – № 7. – С. 165 − 169.</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 xml:space="preserve">Ананьев Б.Г., Дворяшина М.Д., Кудрявцева Н.А. Индивидуальное развитие человека и константность восприятия. – М.: Просвещение, 1968. – 157 с. </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Артемьева Е.Ю. Психология субъективной семантики. – М.: Издательство Московского университета, 1980</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Атанов Г.А. Теория деятельностного обучения. – Донецк: ДОУ, 2003. – 104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hAnsi="Times New Roman"/>
          <w:sz w:val="28"/>
          <w:szCs w:val="28"/>
          <w:lang w:val="ru-RU"/>
        </w:rPr>
        <w:t>Белик А.А. Культурология: Антропол. теории культур: Учеб. пособие / Ин-т "Открытое о-во", Рос. гос. гуманит. ун-т. – М.: Изд-во РГГУ, 1998. – 239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Большой энциклопедический словарь / Гл. ред. А.М.</w:t>
      </w:r>
      <w:r w:rsidR="00DE297B">
        <w:rPr>
          <w:rFonts w:ascii="Times New Roman" w:hAnsi="Times New Roman"/>
          <w:sz w:val="28"/>
          <w:szCs w:val="28"/>
          <w:lang w:val="ru-RU"/>
        </w:rPr>
        <w:t xml:space="preserve"> </w:t>
      </w:r>
      <w:r w:rsidRPr="003448E6">
        <w:rPr>
          <w:rFonts w:ascii="Times New Roman" w:hAnsi="Times New Roman"/>
          <w:sz w:val="28"/>
          <w:szCs w:val="28"/>
          <w:lang w:val="ru-RU"/>
        </w:rPr>
        <w:t>Прохоров. – М.: Сов. энцикл., 1991 – Т. 1 –</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831 с.</w:t>
      </w:r>
      <w:r w:rsidRPr="003448E6">
        <w:rPr>
          <w:rFonts w:ascii="Times New Roman" w:eastAsia="TimesNewRoman" w:hAnsi="Times New Roman"/>
          <w:sz w:val="28"/>
          <w:szCs w:val="28"/>
          <w:lang w:val="ru-RU"/>
        </w:rPr>
        <w:t xml:space="preserve"> </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eastAsia="TimesNewRoman" w:hAnsi="Times New Roman"/>
          <w:sz w:val="28"/>
          <w:szCs w:val="28"/>
          <w:lang w:val="ru-RU"/>
        </w:rPr>
        <w:t>Взаимоотношения детей в совместной деятельности и проблемы воспитания/ Cост. С.Г.Якобсон, Ф.Т.</w:t>
      </w:r>
      <w:r w:rsidR="00DE297B">
        <w:rPr>
          <w:rFonts w:ascii="Times New Roman" w:eastAsia="TimesNewRoman" w:hAnsi="Times New Roman"/>
          <w:sz w:val="28"/>
          <w:szCs w:val="28"/>
          <w:lang w:val="ru-RU"/>
        </w:rPr>
        <w:t xml:space="preserve"> </w:t>
      </w:r>
      <w:r w:rsidRPr="003448E6">
        <w:rPr>
          <w:rFonts w:ascii="Times New Roman" w:eastAsia="TimesNewRoman" w:hAnsi="Times New Roman"/>
          <w:sz w:val="28"/>
          <w:szCs w:val="28"/>
          <w:lang w:val="ru-RU"/>
        </w:rPr>
        <w:t>Михайлов. -</w:t>
      </w:r>
      <w:r w:rsidR="00DE297B">
        <w:rPr>
          <w:rFonts w:ascii="Times New Roman" w:eastAsia="TimesNewRoman" w:hAnsi="Times New Roman"/>
          <w:sz w:val="28"/>
          <w:szCs w:val="28"/>
          <w:lang w:val="ru-RU"/>
        </w:rPr>
        <w:t xml:space="preserve"> </w:t>
      </w:r>
      <w:r w:rsidRPr="003448E6">
        <w:rPr>
          <w:rFonts w:ascii="Times New Roman" w:eastAsia="TimesNewRoman" w:hAnsi="Times New Roman"/>
          <w:sz w:val="28"/>
          <w:szCs w:val="28"/>
          <w:lang w:val="ru-RU"/>
        </w:rPr>
        <w:t>М.,1976.</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eastAsia="TimesNewRoman" w:hAnsi="Times New Roman"/>
          <w:sz w:val="28"/>
          <w:szCs w:val="28"/>
          <w:lang w:val="ru-RU"/>
        </w:rPr>
        <w:t>Виноградова М.Д., Первин И.Б. Коллективная познавательная деятельность и воспитание школьников. - М.,1977.</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eastAsia="TimesNewRoman,Bold" w:hAnsi="Times New Roman"/>
          <w:bCs/>
          <w:sz w:val="28"/>
          <w:szCs w:val="28"/>
          <w:lang w:val="ru-RU"/>
        </w:rPr>
        <w:t>Витковская И. М..</w:t>
      </w:r>
      <w:r w:rsidRPr="003448E6">
        <w:rPr>
          <w:rFonts w:ascii="Times New Roman" w:eastAsia="TimesNewRoman" w:hAnsi="Times New Roman"/>
          <w:sz w:val="28"/>
          <w:szCs w:val="28"/>
          <w:lang w:val="ru-RU"/>
        </w:rPr>
        <w:t>В Обучение младших школьников в совместной деятельности</w:t>
      </w:r>
      <w:r w:rsidRPr="003448E6">
        <w:rPr>
          <w:rFonts w:ascii="Times New Roman" w:eastAsia="TimesNewRoman,Bold" w:hAnsi="Times New Roman"/>
          <w:sz w:val="28"/>
          <w:szCs w:val="28"/>
          <w:lang w:val="ru-RU"/>
        </w:rPr>
        <w:t xml:space="preserve">. - </w:t>
      </w:r>
      <w:r w:rsidRPr="003448E6">
        <w:rPr>
          <w:rFonts w:ascii="Times New Roman" w:eastAsia="TimesNewRoman" w:hAnsi="Times New Roman"/>
          <w:sz w:val="28"/>
          <w:szCs w:val="28"/>
          <w:lang w:val="ru-RU"/>
        </w:rPr>
        <w:t>Псков</w:t>
      </w:r>
      <w:r w:rsidRPr="003448E6">
        <w:rPr>
          <w:rFonts w:ascii="Times New Roman" w:eastAsia="TimesNewRoman,Bold" w:hAnsi="Times New Roman"/>
          <w:sz w:val="28"/>
          <w:szCs w:val="28"/>
          <w:lang w:val="ru-RU"/>
        </w:rPr>
        <w:t xml:space="preserve">, 2000. – 96 </w:t>
      </w:r>
      <w:r w:rsidRPr="003448E6">
        <w:rPr>
          <w:rFonts w:ascii="Times New Roman" w:eastAsia="TimesNewRoman" w:hAnsi="Times New Roman"/>
          <w:sz w:val="28"/>
          <w:szCs w:val="28"/>
          <w:lang w:val="ru-RU"/>
        </w:rPr>
        <w:t>с</w:t>
      </w:r>
      <w:r w:rsidRPr="003448E6">
        <w:rPr>
          <w:rFonts w:ascii="Times New Roman" w:eastAsia="TimesNewRoman,Bold" w:hAnsi="Times New Roman"/>
          <w:sz w:val="28"/>
          <w:szCs w:val="28"/>
          <w:lang w:val="ru-RU"/>
        </w:rPr>
        <w:t>.</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DE297B">
        <w:rPr>
          <w:rFonts w:ascii="Times New Roman" w:hAnsi="Times New Roman"/>
          <w:sz w:val="28"/>
          <w:szCs w:val="28"/>
        </w:rPr>
        <w:t>Вишневський О. П. Сучасне українське виховання. Педагогічні нариси. –</w:t>
      </w:r>
      <w:r w:rsidRPr="003448E6">
        <w:rPr>
          <w:rFonts w:ascii="Times New Roman" w:hAnsi="Times New Roman"/>
          <w:sz w:val="28"/>
          <w:szCs w:val="28"/>
          <w:lang w:val="ru-RU"/>
        </w:rPr>
        <w:t xml:space="preserve"> Львів, 1996. – 238с. </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iCs/>
          <w:sz w:val="28"/>
          <w:szCs w:val="28"/>
          <w:lang w:val="ru-RU"/>
        </w:rPr>
        <w:t>Воробьева Л.И., Снегирева Т.В.</w:t>
      </w:r>
      <w:r w:rsidRPr="003448E6">
        <w:rPr>
          <w:rFonts w:ascii="Times New Roman" w:hAnsi="Times New Roman"/>
          <w:sz w:val="28"/>
          <w:szCs w:val="28"/>
          <w:lang w:val="ru-RU"/>
        </w:rPr>
        <w:t xml:space="preserve"> Психологический опыт личности: к обоснованию подхода // Вопросы психологии. – 1990. – №2. – С. 5-13.</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Выготский Л. С. Воображение и творчество в детском возрасте. – С-Пб.: Союз, 1997.</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Выготский Л.С. Педагогическая психология.– М.: Педагогика Пресс, 1999. – 536с.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Выготский Л.С. Развитие высших психических функций. – М.: Изд-во АПН РСФСР, 1960. – 214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eastAsia="TimesNewRoman" w:hAnsi="Times New Roman"/>
          <w:sz w:val="28"/>
          <w:szCs w:val="28"/>
          <w:lang w:val="ru-RU"/>
        </w:rPr>
        <w:t>Выхрущ В.А. Оптимальное сочетание индивидуальных и коллективных форм учебной деятельности младших школьников: Автореф. дис. ... канд. пед. наук. - Киев,1986.</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Громов Е.С. Природа художественного творчества: Кн. для учителя. – М.: Просвещение, 1996.</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3448E6">
        <w:rPr>
          <w:rFonts w:ascii="Times New Roman" w:hAnsi="Times New Roman"/>
          <w:sz w:val="28"/>
          <w:szCs w:val="28"/>
          <w:lang w:val="ru-RU"/>
        </w:rPr>
        <w:t>Дзикики А. Творчество в науке. М.: Эдиториал УРСС, 2001. –</w:t>
      </w:r>
      <w:r w:rsidRPr="00A97CEC">
        <w:rPr>
          <w:rFonts w:ascii="Times New Roman" w:hAnsi="Times New Roman"/>
          <w:sz w:val="28"/>
          <w:szCs w:val="28"/>
        </w:rPr>
        <w:t xml:space="preserve"> 240с.</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 xml:space="preserve">Діти і соціум: Особливості соціалізації дітей дошкільного молодшого шкільного віку: Монографія / A.M. Богуш, Л.О. Варяниця, Н.В. Гаврипі, С.М. Курінна, І.П. Печенко; Наук. ред. AM. Богуш; за заг. ред. Н.В. Гавриш. – Луганськ: Атьма-матер, 2006. – 368 с. </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3448E6">
        <w:rPr>
          <w:rFonts w:ascii="Times New Roman" w:hAnsi="Times New Roman"/>
          <w:sz w:val="28"/>
          <w:szCs w:val="28"/>
          <w:lang w:val="ru-RU"/>
        </w:rPr>
        <w:t>Дидактика средней школы: Некоторые проблемы современной дидактики: Учеб. пособ. для слушателей ФПК, директоров общеобразовательных школ / Под ред. М.Н.</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Скаткина. – М.: Просвещение,</w:t>
      </w:r>
      <w:r w:rsidRPr="00A97CEC">
        <w:rPr>
          <w:rFonts w:ascii="Times New Roman" w:hAnsi="Times New Roman"/>
          <w:sz w:val="28"/>
          <w:szCs w:val="28"/>
        </w:rPr>
        <w:t xml:space="preserve"> 1982. – 319 с. </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Дичківська І.М. Інноваційні педагогічні технології: Навчальний посібник. – К.: Академвидав, 2004. – 352с.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Дошкольная педагогика: Учеб. пособ. для студ. пед. вузов / Под ред. В.И.Логиновой, П.Г.</w:t>
      </w:r>
      <w:r w:rsidR="00DE297B">
        <w:rPr>
          <w:rFonts w:ascii="Times New Roman" w:hAnsi="Times New Roman"/>
          <w:sz w:val="28"/>
          <w:szCs w:val="28"/>
          <w:lang w:val="ru-RU"/>
        </w:rPr>
        <w:t xml:space="preserve"> </w:t>
      </w:r>
      <w:r w:rsidRPr="003448E6">
        <w:rPr>
          <w:rFonts w:ascii="Times New Roman" w:hAnsi="Times New Roman"/>
          <w:sz w:val="28"/>
          <w:szCs w:val="28"/>
          <w:lang w:val="ru-RU"/>
        </w:rPr>
        <w:t>Саморуковой. – М.: Просвещение, 1988. – 255 с.</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Д’юі Д. Досвід і освіта / Перекл. з англ. М. Василечко. – Л.: Кальвалія, 2003. – 84 с.</w:t>
      </w:r>
      <w:r w:rsidR="00B43733" w:rsidRPr="00A97CEC">
        <w:rPr>
          <w:rFonts w:ascii="Times New Roman" w:hAnsi="Times New Roman"/>
          <w:sz w:val="28"/>
          <w:szCs w:val="28"/>
        </w:rPr>
        <w:t xml:space="preserve"> </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676772">
        <w:rPr>
          <w:rFonts w:ascii="Times New Roman" w:hAnsi="Times New Roman"/>
          <w:sz w:val="28"/>
          <w:szCs w:val="28"/>
          <w:lang w:val="ru-RU"/>
        </w:rPr>
        <w:t>Дьюи Д. Психология и педагогика мышления. – М.: Совершенство, 1997.</w:t>
      </w:r>
      <w:r w:rsidRPr="00A97CEC">
        <w:rPr>
          <w:rFonts w:ascii="Times New Roman" w:hAnsi="Times New Roman"/>
          <w:sz w:val="28"/>
          <w:szCs w:val="28"/>
        </w:rPr>
        <w:t xml:space="preserve"> – 204 с. </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Дьяченко В.К. Организационная структура учебного процесса и ее развитие. М.,1989.</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eastAsia="TimesNewRoman" w:hAnsi="Times New Roman"/>
          <w:sz w:val="28"/>
          <w:szCs w:val="28"/>
          <w:lang w:val="ru-RU"/>
        </w:rPr>
        <w:t>Дьяченко В.К., Попова А.И. Организация коллективных учебных занятий // Начальная школа. - 1990. - №1.</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Ендовицкая Т. О развитии творческих способностей. - Дошкольное воспитание. - 1967 №12. стр. 73-75</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Есипчук Н.М., Табачковский В.Г., Тарасенко Н.Ф. Диалектика деятельности и культура. – К.: Наук. думка, 1983. – 296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bCs/>
          <w:sz w:val="28"/>
          <w:szCs w:val="28"/>
          <w:lang w:val="ru-RU"/>
        </w:rPr>
        <w:t>Ерасов Б.С. Социальная культурология. М., 1996</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Запорожец А.В. Избранные психологические труды: В 2 т. – Т. 1. Психологическое развитие ребенка. – М.: Педагогика, 1986. – 320</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Значення досвіду художньо-педагогічного спілкування у професійному становленні майбутнього вчителя / І.В. Сипченко // Вісн. Житомир. держ. пед. ун-ту. — 1998. — N 2. — С. 65-67. — Бібліогр.: 4 назв. — укp</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iCs/>
          <w:sz w:val="28"/>
          <w:szCs w:val="28"/>
        </w:rPr>
        <w:t>Зязюн І.А.</w:t>
      </w:r>
      <w:r w:rsidRPr="00A97CEC">
        <w:rPr>
          <w:rFonts w:ascii="Times New Roman" w:hAnsi="Times New Roman"/>
          <w:sz w:val="28"/>
          <w:szCs w:val="28"/>
        </w:rPr>
        <w:t xml:space="preserve"> Естетичний досвід особи. Формування і сфери вияву. – К.: Вища школа, 1976. – 172 с.</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bCs/>
          <w:sz w:val="28"/>
          <w:szCs w:val="28"/>
          <w:lang w:val="ru-RU"/>
        </w:rPr>
      </w:pPr>
      <w:r w:rsidRPr="00582073">
        <w:rPr>
          <w:rFonts w:ascii="Times New Roman" w:hAnsi="Times New Roman"/>
          <w:iCs/>
          <w:sz w:val="28"/>
          <w:szCs w:val="28"/>
          <w:lang w:val="ru-RU"/>
        </w:rPr>
        <w:t>Иванов В.П.</w:t>
      </w:r>
      <w:r w:rsidRPr="00582073">
        <w:rPr>
          <w:rFonts w:ascii="Times New Roman" w:hAnsi="Times New Roman"/>
          <w:sz w:val="28"/>
          <w:szCs w:val="28"/>
          <w:lang w:val="ru-RU"/>
        </w:rPr>
        <w:t xml:space="preserve"> Человеческая деятельность, познание, искусство. – К.: Наукова думка, 1977. – 251 с. </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Каган М.С. Эстетическое и художественное воспитание в развитом социалистическом обществе. – Л.: Знание, 1984. – 32 с.</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Карагодин В. С. Социальный опыт в обыденном сознании: Автореф. дис. канд. пед. наук: 09.00.08. – Свердловск, 1989. – 19 с.</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Кассирер Э. Лекции по философии и культуре // Культурология. ХХ век: Антология. – М., 1995</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eastAsia="TimesNewRoman" w:hAnsi="Times New Roman"/>
          <w:sz w:val="28"/>
          <w:szCs w:val="28"/>
          <w:lang w:val="ru-RU"/>
        </w:rPr>
        <w:t>Кисарчук З.Г. Диалог как фактор формирования коммуникативных умений младших школьников // Психологические проблемы процесса обучения младших школьников/Под ред. Л.М.Фридмана. - М.,1978.</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eastAsia="TimesNewRoman" w:hAnsi="Times New Roman"/>
          <w:sz w:val="28"/>
          <w:szCs w:val="28"/>
          <w:lang w:val="ru-RU"/>
        </w:rPr>
        <w:t>Кларин М.В. Инновации в мировой педагогике.- Рига, 1995.</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eastAsia="TimesNewRoman" w:hAnsi="Times New Roman"/>
          <w:sz w:val="28"/>
          <w:szCs w:val="28"/>
          <w:lang w:val="ru-RU"/>
        </w:rPr>
        <w:t>Коллективная учебно - познавательная деятельность школьников / Под ред. И.Б.</w:t>
      </w:r>
      <w:r w:rsidR="00874BA4">
        <w:rPr>
          <w:rFonts w:ascii="Times New Roman" w:eastAsia="TimesNewRoman" w:hAnsi="Times New Roman"/>
          <w:sz w:val="28"/>
          <w:szCs w:val="28"/>
          <w:lang w:val="ru-RU"/>
        </w:rPr>
        <w:t xml:space="preserve"> </w:t>
      </w:r>
      <w:r w:rsidRPr="00582073">
        <w:rPr>
          <w:rFonts w:ascii="Times New Roman" w:eastAsia="TimesNewRoman" w:hAnsi="Times New Roman"/>
          <w:sz w:val="28"/>
          <w:szCs w:val="28"/>
          <w:lang w:val="ru-RU"/>
        </w:rPr>
        <w:t>Первина. - М.,1985.</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eastAsia="TimesNewRoman" w:hAnsi="Times New Roman"/>
          <w:sz w:val="28"/>
          <w:szCs w:val="28"/>
          <w:lang w:val="ru-RU"/>
        </w:rPr>
        <w:t>Коломинский Я.Л. Психология детского коллектива. Система личностных взаимоотношений. - Минск, 1984.</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hAnsi="Times New Roman"/>
          <w:bCs/>
          <w:sz w:val="28"/>
          <w:szCs w:val="28"/>
          <w:lang w:val="ru-RU"/>
        </w:rPr>
        <w:t>Колякина В.И. Методика организации уроков коллективного творчества: Планы и сценарии уроков изобразительного искусства. - М.: Гу-манит. изд. центр ВЛАДОС, 2002. - 176 с., 16 с. ил.: ил. - (Б-ка учителя изобразительной деятельности). ISBN 5-691-00725-4.</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Коменский Я.–А. Избранные педагогические сочинения. – В 5-ти томах: М.,1982. – Т.3. – С. 62 - 73.</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Кон И.С. Послесловие // У Бронфенбренер. Два мира детства. – М., 1976. – 119 с</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Кон</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И.С.</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Ребенок</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и</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общество</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 xml:space="preserve">(историко-этнографическая перспектива). – М.: Наука, 1988. – 271с. </w:t>
      </w:r>
    </w:p>
    <w:p w:rsidR="007878F0" w:rsidRPr="00A97CEC"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Кононко О.Л. Збережемо простір дитинства // Дошкільне виховання. –2004.-№1.– С.5-7.</w:t>
      </w:r>
    </w:p>
    <w:p w:rsidR="007878F0" w:rsidRPr="00A97CEC"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 xml:space="preserve"> Кононко О.Л. Запорука особистісного зростання дошкільника // Дошкільне виховання. – 1999.– №5. – С. 3-5.</w:t>
      </w:r>
    </w:p>
    <w:p w:rsidR="007878F0" w:rsidRPr="00A97CEC"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Кононко О.Л. Стратегічна мета виховання – життєва компетентність дитини // Дошкільне виховання. – 1999.– №5.– С.3-6</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eastAsia="TimesNewRoman" w:hAnsi="Times New Roman"/>
          <w:sz w:val="28"/>
          <w:szCs w:val="28"/>
          <w:lang w:val="ru-RU"/>
        </w:rPr>
        <w:t>Конев А.Н. Индивидуально - типологические особенности младших школьников как основа дифференцированного обучения. - М.,1968.</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Костерин Н. П. Учебное рисование: Учебное пособие. М.: Просвещение, 1984. – 240.</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582073">
        <w:rPr>
          <w:rFonts w:ascii="Times New Roman" w:eastAsia="TimesNewRoman" w:hAnsi="Times New Roman"/>
          <w:sz w:val="28"/>
          <w:szCs w:val="28"/>
          <w:lang w:val="ru-RU"/>
        </w:rPr>
        <w:t>Котов В.В. Организация на уроках коллективной деятельности учащихся .- Рязань, 1977.</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Котова И.Б., Шиянов Е.Н. Социализация и воспитание. – Ростов-на-Дону, 1997.</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Краткая философская энциклопедия / Под ред. Е.Ф.Глубского. − М.: Изд. группа „Прогресс”,</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1994. –</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574 с.</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iCs/>
          <w:sz w:val="28"/>
          <w:szCs w:val="28"/>
          <w:lang w:val="ru-RU"/>
        </w:rPr>
        <w:t>Кричевский Р.</w:t>
      </w:r>
      <w:r w:rsidRPr="00582073">
        <w:rPr>
          <w:rFonts w:ascii="Times New Roman" w:hAnsi="Times New Roman"/>
          <w:sz w:val="28"/>
          <w:szCs w:val="28"/>
          <w:lang w:val="ru-RU"/>
        </w:rPr>
        <w:t>Л., Лубовская Е.М. Психология малой группы; теоретический и приеладной аспекті. М., 1991. – 54с.</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iCs/>
          <w:sz w:val="28"/>
          <w:szCs w:val="28"/>
          <w:lang w:val="ru-RU"/>
        </w:rPr>
        <w:t>Кудина Г. Н., Мелик-Пашаев А. А., Новлянская З. Н.</w:t>
      </w:r>
      <w:r w:rsidRPr="00582073">
        <w:rPr>
          <w:rFonts w:ascii="Times New Roman" w:hAnsi="Times New Roman"/>
          <w:sz w:val="28"/>
          <w:szCs w:val="28"/>
          <w:lang w:val="ru-RU"/>
        </w:rPr>
        <w:t xml:space="preserve"> Как развивать художественное восприятие у школьников? М., 1988. 79 с.</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Кудрявцев В.Т. Психология развития человека. – Рига: Пед. центр «Эксперимент»,1999. –</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150 с.</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 xml:space="preserve"> Кудрявцев В.Т. Развитое детство и развивающее образование: культурно-исторический подход. –</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В 2-х ч. – Дубна, 1997.– Ч. I. –.158с.</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 xml:space="preserve">Культурология: ХХ век: Словарь / Под ред. </w:t>
      </w:r>
      <w:r w:rsidRPr="009376CA">
        <w:rPr>
          <w:rFonts w:ascii="Times New Roman" w:hAnsi="Times New Roman"/>
          <w:sz w:val="28"/>
          <w:szCs w:val="28"/>
          <w:lang w:val="ru-RU"/>
        </w:rPr>
        <w:t>Скворцова Л.В.</w:t>
      </w:r>
      <w:r w:rsidRPr="00582073">
        <w:rPr>
          <w:rFonts w:ascii="Times New Roman" w:hAnsi="Times New Roman"/>
          <w:sz w:val="28"/>
          <w:szCs w:val="28"/>
          <w:lang w:val="ru-RU"/>
        </w:rPr>
        <w:t xml:space="preserve">, </w:t>
      </w:r>
      <w:r w:rsidRPr="009376CA">
        <w:rPr>
          <w:rFonts w:ascii="Times New Roman" w:hAnsi="Times New Roman"/>
          <w:sz w:val="28"/>
          <w:szCs w:val="28"/>
          <w:lang w:val="ru-RU"/>
        </w:rPr>
        <w:t>Зверева Г.И.</w:t>
      </w:r>
      <w:r w:rsidRPr="00582073">
        <w:rPr>
          <w:rFonts w:ascii="Times New Roman" w:hAnsi="Times New Roman"/>
          <w:sz w:val="28"/>
          <w:szCs w:val="28"/>
          <w:lang w:val="ru-RU"/>
        </w:rPr>
        <w:t xml:space="preserve">, </w:t>
      </w:r>
      <w:r w:rsidRPr="009376CA">
        <w:rPr>
          <w:rFonts w:ascii="Times New Roman" w:hAnsi="Times New Roman"/>
          <w:sz w:val="28"/>
          <w:szCs w:val="28"/>
          <w:lang w:val="ru-RU"/>
        </w:rPr>
        <w:t>Ионина Л.Г.</w:t>
      </w:r>
      <w:r w:rsidRPr="00582073">
        <w:rPr>
          <w:rFonts w:ascii="Times New Roman" w:hAnsi="Times New Roman"/>
          <w:sz w:val="28"/>
          <w:szCs w:val="28"/>
          <w:lang w:val="ru-RU"/>
        </w:rPr>
        <w:t xml:space="preserve"> и др. – С.Пб.: Университетская книга, 1997. – 640 с.</w:t>
      </w:r>
    </w:p>
    <w:p w:rsidR="007878F0" w:rsidRPr="00582073"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Куруленко Э.А. Творчество в пространстве культуры детства. Дис. … доктора культурол. наук: 24.00.01. – Самара, 1999. – 480с</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Ладивір С. Внутрішній світ дитині як проекція життєдіяльності // Дошк. виховання. – 2006. – № 5. – С. 4 – 7.</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iCs/>
          <w:sz w:val="28"/>
          <w:szCs w:val="28"/>
          <w:lang w:val="ru-RU"/>
        </w:rPr>
        <w:t>Лейтес Н.</w:t>
      </w:r>
      <w:r w:rsidRPr="00582073">
        <w:rPr>
          <w:rFonts w:ascii="Times New Roman" w:hAnsi="Times New Roman"/>
          <w:sz w:val="28"/>
          <w:szCs w:val="28"/>
          <w:lang w:val="ru-RU"/>
        </w:rPr>
        <w:t>С. Возрастная одаренность и индивидуальные различия. Москава</w:t>
      </w:r>
      <w:r w:rsidR="00582073">
        <w:rPr>
          <w:rFonts w:ascii="Times New Roman" w:hAnsi="Times New Roman"/>
          <w:sz w:val="28"/>
          <w:szCs w:val="28"/>
          <w:lang w:val="ru-RU"/>
        </w:rPr>
        <w:t xml:space="preserve"> </w:t>
      </w:r>
      <w:r w:rsidRPr="00582073">
        <w:rPr>
          <w:rFonts w:ascii="Times New Roman" w:hAnsi="Times New Roman"/>
          <w:sz w:val="28"/>
          <w:szCs w:val="28"/>
          <w:lang w:val="ru-RU"/>
        </w:rPr>
        <w:t>- Воронеж, 1997.- 112с.</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582073">
        <w:rPr>
          <w:rFonts w:ascii="Times New Roman" w:hAnsi="Times New Roman"/>
          <w:sz w:val="28"/>
          <w:szCs w:val="28"/>
          <w:lang w:val="ru-RU"/>
        </w:rPr>
        <w:t>Леонтьев</w:t>
      </w:r>
      <w:bookmarkStart w:id="0" w:name="YANDEX_LAST"/>
      <w:bookmarkEnd w:id="0"/>
      <w:r w:rsidRPr="00582073">
        <w:rPr>
          <w:rFonts w:ascii="Times New Roman" w:hAnsi="Times New Roman"/>
          <w:sz w:val="28"/>
          <w:szCs w:val="28"/>
          <w:lang w:val="ru-RU"/>
        </w:rPr>
        <w:t xml:space="preserve"> А.Н. Деятельность. Сознание. Личность. – М.: Политиздат,</w:t>
      </w:r>
      <w:r w:rsidRPr="00A97CEC">
        <w:rPr>
          <w:rFonts w:ascii="Times New Roman" w:hAnsi="Times New Roman"/>
          <w:sz w:val="28"/>
          <w:szCs w:val="28"/>
        </w:rPr>
        <w:t xml:space="preserve"> 1975. – 304 с.</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Леонтьев А.Н. Избранные психологические произведения: В 2-х т. Т.1. –М.: Педагогика, 1983.– 392 с.</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Леонтьев А.Н. Проблемы развития психики. – 4-е изд. – М.: Изд-во МГУ, 1981. – 584 с.</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Лернер И.Я. Дидактические основы методов обучения. – М.: Педагогика, 1981. – 185</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с.</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eastAsia="TimesNewRoman" w:hAnsi="Times New Roman"/>
          <w:sz w:val="28"/>
          <w:szCs w:val="28"/>
        </w:rPr>
        <w:t>Лийметс Х.Й. Групповая работа на уроке. - М.,1975.</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Лукашевич. М.П. Соціалізація. Виховні механізми і технологіх: Навч.-метод. посібник. – К.: ІЗМН, 1998. – 112с.</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Материалисты Древней Греции / Ред. М.О.</w:t>
      </w:r>
      <w:r w:rsidR="00B43733" w:rsidRPr="00582073">
        <w:rPr>
          <w:rFonts w:ascii="Times New Roman" w:hAnsi="Times New Roman"/>
          <w:sz w:val="28"/>
          <w:szCs w:val="28"/>
          <w:lang w:val="ru-RU"/>
        </w:rPr>
        <w:t xml:space="preserve"> </w:t>
      </w:r>
      <w:r w:rsidRPr="00582073">
        <w:rPr>
          <w:rFonts w:ascii="Times New Roman" w:hAnsi="Times New Roman"/>
          <w:sz w:val="28"/>
          <w:szCs w:val="28"/>
          <w:lang w:val="ru-RU"/>
        </w:rPr>
        <w:t xml:space="preserve">Смолянко. − М.: Просвещение, 1975. – 367 с. </w:t>
      </w:r>
    </w:p>
    <w:p w:rsidR="007878F0" w:rsidRPr="00582073" w:rsidRDefault="00582073"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Pr>
          <w:rFonts w:ascii="Times New Roman" w:hAnsi="Times New Roman"/>
          <w:iCs/>
          <w:sz w:val="28"/>
          <w:szCs w:val="28"/>
          <w:lang w:val="ru-RU"/>
        </w:rPr>
        <w:t>Мелик-Пашаев А.А., Новлянская З.</w:t>
      </w:r>
      <w:r w:rsidR="007878F0" w:rsidRPr="00582073">
        <w:rPr>
          <w:rFonts w:ascii="Times New Roman" w:hAnsi="Times New Roman"/>
          <w:iCs/>
          <w:sz w:val="28"/>
          <w:szCs w:val="28"/>
          <w:lang w:val="ru-RU"/>
        </w:rPr>
        <w:t xml:space="preserve">Н. </w:t>
      </w:r>
      <w:r w:rsidR="007878F0" w:rsidRPr="00582073">
        <w:rPr>
          <w:rFonts w:ascii="Times New Roman" w:hAnsi="Times New Roman"/>
          <w:sz w:val="28"/>
          <w:szCs w:val="28"/>
          <w:lang w:val="ru-RU"/>
        </w:rPr>
        <w:t>К проблеме общего и специального в художественной одаренности человека // Искусствознание и психология художественного творчества / Отв. ред. А.Я. Зись,</w:t>
      </w:r>
      <w:r w:rsidR="00B43733" w:rsidRPr="00582073">
        <w:rPr>
          <w:rFonts w:ascii="Times New Roman" w:hAnsi="Times New Roman"/>
          <w:sz w:val="28"/>
          <w:szCs w:val="28"/>
          <w:lang w:val="ru-RU"/>
        </w:rPr>
        <w:t xml:space="preserve"> </w:t>
      </w:r>
      <w:r w:rsidR="007878F0" w:rsidRPr="00582073">
        <w:rPr>
          <w:rFonts w:ascii="Times New Roman" w:hAnsi="Times New Roman"/>
          <w:sz w:val="28"/>
          <w:szCs w:val="28"/>
          <w:lang w:val="ru-RU"/>
        </w:rPr>
        <w:t>М.Г. Ярошевский. М.: Наука, 1988. С. 307—320.</w:t>
      </w:r>
    </w:p>
    <w:p w:rsidR="007878F0" w:rsidRPr="00582073" w:rsidRDefault="00582073"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Pr>
          <w:rFonts w:ascii="Times New Roman" w:hAnsi="Times New Roman"/>
          <w:iCs/>
          <w:sz w:val="28"/>
          <w:szCs w:val="28"/>
          <w:lang w:val="ru-RU"/>
        </w:rPr>
        <w:t>Мелик-Пашаев А.</w:t>
      </w:r>
      <w:r w:rsidR="007878F0" w:rsidRPr="00582073">
        <w:rPr>
          <w:rFonts w:ascii="Times New Roman" w:hAnsi="Times New Roman"/>
          <w:iCs/>
          <w:sz w:val="28"/>
          <w:szCs w:val="28"/>
          <w:lang w:val="ru-RU"/>
        </w:rPr>
        <w:t xml:space="preserve">А., Новлянская З. Н. </w:t>
      </w:r>
      <w:r w:rsidR="007878F0" w:rsidRPr="00582073">
        <w:rPr>
          <w:rFonts w:ascii="Times New Roman" w:hAnsi="Times New Roman"/>
          <w:sz w:val="28"/>
          <w:szCs w:val="28"/>
          <w:lang w:val="ru-RU"/>
        </w:rPr>
        <w:t>Ступеньки к творчеству. М., 1987. 126 с.</w:t>
      </w:r>
      <w:bookmarkStart w:id="1" w:name="a9"/>
      <w:bookmarkEnd w:id="1"/>
    </w:p>
    <w:p w:rsidR="007878F0" w:rsidRPr="00582073" w:rsidRDefault="00582073"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Pr>
          <w:rFonts w:ascii="Times New Roman" w:hAnsi="Times New Roman"/>
          <w:iCs/>
          <w:sz w:val="28"/>
          <w:szCs w:val="28"/>
          <w:lang w:val="ru-RU"/>
        </w:rPr>
        <w:t>Мелик-Пашаев А.А., Новлянская З.</w:t>
      </w:r>
      <w:r w:rsidR="007878F0" w:rsidRPr="00582073">
        <w:rPr>
          <w:rFonts w:ascii="Times New Roman" w:hAnsi="Times New Roman"/>
          <w:iCs/>
          <w:sz w:val="28"/>
          <w:szCs w:val="28"/>
          <w:lang w:val="ru-RU"/>
        </w:rPr>
        <w:t xml:space="preserve">Н. </w:t>
      </w:r>
      <w:r w:rsidR="007878F0" w:rsidRPr="00582073">
        <w:rPr>
          <w:rFonts w:ascii="Times New Roman" w:hAnsi="Times New Roman"/>
          <w:sz w:val="28"/>
          <w:szCs w:val="28"/>
          <w:lang w:val="ru-RU"/>
        </w:rPr>
        <w:t>Формирование эстетической позиции как условие развития творческих способностей детей // Нов. исслед. в психологии. 1981. № 2. С.49 - 53; 1982. № 1. С. 55 – 60.</w:t>
      </w:r>
      <w:bookmarkStart w:id="2" w:name="a8"/>
      <w:bookmarkEnd w:id="2"/>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Мид М. Культура и мир детства. –М.: Наука,1988. – 400.</w:t>
      </w:r>
    </w:p>
    <w:p w:rsidR="007878F0" w:rsidRPr="00582073"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sz w:val="28"/>
          <w:szCs w:val="28"/>
          <w:lang w:val="ru-RU"/>
        </w:rPr>
        <w:t>Мудрик А.В. Социальная педагогика: Учеб. для студ. пед вузов /Под ред. В.А.</w:t>
      </w:r>
      <w:r w:rsidR="00582073">
        <w:rPr>
          <w:rFonts w:ascii="Times New Roman" w:hAnsi="Times New Roman"/>
          <w:sz w:val="28"/>
          <w:szCs w:val="28"/>
          <w:lang w:val="ru-RU"/>
        </w:rPr>
        <w:t xml:space="preserve"> </w:t>
      </w:r>
      <w:r w:rsidRPr="00582073">
        <w:rPr>
          <w:rFonts w:ascii="Times New Roman" w:hAnsi="Times New Roman"/>
          <w:sz w:val="28"/>
          <w:szCs w:val="28"/>
          <w:lang w:val="ru-RU"/>
        </w:rPr>
        <w:t>Сластенина. – 2-е изд.,испр, и доп. – М.: Издательский центр «Академия», 2000. – 192 с</w:t>
      </w:r>
    </w:p>
    <w:p w:rsidR="007878F0" w:rsidRPr="00582073"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582073">
        <w:rPr>
          <w:rFonts w:ascii="Times New Roman" w:hAnsi="Times New Roman"/>
          <w:iCs/>
          <w:sz w:val="28"/>
          <w:szCs w:val="28"/>
          <w:lang w:val="ru-RU"/>
        </w:rPr>
        <w:t>Мухина В.</w:t>
      </w:r>
      <w:r w:rsidRPr="00582073">
        <w:rPr>
          <w:rFonts w:ascii="Times New Roman" w:hAnsi="Times New Roman"/>
          <w:sz w:val="28"/>
          <w:szCs w:val="28"/>
          <w:lang w:val="ru-RU"/>
        </w:rPr>
        <w:t xml:space="preserve"> С. Изобразительная деятельность ребенка как форма усвоения социального опыта. М.:</w:t>
      </w:r>
      <w:r w:rsidR="00582073">
        <w:rPr>
          <w:rFonts w:ascii="Times New Roman" w:hAnsi="Times New Roman"/>
          <w:sz w:val="28"/>
          <w:szCs w:val="28"/>
          <w:lang w:val="ru-RU"/>
        </w:rPr>
        <w:t xml:space="preserve"> </w:t>
      </w:r>
      <w:r w:rsidRPr="00582073">
        <w:rPr>
          <w:rFonts w:ascii="Times New Roman" w:hAnsi="Times New Roman"/>
          <w:sz w:val="28"/>
          <w:szCs w:val="28"/>
          <w:lang w:val="ru-RU"/>
        </w:rPr>
        <w:t>Педагогика, 1981. – 239.</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Образотворче мистецтво. Київ</w:t>
      </w:r>
      <w:r w:rsidR="00B43733" w:rsidRPr="00A97CEC">
        <w:rPr>
          <w:rFonts w:ascii="Times New Roman" w:hAnsi="Times New Roman"/>
          <w:sz w:val="28"/>
          <w:szCs w:val="28"/>
        </w:rPr>
        <w:t xml:space="preserve"> </w:t>
      </w:r>
      <w:r w:rsidRPr="00A97CEC">
        <w:rPr>
          <w:rFonts w:ascii="Times New Roman" w:hAnsi="Times New Roman"/>
          <w:sz w:val="28"/>
          <w:szCs w:val="28"/>
        </w:rPr>
        <w:t>“Просвіта”</w:t>
      </w:r>
      <w:r w:rsidR="00B43733" w:rsidRPr="00A97CEC">
        <w:rPr>
          <w:rFonts w:ascii="Times New Roman" w:hAnsi="Times New Roman"/>
          <w:sz w:val="28"/>
          <w:szCs w:val="28"/>
        </w:rPr>
        <w:t xml:space="preserve"> </w:t>
      </w:r>
      <w:r w:rsidRPr="00A97CEC">
        <w:rPr>
          <w:rFonts w:ascii="Times New Roman" w:hAnsi="Times New Roman"/>
          <w:sz w:val="28"/>
          <w:szCs w:val="28"/>
        </w:rPr>
        <w:t>1992р.</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Основи викладання мистецьких дисциплін/ за загальною редакцією доктора пед. наук, проф. О.П. Рудницької. – Київ: АТЗТ Експрес-об’ява, 1998.</w:t>
      </w:r>
    </w:p>
    <w:p w:rsidR="007878F0" w:rsidRPr="00A97CEC"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Панов В.Г. Опыт // Большая советская энциклопедия: В 30 т. / Гл. ред. А.М. Прохоров. − Изд. 3-е. − Т. 18. − М.: Сов. энцикл., 1974. − С. 463 − 464.</w:t>
      </w:r>
    </w:p>
    <w:p w:rsidR="007878F0" w:rsidRPr="00056951"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056951">
        <w:rPr>
          <w:rFonts w:ascii="Times New Roman" w:eastAsia="TimesNewRoman" w:hAnsi="Times New Roman"/>
          <w:sz w:val="28"/>
          <w:szCs w:val="28"/>
          <w:lang w:val="ru-RU"/>
        </w:rPr>
        <w:t>Панюшкин В.</w:t>
      </w:r>
      <w:r w:rsidR="00B43733" w:rsidRPr="00056951">
        <w:rPr>
          <w:rFonts w:ascii="Times New Roman" w:eastAsia="TimesNewRoman" w:hAnsi="Times New Roman"/>
          <w:sz w:val="28"/>
          <w:szCs w:val="28"/>
          <w:lang w:val="ru-RU"/>
        </w:rPr>
        <w:t xml:space="preserve"> </w:t>
      </w:r>
      <w:r w:rsidRPr="00056951">
        <w:rPr>
          <w:rFonts w:ascii="Times New Roman" w:eastAsia="TimesNewRoman" w:hAnsi="Times New Roman"/>
          <w:sz w:val="28"/>
          <w:szCs w:val="28"/>
          <w:lang w:val="ru-RU"/>
        </w:rPr>
        <w:t>П. Групповые методы обучения как средство формирования сотрудничества учащихся // Психологические проблемы процесса обучения младших школьников/Под ред. Л.М.Фридмана. - М.,1978.</w:t>
      </w:r>
    </w:p>
    <w:p w:rsidR="007878F0" w:rsidRPr="00056951"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056951">
        <w:rPr>
          <w:rFonts w:ascii="Times New Roman" w:hAnsi="Times New Roman"/>
          <w:sz w:val="28"/>
          <w:szCs w:val="28"/>
          <w:lang w:val="ru-RU"/>
        </w:rPr>
        <w:t>Парсонс Т. Система координат действия и общая теория систем действия: культура, личность и место социальных систем // Американская социологическая мысль. Тексты: переводы. − М.: Изд-во МГУ, 1994. − 495 с.</w:t>
      </w:r>
    </w:p>
    <w:p w:rsidR="007878F0" w:rsidRPr="00056951"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056951">
        <w:rPr>
          <w:rFonts w:ascii="Times New Roman" w:hAnsi="Times New Roman"/>
          <w:sz w:val="28"/>
          <w:szCs w:val="28"/>
        </w:rPr>
        <w:t>Пасічний А.</w:t>
      </w:r>
      <w:r w:rsidR="00B43733" w:rsidRPr="00056951">
        <w:rPr>
          <w:rFonts w:ascii="Times New Roman" w:hAnsi="Times New Roman"/>
          <w:sz w:val="28"/>
          <w:szCs w:val="28"/>
        </w:rPr>
        <w:t xml:space="preserve"> </w:t>
      </w:r>
      <w:r w:rsidRPr="00056951">
        <w:rPr>
          <w:rFonts w:ascii="Times New Roman" w:hAnsi="Times New Roman"/>
          <w:sz w:val="28"/>
          <w:szCs w:val="28"/>
        </w:rPr>
        <w:t>М. Образотворче мистецтво. Словник-довідник. –</w:t>
      </w:r>
      <w:r w:rsidR="00056951" w:rsidRPr="00056951">
        <w:rPr>
          <w:rFonts w:ascii="Times New Roman" w:hAnsi="Times New Roman"/>
          <w:sz w:val="28"/>
          <w:szCs w:val="28"/>
        </w:rPr>
        <w:t xml:space="preserve"> </w:t>
      </w:r>
      <w:r w:rsidRPr="00056951">
        <w:rPr>
          <w:rFonts w:ascii="Times New Roman" w:hAnsi="Times New Roman"/>
          <w:sz w:val="28"/>
          <w:szCs w:val="28"/>
        </w:rPr>
        <w:t>Тернопіль: Навчальна книга-Богдан, 2003.</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Педагогіка школи. Москва</w:t>
      </w:r>
      <w:r w:rsidR="00B43733" w:rsidRPr="00A97CEC">
        <w:rPr>
          <w:rFonts w:ascii="Times New Roman" w:hAnsi="Times New Roman"/>
          <w:sz w:val="28"/>
          <w:szCs w:val="28"/>
        </w:rPr>
        <w:t xml:space="preserve"> </w:t>
      </w:r>
      <w:r w:rsidRPr="00A97CEC">
        <w:rPr>
          <w:rFonts w:ascii="Times New Roman" w:hAnsi="Times New Roman"/>
          <w:sz w:val="28"/>
          <w:szCs w:val="28"/>
        </w:rPr>
        <w:t>“Просвіта”</w:t>
      </w:r>
      <w:r w:rsidR="00B43733" w:rsidRPr="00A97CEC">
        <w:rPr>
          <w:rFonts w:ascii="Times New Roman" w:hAnsi="Times New Roman"/>
          <w:sz w:val="28"/>
          <w:szCs w:val="28"/>
        </w:rPr>
        <w:t xml:space="preserve"> </w:t>
      </w:r>
      <w:r w:rsidRPr="00A97CEC">
        <w:rPr>
          <w:rFonts w:ascii="Times New Roman" w:hAnsi="Times New Roman"/>
          <w:sz w:val="28"/>
          <w:szCs w:val="28"/>
        </w:rPr>
        <w:t>1977р.</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056951">
        <w:rPr>
          <w:rFonts w:ascii="Times New Roman" w:hAnsi="Times New Roman"/>
          <w:sz w:val="28"/>
          <w:szCs w:val="28"/>
          <w:lang w:val="ru-RU"/>
        </w:rPr>
        <w:t>Петровский А.В. Личность. Деятельность. Коллектив. – М.: Полииздат,</w:t>
      </w:r>
      <w:r w:rsidRPr="00A97CEC">
        <w:rPr>
          <w:rFonts w:ascii="Times New Roman" w:hAnsi="Times New Roman"/>
          <w:sz w:val="28"/>
          <w:szCs w:val="28"/>
        </w:rPr>
        <w:t xml:space="preserve"> 1982. – 255 с.</w:t>
      </w:r>
    </w:p>
    <w:p w:rsidR="007878F0" w:rsidRPr="00A97CEC" w:rsidRDefault="007878F0" w:rsidP="003448E6">
      <w:pPr>
        <w:numPr>
          <w:ilvl w:val="0"/>
          <w:numId w:val="16"/>
        </w:numPr>
        <w:shd w:val="clear" w:color="auto" w:fill="FFFFFF"/>
        <w:tabs>
          <w:tab w:val="left" w:pos="284"/>
          <w:tab w:val="num" w:pos="54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Печенко І.</w:t>
      </w:r>
      <w:r w:rsidR="00B43733" w:rsidRPr="00A97CEC">
        <w:rPr>
          <w:rFonts w:ascii="Times New Roman" w:hAnsi="Times New Roman"/>
          <w:sz w:val="28"/>
          <w:szCs w:val="28"/>
        </w:rPr>
        <w:t xml:space="preserve"> </w:t>
      </w:r>
      <w:r w:rsidRPr="00A97CEC">
        <w:rPr>
          <w:rFonts w:ascii="Times New Roman" w:hAnsi="Times New Roman"/>
          <w:sz w:val="28"/>
          <w:szCs w:val="28"/>
        </w:rPr>
        <w:t>П. Соціалізація дітей в умовах сільських навчально-виховних комплексів “Загальноосвітній навчальний заклад – дошкільний навчальний заклад”: Автореф.дис….канд.пед.наук: 13.00.08. –К., 2003. – 21с.</w:t>
      </w:r>
    </w:p>
    <w:p w:rsidR="007878F0" w:rsidRPr="00A97CEC"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bCs/>
          <w:sz w:val="28"/>
          <w:szCs w:val="28"/>
        </w:rPr>
      </w:pPr>
      <w:r w:rsidRPr="00056951">
        <w:rPr>
          <w:rFonts w:ascii="Times New Roman" w:hAnsi="Times New Roman"/>
          <w:sz w:val="28"/>
          <w:szCs w:val="28"/>
          <w:lang w:val="ru-RU"/>
        </w:rPr>
        <w:t>Платонов К.</w:t>
      </w:r>
      <w:r w:rsidR="00B43733" w:rsidRPr="00056951">
        <w:rPr>
          <w:rFonts w:ascii="Times New Roman" w:hAnsi="Times New Roman"/>
          <w:sz w:val="28"/>
          <w:szCs w:val="28"/>
          <w:lang w:val="ru-RU"/>
        </w:rPr>
        <w:t xml:space="preserve"> </w:t>
      </w:r>
      <w:r w:rsidRPr="00056951">
        <w:rPr>
          <w:rFonts w:ascii="Times New Roman" w:hAnsi="Times New Roman"/>
          <w:sz w:val="28"/>
          <w:szCs w:val="28"/>
          <w:lang w:val="ru-RU"/>
        </w:rPr>
        <w:t>К. Краткий словарь системы психологических понятий: Учеб. пособ. для учеб. заведений. − 2-е изд. перераб. и доп. − М.: Высш. шк.,</w:t>
      </w:r>
      <w:r w:rsidRPr="00A97CEC">
        <w:rPr>
          <w:rFonts w:ascii="Times New Roman" w:hAnsi="Times New Roman"/>
          <w:sz w:val="28"/>
          <w:szCs w:val="28"/>
        </w:rPr>
        <w:t xml:space="preserve"> 1984. − 174 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iCs/>
          <w:sz w:val="28"/>
          <w:szCs w:val="28"/>
        </w:rPr>
        <w:t>Платонов К.</w:t>
      </w:r>
      <w:r w:rsidR="00B43733" w:rsidRPr="00A97CEC">
        <w:rPr>
          <w:rFonts w:ascii="Times New Roman" w:hAnsi="Times New Roman"/>
          <w:iCs/>
          <w:sz w:val="28"/>
          <w:szCs w:val="28"/>
        </w:rPr>
        <w:t xml:space="preserve"> </w:t>
      </w:r>
      <w:r w:rsidRPr="00A97CEC">
        <w:rPr>
          <w:rFonts w:ascii="Times New Roman" w:hAnsi="Times New Roman"/>
          <w:iCs/>
          <w:sz w:val="28"/>
          <w:szCs w:val="28"/>
        </w:rPr>
        <w:t>К.</w:t>
      </w:r>
      <w:r w:rsidRPr="00A97CEC">
        <w:rPr>
          <w:rFonts w:ascii="Times New Roman" w:hAnsi="Times New Roman"/>
          <w:sz w:val="28"/>
          <w:szCs w:val="28"/>
        </w:rPr>
        <w:t xml:space="preserve"> Структура и развитие личности. – М.: Наука, 1986. – 225 с.</w:t>
      </w:r>
    </w:p>
    <w:p w:rsidR="007878F0" w:rsidRPr="00A97CEC" w:rsidRDefault="007878F0" w:rsidP="003448E6">
      <w:pPr>
        <w:pStyle w:val="af"/>
        <w:widowControl w:val="0"/>
        <w:numPr>
          <w:ilvl w:val="0"/>
          <w:numId w:val="16"/>
        </w:numPr>
        <w:tabs>
          <w:tab w:val="left" w:pos="284"/>
          <w:tab w:val="num" w:pos="540"/>
          <w:tab w:val="left" w:pos="1080"/>
        </w:tabs>
        <w:spacing w:after="0" w:line="360" w:lineRule="auto"/>
        <w:ind w:left="0" w:firstLine="0"/>
        <w:jc w:val="both"/>
        <w:rPr>
          <w:rFonts w:ascii="Times New Roman" w:hAnsi="Times New Roman"/>
          <w:bCs/>
          <w:sz w:val="28"/>
          <w:szCs w:val="28"/>
        </w:rPr>
      </w:pPr>
      <w:r w:rsidRPr="00A97CEC">
        <w:rPr>
          <w:rStyle w:val="a8"/>
          <w:rFonts w:ascii="Times New Roman" w:hAnsi="Times New Roman"/>
          <w:b w:val="0"/>
          <w:sz w:val="28"/>
          <w:szCs w:val="28"/>
        </w:rPr>
        <w:t>Поніманська Т.І. Дошкільна педагогіка: Навчальний посібник для студентів вищих навчальних закладів.</w:t>
      </w:r>
      <w:r w:rsidR="00B43733" w:rsidRPr="00A97CEC">
        <w:rPr>
          <w:rStyle w:val="a8"/>
          <w:rFonts w:ascii="Times New Roman" w:hAnsi="Times New Roman"/>
          <w:b w:val="0"/>
          <w:sz w:val="28"/>
          <w:szCs w:val="28"/>
        </w:rPr>
        <w:t xml:space="preserve"> </w:t>
      </w:r>
      <w:r w:rsidRPr="00A97CEC">
        <w:rPr>
          <w:rStyle w:val="a8"/>
          <w:rFonts w:ascii="Times New Roman" w:hAnsi="Times New Roman"/>
          <w:b w:val="0"/>
          <w:sz w:val="28"/>
          <w:szCs w:val="28"/>
        </w:rPr>
        <w:t>-</w:t>
      </w:r>
      <w:r w:rsidR="00B43733" w:rsidRPr="00A97CEC">
        <w:rPr>
          <w:rStyle w:val="a8"/>
          <w:rFonts w:ascii="Times New Roman" w:hAnsi="Times New Roman"/>
          <w:b w:val="0"/>
          <w:sz w:val="28"/>
          <w:szCs w:val="28"/>
        </w:rPr>
        <w:t xml:space="preserve"> </w:t>
      </w:r>
      <w:r w:rsidRPr="00A97CEC">
        <w:rPr>
          <w:rStyle w:val="a8"/>
          <w:rFonts w:ascii="Times New Roman" w:hAnsi="Times New Roman"/>
          <w:b w:val="0"/>
          <w:sz w:val="28"/>
          <w:szCs w:val="28"/>
        </w:rPr>
        <w:t>К.:</w:t>
      </w:r>
      <w:r w:rsidR="00B43733" w:rsidRPr="00A97CEC">
        <w:rPr>
          <w:rStyle w:val="a8"/>
          <w:rFonts w:ascii="Times New Roman" w:hAnsi="Times New Roman"/>
          <w:b w:val="0"/>
          <w:sz w:val="28"/>
          <w:szCs w:val="28"/>
        </w:rPr>
        <w:t xml:space="preserve"> </w:t>
      </w:r>
      <w:r w:rsidRPr="00A97CEC">
        <w:rPr>
          <w:rStyle w:val="a8"/>
          <w:rFonts w:ascii="Times New Roman" w:hAnsi="Times New Roman"/>
          <w:b w:val="0"/>
          <w:sz w:val="28"/>
          <w:szCs w:val="28"/>
        </w:rPr>
        <w:t>"Академвидав", 2004.</w:t>
      </w:r>
      <w:r w:rsidR="00B43733" w:rsidRPr="00A97CEC">
        <w:rPr>
          <w:rStyle w:val="a8"/>
          <w:rFonts w:ascii="Times New Roman" w:hAnsi="Times New Roman"/>
          <w:b w:val="0"/>
          <w:sz w:val="28"/>
          <w:szCs w:val="28"/>
        </w:rPr>
        <w:t xml:space="preserve"> </w:t>
      </w:r>
      <w:r w:rsidRPr="00A97CEC">
        <w:rPr>
          <w:rStyle w:val="a8"/>
          <w:rFonts w:ascii="Times New Roman" w:hAnsi="Times New Roman"/>
          <w:b w:val="0"/>
          <w:sz w:val="28"/>
          <w:szCs w:val="28"/>
        </w:rPr>
        <w:t>- 456 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Попова О.В. Становлення і розвиток інноваційних педагогічних ідей в Україні у ХХ столітті. – Харків, 2001</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Пронякин В.И. Опыт как причинно-временной фактор культурогенеза: Автореф. дис. … канд. филос. наук: 19.00.07. – К., 1990. – 18</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eastAsia="TimesNewRoman" w:hAnsi="Times New Roman"/>
          <w:sz w:val="28"/>
          <w:szCs w:val="28"/>
          <w:lang w:val="ru-RU"/>
        </w:rPr>
      </w:pPr>
      <w:r w:rsidRPr="003448E6">
        <w:rPr>
          <w:rFonts w:ascii="Times New Roman" w:hAnsi="Times New Roman"/>
          <w:sz w:val="28"/>
          <w:szCs w:val="28"/>
          <w:lang w:val="ru-RU"/>
        </w:rPr>
        <w:t xml:space="preserve">Рагозина Л.Д., Щудина Е.И. Классное руководство. Формирование жизненного опыта у учащихся. − М.: Педагогическое общество России, 2002. − 160 с. </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iCs/>
          <w:sz w:val="28"/>
          <w:szCs w:val="28"/>
          <w:lang w:val="ru-RU"/>
        </w:rPr>
        <w:t>Раппопорт С.Х.</w:t>
      </w:r>
      <w:r w:rsidRPr="003448E6">
        <w:rPr>
          <w:rFonts w:ascii="Times New Roman" w:hAnsi="Times New Roman"/>
          <w:sz w:val="28"/>
          <w:szCs w:val="28"/>
          <w:lang w:val="ru-RU"/>
        </w:rPr>
        <w:t xml:space="preserve"> Особенности художественного сознания // Духовная жизнь общества и структура общественного сознания. – М., 1988. – С. 98-109.</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iCs/>
          <w:sz w:val="28"/>
          <w:szCs w:val="28"/>
          <w:lang w:val="ru-RU"/>
        </w:rPr>
        <w:t>Растянников А.</w:t>
      </w:r>
      <w:r w:rsidRPr="003448E6">
        <w:rPr>
          <w:rFonts w:ascii="Times New Roman" w:hAnsi="Times New Roman"/>
          <w:sz w:val="28"/>
          <w:szCs w:val="28"/>
          <w:lang w:val="ru-RU"/>
        </w:rPr>
        <w:t>В., Степанов С.Ю., Ушаков Д. В. Рефлексивное развитие компетентности в современном творчестве. – М., 2002, 176с.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3448E6">
        <w:rPr>
          <w:rFonts w:ascii="Times New Roman" w:hAnsi="Times New Roman"/>
          <w:sz w:val="28"/>
          <w:szCs w:val="28"/>
          <w:lang w:val="ru-RU"/>
        </w:rPr>
        <w:t>Роменець. В.А. Психологія творчості: навч.посібник. 2-го вид,доп. – К.:</w:t>
      </w:r>
      <w:r w:rsidRPr="00A97CEC">
        <w:rPr>
          <w:rFonts w:ascii="Times New Roman" w:hAnsi="Times New Roman"/>
          <w:sz w:val="28"/>
          <w:szCs w:val="28"/>
        </w:rPr>
        <w:t xml:space="preserve"> Либідь,2001. – 288с.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A97CEC">
        <w:rPr>
          <w:rFonts w:ascii="Times New Roman" w:hAnsi="Times New Roman"/>
          <w:sz w:val="28"/>
          <w:szCs w:val="28"/>
        </w:rPr>
        <w:t xml:space="preserve">Рибалко Л.А. Графічні техніки та їх можливості. Методичні рекомендації для викладачів художньої школи, художнього відділення початкового художнього відділення початкового спеціалізованого мистецького навчального закладу (школи естетичного виховання) – Київ: </w:t>
      </w:r>
      <w:r w:rsidRPr="003448E6">
        <w:rPr>
          <w:rFonts w:ascii="Times New Roman" w:hAnsi="Times New Roman"/>
          <w:sz w:val="28"/>
          <w:szCs w:val="28"/>
          <w:lang w:val="ru-RU"/>
        </w:rPr>
        <w:t>«Фірма «ІНКОС», 2006. – 32.</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Ростовцев Н.Н. “Методика преподавания изобразительного искусства в школе “, М, Просвещение,</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1980. – 245.</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iCs/>
          <w:sz w:val="28"/>
          <w:szCs w:val="28"/>
          <w:lang w:val="ru-RU"/>
        </w:rPr>
        <w:t>Савенков А.</w:t>
      </w:r>
      <w:r w:rsidRPr="003448E6">
        <w:rPr>
          <w:rFonts w:ascii="Times New Roman" w:hAnsi="Times New Roman"/>
          <w:sz w:val="28"/>
          <w:szCs w:val="28"/>
          <w:lang w:val="ru-RU"/>
        </w:rPr>
        <w:t>И. Маленький исследователь: коллективное творчество младших школьников. – Ярославль: Академия развития, 2004. – 128с.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eastAsia="TimesNewRoman" w:hAnsi="Times New Roman"/>
          <w:sz w:val="28"/>
          <w:szCs w:val="28"/>
          <w:lang w:val="ru-RU"/>
        </w:rPr>
        <w:t>Совместная деятельность / Методология, теория, практика//Под ред. А.А.Журавлева. - М.,1988.</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3448E6">
        <w:rPr>
          <w:rFonts w:ascii="Times New Roman" w:hAnsi="Times New Roman"/>
          <w:sz w:val="28"/>
          <w:szCs w:val="28"/>
          <w:lang w:val="ru-RU"/>
        </w:rPr>
        <w:t>Соколов К.Б. Социальная эффективность художественной культуры.</w:t>
      </w:r>
      <w:r w:rsidRPr="00A97CEC">
        <w:rPr>
          <w:rFonts w:ascii="Times New Roman" w:hAnsi="Times New Roman"/>
          <w:sz w:val="28"/>
          <w:szCs w:val="28"/>
        </w:rPr>
        <w:t xml:space="preserve"> М.1990 </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Соціологія. / За ред. В.Г. Городяненка. – К., 2002. – 560 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Соціологія. / За ред. В.І. Воловича. – К., 1998. – 738 с.</w:t>
      </w:r>
    </w:p>
    <w:p w:rsidR="007878F0" w:rsidRPr="00A97CEC"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rPr>
      </w:pPr>
      <w:r w:rsidRPr="00A97CEC">
        <w:rPr>
          <w:rFonts w:ascii="Times New Roman" w:hAnsi="Times New Roman"/>
          <w:sz w:val="28"/>
          <w:szCs w:val="28"/>
        </w:rPr>
        <w:t xml:space="preserve"> Соціологія: короткий енциклопедичний словник. / Під заг. Ред. В.І.Воловича. – К., 1998. – 736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Талызина Н.Ф. Педагогическая психология: Учеб. для студ. сред. пед. учеб. завед. − 2- е изд., стереотип. − М.: Академия, 1998. − 288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Толстых А.В. Опыт конкретно-исторической личности.– СПб.: Алетея, 2000.–153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Уваров А.И., Фигуровская В.И. Техническое знание: социальный опыт и новаторство // Опыт и его место в социальном познании: Сб. науч. тр. − Калинин: Калин. ун-т, 1984. − 155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Фельдштейн Д.И. Социальное развитие в пространстве-времени детства. – М.: ИПП, 1995. – 160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 xml:space="preserve"> Философский словарь / Под ред. М.М.Розенталя, П.Ф.Юдина. − М.: Полит. лит., 1963. − 688 с. </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Философский энциклопедический словарь / Ред. кол.: С.С.</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Аверинцев, Э.А. Араб-Оглы, Л.Ф. Ильичёв и др. − 2-е изд. − М.: Сов. энциклопедия, 1989. − 815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Філософський словник соціальних термінів. – К.: Толока, 2002. − 260</w:t>
      </w:r>
      <w:r w:rsidR="00B43733" w:rsidRPr="003448E6">
        <w:rPr>
          <w:rFonts w:ascii="Times New Roman" w:hAnsi="Times New Roman"/>
          <w:sz w:val="28"/>
          <w:szCs w:val="28"/>
          <w:lang w:val="ru-RU"/>
        </w:rPr>
        <w:t xml:space="preserve"> </w:t>
      </w:r>
      <w:r w:rsidRPr="003448E6">
        <w:rPr>
          <w:rFonts w:ascii="Times New Roman" w:hAnsi="Times New Roman"/>
          <w:sz w:val="28"/>
          <w:szCs w:val="28"/>
          <w:lang w:val="ru-RU"/>
        </w:rPr>
        <w:t>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 xml:space="preserve"> </w:t>
      </w:r>
      <w:r w:rsidRPr="003448E6">
        <w:rPr>
          <w:rFonts w:ascii="Times New Roman" w:hAnsi="Times New Roman"/>
          <w:bCs/>
          <w:sz w:val="28"/>
          <w:szCs w:val="28"/>
          <w:lang w:val="ru-RU"/>
        </w:rPr>
        <w:t xml:space="preserve">Флиер А.Я. Культурогенез. М., 1995; </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Флиер А.Я. Культурология для культурологов. – М.: Академический проект, 2000.– 459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Фроло</w:t>
      </w:r>
      <w:r w:rsidRPr="003448E6">
        <w:rPr>
          <w:rFonts w:ascii="Times New Roman" w:hAnsi="Times New Roman"/>
          <w:bCs/>
          <w:sz w:val="28"/>
          <w:szCs w:val="28"/>
          <w:lang w:val="ru-RU"/>
        </w:rPr>
        <w:t>в И. Т. "Введение в философию"</w:t>
      </w:r>
      <w:r w:rsidRPr="003448E6">
        <w:rPr>
          <w:rFonts w:ascii="Times New Roman" w:hAnsi="Times New Roman"/>
          <w:sz w:val="28"/>
          <w:szCs w:val="28"/>
          <w:lang w:val="ru-RU"/>
        </w:rPr>
        <w:t>Учеб. пособие для вузов / Авт. колл.: Фролов И. Т. и др. - 3-е изд., перераб. и доп. - М.: Республика, 2003.</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Чорный И.П. Социальный опыт как результат и предпосылка развития сущностных сил человека. Автореф. дис. … канд. филос. наук: 19.00.07. − Черновцы, 1989. − 18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rPr>
      </w:pPr>
      <w:r w:rsidRPr="003448E6">
        <w:rPr>
          <w:rFonts w:ascii="Times New Roman" w:hAnsi="Times New Roman"/>
          <w:iCs/>
          <w:sz w:val="28"/>
          <w:szCs w:val="28"/>
        </w:rPr>
        <w:t>Шевнюк О.Л.</w:t>
      </w:r>
      <w:r w:rsidRPr="003448E6">
        <w:rPr>
          <w:rFonts w:ascii="Times New Roman" w:hAnsi="Times New Roman"/>
          <w:sz w:val="28"/>
          <w:szCs w:val="28"/>
        </w:rPr>
        <w:t xml:space="preserve"> Формування художньо-естетичного досвіду майбутнього вчителя: Дис... канд. пед. наук: 13.00.01. – К., 1995. – 202 с.</w:t>
      </w:r>
    </w:p>
    <w:p w:rsidR="007878F0" w:rsidRPr="003448E6" w:rsidRDefault="007878F0" w:rsidP="003448E6">
      <w:pPr>
        <w:numPr>
          <w:ilvl w:val="0"/>
          <w:numId w:val="16"/>
        </w:numPr>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sz w:val="28"/>
          <w:szCs w:val="28"/>
          <w:lang w:val="ru-RU"/>
        </w:rPr>
        <w:t>Щукина Г.И. Роль деятельности в учебном процессе: Кн. для учителя. − М.: Просвещение, 1986. − 144 с.</w:t>
      </w:r>
    </w:p>
    <w:p w:rsidR="007878F0" w:rsidRPr="003448E6" w:rsidRDefault="007878F0" w:rsidP="003448E6">
      <w:pPr>
        <w:numPr>
          <w:ilvl w:val="0"/>
          <w:numId w:val="16"/>
        </w:numPr>
        <w:shd w:val="clear" w:color="auto" w:fill="FFFFFF"/>
        <w:tabs>
          <w:tab w:val="left" w:pos="284"/>
          <w:tab w:val="num" w:pos="540"/>
          <w:tab w:val="left" w:pos="1080"/>
        </w:tabs>
        <w:spacing w:after="0" w:line="360" w:lineRule="auto"/>
        <w:ind w:left="0" w:firstLine="0"/>
        <w:jc w:val="both"/>
        <w:rPr>
          <w:rFonts w:ascii="Times New Roman" w:hAnsi="Times New Roman"/>
          <w:sz w:val="28"/>
          <w:szCs w:val="28"/>
          <w:lang w:val="ru-RU"/>
        </w:rPr>
      </w:pPr>
      <w:r w:rsidRPr="003448E6">
        <w:rPr>
          <w:rFonts w:ascii="Times New Roman" w:hAnsi="Times New Roman"/>
          <w:iCs/>
          <w:sz w:val="28"/>
          <w:szCs w:val="28"/>
          <w:lang w:val="ru-RU"/>
        </w:rPr>
        <w:t>Эстетика</w:t>
      </w:r>
      <w:r w:rsidRPr="003448E6">
        <w:rPr>
          <w:rFonts w:ascii="Times New Roman" w:hAnsi="Times New Roman"/>
          <w:sz w:val="28"/>
          <w:szCs w:val="28"/>
          <w:lang w:val="ru-RU"/>
        </w:rPr>
        <w:t xml:space="preserve"> / Под редакцией Ю.Борева. – М., 1981. – 399 с.</w:t>
      </w:r>
    </w:p>
    <w:p w:rsidR="003448E6" w:rsidRPr="00A97CEC" w:rsidRDefault="003448E6" w:rsidP="003448E6">
      <w:pPr>
        <w:shd w:val="clear" w:color="auto" w:fill="FFFFFF"/>
        <w:tabs>
          <w:tab w:val="left" w:pos="284"/>
        </w:tabs>
        <w:spacing w:after="0" w:line="360" w:lineRule="auto"/>
        <w:jc w:val="both"/>
        <w:rPr>
          <w:rFonts w:ascii="Times New Roman" w:hAnsi="Times New Roman"/>
          <w:sz w:val="28"/>
          <w:szCs w:val="28"/>
        </w:rPr>
      </w:pPr>
    </w:p>
    <w:p w:rsidR="00964250" w:rsidRPr="00A97CEC" w:rsidRDefault="003448E6" w:rsidP="00B43733">
      <w:pPr>
        <w:shd w:val="clear" w:color="auto" w:fill="FFFFFF"/>
        <w:tabs>
          <w:tab w:val="left" w:pos="3677"/>
        </w:tabs>
        <w:spacing w:after="0" w:line="360" w:lineRule="auto"/>
        <w:ind w:firstLine="709"/>
        <w:jc w:val="both"/>
        <w:rPr>
          <w:rFonts w:ascii="Times New Roman" w:hAnsi="Times New Roman"/>
          <w:sz w:val="28"/>
          <w:szCs w:val="28"/>
        </w:rPr>
      </w:pPr>
      <w:r>
        <w:rPr>
          <w:rFonts w:ascii="Times New Roman" w:hAnsi="Times New Roman"/>
          <w:sz w:val="28"/>
          <w:szCs w:val="28"/>
        </w:rPr>
        <w:br w:type="page"/>
      </w:r>
      <w:r w:rsidR="00964250" w:rsidRPr="00A97CEC">
        <w:rPr>
          <w:rFonts w:ascii="Times New Roman" w:hAnsi="Times New Roman"/>
          <w:sz w:val="28"/>
          <w:szCs w:val="28"/>
        </w:rPr>
        <w:t>Завдання 1.</w:t>
      </w:r>
      <w:r w:rsidR="00DE297B">
        <w:rPr>
          <w:rFonts w:ascii="Times New Roman" w:hAnsi="Times New Roman"/>
          <w:sz w:val="28"/>
          <w:szCs w:val="28"/>
        </w:rPr>
        <w:t xml:space="preserve"> </w:t>
      </w:r>
      <w:r w:rsidR="00964250" w:rsidRPr="00A97CEC">
        <w:rPr>
          <w:rFonts w:ascii="Times New Roman" w:hAnsi="Times New Roman"/>
          <w:sz w:val="28"/>
          <w:szCs w:val="28"/>
        </w:rPr>
        <w:t>Додаток А</w:t>
      </w:r>
    </w:p>
    <w:p w:rsidR="00DE297B" w:rsidRDefault="00DE297B" w:rsidP="00B43733">
      <w:pPr>
        <w:shd w:val="clear" w:color="auto" w:fill="FFFFFF"/>
        <w:tabs>
          <w:tab w:val="left" w:pos="3677"/>
        </w:tabs>
        <w:spacing w:after="0" w:line="360" w:lineRule="auto"/>
        <w:ind w:firstLine="709"/>
        <w:jc w:val="both"/>
        <w:rPr>
          <w:rFonts w:ascii="Times New Roman" w:hAnsi="Times New Roman"/>
          <w:sz w:val="28"/>
          <w:szCs w:val="28"/>
        </w:rPr>
      </w:pPr>
    </w:p>
    <w:p w:rsidR="00964250"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Опитування «Задоволеність взаєминами в сім</w:t>
      </w:r>
      <w:r w:rsidR="006D28F1" w:rsidRPr="00A97CEC">
        <w:rPr>
          <w:rFonts w:ascii="Times New Roman" w:hAnsi="Times New Roman"/>
          <w:sz w:val="28"/>
          <w:szCs w:val="28"/>
        </w:rPr>
        <w:t>’ї»</w:t>
      </w:r>
    </w:p>
    <w:p w:rsidR="00DE297B" w:rsidRPr="00A97CEC" w:rsidRDefault="00DE297B" w:rsidP="00B43733">
      <w:pPr>
        <w:shd w:val="clear" w:color="auto" w:fill="FFFFFF"/>
        <w:tabs>
          <w:tab w:val="left" w:pos="3677"/>
        </w:tabs>
        <w:spacing w:after="0" w:line="360" w:lineRule="auto"/>
        <w:ind w:firstLine="709"/>
        <w:jc w:val="both"/>
        <w:rPr>
          <w:rFonts w:ascii="Times New Roman" w:hAnsi="Times New Roman"/>
          <w:sz w:val="28"/>
          <w:szCs w:val="28"/>
        </w:rPr>
      </w:pP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1. Чи вважаєте ви, що у вашій сім'ї є взаєморозуміння між вами </w:t>
      </w:r>
      <w:r w:rsidR="006D28F1" w:rsidRPr="00A97CEC">
        <w:rPr>
          <w:rFonts w:ascii="Times New Roman" w:hAnsi="Times New Roman"/>
          <w:kern w:val="36"/>
          <w:sz w:val="28"/>
          <w:szCs w:val="28"/>
        </w:rPr>
        <w:t>й</w:t>
      </w:r>
      <w:r w:rsidR="006D28F1" w:rsidRPr="00A97CEC">
        <w:rPr>
          <w:rFonts w:ascii="Times New Roman" w:hAnsi="Times New Roman"/>
          <w:sz w:val="28"/>
        </w:rPr>
        <w:t xml:space="preserve"> </w:t>
      </w:r>
      <w:r w:rsidRPr="00A97CEC">
        <w:rPr>
          <w:rFonts w:ascii="Times New Roman" w:hAnsi="Times New Roman"/>
          <w:kern w:val="36"/>
          <w:sz w:val="28"/>
          <w:szCs w:val="28"/>
        </w:rPr>
        <w:t>батьками?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2. Чи говорите ви з батьками </w:t>
      </w:r>
      <w:r w:rsidR="006D28F1" w:rsidRPr="00A97CEC">
        <w:rPr>
          <w:rFonts w:ascii="Times New Roman" w:hAnsi="Times New Roman"/>
          <w:kern w:val="36"/>
          <w:sz w:val="28"/>
          <w:szCs w:val="28"/>
        </w:rPr>
        <w:t>щиро</w:t>
      </w:r>
      <w:r w:rsidRPr="00A97CEC">
        <w:rPr>
          <w:rFonts w:ascii="Times New Roman" w:hAnsi="Times New Roman"/>
          <w:kern w:val="36"/>
          <w:sz w:val="28"/>
          <w:szCs w:val="28"/>
        </w:rPr>
        <w:t xml:space="preserve">, чи радитеся </w:t>
      </w:r>
      <w:r w:rsidR="006D28F1" w:rsidRPr="00A97CEC">
        <w:rPr>
          <w:rFonts w:ascii="Times New Roman" w:hAnsi="Times New Roman"/>
          <w:kern w:val="36"/>
          <w:sz w:val="28"/>
          <w:szCs w:val="28"/>
        </w:rPr>
        <w:t>з</w:t>
      </w:r>
      <w:r w:rsidR="006D28F1" w:rsidRPr="00A97CEC">
        <w:rPr>
          <w:rFonts w:ascii="Times New Roman" w:hAnsi="Times New Roman"/>
          <w:sz w:val="28"/>
        </w:rPr>
        <w:t xml:space="preserve"> </w:t>
      </w:r>
      <w:r w:rsidR="006D28F1" w:rsidRPr="00A97CEC">
        <w:rPr>
          <w:rFonts w:ascii="Times New Roman" w:hAnsi="Times New Roman"/>
          <w:kern w:val="36"/>
          <w:sz w:val="28"/>
          <w:szCs w:val="28"/>
        </w:rPr>
        <w:t>особистих питань</w:t>
      </w:r>
      <w:r w:rsidRPr="00A97CEC">
        <w:rPr>
          <w:rFonts w:ascii="Times New Roman" w:hAnsi="Times New Roman"/>
          <w:kern w:val="36"/>
          <w:sz w:val="28"/>
          <w:szCs w:val="28"/>
        </w:rPr>
        <w:t>?</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3. Чи цікавитеся ви роботою ваших батьків?</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4. Чи знають батьки ваших друзів?</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5. Чи берете участь ви разом з батьками в господарських справах?</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6. Чи перевіряють ваші батьки, як ви в</w:t>
      </w:r>
      <w:r w:rsidR="006D28F1" w:rsidRPr="00A97CEC">
        <w:rPr>
          <w:rFonts w:ascii="Times New Roman" w:hAnsi="Times New Roman"/>
          <w:kern w:val="36"/>
          <w:sz w:val="28"/>
          <w:szCs w:val="28"/>
        </w:rPr>
        <w:t>чите</w:t>
      </w:r>
      <w:r w:rsidRPr="00A97CEC">
        <w:rPr>
          <w:rFonts w:ascii="Times New Roman" w:hAnsi="Times New Roman"/>
          <w:kern w:val="36"/>
          <w:sz w:val="28"/>
          <w:szCs w:val="28"/>
        </w:rPr>
        <w:t xml:space="preserve"> уроки?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7. Чи є у вас з батьками спільні заняття </w:t>
      </w:r>
      <w:r w:rsidR="006D28F1" w:rsidRPr="00A97CEC">
        <w:rPr>
          <w:rFonts w:ascii="Times New Roman" w:hAnsi="Times New Roman"/>
          <w:kern w:val="36"/>
          <w:sz w:val="28"/>
          <w:szCs w:val="28"/>
        </w:rPr>
        <w:t>й</w:t>
      </w:r>
      <w:r w:rsidRPr="00A97CEC">
        <w:rPr>
          <w:rFonts w:ascii="Times New Roman" w:hAnsi="Times New Roman"/>
          <w:kern w:val="36"/>
          <w:sz w:val="28"/>
          <w:szCs w:val="28"/>
        </w:rPr>
        <w:t xml:space="preserve"> захоплення?</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8. Чи берете </w:t>
      </w:r>
      <w:r w:rsidR="006D28F1" w:rsidRPr="00A97CEC">
        <w:rPr>
          <w:rFonts w:ascii="Times New Roman" w:hAnsi="Times New Roman"/>
          <w:kern w:val="36"/>
          <w:sz w:val="28"/>
          <w:szCs w:val="28"/>
        </w:rPr>
        <w:t xml:space="preserve">ви </w:t>
      </w:r>
      <w:r w:rsidRPr="00A97CEC">
        <w:rPr>
          <w:rFonts w:ascii="Times New Roman" w:hAnsi="Times New Roman"/>
          <w:kern w:val="36"/>
          <w:sz w:val="28"/>
          <w:szCs w:val="28"/>
        </w:rPr>
        <w:t>участь в підготовці до родинних свят?</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9. “Дитячі свята” - чи вважаєте </w:t>
      </w:r>
      <w:r w:rsidR="006D28F1" w:rsidRPr="00A97CEC">
        <w:rPr>
          <w:rFonts w:ascii="Times New Roman" w:hAnsi="Times New Roman"/>
          <w:kern w:val="36"/>
          <w:sz w:val="28"/>
          <w:szCs w:val="28"/>
        </w:rPr>
        <w:t xml:space="preserve">ви </w:t>
      </w:r>
      <w:r w:rsidRPr="00A97CEC">
        <w:rPr>
          <w:rFonts w:ascii="Times New Roman" w:hAnsi="Times New Roman"/>
          <w:kern w:val="36"/>
          <w:sz w:val="28"/>
          <w:szCs w:val="28"/>
        </w:rPr>
        <w:t>за краще, аби батьки були разом з вами?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10. Чи обговорюєте ви разом прочитані книги?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11. Чи обговорюєте ви з батьками п</w:t>
      </w:r>
      <w:r w:rsidR="006D28F1" w:rsidRPr="00A97CEC">
        <w:rPr>
          <w:rFonts w:ascii="Times New Roman" w:hAnsi="Times New Roman"/>
          <w:kern w:val="36"/>
          <w:sz w:val="28"/>
          <w:szCs w:val="28"/>
        </w:rPr>
        <w:t>ере</w:t>
      </w:r>
      <w:r w:rsidRPr="00A97CEC">
        <w:rPr>
          <w:rFonts w:ascii="Times New Roman" w:hAnsi="Times New Roman"/>
          <w:kern w:val="36"/>
          <w:sz w:val="28"/>
          <w:szCs w:val="28"/>
        </w:rPr>
        <w:t xml:space="preserve">глянуті телепередачі </w:t>
      </w:r>
      <w:r w:rsidR="006D28F1" w:rsidRPr="00A97CEC">
        <w:rPr>
          <w:rFonts w:ascii="Times New Roman" w:hAnsi="Times New Roman"/>
          <w:kern w:val="36"/>
          <w:sz w:val="28"/>
          <w:szCs w:val="28"/>
        </w:rPr>
        <w:t>й</w:t>
      </w:r>
      <w:r w:rsidRPr="00A97CEC">
        <w:rPr>
          <w:rFonts w:ascii="Times New Roman" w:hAnsi="Times New Roman"/>
          <w:kern w:val="36"/>
          <w:sz w:val="28"/>
          <w:szCs w:val="28"/>
        </w:rPr>
        <w:t xml:space="preserve"> фільми?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12. Чи буваєте разом з батьками в театрах, музеях, на виставках і концертах?</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13. Чи берете участь ви разом з батьками в прогулянках і туристичних походах?</w:t>
      </w:r>
    </w:p>
    <w:p w:rsidR="005D6138"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14. Чи вважають за краще ваші батьки проводити свою відпустку разом з вами?</w:t>
      </w:r>
    </w:p>
    <w:p w:rsidR="005D6138" w:rsidRPr="00A97CEC" w:rsidRDefault="00964250" w:rsidP="00B43733">
      <w:pPr>
        <w:autoSpaceDE w:val="0"/>
        <w:autoSpaceDN w:val="0"/>
        <w:adjustRightInd w:val="0"/>
        <w:spacing w:after="0" w:line="360" w:lineRule="auto"/>
        <w:ind w:firstLine="709"/>
        <w:jc w:val="both"/>
        <w:rPr>
          <w:rFonts w:ascii="Times New Roman" w:hAnsi="Times New Roman"/>
          <w:sz w:val="28"/>
        </w:rPr>
      </w:pPr>
      <w:r w:rsidRPr="00A97CEC">
        <w:rPr>
          <w:rFonts w:ascii="Times New Roman" w:hAnsi="Times New Roman"/>
          <w:kern w:val="36"/>
          <w:sz w:val="28"/>
          <w:szCs w:val="28"/>
        </w:rPr>
        <w:t xml:space="preserve">Обробка результатів: </w:t>
      </w:r>
      <w:r w:rsidR="005D6138" w:rsidRPr="00A97CEC">
        <w:rPr>
          <w:rFonts w:ascii="Times New Roman" w:hAnsi="Times New Roman"/>
          <w:kern w:val="36"/>
          <w:sz w:val="28"/>
          <w:szCs w:val="28"/>
        </w:rPr>
        <w:t>д</w:t>
      </w:r>
      <w:r w:rsidR="005D6138" w:rsidRPr="00A97CEC">
        <w:rPr>
          <w:rFonts w:ascii="Times New Roman" w:hAnsi="Times New Roman"/>
          <w:sz w:val="28"/>
        </w:rPr>
        <w:t xml:space="preserve">итині пропонується відповісти на чотирнадцять питань з </w:t>
      </w:r>
    </w:p>
    <w:p w:rsidR="005D6138" w:rsidRPr="00A97CEC" w:rsidRDefault="005D6138"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rPr>
        <w:t>варіантами відповідей:</w:t>
      </w:r>
    </w:p>
    <w:p w:rsidR="005D6138" w:rsidRPr="00A97CEC" w:rsidRDefault="005D6138"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rPr>
        <w:t>а) так; б) інколи; в) ніколи.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 xml:space="preserve">Підраховуються бали: </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а) - 2 бали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б) - 1 бал</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в) - 0 балів</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Нижче приведена шкала підрахунку по даній методиці:</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20 - 28 балів: високий рівень задоволеності в сім'ї, школяр задоволен своєю сім'єю</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kern w:val="36"/>
          <w:sz w:val="28"/>
          <w:szCs w:val="28"/>
        </w:rPr>
        <w:t>14 - 19 балів: середній рівень задоволеності</w:t>
      </w:r>
    </w:p>
    <w:p w:rsidR="00964250" w:rsidRPr="00A97CEC" w:rsidRDefault="00964250" w:rsidP="00B43733">
      <w:pPr>
        <w:autoSpaceDE w:val="0"/>
        <w:autoSpaceDN w:val="0"/>
        <w:adjustRightInd w:val="0"/>
        <w:spacing w:after="0" w:line="360" w:lineRule="auto"/>
        <w:ind w:firstLine="709"/>
        <w:jc w:val="both"/>
        <w:rPr>
          <w:rFonts w:ascii="Times New Roman" w:hAnsi="Times New Roman"/>
          <w:kern w:val="36"/>
          <w:sz w:val="28"/>
          <w:szCs w:val="28"/>
        </w:rPr>
      </w:pPr>
      <w:r w:rsidRPr="00A97CEC">
        <w:rPr>
          <w:rFonts w:ascii="Times New Roman" w:hAnsi="Times New Roman"/>
          <w:kern w:val="36"/>
          <w:sz w:val="28"/>
          <w:szCs w:val="28"/>
        </w:rPr>
        <w:t>13 і нижче бали: низький рівень задоволеності в сім'ї, дитину не влаштовує її сім'я і родинні стосунки</w:t>
      </w:r>
    </w:p>
    <w:p w:rsidR="00964250"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Методика 2. Завдання 2.</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 спостережень: комунікативні здібності, уміння та дії оцінюються за трьома рівнями, визначеними у карті спостережень. За результатами оцінювання визначаються рівні таким чином: підраховується загальна сума балів за всіма показниками, дається висновок про рівень розвитку комунікативних здібностей дитини:</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116-145 балів – високий, </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87-115 балів – достатній </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58-86 балів – середній</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29-57 балів – низький</w:t>
      </w:r>
    </w:p>
    <w:p w:rsidR="002C05D8" w:rsidRPr="00A97CEC" w:rsidRDefault="002C05D8" w:rsidP="00B43733">
      <w:pPr>
        <w:autoSpaceDE w:val="0"/>
        <w:autoSpaceDN w:val="0"/>
        <w:adjustRightInd w:val="0"/>
        <w:spacing w:after="0" w:line="360" w:lineRule="auto"/>
        <w:ind w:firstLine="709"/>
        <w:jc w:val="both"/>
        <w:rPr>
          <w:rFonts w:ascii="Times New Roman" w:hAnsi="Times New Roman"/>
          <w:bCs/>
          <w:sz w:val="28"/>
          <w:szCs w:val="28"/>
        </w:rPr>
      </w:pP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sz w:val="28"/>
          <w:szCs w:val="28"/>
        </w:rPr>
        <w:t>Карта спостережень за проявами</w:t>
      </w:r>
      <w:r w:rsidR="00DE297B">
        <w:rPr>
          <w:rFonts w:ascii="Times New Roman" w:hAnsi="Times New Roman"/>
          <w:bCs/>
          <w:sz w:val="28"/>
          <w:szCs w:val="28"/>
        </w:rPr>
        <w:t xml:space="preserve"> </w:t>
      </w:r>
      <w:r w:rsidRPr="00A97CEC">
        <w:rPr>
          <w:rFonts w:ascii="Times New Roman" w:hAnsi="Times New Roman"/>
          <w:bCs/>
          <w:sz w:val="28"/>
          <w:szCs w:val="28"/>
        </w:rPr>
        <w:t>комунікативних здібностей</w:t>
      </w:r>
      <w:r w:rsidR="00DE297B">
        <w:rPr>
          <w:rFonts w:ascii="Times New Roman" w:hAnsi="Times New Roman"/>
          <w:bCs/>
          <w:sz w:val="28"/>
          <w:szCs w:val="28"/>
        </w:rPr>
        <w:t xml:space="preserve"> </w:t>
      </w:r>
      <w:r w:rsidRPr="00A97CEC">
        <w:rPr>
          <w:rFonts w:ascii="Times New Roman" w:hAnsi="Times New Roman"/>
          <w:iCs/>
          <w:sz w:val="28"/>
          <w:szCs w:val="28"/>
        </w:rPr>
        <w:t>(А.М.</w:t>
      </w:r>
      <w:r w:rsidR="00DE297B">
        <w:rPr>
          <w:rFonts w:ascii="Times New Roman" w:hAnsi="Times New Roman"/>
          <w:iCs/>
          <w:sz w:val="28"/>
          <w:szCs w:val="28"/>
        </w:rPr>
        <w:t xml:space="preserve"> </w:t>
      </w:r>
      <w:r w:rsidRPr="00A97CEC">
        <w:rPr>
          <w:rFonts w:ascii="Times New Roman" w:hAnsi="Times New Roman"/>
          <w:iCs/>
          <w:sz w:val="28"/>
          <w:szCs w:val="28"/>
        </w:rPr>
        <w:t>Щетініна, М.А.</w:t>
      </w:r>
      <w:r w:rsidR="00DE297B">
        <w:rPr>
          <w:rFonts w:ascii="Times New Roman" w:hAnsi="Times New Roman"/>
          <w:iCs/>
          <w:sz w:val="28"/>
          <w:szCs w:val="28"/>
        </w:rPr>
        <w:t xml:space="preserve"> </w:t>
      </w:r>
      <w:r w:rsidRPr="00A97CEC">
        <w:rPr>
          <w:rFonts w:ascii="Times New Roman" w:hAnsi="Times New Roman"/>
          <w:iCs/>
          <w:sz w:val="28"/>
          <w:szCs w:val="28"/>
        </w:rPr>
        <w:t>Никіфорова)</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08"/>
        <w:gridCol w:w="1523"/>
        <w:gridCol w:w="1998"/>
        <w:gridCol w:w="1341"/>
      </w:tblGrid>
      <w:tr w:rsidR="00964250" w:rsidRPr="00A97CEC" w:rsidTr="00B43733">
        <w:trPr>
          <w:trHeight w:val="407"/>
          <w:jc w:val="center"/>
        </w:trPr>
        <w:tc>
          <w:tcPr>
            <w:tcW w:w="4403" w:type="dxa"/>
          </w:tcPr>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Прояви</w:t>
            </w:r>
          </w:p>
        </w:tc>
        <w:tc>
          <w:tcPr>
            <w:tcW w:w="1586" w:type="dxa"/>
          </w:tcPr>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Рідко</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1 бал</w:t>
            </w:r>
          </w:p>
        </w:tc>
        <w:tc>
          <w:tcPr>
            <w:tcW w:w="2084" w:type="dxa"/>
          </w:tcPr>
          <w:p w:rsidR="00964250" w:rsidRPr="00A97CEC" w:rsidRDefault="00964250" w:rsidP="00B43733">
            <w:pPr>
              <w:tabs>
                <w:tab w:val="center" w:pos="1217"/>
              </w:tabs>
              <w:spacing w:after="0" w:line="360" w:lineRule="auto"/>
              <w:rPr>
                <w:rFonts w:ascii="Times New Roman" w:hAnsi="Times New Roman"/>
                <w:sz w:val="20"/>
                <w:szCs w:val="24"/>
              </w:rPr>
            </w:pPr>
            <w:r w:rsidRPr="00A97CEC">
              <w:rPr>
                <w:rFonts w:ascii="Times New Roman" w:hAnsi="Times New Roman"/>
                <w:sz w:val="20"/>
                <w:szCs w:val="24"/>
              </w:rPr>
              <w:t>Найчастіше</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2 бали</w:t>
            </w:r>
          </w:p>
        </w:tc>
        <w:tc>
          <w:tcPr>
            <w:tcW w:w="1395" w:type="dxa"/>
          </w:tcPr>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Завжди</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5 бал</w:t>
            </w:r>
            <w:r w:rsidR="00B42FB7" w:rsidRPr="00A97CEC">
              <w:rPr>
                <w:rFonts w:ascii="Times New Roman" w:hAnsi="Times New Roman"/>
                <w:sz w:val="20"/>
                <w:szCs w:val="24"/>
              </w:rPr>
              <w:t>ів</w:t>
            </w:r>
          </w:p>
        </w:tc>
      </w:tr>
      <w:tr w:rsidR="00964250" w:rsidRPr="00A97CEC" w:rsidTr="00B43733">
        <w:trPr>
          <w:trHeight w:val="407"/>
          <w:jc w:val="center"/>
        </w:trPr>
        <w:tc>
          <w:tcPr>
            <w:tcW w:w="4403" w:type="dxa"/>
          </w:tcPr>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1. Комунікативні здібності особистості</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1.1. </w:t>
            </w:r>
            <w:r w:rsidRPr="00A97CEC">
              <w:rPr>
                <w:rFonts w:ascii="Times New Roman" w:hAnsi="Times New Roman"/>
                <w:iCs/>
                <w:sz w:val="20"/>
                <w:szCs w:val="24"/>
              </w:rPr>
              <w:t>Емпатійність:</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проявляє емоційний відгук</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на відчуття </w:t>
            </w:r>
            <w:r w:rsidR="003C1D73" w:rsidRPr="00A97CEC">
              <w:rPr>
                <w:rFonts w:ascii="Times New Roman" w:hAnsi="Times New Roman"/>
                <w:sz w:val="20"/>
                <w:szCs w:val="24"/>
              </w:rPr>
              <w:t>й</w:t>
            </w:r>
            <w:r w:rsidRPr="00A97CEC">
              <w:rPr>
                <w:rFonts w:ascii="Times New Roman" w:hAnsi="Times New Roman"/>
                <w:sz w:val="20"/>
                <w:szCs w:val="24"/>
              </w:rPr>
              <w:t xml:space="preserve"> переживання партнера по спілкуванню;</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ідентифікується з партнером, зар</w:t>
            </w:r>
            <w:r w:rsidR="003C1D73" w:rsidRPr="00A97CEC">
              <w:rPr>
                <w:rFonts w:ascii="Times New Roman" w:hAnsi="Times New Roman"/>
                <w:sz w:val="20"/>
                <w:szCs w:val="24"/>
              </w:rPr>
              <w:t>я</w:t>
            </w:r>
            <w:r w:rsidRPr="00A97CEC">
              <w:rPr>
                <w:rFonts w:ascii="Times New Roman" w:hAnsi="Times New Roman"/>
                <w:sz w:val="20"/>
                <w:szCs w:val="24"/>
              </w:rPr>
              <w:t>ж</w:t>
            </w:r>
            <w:r w:rsidR="003C1D73" w:rsidRPr="00A97CEC">
              <w:rPr>
                <w:rFonts w:ascii="Times New Roman" w:hAnsi="Times New Roman"/>
                <w:sz w:val="20"/>
                <w:szCs w:val="24"/>
              </w:rPr>
              <w:t>а</w:t>
            </w:r>
            <w:r w:rsidRPr="00A97CEC">
              <w:rPr>
                <w:rFonts w:ascii="Times New Roman" w:hAnsi="Times New Roman"/>
                <w:sz w:val="20"/>
                <w:szCs w:val="24"/>
              </w:rPr>
              <w:t>ється його відчуттями;</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виражає співчуття, співпереживання свому співбесіднику;</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виражає розуміння потреб, бажань іншого (погоджується, зацікавлено</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запитує, повторює міміку іншого,</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прагне допомогти).</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1.2. </w:t>
            </w:r>
            <w:r w:rsidRPr="00A97CEC">
              <w:rPr>
                <w:rFonts w:ascii="Times New Roman" w:hAnsi="Times New Roman"/>
                <w:iCs/>
                <w:sz w:val="20"/>
                <w:szCs w:val="24"/>
              </w:rPr>
              <w:t>Доброзичливість</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проявляє бажання слухати партнера;</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 прагне зрозуміти </w:t>
            </w:r>
            <w:r w:rsidR="003C1D73" w:rsidRPr="00A97CEC">
              <w:rPr>
                <w:rFonts w:ascii="Times New Roman" w:hAnsi="Times New Roman"/>
                <w:sz w:val="20"/>
                <w:szCs w:val="24"/>
              </w:rPr>
              <w:t>й</w:t>
            </w:r>
            <w:r w:rsidRPr="00A97CEC">
              <w:rPr>
                <w:rFonts w:ascii="Times New Roman" w:hAnsi="Times New Roman"/>
                <w:sz w:val="20"/>
                <w:szCs w:val="24"/>
              </w:rPr>
              <w:t xml:space="preserve"> відповісти на питання співбесідника;</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виражає симпатію (посміхається, обіймає, чимось ділиться з партнером);</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не конфліктує, уникає конфлікту,</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передбачаючи його;</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виявляє виражену цікавість до того,</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що говорить співбесідник.</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1.3</w:t>
            </w:r>
            <w:r w:rsidRPr="00A97CEC">
              <w:rPr>
                <w:rFonts w:ascii="Times New Roman" w:hAnsi="Times New Roman"/>
                <w:iCs/>
                <w:sz w:val="20"/>
                <w:szCs w:val="24"/>
              </w:rPr>
              <w:t>. Безпосередність, автентичність</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iCs/>
                <w:sz w:val="20"/>
                <w:szCs w:val="24"/>
              </w:rPr>
              <w:t>щирість:</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говорить і діє безпосередньо</w:t>
            </w:r>
          </w:p>
          <w:p w:rsidR="00964250" w:rsidRPr="00A97CEC" w:rsidRDefault="003C1D73"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в</w:t>
            </w:r>
            <w:r w:rsidR="00964250" w:rsidRPr="00A97CEC">
              <w:rPr>
                <w:rFonts w:ascii="Times New Roman" w:hAnsi="Times New Roman"/>
                <w:sz w:val="20"/>
                <w:szCs w:val="24"/>
              </w:rPr>
              <w:t>ідкрито</w:t>
            </w:r>
            <w:r w:rsidRPr="00A97CEC">
              <w:rPr>
                <w:rFonts w:ascii="Times New Roman" w:hAnsi="Times New Roman"/>
                <w:sz w:val="20"/>
                <w:szCs w:val="24"/>
              </w:rPr>
              <w:t xml:space="preserve">, </w:t>
            </w:r>
            <w:r w:rsidR="00964250" w:rsidRPr="00A97CEC">
              <w:rPr>
                <w:rFonts w:ascii="Times New Roman" w:hAnsi="Times New Roman"/>
                <w:sz w:val="20"/>
                <w:szCs w:val="24"/>
              </w:rPr>
              <w:t>демонструючи своє відношення до</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людей, проблем;</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щира в своїх вислов</w:t>
            </w:r>
            <w:r w:rsidR="003C1D73" w:rsidRPr="00A97CEC">
              <w:rPr>
                <w:rFonts w:ascii="Times New Roman" w:hAnsi="Times New Roman"/>
                <w:sz w:val="20"/>
                <w:szCs w:val="24"/>
              </w:rPr>
              <w:t>люваннях, у проявленні своїх почуттів;</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відкрито заявляє про свої наміри</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 не "підлабузнюється".</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1.4. </w:t>
            </w:r>
            <w:r w:rsidRPr="00A97CEC">
              <w:rPr>
                <w:rFonts w:ascii="Times New Roman" w:hAnsi="Times New Roman"/>
                <w:iCs/>
                <w:sz w:val="20"/>
                <w:szCs w:val="24"/>
              </w:rPr>
              <w:t xml:space="preserve">Відвертість </w:t>
            </w:r>
            <w:r w:rsidR="003C1D73" w:rsidRPr="00A97CEC">
              <w:rPr>
                <w:rFonts w:ascii="Times New Roman" w:hAnsi="Times New Roman"/>
                <w:iCs/>
                <w:sz w:val="20"/>
                <w:szCs w:val="24"/>
              </w:rPr>
              <w:t>у</w:t>
            </w:r>
            <w:r w:rsidRPr="00A97CEC">
              <w:rPr>
                <w:rFonts w:ascii="Times New Roman" w:hAnsi="Times New Roman"/>
                <w:iCs/>
                <w:sz w:val="20"/>
                <w:szCs w:val="24"/>
              </w:rPr>
              <w:t xml:space="preserve"> спілкуванні:</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відкрита до спілкування, виражає готовність до нього (позою, мімікою</w:t>
            </w:r>
            <w:r w:rsidR="003C1D73" w:rsidRPr="00A97CEC">
              <w:rPr>
                <w:rFonts w:ascii="Times New Roman" w:hAnsi="Times New Roman"/>
                <w:sz w:val="20"/>
                <w:szCs w:val="24"/>
              </w:rPr>
              <w:t xml:space="preserve"> тощо);</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 висловлює бажання спілкуватися як з дорослими, так і з однолітками.</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1.5</w:t>
            </w:r>
            <w:r w:rsidRPr="00A97CEC">
              <w:rPr>
                <w:rFonts w:ascii="Times New Roman" w:hAnsi="Times New Roman"/>
                <w:iCs/>
                <w:sz w:val="20"/>
                <w:szCs w:val="24"/>
              </w:rPr>
              <w:t>. Конфронтація:</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сміливо (але безконфліктно) відстоює свою позицію;</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 доводить, аргументує, намагається впевнити в своїй правоті.</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302"/>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1.6. Ініціативність:</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 дитина сама проявляє ініціативу в </w:t>
            </w:r>
            <w:r w:rsidR="003C1D73" w:rsidRPr="00A97CEC">
              <w:rPr>
                <w:rFonts w:ascii="Times New Roman" w:hAnsi="Times New Roman"/>
                <w:sz w:val="20"/>
                <w:szCs w:val="24"/>
              </w:rPr>
              <w:t>спілкуванні</w:t>
            </w:r>
            <w:r w:rsidRPr="00A97CEC">
              <w:rPr>
                <w:rFonts w:ascii="Times New Roman" w:hAnsi="Times New Roman"/>
                <w:sz w:val="20"/>
                <w:szCs w:val="24"/>
              </w:rPr>
              <w:t>;</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розуміє і підтримує ініціативу дру-</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гого.</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2.Комунікативні дії та уміння</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2.1. </w:t>
            </w:r>
            <w:r w:rsidRPr="00A97CEC">
              <w:rPr>
                <w:rFonts w:ascii="Times New Roman" w:hAnsi="Times New Roman"/>
                <w:iCs/>
                <w:sz w:val="20"/>
                <w:szCs w:val="24"/>
              </w:rPr>
              <w:t>Організаційні:</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iCs/>
                <w:sz w:val="20"/>
                <w:szCs w:val="24"/>
              </w:rPr>
              <w:t xml:space="preserve">- </w:t>
            </w:r>
            <w:r w:rsidRPr="00A97CEC">
              <w:rPr>
                <w:rFonts w:ascii="Times New Roman" w:hAnsi="Times New Roman"/>
                <w:sz w:val="20"/>
                <w:szCs w:val="24"/>
              </w:rPr>
              <w:t>дитина виступає організатором, іні-</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ціатором ігор, спілкування, взаємодії;</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є лідером в окремих видах діяльності;</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 володіє організаторськими нави</w:t>
            </w:r>
            <w:r w:rsidR="00EB4B9D" w:rsidRPr="00A97CEC">
              <w:rPr>
                <w:rFonts w:ascii="Times New Roman" w:hAnsi="Times New Roman"/>
                <w:sz w:val="20"/>
                <w:szCs w:val="24"/>
              </w:rPr>
              <w:t>ч</w:t>
            </w:r>
            <w:r w:rsidRPr="00A97CEC">
              <w:rPr>
                <w:rFonts w:ascii="Times New Roman" w:hAnsi="Times New Roman"/>
                <w:sz w:val="20"/>
                <w:szCs w:val="24"/>
              </w:rPr>
              <w:t>ками.</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2.2 </w:t>
            </w:r>
            <w:r w:rsidRPr="00A97CEC">
              <w:rPr>
                <w:rFonts w:ascii="Times New Roman" w:hAnsi="Times New Roman"/>
                <w:iCs/>
                <w:sz w:val="20"/>
                <w:szCs w:val="24"/>
              </w:rPr>
              <w:t>Перцептивні:</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прагне зрозуміти іншого, його</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думки, відчуття ("А чого ти образився?");</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 спостережлива, бачить і усвідомлює особливості інших дітей, дорослих.</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r w:rsidR="00964250" w:rsidRPr="00A97CEC" w:rsidTr="00B43733">
        <w:trPr>
          <w:trHeight w:val="407"/>
          <w:jc w:val="center"/>
        </w:trPr>
        <w:tc>
          <w:tcPr>
            <w:tcW w:w="4403" w:type="dxa"/>
          </w:tcPr>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xml:space="preserve">2.3. </w:t>
            </w:r>
            <w:r w:rsidRPr="00A97CEC">
              <w:rPr>
                <w:rFonts w:ascii="Times New Roman" w:hAnsi="Times New Roman"/>
                <w:iCs/>
                <w:sz w:val="20"/>
                <w:szCs w:val="24"/>
              </w:rPr>
              <w:t>Оперативні:</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дитина в спілкуванні експресивно выразна (у неї багата міміка, жести, пози);</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вільно володіє вербальними засобами спілкування (мова);</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захоплює партнера по спілкуванню своїми</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діями;</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уміє тривалий час підтримувати контакт;</w:t>
            </w:r>
          </w:p>
          <w:p w:rsidR="00964250" w:rsidRPr="00A97CEC" w:rsidRDefault="00964250" w:rsidP="00B43733">
            <w:pPr>
              <w:autoSpaceDE w:val="0"/>
              <w:autoSpaceDN w:val="0"/>
              <w:adjustRightInd w:val="0"/>
              <w:spacing w:after="0" w:line="360" w:lineRule="auto"/>
              <w:rPr>
                <w:rFonts w:ascii="Times New Roman" w:hAnsi="Times New Roman"/>
                <w:sz w:val="20"/>
                <w:szCs w:val="24"/>
              </w:rPr>
            </w:pPr>
            <w:r w:rsidRPr="00A97CEC">
              <w:rPr>
                <w:rFonts w:ascii="Times New Roman" w:hAnsi="Times New Roman"/>
                <w:sz w:val="20"/>
                <w:szCs w:val="24"/>
              </w:rPr>
              <w:t>- уміє спровокувати бажану реакцію</w:t>
            </w:r>
          </w:p>
          <w:p w:rsidR="00964250" w:rsidRPr="00A97CEC" w:rsidRDefault="00964250" w:rsidP="00B43733">
            <w:pPr>
              <w:spacing w:after="0" w:line="360" w:lineRule="auto"/>
              <w:rPr>
                <w:rFonts w:ascii="Times New Roman" w:hAnsi="Times New Roman"/>
                <w:sz w:val="20"/>
                <w:szCs w:val="24"/>
              </w:rPr>
            </w:pPr>
            <w:r w:rsidRPr="00A97CEC">
              <w:rPr>
                <w:rFonts w:ascii="Times New Roman" w:hAnsi="Times New Roman"/>
                <w:sz w:val="20"/>
                <w:szCs w:val="24"/>
              </w:rPr>
              <w:t>партнера.</w:t>
            </w:r>
          </w:p>
        </w:tc>
        <w:tc>
          <w:tcPr>
            <w:tcW w:w="1586" w:type="dxa"/>
          </w:tcPr>
          <w:p w:rsidR="00964250" w:rsidRPr="00A97CEC" w:rsidRDefault="00964250" w:rsidP="00B43733">
            <w:pPr>
              <w:spacing w:after="0" w:line="360" w:lineRule="auto"/>
              <w:rPr>
                <w:rFonts w:ascii="Times New Roman" w:hAnsi="Times New Roman"/>
                <w:sz w:val="20"/>
                <w:szCs w:val="24"/>
              </w:rPr>
            </w:pPr>
          </w:p>
        </w:tc>
        <w:tc>
          <w:tcPr>
            <w:tcW w:w="2084" w:type="dxa"/>
          </w:tcPr>
          <w:p w:rsidR="00964250" w:rsidRPr="00A97CEC" w:rsidRDefault="00964250" w:rsidP="00B43733">
            <w:pPr>
              <w:spacing w:after="0" w:line="360" w:lineRule="auto"/>
              <w:rPr>
                <w:rFonts w:ascii="Times New Roman" w:hAnsi="Times New Roman"/>
                <w:sz w:val="20"/>
                <w:szCs w:val="24"/>
              </w:rPr>
            </w:pPr>
          </w:p>
        </w:tc>
        <w:tc>
          <w:tcPr>
            <w:tcW w:w="1395" w:type="dxa"/>
          </w:tcPr>
          <w:p w:rsidR="00964250" w:rsidRPr="00A97CEC" w:rsidRDefault="00964250" w:rsidP="00B43733">
            <w:pPr>
              <w:spacing w:after="0" w:line="360" w:lineRule="auto"/>
              <w:rPr>
                <w:rFonts w:ascii="Times New Roman" w:hAnsi="Times New Roman"/>
                <w:sz w:val="20"/>
                <w:szCs w:val="24"/>
              </w:rPr>
            </w:pPr>
          </w:p>
        </w:tc>
      </w:tr>
    </w:tbl>
    <w:p w:rsidR="00BB2DCA" w:rsidRPr="00A97CEC" w:rsidRDefault="00BB2DCA" w:rsidP="00B43733">
      <w:pPr>
        <w:shd w:val="clear" w:color="auto" w:fill="FFFFFF"/>
        <w:tabs>
          <w:tab w:val="left" w:pos="3677"/>
        </w:tabs>
        <w:spacing w:after="0" w:line="360" w:lineRule="auto"/>
        <w:ind w:firstLine="709"/>
        <w:jc w:val="both"/>
        <w:rPr>
          <w:rFonts w:ascii="Times New Roman" w:hAnsi="Times New Roman"/>
          <w:sz w:val="28"/>
          <w:szCs w:val="28"/>
        </w:rPr>
      </w:pPr>
    </w:p>
    <w:p w:rsidR="00964250"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Методика 3. Вправа «Мій Всесвіт»</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 Після заповнення карти Всесвіту аналізується :</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-сприймання дітьми образу «Я»;</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-самооцінка (розмір сонечка, р</w:t>
      </w:r>
      <w:r w:rsidR="00DE297B">
        <w:rPr>
          <w:rFonts w:ascii="Times New Roman" w:hAnsi="Times New Roman"/>
          <w:sz w:val="28"/>
          <w:szCs w:val="28"/>
        </w:rPr>
        <w:t>о</w:t>
      </w:r>
      <w:r w:rsidRPr="00A97CEC">
        <w:rPr>
          <w:rFonts w:ascii="Times New Roman" w:hAnsi="Times New Roman"/>
          <w:sz w:val="28"/>
          <w:szCs w:val="28"/>
        </w:rPr>
        <w:t>зташування його на аркуші, промінці тощо);</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-емоційний стан (які кольори використовували);</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-риси особистості (що намальовано в «сонечку», </w:t>
      </w:r>
      <w:r w:rsidR="00EB4B9D" w:rsidRPr="00A97CEC">
        <w:rPr>
          <w:rFonts w:ascii="Times New Roman" w:hAnsi="Times New Roman"/>
          <w:sz w:val="28"/>
          <w:szCs w:val="28"/>
        </w:rPr>
        <w:t>на</w:t>
      </w:r>
      <w:r w:rsidR="00EB4B9D" w:rsidRPr="00A97CEC">
        <w:rPr>
          <w:rFonts w:ascii="Times New Roman" w:hAnsi="Times New Roman"/>
          <w:sz w:val="28"/>
          <w:szCs w:val="24"/>
        </w:rPr>
        <w:t xml:space="preserve"> </w:t>
      </w:r>
      <w:r w:rsidRPr="00A97CEC">
        <w:rPr>
          <w:rFonts w:ascii="Times New Roman" w:hAnsi="Times New Roman"/>
          <w:sz w:val="28"/>
          <w:szCs w:val="28"/>
        </w:rPr>
        <w:t>«промінцях»);</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-вплив референтних осіб (планети);</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-вибір заняття, важливого в житті (зірочки).</w:t>
      </w:r>
    </w:p>
    <w:p w:rsidR="00964250" w:rsidRPr="00A97CEC" w:rsidRDefault="00964250" w:rsidP="00B43733">
      <w:pPr>
        <w:spacing w:after="0" w:line="360" w:lineRule="auto"/>
        <w:ind w:firstLine="709"/>
        <w:jc w:val="both"/>
        <w:rPr>
          <w:rFonts w:ascii="Times New Roman" w:hAnsi="Times New Roman"/>
          <w:sz w:val="28"/>
          <w:szCs w:val="28"/>
        </w:rPr>
      </w:pPr>
      <w:r w:rsidRPr="00A97CEC">
        <w:rPr>
          <w:rFonts w:ascii="Times New Roman" w:hAnsi="Times New Roman"/>
          <w:sz w:val="28"/>
          <w:szCs w:val="28"/>
        </w:rPr>
        <w:t>Високий рівень: Адекватна самооцінка, співставлення свого «Я» з соціумом, гармонія з близьким оточенням (гармонійне композиційне розміщення сонечка, планет та зірок, збалансоване співвідношення розмірів елементів, охайність у виконанні, зазначення позитивних рис характеру; використання яскравих, чистих кольорів).</w:t>
      </w:r>
    </w:p>
    <w:p w:rsidR="00964250" w:rsidRPr="00A97CEC" w:rsidRDefault="00964250" w:rsidP="00B43733">
      <w:pPr>
        <w:tabs>
          <w:tab w:val="left" w:pos="2893"/>
        </w:tabs>
        <w:spacing w:after="0" w:line="360" w:lineRule="auto"/>
        <w:ind w:firstLine="709"/>
        <w:jc w:val="both"/>
        <w:rPr>
          <w:rFonts w:ascii="Times New Roman" w:hAnsi="Times New Roman"/>
          <w:sz w:val="28"/>
          <w:szCs w:val="28"/>
        </w:rPr>
      </w:pPr>
      <w:r w:rsidRPr="00A97CEC">
        <w:rPr>
          <w:rFonts w:ascii="Times New Roman" w:hAnsi="Times New Roman"/>
          <w:sz w:val="28"/>
          <w:szCs w:val="28"/>
        </w:rPr>
        <w:t>Середній рівень: врівноважене розміщення елементів малюнку; адекватне співвідношення розмірів сонця та планет; зазначення занять та подій, охайність виконання</w:t>
      </w:r>
      <w:r w:rsidR="00EB4B9D" w:rsidRPr="00A97CEC">
        <w:rPr>
          <w:rFonts w:ascii="Times New Roman" w:hAnsi="Times New Roman"/>
          <w:sz w:val="28"/>
          <w:szCs w:val="28"/>
        </w:rPr>
        <w:t>.</w:t>
      </w:r>
    </w:p>
    <w:p w:rsidR="00964250" w:rsidRPr="00A97CEC" w:rsidRDefault="00964250" w:rsidP="00B43733">
      <w:pPr>
        <w:tabs>
          <w:tab w:val="left" w:pos="2893"/>
        </w:tabs>
        <w:spacing w:after="0" w:line="360" w:lineRule="auto"/>
        <w:ind w:firstLine="709"/>
        <w:jc w:val="both"/>
        <w:rPr>
          <w:rFonts w:ascii="Times New Roman" w:hAnsi="Times New Roman"/>
          <w:sz w:val="28"/>
          <w:szCs w:val="28"/>
        </w:rPr>
      </w:pPr>
      <w:r w:rsidRPr="00A97CEC">
        <w:rPr>
          <w:rFonts w:ascii="Times New Roman" w:hAnsi="Times New Roman"/>
          <w:sz w:val="28"/>
          <w:szCs w:val="28"/>
        </w:rPr>
        <w:t>Достатній рівень: неохайність виконання, відсутність рис характеру, дисбаланс розміщення, відсутність близьких людей у назвах планет, темні кольори або використання 1-3 кольорів у зображенні, незначні художні помилки.</w:t>
      </w:r>
    </w:p>
    <w:p w:rsidR="00964250" w:rsidRPr="00A97CEC" w:rsidRDefault="00964250" w:rsidP="00B43733">
      <w:pPr>
        <w:tabs>
          <w:tab w:val="left" w:pos="2893"/>
        </w:tabs>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Низький рівень: розташування сонця </w:t>
      </w:r>
      <w:r w:rsidR="00EB4B9D" w:rsidRPr="00A97CEC">
        <w:rPr>
          <w:rFonts w:ascii="Times New Roman" w:hAnsi="Times New Roman"/>
          <w:sz w:val="28"/>
          <w:szCs w:val="28"/>
        </w:rPr>
        <w:t>в</w:t>
      </w:r>
      <w:r w:rsidRPr="00A97CEC">
        <w:rPr>
          <w:rFonts w:ascii="Times New Roman" w:hAnsi="Times New Roman"/>
          <w:sz w:val="28"/>
          <w:szCs w:val="28"/>
        </w:rPr>
        <w:t xml:space="preserve"> куті, малий розмір сонця, відсутність вказування рис характеру, мала кількість зірочок або вказування неважливих подій.</w:t>
      </w:r>
    </w:p>
    <w:p w:rsidR="00964250"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Методика 4. Вправа «5 малюнків»</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Критерії оцінювання. Оцінювання відбувається за такими показниками: </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iCs/>
          <w:sz w:val="28"/>
          <w:szCs w:val="28"/>
        </w:rPr>
        <w:t>1.Самостійність (оригінальність) – ф</w:t>
      </w:r>
      <w:r w:rsidRPr="00A97CEC">
        <w:rPr>
          <w:rFonts w:ascii="Times New Roman" w:hAnsi="Times New Roman"/>
          <w:sz w:val="28"/>
          <w:szCs w:val="28"/>
        </w:rPr>
        <w:t>іксує схильність до продуктивної або репродуктивної діяльності, стереотипне або вільне мислення, спостережливість, пам'ять.</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iCs/>
          <w:sz w:val="28"/>
          <w:szCs w:val="28"/>
        </w:rPr>
        <w:t>2. Динамічність – в</w:t>
      </w:r>
      <w:r w:rsidRPr="00A97CEC">
        <w:rPr>
          <w:rFonts w:ascii="Times New Roman" w:hAnsi="Times New Roman"/>
          <w:sz w:val="28"/>
          <w:szCs w:val="28"/>
        </w:rPr>
        <w:t>ідображає розвит</w:t>
      </w:r>
      <w:r w:rsidR="00A32550" w:rsidRPr="00A97CEC">
        <w:rPr>
          <w:rFonts w:ascii="Times New Roman" w:hAnsi="Times New Roman"/>
          <w:sz w:val="28"/>
          <w:szCs w:val="28"/>
        </w:rPr>
        <w:t>ок</w:t>
      </w:r>
      <w:r w:rsidRPr="00A97CEC">
        <w:rPr>
          <w:rFonts w:ascii="Times New Roman" w:hAnsi="Times New Roman"/>
          <w:sz w:val="28"/>
          <w:szCs w:val="28"/>
        </w:rPr>
        <w:t xml:space="preserve"> фантазії </w:t>
      </w:r>
      <w:r w:rsidR="00A32550" w:rsidRPr="00A97CEC">
        <w:rPr>
          <w:rFonts w:ascii="Times New Roman" w:hAnsi="Times New Roman"/>
          <w:sz w:val="28"/>
          <w:szCs w:val="28"/>
        </w:rPr>
        <w:t>й</w:t>
      </w:r>
      <w:r w:rsidRPr="00A97CEC">
        <w:rPr>
          <w:rFonts w:ascii="Times New Roman" w:hAnsi="Times New Roman"/>
          <w:sz w:val="28"/>
          <w:szCs w:val="28"/>
        </w:rPr>
        <w:t xml:space="preserve"> уяви (статика говорить про відсутність плану роботи, про несформовану здатність знаходити і створювати задуми своїх малюнків).</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iCs/>
          <w:sz w:val="28"/>
          <w:szCs w:val="28"/>
        </w:rPr>
        <w:t>3. Емоційність – по</w:t>
      </w:r>
      <w:r w:rsidRPr="00A97CEC">
        <w:rPr>
          <w:rFonts w:ascii="Times New Roman" w:hAnsi="Times New Roman"/>
          <w:sz w:val="28"/>
          <w:szCs w:val="28"/>
        </w:rPr>
        <w:t>казує наявність емоційної чуйності на життєві явища, відношення до змальовуваного.</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iCs/>
          <w:sz w:val="28"/>
          <w:szCs w:val="28"/>
        </w:rPr>
        <w:t xml:space="preserve">4. Виразність </w:t>
      </w:r>
      <w:r w:rsidRPr="00A97CEC">
        <w:rPr>
          <w:rFonts w:ascii="Times New Roman" w:hAnsi="Times New Roman"/>
          <w:sz w:val="28"/>
          <w:szCs w:val="28"/>
        </w:rPr>
        <w:t>– фіксується</w:t>
      </w:r>
      <w:r w:rsidR="00B43733" w:rsidRPr="00A97CEC">
        <w:rPr>
          <w:rFonts w:ascii="Times New Roman" w:hAnsi="Times New Roman"/>
          <w:sz w:val="28"/>
          <w:szCs w:val="28"/>
        </w:rPr>
        <w:t xml:space="preserve"> </w:t>
      </w:r>
      <w:r w:rsidR="00A32550" w:rsidRPr="00A97CEC">
        <w:rPr>
          <w:rFonts w:ascii="Times New Roman" w:hAnsi="Times New Roman"/>
          <w:sz w:val="28"/>
          <w:szCs w:val="28"/>
        </w:rPr>
        <w:t>через</w:t>
      </w:r>
      <w:r w:rsidRPr="00A97CEC">
        <w:rPr>
          <w:rFonts w:ascii="Times New Roman" w:hAnsi="Times New Roman"/>
          <w:sz w:val="28"/>
          <w:szCs w:val="28"/>
        </w:rPr>
        <w:t xml:space="preserve"> наявн</w:t>
      </w:r>
      <w:r w:rsidR="00A32550" w:rsidRPr="00A97CEC">
        <w:rPr>
          <w:rFonts w:ascii="Times New Roman" w:hAnsi="Times New Roman"/>
          <w:sz w:val="28"/>
          <w:szCs w:val="28"/>
        </w:rPr>
        <w:t>ість</w:t>
      </w:r>
      <w:r w:rsidRPr="00A97CEC">
        <w:rPr>
          <w:rFonts w:ascii="Times New Roman" w:hAnsi="Times New Roman"/>
          <w:sz w:val="28"/>
          <w:szCs w:val="28"/>
        </w:rPr>
        <w:t xml:space="preserve"> художнього образу.</w:t>
      </w:r>
    </w:p>
    <w:p w:rsidR="00964250"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bCs/>
          <w:iCs/>
          <w:sz w:val="28"/>
          <w:szCs w:val="28"/>
        </w:rPr>
        <w:t xml:space="preserve">5. Графічність </w:t>
      </w:r>
      <w:r w:rsidRPr="00A97CEC">
        <w:rPr>
          <w:rFonts w:ascii="Times New Roman" w:hAnsi="Times New Roman"/>
          <w:iCs/>
          <w:sz w:val="28"/>
          <w:szCs w:val="28"/>
        </w:rPr>
        <w:t xml:space="preserve">– </w:t>
      </w:r>
      <w:r w:rsidRPr="00A97CEC">
        <w:rPr>
          <w:rFonts w:ascii="Times New Roman" w:hAnsi="Times New Roman"/>
          <w:sz w:val="28"/>
          <w:szCs w:val="28"/>
        </w:rPr>
        <w:t>усвідомлене використання художніх засобів і прийомів роботи з різними графічними матеріалами</w:t>
      </w:r>
    </w:p>
    <w:p w:rsidR="00DE297B" w:rsidRPr="00A97CEC" w:rsidRDefault="00DE297B" w:rsidP="00B43733">
      <w:pPr>
        <w:autoSpaceDE w:val="0"/>
        <w:autoSpaceDN w:val="0"/>
        <w:adjustRightInd w:val="0"/>
        <w:spacing w:after="0" w:line="360" w:lineRule="auto"/>
        <w:ind w:firstLine="709"/>
        <w:jc w:val="both"/>
        <w:rPr>
          <w:rFonts w:ascii="Times New Roman" w:hAnsi="Times New Roman"/>
          <w:sz w:val="28"/>
          <w:szCs w:val="28"/>
        </w:rPr>
      </w:pPr>
    </w:p>
    <w:tbl>
      <w:tblPr>
        <w:tblW w:w="9070"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00" w:firstRow="0" w:lastRow="0" w:firstColumn="0" w:lastColumn="0" w:noHBand="0" w:noVBand="0"/>
      </w:tblPr>
      <w:tblGrid>
        <w:gridCol w:w="1911"/>
        <w:gridCol w:w="712"/>
        <w:gridCol w:w="3193"/>
        <w:gridCol w:w="3254"/>
      </w:tblGrid>
      <w:tr w:rsidR="00964250" w:rsidRPr="00A97CEC" w:rsidTr="00B43733">
        <w:trPr>
          <w:tblCellSpacing w:w="0" w:type="dxa"/>
          <w:jc w:val="center"/>
        </w:trPr>
        <w:tc>
          <w:tcPr>
            <w:tcW w:w="1954" w:type="dxa"/>
            <w:vMerge w:val="restart"/>
            <w:tcBorders>
              <w:top w:val="outset" w:sz="6" w:space="0" w:color="auto"/>
              <w:bottom w:val="outset" w:sz="6" w:space="0" w:color="auto"/>
              <w:right w:val="outset" w:sz="6" w:space="0" w:color="auto"/>
            </w:tcBorders>
          </w:tcPr>
          <w:p w:rsidR="00A32550" w:rsidRPr="00A97CEC" w:rsidRDefault="00A32550" w:rsidP="00B43733">
            <w:pPr>
              <w:pStyle w:val="style7"/>
              <w:tabs>
                <w:tab w:val="center" w:pos="962"/>
              </w:tabs>
              <w:spacing w:before="0" w:beforeAutospacing="0" w:after="0" w:afterAutospacing="0" w:line="360" w:lineRule="auto"/>
              <w:rPr>
                <w:sz w:val="20"/>
                <w:szCs w:val="28"/>
                <w:lang w:val="uk-UA"/>
              </w:rPr>
            </w:pPr>
          </w:p>
          <w:p w:rsidR="00964250" w:rsidRPr="00A97CEC" w:rsidRDefault="00A32550" w:rsidP="00B43733">
            <w:pPr>
              <w:pStyle w:val="style7"/>
              <w:tabs>
                <w:tab w:val="center" w:pos="962"/>
              </w:tabs>
              <w:spacing w:before="0" w:beforeAutospacing="0" w:after="0" w:afterAutospacing="0" w:line="360" w:lineRule="auto"/>
              <w:rPr>
                <w:sz w:val="20"/>
                <w:szCs w:val="28"/>
                <w:lang w:val="uk-UA"/>
              </w:rPr>
            </w:pPr>
            <w:r w:rsidRPr="00A97CEC">
              <w:rPr>
                <w:sz w:val="20"/>
                <w:szCs w:val="28"/>
                <w:lang w:val="uk-UA"/>
              </w:rPr>
              <w:t>Високий рівень</w:t>
            </w:r>
          </w:p>
          <w:p w:rsidR="00964250" w:rsidRPr="00A97CEC" w:rsidRDefault="00A32550" w:rsidP="00B43733">
            <w:pPr>
              <w:pStyle w:val="style7"/>
              <w:spacing w:before="0" w:beforeAutospacing="0" w:after="0" w:afterAutospacing="0" w:line="360" w:lineRule="auto"/>
              <w:rPr>
                <w:sz w:val="20"/>
                <w:szCs w:val="28"/>
                <w:lang w:val="uk-UA"/>
              </w:rPr>
            </w:pPr>
            <w:r w:rsidRPr="00A97CEC">
              <w:rPr>
                <w:rStyle w:val="a9"/>
                <w:i w:val="0"/>
                <w:sz w:val="20"/>
                <w:szCs w:val="28"/>
                <w:lang w:val="uk-UA"/>
              </w:rPr>
              <w:t>(рі</w:t>
            </w:r>
            <w:r w:rsidR="00964250" w:rsidRPr="00A97CEC">
              <w:rPr>
                <w:rStyle w:val="a9"/>
                <w:i w:val="0"/>
                <w:sz w:val="20"/>
                <w:szCs w:val="28"/>
                <w:lang w:val="uk-UA"/>
              </w:rPr>
              <w:t>вень художньої виразності</w:t>
            </w:r>
            <w:r w:rsidRPr="00A97CEC">
              <w:rPr>
                <w:rStyle w:val="a9"/>
                <w:i w:val="0"/>
                <w:sz w:val="20"/>
                <w:szCs w:val="28"/>
                <w:lang w:val="uk-UA"/>
              </w:rPr>
              <w:t>)</w:t>
            </w:r>
          </w:p>
        </w:tc>
        <w:tc>
          <w:tcPr>
            <w:tcW w:w="738" w:type="dxa"/>
            <w:vMerge w:val="restart"/>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rStyle w:val="a8"/>
                <w:b w:val="0"/>
                <w:sz w:val="20"/>
                <w:szCs w:val="28"/>
                <w:lang w:val="uk-UA"/>
              </w:rPr>
              <w:t>тип</w:t>
            </w:r>
          </w:p>
        </w:tc>
        <w:tc>
          <w:tcPr>
            <w:tcW w:w="6692" w:type="dxa"/>
            <w:gridSpan w:val="2"/>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rStyle w:val="a8"/>
                <w:b w:val="0"/>
                <w:sz w:val="20"/>
                <w:szCs w:val="28"/>
                <w:lang w:val="uk-UA"/>
              </w:rPr>
              <w:t>Критерії оцінювання</w:t>
            </w:r>
          </w:p>
        </w:tc>
      </w:tr>
      <w:tr w:rsidR="00964250" w:rsidRPr="00A97CEC" w:rsidTr="00B43733">
        <w:trPr>
          <w:tblCellSpacing w:w="0" w:type="dxa"/>
          <w:jc w:val="center"/>
        </w:trPr>
        <w:tc>
          <w:tcPr>
            <w:tcW w:w="1954" w:type="dxa"/>
            <w:vMerge/>
            <w:tcBorders>
              <w:top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738" w:type="dxa"/>
            <w:vMerge/>
            <w:tcBorders>
              <w:top w:val="outset" w:sz="6" w:space="0" w:color="auto"/>
              <w:left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rStyle w:val="a8"/>
                <w:b w:val="0"/>
                <w:sz w:val="20"/>
                <w:szCs w:val="28"/>
                <w:lang w:val="uk-UA"/>
              </w:rPr>
              <w:t>Задумка</w:t>
            </w:r>
          </w:p>
        </w:tc>
        <w:tc>
          <w:tcPr>
            <w:tcW w:w="3379" w:type="dxa"/>
            <w:tcBorders>
              <w:top w:val="outset" w:sz="6" w:space="0" w:color="auto"/>
              <w:left w:val="outset" w:sz="6" w:space="0" w:color="auto"/>
              <w:bottom w:val="outset" w:sz="6" w:space="0" w:color="auto"/>
            </w:tcBorders>
          </w:tcPr>
          <w:p w:rsidR="00964250" w:rsidRPr="00A97CEC" w:rsidRDefault="00A32550" w:rsidP="00B43733">
            <w:pPr>
              <w:pStyle w:val="style7"/>
              <w:spacing w:before="0" w:beforeAutospacing="0" w:after="0" w:afterAutospacing="0" w:line="360" w:lineRule="auto"/>
              <w:rPr>
                <w:sz w:val="20"/>
                <w:szCs w:val="28"/>
                <w:lang w:val="uk-UA"/>
              </w:rPr>
            </w:pPr>
            <w:r w:rsidRPr="00A97CEC">
              <w:rPr>
                <w:rStyle w:val="a8"/>
                <w:b w:val="0"/>
                <w:sz w:val="20"/>
                <w:szCs w:val="28"/>
                <w:lang w:val="uk-UA"/>
              </w:rPr>
              <w:t>Малюнок</w:t>
            </w:r>
          </w:p>
        </w:tc>
      </w:tr>
      <w:tr w:rsidR="00964250" w:rsidRPr="00A97CEC" w:rsidTr="00B43733">
        <w:trPr>
          <w:tblCellSpacing w:w="0" w:type="dxa"/>
          <w:jc w:val="center"/>
        </w:trPr>
        <w:tc>
          <w:tcPr>
            <w:tcW w:w="1954" w:type="dxa"/>
            <w:vMerge/>
            <w:tcBorders>
              <w:top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1</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Оригінальність, динаміка, емоційність, художнє узагальнення</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Різноманітність графічних засобів виразності, пропорції, простір, світлотінь</w:t>
            </w:r>
          </w:p>
        </w:tc>
      </w:tr>
      <w:tr w:rsidR="00964250" w:rsidRPr="00A97CEC" w:rsidTr="00B43733">
        <w:trPr>
          <w:tblCellSpacing w:w="0" w:type="dxa"/>
          <w:jc w:val="center"/>
        </w:trPr>
        <w:tc>
          <w:tcPr>
            <w:tcW w:w="1954" w:type="dxa"/>
            <w:vMerge/>
            <w:tcBorders>
              <w:top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2</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Показники І типу, але менш яскраві</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Показники І типу, але менш яскраві</w:t>
            </w:r>
          </w:p>
        </w:tc>
      </w:tr>
      <w:tr w:rsidR="00964250" w:rsidRPr="00A97CEC" w:rsidTr="00B43733">
        <w:trPr>
          <w:tblCellSpacing w:w="0" w:type="dxa"/>
          <w:jc w:val="center"/>
        </w:trPr>
        <w:tc>
          <w:tcPr>
            <w:tcW w:w="1954" w:type="dxa"/>
            <w:vMerge w:val="restart"/>
            <w:tcBorders>
              <w:top w:val="outset" w:sz="6" w:space="0" w:color="auto"/>
              <w:bottom w:val="outset" w:sz="6" w:space="0" w:color="auto"/>
              <w:right w:val="outset" w:sz="6" w:space="0" w:color="auto"/>
            </w:tcBorders>
          </w:tcPr>
          <w:p w:rsidR="00A32550" w:rsidRPr="00A97CEC" w:rsidRDefault="00A32550" w:rsidP="00B43733">
            <w:pPr>
              <w:spacing w:after="0" w:line="360" w:lineRule="auto"/>
              <w:rPr>
                <w:rStyle w:val="a9"/>
                <w:rFonts w:ascii="Times New Roman" w:hAnsi="Times New Roman"/>
                <w:i w:val="0"/>
                <w:sz w:val="20"/>
                <w:szCs w:val="28"/>
              </w:rPr>
            </w:pPr>
          </w:p>
          <w:p w:rsidR="00A32550" w:rsidRPr="00A97CEC" w:rsidRDefault="00A32550" w:rsidP="00B43733">
            <w:pPr>
              <w:spacing w:after="0" w:line="360" w:lineRule="auto"/>
              <w:rPr>
                <w:rFonts w:ascii="Times New Roman" w:hAnsi="Times New Roman"/>
                <w:sz w:val="20"/>
                <w:szCs w:val="28"/>
              </w:rPr>
            </w:pPr>
            <w:r w:rsidRPr="00A97CEC">
              <w:rPr>
                <w:rStyle w:val="a9"/>
                <w:rFonts w:ascii="Times New Roman" w:hAnsi="Times New Roman"/>
                <w:i w:val="0"/>
                <w:sz w:val="20"/>
                <w:szCs w:val="28"/>
              </w:rPr>
              <w:t>Середній рівень</w:t>
            </w:r>
          </w:p>
          <w:p w:rsidR="00964250" w:rsidRPr="00A97CEC" w:rsidRDefault="00A32550" w:rsidP="00B43733">
            <w:pPr>
              <w:spacing w:after="0" w:line="360" w:lineRule="auto"/>
              <w:rPr>
                <w:rFonts w:ascii="Times New Roman" w:hAnsi="Times New Roman"/>
                <w:sz w:val="20"/>
                <w:szCs w:val="28"/>
              </w:rPr>
            </w:pPr>
            <w:r w:rsidRPr="00A97CEC">
              <w:rPr>
                <w:rFonts w:ascii="Times New Roman" w:hAnsi="Times New Roman"/>
                <w:sz w:val="20"/>
                <w:szCs w:val="28"/>
              </w:rPr>
              <w:t>(фрагментарна виразність)</w:t>
            </w: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3</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Показники ІІ типу, але немає рівня художнього узагальнення</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Немає перспективи, не дотримуються пропорції, схематичність окремих елементів</w:t>
            </w:r>
          </w:p>
        </w:tc>
      </w:tr>
      <w:tr w:rsidR="00964250" w:rsidRPr="00A97CEC" w:rsidTr="00B43733">
        <w:trPr>
          <w:tblCellSpacing w:w="0" w:type="dxa"/>
          <w:jc w:val="center"/>
        </w:trPr>
        <w:tc>
          <w:tcPr>
            <w:tcW w:w="1954" w:type="dxa"/>
            <w:vMerge/>
            <w:tcBorders>
              <w:top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4</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Задумка оригінальна, заснована на спостереженнях, але не передбачає динаміки та емоційності.</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Може добре передавати пропорції, простір, світлотінь</w:t>
            </w:r>
          </w:p>
        </w:tc>
      </w:tr>
      <w:tr w:rsidR="00964250" w:rsidRPr="00A97CEC" w:rsidTr="00B43733">
        <w:trPr>
          <w:tblCellSpacing w:w="0" w:type="dxa"/>
          <w:jc w:val="center"/>
        </w:trPr>
        <w:tc>
          <w:tcPr>
            <w:tcW w:w="1954" w:type="dxa"/>
            <w:vMerge w:val="restart"/>
            <w:tcBorders>
              <w:top w:val="outset" w:sz="6" w:space="0" w:color="auto"/>
              <w:bottom w:val="outset" w:sz="6" w:space="0" w:color="auto"/>
              <w:right w:val="outset" w:sz="6" w:space="0" w:color="auto"/>
            </w:tcBorders>
          </w:tcPr>
          <w:p w:rsidR="00964250" w:rsidRPr="00A97CEC" w:rsidRDefault="00A32550" w:rsidP="00B43733">
            <w:pPr>
              <w:spacing w:after="0" w:line="360" w:lineRule="auto"/>
              <w:rPr>
                <w:rFonts w:ascii="Times New Roman" w:hAnsi="Times New Roman"/>
                <w:sz w:val="20"/>
                <w:szCs w:val="28"/>
              </w:rPr>
            </w:pPr>
            <w:r w:rsidRPr="00A97CEC">
              <w:rPr>
                <w:rStyle w:val="a9"/>
                <w:rFonts w:ascii="Times New Roman" w:hAnsi="Times New Roman"/>
                <w:i w:val="0"/>
                <w:sz w:val="20"/>
                <w:szCs w:val="28"/>
              </w:rPr>
              <w:t>Низький рівень (дохудожній)</w:t>
            </w: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5</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Задумка оригінальна, але слабо заснована на спостереженнях</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Схематичність, немає спроб передати простір та пропорції</w:t>
            </w:r>
          </w:p>
        </w:tc>
      </w:tr>
      <w:tr w:rsidR="00964250" w:rsidRPr="00A97CEC" w:rsidTr="00B43733">
        <w:trPr>
          <w:tblCellSpacing w:w="0" w:type="dxa"/>
          <w:jc w:val="center"/>
        </w:trPr>
        <w:tc>
          <w:tcPr>
            <w:tcW w:w="1954" w:type="dxa"/>
            <w:vMerge/>
            <w:tcBorders>
              <w:top w:val="outset" w:sz="6" w:space="0" w:color="auto"/>
              <w:bottom w:val="outset" w:sz="6" w:space="0" w:color="auto"/>
              <w:right w:val="outset" w:sz="6" w:space="0" w:color="auto"/>
            </w:tcBorders>
            <w:vAlign w:val="center"/>
          </w:tcPr>
          <w:p w:rsidR="00964250" w:rsidRPr="00A97CEC" w:rsidRDefault="00964250" w:rsidP="00B43733">
            <w:pPr>
              <w:spacing w:after="0" w:line="360" w:lineRule="auto"/>
              <w:rPr>
                <w:rFonts w:ascii="Times New Roman" w:hAnsi="Times New Roman"/>
                <w:sz w:val="20"/>
                <w:szCs w:val="28"/>
              </w:rPr>
            </w:pPr>
          </w:p>
        </w:tc>
        <w:tc>
          <w:tcPr>
            <w:tcW w:w="738"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6</w:t>
            </w:r>
          </w:p>
        </w:tc>
        <w:tc>
          <w:tcPr>
            <w:tcW w:w="3313" w:type="dxa"/>
            <w:tcBorders>
              <w:top w:val="outset" w:sz="6" w:space="0" w:color="auto"/>
              <w:left w:val="outset" w:sz="6" w:space="0" w:color="auto"/>
              <w:bottom w:val="outset" w:sz="6" w:space="0" w:color="auto"/>
              <w:right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Стереотипний</w:t>
            </w:r>
          </w:p>
        </w:tc>
        <w:tc>
          <w:tcPr>
            <w:tcW w:w="3379" w:type="dxa"/>
            <w:tcBorders>
              <w:top w:val="outset" w:sz="6" w:space="0" w:color="auto"/>
              <w:left w:val="outset" w:sz="6" w:space="0" w:color="auto"/>
              <w:bottom w:val="outset" w:sz="6" w:space="0" w:color="auto"/>
            </w:tcBorders>
          </w:tcPr>
          <w:p w:rsidR="00964250" w:rsidRPr="00A97CEC" w:rsidRDefault="00964250" w:rsidP="00B43733">
            <w:pPr>
              <w:pStyle w:val="style7"/>
              <w:spacing w:before="0" w:beforeAutospacing="0" w:after="0" w:afterAutospacing="0" w:line="360" w:lineRule="auto"/>
              <w:rPr>
                <w:sz w:val="20"/>
                <w:szCs w:val="28"/>
                <w:lang w:val="uk-UA"/>
              </w:rPr>
            </w:pPr>
            <w:r w:rsidRPr="00A97CEC">
              <w:rPr>
                <w:sz w:val="20"/>
                <w:szCs w:val="28"/>
                <w:lang w:val="uk-UA"/>
              </w:rPr>
              <w:t>Репродуктивний</w:t>
            </w:r>
          </w:p>
        </w:tc>
      </w:tr>
    </w:tbl>
    <w:p w:rsidR="00DE297B" w:rsidRDefault="00DE297B" w:rsidP="00B43733">
      <w:pPr>
        <w:shd w:val="clear" w:color="auto" w:fill="FFFFFF"/>
        <w:tabs>
          <w:tab w:val="left" w:pos="3677"/>
        </w:tabs>
        <w:spacing w:after="0" w:line="360" w:lineRule="auto"/>
        <w:ind w:firstLine="709"/>
        <w:jc w:val="both"/>
        <w:rPr>
          <w:rFonts w:ascii="Times New Roman" w:hAnsi="Times New Roman"/>
          <w:sz w:val="28"/>
          <w:szCs w:val="28"/>
        </w:rPr>
      </w:pPr>
    </w:p>
    <w:p w:rsidR="006A1701"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 xml:space="preserve">Методика 5. Завдання 1. </w:t>
      </w:r>
    </w:p>
    <w:p w:rsidR="00964250" w:rsidRPr="00A97CEC" w:rsidRDefault="006A1701"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Вправа «Опис предмета»</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 результатів. Головні відмінності описів, що створюються</w:t>
      </w:r>
      <w:r w:rsidR="00B43733" w:rsidRPr="00A97CEC">
        <w:rPr>
          <w:rFonts w:ascii="Times New Roman" w:hAnsi="Times New Roman"/>
          <w:sz w:val="28"/>
          <w:szCs w:val="28"/>
        </w:rPr>
        <w:t xml:space="preserve"> </w:t>
      </w:r>
      <w:r w:rsidRPr="00A97CEC">
        <w:rPr>
          <w:rFonts w:ascii="Times New Roman" w:hAnsi="Times New Roman"/>
          <w:sz w:val="28"/>
          <w:szCs w:val="28"/>
        </w:rPr>
        <w:t xml:space="preserve">художньо обдарованими учнями, полягає в їх </w:t>
      </w:r>
      <w:r w:rsidRPr="00A97CEC">
        <w:rPr>
          <w:rFonts w:ascii="Times New Roman" w:hAnsi="Times New Roman"/>
          <w:bCs/>
          <w:iCs/>
          <w:sz w:val="28"/>
          <w:szCs w:val="28"/>
        </w:rPr>
        <w:t>емоційно-оцінювальному</w:t>
      </w:r>
      <w:r w:rsidRPr="00A97CEC">
        <w:rPr>
          <w:rFonts w:ascii="Times New Roman" w:hAnsi="Times New Roman"/>
          <w:sz w:val="28"/>
          <w:szCs w:val="28"/>
        </w:rPr>
        <w:t xml:space="preserve">, а не </w:t>
      </w:r>
      <w:r w:rsidRPr="00A97CEC">
        <w:rPr>
          <w:rFonts w:ascii="Times New Roman" w:hAnsi="Times New Roman"/>
          <w:iCs/>
          <w:sz w:val="28"/>
          <w:szCs w:val="28"/>
        </w:rPr>
        <w:t xml:space="preserve">відчужено-об'єктивному </w:t>
      </w:r>
      <w:r w:rsidRPr="00A97CEC">
        <w:rPr>
          <w:rFonts w:ascii="Times New Roman" w:hAnsi="Times New Roman"/>
          <w:sz w:val="28"/>
          <w:szCs w:val="28"/>
        </w:rPr>
        <w:t>характері. Тому, в залежності від опису, визначаються три рівні естетичної та художньої досвіченості: високий, середній та низький.</w:t>
      </w:r>
    </w:p>
    <w:p w:rsidR="00964250"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Методика 5. Завдання 2.</w:t>
      </w:r>
    </w:p>
    <w:p w:rsidR="00964250" w:rsidRPr="00A97CEC" w:rsidRDefault="00D33E3E"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Т</w:t>
      </w:r>
      <w:r w:rsidR="00964250" w:rsidRPr="00A97CEC">
        <w:rPr>
          <w:rFonts w:ascii="Times New Roman" w:hAnsi="Times New Roman"/>
          <w:sz w:val="28"/>
          <w:szCs w:val="28"/>
        </w:rPr>
        <w:t>ест «Ван Гог»</w:t>
      </w:r>
    </w:p>
    <w:p w:rsidR="00964250" w:rsidRPr="00A97CEC" w:rsidRDefault="00964250" w:rsidP="00B43733">
      <w:pPr>
        <w:autoSpaceDE w:val="0"/>
        <w:autoSpaceDN w:val="0"/>
        <w:adjustRightInd w:val="0"/>
        <w:spacing w:after="0" w:line="360" w:lineRule="auto"/>
        <w:ind w:firstLine="709"/>
        <w:jc w:val="both"/>
        <w:rPr>
          <w:rFonts w:ascii="Times New Roman" w:hAnsi="Times New Roman"/>
          <w:sz w:val="28"/>
          <w:szCs w:val="28"/>
        </w:rPr>
      </w:pPr>
      <w:r w:rsidRPr="00A97CEC">
        <w:rPr>
          <w:rFonts w:ascii="Times New Roman" w:hAnsi="Times New Roman"/>
          <w:sz w:val="28"/>
          <w:szCs w:val="28"/>
        </w:rPr>
        <w:t>Аналіз результатів. Пари підібрані так, щоб «краща» картинка, вибір якої свідчить про розвинену культурно-естетичну орієнтацію дитини, а не вікову елементарність смаку, відрізнялася більшо</w:t>
      </w:r>
      <w:r w:rsidR="00D33E3E" w:rsidRPr="00A97CEC">
        <w:rPr>
          <w:rFonts w:ascii="Times New Roman" w:hAnsi="Times New Roman"/>
          <w:sz w:val="28"/>
          <w:szCs w:val="28"/>
        </w:rPr>
        <w:t>ю</w:t>
      </w:r>
      <w:r w:rsidRPr="00A97CEC">
        <w:rPr>
          <w:rFonts w:ascii="Times New Roman" w:hAnsi="Times New Roman"/>
          <w:sz w:val="28"/>
          <w:szCs w:val="28"/>
        </w:rPr>
        <w:t xml:space="preserve"> образн</w:t>
      </w:r>
      <w:r w:rsidR="00D33E3E" w:rsidRPr="00A97CEC">
        <w:rPr>
          <w:rFonts w:ascii="Times New Roman" w:hAnsi="Times New Roman"/>
          <w:sz w:val="28"/>
          <w:szCs w:val="28"/>
        </w:rPr>
        <w:t>істю</w:t>
      </w:r>
      <w:r w:rsidRPr="00A97CEC">
        <w:rPr>
          <w:rFonts w:ascii="Times New Roman" w:hAnsi="Times New Roman"/>
          <w:sz w:val="28"/>
          <w:szCs w:val="28"/>
        </w:rPr>
        <w:t>, виразн</w:t>
      </w:r>
      <w:r w:rsidR="00D33E3E" w:rsidRPr="00A97CEC">
        <w:rPr>
          <w:rFonts w:ascii="Times New Roman" w:hAnsi="Times New Roman"/>
          <w:sz w:val="28"/>
          <w:szCs w:val="28"/>
        </w:rPr>
        <w:t>істю</w:t>
      </w:r>
      <w:r w:rsidRPr="00A97CEC">
        <w:rPr>
          <w:rFonts w:ascii="Times New Roman" w:hAnsi="Times New Roman"/>
          <w:sz w:val="28"/>
          <w:szCs w:val="28"/>
        </w:rPr>
        <w:t xml:space="preserve"> </w:t>
      </w:r>
      <w:r w:rsidR="00D33E3E" w:rsidRPr="00A97CEC">
        <w:rPr>
          <w:rFonts w:ascii="Times New Roman" w:hAnsi="Times New Roman"/>
          <w:sz w:val="28"/>
          <w:szCs w:val="28"/>
        </w:rPr>
        <w:t>й</w:t>
      </w:r>
      <w:r w:rsidRPr="00A97CEC">
        <w:rPr>
          <w:rFonts w:ascii="Times New Roman" w:hAnsi="Times New Roman"/>
          <w:sz w:val="28"/>
          <w:szCs w:val="28"/>
        </w:rPr>
        <w:t xml:space="preserve"> емоційно</w:t>
      </w:r>
      <w:r w:rsidR="00D33E3E" w:rsidRPr="00A97CEC">
        <w:rPr>
          <w:rFonts w:ascii="Times New Roman" w:hAnsi="Times New Roman"/>
          <w:sz w:val="28"/>
          <w:szCs w:val="28"/>
        </w:rPr>
        <w:t>ю</w:t>
      </w:r>
      <w:r w:rsidRPr="00A97CEC">
        <w:rPr>
          <w:rFonts w:ascii="Times New Roman" w:hAnsi="Times New Roman"/>
          <w:sz w:val="28"/>
          <w:szCs w:val="28"/>
        </w:rPr>
        <w:t xml:space="preserve"> складн</w:t>
      </w:r>
      <w:r w:rsidR="00D33E3E" w:rsidRPr="00A97CEC">
        <w:rPr>
          <w:rFonts w:ascii="Times New Roman" w:hAnsi="Times New Roman"/>
          <w:sz w:val="28"/>
          <w:szCs w:val="28"/>
        </w:rPr>
        <w:t>і</w:t>
      </w:r>
      <w:r w:rsidRPr="00A97CEC">
        <w:rPr>
          <w:rFonts w:ascii="Times New Roman" w:hAnsi="Times New Roman"/>
          <w:sz w:val="28"/>
          <w:szCs w:val="28"/>
        </w:rPr>
        <w:t>ст</w:t>
      </w:r>
      <w:r w:rsidR="00D33E3E" w:rsidRPr="00A97CEC">
        <w:rPr>
          <w:rFonts w:ascii="Times New Roman" w:hAnsi="Times New Roman"/>
          <w:sz w:val="28"/>
          <w:szCs w:val="28"/>
        </w:rPr>
        <w:t>ю</w:t>
      </w:r>
      <w:r w:rsidRPr="00A97CEC">
        <w:rPr>
          <w:rFonts w:ascii="Times New Roman" w:hAnsi="Times New Roman"/>
          <w:sz w:val="28"/>
          <w:szCs w:val="28"/>
        </w:rPr>
        <w:t>. Це картинки під номерами 1, 2а, 3, 4а, 5а і 6. Правильність вибору оцінювалася в 1 бал. Таким чином, виявляється, скільки дітей володіють високим художньо-естетичним смаком.</w:t>
      </w:r>
    </w:p>
    <w:p w:rsidR="00964250" w:rsidRPr="00A97CEC" w:rsidRDefault="00964250" w:rsidP="00B43733">
      <w:pPr>
        <w:shd w:val="clear" w:color="auto" w:fill="FFFFFF"/>
        <w:tabs>
          <w:tab w:val="left" w:pos="3677"/>
        </w:tabs>
        <w:spacing w:after="0" w:line="360" w:lineRule="auto"/>
        <w:ind w:firstLine="709"/>
        <w:jc w:val="both"/>
        <w:rPr>
          <w:rFonts w:ascii="Times New Roman" w:hAnsi="Times New Roman"/>
          <w:sz w:val="28"/>
          <w:szCs w:val="28"/>
        </w:rPr>
      </w:pPr>
    </w:p>
    <w:p w:rsidR="00BF64A7" w:rsidRDefault="00DE297B" w:rsidP="00B43733">
      <w:pPr>
        <w:spacing w:after="0" w:line="360" w:lineRule="auto"/>
        <w:ind w:firstLine="709"/>
        <w:jc w:val="both"/>
        <w:rPr>
          <w:rFonts w:ascii="Times New Roman" w:hAnsi="Times New Roman"/>
          <w:sz w:val="28"/>
        </w:rPr>
      </w:pPr>
      <w:r>
        <w:rPr>
          <w:rFonts w:ascii="Times New Roman" w:hAnsi="Times New Roman"/>
          <w:sz w:val="28"/>
        </w:rPr>
        <w:br w:type="page"/>
      </w:r>
      <w:r w:rsidR="00BF64A7" w:rsidRPr="00A97CEC">
        <w:rPr>
          <w:rFonts w:ascii="Times New Roman" w:hAnsi="Times New Roman"/>
          <w:sz w:val="28"/>
        </w:rPr>
        <w:t>Додаток Б</w:t>
      </w:r>
    </w:p>
    <w:p w:rsidR="00DE297B" w:rsidRPr="00A97CEC" w:rsidRDefault="00DE297B" w:rsidP="00B43733">
      <w:pPr>
        <w:spacing w:after="0" w:line="360" w:lineRule="auto"/>
        <w:ind w:firstLine="709"/>
        <w:jc w:val="both"/>
        <w:rPr>
          <w:rFonts w:ascii="Times New Roman" w:hAnsi="Times New Roman"/>
          <w:sz w:val="28"/>
        </w:rPr>
      </w:pPr>
    </w:p>
    <w:p w:rsidR="00BF64A7" w:rsidRDefault="00BF64A7" w:rsidP="00B43733">
      <w:pPr>
        <w:spacing w:after="0" w:line="360" w:lineRule="auto"/>
        <w:ind w:firstLine="709"/>
        <w:jc w:val="both"/>
        <w:rPr>
          <w:rFonts w:ascii="Times New Roman" w:hAnsi="Times New Roman"/>
          <w:sz w:val="28"/>
        </w:rPr>
      </w:pPr>
      <w:r w:rsidRPr="00A97CEC">
        <w:rPr>
          <w:rFonts w:ascii="Times New Roman" w:hAnsi="Times New Roman"/>
          <w:sz w:val="28"/>
        </w:rPr>
        <w:t>Завдання «Розповідь за малюнками»</w:t>
      </w:r>
    </w:p>
    <w:p w:rsidR="00DE297B" w:rsidRPr="00A97CEC" w:rsidRDefault="00DE297B" w:rsidP="00B43733">
      <w:pPr>
        <w:spacing w:after="0" w:line="360" w:lineRule="auto"/>
        <w:ind w:firstLine="709"/>
        <w:jc w:val="both"/>
        <w:rPr>
          <w:rFonts w:ascii="Times New Roman" w:hAnsi="Times New Roman"/>
          <w:sz w:val="28"/>
        </w:rPr>
      </w:pPr>
    </w:p>
    <w:p w:rsidR="00BF64A7" w:rsidRDefault="00BF64A7" w:rsidP="00B43733">
      <w:pPr>
        <w:spacing w:after="0" w:line="360" w:lineRule="auto"/>
        <w:ind w:firstLine="709"/>
        <w:jc w:val="both"/>
        <w:rPr>
          <w:rFonts w:ascii="Times New Roman" w:hAnsi="Times New Roman"/>
          <w:sz w:val="28"/>
        </w:rPr>
      </w:pPr>
      <w:r w:rsidRPr="00A97CEC">
        <w:rPr>
          <w:rFonts w:ascii="Times New Roman" w:hAnsi="Times New Roman"/>
          <w:sz w:val="28"/>
        </w:rPr>
        <w:t>Сюжетні малюнки</w:t>
      </w:r>
    </w:p>
    <w:p w:rsidR="00A53E99" w:rsidRPr="00A97CEC" w:rsidRDefault="00DB5C6F" w:rsidP="00B43733">
      <w:pPr>
        <w:autoSpaceDE w:val="0"/>
        <w:autoSpaceDN w:val="0"/>
        <w:adjustRightInd w:val="0"/>
        <w:spacing w:after="0" w:line="360" w:lineRule="auto"/>
        <w:ind w:firstLine="709"/>
        <w:jc w:val="both"/>
        <w:rPr>
          <w:rFonts w:ascii="Times New Roman" w:hAnsi="Times New Roman"/>
          <w:sz w:val="28"/>
        </w:rPr>
      </w:pPr>
      <w:r>
        <w:rPr>
          <w:rFonts w:ascii="Times New Roman" w:hAnsi="Times New Roman"/>
          <w:sz w:val="28"/>
        </w:rPr>
        <w:pict>
          <v:shape id="_x0000_i1033" type="#_x0000_t75" style="width:372.75pt;height:487.5pt">
            <v:imagedata r:id="rId15" o:title=""/>
          </v:shape>
        </w:pict>
      </w:r>
    </w:p>
    <w:p w:rsidR="006A1701" w:rsidRPr="00A97CEC" w:rsidRDefault="006A1701" w:rsidP="00B43733">
      <w:pPr>
        <w:autoSpaceDE w:val="0"/>
        <w:autoSpaceDN w:val="0"/>
        <w:adjustRightInd w:val="0"/>
        <w:spacing w:after="0" w:line="360" w:lineRule="auto"/>
        <w:ind w:firstLine="709"/>
        <w:jc w:val="both"/>
        <w:rPr>
          <w:rFonts w:ascii="Times New Roman" w:hAnsi="Times New Roman"/>
          <w:sz w:val="28"/>
        </w:rPr>
      </w:pPr>
    </w:p>
    <w:p w:rsidR="006A1701" w:rsidRDefault="00DE297B" w:rsidP="00B43733">
      <w:pPr>
        <w:spacing w:after="0" w:line="360" w:lineRule="auto"/>
        <w:ind w:firstLine="709"/>
        <w:jc w:val="both"/>
        <w:rPr>
          <w:rFonts w:ascii="Times New Roman" w:hAnsi="Times New Roman"/>
          <w:sz w:val="28"/>
        </w:rPr>
      </w:pPr>
      <w:r>
        <w:rPr>
          <w:rFonts w:ascii="Times New Roman" w:hAnsi="Times New Roman"/>
          <w:sz w:val="28"/>
        </w:rPr>
        <w:br w:type="page"/>
      </w:r>
      <w:r w:rsidR="006A1701" w:rsidRPr="00A97CEC">
        <w:rPr>
          <w:rFonts w:ascii="Times New Roman" w:hAnsi="Times New Roman"/>
          <w:sz w:val="28"/>
        </w:rPr>
        <w:t>Додаток В</w:t>
      </w:r>
    </w:p>
    <w:p w:rsidR="00DE297B" w:rsidRPr="00A97CEC" w:rsidRDefault="00DE297B" w:rsidP="00B43733">
      <w:pPr>
        <w:spacing w:after="0" w:line="360" w:lineRule="auto"/>
        <w:ind w:firstLine="709"/>
        <w:jc w:val="both"/>
        <w:rPr>
          <w:rFonts w:ascii="Times New Roman" w:hAnsi="Times New Roman"/>
          <w:sz w:val="28"/>
        </w:rPr>
      </w:pPr>
    </w:p>
    <w:p w:rsidR="00E57F18" w:rsidRDefault="00DE297B" w:rsidP="00B43733">
      <w:pPr>
        <w:shd w:val="clear" w:color="auto" w:fill="FFFFFF"/>
        <w:tabs>
          <w:tab w:val="left" w:pos="3677"/>
        </w:tabs>
        <w:spacing w:after="0" w:line="360" w:lineRule="auto"/>
        <w:ind w:firstLine="709"/>
        <w:jc w:val="both"/>
        <w:rPr>
          <w:rFonts w:ascii="Times New Roman" w:hAnsi="Times New Roman"/>
          <w:sz w:val="28"/>
          <w:szCs w:val="28"/>
        </w:rPr>
      </w:pPr>
      <w:r>
        <w:rPr>
          <w:rFonts w:ascii="Times New Roman" w:hAnsi="Times New Roman"/>
          <w:sz w:val="28"/>
          <w:szCs w:val="28"/>
        </w:rPr>
        <w:t>Малюнки дітей</w:t>
      </w:r>
    </w:p>
    <w:p w:rsidR="00DE297B" w:rsidRPr="00A97CEC" w:rsidRDefault="00DE297B" w:rsidP="00B43733">
      <w:pPr>
        <w:shd w:val="clear" w:color="auto" w:fill="FFFFFF"/>
        <w:tabs>
          <w:tab w:val="left" w:pos="3677"/>
        </w:tabs>
        <w:spacing w:after="0" w:line="360" w:lineRule="auto"/>
        <w:ind w:firstLine="709"/>
        <w:jc w:val="both"/>
        <w:rPr>
          <w:rFonts w:ascii="Times New Roman" w:hAnsi="Times New Roman"/>
          <w:sz w:val="28"/>
          <w:szCs w:val="28"/>
        </w:rPr>
      </w:pPr>
    </w:p>
    <w:p w:rsidR="00E57F18" w:rsidRPr="00A97CEC" w:rsidRDefault="00E57F18"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Вправа «Мій Всесвіт»</w:t>
      </w:r>
    </w:p>
    <w:p w:rsidR="00E57F18" w:rsidRPr="00A97CEC" w:rsidRDefault="00DB5C6F" w:rsidP="00B43733">
      <w:pPr>
        <w:shd w:val="clear" w:color="auto" w:fill="FFFFFF"/>
        <w:tabs>
          <w:tab w:val="left" w:pos="3677"/>
        </w:tabs>
        <w:spacing w:after="0" w:line="360" w:lineRule="auto"/>
        <w:ind w:firstLine="709"/>
        <w:jc w:val="both"/>
        <w:rPr>
          <w:rFonts w:ascii="Times New Roman" w:hAnsi="Times New Roman"/>
          <w:sz w:val="28"/>
          <w:szCs w:val="28"/>
        </w:rPr>
      </w:pPr>
      <w:r>
        <w:rPr>
          <w:rFonts w:ascii="Times New Roman" w:hAnsi="Times New Roman"/>
          <w:sz w:val="28"/>
          <w:szCs w:val="28"/>
        </w:rPr>
        <w:pict>
          <v:shape id="_x0000_i1034" type="#_x0000_t75" style="width:191.25pt;height:141.75pt">
            <v:imagedata r:id="rId16" o:title=""/>
          </v:shape>
        </w:pict>
      </w:r>
      <w:r w:rsidR="00B43733" w:rsidRPr="00A97CEC">
        <w:rPr>
          <w:rFonts w:ascii="Times New Roman" w:hAnsi="Times New Roman"/>
          <w:sz w:val="28"/>
          <w:szCs w:val="28"/>
        </w:rPr>
        <w:t xml:space="preserve">  </w:t>
      </w:r>
      <w:r>
        <w:rPr>
          <w:rFonts w:ascii="Times New Roman" w:hAnsi="Times New Roman"/>
          <w:sz w:val="28"/>
          <w:szCs w:val="28"/>
        </w:rPr>
        <w:pict>
          <v:shape id="_x0000_i1035" type="#_x0000_t75" style="width:174pt;height:141.75pt">
            <v:imagedata r:id="rId17" o:title=""/>
          </v:shape>
        </w:pict>
      </w:r>
    </w:p>
    <w:p w:rsidR="00E57F18" w:rsidRPr="00A97CEC" w:rsidRDefault="00E57F18" w:rsidP="00B43733">
      <w:pPr>
        <w:shd w:val="clear" w:color="auto" w:fill="FFFFFF"/>
        <w:tabs>
          <w:tab w:val="left" w:pos="3677"/>
        </w:tabs>
        <w:spacing w:after="0" w:line="360" w:lineRule="auto"/>
        <w:ind w:firstLine="709"/>
        <w:jc w:val="both"/>
        <w:rPr>
          <w:rFonts w:ascii="Times New Roman" w:hAnsi="Times New Roman"/>
          <w:sz w:val="28"/>
          <w:szCs w:val="28"/>
        </w:rPr>
      </w:pPr>
    </w:p>
    <w:p w:rsidR="00E57F18" w:rsidRPr="00A97CEC" w:rsidRDefault="00DB5C6F" w:rsidP="00B43733">
      <w:pPr>
        <w:shd w:val="clear" w:color="auto" w:fill="FFFFFF"/>
        <w:tabs>
          <w:tab w:val="left" w:pos="3677"/>
        </w:tabs>
        <w:spacing w:after="0" w:line="360" w:lineRule="auto"/>
        <w:ind w:firstLine="709"/>
        <w:jc w:val="both"/>
        <w:rPr>
          <w:rFonts w:ascii="Times New Roman" w:hAnsi="Times New Roman"/>
          <w:sz w:val="28"/>
          <w:szCs w:val="28"/>
        </w:rPr>
      </w:pPr>
      <w:r>
        <w:rPr>
          <w:rFonts w:ascii="Times New Roman" w:hAnsi="Times New Roman"/>
          <w:sz w:val="28"/>
          <w:szCs w:val="28"/>
        </w:rPr>
        <w:pict>
          <v:shape id="_x0000_i1036" type="#_x0000_t75" style="width:195.75pt;height:141.75pt">
            <v:imagedata r:id="rId18" o:title=""/>
          </v:shape>
        </w:pict>
      </w:r>
    </w:p>
    <w:p w:rsidR="00E57F18" w:rsidRPr="00A97CEC" w:rsidRDefault="00E57F18" w:rsidP="00B43733">
      <w:pPr>
        <w:shd w:val="clear" w:color="auto" w:fill="FFFFFF"/>
        <w:tabs>
          <w:tab w:val="left" w:pos="3677"/>
        </w:tabs>
        <w:spacing w:after="0" w:line="360" w:lineRule="auto"/>
        <w:ind w:firstLine="709"/>
        <w:jc w:val="both"/>
        <w:rPr>
          <w:rFonts w:ascii="Times New Roman" w:hAnsi="Times New Roman"/>
          <w:sz w:val="28"/>
          <w:szCs w:val="28"/>
        </w:rPr>
      </w:pPr>
    </w:p>
    <w:p w:rsidR="00E57F18" w:rsidRPr="00A97CEC" w:rsidRDefault="00E57F18" w:rsidP="00B43733">
      <w:pPr>
        <w:shd w:val="clear" w:color="auto" w:fill="FFFFFF"/>
        <w:tabs>
          <w:tab w:val="left" w:pos="3677"/>
        </w:tabs>
        <w:spacing w:after="0" w:line="360" w:lineRule="auto"/>
        <w:ind w:firstLine="709"/>
        <w:jc w:val="both"/>
        <w:rPr>
          <w:rFonts w:ascii="Times New Roman" w:hAnsi="Times New Roman"/>
          <w:sz w:val="28"/>
          <w:szCs w:val="28"/>
        </w:rPr>
      </w:pPr>
      <w:r w:rsidRPr="00A97CEC">
        <w:rPr>
          <w:rFonts w:ascii="Times New Roman" w:hAnsi="Times New Roman"/>
          <w:sz w:val="28"/>
          <w:szCs w:val="28"/>
        </w:rPr>
        <w:t>Вправа «Я і Україна»</w:t>
      </w:r>
    </w:p>
    <w:p w:rsidR="00E57F18" w:rsidRPr="00A97CEC" w:rsidRDefault="00DB5C6F" w:rsidP="00B43733">
      <w:pPr>
        <w:shd w:val="clear" w:color="auto" w:fill="FFFFFF"/>
        <w:tabs>
          <w:tab w:val="left" w:pos="3677"/>
        </w:tabs>
        <w:spacing w:after="0" w:line="360" w:lineRule="auto"/>
        <w:ind w:firstLine="709"/>
        <w:jc w:val="both"/>
        <w:rPr>
          <w:rFonts w:ascii="Times New Roman" w:hAnsi="Times New Roman"/>
          <w:sz w:val="28"/>
          <w:szCs w:val="28"/>
        </w:rPr>
      </w:pPr>
      <w:r>
        <w:rPr>
          <w:rFonts w:ascii="Times New Roman" w:hAnsi="Times New Roman"/>
          <w:sz w:val="28"/>
          <w:szCs w:val="28"/>
        </w:rPr>
        <w:pict>
          <v:shape id="_x0000_i1037" type="#_x0000_t75" style="width:113.25pt;height:110.25pt">
            <v:imagedata r:id="rId19" o:title=""/>
          </v:shape>
        </w:pict>
      </w:r>
      <w:r w:rsidR="00B43733" w:rsidRPr="00A97CEC">
        <w:rPr>
          <w:rFonts w:ascii="Times New Roman" w:hAnsi="Times New Roman"/>
          <w:sz w:val="28"/>
          <w:szCs w:val="28"/>
        </w:rPr>
        <w:t xml:space="preserve">  </w:t>
      </w:r>
      <w:r>
        <w:rPr>
          <w:rFonts w:ascii="Times New Roman" w:hAnsi="Times New Roman"/>
          <w:sz w:val="28"/>
          <w:szCs w:val="28"/>
        </w:rPr>
        <w:pict>
          <v:shape id="_x0000_i1038" type="#_x0000_t75" style="width:141.75pt;height:150pt">
            <v:imagedata r:id="rId20" o:title=""/>
          </v:shape>
        </w:pict>
      </w:r>
      <w:bookmarkStart w:id="3" w:name="_GoBack"/>
      <w:bookmarkEnd w:id="3"/>
    </w:p>
    <w:sectPr w:rsidR="00E57F18" w:rsidRPr="00A97CEC" w:rsidSect="00B43733">
      <w:headerReference w:type="even" r:id="rId21"/>
      <w:headerReference w:type="default" r:id="rId22"/>
      <w:pgSz w:w="11906" w:h="16838"/>
      <w:pgMar w:top="1134" w:right="850" w:bottom="1134" w:left="1701" w:header="720" w:footer="720" w:gutter="0"/>
      <w:cols w:space="708"/>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2184" w:rsidRDefault="00262184">
      <w:r>
        <w:separator/>
      </w:r>
    </w:p>
  </w:endnote>
  <w:endnote w:type="continuationSeparator" w:id="0">
    <w:p w:rsidR="00262184" w:rsidRDefault="002621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TimesNewRoman,Bold">
    <w:altName w:val="Kozuka Mincho Pro B"/>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2184" w:rsidRDefault="00262184">
      <w:r>
        <w:separator/>
      </w:r>
    </w:p>
  </w:footnote>
  <w:footnote w:type="continuationSeparator" w:id="0">
    <w:p w:rsidR="00262184" w:rsidRDefault="002621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5847" w:rsidRDefault="00C45847" w:rsidP="00AD1A43">
    <w:pPr>
      <w:pStyle w:val="a5"/>
      <w:framePr w:wrap="around" w:vAnchor="text" w:hAnchor="margin" w:xAlign="right" w:y="1"/>
      <w:rPr>
        <w:rStyle w:val="a7"/>
      </w:rPr>
    </w:pPr>
  </w:p>
  <w:p w:rsidR="00C45847" w:rsidRDefault="00C45847" w:rsidP="00AD1A43">
    <w:pPr>
      <w:pStyle w:val="a5"/>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5847" w:rsidRDefault="009376CA" w:rsidP="00AD1A43">
    <w:pPr>
      <w:pStyle w:val="a5"/>
      <w:framePr w:wrap="around" w:vAnchor="text" w:hAnchor="margin" w:xAlign="right" w:y="1"/>
      <w:rPr>
        <w:rStyle w:val="a7"/>
      </w:rPr>
    </w:pPr>
    <w:r>
      <w:rPr>
        <w:rStyle w:val="a7"/>
        <w:noProof/>
      </w:rPr>
      <w:t>2</w:t>
    </w:r>
  </w:p>
  <w:p w:rsidR="00C45847" w:rsidRDefault="00C45847" w:rsidP="00AD1A43">
    <w:pPr>
      <w:pStyle w:val="a5"/>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9038C"/>
    <w:multiLevelType w:val="hybridMultilevel"/>
    <w:tmpl w:val="6B5ACADC"/>
    <w:lvl w:ilvl="0" w:tplc="04190005">
      <w:start w:val="1"/>
      <w:numFmt w:val="bullet"/>
      <w:lvlText w:val=""/>
      <w:lvlJc w:val="left"/>
      <w:pPr>
        <w:tabs>
          <w:tab w:val="num" w:pos="1320"/>
        </w:tabs>
        <w:ind w:left="1320" w:hanging="360"/>
      </w:pPr>
      <w:rPr>
        <w:rFonts w:ascii="Wingdings" w:hAnsi="Wingdings" w:hint="default"/>
      </w:rPr>
    </w:lvl>
    <w:lvl w:ilvl="1" w:tplc="04190003" w:tentative="1">
      <w:start w:val="1"/>
      <w:numFmt w:val="bullet"/>
      <w:lvlText w:val="o"/>
      <w:lvlJc w:val="left"/>
      <w:pPr>
        <w:tabs>
          <w:tab w:val="num" w:pos="2040"/>
        </w:tabs>
        <w:ind w:left="2040" w:hanging="360"/>
      </w:pPr>
      <w:rPr>
        <w:rFonts w:ascii="Courier New" w:hAnsi="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1">
    <w:nsid w:val="03116439"/>
    <w:multiLevelType w:val="hybridMultilevel"/>
    <w:tmpl w:val="5FEAEA2A"/>
    <w:lvl w:ilvl="0" w:tplc="39D63CFC">
      <w:numFmt w:val="bullet"/>
      <w:lvlText w:val="–"/>
      <w:lvlJc w:val="left"/>
      <w:pPr>
        <w:tabs>
          <w:tab w:val="num" w:pos="57"/>
        </w:tabs>
        <w:ind w:left="284" w:hanging="284"/>
      </w:pPr>
      <w:rPr>
        <w:rFonts w:ascii="Times New Roman" w:eastAsia="Times New Roman" w:hAnsi="Times New Roman" w:hint="default"/>
      </w:rPr>
    </w:lvl>
    <w:lvl w:ilvl="1" w:tplc="04190003">
      <w:start w:val="1"/>
      <w:numFmt w:val="decimal"/>
      <w:lvlText w:val="%2."/>
      <w:lvlJc w:val="left"/>
      <w:pPr>
        <w:tabs>
          <w:tab w:val="num" w:pos="1260"/>
        </w:tabs>
        <w:ind w:left="126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
    <w:nsid w:val="110F12C8"/>
    <w:multiLevelType w:val="hybridMultilevel"/>
    <w:tmpl w:val="6A362FBA"/>
    <w:lvl w:ilvl="0" w:tplc="2D50BAE4">
      <w:start w:val="1"/>
      <w:numFmt w:val="bullet"/>
      <w:lvlText w:val="-"/>
      <w:lvlJc w:val="left"/>
      <w:pPr>
        <w:tabs>
          <w:tab w:val="num" w:pos="1002"/>
        </w:tabs>
        <w:ind w:left="1002" w:hanging="360"/>
      </w:pPr>
      <w:rPr>
        <w:rFonts w:ascii="Times New Roman" w:eastAsia="Times New Roman" w:hAnsi="Times New Roman" w:hint="default"/>
      </w:rPr>
    </w:lvl>
    <w:lvl w:ilvl="1" w:tplc="04190003" w:tentative="1">
      <w:start w:val="1"/>
      <w:numFmt w:val="bullet"/>
      <w:lvlText w:val="o"/>
      <w:lvlJc w:val="left"/>
      <w:pPr>
        <w:tabs>
          <w:tab w:val="num" w:pos="1722"/>
        </w:tabs>
        <w:ind w:left="1722" w:hanging="360"/>
      </w:pPr>
      <w:rPr>
        <w:rFonts w:ascii="Courier New" w:hAnsi="Courier New" w:hint="default"/>
      </w:rPr>
    </w:lvl>
    <w:lvl w:ilvl="2" w:tplc="04190005" w:tentative="1">
      <w:start w:val="1"/>
      <w:numFmt w:val="bullet"/>
      <w:lvlText w:val=""/>
      <w:lvlJc w:val="left"/>
      <w:pPr>
        <w:tabs>
          <w:tab w:val="num" w:pos="2442"/>
        </w:tabs>
        <w:ind w:left="2442" w:hanging="360"/>
      </w:pPr>
      <w:rPr>
        <w:rFonts w:ascii="Wingdings" w:hAnsi="Wingdings" w:hint="default"/>
      </w:rPr>
    </w:lvl>
    <w:lvl w:ilvl="3" w:tplc="04190001" w:tentative="1">
      <w:start w:val="1"/>
      <w:numFmt w:val="bullet"/>
      <w:lvlText w:val=""/>
      <w:lvlJc w:val="left"/>
      <w:pPr>
        <w:tabs>
          <w:tab w:val="num" w:pos="3162"/>
        </w:tabs>
        <w:ind w:left="3162" w:hanging="360"/>
      </w:pPr>
      <w:rPr>
        <w:rFonts w:ascii="Symbol" w:hAnsi="Symbol" w:hint="default"/>
      </w:rPr>
    </w:lvl>
    <w:lvl w:ilvl="4" w:tplc="04190003" w:tentative="1">
      <w:start w:val="1"/>
      <w:numFmt w:val="bullet"/>
      <w:lvlText w:val="o"/>
      <w:lvlJc w:val="left"/>
      <w:pPr>
        <w:tabs>
          <w:tab w:val="num" w:pos="3882"/>
        </w:tabs>
        <w:ind w:left="3882" w:hanging="360"/>
      </w:pPr>
      <w:rPr>
        <w:rFonts w:ascii="Courier New" w:hAnsi="Courier New" w:hint="default"/>
      </w:rPr>
    </w:lvl>
    <w:lvl w:ilvl="5" w:tplc="04190005" w:tentative="1">
      <w:start w:val="1"/>
      <w:numFmt w:val="bullet"/>
      <w:lvlText w:val=""/>
      <w:lvlJc w:val="left"/>
      <w:pPr>
        <w:tabs>
          <w:tab w:val="num" w:pos="4602"/>
        </w:tabs>
        <w:ind w:left="4602" w:hanging="360"/>
      </w:pPr>
      <w:rPr>
        <w:rFonts w:ascii="Wingdings" w:hAnsi="Wingdings" w:hint="default"/>
      </w:rPr>
    </w:lvl>
    <w:lvl w:ilvl="6" w:tplc="04190001" w:tentative="1">
      <w:start w:val="1"/>
      <w:numFmt w:val="bullet"/>
      <w:lvlText w:val=""/>
      <w:lvlJc w:val="left"/>
      <w:pPr>
        <w:tabs>
          <w:tab w:val="num" w:pos="5322"/>
        </w:tabs>
        <w:ind w:left="5322" w:hanging="360"/>
      </w:pPr>
      <w:rPr>
        <w:rFonts w:ascii="Symbol" w:hAnsi="Symbol" w:hint="default"/>
      </w:rPr>
    </w:lvl>
    <w:lvl w:ilvl="7" w:tplc="04190003" w:tentative="1">
      <w:start w:val="1"/>
      <w:numFmt w:val="bullet"/>
      <w:lvlText w:val="o"/>
      <w:lvlJc w:val="left"/>
      <w:pPr>
        <w:tabs>
          <w:tab w:val="num" w:pos="6042"/>
        </w:tabs>
        <w:ind w:left="6042" w:hanging="360"/>
      </w:pPr>
      <w:rPr>
        <w:rFonts w:ascii="Courier New" w:hAnsi="Courier New" w:hint="default"/>
      </w:rPr>
    </w:lvl>
    <w:lvl w:ilvl="8" w:tplc="04190005" w:tentative="1">
      <w:start w:val="1"/>
      <w:numFmt w:val="bullet"/>
      <w:lvlText w:val=""/>
      <w:lvlJc w:val="left"/>
      <w:pPr>
        <w:tabs>
          <w:tab w:val="num" w:pos="6762"/>
        </w:tabs>
        <w:ind w:left="6762" w:hanging="360"/>
      </w:pPr>
      <w:rPr>
        <w:rFonts w:ascii="Wingdings" w:hAnsi="Wingdings" w:hint="default"/>
      </w:rPr>
    </w:lvl>
  </w:abstractNum>
  <w:abstractNum w:abstractNumId="3">
    <w:nsid w:val="286264FD"/>
    <w:multiLevelType w:val="multilevel"/>
    <w:tmpl w:val="06484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0EE4F18"/>
    <w:multiLevelType w:val="hybridMultilevel"/>
    <w:tmpl w:val="8C122D28"/>
    <w:lvl w:ilvl="0" w:tplc="D230212E">
      <w:start w:val="1"/>
      <w:numFmt w:val="decimal"/>
      <w:lvlText w:val="%1."/>
      <w:lvlJc w:val="left"/>
      <w:pPr>
        <w:tabs>
          <w:tab w:val="num" w:pos="1080"/>
        </w:tabs>
        <w:ind w:left="1080" w:hanging="360"/>
      </w:pPr>
      <w:rPr>
        <w:rFonts w:cs="Times New Roman"/>
        <w:b w:val="0"/>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337E1A56"/>
    <w:multiLevelType w:val="hybridMultilevel"/>
    <w:tmpl w:val="22569F00"/>
    <w:lvl w:ilvl="0" w:tplc="58C61F74">
      <w:start w:val="1"/>
      <w:numFmt w:val="decimal"/>
      <w:lvlText w:val="%1)"/>
      <w:lvlJc w:val="left"/>
      <w:pPr>
        <w:tabs>
          <w:tab w:val="num" w:pos="1482"/>
        </w:tabs>
        <w:ind w:left="1482" w:hanging="915"/>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abstractNum w:abstractNumId="6">
    <w:nsid w:val="3C693D04"/>
    <w:multiLevelType w:val="singleLevel"/>
    <w:tmpl w:val="0419000F"/>
    <w:lvl w:ilvl="0">
      <w:start w:val="1"/>
      <w:numFmt w:val="decimal"/>
      <w:lvlText w:val="%1."/>
      <w:lvlJc w:val="left"/>
      <w:pPr>
        <w:tabs>
          <w:tab w:val="num" w:pos="360"/>
        </w:tabs>
        <w:ind w:left="360" w:hanging="360"/>
      </w:pPr>
      <w:rPr>
        <w:rFonts w:cs="Times New Roman"/>
      </w:rPr>
    </w:lvl>
  </w:abstractNum>
  <w:abstractNum w:abstractNumId="7">
    <w:nsid w:val="50BC1438"/>
    <w:multiLevelType w:val="singleLevel"/>
    <w:tmpl w:val="A588FA84"/>
    <w:lvl w:ilvl="0">
      <w:numFmt w:val="bullet"/>
      <w:lvlText w:val="-"/>
      <w:lvlJc w:val="left"/>
      <w:pPr>
        <w:tabs>
          <w:tab w:val="num" w:pos="900"/>
        </w:tabs>
        <w:ind w:left="900" w:hanging="360"/>
      </w:pPr>
      <w:rPr>
        <w:rFonts w:hint="default"/>
      </w:rPr>
    </w:lvl>
  </w:abstractNum>
  <w:abstractNum w:abstractNumId="8">
    <w:nsid w:val="513F2FE2"/>
    <w:multiLevelType w:val="hybridMultilevel"/>
    <w:tmpl w:val="67AA65D8"/>
    <w:lvl w:ilvl="0" w:tplc="04190001">
      <w:start w:val="1"/>
      <w:numFmt w:val="bullet"/>
      <w:lvlText w:val=""/>
      <w:lvlJc w:val="left"/>
      <w:pPr>
        <w:tabs>
          <w:tab w:val="num" w:pos="1320"/>
        </w:tabs>
        <w:ind w:left="132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9">
    <w:nsid w:val="58FA2B70"/>
    <w:multiLevelType w:val="hybridMultilevel"/>
    <w:tmpl w:val="4D88D4B6"/>
    <w:lvl w:ilvl="0" w:tplc="05D89684">
      <w:numFmt w:val="bullet"/>
      <w:lvlText w:val="-"/>
      <w:lvlJc w:val="left"/>
      <w:pPr>
        <w:tabs>
          <w:tab w:val="num" w:pos="1080"/>
        </w:tabs>
        <w:ind w:left="1080" w:hanging="360"/>
      </w:pPr>
      <w:rPr>
        <w:rFonts w:ascii="Times New Roman" w:eastAsia="Times New Roman" w:hAnsi="Times New Roman" w:hint="default"/>
        <w:color w:val="000000"/>
      </w:rPr>
    </w:lvl>
    <w:lvl w:ilvl="1" w:tplc="04190003" w:tentative="1">
      <w:start w:val="1"/>
      <w:numFmt w:val="bullet"/>
      <w:lvlText w:val="o"/>
      <w:lvlJc w:val="left"/>
      <w:pPr>
        <w:tabs>
          <w:tab w:val="num" w:pos="152"/>
        </w:tabs>
        <w:ind w:left="152" w:hanging="360"/>
      </w:pPr>
      <w:rPr>
        <w:rFonts w:ascii="Courier New" w:hAnsi="Courier New" w:hint="default"/>
      </w:rPr>
    </w:lvl>
    <w:lvl w:ilvl="2" w:tplc="04190005" w:tentative="1">
      <w:start w:val="1"/>
      <w:numFmt w:val="bullet"/>
      <w:lvlText w:val=""/>
      <w:lvlJc w:val="left"/>
      <w:pPr>
        <w:tabs>
          <w:tab w:val="num" w:pos="872"/>
        </w:tabs>
        <w:ind w:left="872" w:hanging="360"/>
      </w:pPr>
      <w:rPr>
        <w:rFonts w:ascii="Wingdings" w:hAnsi="Wingdings" w:hint="default"/>
      </w:rPr>
    </w:lvl>
    <w:lvl w:ilvl="3" w:tplc="04190001" w:tentative="1">
      <w:start w:val="1"/>
      <w:numFmt w:val="bullet"/>
      <w:lvlText w:val=""/>
      <w:lvlJc w:val="left"/>
      <w:pPr>
        <w:tabs>
          <w:tab w:val="num" w:pos="1592"/>
        </w:tabs>
        <w:ind w:left="1592" w:hanging="360"/>
      </w:pPr>
      <w:rPr>
        <w:rFonts w:ascii="Symbol" w:hAnsi="Symbol" w:hint="default"/>
      </w:rPr>
    </w:lvl>
    <w:lvl w:ilvl="4" w:tplc="04190003" w:tentative="1">
      <w:start w:val="1"/>
      <w:numFmt w:val="bullet"/>
      <w:lvlText w:val="o"/>
      <w:lvlJc w:val="left"/>
      <w:pPr>
        <w:tabs>
          <w:tab w:val="num" w:pos="2312"/>
        </w:tabs>
        <w:ind w:left="2312" w:hanging="360"/>
      </w:pPr>
      <w:rPr>
        <w:rFonts w:ascii="Courier New" w:hAnsi="Courier New" w:hint="default"/>
      </w:rPr>
    </w:lvl>
    <w:lvl w:ilvl="5" w:tplc="04190005" w:tentative="1">
      <w:start w:val="1"/>
      <w:numFmt w:val="bullet"/>
      <w:lvlText w:val=""/>
      <w:lvlJc w:val="left"/>
      <w:pPr>
        <w:tabs>
          <w:tab w:val="num" w:pos="3032"/>
        </w:tabs>
        <w:ind w:left="3032" w:hanging="360"/>
      </w:pPr>
      <w:rPr>
        <w:rFonts w:ascii="Wingdings" w:hAnsi="Wingdings" w:hint="default"/>
      </w:rPr>
    </w:lvl>
    <w:lvl w:ilvl="6" w:tplc="04190001" w:tentative="1">
      <w:start w:val="1"/>
      <w:numFmt w:val="bullet"/>
      <w:lvlText w:val=""/>
      <w:lvlJc w:val="left"/>
      <w:pPr>
        <w:tabs>
          <w:tab w:val="num" w:pos="3752"/>
        </w:tabs>
        <w:ind w:left="3752" w:hanging="360"/>
      </w:pPr>
      <w:rPr>
        <w:rFonts w:ascii="Symbol" w:hAnsi="Symbol" w:hint="default"/>
      </w:rPr>
    </w:lvl>
    <w:lvl w:ilvl="7" w:tplc="04190003" w:tentative="1">
      <w:start w:val="1"/>
      <w:numFmt w:val="bullet"/>
      <w:lvlText w:val="o"/>
      <w:lvlJc w:val="left"/>
      <w:pPr>
        <w:tabs>
          <w:tab w:val="num" w:pos="4472"/>
        </w:tabs>
        <w:ind w:left="4472" w:hanging="360"/>
      </w:pPr>
      <w:rPr>
        <w:rFonts w:ascii="Courier New" w:hAnsi="Courier New" w:hint="default"/>
      </w:rPr>
    </w:lvl>
    <w:lvl w:ilvl="8" w:tplc="04190005" w:tentative="1">
      <w:start w:val="1"/>
      <w:numFmt w:val="bullet"/>
      <w:lvlText w:val=""/>
      <w:lvlJc w:val="left"/>
      <w:pPr>
        <w:tabs>
          <w:tab w:val="num" w:pos="5192"/>
        </w:tabs>
        <w:ind w:left="5192" w:hanging="360"/>
      </w:pPr>
      <w:rPr>
        <w:rFonts w:ascii="Wingdings" w:hAnsi="Wingdings" w:hint="default"/>
      </w:rPr>
    </w:lvl>
  </w:abstractNum>
  <w:abstractNum w:abstractNumId="10">
    <w:nsid w:val="61025ADA"/>
    <w:multiLevelType w:val="hybridMultilevel"/>
    <w:tmpl w:val="BF86FBC4"/>
    <w:lvl w:ilvl="0" w:tplc="00C025AC">
      <w:numFmt w:val="bullet"/>
      <w:lvlText w:val="-"/>
      <w:lvlJc w:val="left"/>
      <w:pPr>
        <w:tabs>
          <w:tab w:val="num" w:pos="1155"/>
        </w:tabs>
        <w:ind w:left="1155" w:hanging="360"/>
      </w:pPr>
      <w:rPr>
        <w:rFonts w:ascii="Times New Roman" w:eastAsia="Times New Roman" w:hAnsi="Times New Roman" w:hint="default"/>
      </w:rPr>
    </w:lvl>
    <w:lvl w:ilvl="1" w:tplc="04190003" w:tentative="1">
      <w:start w:val="1"/>
      <w:numFmt w:val="bullet"/>
      <w:lvlText w:val="o"/>
      <w:lvlJc w:val="left"/>
      <w:pPr>
        <w:tabs>
          <w:tab w:val="num" w:pos="1875"/>
        </w:tabs>
        <w:ind w:left="1875" w:hanging="360"/>
      </w:pPr>
      <w:rPr>
        <w:rFonts w:ascii="Courier New" w:hAnsi="Courier New" w:hint="default"/>
      </w:rPr>
    </w:lvl>
    <w:lvl w:ilvl="2" w:tplc="04190005" w:tentative="1">
      <w:start w:val="1"/>
      <w:numFmt w:val="bullet"/>
      <w:lvlText w:val=""/>
      <w:lvlJc w:val="left"/>
      <w:pPr>
        <w:tabs>
          <w:tab w:val="num" w:pos="2595"/>
        </w:tabs>
        <w:ind w:left="2595" w:hanging="360"/>
      </w:pPr>
      <w:rPr>
        <w:rFonts w:ascii="Wingdings" w:hAnsi="Wingdings" w:hint="default"/>
      </w:rPr>
    </w:lvl>
    <w:lvl w:ilvl="3" w:tplc="04190001" w:tentative="1">
      <w:start w:val="1"/>
      <w:numFmt w:val="bullet"/>
      <w:lvlText w:val=""/>
      <w:lvlJc w:val="left"/>
      <w:pPr>
        <w:tabs>
          <w:tab w:val="num" w:pos="3315"/>
        </w:tabs>
        <w:ind w:left="3315" w:hanging="360"/>
      </w:pPr>
      <w:rPr>
        <w:rFonts w:ascii="Symbol" w:hAnsi="Symbol" w:hint="default"/>
      </w:rPr>
    </w:lvl>
    <w:lvl w:ilvl="4" w:tplc="04190003" w:tentative="1">
      <w:start w:val="1"/>
      <w:numFmt w:val="bullet"/>
      <w:lvlText w:val="o"/>
      <w:lvlJc w:val="left"/>
      <w:pPr>
        <w:tabs>
          <w:tab w:val="num" w:pos="4035"/>
        </w:tabs>
        <w:ind w:left="4035" w:hanging="360"/>
      </w:pPr>
      <w:rPr>
        <w:rFonts w:ascii="Courier New" w:hAnsi="Courier New" w:hint="default"/>
      </w:rPr>
    </w:lvl>
    <w:lvl w:ilvl="5" w:tplc="04190005" w:tentative="1">
      <w:start w:val="1"/>
      <w:numFmt w:val="bullet"/>
      <w:lvlText w:val=""/>
      <w:lvlJc w:val="left"/>
      <w:pPr>
        <w:tabs>
          <w:tab w:val="num" w:pos="4755"/>
        </w:tabs>
        <w:ind w:left="4755" w:hanging="360"/>
      </w:pPr>
      <w:rPr>
        <w:rFonts w:ascii="Wingdings" w:hAnsi="Wingdings" w:hint="default"/>
      </w:rPr>
    </w:lvl>
    <w:lvl w:ilvl="6" w:tplc="04190001" w:tentative="1">
      <w:start w:val="1"/>
      <w:numFmt w:val="bullet"/>
      <w:lvlText w:val=""/>
      <w:lvlJc w:val="left"/>
      <w:pPr>
        <w:tabs>
          <w:tab w:val="num" w:pos="5475"/>
        </w:tabs>
        <w:ind w:left="5475" w:hanging="360"/>
      </w:pPr>
      <w:rPr>
        <w:rFonts w:ascii="Symbol" w:hAnsi="Symbol" w:hint="default"/>
      </w:rPr>
    </w:lvl>
    <w:lvl w:ilvl="7" w:tplc="04190003" w:tentative="1">
      <w:start w:val="1"/>
      <w:numFmt w:val="bullet"/>
      <w:lvlText w:val="o"/>
      <w:lvlJc w:val="left"/>
      <w:pPr>
        <w:tabs>
          <w:tab w:val="num" w:pos="6195"/>
        </w:tabs>
        <w:ind w:left="6195" w:hanging="360"/>
      </w:pPr>
      <w:rPr>
        <w:rFonts w:ascii="Courier New" w:hAnsi="Courier New" w:hint="default"/>
      </w:rPr>
    </w:lvl>
    <w:lvl w:ilvl="8" w:tplc="04190005" w:tentative="1">
      <w:start w:val="1"/>
      <w:numFmt w:val="bullet"/>
      <w:lvlText w:val=""/>
      <w:lvlJc w:val="left"/>
      <w:pPr>
        <w:tabs>
          <w:tab w:val="num" w:pos="6915"/>
        </w:tabs>
        <w:ind w:left="6915" w:hanging="360"/>
      </w:pPr>
      <w:rPr>
        <w:rFonts w:ascii="Wingdings" w:hAnsi="Wingdings" w:hint="default"/>
      </w:rPr>
    </w:lvl>
  </w:abstractNum>
  <w:abstractNum w:abstractNumId="11">
    <w:nsid w:val="62BE6213"/>
    <w:multiLevelType w:val="multilevel"/>
    <w:tmpl w:val="7D8A8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682933B5"/>
    <w:multiLevelType w:val="hybridMultilevel"/>
    <w:tmpl w:val="CFE2BFC0"/>
    <w:lvl w:ilvl="0" w:tplc="57747F64">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nsid w:val="6C4137A8"/>
    <w:multiLevelType w:val="hybridMultilevel"/>
    <w:tmpl w:val="D0586B2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71F46567"/>
    <w:multiLevelType w:val="hybridMultilevel"/>
    <w:tmpl w:val="D74AEAA4"/>
    <w:lvl w:ilvl="0" w:tplc="1DE2D8C6">
      <w:start w:val="1"/>
      <w:numFmt w:val="decimal"/>
      <w:lvlText w:val="%1."/>
      <w:lvlJc w:val="left"/>
      <w:pPr>
        <w:tabs>
          <w:tab w:val="num" w:pos="1860"/>
        </w:tabs>
        <w:ind w:left="18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778865B6"/>
    <w:multiLevelType w:val="multilevel"/>
    <w:tmpl w:val="9F0E5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7"/>
  </w:num>
  <w:num w:numId="3">
    <w:abstractNumId w:val="5"/>
  </w:num>
  <w:num w:numId="4">
    <w:abstractNumId w:val="9"/>
  </w:num>
  <w:num w:numId="5">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6"/>
  </w:num>
  <w:num w:numId="7">
    <w:abstractNumId w:val="3"/>
  </w:num>
  <w:num w:numId="8">
    <w:abstractNumId w:val="15"/>
  </w:num>
  <w:num w:numId="9">
    <w:abstractNumId w:val="11"/>
  </w:num>
  <w:num w:numId="10">
    <w:abstractNumId w:val="13"/>
  </w:num>
  <w:num w:numId="11">
    <w:abstractNumId w:val="0"/>
  </w:num>
  <w:num w:numId="12">
    <w:abstractNumId w:val="8"/>
  </w:num>
  <w:num w:numId="13">
    <w:abstractNumId w:val="12"/>
  </w:num>
  <w:num w:numId="14">
    <w:abstractNumId w:val="10"/>
  </w:num>
  <w:num w:numId="15">
    <w:abstractNumId w:val="2"/>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F6214"/>
    <w:rsid w:val="000140D8"/>
    <w:rsid w:val="00030291"/>
    <w:rsid w:val="00037FA9"/>
    <w:rsid w:val="00045B72"/>
    <w:rsid w:val="000475AF"/>
    <w:rsid w:val="00055B49"/>
    <w:rsid w:val="00056951"/>
    <w:rsid w:val="00056DAC"/>
    <w:rsid w:val="00076263"/>
    <w:rsid w:val="000A1282"/>
    <w:rsid w:val="000A6509"/>
    <w:rsid w:val="000C6962"/>
    <w:rsid w:val="000D6B0C"/>
    <w:rsid w:val="000E0FF7"/>
    <w:rsid w:val="000E25D7"/>
    <w:rsid w:val="000F2D8D"/>
    <w:rsid w:val="00104C53"/>
    <w:rsid w:val="00115ADA"/>
    <w:rsid w:val="00132163"/>
    <w:rsid w:val="00133E22"/>
    <w:rsid w:val="001412C7"/>
    <w:rsid w:val="00145350"/>
    <w:rsid w:val="00155161"/>
    <w:rsid w:val="0015609D"/>
    <w:rsid w:val="0015769A"/>
    <w:rsid w:val="001773FE"/>
    <w:rsid w:val="0018538A"/>
    <w:rsid w:val="00186333"/>
    <w:rsid w:val="00192BCD"/>
    <w:rsid w:val="001A3231"/>
    <w:rsid w:val="001E021E"/>
    <w:rsid w:val="001E315F"/>
    <w:rsid w:val="001F78C6"/>
    <w:rsid w:val="00200A11"/>
    <w:rsid w:val="00212D40"/>
    <w:rsid w:val="00262184"/>
    <w:rsid w:val="00294D69"/>
    <w:rsid w:val="002A5F1E"/>
    <w:rsid w:val="002B6039"/>
    <w:rsid w:val="002C05D8"/>
    <w:rsid w:val="002D22AC"/>
    <w:rsid w:val="002E5614"/>
    <w:rsid w:val="002F1694"/>
    <w:rsid w:val="002F5E05"/>
    <w:rsid w:val="002F6E94"/>
    <w:rsid w:val="00321D35"/>
    <w:rsid w:val="0033405B"/>
    <w:rsid w:val="0033616F"/>
    <w:rsid w:val="00340DFA"/>
    <w:rsid w:val="003448E6"/>
    <w:rsid w:val="0036314D"/>
    <w:rsid w:val="003A095C"/>
    <w:rsid w:val="003C1D73"/>
    <w:rsid w:val="003C52F1"/>
    <w:rsid w:val="003D4017"/>
    <w:rsid w:val="003F6214"/>
    <w:rsid w:val="003F782F"/>
    <w:rsid w:val="00417E35"/>
    <w:rsid w:val="00453520"/>
    <w:rsid w:val="00453FAA"/>
    <w:rsid w:val="00460B48"/>
    <w:rsid w:val="00464D22"/>
    <w:rsid w:val="00472538"/>
    <w:rsid w:val="00485187"/>
    <w:rsid w:val="00491B53"/>
    <w:rsid w:val="004A0D9A"/>
    <w:rsid w:val="004E3A49"/>
    <w:rsid w:val="004F516B"/>
    <w:rsid w:val="00506FA8"/>
    <w:rsid w:val="005075EC"/>
    <w:rsid w:val="00525CE2"/>
    <w:rsid w:val="00543911"/>
    <w:rsid w:val="00546610"/>
    <w:rsid w:val="00574893"/>
    <w:rsid w:val="00582073"/>
    <w:rsid w:val="00584E5A"/>
    <w:rsid w:val="005A04A3"/>
    <w:rsid w:val="005A605A"/>
    <w:rsid w:val="005B3409"/>
    <w:rsid w:val="005C4C60"/>
    <w:rsid w:val="005C5D25"/>
    <w:rsid w:val="005C7EE1"/>
    <w:rsid w:val="005D6138"/>
    <w:rsid w:val="005E114B"/>
    <w:rsid w:val="005E2966"/>
    <w:rsid w:val="005E2E20"/>
    <w:rsid w:val="006009FF"/>
    <w:rsid w:val="0060288D"/>
    <w:rsid w:val="006045DF"/>
    <w:rsid w:val="00614656"/>
    <w:rsid w:val="00630A74"/>
    <w:rsid w:val="006436AA"/>
    <w:rsid w:val="00646778"/>
    <w:rsid w:val="006572BC"/>
    <w:rsid w:val="00661F82"/>
    <w:rsid w:val="00673641"/>
    <w:rsid w:val="00676772"/>
    <w:rsid w:val="0068208C"/>
    <w:rsid w:val="00697A6E"/>
    <w:rsid w:val="006A1701"/>
    <w:rsid w:val="006A4B7E"/>
    <w:rsid w:val="006A646A"/>
    <w:rsid w:val="006B0869"/>
    <w:rsid w:val="006C58F4"/>
    <w:rsid w:val="006D1B93"/>
    <w:rsid w:val="006D28F1"/>
    <w:rsid w:val="006E426F"/>
    <w:rsid w:val="006E72D0"/>
    <w:rsid w:val="006F3EB2"/>
    <w:rsid w:val="007072F1"/>
    <w:rsid w:val="00713B7E"/>
    <w:rsid w:val="00713C85"/>
    <w:rsid w:val="007200FA"/>
    <w:rsid w:val="00721A22"/>
    <w:rsid w:val="00736083"/>
    <w:rsid w:val="00740426"/>
    <w:rsid w:val="007449F2"/>
    <w:rsid w:val="00744BE3"/>
    <w:rsid w:val="00746A96"/>
    <w:rsid w:val="00756A82"/>
    <w:rsid w:val="007878F0"/>
    <w:rsid w:val="007C2AB8"/>
    <w:rsid w:val="007C32F3"/>
    <w:rsid w:val="007E7722"/>
    <w:rsid w:val="007F0AC7"/>
    <w:rsid w:val="00814532"/>
    <w:rsid w:val="00817F6C"/>
    <w:rsid w:val="00822C9E"/>
    <w:rsid w:val="0083548F"/>
    <w:rsid w:val="008533E5"/>
    <w:rsid w:val="0086689D"/>
    <w:rsid w:val="008677D1"/>
    <w:rsid w:val="00874BA4"/>
    <w:rsid w:val="00877237"/>
    <w:rsid w:val="00882EC0"/>
    <w:rsid w:val="00890138"/>
    <w:rsid w:val="008A100E"/>
    <w:rsid w:val="008D2BE2"/>
    <w:rsid w:val="008E2197"/>
    <w:rsid w:val="009159D7"/>
    <w:rsid w:val="009272D8"/>
    <w:rsid w:val="00931FEF"/>
    <w:rsid w:val="009356B5"/>
    <w:rsid w:val="009376CA"/>
    <w:rsid w:val="00962DDA"/>
    <w:rsid w:val="00964250"/>
    <w:rsid w:val="00985CA1"/>
    <w:rsid w:val="0099762A"/>
    <w:rsid w:val="009A2EB4"/>
    <w:rsid w:val="009A670E"/>
    <w:rsid w:val="009D2BC0"/>
    <w:rsid w:val="009F171A"/>
    <w:rsid w:val="00A271CC"/>
    <w:rsid w:val="00A32550"/>
    <w:rsid w:val="00A53E99"/>
    <w:rsid w:val="00A54460"/>
    <w:rsid w:val="00A5694B"/>
    <w:rsid w:val="00A56DC9"/>
    <w:rsid w:val="00A57632"/>
    <w:rsid w:val="00A57B78"/>
    <w:rsid w:val="00A66E8F"/>
    <w:rsid w:val="00A700CF"/>
    <w:rsid w:val="00A73997"/>
    <w:rsid w:val="00A75609"/>
    <w:rsid w:val="00A7760B"/>
    <w:rsid w:val="00A83F5A"/>
    <w:rsid w:val="00A929EE"/>
    <w:rsid w:val="00A97CEC"/>
    <w:rsid w:val="00AA1093"/>
    <w:rsid w:val="00AA5293"/>
    <w:rsid w:val="00AA6A72"/>
    <w:rsid w:val="00AD1A43"/>
    <w:rsid w:val="00AD5D60"/>
    <w:rsid w:val="00AE42BE"/>
    <w:rsid w:val="00AE77A3"/>
    <w:rsid w:val="00AF4557"/>
    <w:rsid w:val="00B11E86"/>
    <w:rsid w:val="00B22763"/>
    <w:rsid w:val="00B228A7"/>
    <w:rsid w:val="00B42FB7"/>
    <w:rsid w:val="00B43733"/>
    <w:rsid w:val="00B66A14"/>
    <w:rsid w:val="00B66F16"/>
    <w:rsid w:val="00B7440B"/>
    <w:rsid w:val="00B869C1"/>
    <w:rsid w:val="00B94F63"/>
    <w:rsid w:val="00B96D10"/>
    <w:rsid w:val="00BB2DCA"/>
    <w:rsid w:val="00BB74F2"/>
    <w:rsid w:val="00BF1FEB"/>
    <w:rsid w:val="00BF64A7"/>
    <w:rsid w:val="00C115CD"/>
    <w:rsid w:val="00C15796"/>
    <w:rsid w:val="00C42192"/>
    <w:rsid w:val="00C43231"/>
    <w:rsid w:val="00C45847"/>
    <w:rsid w:val="00C45DD7"/>
    <w:rsid w:val="00C572E1"/>
    <w:rsid w:val="00C64A73"/>
    <w:rsid w:val="00C66D5B"/>
    <w:rsid w:val="00C75323"/>
    <w:rsid w:val="00C807CB"/>
    <w:rsid w:val="00CA5708"/>
    <w:rsid w:val="00CA7C42"/>
    <w:rsid w:val="00CB0867"/>
    <w:rsid w:val="00CC08D0"/>
    <w:rsid w:val="00CD0253"/>
    <w:rsid w:val="00CD42FD"/>
    <w:rsid w:val="00CE009D"/>
    <w:rsid w:val="00CE2BF1"/>
    <w:rsid w:val="00CE7D6E"/>
    <w:rsid w:val="00D125CB"/>
    <w:rsid w:val="00D20C82"/>
    <w:rsid w:val="00D25F15"/>
    <w:rsid w:val="00D26BE6"/>
    <w:rsid w:val="00D33E3E"/>
    <w:rsid w:val="00D6081C"/>
    <w:rsid w:val="00D66FFB"/>
    <w:rsid w:val="00D7618A"/>
    <w:rsid w:val="00D86B20"/>
    <w:rsid w:val="00D9399F"/>
    <w:rsid w:val="00DB5C6F"/>
    <w:rsid w:val="00DC77E4"/>
    <w:rsid w:val="00DE2947"/>
    <w:rsid w:val="00DE297B"/>
    <w:rsid w:val="00DF050E"/>
    <w:rsid w:val="00DF10A3"/>
    <w:rsid w:val="00DF5C96"/>
    <w:rsid w:val="00E047E6"/>
    <w:rsid w:val="00E27D4E"/>
    <w:rsid w:val="00E327F9"/>
    <w:rsid w:val="00E42B4D"/>
    <w:rsid w:val="00E442CA"/>
    <w:rsid w:val="00E57F18"/>
    <w:rsid w:val="00E847EB"/>
    <w:rsid w:val="00EB06A3"/>
    <w:rsid w:val="00EB4B9D"/>
    <w:rsid w:val="00EC7F68"/>
    <w:rsid w:val="00ED47A8"/>
    <w:rsid w:val="00ED4BC8"/>
    <w:rsid w:val="00EE3672"/>
    <w:rsid w:val="00F07AA0"/>
    <w:rsid w:val="00F130BC"/>
    <w:rsid w:val="00F34E0F"/>
    <w:rsid w:val="00F44B01"/>
    <w:rsid w:val="00F73E44"/>
    <w:rsid w:val="00F8218F"/>
    <w:rsid w:val="00F82EDA"/>
    <w:rsid w:val="00FB3988"/>
    <w:rsid w:val="00FC2A48"/>
    <w:rsid w:val="00FE217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0"/>
    <o:shapelayout v:ext="edit">
      <o:idmap v:ext="edit" data="1"/>
    </o:shapelayout>
  </w:shapeDefaults>
  <w:decimalSymbol w:val=","/>
  <w:listSeparator w:val=";"/>
  <w14:defaultImageDpi w14:val="0"/>
  <w15:chartTrackingRefBased/>
  <w15:docId w15:val="{097ACA90-9F83-4A31-8443-17A365F5B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6214"/>
    <w:pPr>
      <w:spacing w:after="200" w:line="276" w:lineRule="auto"/>
    </w:pPr>
    <w:rPr>
      <w:rFonts w:ascii="Calibri" w:hAnsi="Calibri"/>
      <w:sz w:val="22"/>
      <w:szCs w:val="22"/>
      <w:lang w:val="uk-UA" w:eastAsia="en-US"/>
    </w:rPr>
  </w:style>
  <w:style w:type="paragraph" w:styleId="1">
    <w:name w:val="heading 1"/>
    <w:basedOn w:val="a"/>
    <w:next w:val="a"/>
    <w:link w:val="10"/>
    <w:uiPriority w:val="99"/>
    <w:qFormat/>
    <w:rsid w:val="00A53E99"/>
    <w:pPr>
      <w:keepNext/>
      <w:spacing w:after="0" w:line="360" w:lineRule="auto"/>
      <w:jc w:val="both"/>
      <w:outlineLvl w:val="0"/>
    </w:pPr>
    <w:rPr>
      <w:rFonts w:ascii="Times New Roman" w:hAnsi="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lang w:val="uk-UA" w:eastAsia="en-US"/>
    </w:rPr>
  </w:style>
  <w:style w:type="paragraph" w:styleId="a3">
    <w:name w:val="Normal (Web)"/>
    <w:basedOn w:val="a"/>
    <w:uiPriority w:val="99"/>
    <w:rsid w:val="003F6214"/>
    <w:pPr>
      <w:spacing w:before="100" w:beforeAutospacing="1" w:after="100" w:afterAutospacing="1" w:line="240" w:lineRule="auto"/>
    </w:pPr>
    <w:rPr>
      <w:rFonts w:ascii="Times New Roman" w:hAnsi="Times New Roman"/>
      <w:sz w:val="24"/>
      <w:szCs w:val="24"/>
      <w:lang w:val="ru-RU" w:eastAsia="ru-RU"/>
    </w:rPr>
  </w:style>
  <w:style w:type="character" w:styleId="a4">
    <w:name w:val="Hyperlink"/>
    <w:uiPriority w:val="99"/>
    <w:rsid w:val="003F6214"/>
    <w:rPr>
      <w:rFonts w:cs="Times New Roman"/>
      <w:color w:val="0000FF"/>
      <w:u w:val="single"/>
    </w:rPr>
  </w:style>
  <w:style w:type="paragraph" w:styleId="a5">
    <w:name w:val="header"/>
    <w:basedOn w:val="a"/>
    <w:link w:val="a6"/>
    <w:uiPriority w:val="99"/>
    <w:rsid w:val="003F6214"/>
    <w:pPr>
      <w:tabs>
        <w:tab w:val="center" w:pos="4677"/>
        <w:tab w:val="right" w:pos="9355"/>
      </w:tabs>
    </w:pPr>
  </w:style>
  <w:style w:type="character" w:customStyle="1" w:styleId="a6">
    <w:name w:val="Верхний колонтитул Знак"/>
    <w:link w:val="a5"/>
    <w:uiPriority w:val="99"/>
    <w:semiHidden/>
    <w:rPr>
      <w:rFonts w:ascii="Calibri" w:hAnsi="Calibri"/>
      <w:lang w:val="uk-UA" w:eastAsia="en-US"/>
    </w:rPr>
  </w:style>
  <w:style w:type="character" w:styleId="a7">
    <w:name w:val="page number"/>
    <w:uiPriority w:val="99"/>
    <w:rsid w:val="003F6214"/>
    <w:rPr>
      <w:rFonts w:cs="Times New Roman"/>
    </w:rPr>
  </w:style>
  <w:style w:type="character" w:styleId="a8">
    <w:name w:val="Strong"/>
    <w:uiPriority w:val="99"/>
    <w:qFormat/>
    <w:rsid w:val="00C42192"/>
    <w:rPr>
      <w:rFonts w:cs="Times New Roman"/>
      <w:b/>
      <w:bCs/>
    </w:rPr>
  </w:style>
  <w:style w:type="character" w:styleId="a9">
    <w:name w:val="Emphasis"/>
    <w:uiPriority w:val="99"/>
    <w:qFormat/>
    <w:rsid w:val="00C42192"/>
    <w:rPr>
      <w:rFonts w:cs="Times New Roman"/>
      <w:i/>
      <w:iCs/>
    </w:rPr>
  </w:style>
  <w:style w:type="character" w:customStyle="1" w:styleId="rvts9">
    <w:name w:val="rvts9"/>
    <w:uiPriority w:val="99"/>
    <w:rsid w:val="00453FAA"/>
    <w:rPr>
      <w:rFonts w:cs="Times New Roman"/>
    </w:rPr>
  </w:style>
  <w:style w:type="paragraph" w:styleId="2">
    <w:name w:val="Body Text Indent 2"/>
    <w:basedOn w:val="a"/>
    <w:link w:val="20"/>
    <w:uiPriority w:val="99"/>
    <w:rsid w:val="00A56DC9"/>
    <w:pPr>
      <w:spacing w:after="0" w:line="360" w:lineRule="auto"/>
      <w:ind w:firstLine="851"/>
      <w:jc w:val="both"/>
    </w:pPr>
    <w:rPr>
      <w:rFonts w:ascii="Times New Roman" w:hAnsi="Times New Roman"/>
      <w:sz w:val="28"/>
      <w:szCs w:val="20"/>
      <w:lang w:eastAsia="ru-RU"/>
    </w:rPr>
  </w:style>
  <w:style w:type="character" w:customStyle="1" w:styleId="20">
    <w:name w:val="Основной текст с отступом 2 Знак"/>
    <w:link w:val="2"/>
    <w:uiPriority w:val="99"/>
    <w:semiHidden/>
    <w:rPr>
      <w:rFonts w:ascii="Calibri" w:hAnsi="Calibri"/>
      <w:lang w:val="uk-UA" w:eastAsia="en-US"/>
    </w:rPr>
  </w:style>
  <w:style w:type="paragraph" w:styleId="aa">
    <w:name w:val="Title"/>
    <w:basedOn w:val="a"/>
    <w:link w:val="ab"/>
    <w:uiPriority w:val="99"/>
    <w:qFormat/>
    <w:rsid w:val="00A53E99"/>
    <w:pPr>
      <w:spacing w:after="0" w:line="240" w:lineRule="auto"/>
      <w:jc w:val="center"/>
    </w:pPr>
    <w:rPr>
      <w:rFonts w:ascii="Times New Roman" w:hAnsi="Times New Roman"/>
      <w:b/>
      <w:bCs/>
      <w:sz w:val="28"/>
      <w:szCs w:val="24"/>
      <w:lang w:eastAsia="ru-RU"/>
    </w:rPr>
  </w:style>
  <w:style w:type="character" w:customStyle="1" w:styleId="ab">
    <w:name w:val="Название Знак"/>
    <w:link w:val="aa"/>
    <w:uiPriority w:val="10"/>
    <w:rPr>
      <w:rFonts w:ascii="Cambria" w:eastAsia="Times New Roman" w:hAnsi="Cambria" w:cs="Times New Roman"/>
      <w:b/>
      <w:bCs/>
      <w:kern w:val="28"/>
      <w:sz w:val="32"/>
      <w:szCs w:val="32"/>
      <w:lang w:val="uk-UA" w:eastAsia="en-US"/>
    </w:rPr>
  </w:style>
  <w:style w:type="character" w:customStyle="1" w:styleId="rvts7">
    <w:name w:val="rvts7"/>
    <w:uiPriority w:val="99"/>
    <w:rsid w:val="00A53E99"/>
    <w:rPr>
      <w:rFonts w:cs="Times New Roman"/>
    </w:rPr>
  </w:style>
  <w:style w:type="character" w:customStyle="1" w:styleId="rvts11">
    <w:name w:val="rvts11"/>
    <w:uiPriority w:val="99"/>
    <w:rsid w:val="00A53E99"/>
    <w:rPr>
      <w:rFonts w:cs="Times New Roman"/>
    </w:rPr>
  </w:style>
  <w:style w:type="paragraph" w:customStyle="1" w:styleId="rvps11">
    <w:name w:val="rvps11"/>
    <w:basedOn w:val="a"/>
    <w:uiPriority w:val="99"/>
    <w:rsid w:val="00A53E99"/>
    <w:pPr>
      <w:spacing w:before="100" w:beforeAutospacing="1" w:after="100" w:afterAutospacing="1" w:line="240" w:lineRule="auto"/>
    </w:pPr>
    <w:rPr>
      <w:rFonts w:ascii="Times New Roman" w:hAnsi="Times New Roman"/>
      <w:sz w:val="24"/>
      <w:szCs w:val="24"/>
      <w:lang w:val="ru-RU" w:eastAsia="ru-RU"/>
    </w:rPr>
  </w:style>
  <w:style w:type="character" w:customStyle="1" w:styleId="rvts20">
    <w:name w:val="rvts20"/>
    <w:uiPriority w:val="99"/>
    <w:rsid w:val="00A53E99"/>
    <w:rPr>
      <w:rFonts w:cs="Times New Roman"/>
    </w:rPr>
  </w:style>
  <w:style w:type="character" w:customStyle="1" w:styleId="rvts18">
    <w:name w:val="rvts18"/>
    <w:uiPriority w:val="99"/>
    <w:rsid w:val="00A53E99"/>
    <w:rPr>
      <w:rFonts w:cs="Times New Roman"/>
    </w:rPr>
  </w:style>
  <w:style w:type="paragraph" w:styleId="3">
    <w:name w:val="Body Text Indent 3"/>
    <w:basedOn w:val="a"/>
    <w:link w:val="30"/>
    <w:uiPriority w:val="99"/>
    <w:rsid w:val="00A53E99"/>
    <w:pPr>
      <w:spacing w:after="120" w:line="240" w:lineRule="auto"/>
      <w:ind w:left="283"/>
    </w:pPr>
    <w:rPr>
      <w:rFonts w:ascii="Times New Roman" w:hAnsi="Times New Roman"/>
      <w:sz w:val="16"/>
      <w:szCs w:val="16"/>
      <w:lang w:val="ru-RU" w:eastAsia="ru-RU"/>
    </w:rPr>
  </w:style>
  <w:style w:type="character" w:customStyle="1" w:styleId="30">
    <w:name w:val="Основной текст с отступом 3 Знак"/>
    <w:link w:val="3"/>
    <w:uiPriority w:val="99"/>
    <w:semiHidden/>
    <w:rPr>
      <w:rFonts w:ascii="Calibri" w:hAnsi="Calibri"/>
      <w:sz w:val="16"/>
      <w:szCs w:val="16"/>
      <w:lang w:val="uk-UA" w:eastAsia="en-US"/>
    </w:rPr>
  </w:style>
  <w:style w:type="table" w:styleId="ac">
    <w:name w:val="Table Grid"/>
    <w:basedOn w:val="a1"/>
    <w:uiPriority w:val="99"/>
    <w:rsid w:val="00A53E9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7">
    <w:name w:val="style7"/>
    <w:basedOn w:val="a"/>
    <w:uiPriority w:val="99"/>
    <w:rsid w:val="00A53E99"/>
    <w:pPr>
      <w:spacing w:before="100" w:beforeAutospacing="1" w:after="100" w:afterAutospacing="1" w:line="240" w:lineRule="auto"/>
    </w:pPr>
    <w:rPr>
      <w:rFonts w:ascii="Times New Roman" w:hAnsi="Times New Roman"/>
      <w:sz w:val="24"/>
      <w:szCs w:val="24"/>
      <w:lang w:val="ru-RU" w:eastAsia="ru-RU"/>
    </w:rPr>
  </w:style>
  <w:style w:type="paragraph" w:styleId="ad">
    <w:name w:val="Body Text Indent"/>
    <w:basedOn w:val="a"/>
    <w:link w:val="ae"/>
    <w:uiPriority w:val="99"/>
    <w:rsid w:val="00A53E99"/>
    <w:pPr>
      <w:spacing w:after="120" w:line="240" w:lineRule="auto"/>
      <w:ind w:left="283"/>
    </w:pPr>
    <w:rPr>
      <w:rFonts w:ascii="Times New Roman" w:hAnsi="Times New Roman"/>
      <w:sz w:val="24"/>
      <w:szCs w:val="24"/>
      <w:lang w:val="ru-RU" w:eastAsia="ru-RU"/>
    </w:rPr>
  </w:style>
  <w:style w:type="character" w:customStyle="1" w:styleId="ae">
    <w:name w:val="Основной текст с отступом Знак"/>
    <w:link w:val="ad"/>
    <w:uiPriority w:val="99"/>
    <w:semiHidden/>
    <w:rPr>
      <w:rFonts w:ascii="Calibri" w:hAnsi="Calibri"/>
      <w:lang w:val="uk-UA" w:eastAsia="en-US"/>
    </w:rPr>
  </w:style>
  <w:style w:type="paragraph" w:styleId="af">
    <w:name w:val="Body Text"/>
    <w:basedOn w:val="a"/>
    <w:link w:val="af0"/>
    <w:uiPriority w:val="99"/>
    <w:rsid w:val="007878F0"/>
    <w:pPr>
      <w:spacing w:after="120"/>
    </w:pPr>
  </w:style>
  <w:style w:type="character" w:customStyle="1" w:styleId="af0">
    <w:name w:val="Основной текст Знак"/>
    <w:link w:val="af"/>
    <w:uiPriority w:val="99"/>
    <w:semiHidden/>
    <w:rPr>
      <w:rFonts w:ascii="Calibri" w:hAnsi="Calibri"/>
      <w:lang w:val="uk-UA" w:eastAsia="en-US"/>
    </w:rPr>
  </w:style>
  <w:style w:type="character" w:customStyle="1" w:styleId="spelle">
    <w:name w:val="spelle"/>
    <w:uiPriority w:val="99"/>
    <w:rsid w:val="007878F0"/>
    <w:rPr>
      <w:rFonts w:cs="Times New Roman"/>
    </w:rPr>
  </w:style>
  <w:style w:type="character" w:customStyle="1" w:styleId="grame">
    <w:name w:val="grame"/>
    <w:uiPriority w:val="99"/>
    <w:rsid w:val="007878F0"/>
    <w:rPr>
      <w:rFonts w:cs="Times New Roman"/>
    </w:rPr>
  </w:style>
  <w:style w:type="paragraph" w:styleId="af1">
    <w:name w:val="footer"/>
    <w:basedOn w:val="a"/>
    <w:link w:val="af2"/>
    <w:uiPriority w:val="99"/>
    <w:rsid w:val="00B42FB7"/>
    <w:pPr>
      <w:tabs>
        <w:tab w:val="center" w:pos="4677"/>
        <w:tab w:val="right" w:pos="9355"/>
      </w:tabs>
    </w:pPr>
  </w:style>
  <w:style w:type="character" w:customStyle="1" w:styleId="af2">
    <w:name w:val="Нижний колонтитул Знак"/>
    <w:link w:val="af1"/>
    <w:uiPriority w:val="99"/>
    <w:semiHidden/>
    <w:rPr>
      <w:rFonts w:ascii="Calibri" w:hAnsi="Calibri"/>
      <w:lang w:val="uk-U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24732</Words>
  <Characters>140977</Characters>
  <Application>Microsoft Office Word</Application>
  <DocSecurity>0</DocSecurity>
  <Lines>1174</Lines>
  <Paragraphs>330</Paragraphs>
  <ScaleCrop>false</ScaleCrop>
  <HeadingPairs>
    <vt:vector size="2" baseType="variant">
      <vt:variant>
        <vt:lpstr>Название</vt:lpstr>
      </vt:variant>
      <vt:variant>
        <vt:i4>1</vt:i4>
      </vt:variant>
    </vt:vector>
  </HeadingPairs>
  <TitlesOfParts>
    <vt:vector size="1" baseType="lpstr">
      <vt:lpstr>РОЗДІЛ 1</vt:lpstr>
    </vt:vector>
  </TitlesOfParts>
  <Company>Home</Company>
  <LinksUpToDate>false</LinksUpToDate>
  <CharactersWithSpaces>165379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РОЗДІЛ 1</dc:title>
  <dc:subject/>
  <dc:creator>Magnum</dc:creator>
  <cp:keywords/>
  <dc:description/>
  <cp:lastModifiedBy>admin</cp:lastModifiedBy>
  <cp:revision>2</cp:revision>
  <cp:lastPrinted>2009-06-01T12:47:00Z</cp:lastPrinted>
  <dcterms:created xsi:type="dcterms:W3CDTF">2014-03-02T07:12:00Z</dcterms:created>
  <dcterms:modified xsi:type="dcterms:W3CDTF">2014-03-02T07:12:00Z</dcterms:modified>
</cp:coreProperties>
</file>