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Введение ГЛАВА 1.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Теоретические основы проблемы формирования художественной культуры школьников.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Глава 2.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Роль межпредметных связей в формировании художе</w:t>
      </w:r>
      <w:r>
        <w:rPr>
          <w:rFonts w:ascii="Courier" w:hAnsi="Courier" w:cs="Courier"/>
          <w:sz w:val="28"/>
          <w:szCs w:val="28"/>
        </w:rPr>
        <w:t>-</w:t>
      </w:r>
      <w:r>
        <w:rPr>
          <w:rFonts w:ascii="Courier Cyr" w:hAnsi="Courier Cyr" w:cs="Courier Cyr"/>
          <w:sz w:val="28"/>
          <w:szCs w:val="28"/>
        </w:rPr>
        <w:t>ственной культуры школьников.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Восприятие художественного объекта.         Педагогическое планирование.    ЗАКЛЮЧЕНИЕ.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sz w:val="28"/>
          <w:szCs w:val="28"/>
        </w:rPr>
      </w:pP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sz w:val="28"/>
          <w:szCs w:val="28"/>
        </w:rPr>
      </w:pP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sz w:val="28"/>
          <w:szCs w:val="28"/>
        </w:rPr>
      </w:pP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sz w:val="28"/>
          <w:szCs w:val="28"/>
        </w:rPr>
      </w:pP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sz w:val="28"/>
          <w:szCs w:val="28"/>
        </w:rPr>
      </w:pP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sz w:val="28"/>
          <w:szCs w:val="28"/>
        </w:rPr>
      </w:pP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sz w:val="28"/>
          <w:szCs w:val="28"/>
        </w:rPr>
      </w:pP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sz w:val="28"/>
          <w:szCs w:val="28"/>
        </w:rPr>
      </w:pP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sz w:val="28"/>
          <w:szCs w:val="28"/>
        </w:rPr>
      </w:pP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sz w:val="28"/>
          <w:szCs w:val="28"/>
        </w:rPr>
      </w:pP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sz w:val="28"/>
          <w:szCs w:val="28"/>
        </w:rPr>
      </w:pP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sz w:val="28"/>
          <w:szCs w:val="28"/>
        </w:rPr>
      </w:pP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sz w:val="28"/>
          <w:szCs w:val="28"/>
        </w:rPr>
      </w:pP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sz w:val="28"/>
          <w:szCs w:val="28"/>
        </w:rPr>
      </w:pP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ВВЕДЕНИЕ.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</w:pP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</w:pPr>
    </w:p>
    <w:p w:rsidR="00F9730D" w:rsidRDefault="00F9730D">
      <w:pPr>
        <w:pStyle w:val="2"/>
        <w:spacing w:line="480" w:lineRule="auto"/>
        <w:rPr>
          <w:rFonts w:ascii="Courier Cyr" w:hAnsi="Courier Cyr" w:cs="Courier Cyr"/>
        </w:rPr>
      </w:pPr>
      <w:r>
        <w:rPr>
          <w:rFonts w:ascii="Courier Cyr" w:hAnsi="Courier Cyr" w:cs="Courier Cyr"/>
        </w:rPr>
        <w:t xml:space="preserve">Тема моей работы – формирование художественной культуры школьников на основе активного использования межпредметных связей. </w:t>
      </w:r>
    </w:p>
    <w:p w:rsidR="00F9730D" w:rsidRDefault="00F9730D">
      <w:pPr>
        <w:pStyle w:val="2"/>
        <w:spacing w:line="480" w:lineRule="auto"/>
        <w:rPr>
          <w:rFonts w:ascii="Courier Cyr" w:hAnsi="Courier Cyr" w:cs="Courier Cyr"/>
        </w:rPr>
      </w:pPr>
      <w:r>
        <w:rPr>
          <w:rFonts w:ascii="Courier Cyr" w:hAnsi="Courier Cyr" w:cs="Courier Cyr"/>
        </w:rPr>
        <w:t>Современной общество наконец обратило внимание на искусство, поняв необходимость гуманизации. Проблемы эстетического вос</w:t>
      </w:r>
      <w:r>
        <w:rPr>
          <w:rFonts w:ascii="Courier Cyr" w:hAnsi="Courier Cyr" w:cs="Courier Cyr"/>
        </w:rPr>
        <w:softHyphen/>
        <w:t>питания оказались в фокусе всеобщего внимания.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  Но эстетическое воспитание занимало не последнее место и раньше. На уроках учителя и прежде использовали произведения искусства, стихи, магнитофонные записи, кино- и диафильмы. Од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нако искусство в школе словно утратило свой потенциал, перестало быть действенным орудием воспитания личности.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В свете этих устойчивых проблем эстетического воспитания в школе встает совсем новая проблема: нравственно-эстетическое воспитание школьников на использовании межпредметных включений. В отличие от других - это совсем неизученная проблема.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   Какие же задачи ставит перед собой эстетическое воспитание? Глобальная цель - это формирование творческого отношения чело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века к действительности, так как сама суть эстетического - в твор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честве и сотворчестве при восприятии эстетических явлений.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   Среди более конкретных задач одна из важнейших - формирова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ние художественной культуры, эстетической потребности, которую можно определить как  по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требность человека в красоте и деятельности по законам красоты. Надо обращать внимание на два важных компонента: широту эстетической потребности, то есть способность личности эстетически относиться к  возможно большему кругу явлений действительности; и качество эстетической потребности, которое выявляется на уровне художественного вкуса и идеала. Перечисленные признаки можно считать критериями воспитанности личности.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Значение нравственно-эстетического воспитания в становлении личности огромно. Эстетическое воспитание средствами межпредметных включений - это лишь подсистема реализации принципов целостной системы.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  <w:sectPr w:rsidR="00F9730D">
          <w:headerReference w:type="default" r:id="rId6"/>
          <w:footerReference w:type="default" r:id="rId7"/>
          <w:pgSz w:w="11907" w:h="16840"/>
          <w:pgMar w:top="1701" w:right="567" w:bottom="1134" w:left="1797" w:header="709" w:footer="709" w:gutter="0"/>
          <w:pgNumType w:start="1"/>
          <w:cols w:space="709"/>
        </w:sectPr>
      </w:pP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sz w:val="28"/>
          <w:szCs w:val="28"/>
          <w:u w:val="single"/>
        </w:rPr>
      </w:pPr>
      <w:r>
        <w:rPr>
          <w:rFonts w:ascii="Courier Cyr" w:hAnsi="Courier Cyr" w:cs="Courier Cyr"/>
          <w:sz w:val="28"/>
          <w:szCs w:val="28"/>
          <w:u w:val="single"/>
        </w:rPr>
        <w:t>ГЛАВА 1.</w:t>
      </w:r>
    </w:p>
    <w:p w:rsidR="00F9730D" w:rsidRDefault="00F9730D">
      <w:pPr>
        <w:pStyle w:val="2"/>
        <w:spacing w:line="480" w:lineRule="auto"/>
        <w:rPr>
          <w:rFonts w:ascii="Courier" w:hAnsi="Courier" w:cs="Courier"/>
        </w:rPr>
      </w:pPr>
      <w:r>
        <w:rPr>
          <w:rFonts w:ascii="Courier Cyr" w:hAnsi="Courier Cyr" w:cs="Courier Cyr"/>
          <w:b/>
          <w:bCs/>
          <w:u w:val="single"/>
        </w:rPr>
        <w:t>ТЕОРЕТИЧЕСКИЕ ОСНОВЫ ПРОБЛЕМЫ ФОРМИРОВАНИЯ ХУДОЖЕСТВЕННОЙ КУЛЬТУРЫ ШКОЛЬНИКОВ</w:t>
      </w:r>
      <w:r>
        <w:rPr>
          <w:rFonts w:ascii="Courier" w:hAnsi="Courier" w:cs="Courier"/>
        </w:rPr>
        <w:t>.</w:t>
      </w:r>
    </w:p>
    <w:p w:rsidR="00F9730D" w:rsidRDefault="00F9730D">
      <w:pPr>
        <w:pStyle w:val="2"/>
        <w:spacing w:line="480" w:lineRule="auto"/>
        <w:rPr>
          <w:rFonts w:ascii="Courier" w:hAnsi="Courier" w:cs="Courier"/>
        </w:rPr>
      </w:pP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Формирование художественной культуры ребенка многие авторы считают одним из важнейших для формирова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ния личности школьника.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 Почему? С.А.Герасимов поясняет это так: “ Функцией нравственно-эстетического воспитания и художественно-эстетической деятельности детей является развитие у них образного мышления, отличного от поня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тийного...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В художественном образе как форме мыш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ления сосредоточена огромная информация о природе, обществе, отношениях, истории, науч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 xml:space="preserve">ных знаниях. 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С помощью образов-представ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ле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ний осуществляется не только мышление, но и хранение информации. Развитие образного мышления может идти ... от восприятия цель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ного образа как единичного явления к понима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нию содержащихся в нем образов-обобщений, к раскрытию их внутреннего, глубокого смысла”.</w:t>
      </w:r>
      <w:r>
        <w:rPr>
          <w:rStyle w:val="a8"/>
          <w:rFonts w:ascii="Courier" w:hAnsi="Courier" w:cs="Courier"/>
          <w:b w:val="0"/>
          <w:bCs w:val="0"/>
          <w:sz w:val="28"/>
          <w:szCs w:val="28"/>
        </w:rPr>
        <w:footnoteReference w:customMarkFollows="1" w:id="1"/>
        <w:t>1</w:t>
      </w:r>
      <w:r>
        <w:rPr>
          <w:rFonts w:ascii="Courier" w:hAnsi="Courier" w:cs="Courier"/>
          <w:b w:val="0"/>
          <w:bCs w:val="0"/>
          <w:sz w:val="28"/>
          <w:szCs w:val="28"/>
        </w:rPr>
        <w:t xml:space="preserve"> </w:t>
      </w:r>
    </w:p>
    <w:p w:rsidR="00F9730D" w:rsidRDefault="00F9730D">
      <w:pPr>
        <w:pStyle w:val="2"/>
        <w:spacing w:line="480" w:lineRule="auto"/>
        <w:rPr>
          <w:rFonts w:ascii="Courier Cyr" w:hAnsi="Courier Cyr" w:cs="Courier Cyr"/>
        </w:rPr>
      </w:pPr>
      <w:r>
        <w:rPr>
          <w:rFonts w:ascii="Courier Cyr" w:hAnsi="Courier Cyr" w:cs="Courier Cyr"/>
        </w:rPr>
        <w:t>Из этого следует, формирование художественной</w:t>
      </w:r>
      <w:r>
        <w:rPr>
          <w:rFonts w:ascii="Courier Cyr" w:hAnsi="Courier Cyr" w:cs="Courier Cyr"/>
        </w:rPr>
        <w:tab/>
        <w:t xml:space="preserve"> культуры носит всеобщий характер, и эта всеобщность и обязательность являются важнейшим принци</w:t>
      </w:r>
      <w:r>
        <w:rPr>
          <w:rFonts w:ascii="Courier Cyr" w:hAnsi="Courier Cyr" w:cs="Courier Cyr"/>
        </w:rPr>
        <w:softHyphen/>
        <w:t>пом формирования личности в детском возрасте.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Для большей эффективности художественного воспитания, как отмечает С.А.Герасимов, сле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дует применять комплексный подход. Он выде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ляет два принципа: “…система нравственно-эстетического          воспитания должна выстраиваться так, чтобы в процессе воздействия на ребенка различные виды искусств постоянно взаимодействовали между собой”.</w:t>
      </w:r>
      <w:r>
        <w:rPr>
          <w:rStyle w:val="a8"/>
          <w:rFonts w:ascii="Courier" w:hAnsi="Courier" w:cs="Courier"/>
          <w:b w:val="0"/>
          <w:bCs w:val="0"/>
          <w:sz w:val="28"/>
          <w:szCs w:val="28"/>
        </w:rPr>
        <w:footnoteReference w:customMarkFollows="1" w:id="2"/>
        <w:t>2</w:t>
      </w:r>
      <w:r>
        <w:rPr>
          <w:rFonts w:ascii="Courier" w:hAnsi="Courier" w:cs="Courier"/>
          <w:b w:val="0"/>
          <w:bCs w:val="0"/>
          <w:sz w:val="28"/>
          <w:szCs w:val="28"/>
        </w:rPr>
        <w:t xml:space="preserve"> 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На этом основывается необхо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 xml:space="preserve">димость осуществления </w:t>
      </w:r>
      <w:r>
        <w:rPr>
          <w:rFonts w:ascii="Courier Cyr" w:hAnsi="Courier Cyr" w:cs="Courier Cyr"/>
          <w:sz w:val="28"/>
          <w:szCs w:val="28"/>
        </w:rPr>
        <w:t>межпредметных связей</w:t>
      </w: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 в процессе преподавания искусств. Второй принцип заключается в том, что “ нравственно-эстетическое воспитание… должно стать органической ча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стью любого…воспитания”.</w:t>
      </w:r>
      <w:r>
        <w:rPr>
          <w:rStyle w:val="a8"/>
          <w:rFonts w:ascii="Courier" w:hAnsi="Courier" w:cs="Courier"/>
          <w:b w:val="0"/>
          <w:bCs w:val="0"/>
          <w:sz w:val="28"/>
          <w:szCs w:val="28"/>
        </w:rPr>
        <w:footnoteReference w:customMarkFollows="1" w:id="3"/>
        <w:t>3</w:t>
      </w:r>
      <w:r>
        <w:rPr>
          <w:rFonts w:ascii="Courier" w:hAnsi="Courier" w:cs="Courier"/>
          <w:b w:val="0"/>
          <w:bCs w:val="0"/>
          <w:sz w:val="28"/>
          <w:szCs w:val="28"/>
        </w:rPr>
        <w:t xml:space="preserve"> 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Мысль об </w:t>
      </w:r>
      <w:r>
        <w:rPr>
          <w:rFonts w:ascii="Courier Cyr" w:hAnsi="Courier Cyr" w:cs="Courier Cyr"/>
          <w:sz w:val="28"/>
          <w:szCs w:val="28"/>
        </w:rPr>
        <w:t>эффективности межпредметных связей</w:t>
      </w: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 подтверждается и  в статье А.Ф.Кузуба “Комплексное воздействие искусств на дошкольников в студии эстетического воспитания”.</w:t>
      </w:r>
      <w:r>
        <w:rPr>
          <w:rStyle w:val="a8"/>
          <w:rFonts w:ascii="Courier" w:hAnsi="Courier" w:cs="Courier"/>
          <w:b w:val="0"/>
          <w:bCs w:val="0"/>
          <w:sz w:val="28"/>
          <w:szCs w:val="28"/>
        </w:rPr>
        <w:footnoteReference w:customMarkFollows="1" w:id="4"/>
        <w:t>4</w:t>
      </w:r>
      <w:r>
        <w:rPr>
          <w:rFonts w:ascii="Courier" w:hAnsi="Courier" w:cs="Courier"/>
          <w:b w:val="0"/>
          <w:bCs w:val="0"/>
          <w:sz w:val="28"/>
          <w:szCs w:val="28"/>
        </w:rPr>
        <w:t xml:space="preserve">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Рассматривая процесс художественного воспи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тания, необходимо учитывать возрастные осо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 xml:space="preserve">бенности ребенка. 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В разные возрастные периоды должны быть различные подходы к такому вос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питанию. Б.Т.Лихачев пишет о младшем школь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ном возрасте следующее: “Вместе с тем незави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симо от уровня самосознания детей период до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школьного и младшего школьного детства явля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ется едва ли не самым решающим с точки зре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ния развития художественного восприятия и фор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мирования эстетического отноше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ния к жизни”.</w:t>
      </w:r>
      <w:r>
        <w:rPr>
          <w:rStyle w:val="a8"/>
          <w:rFonts w:ascii="Courier" w:hAnsi="Courier" w:cs="Courier"/>
          <w:b w:val="0"/>
          <w:bCs w:val="0"/>
          <w:sz w:val="28"/>
          <w:szCs w:val="28"/>
        </w:rPr>
        <w:footnoteReference w:customMarkFollows="1" w:id="5"/>
        <w:t>5</w:t>
      </w:r>
      <w:r>
        <w:rPr>
          <w:rFonts w:ascii="Courier" w:hAnsi="Courier" w:cs="Courier"/>
          <w:b w:val="0"/>
          <w:bCs w:val="0"/>
          <w:sz w:val="28"/>
          <w:szCs w:val="28"/>
        </w:rPr>
        <w:t xml:space="preserve">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Автор подчеркивает, что именно в этом возрасте осуществляется наиболее интен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сивное формирование отношения к миру, посте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пенно трансформирующегося в свойства лично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сти. Основные нравственно-эстетические каче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ства личности закладываются в раннем периоде детства и сохраняются в более или менее неиз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менном виде на всю жизнь, влияют на формиро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вание мировоззрения, привычек и убеждений.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В современной литературе рассматрива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ются проблемы формирования художественной культуры школьников средствами искусства на уроках. Н.А.Яковлева в своей работе “Искусство в школе будущего”</w:t>
      </w:r>
      <w:r>
        <w:rPr>
          <w:rStyle w:val="a8"/>
          <w:rFonts w:ascii="Courier" w:hAnsi="Courier" w:cs="Courier"/>
          <w:b w:val="0"/>
          <w:bCs w:val="0"/>
          <w:sz w:val="28"/>
          <w:szCs w:val="28"/>
        </w:rPr>
        <w:footnoteReference w:customMarkFollows="1" w:id="6"/>
        <w:t>1</w:t>
      </w: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 поднимает проблему старого и нового подхода  к рассматриваемому вопросу. 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Автор утверждает, что “ в сегодняшней массо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вой школе, ориентированной на использование искусства как средства обучения,  из произведе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 xml:space="preserve">ний искусства выхолащивается главное - </w:t>
      </w:r>
      <w:r>
        <w:rPr>
          <w:rFonts w:ascii="Courier Cyr" w:hAnsi="Courier Cyr" w:cs="Courier Cyr"/>
          <w:sz w:val="28"/>
          <w:szCs w:val="28"/>
        </w:rPr>
        <w:t>его ху</w:t>
      </w:r>
      <w:r>
        <w:rPr>
          <w:rFonts w:ascii="Courier Cyr" w:hAnsi="Courier Cyr" w:cs="Courier Cyr"/>
          <w:sz w:val="28"/>
          <w:szCs w:val="28"/>
        </w:rPr>
        <w:softHyphen/>
        <w:t>дожественный образ</w:t>
      </w:r>
      <w:r>
        <w:rPr>
          <w:rFonts w:ascii="Courier" w:hAnsi="Courier" w:cs="Courier"/>
          <w:b w:val="0"/>
          <w:bCs w:val="0"/>
          <w:sz w:val="28"/>
          <w:szCs w:val="28"/>
        </w:rPr>
        <w:t xml:space="preserve">. 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Старые программы ориен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тированы на то, чтобы дать учащемуся набор знаний по искусству (разрозненных имен, про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изведений и понятий), умений и навыков в ри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совании, ограниченных рамками так называемой реалистической манеры, которая есть не что иное, как грубейшее извращение принципов реалистического творческого метода”.</w:t>
      </w:r>
      <w:r>
        <w:rPr>
          <w:rStyle w:val="a8"/>
          <w:rFonts w:ascii="Courier" w:hAnsi="Courier" w:cs="Courier"/>
          <w:b w:val="0"/>
          <w:bCs w:val="0"/>
          <w:sz w:val="28"/>
          <w:szCs w:val="28"/>
        </w:rPr>
        <w:footnoteReference w:customMarkFollows="1" w:id="7"/>
        <w:t>2</w:t>
      </w:r>
      <w:r>
        <w:rPr>
          <w:rFonts w:ascii="Courier" w:hAnsi="Courier" w:cs="Courier"/>
          <w:b w:val="0"/>
          <w:bCs w:val="0"/>
          <w:sz w:val="28"/>
          <w:szCs w:val="28"/>
        </w:rPr>
        <w:t xml:space="preserve">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Таким образом у детей формируется адап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тивно-научный подход к искусству, а совсем не творческий. Это искажение нравственно-эстетического вос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питания происходит потому, что в старой сис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теме учитель видит основную задачу урока в том, чтобы дать знания, и совсем забывает про воспитательную функцию урока.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Школу Нового Н.А.Яковлева видит в созда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нии новой системы педагогического процесса,  где уровень воспитательной работы будет высо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ким, а предметы гуманитарно-художественного цикла будут интегрированы.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О новых формах нравственно-эстетического воспитания средствами искусства пишет И.А.Химик в статье “Организация самостоятельной работы на заня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тиях по мировой художественной культуре”.</w:t>
      </w:r>
      <w:r>
        <w:rPr>
          <w:rStyle w:val="a8"/>
          <w:rFonts w:ascii="Courier" w:hAnsi="Courier" w:cs="Courier"/>
          <w:b w:val="0"/>
          <w:bCs w:val="0"/>
          <w:sz w:val="28"/>
          <w:szCs w:val="28"/>
        </w:rPr>
        <w:footnoteReference w:customMarkFollows="1" w:id="8"/>
        <w:t>1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 Автор пишет: “В наши дни уже ясно всем, что учить по-старому нельзя. Новый подход к обу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чению…пробивает себе дорогу. Одним из важ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нейших аспектов этого нового подхода является осознание того, чтобы ‘вкладывать’  в головы учащихся знания, а в том, чтобы побудить инте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рес к предмету, организовать деятельность уча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щихся по добыче знаний”.</w:t>
      </w:r>
      <w:r>
        <w:rPr>
          <w:rStyle w:val="a8"/>
          <w:rFonts w:ascii="Courier" w:hAnsi="Courier" w:cs="Courier"/>
          <w:b w:val="0"/>
          <w:bCs w:val="0"/>
          <w:sz w:val="28"/>
          <w:szCs w:val="28"/>
        </w:rPr>
        <w:footnoteReference w:customMarkFollows="1" w:id="9"/>
        <w:t>2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Автор предлагает  новую форму проведения уроков типа “диалог искусств” с опережающим заданием и непо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средственным общением детей на уроках.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И.Л.Набок в статье “Идеологическое воз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действие искусства как фактор эстетического воспитания личности”</w:t>
      </w:r>
      <w:r>
        <w:rPr>
          <w:rStyle w:val="a8"/>
          <w:rFonts w:ascii="Courier" w:hAnsi="Courier" w:cs="Courier"/>
          <w:b w:val="0"/>
          <w:bCs w:val="0"/>
          <w:sz w:val="28"/>
          <w:szCs w:val="28"/>
        </w:rPr>
        <w:footnoteReference w:customMarkFollows="1" w:id="10"/>
        <w:t>3</w:t>
      </w: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  разрабатывает понятия  “идеологическая функция искусства” и “идеологическое воздействие искусства”, кото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рым, по мнению автора,  не уделено должного внимания в исследованиях  по нравственно--эстетическому воспитанию.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Основы и проблематика такого воспитания должны быть отражены в новых школьных про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граммах, отвечающих новым требованиям со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 xml:space="preserve">временной школы, содержащих в себе более универсальную, всеобъемлющую информацию об искусстве. </w:t>
      </w:r>
    </w:p>
    <w:p w:rsidR="00F9730D" w:rsidRDefault="00F9730D">
      <w:pPr>
        <w:spacing w:line="480" w:lineRule="auto"/>
        <w:jc w:val="both"/>
        <w:rPr>
          <w:rFonts w:ascii="Courier" w:hAnsi="Courier" w:cs="Courier"/>
          <w:b w:val="0"/>
          <w:bCs w:val="0"/>
          <w:sz w:val="28"/>
          <w:szCs w:val="28"/>
        </w:rPr>
        <w:sectPr w:rsidR="00F9730D">
          <w:pgSz w:w="11907" w:h="16840"/>
          <w:pgMar w:top="1701" w:right="992" w:bottom="1134" w:left="1797" w:header="709" w:footer="709" w:gutter="0"/>
          <w:pgNumType w:start="1"/>
          <w:cols w:space="709"/>
        </w:sectPr>
      </w:pP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sz w:val="28"/>
          <w:szCs w:val="28"/>
          <w:u w:val="single"/>
        </w:rPr>
      </w:pPr>
      <w:r>
        <w:rPr>
          <w:rFonts w:ascii="Courier Cyr" w:hAnsi="Courier Cyr" w:cs="Courier Cyr"/>
          <w:sz w:val="28"/>
          <w:szCs w:val="28"/>
          <w:u w:val="single"/>
        </w:rPr>
        <w:t>Глава 2.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sz w:val="28"/>
          <w:szCs w:val="28"/>
          <w:u w:val="single"/>
        </w:rPr>
      </w:pPr>
      <w:r>
        <w:rPr>
          <w:rFonts w:ascii="Courier Cyr" w:hAnsi="Courier Cyr" w:cs="Courier Cyr"/>
          <w:sz w:val="28"/>
          <w:szCs w:val="28"/>
          <w:u w:val="single"/>
        </w:rPr>
        <w:t>Роль межпредметных связей в формировании художественной культуры школьников.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</w:pP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Принимая во внимание  межпредметные связи, формирование художественной культуры ребенка в школе может проводиться практически на всех уроках.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Осо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бое  место такому воспитанию отводится на уроках литературы, музыки, труда и изобрази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тельного искусства. На них школьники учатся эстетически воспринимать мир как через произ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ведения искусства и литературы, так и через собственное творчество.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Во многих школах существуют факульта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тивы с эстетической и искусствоведческой на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правленностью: “История города”, “Искусствоведение”, различные художествен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ные и музыкальные кружки. В них проводятся беседы об искусстве, музыке.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Внеклассная работа так же может быть на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правлена на воспитание художественных потребностей 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Формирование художественной культуры нужно активно начинать как можно раньше. Это поможет не только сформировать личность ребенка, но и развить многие психические качества, так как нравственно-эстетическое воспитание неизбежно связано с воспри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ятием искусства, анализом, синтезом, развитием внимания, наблюдательности и т. д..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  <w:sectPr w:rsidR="00F9730D">
          <w:pgSz w:w="11907" w:h="16840"/>
          <w:pgMar w:top="1701" w:right="992" w:bottom="1134" w:left="1797" w:header="709" w:footer="709" w:gutter="0"/>
          <w:pgNumType w:start="1"/>
          <w:cols w:space="709"/>
        </w:sectPr>
      </w:pP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Восприятие художественного объекта.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sz w:val="28"/>
          <w:szCs w:val="28"/>
        </w:rPr>
      </w:pP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В восприятии художественного  объекта участвуют почти все психические процессы личности: ощуще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ние, восприятие, воображение, мышление, воля, эмо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 xml:space="preserve">ции и т.д.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 Именно полифония человеческой пси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хики, которая проявляется в акте взаимодействия личности с искусством наиболее полно открывает богатейшие возможности формирования мировоззрения, мо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рально-нравственных качеств, творческих способно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стей личности.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Психологический механизм восприятия художественног объекта представляет собой особую систему, в которую входят, с одной стороны, так называемые аффективно-потребностные структуры личности, выражающиеся в потребностях, интересах, идеалах и др., составляющие собственно динамическую часть системы; а с другой стороны - операциональные структуры личности, такие психические процессы, как воображение, мышление, ощущение и т. п..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 Полноценное общение с миром искусства во многом зависит от человеческого восприятия. Чувство цвета, формы, законченности и равновесности композиционного расположения объектов, чувство “хорошей фигуры” и линии, чувство гармонии и дисгармонии, ассонанса и диссонанса, чувство пропорции и многое другое - весь этот огромный потенциал сенсорных возможностей организма является необходимым условием полноценной встречи личности с эстетическим объектом.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Сенсорная невосприимчивость, отсутствие техники и культуры художественноговосприятия действительности и художественных произведений приводят к резкому искажению и в конечном счете к разрушению эстетического эффекта.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Момент чувственного восприятия является только первым  необходимым толчком для пробуждения более сложной деятельности.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Таким образом чувственное познание объединяет все психические процессы, которые возникают в результате непосредственного воздействия предметов и влияют на наши органы чувств.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Исходя из вышесказанного, можно сделать вывод об наибольшей эффективности комплексной подачи материала об искусстве. Чем больше задействовано межпредметных связей, тем сильнее воспринимается ребенком материал, тем лучше он откладывается у него в памяти. 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i/>
          <w:iCs/>
          <w:color w:val="00FF00"/>
          <w:sz w:val="28"/>
          <w:szCs w:val="28"/>
        </w:rPr>
      </w:pP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Сфера художественного восприятия ребенка чрезвычайно широка и окрашивает практически все его мироощущение. Дети, в основном, верят, что жизнь создана для радости. Опосредованность отношения ребенка к действительности влечет за собой поверхностность его нравственно-эстетического отношения.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Открывая мир как радостное, прекрасное, полное красок, движения, звуков целое, как созданное для исполнения его желаний, ребенок еще очень неглубоко проникает в сущность прекрасного.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Несмотря на конкретно-сказочное восприятие мира, в школьном возрасте новые обязанности и новая ответственность подготавливают качественный скачок в сознании ребенка: резко меняются узкие рамки привычного мира дошкольника.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На грани возрастов переоцениваются прежние ценности: старая форма может наполнится новым содержанием. Эти переходные процессы происходят и в сфере формирования художественной культуры.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Перед восприятием художественного объекта ребенок должен ознакомиться с ним. Ознакомление может происходить посредством прочтения какого-либо материала о картине, иконе и т.д., либо учитель может сам рассказать о них. В школе можно применить оба метода ознакомления.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Рассматривая картину, гравюру или скульптуру, учащийся вступает в контакт с мыслями,  чувствами ее автора, распознает, что волновало и побуждало к творчеству именно этого человека, как через призму его индивидуального мировоззрения отразились умонастроения эпохи.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При комплексном восприятии искусства есть еще одно важное качество: наличие собственного отношения к образу. Это качество плохо развито у младшего школьника, который чаще всего пользуется мнением и оценкой взрослых, но достаточно сильно у старшеклассников.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 Педагогу нужно стремиться заложить основы объективного и заинтересованного отношения ко всем явлениям действительности и к искусству.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При формировании художественной культуры ребенка важно помнить, что любое отношение должно опираться на понимание эстетической, исторической и художественной ценности произведения, на понимание того, что данное произведение является неотъемлемой частью общей материальной и духовной культуры нашего общества.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Очень удачными формами работы над восприятием являются прогулка и экскурсия в музей с наблюдением и рассказом взрослого. Перед экскурсией можно проводить специальные подготовительные занятия, а после -  итоговые. При проведении таких занятий нужно иметь в виду несколько моментов.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 Главное правило при любой работе с школьниками над произведениями искусства заключается в том, что акценты на  их формальные стороны нужно делать лишь в той мере, в какой это будет способствовать пониманию содержания произведения искусства.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 Центральный акцент должен падать на эстетическое восприятие самой действительности, отражаемой искусством, а восприятие искусства должно рассматриваться прежде всего как средство активизации эстетического восприятия реальных объектов и событий.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Так же нельзя сводить работу по искусству к отзывам детей о произведениях в письменном виде.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</w:pPr>
      <w:r>
        <w:rPr>
          <w:rFonts w:ascii="Courier" w:hAnsi="Courier" w:cs="Courier"/>
          <w:b w:val="0"/>
          <w:bCs w:val="0"/>
          <w:sz w:val="28"/>
          <w:szCs w:val="28"/>
        </w:rPr>
        <w:t xml:space="preserve">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  <w:u w:val="single"/>
        </w:rPr>
      </w:pPr>
      <w:r>
        <w:rPr>
          <w:rFonts w:ascii="Courier Cyr" w:hAnsi="Courier Cyr" w:cs="Courier Cyr"/>
          <w:b w:val="0"/>
          <w:bCs w:val="0"/>
          <w:sz w:val="28"/>
          <w:szCs w:val="28"/>
          <w:u w:val="single"/>
        </w:rPr>
        <w:t xml:space="preserve">Большое значение в выявлении детских впечатлений об искусстве и активизации отношения к восприятию художественных произведений и архитектурных сооружений имеют “косвенные” методы: выбор детьми коротких музыкальных и поэтических произведений, соответствующих по эстетическому впечатлению предлагаемым произведениям искусства; рисунки по памяти на основе увиденного; просмотр циклов картин, фотографий, кинофильмов без развернутого словесного комментария с целью накопления запаса зрительных впечатлений и образов.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  <w:u w:val="single"/>
        </w:rPr>
      </w:pPr>
      <w:r>
        <w:rPr>
          <w:rFonts w:ascii="Courier Cyr" w:hAnsi="Courier Cyr" w:cs="Courier Cyr"/>
          <w:b w:val="0"/>
          <w:bCs w:val="0"/>
          <w:sz w:val="28"/>
          <w:szCs w:val="28"/>
          <w:u w:val="single"/>
        </w:rPr>
        <w:t>Необходимо поощрять и устные высказывания детей, с целью накопления необходимых терминов из области различных видов искусства (формат, размер, цвет, пропорции, расположение…). Но работа со словом не должна быть единственной заботой учителя, она должна сочетаться с другими формами работы по произведениям</w:t>
      </w:r>
      <w:r>
        <w:rPr>
          <w:rFonts w:ascii="Courier" w:hAnsi="Courier" w:cs="Courier"/>
          <w:b w:val="0"/>
          <w:bCs w:val="0"/>
          <w:sz w:val="28"/>
          <w:szCs w:val="28"/>
        </w:rPr>
        <w:t xml:space="preserve"> </w:t>
      </w:r>
      <w:r>
        <w:rPr>
          <w:rFonts w:ascii="Courier Cyr" w:hAnsi="Courier Cyr" w:cs="Courier Cyr"/>
          <w:b w:val="0"/>
          <w:bCs w:val="0"/>
          <w:sz w:val="28"/>
          <w:szCs w:val="28"/>
          <w:u w:val="single"/>
        </w:rPr>
        <w:t xml:space="preserve">искусства.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  <w:u w:val="single"/>
        </w:rPr>
        <w:t xml:space="preserve">Использование межпредметных связей предполагает максимально широкий обхват различных видов искусства путем плавного перехода и объединения последних. </w:t>
      </w:r>
      <w:r>
        <w:rPr>
          <w:rFonts w:ascii="Courier Cyr" w:hAnsi="Courier Cyr" w:cs="Courier Cyr"/>
          <w:b w:val="0"/>
          <w:bCs w:val="0"/>
          <w:sz w:val="28"/>
          <w:szCs w:val="28"/>
        </w:rPr>
        <w:t>Например, уроки рисования очень удачно соединяются с уроками музыки, истории и мировой художественной культуры. Задача педагога состоит в как можно более активном использовании всех доступных педагогических средств, дабы у школьника сложилось богатое художественное мировоззрение.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Роль учителя в ознакомлении детей с произве</w:t>
      </w:r>
      <w:r>
        <w:rPr>
          <w:rFonts w:ascii="Courier Cyr" w:hAnsi="Courier Cyr" w:cs="Courier Cyr"/>
          <w:b w:val="0"/>
          <w:bCs w:val="0"/>
          <w:sz w:val="28"/>
          <w:szCs w:val="28"/>
        </w:rPr>
        <w:softHyphen/>
        <w:t>дениями искусства трудно переоценить. “Для ребят в начальной школе учитель - самый главный человек. Все для них начинается с учителя, который помог преодолеть первые трудные шаги в жизни...”.</w:t>
      </w:r>
      <w:r>
        <w:rPr>
          <w:rStyle w:val="a8"/>
          <w:rFonts w:ascii="Courier" w:hAnsi="Courier" w:cs="Courier"/>
          <w:b w:val="0"/>
          <w:bCs w:val="0"/>
          <w:sz w:val="28"/>
          <w:szCs w:val="28"/>
        </w:rPr>
        <w:footnoteReference w:customMarkFollows="1" w:id="11"/>
        <w:t>1</w:t>
      </w:r>
      <w:r>
        <w:rPr>
          <w:rFonts w:ascii="Courier" w:hAnsi="Courier" w:cs="Courier"/>
          <w:b w:val="0"/>
          <w:bCs w:val="0"/>
          <w:sz w:val="28"/>
          <w:szCs w:val="28"/>
        </w:rPr>
        <w:t xml:space="preserve">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Учитель выступает посредником между ребенком и обширным, прекрасным миром искусства. Педагогическая задача учителя состоит в такой организации процесса познания искусства, которая способствует естественному и органическому проявлению собственных духовных сил ребенка, соответствующей данной ступени его развития.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</w:pP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sz w:val="28"/>
          <w:szCs w:val="28"/>
        </w:rPr>
        <w:sectPr w:rsidR="00F9730D">
          <w:pgSz w:w="11907" w:h="16840"/>
          <w:pgMar w:top="1701" w:right="992" w:bottom="1134" w:left="1797" w:header="709" w:footer="709" w:gutter="0"/>
          <w:pgNumType w:start="1"/>
          <w:cols w:space="709"/>
        </w:sectPr>
      </w:pP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Педагогическое планирование.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Учитель должен не только систематизировать разрозненные знания ребенка об искусстве, но и организовать работу по усвоению детьми новых знаний, получению чувственного опыта, эстетических переживаний. Эта работа должна быть системной, последовательной, поэтому необходимо педагогическое планирование.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“Планирование - это процесс разработки организационного чертежа, формирования в мозгу модели (системы), которая впоследствии руководит деятельностью”.</w:t>
      </w:r>
      <w:r>
        <w:rPr>
          <w:rStyle w:val="a8"/>
          <w:rFonts w:ascii="Courier" w:hAnsi="Courier" w:cs="Courier"/>
          <w:b w:val="0"/>
          <w:bCs w:val="0"/>
          <w:sz w:val="28"/>
          <w:szCs w:val="28"/>
        </w:rPr>
        <w:footnoteReference w:customMarkFollows="1" w:id="12"/>
        <w:t>1</w:t>
      </w:r>
      <w:r>
        <w:rPr>
          <w:rFonts w:ascii="Courier" w:hAnsi="Courier" w:cs="Courier"/>
          <w:b w:val="0"/>
          <w:bCs w:val="0"/>
          <w:sz w:val="28"/>
          <w:szCs w:val="28"/>
        </w:rPr>
        <w:t xml:space="preserve">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При планировании формирования художественной культуры школьника с помощью межпредметных связей надо учитывать следующие этапы.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Прежде всего необходимо оценить педагогическую обстановку с точки зрения вышестоящих целей нравственно-эстетического воспитания: воспитать гуманную, всесторонне развитую личность.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Общая цель должна быть реализована в частных целях. Формулирование целей прогнозирует деятельность, позволяет видеть ход и результаты труда.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Определение системы частных целей облегчает возможность сформировать систему действий, избрать для них целесообразные методы и средства.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Если общая цель не будет расчленена на частные, то это затруднит умственную и практическую деятельность, обречет ее на стихийность.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Учитель не должен забывать и о педагогическом творчестве. Это не обычный процесс совершенствования, приращивания каких-либо знаний, навыков и умении, а процесс взаимосвязных количественных и качественных преобразований, изменений и на этой основе самоопределения, самовыражения и самоутверждения личности учителя. Без творчества нет движения вперед.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Для учителя весь  процесс формирования художественной культуры ребенка на основе активного использования межпредметных включений должен быть четко планированным.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Особенно продуктивно сотрудничество и обмен опытом между учителями. При ознакомлении детей с произведениями искусства мастерство педагога состоит в том, чтобы весь процесс восприятия искусства сделать непосредственным, чтобы дети сами, самостоятельно вошли в храм искусства. 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  <w:sectPr w:rsidR="00F9730D">
          <w:pgSz w:w="11907" w:h="16840"/>
          <w:pgMar w:top="1701" w:right="992" w:bottom="1134" w:left="1797" w:header="709" w:footer="709" w:gutter="0"/>
          <w:pgNumType w:start="1"/>
          <w:cols w:space="709"/>
        </w:sectPr>
      </w:pP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ЗАКЛЮЧЕНИЕ.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sz w:val="28"/>
          <w:szCs w:val="28"/>
        </w:rPr>
      </w:pP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Сегодня уже нельзя на одном уроке учить ребенка только истории, а на другом – только живописи;  школьник должен получить всестороннюю информацию как о картине, так и о времени написания данной картины, об историческом периоде и о музыке и живописи последнего и т.п. 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В школах уже идет активный процесс использования межпредметных связей,  когда школьнику преподносят не отдельные куски понятия об искусстве,  а Мир Искусства целиком.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Посредничество педагога требует тонкости и деликатности. Хотя учитель осуществляет определенные педагогические задачи, сами эти задачи будут тем быстрее и надежнее решены, чем незаметнее они для детей. 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“Сохранение естественности постижения искусства - необходимое условие художественного воспитания. И не только художественного, но и всякого воспитания - идейного, интеллектуального, нравственного и трудового”.</w:t>
      </w:r>
      <w:r>
        <w:rPr>
          <w:rStyle w:val="a8"/>
          <w:rFonts w:ascii="Courier" w:hAnsi="Courier" w:cs="Courier"/>
          <w:b w:val="0"/>
          <w:bCs w:val="0"/>
          <w:sz w:val="28"/>
          <w:szCs w:val="28"/>
        </w:rPr>
        <w:footnoteReference w:customMarkFollows="1" w:id="13"/>
        <w:t>1</w:t>
      </w:r>
      <w:r>
        <w:rPr>
          <w:rFonts w:ascii="Courier" w:hAnsi="Courier" w:cs="Courier"/>
          <w:b w:val="0"/>
          <w:bCs w:val="0"/>
          <w:sz w:val="28"/>
          <w:szCs w:val="28"/>
        </w:rPr>
        <w:t xml:space="preserve">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Всколыхнув все творческие способности, все существо ребенка при восприятии искусства, педагог может вызвать всю сферу нравственных и эстетических чувств, которой и определяется творческое отношение к работе, труду, учебе, возникновение соответствующих суждений, которые могут перерасти  в убеждения.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“Правильное…воспитание вовсе не означает искусственного привития детым извне совершенно чуждых им чувств, идеалов или настроений. Правильное воспитание и заключается в том, чтобы разбудить в ребенке то, что в нем есть, помочь этому развиваться и направить это развитие в определенную сторону”.</w:t>
      </w:r>
      <w:r>
        <w:rPr>
          <w:rStyle w:val="a8"/>
          <w:rFonts w:ascii="Courier" w:hAnsi="Courier" w:cs="Courier"/>
          <w:b w:val="0"/>
          <w:bCs w:val="0"/>
          <w:sz w:val="28"/>
          <w:szCs w:val="28"/>
        </w:rPr>
        <w:footnoteReference w:customMarkFollows="1" w:id="14"/>
        <w:t>1</w:t>
      </w:r>
      <w:r>
        <w:rPr>
          <w:rFonts w:ascii="Courier" w:hAnsi="Courier" w:cs="Courier"/>
          <w:b w:val="0"/>
          <w:bCs w:val="0"/>
          <w:sz w:val="28"/>
          <w:szCs w:val="28"/>
        </w:rPr>
        <w:t xml:space="preserve">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Если же учитель не опирается на возрастные возможности ребенка, побуждая его к активности, или использует такие методы, которые “принуждают” ребенка наслаждаться искусством, то неизбежным результатом этого окажется свертывание активности ребенка, торможение творческого процесса восприятия искусства.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           Таким образом учитель должен реализовать три группы задач при ознакомлении детей с любым видом искусства посредством межпредметных связей: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образовательную,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развивающую и </w:t>
      </w:r>
    </w:p>
    <w:p w:rsidR="00F9730D" w:rsidRDefault="00F9730D">
      <w:pPr>
        <w:spacing w:line="480" w:lineRule="auto"/>
        <w:ind w:firstLine="964"/>
        <w:jc w:val="both"/>
        <w:rPr>
          <w:rFonts w:ascii="Courier Cyr" w:hAnsi="Courier Cyr" w:cs="Courier Cy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>воспитательную.</w:t>
      </w:r>
    </w:p>
    <w:p w:rsidR="00F9730D" w:rsidRDefault="00F9730D">
      <w:pPr>
        <w:spacing w:line="480" w:lineRule="auto"/>
        <w:ind w:firstLine="964"/>
        <w:jc w:val="both"/>
        <w:rPr>
          <w:rFonts w:ascii="Courier" w:hAnsi="Courier" w:cs="Courier"/>
          <w:b w:val="0"/>
          <w:bCs w:val="0"/>
          <w:sz w:val="28"/>
          <w:szCs w:val="28"/>
        </w:rPr>
      </w:pPr>
      <w:r>
        <w:rPr>
          <w:rFonts w:ascii="Courier Cyr" w:hAnsi="Courier Cyr" w:cs="Courier Cyr"/>
          <w:b w:val="0"/>
          <w:bCs w:val="0"/>
          <w:sz w:val="28"/>
          <w:szCs w:val="28"/>
        </w:rPr>
        <w:t xml:space="preserve"> Если одна из этих групп будет слабо выражена, то процесс ознакомления с искусством не даст должных результатов, и ребенок может вовсе потерять интерес к искусству.</w:t>
      </w:r>
      <w:bookmarkStart w:id="0" w:name="_GoBack"/>
      <w:bookmarkEnd w:id="0"/>
    </w:p>
    <w:sectPr w:rsidR="00F9730D">
      <w:pgSz w:w="11907" w:h="16840"/>
      <w:pgMar w:top="1701" w:right="992" w:bottom="1134" w:left="1797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30D" w:rsidRDefault="00F9730D">
      <w:r>
        <w:separator/>
      </w:r>
    </w:p>
  </w:endnote>
  <w:endnote w:type="continuationSeparator" w:id="0">
    <w:p w:rsidR="00F9730D" w:rsidRDefault="00F9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Cyr">
    <w:altName w:val="Courier New"/>
    <w:panose1 w:val="00000000000000000000"/>
    <w:charset w:val="CC"/>
    <w:family w:val="modern"/>
    <w:notTrueType/>
    <w:pitch w:val="fixed"/>
    <w:sig w:usb0="00000201" w:usb1="00000000" w:usb2="00000000" w:usb3="00000000" w:csb0="00000004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30D" w:rsidRDefault="00F9730D">
    <w:pPr>
      <w:pStyle w:val="a3"/>
      <w:framePr w:wrap="auto" w:vAnchor="text" w:hAnchor="margin" w:xAlign="right" w:y="1"/>
      <w:rPr>
        <w:rStyle w:val="a5"/>
      </w:rPr>
    </w:pPr>
  </w:p>
  <w:p w:rsidR="00F9730D" w:rsidRDefault="00F9730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30D" w:rsidRDefault="00F9730D">
      <w:r>
        <w:separator/>
      </w:r>
    </w:p>
  </w:footnote>
  <w:footnote w:type="continuationSeparator" w:id="0">
    <w:p w:rsidR="00F9730D" w:rsidRDefault="00F9730D">
      <w:r>
        <w:continuationSeparator/>
      </w:r>
    </w:p>
  </w:footnote>
  <w:footnote w:id="1">
    <w:p w:rsidR="00F9730D" w:rsidRDefault="00F9730D">
      <w:pPr>
        <w:pStyle w:val="a9"/>
      </w:pPr>
      <w:r>
        <w:rPr>
          <w:rStyle w:val="a8"/>
        </w:rPr>
        <w:t>1</w:t>
      </w:r>
      <w:r>
        <w:t xml:space="preserve"> Система эстетического воспитания школьников. Под ред. С.А.Герасимова. М., 1983 г. Стр.12.</w:t>
      </w:r>
    </w:p>
  </w:footnote>
  <w:footnote w:id="2">
    <w:p w:rsidR="00F9730D" w:rsidRDefault="00F9730D">
      <w:pPr>
        <w:pStyle w:val="a9"/>
      </w:pPr>
      <w:r>
        <w:rPr>
          <w:rStyle w:val="a8"/>
        </w:rPr>
        <w:t>2</w:t>
      </w:r>
      <w:r>
        <w:t xml:space="preserve"> Там же. Стр. 13.</w:t>
      </w:r>
    </w:p>
  </w:footnote>
  <w:footnote w:id="3">
    <w:p w:rsidR="00F9730D" w:rsidRDefault="00F9730D">
      <w:pPr>
        <w:pStyle w:val="a9"/>
      </w:pPr>
      <w:r>
        <w:rPr>
          <w:rStyle w:val="a8"/>
        </w:rPr>
        <w:t>3</w:t>
      </w:r>
      <w:r>
        <w:t xml:space="preserve"> Там же. Стр. 13.</w:t>
      </w:r>
    </w:p>
  </w:footnote>
  <w:footnote w:id="4">
    <w:p w:rsidR="00F9730D" w:rsidRDefault="00F9730D">
      <w:pPr>
        <w:pStyle w:val="a9"/>
      </w:pPr>
      <w:r>
        <w:rPr>
          <w:rStyle w:val="a8"/>
        </w:rPr>
        <w:t>4</w:t>
      </w:r>
      <w:r>
        <w:t xml:space="preserve"> Взаимодействие искусств в педагогическом процессе. Межвузовский сборник научных трудов. Л., 1989 г.</w:t>
      </w:r>
    </w:p>
  </w:footnote>
  <w:footnote w:id="5">
    <w:p w:rsidR="00F9730D" w:rsidRDefault="00F9730D">
      <w:pPr>
        <w:pStyle w:val="a9"/>
      </w:pPr>
      <w:r>
        <w:rPr>
          <w:rStyle w:val="a8"/>
        </w:rPr>
        <w:t>5</w:t>
      </w:r>
      <w:r>
        <w:t xml:space="preserve"> Б.Т. Лихачев. Теория эстетического воспитания школьников. М., 1985 г. Стр. 35.</w:t>
      </w:r>
    </w:p>
  </w:footnote>
  <w:footnote w:id="6">
    <w:p w:rsidR="00F9730D" w:rsidRDefault="00F9730D">
      <w:pPr>
        <w:pStyle w:val="a9"/>
      </w:pPr>
      <w:r>
        <w:rPr>
          <w:rStyle w:val="a8"/>
        </w:rPr>
        <w:t>1</w:t>
      </w:r>
      <w:r>
        <w:t xml:space="preserve"> Взаимодействие искусств в педагогическом процессе. Межвузовский сборник научных трудов. Л,  1985 г.</w:t>
      </w:r>
    </w:p>
  </w:footnote>
  <w:footnote w:id="7">
    <w:p w:rsidR="00F9730D" w:rsidRDefault="00F9730D">
      <w:pPr>
        <w:pStyle w:val="a9"/>
      </w:pPr>
      <w:r>
        <w:rPr>
          <w:rStyle w:val="a8"/>
        </w:rPr>
        <w:t>2</w:t>
      </w:r>
      <w:r>
        <w:t xml:space="preserve"> Там же. Стр. 17.</w:t>
      </w:r>
    </w:p>
  </w:footnote>
  <w:footnote w:id="8">
    <w:p w:rsidR="00F9730D" w:rsidRDefault="00F9730D">
      <w:pPr>
        <w:pStyle w:val="a9"/>
      </w:pPr>
      <w:r>
        <w:rPr>
          <w:rStyle w:val="a8"/>
        </w:rPr>
        <w:t>1</w:t>
      </w:r>
      <w:r>
        <w:t xml:space="preserve"> Там же. Стр. 21.</w:t>
      </w:r>
    </w:p>
  </w:footnote>
  <w:footnote w:id="9">
    <w:p w:rsidR="00F9730D" w:rsidRDefault="00F9730D">
      <w:pPr>
        <w:pStyle w:val="a9"/>
      </w:pPr>
      <w:r>
        <w:rPr>
          <w:rStyle w:val="a8"/>
        </w:rPr>
        <w:t>2</w:t>
      </w:r>
      <w:r>
        <w:t xml:space="preserve"> Там же. Стр. 21.</w:t>
      </w:r>
    </w:p>
  </w:footnote>
  <w:footnote w:id="10">
    <w:p w:rsidR="00F9730D" w:rsidRDefault="00F9730D">
      <w:pPr>
        <w:pStyle w:val="a9"/>
      </w:pPr>
      <w:r>
        <w:rPr>
          <w:rStyle w:val="a8"/>
        </w:rPr>
        <w:t>3</w:t>
      </w:r>
      <w:r>
        <w:t xml:space="preserve"> Там же. Стр. 29.</w:t>
      </w:r>
    </w:p>
  </w:footnote>
  <w:footnote w:id="11">
    <w:p w:rsidR="00F9730D" w:rsidRDefault="00F9730D">
      <w:pPr>
        <w:pStyle w:val="a9"/>
      </w:pPr>
      <w:r>
        <w:rPr>
          <w:rStyle w:val="a8"/>
        </w:rPr>
        <w:t>1</w:t>
      </w:r>
      <w:r>
        <w:t xml:space="preserve"> Мир профессий - том “Человек - человек”. Под редакцией Р.Д. Кавериновой, Л.М. Зюбина. М., 86 год. Статья Л.А. Балакирева “ Учитель начальных классов”. Стр. 24.</w:t>
      </w:r>
    </w:p>
  </w:footnote>
  <w:footnote w:id="12">
    <w:p w:rsidR="00F9730D" w:rsidRDefault="00F9730D">
      <w:pPr>
        <w:pStyle w:val="a9"/>
      </w:pPr>
      <w:r>
        <w:rPr>
          <w:rStyle w:val="a8"/>
        </w:rPr>
        <w:t>1</w:t>
      </w:r>
      <w:r>
        <w:t xml:space="preserve"> И.П. Раченко. НОТ учителя. М., 1989 год. Стр. 149.</w:t>
      </w:r>
    </w:p>
  </w:footnote>
  <w:footnote w:id="13">
    <w:p w:rsidR="00F9730D" w:rsidRDefault="00F9730D">
      <w:pPr>
        <w:pStyle w:val="a9"/>
      </w:pPr>
      <w:r>
        <w:rPr>
          <w:rStyle w:val="a8"/>
        </w:rPr>
        <w:t>1</w:t>
      </w:r>
      <w:r>
        <w:t xml:space="preserve"> Эстетическое воспитание школьников. Под редакцией А.И. Бурова, Б.Т. Лихачева. М., 1974 год. Стр. 85.</w:t>
      </w:r>
    </w:p>
  </w:footnote>
  <w:footnote w:id="14">
    <w:p w:rsidR="00F9730D" w:rsidRDefault="00F9730D">
      <w:pPr>
        <w:pStyle w:val="a9"/>
      </w:pPr>
      <w:r>
        <w:rPr>
          <w:rStyle w:val="a8"/>
        </w:rPr>
        <w:t>1</w:t>
      </w:r>
      <w:r>
        <w:t xml:space="preserve"> Л.С. Выготский. Воображение и творчество в детском возрасте. Психологический очерк. М., 1967 год. Стр. 46.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30D" w:rsidRDefault="00F9730D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1134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F2B"/>
    <w:rsid w:val="001D6177"/>
    <w:rsid w:val="00875098"/>
    <w:rsid w:val="00BC5F2B"/>
    <w:rsid w:val="00F9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E49C46-E165-496A-8F9E-A6ACDFC2A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b/>
      <w:bCs/>
      <w:color w:val="00000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b/>
      <w:bCs/>
      <w:color w:val="000000"/>
      <w:sz w:val="48"/>
      <w:szCs w:val="48"/>
    </w:rPr>
  </w:style>
  <w:style w:type="character" w:styleId="a5">
    <w:name w:val="page number"/>
    <w:uiPriority w:val="99"/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b/>
      <w:bCs/>
      <w:color w:val="000000"/>
      <w:sz w:val="48"/>
      <w:szCs w:val="48"/>
    </w:rPr>
  </w:style>
  <w:style w:type="character" w:styleId="a8">
    <w:name w:val="footnote reference"/>
    <w:uiPriority w:val="99"/>
    <w:rPr>
      <w:vertAlign w:val="superscript"/>
    </w:rPr>
  </w:style>
  <w:style w:type="paragraph" w:styleId="a9">
    <w:name w:val="footnote text"/>
    <w:basedOn w:val="a"/>
    <w:link w:val="aa"/>
    <w:uiPriority w:val="99"/>
    <w:rPr>
      <w:b w:val="0"/>
      <w:bCs w:val="0"/>
      <w:color w:val="auto"/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Pr>
      <w:rFonts w:ascii="Times New Roman" w:hAnsi="Times New Roman" w:cs="Times New Roman"/>
      <w:b/>
      <w:bCs/>
      <w:color w:val="000000"/>
      <w:sz w:val="20"/>
      <w:szCs w:val="20"/>
    </w:rPr>
  </w:style>
  <w:style w:type="paragraph" w:styleId="2">
    <w:name w:val="Body Text 2"/>
    <w:basedOn w:val="a"/>
    <w:link w:val="20"/>
    <w:uiPriority w:val="99"/>
    <w:pPr>
      <w:spacing w:line="360" w:lineRule="auto"/>
      <w:ind w:firstLine="964"/>
      <w:jc w:val="both"/>
    </w:pPr>
    <w:rPr>
      <w:b w:val="0"/>
      <w:bCs w:val="0"/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b/>
      <w:bCs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2899</Words>
  <Characters>16527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РОССИЙСКИЙ ГОСУДАРСТВЕННЫЙ ПЕДАГОГИЧЕСКИЙ УНИВЕРСИТЕТ имени А</vt:lpstr>
    </vt:vector>
  </TitlesOfParts>
  <Company>Elcom Ltd</Company>
  <LinksUpToDate>false</LinksUpToDate>
  <CharactersWithSpaces>19388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ГОСУДАРСТВЕННЫЙ ПЕДАГОГИЧЕСКИЙ УНИВЕРСИТЕТ имени А</dc:title>
  <dc:subject/>
  <dc:creator>Alexandre Katalov</dc:creator>
  <cp:keywords/>
  <dc:description/>
  <cp:lastModifiedBy>admin</cp:lastModifiedBy>
  <cp:revision>2</cp:revision>
  <cp:lastPrinted>2001-10-13T02:04:00Z</cp:lastPrinted>
  <dcterms:created xsi:type="dcterms:W3CDTF">2014-03-02T06:47:00Z</dcterms:created>
  <dcterms:modified xsi:type="dcterms:W3CDTF">2014-03-02T06:47:00Z</dcterms:modified>
</cp:coreProperties>
</file>