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E9F" w:rsidRPr="00F80236" w:rsidRDefault="001B02B5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723EF" w:rsidRPr="00F80236" w:rsidRDefault="00F723EF" w:rsidP="00F80236">
      <w:pPr>
        <w:spacing w:line="360" w:lineRule="auto"/>
        <w:jc w:val="both"/>
        <w:rPr>
          <w:sz w:val="28"/>
          <w:szCs w:val="28"/>
        </w:rPr>
      </w:pPr>
    </w:p>
    <w:p w:rsidR="00F723EF" w:rsidRPr="00F80236" w:rsidRDefault="00F723EF" w:rsidP="00F80236">
      <w:pPr>
        <w:spacing w:line="360" w:lineRule="auto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Введение</w:t>
      </w:r>
    </w:p>
    <w:p w:rsidR="00F723EF" w:rsidRPr="00F80236" w:rsidRDefault="00F723EF" w:rsidP="00F80236">
      <w:pPr>
        <w:spacing w:line="360" w:lineRule="auto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Глава 1. Теоретические и методологические аспекты аудита учета нематериальных активов</w:t>
      </w:r>
    </w:p>
    <w:p w:rsidR="00F723EF" w:rsidRPr="00F80236" w:rsidRDefault="00F723EF" w:rsidP="00F8023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Цели и задачи аудита нематериальных активов</w:t>
      </w:r>
    </w:p>
    <w:p w:rsidR="00F723EF" w:rsidRPr="00F80236" w:rsidRDefault="00DE1528" w:rsidP="00F80236">
      <w:pPr>
        <w:numPr>
          <w:ilvl w:val="1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Информационная база аудита нематериальных активов</w:t>
      </w:r>
    </w:p>
    <w:p w:rsidR="00BC6B52" w:rsidRPr="00F80236" w:rsidRDefault="00DE1528" w:rsidP="00F80236">
      <w:pPr>
        <w:numPr>
          <w:ilvl w:val="1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Проверка обеспечения контроля за наличием нематериальных</w:t>
      </w:r>
    </w:p>
    <w:p w:rsidR="00DE1528" w:rsidRPr="00F80236" w:rsidRDefault="00BC6B52" w:rsidP="00F80236">
      <w:pPr>
        <w:spacing w:line="360" w:lineRule="auto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а</w:t>
      </w:r>
      <w:r w:rsidR="00DE1528" w:rsidRPr="00F80236">
        <w:rPr>
          <w:sz w:val="28"/>
          <w:szCs w:val="28"/>
        </w:rPr>
        <w:t>ктивов</w:t>
      </w:r>
    </w:p>
    <w:p w:rsidR="00DE1528" w:rsidRPr="00F80236" w:rsidRDefault="00DE1528" w:rsidP="00F80236">
      <w:pPr>
        <w:numPr>
          <w:ilvl w:val="1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Проверка правильности учета поступления и выбытия нематериальных активов</w:t>
      </w:r>
    </w:p>
    <w:p w:rsidR="00DE1528" w:rsidRPr="00F80236" w:rsidRDefault="00DE1528" w:rsidP="00F80236">
      <w:pPr>
        <w:numPr>
          <w:ilvl w:val="1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Проверка правильности начисления и учета амортизации нематериальных активов</w:t>
      </w:r>
    </w:p>
    <w:p w:rsidR="00DE1528" w:rsidRPr="00F80236" w:rsidRDefault="00DE1528" w:rsidP="00F80236">
      <w:pPr>
        <w:spacing w:line="360" w:lineRule="auto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Глава 2. Порядок аудиторской проверки учета нематериальных активов в ОАО «Управление механизации № 2»</w:t>
      </w:r>
    </w:p>
    <w:p w:rsidR="00DC7ADC" w:rsidRPr="00F80236" w:rsidRDefault="00F80236" w:rsidP="00F80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130200" w:rsidRPr="00F80236">
        <w:rPr>
          <w:sz w:val="28"/>
          <w:szCs w:val="28"/>
        </w:rPr>
        <w:t xml:space="preserve"> </w:t>
      </w:r>
      <w:r w:rsidR="00DC7ADC" w:rsidRPr="00F80236">
        <w:rPr>
          <w:sz w:val="28"/>
          <w:szCs w:val="28"/>
        </w:rPr>
        <w:t>Краткая характеристика ОАО «Управление механизации № 2»</w:t>
      </w:r>
    </w:p>
    <w:p w:rsidR="00DC7ADC" w:rsidRPr="00F80236" w:rsidRDefault="00F80236" w:rsidP="00F80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130200" w:rsidRPr="00F80236">
        <w:rPr>
          <w:sz w:val="28"/>
          <w:szCs w:val="28"/>
        </w:rPr>
        <w:t xml:space="preserve"> Письмо-обязательство аудиторской организации о согласии на проведение аудита</w:t>
      </w:r>
    </w:p>
    <w:p w:rsidR="00693FEA" w:rsidRPr="00F80236" w:rsidRDefault="00F80236" w:rsidP="00F80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693FEA" w:rsidRPr="00F80236">
        <w:rPr>
          <w:sz w:val="28"/>
          <w:szCs w:val="28"/>
        </w:rPr>
        <w:t xml:space="preserve"> </w:t>
      </w:r>
      <w:r w:rsidR="004D488E" w:rsidRPr="00F80236">
        <w:rPr>
          <w:sz w:val="28"/>
          <w:szCs w:val="28"/>
        </w:rPr>
        <w:t>Методика проведения</w:t>
      </w:r>
      <w:r w:rsidR="0054254F" w:rsidRPr="00F80236">
        <w:rPr>
          <w:sz w:val="28"/>
          <w:szCs w:val="28"/>
        </w:rPr>
        <w:t xml:space="preserve"> и планирование аудиторской проверки</w:t>
      </w:r>
    </w:p>
    <w:p w:rsidR="00693FEA" w:rsidRPr="00F80236" w:rsidRDefault="00F80236" w:rsidP="00F80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693FEA" w:rsidRPr="00F80236">
        <w:rPr>
          <w:sz w:val="28"/>
          <w:szCs w:val="28"/>
        </w:rPr>
        <w:t xml:space="preserve"> </w:t>
      </w:r>
      <w:r w:rsidR="0054254F" w:rsidRPr="00F80236">
        <w:rPr>
          <w:sz w:val="28"/>
          <w:szCs w:val="28"/>
        </w:rPr>
        <w:t>Аудит операций по учету нематериальных активов</w:t>
      </w:r>
    </w:p>
    <w:p w:rsidR="00693FEA" w:rsidRPr="00F80236" w:rsidRDefault="00693FEA" w:rsidP="00F80236">
      <w:pPr>
        <w:spacing w:line="360" w:lineRule="auto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Глава 3. Выводы и рекомендации по результатам аудиторской проверки учета нематериальных активов в ОАО «Управление механизации № 2»</w:t>
      </w:r>
    </w:p>
    <w:p w:rsidR="00693FEA" w:rsidRPr="00F80236" w:rsidRDefault="00F80236" w:rsidP="00F80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D2F7B" w:rsidRPr="00F80236">
        <w:rPr>
          <w:sz w:val="28"/>
          <w:szCs w:val="28"/>
        </w:rPr>
        <w:t xml:space="preserve"> </w:t>
      </w:r>
      <w:r w:rsidR="004D488E" w:rsidRPr="00F80236">
        <w:rPr>
          <w:sz w:val="28"/>
          <w:szCs w:val="28"/>
        </w:rPr>
        <w:t>Результаты проверки учета нематериальных активов</w:t>
      </w:r>
    </w:p>
    <w:p w:rsidR="005A3FD0" w:rsidRPr="00F80236" w:rsidRDefault="005A3FD0" w:rsidP="00F80236">
      <w:pPr>
        <w:spacing w:line="360" w:lineRule="auto"/>
        <w:jc w:val="both"/>
        <w:rPr>
          <w:sz w:val="28"/>
          <w:szCs w:val="28"/>
        </w:rPr>
      </w:pPr>
      <w:r w:rsidRPr="00F80236">
        <w:rPr>
          <w:sz w:val="28"/>
          <w:szCs w:val="28"/>
        </w:rPr>
        <w:t xml:space="preserve">3.2 </w:t>
      </w:r>
      <w:r w:rsidR="00FF3256" w:rsidRPr="00F80236">
        <w:rPr>
          <w:sz w:val="28"/>
          <w:szCs w:val="28"/>
        </w:rPr>
        <w:t>Аудиторское заключение</w:t>
      </w:r>
    </w:p>
    <w:p w:rsidR="005A3FD0" w:rsidRPr="00F80236" w:rsidRDefault="005A3FD0" w:rsidP="00F80236">
      <w:pPr>
        <w:spacing w:line="360" w:lineRule="auto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Заключение</w:t>
      </w:r>
    </w:p>
    <w:p w:rsidR="005A3FD0" w:rsidRPr="00F80236" w:rsidRDefault="005A3FD0" w:rsidP="00F80236">
      <w:pPr>
        <w:spacing w:line="360" w:lineRule="auto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Список литературы</w:t>
      </w:r>
    </w:p>
    <w:p w:rsidR="003D2F7B" w:rsidRPr="00F80236" w:rsidRDefault="00F80236" w:rsidP="00F802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D2F7B" w:rsidRPr="00F80236" w:rsidRDefault="00F80236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Введение</w:t>
      </w:r>
    </w:p>
    <w:p w:rsidR="003D2F7B" w:rsidRPr="00F80236" w:rsidRDefault="003D2F7B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0A0974" w:rsidRPr="00F80236" w:rsidRDefault="000A0974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С переходом к рыночным отношениям и их развитием аудиторская деятельность в России приобретает все большее значение.</w:t>
      </w:r>
    </w:p>
    <w:p w:rsidR="000A0974" w:rsidRPr="00F80236" w:rsidRDefault="000A0974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В мировой практике аудиторский контроль широко применяется во всех сферах деятельности. В нашей стране независимый контроль, обеспечивающий потребности пользователей финансовой информации экономических субъектов в виде подтверждения ее достоверности - дело сравнительно новое. В связи с тем, что пользователям экономической информации необходима уверенность в качестве аудиторского заключения, подтверждающего достоверность отчетности, к работе аудиторов и аудиторских фирм предъявляются все более высокие требования.</w:t>
      </w:r>
    </w:p>
    <w:p w:rsidR="000A0974" w:rsidRPr="00F80236" w:rsidRDefault="000A0974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В этих условиях в нашей стране вводятся в действие правила (стандарты) аудиторской деятельности, развивается система профессионального контроля качества работы аудита и предъявляются дополнительные требования к их профессиональной подготовке со стороны государства.</w:t>
      </w:r>
    </w:p>
    <w:p w:rsidR="000A0974" w:rsidRPr="00F80236" w:rsidRDefault="000A0974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В этих условиях аудиторы больше внимания должны уделять вопросам планирования и документирования аудита, определению аудиторского риска и существенности возможных ошибок, разработке внутрифирменных стандартов и методик аудиторских проверок.</w:t>
      </w:r>
    </w:p>
    <w:p w:rsidR="000A0974" w:rsidRPr="00F80236" w:rsidRDefault="000A0974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С другой стороны, участники экономических отношений, особенно субъекты малого и среднего бизнеса, в условиях непрерывно и быстро изменяющегося правового поля, часто не в состоянии отслеживать все изменения административного, экономического и налогового законодательства, что может быть причиной наложения на них значительных штрафных финансовых санкций. Очевидно поэтому, что они нередко нуждаются в аудиторских и сопутствующих им услугах как для подтверждения достоверности своей отчетности, так и для решения административных, правовых, налоговых вопросов текущей деятельности.</w:t>
      </w:r>
    </w:p>
    <w:p w:rsidR="000A0974" w:rsidRPr="00F80236" w:rsidRDefault="000A0974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 xml:space="preserve">Во всех странах с развитой рыночной экономикой государство активно осуществляет регулирование аудиторской деятельности. Оно определяет обязательность аудита, выделяя значимые для государства и общества предприятия, финансовые затруднения которых могли бы существенно повлиять на экономику. </w:t>
      </w:r>
    </w:p>
    <w:p w:rsidR="000A0974" w:rsidRPr="00F80236" w:rsidRDefault="000A0974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Предметом настоящей курсовой работы является аудит учета нематериальных активов.</w:t>
      </w:r>
    </w:p>
    <w:p w:rsidR="003B0174" w:rsidRPr="00F80236" w:rsidRDefault="000A097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 xml:space="preserve">Основной целью курсовой работы является </w:t>
      </w:r>
      <w:r w:rsidR="003B0174" w:rsidRPr="00F80236">
        <w:rPr>
          <w:sz w:val="28"/>
          <w:szCs w:val="28"/>
        </w:rPr>
        <w:t>проверка правил нормативного регулирования операций с нематериальными активами и их учета, наличия и операций по движению нематериальных активов, срока полезного действия нематериальных активов и их амортизации, правильности аналитического учета нематериальных активов. Также проверка правильность налогообложения нематериальных активов, правильность отражения нематериальных активов в балансе и приложениях к нему, а также выявление типичные нарушения в учете операций с нематериальными активами и обобщение выявленных замечания по результатам проверки.</w:t>
      </w:r>
    </w:p>
    <w:p w:rsidR="003D2F7B" w:rsidRPr="00F80236" w:rsidRDefault="003B017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Объектом исследования будет Открытое акционерное общество «Управ</w:t>
      </w:r>
      <w:r w:rsidR="00694AD8" w:rsidRPr="00F80236">
        <w:rPr>
          <w:sz w:val="28"/>
          <w:szCs w:val="28"/>
        </w:rPr>
        <w:t>ление механизации № 2 » (ОАО «УМ-2»).</w:t>
      </w:r>
    </w:p>
    <w:p w:rsidR="0067168F" w:rsidRPr="00F80236" w:rsidRDefault="00F80236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7168F" w:rsidRPr="00F80236">
        <w:rPr>
          <w:b/>
          <w:sz w:val="28"/>
          <w:szCs w:val="28"/>
        </w:rPr>
        <w:t>Глава 1. Теоретические и методологические аспекты аудита учета нематериальных активов</w:t>
      </w:r>
    </w:p>
    <w:p w:rsidR="008D59AF" w:rsidRPr="00F80236" w:rsidRDefault="008D59AF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1CC6" w:rsidRPr="00F80236" w:rsidRDefault="00131CC6" w:rsidP="00F80236">
      <w:pPr>
        <w:numPr>
          <w:ilvl w:val="1"/>
          <w:numId w:val="3"/>
        </w:numPr>
        <w:spacing w:line="360" w:lineRule="auto"/>
        <w:ind w:left="0" w:firstLine="720"/>
        <w:jc w:val="both"/>
        <w:rPr>
          <w:b/>
          <w:sz w:val="28"/>
          <w:szCs w:val="28"/>
        </w:rPr>
      </w:pPr>
      <w:r w:rsidRPr="00F80236">
        <w:rPr>
          <w:b/>
          <w:sz w:val="28"/>
          <w:szCs w:val="28"/>
        </w:rPr>
        <w:t>Цели и задачи аудита нематериальных активов</w:t>
      </w:r>
    </w:p>
    <w:p w:rsidR="008D59AF" w:rsidRPr="00F80236" w:rsidRDefault="008D59AF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В составе НМА могут учитываться: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произведения науки, литературы и искусства;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объекты смежных прав (исполнения, фонограммы и т.п.);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программы для электронных вычислительных машин и базы данных;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изобретения;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полезные модели;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селекционные достижения;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секреты производства (ноу-хау);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товарные знаки и знаки обслуживания;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иные охраняемые результаты интеллектуальной собственности и средства индивидуализации, перечисленные в п. 1 ст. 1225 Гражданского кодекса РФ.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Объект принимается к бухгалтерскому учету в качестве НМА, если выполняются следующие условия: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а) объект способен приносить организации экономические выгоды в будущем.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Это условие выполняется, если объект предназначен для использования в производстве продукции, при выполнении работ или оказании услуг, для управленческих нужд организации;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б) организация осуществляет контроль над объектом.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То есть организация имеет охранные или иные документы, подтверждающие существование самого актива и исключительные права организации на него. Такими документами являются, в частности, патенты, свидетельства, договор об отчуждении исключительного права на результат интеллектуальной деятельности или на средство индивидуализации;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в) имеется возможность выделения или отделения (идентификации) объекта от других активов;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г) объект предназначен для использования в течение длительного времени.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Длительным является срок полезного использования продолжительностью свыше 12 месяцев или обычного операционного цикла, если он превышает 12 месяцев;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д) организацией не предполагается продажа объекта в течение 12 месяцев или обычного операционного цикла, если он превышает 12 месяцев;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е) фактическая (первоначальная) стоимость объекта может быть достоверно определена;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ж) у объекта отсутствует материально-вещественная форма.</w:t>
      </w:r>
    </w:p>
    <w:p w:rsidR="003E12C8" w:rsidRPr="00F80236" w:rsidRDefault="003E12C8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В составе НМА учитывается также положительная деловая репутация, возникшая при приобретении предприятия как имущественного комплекса (в целом или его части) (п. п. 3, 4 Положения по бухгалтерскому учету "Учет нематериальных активов" ПБУ 14/2007, утвержденного Приказом Минфина России от 27.12.2007 N 153н).</w:t>
      </w:r>
    </w:p>
    <w:p w:rsidR="0034466E" w:rsidRPr="00F80236" w:rsidRDefault="0034466E" w:rsidP="00F80236">
      <w:pPr>
        <w:spacing w:line="360" w:lineRule="auto"/>
        <w:ind w:firstLine="709"/>
        <w:jc w:val="both"/>
        <w:rPr>
          <w:rStyle w:val="font101"/>
          <w:sz w:val="28"/>
          <w:szCs w:val="28"/>
        </w:rPr>
      </w:pPr>
      <w:r w:rsidRPr="00F80236">
        <w:rPr>
          <w:rStyle w:val="font101"/>
          <w:sz w:val="28"/>
          <w:szCs w:val="28"/>
        </w:rPr>
        <w:t>Проверку правильности отражения в учете не</w:t>
      </w:r>
      <w:r w:rsidRPr="00F80236">
        <w:rPr>
          <w:rStyle w:val="font111"/>
          <w:bCs/>
          <w:sz w:val="28"/>
          <w:szCs w:val="28"/>
        </w:rPr>
        <w:t>матери</w:t>
      </w:r>
      <w:r w:rsidRPr="00F80236">
        <w:rPr>
          <w:rStyle w:val="font71"/>
          <w:rFonts w:ascii="Times New Roman" w:hAnsi="Times New Roman" w:cs="Times New Roman"/>
          <w:sz w:val="28"/>
          <w:szCs w:val="28"/>
        </w:rPr>
        <w:t xml:space="preserve">альных </w:t>
      </w:r>
      <w:r w:rsidRPr="00F80236">
        <w:rPr>
          <w:rStyle w:val="font111"/>
          <w:bCs/>
          <w:sz w:val="28"/>
          <w:szCs w:val="28"/>
        </w:rPr>
        <w:t xml:space="preserve">активов осуществляют по первичным документам, </w:t>
      </w:r>
      <w:r w:rsidRPr="00F80236">
        <w:rPr>
          <w:rStyle w:val="font101"/>
          <w:sz w:val="28"/>
          <w:szCs w:val="28"/>
        </w:rPr>
        <w:t>записям в инвентарных карточках, журналах-ордерах, ведомостях, регистрах</w:t>
      </w:r>
      <w:r w:rsidRPr="00F80236">
        <w:rPr>
          <w:rStyle w:val="font101"/>
          <w:bCs/>
          <w:iCs/>
          <w:sz w:val="28"/>
          <w:szCs w:val="28"/>
        </w:rPr>
        <w:t xml:space="preserve"> </w:t>
      </w:r>
      <w:r w:rsidRPr="00F80236">
        <w:rPr>
          <w:rStyle w:val="font101"/>
          <w:sz w:val="28"/>
          <w:szCs w:val="28"/>
        </w:rPr>
        <w:t>автоматизированного учета этих ценностей.</w:t>
      </w:r>
    </w:p>
    <w:p w:rsidR="0034466E" w:rsidRPr="00F80236" w:rsidRDefault="0034466E" w:rsidP="00F80236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01"/>
          <w:sz w:val="28"/>
          <w:szCs w:val="28"/>
        </w:rPr>
        <w:t xml:space="preserve">В разделе 1 актива баланса по статье «Нематериальные активы» отражают вложения предприятия в нематериальные объекты интеллектуальной собственности: исключительные права на приобретение патента, промышленный образец, полезную модель, товарный знак, на селекционные достижения, авторское право на программы для ЭВМ, базы данных, имущественное право на технологии интегральных схем. К нематериальным активам относят также деловую репутацию и затраты, связанные с созданием предприятия (организационные расходы). Особенности нематериальных активов в том, что у многих из них нет материально-вещественной структуры, они могут использоваться длительное время, </w:t>
      </w:r>
      <w:r w:rsidRPr="00F80236">
        <w:rPr>
          <w:rStyle w:val="font111"/>
          <w:bCs/>
          <w:sz w:val="28"/>
          <w:szCs w:val="28"/>
        </w:rPr>
        <w:t xml:space="preserve">но возможности их доходности неопределенны. </w:t>
      </w:r>
      <w:r w:rsidRPr="00F80236">
        <w:rPr>
          <w:rStyle w:val="font101"/>
          <w:sz w:val="28"/>
          <w:szCs w:val="28"/>
        </w:rPr>
        <w:t xml:space="preserve">В </w:t>
      </w:r>
      <w:r w:rsidRPr="00F80236">
        <w:rPr>
          <w:rStyle w:val="font111"/>
          <w:bCs/>
          <w:sz w:val="28"/>
          <w:szCs w:val="28"/>
        </w:rPr>
        <w:t xml:space="preserve">балансе приводится </w:t>
      </w:r>
      <w:r w:rsidRPr="00F80236">
        <w:rPr>
          <w:rStyle w:val="font101"/>
          <w:sz w:val="28"/>
          <w:szCs w:val="28"/>
        </w:rPr>
        <w:t>отдельно стоимость нематериальных активов в первоначальной (фактической или экспертной) оценке, а также сумма начисленного износа.</w:t>
      </w:r>
    </w:p>
    <w:p w:rsidR="0034466E" w:rsidRPr="00F80236" w:rsidRDefault="0034466E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01"/>
          <w:sz w:val="28"/>
          <w:szCs w:val="28"/>
        </w:rPr>
        <w:t>Главное в аудиторской проверке нематериальных активов — убедиться в их фактическом наличии, правильной оценке, документальном оформлении и правильном списании. Фактическое наличие устанавливают путем инвентаризации (визуального наблюдения) и ознакомления с первичной документацией на оприходование. Поскольку многие нематериальные активы — объект интеллектуальной собственности и бестелесны по своей природе, важным</w:t>
      </w:r>
      <w:r w:rsidRPr="00F80236">
        <w:rPr>
          <w:rStyle w:val="font91"/>
          <w:sz w:val="28"/>
          <w:szCs w:val="28"/>
        </w:rPr>
        <w:t xml:space="preserve"> </w:t>
      </w:r>
      <w:r w:rsidRPr="00F80236">
        <w:rPr>
          <w:rStyle w:val="font101"/>
          <w:sz w:val="28"/>
          <w:szCs w:val="28"/>
        </w:rPr>
        <w:t>критерием их обособления в составе имущества является возможность их отчуждаемости, т.е. возможности передачи другому физическому или юридическом улицу во владение. Существенное значение имеет способность нематериального актива приносить экономические выгоды.</w:t>
      </w:r>
    </w:p>
    <w:p w:rsidR="00E51D15" w:rsidRPr="00F80236" w:rsidRDefault="0034466E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51"/>
          <w:sz w:val="28"/>
          <w:szCs w:val="28"/>
        </w:rPr>
        <w:t>Таким образом, ц</w:t>
      </w:r>
      <w:r w:rsidR="00E51D15" w:rsidRPr="00F80236">
        <w:rPr>
          <w:rStyle w:val="font151"/>
          <w:sz w:val="28"/>
          <w:szCs w:val="28"/>
        </w:rPr>
        <w:t>елями аудита нематериальных активов являются:</w:t>
      </w:r>
    </w:p>
    <w:p w:rsidR="00E51D15" w:rsidRPr="00F80236" w:rsidRDefault="00E51D1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51"/>
          <w:sz w:val="28"/>
          <w:szCs w:val="28"/>
        </w:rPr>
        <w:t>1. формирование мнения о достоверности бухгалтерской отчетности по информации о нематериальных активах;</w:t>
      </w:r>
    </w:p>
    <w:p w:rsidR="00E51D15" w:rsidRPr="00F80236" w:rsidRDefault="00E51D15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51"/>
          <w:sz w:val="28"/>
          <w:szCs w:val="28"/>
        </w:rPr>
        <w:t>2. устранение несоответствия действующего в организации порядка ведения учета и налогообложения операций с нематериальными активами нормативным требова</w:t>
      </w:r>
      <w:r w:rsidRPr="00F80236">
        <w:rPr>
          <w:rStyle w:val="font161"/>
          <w:sz w:val="28"/>
          <w:szCs w:val="28"/>
        </w:rPr>
        <w:t>ниям, законодательству Российской Федерации.</w:t>
      </w:r>
    </w:p>
    <w:p w:rsidR="001E2EAC" w:rsidRPr="00F80236" w:rsidRDefault="001E2EAC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51"/>
          <w:sz w:val="28"/>
          <w:szCs w:val="28"/>
        </w:rPr>
        <w:t>Основные задачи аудита нематериальных активов состоят в необходимости проверить:</w:t>
      </w:r>
    </w:p>
    <w:p w:rsidR="001E2EAC" w:rsidRPr="00F80236" w:rsidRDefault="001E2EAC" w:rsidP="00F80236">
      <w:pPr>
        <w:spacing w:line="360" w:lineRule="auto"/>
        <w:ind w:firstLine="709"/>
        <w:jc w:val="both"/>
        <w:rPr>
          <w:rStyle w:val="font151"/>
          <w:sz w:val="28"/>
          <w:szCs w:val="28"/>
        </w:rPr>
      </w:pPr>
      <w:r w:rsidRPr="00F80236">
        <w:rPr>
          <w:rStyle w:val="font151"/>
          <w:sz w:val="28"/>
          <w:szCs w:val="28"/>
        </w:rPr>
        <w:t>правильность отнесения объектов к нематериальным активам;</w:t>
      </w:r>
    </w:p>
    <w:p w:rsidR="001E2EAC" w:rsidRPr="00F80236" w:rsidRDefault="001E2EAC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документальное оформление факта наличия нематериальных активов (деловой репутации, организационных расходов, исключительных прав);</w:t>
      </w:r>
    </w:p>
    <w:p w:rsidR="001E2EAC" w:rsidRPr="00F80236" w:rsidRDefault="001E2EAC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правильность оформления и отражения в учете операций по поступлению и выбытию нематериальных активов;</w:t>
      </w:r>
    </w:p>
    <w:p w:rsidR="001E2EAC" w:rsidRPr="00F80236" w:rsidRDefault="001E2EAC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прави</w:t>
      </w:r>
      <w:r w:rsidRPr="00F80236">
        <w:rPr>
          <w:rStyle w:val="font151"/>
          <w:sz w:val="28"/>
          <w:szCs w:val="28"/>
        </w:rPr>
        <w:t xml:space="preserve">льность </w:t>
      </w:r>
      <w:r w:rsidRPr="00F80236">
        <w:rPr>
          <w:rStyle w:val="font161"/>
          <w:sz w:val="28"/>
          <w:szCs w:val="28"/>
        </w:rPr>
        <w:t>оценки нематериальных активов в учете;</w:t>
      </w:r>
    </w:p>
    <w:p w:rsidR="001E2EAC" w:rsidRPr="00F80236" w:rsidRDefault="001E2EAC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правильность определения срока полезного использования нематериальных активов и начисления амортизации;</w:t>
      </w:r>
    </w:p>
    <w:p w:rsidR="001E2EAC" w:rsidRPr="00F80236" w:rsidRDefault="001E2EAC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полноту и правильность отражения данных по нематериальным активам в бухгалтерском учете и отчетности.</w:t>
      </w:r>
    </w:p>
    <w:p w:rsidR="0034466E" w:rsidRPr="00F80236" w:rsidRDefault="0034466E" w:rsidP="00F80236">
      <w:pPr>
        <w:spacing w:line="360" w:lineRule="auto"/>
        <w:ind w:firstLine="709"/>
        <w:jc w:val="both"/>
        <w:rPr>
          <w:rStyle w:val="font161"/>
          <w:b/>
          <w:sz w:val="28"/>
          <w:szCs w:val="28"/>
        </w:rPr>
      </w:pPr>
    </w:p>
    <w:p w:rsidR="0034466E" w:rsidRPr="00F80236" w:rsidRDefault="00F80236" w:rsidP="00F80236">
      <w:pPr>
        <w:spacing w:line="360" w:lineRule="auto"/>
        <w:ind w:firstLine="709"/>
        <w:jc w:val="both"/>
        <w:rPr>
          <w:rStyle w:val="font161"/>
          <w:b/>
          <w:sz w:val="28"/>
          <w:szCs w:val="28"/>
        </w:rPr>
      </w:pPr>
      <w:r w:rsidRPr="00F80236">
        <w:rPr>
          <w:rStyle w:val="font161"/>
          <w:b/>
          <w:sz w:val="28"/>
          <w:szCs w:val="28"/>
        </w:rPr>
        <w:t>1.2</w:t>
      </w:r>
      <w:r w:rsidR="008D59AF" w:rsidRPr="00F80236">
        <w:rPr>
          <w:rStyle w:val="font161"/>
          <w:b/>
          <w:sz w:val="28"/>
          <w:szCs w:val="28"/>
        </w:rPr>
        <w:t xml:space="preserve"> Информационная база аудита нематериальных активов</w:t>
      </w:r>
    </w:p>
    <w:p w:rsidR="008D59AF" w:rsidRPr="00F80236" w:rsidRDefault="008D59AF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1E2EAC" w:rsidRPr="00F80236" w:rsidRDefault="009F66EA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При осуществлении аудита нематериальных активов используются следующие нормативные документы:</w:t>
      </w:r>
    </w:p>
    <w:p w:rsidR="009F66EA" w:rsidRPr="00F80236" w:rsidRDefault="009F66EA" w:rsidP="00F80236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Гражданский кодекс Российской Федерации.</w:t>
      </w:r>
    </w:p>
    <w:p w:rsidR="009F66EA" w:rsidRPr="00F80236" w:rsidRDefault="003E12C8" w:rsidP="00F80236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Н</w:t>
      </w:r>
      <w:r w:rsidR="009F66EA" w:rsidRPr="00F80236">
        <w:rPr>
          <w:rStyle w:val="font161"/>
          <w:sz w:val="28"/>
          <w:szCs w:val="28"/>
        </w:rPr>
        <w:t>алоговый кодекс Российской Федерации , ч.1 и 2.</w:t>
      </w:r>
    </w:p>
    <w:p w:rsidR="009F66EA" w:rsidRPr="00F80236" w:rsidRDefault="00A16A85" w:rsidP="00F80236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Федеральный закон от 21 октября </w:t>
      </w:r>
      <w:smartTag w:uri="urn:schemas-microsoft-com:office:smarttags" w:element="metricconverter">
        <w:smartTagPr>
          <w:attr w:name="ProductID" w:val="1996 г"/>
        </w:smartTagPr>
        <w:r w:rsidRPr="00F80236">
          <w:rPr>
            <w:rStyle w:val="font161"/>
            <w:sz w:val="28"/>
            <w:szCs w:val="28"/>
          </w:rPr>
          <w:t>1996 г</w:t>
        </w:r>
      </w:smartTag>
      <w:r w:rsidRPr="00F80236">
        <w:rPr>
          <w:rStyle w:val="font161"/>
          <w:sz w:val="28"/>
          <w:szCs w:val="28"/>
        </w:rPr>
        <w:t xml:space="preserve">. № 129-ФЗ «О бухгалтерском учете» (с изм. </w:t>
      </w:r>
      <w:r w:rsidR="00823DC4" w:rsidRPr="00F80236">
        <w:rPr>
          <w:rStyle w:val="font161"/>
          <w:sz w:val="28"/>
          <w:szCs w:val="28"/>
        </w:rPr>
        <w:t>и</w:t>
      </w:r>
      <w:r w:rsidRPr="00F80236">
        <w:rPr>
          <w:rStyle w:val="font161"/>
          <w:sz w:val="28"/>
          <w:szCs w:val="28"/>
        </w:rPr>
        <w:t xml:space="preserve"> доп.)</w:t>
      </w:r>
    </w:p>
    <w:p w:rsidR="003F7704" w:rsidRPr="00F80236" w:rsidRDefault="003F7704" w:rsidP="00F80236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Положение по ведению бухгалтерского учета и бухгалтерской отчетности в РФ, утвержденное приказом Минфина РФ от 29.07.1998 г. № 34н (в ред. с изм., внесенными решением верховного Суда РФ от 23.08.2000 г. № ГКПИ 00-645).</w:t>
      </w:r>
    </w:p>
    <w:p w:rsidR="00A16A85" w:rsidRPr="00F80236" w:rsidRDefault="00A16A85" w:rsidP="00F80236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Приказ Минфина РФ «Об утверждении Положения по бухгалтерскому учету «Учетная политика организации» ПБУ 1/98 от 09.12.1998 г. №60-н.</w:t>
      </w:r>
    </w:p>
    <w:p w:rsidR="00A16A85" w:rsidRPr="00F80236" w:rsidRDefault="00A16A85" w:rsidP="00F80236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Положения по бухгалтерскому учету «Учет</w:t>
      </w:r>
      <w:r w:rsidR="00823DC4" w:rsidRPr="00F80236">
        <w:rPr>
          <w:rStyle w:val="font161"/>
          <w:sz w:val="28"/>
          <w:szCs w:val="28"/>
        </w:rPr>
        <w:t xml:space="preserve"> </w:t>
      </w:r>
      <w:r w:rsidRPr="00F80236">
        <w:rPr>
          <w:rStyle w:val="font161"/>
          <w:sz w:val="28"/>
          <w:szCs w:val="28"/>
        </w:rPr>
        <w:t>нематериальных активов» - ПБУ 14/2007 (Утвержден Приказом Минфина РФ от 27.12.2007 г. № 153н).</w:t>
      </w:r>
    </w:p>
    <w:p w:rsidR="00A16A85" w:rsidRPr="00F80236" w:rsidRDefault="00A16A85" w:rsidP="00F80236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Унифицированные формы первичной учетной документации по учету нематериальных активов (постановление Госкомстата России от 30 октября </w:t>
      </w:r>
      <w:smartTag w:uri="urn:schemas-microsoft-com:office:smarttags" w:element="metricconverter">
        <w:smartTagPr>
          <w:attr w:name="ProductID" w:val="1997 г"/>
        </w:smartTagPr>
        <w:r w:rsidRPr="00F80236">
          <w:rPr>
            <w:rStyle w:val="font161"/>
            <w:sz w:val="28"/>
            <w:szCs w:val="28"/>
          </w:rPr>
          <w:t>1997 г</w:t>
        </w:r>
      </w:smartTag>
      <w:r w:rsidRPr="00F80236">
        <w:rPr>
          <w:rStyle w:val="font161"/>
          <w:sz w:val="28"/>
          <w:szCs w:val="28"/>
        </w:rPr>
        <w:t>. № 71а)</w:t>
      </w:r>
      <w:r w:rsidR="00EB44CF" w:rsidRPr="00F80236">
        <w:rPr>
          <w:rStyle w:val="font161"/>
          <w:sz w:val="28"/>
          <w:szCs w:val="28"/>
        </w:rPr>
        <w:t xml:space="preserve"> (см. приложение 1).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В качестве источников информации при аудите нематериальных активов используют: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форму НМА-1 — карточка учета нематериальных активов (см. приложение 1);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акт о приеме нематериальных активов;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акт о списание нематериальных активов;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акт инвентаризации нематериальных активов;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документы, подтверждающие право собственности предприятия на</w:t>
      </w:r>
      <w:r w:rsidRPr="00F80236">
        <w:rPr>
          <w:rStyle w:val="font141"/>
          <w:smallCaps/>
          <w:sz w:val="28"/>
          <w:szCs w:val="28"/>
        </w:rPr>
        <w:t xml:space="preserve"> </w:t>
      </w:r>
      <w:r w:rsidRPr="00F80236">
        <w:rPr>
          <w:rStyle w:val="font161"/>
          <w:sz w:val="28"/>
          <w:szCs w:val="28"/>
        </w:rPr>
        <w:t>объекты нематериальных активов (патенты на изобретения, промышленные образцы, полезные модели, свидетельства на товарные знаки, программы для ЭВМ; зарегистрированные договоры на уступку патента, товарного знака и др.);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журналы-ордера № 10, 13, 16, ведомость № 17 (при журнально-ордерной форме учета);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карточки на анализ счетов 04 «Нематериальные активы» и 05 «Амортизация нематериальных активов» (при автоматизированном учете);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расч</w:t>
      </w:r>
      <w:r w:rsidRPr="00F80236">
        <w:rPr>
          <w:rStyle w:val="font151"/>
          <w:sz w:val="28"/>
          <w:szCs w:val="28"/>
        </w:rPr>
        <w:t xml:space="preserve">ет </w:t>
      </w:r>
      <w:r w:rsidRPr="00F80236">
        <w:rPr>
          <w:rStyle w:val="font161"/>
          <w:sz w:val="28"/>
          <w:szCs w:val="28"/>
        </w:rPr>
        <w:t>амортизации нематериальных активов (при журнально-ордерно</w:t>
      </w:r>
      <w:r w:rsidRPr="00F80236">
        <w:rPr>
          <w:rStyle w:val="font151"/>
          <w:sz w:val="28"/>
          <w:szCs w:val="28"/>
        </w:rPr>
        <w:t xml:space="preserve">й </w:t>
      </w:r>
      <w:r w:rsidRPr="00F80236">
        <w:rPr>
          <w:rStyle w:val="font161"/>
          <w:sz w:val="28"/>
          <w:szCs w:val="28"/>
        </w:rPr>
        <w:t>форме учета);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Главную книгу;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баланс</w:t>
      </w:r>
      <w:r w:rsidRPr="00F80236">
        <w:rPr>
          <w:rStyle w:val="font151"/>
          <w:sz w:val="28"/>
          <w:szCs w:val="28"/>
        </w:rPr>
        <w:t xml:space="preserve"> </w:t>
      </w:r>
      <w:r w:rsidRPr="00F80236">
        <w:rPr>
          <w:rStyle w:val="font91"/>
          <w:sz w:val="28"/>
          <w:szCs w:val="28"/>
        </w:rPr>
        <w:t xml:space="preserve">— </w:t>
      </w:r>
      <w:r w:rsidRPr="00F80236">
        <w:rPr>
          <w:rStyle w:val="font161"/>
          <w:sz w:val="28"/>
          <w:szCs w:val="28"/>
        </w:rPr>
        <w:t>форма № 1;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отчет о прибылях и убытках — форма № 2;</w:t>
      </w:r>
    </w:p>
    <w:p w:rsidR="00E078B9" w:rsidRPr="00F80236" w:rsidRDefault="00E078B9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приложение к бухгалтерскому балансу — форма № 5.</w:t>
      </w:r>
    </w:p>
    <w:p w:rsidR="00E22348" w:rsidRPr="00F80236" w:rsidRDefault="00E22348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</w:p>
    <w:p w:rsidR="00E22348" w:rsidRPr="00F80236" w:rsidRDefault="00E22348" w:rsidP="00F80236">
      <w:pPr>
        <w:spacing w:line="360" w:lineRule="auto"/>
        <w:ind w:firstLine="709"/>
        <w:jc w:val="both"/>
        <w:rPr>
          <w:rStyle w:val="font161"/>
          <w:b/>
          <w:sz w:val="28"/>
          <w:szCs w:val="28"/>
        </w:rPr>
      </w:pPr>
      <w:r w:rsidRPr="00F80236">
        <w:rPr>
          <w:rStyle w:val="font161"/>
          <w:b/>
          <w:sz w:val="28"/>
          <w:szCs w:val="28"/>
        </w:rPr>
        <w:t xml:space="preserve">1.3 Проверка </w:t>
      </w:r>
      <w:r w:rsidR="00447C45" w:rsidRPr="00F80236">
        <w:rPr>
          <w:rStyle w:val="font161"/>
          <w:b/>
          <w:sz w:val="28"/>
          <w:szCs w:val="28"/>
        </w:rPr>
        <w:t>обеспечения контроля за наличием</w:t>
      </w:r>
      <w:r w:rsidR="00F80236" w:rsidRPr="00F80236">
        <w:rPr>
          <w:rStyle w:val="font161"/>
          <w:b/>
          <w:sz w:val="28"/>
          <w:szCs w:val="28"/>
        </w:rPr>
        <w:t xml:space="preserve"> </w:t>
      </w:r>
      <w:r w:rsidRPr="00F80236">
        <w:rPr>
          <w:rStyle w:val="font161"/>
          <w:b/>
          <w:sz w:val="28"/>
          <w:szCs w:val="28"/>
        </w:rPr>
        <w:t>нематериальных активов</w:t>
      </w:r>
    </w:p>
    <w:p w:rsidR="00447C45" w:rsidRPr="00F80236" w:rsidRDefault="00447C45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Для подтверждения данных бухгалтерской отчетности о наличии нематериальных активов аудитору необходимо получить достаточные доказательства: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существования указанных в отчетности объектов нематериальных активов;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наличие в организации исключительных прав на эти объекты;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правильности оценки объектов нематериальных активов в учете;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полноты</w:t>
      </w:r>
      <w:r w:rsidRPr="00F80236">
        <w:rPr>
          <w:rStyle w:val="font141"/>
          <w:bCs/>
          <w:sz w:val="28"/>
          <w:szCs w:val="28"/>
        </w:rPr>
        <w:t xml:space="preserve"> </w:t>
      </w:r>
      <w:r w:rsidRPr="00F80236">
        <w:rPr>
          <w:rStyle w:val="font161"/>
          <w:sz w:val="28"/>
          <w:szCs w:val="28"/>
        </w:rPr>
        <w:t>отображения объектов нематериальных активов в бухгалтерском учете и отчетности.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Согласно</w:t>
      </w:r>
      <w:r w:rsidRPr="00F80236">
        <w:rPr>
          <w:rStyle w:val="font131"/>
          <w:bCs/>
          <w:smallCaps/>
          <w:sz w:val="28"/>
          <w:szCs w:val="28"/>
        </w:rPr>
        <w:t xml:space="preserve"> </w:t>
      </w:r>
      <w:r w:rsidRPr="00F80236">
        <w:rPr>
          <w:rStyle w:val="font161"/>
          <w:sz w:val="28"/>
          <w:szCs w:val="28"/>
        </w:rPr>
        <w:t>Положению по бухгалтерскому учету «Учет нематериалы птх активов» (ПБУ 14/2007) к нематериальным активам могут быть отнесены следующие исключительные права на объекты интеллектуальной деятельности: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на изобретение, промышленный образец, полезную модель;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программы для ЭВМ и базы данных;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топологии интегральных микросхем;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- товарный знак, знак обслуживания, наименование места происхождения товара;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- селекционные достижения.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В составе нематериальных активов также учитываются деловая репутация организации и организационные расходы, т.е. расходы, связанные с образованием юридического лица и признанные частью вклада учредителей (участников) организации в уставный капитал.</w:t>
      </w:r>
    </w:p>
    <w:p w:rsidR="00DE3855" w:rsidRPr="00F80236" w:rsidRDefault="00DE3855" w:rsidP="00F80236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Поскольку нематериальные активы являются, как правило, результатом интеллектуальной деятельности, то их приобретение возможно на основании следующих договоров:</w:t>
      </w:r>
    </w:p>
    <w:p w:rsidR="00DE3855" w:rsidRPr="00F80236" w:rsidRDefault="00F80236" w:rsidP="00F802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161"/>
          <w:sz w:val="28"/>
          <w:szCs w:val="28"/>
        </w:rPr>
        <w:t xml:space="preserve"> </w:t>
      </w:r>
      <w:r w:rsidR="00DE3855" w:rsidRPr="00F80236">
        <w:rPr>
          <w:rStyle w:val="font161"/>
          <w:sz w:val="28"/>
          <w:szCs w:val="28"/>
        </w:rPr>
        <w:t>авторский договор об использовании произведения;</w:t>
      </w:r>
    </w:p>
    <w:p w:rsidR="00DE3855" w:rsidRPr="00F80236" w:rsidRDefault="00F80236" w:rsidP="00F802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161"/>
          <w:sz w:val="28"/>
          <w:szCs w:val="28"/>
        </w:rPr>
        <w:t xml:space="preserve"> </w:t>
      </w:r>
      <w:r w:rsidR="00DE3855" w:rsidRPr="00F80236">
        <w:rPr>
          <w:rStyle w:val="font161"/>
          <w:sz w:val="28"/>
          <w:szCs w:val="28"/>
        </w:rPr>
        <w:t>лицензионный договор;</w:t>
      </w:r>
    </w:p>
    <w:p w:rsidR="00DE3855" w:rsidRPr="00F80236" w:rsidRDefault="00F80236" w:rsidP="00F802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161"/>
          <w:sz w:val="28"/>
          <w:szCs w:val="28"/>
        </w:rPr>
        <w:t xml:space="preserve"> </w:t>
      </w:r>
      <w:r w:rsidR="00DE3855" w:rsidRPr="00F80236">
        <w:rPr>
          <w:rStyle w:val="font161"/>
          <w:sz w:val="28"/>
          <w:szCs w:val="28"/>
        </w:rPr>
        <w:t>учредительный договор;</w:t>
      </w:r>
    </w:p>
    <w:p w:rsidR="00DE3855" w:rsidRPr="00F80236" w:rsidRDefault="00F80236" w:rsidP="00F802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161"/>
          <w:sz w:val="28"/>
          <w:szCs w:val="28"/>
        </w:rPr>
        <w:t xml:space="preserve"> </w:t>
      </w:r>
      <w:r w:rsidR="00DE3855" w:rsidRPr="00F80236">
        <w:rPr>
          <w:rStyle w:val="font161"/>
          <w:sz w:val="28"/>
          <w:szCs w:val="28"/>
        </w:rPr>
        <w:t>договор об уступке патента, товарного знака, знака обслуживания;</w:t>
      </w:r>
    </w:p>
    <w:p w:rsidR="00DE3855" w:rsidRPr="00F80236" w:rsidRDefault="00F80236" w:rsidP="00F802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161"/>
          <w:sz w:val="28"/>
          <w:szCs w:val="28"/>
        </w:rPr>
        <w:t xml:space="preserve"> </w:t>
      </w:r>
      <w:r w:rsidR="00DE3855" w:rsidRPr="00F80236">
        <w:rPr>
          <w:rStyle w:val="font161"/>
          <w:sz w:val="28"/>
          <w:szCs w:val="28"/>
        </w:rPr>
        <w:t>договор коммерческой концессии;</w:t>
      </w:r>
    </w:p>
    <w:p w:rsidR="00DE3855" w:rsidRPr="00F80236" w:rsidRDefault="00F80236" w:rsidP="00F802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161"/>
          <w:sz w:val="28"/>
          <w:szCs w:val="28"/>
        </w:rPr>
        <w:t xml:space="preserve"> </w:t>
      </w:r>
      <w:r w:rsidR="00DE3855" w:rsidRPr="00F80236">
        <w:rPr>
          <w:rStyle w:val="font161"/>
          <w:sz w:val="28"/>
          <w:szCs w:val="28"/>
        </w:rPr>
        <w:t>договор передачи исключительных прав на программы для ЭВМ, базы данных и др.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Создание нематериальных активов осуществляется на основании: </w:t>
      </w:r>
    </w:p>
    <w:p w:rsidR="00DE3855" w:rsidRPr="00F80236" w:rsidRDefault="00F80236" w:rsidP="00F802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161"/>
          <w:sz w:val="28"/>
          <w:szCs w:val="28"/>
        </w:rPr>
        <w:t xml:space="preserve"> </w:t>
      </w:r>
      <w:r w:rsidR="00DE3855" w:rsidRPr="00F80236">
        <w:rPr>
          <w:rStyle w:val="font161"/>
          <w:sz w:val="28"/>
          <w:szCs w:val="28"/>
        </w:rPr>
        <w:t>договора о создании произведения;</w:t>
      </w:r>
    </w:p>
    <w:p w:rsidR="00DE3855" w:rsidRPr="00F80236" w:rsidRDefault="00F80236" w:rsidP="00F802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161"/>
          <w:sz w:val="28"/>
          <w:szCs w:val="28"/>
        </w:rPr>
        <w:t xml:space="preserve"> </w:t>
      </w:r>
      <w:r w:rsidR="00DE3855" w:rsidRPr="00F80236">
        <w:rPr>
          <w:rStyle w:val="font161"/>
          <w:sz w:val="28"/>
          <w:szCs w:val="28"/>
        </w:rPr>
        <w:t>договора о выполнении научно-исследовательских и опытно-конструкторских работ;</w:t>
      </w:r>
    </w:p>
    <w:p w:rsidR="00DE3855" w:rsidRPr="00F80236" w:rsidRDefault="00F80236" w:rsidP="00F802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161"/>
          <w:sz w:val="28"/>
          <w:szCs w:val="28"/>
        </w:rPr>
        <w:t xml:space="preserve"> </w:t>
      </w:r>
      <w:r w:rsidR="00DE3855" w:rsidRPr="00F80236">
        <w:rPr>
          <w:rStyle w:val="font161"/>
          <w:sz w:val="28"/>
          <w:szCs w:val="28"/>
        </w:rPr>
        <w:t>договора о создании (передаче) научно-технической продукции.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Следует учесть, что проверяемая организация может получить права на использование объектов интеллектуальной собственности по неисключительной лицензии, когда организация-правообладатель сохраняет исключительные права на результаты интеллектуальной деятельности (патент, товарный знак). В этом случае полученные в пользование нематериальные активы отражаются организацией-пользователем не на счете 04 «Нематериальные активы», а на забалансовом счете.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Организация-правообладатель переданный в пользование объект с баланса не списывает, а полученные от передачи доходы отображает в составе прочих доходов на счете 91 «Прочие доходы и расходы».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Наряду с проверкой договоров необходима проверка документального оформления принятия нематериальных активов к учету — наличие актов приемки-передачи нематериальных активов и карточек учета (форма НМА-1).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Кроме формальной проверки оформления договоров и первичных документов следует осуществить проверку правильности оценки нематериальных активов в учете.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Нематериальные активы должны приниматься к бухгалтерскому учету в оценке согласно требованиям Положения по бухгалтерскому учету «Учет нематериальных активов» (ПБУ 14/2007).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Аудитор проверяет правильность оценки нематериальных активов в соответствии со стоимостью, указанной в соответствующем договоре, и порядком включения затрат по доведению их до готовности к использованию.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Первоначальная стоимость нематериальных активов определяется в зависимости от способа их поступления в организацию.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1. Нематериальные активы, приобретенные за плату, оцениваются по фактическим расходам на приобретение с учетом расходов по доведению их до состояния, пригодного к использованию в запланированных целях.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2. </w:t>
      </w:r>
      <w:r w:rsidRPr="00F80236">
        <w:rPr>
          <w:rStyle w:val="font121"/>
          <w:sz w:val="28"/>
          <w:szCs w:val="28"/>
        </w:rPr>
        <w:t>Н</w:t>
      </w:r>
      <w:r w:rsidRPr="00F80236">
        <w:rPr>
          <w:rStyle w:val="font161"/>
          <w:sz w:val="28"/>
          <w:szCs w:val="28"/>
        </w:rPr>
        <w:t>ематериальные активы, созданные в организации, — по фактическим расходам на их создание (изготовление).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3. Нематериальные активы, полученные безвозмездно (по договору дарения), — по рыночной стоимости и затратам на доведение их до состояния, пригодного к использованию в запланированных целях.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4. </w:t>
      </w:r>
      <w:r w:rsidRPr="00F80236">
        <w:rPr>
          <w:rStyle w:val="font141"/>
          <w:bCs/>
          <w:smallCaps/>
          <w:sz w:val="28"/>
          <w:szCs w:val="28"/>
        </w:rPr>
        <w:t>Н</w:t>
      </w:r>
      <w:r w:rsidRPr="00F80236">
        <w:rPr>
          <w:rStyle w:val="font161"/>
          <w:sz w:val="28"/>
          <w:szCs w:val="28"/>
        </w:rPr>
        <w:t>ематериальные активы, поступившие в качестве вклада учредителей (участников) в уставный капитал, — в соответствии с денежной оценкой, согласованной учредителями.</w:t>
      </w:r>
    </w:p>
    <w:p w:rsidR="00DE3855" w:rsidRPr="00F80236" w:rsidRDefault="00DE3855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Нематериальные активы, приобретенные за иностранную валюту, оцениваются в рублях по курсу Банка России на дату приобретения объектов.</w:t>
      </w:r>
    </w:p>
    <w:p w:rsidR="00447C45" w:rsidRPr="00F80236" w:rsidRDefault="00447C45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E35977" w:rsidRPr="00F80236" w:rsidRDefault="00F80236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80236">
        <w:rPr>
          <w:b/>
          <w:sz w:val="28"/>
          <w:szCs w:val="28"/>
        </w:rPr>
        <w:t>1.4</w:t>
      </w:r>
      <w:r w:rsidR="00E35977" w:rsidRPr="00F80236">
        <w:rPr>
          <w:b/>
          <w:sz w:val="28"/>
          <w:szCs w:val="28"/>
        </w:rPr>
        <w:t xml:space="preserve"> Проверка правильности учета поступления и выбытия нематериальных активов</w:t>
      </w:r>
    </w:p>
    <w:p w:rsidR="00E35977" w:rsidRPr="00F80236" w:rsidRDefault="00E35977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При проведении проверки операций по поступлению и созданию нематериальных активов следует учитывать, каким образом они поступили в организацию.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Если</w:t>
      </w:r>
      <w:r w:rsidRPr="00F80236">
        <w:rPr>
          <w:rStyle w:val="font151"/>
          <w:sz w:val="28"/>
          <w:szCs w:val="28"/>
        </w:rPr>
        <w:t xml:space="preserve"> </w:t>
      </w:r>
      <w:r w:rsidRPr="00F80236">
        <w:rPr>
          <w:rStyle w:val="font161"/>
          <w:sz w:val="28"/>
          <w:szCs w:val="28"/>
        </w:rPr>
        <w:t>объект нематериальных активов поступил в качестве вклада в уставный</w:t>
      </w:r>
      <w:r w:rsidRPr="00F80236">
        <w:rPr>
          <w:rStyle w:val="font131"/>
          <w:bCs/>
          <w:sz w:val="28"/>
          <w:szCs w:val="28"/>
        </w:rPr>
        <w:t xml:space="preserve"> </w:t>
      </w:r>
      <w:r w:rsidRPr="00F80236">
        <w:rPr>
          <w:rStyle w:val="font161"/>
          <w:sz w:val="28"/>
          <w:szCs w:val="28"/>
        </w:rPr>
        <w:t>капитал, то в бухгалтерском уч</w:t>
      </w:r>
      <w:r w:rsidR="00F80236">
        <w:rPr>
          <w:rStyle w:val="font161"/>
          <w:sz w:val="28"/>
          <w:szCs w:val="28"/>
        </w:rPr>
        <w:t>ете данная операция должна быть</w:t>
      </w:r>
      <w:r w:rsidRPr="00F80236">
        <w:rPr>
          <w:rStyle w:val="font161"/>
          <w:sz w:val="28"/>
          <w:szCs w:val="28"/>
        </w:rPr>
        <w:t xml:space="preserve">: отражена по дебету счета 08 «Вложения во внеоборотные активы» </w:t>
      </w:r>
      <w:r w:rsidRPr="00F80236">
        <w:rPr>
          <w:rStyle w:val="font151"/>
          <w:sz w:val="28"/>
          <w:szCs w:val="28"/>
        </w:rPr>
        <w:t xml:space="preserve">и </w:t>
      </w:r>
      <w:r w:rsidRPr="00F80236">
        <w:rPr>
          <w:rStyle w:val="font161"/>
          <w:sz w:val="28"/>
          <w:szCs w:val="28"/>
        </w:rPr>
        <w:t>кредиту счета 75 «Расчеты с учредителями», нематериальные активы приходуются в оценке по договоренности учредителей.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Стоимость приобретенных за плату нематериальных активов отражается по дебету счета 08 «Вложения во внеоборотные активы» и кредиту счета 60 «Расчеты с поставщиками и подрядчиками» или счета 76 «Расчеты с разными дебиторами и кредиторами».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При создании нематериальных активов на предприятии их следует отражать по дебету счета 08 «Вложения во внеоборотные активы» в корреспонденции со счетом затрат. После передачи нематериальных активов к использованию суммы списываются со счета 08 «Вложения во внеоборотные активы» в дебет счета 04 «Нематериальные активы».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В случае безвозмездного получения нематериальных активов операция должна быть показана по дебету счета 08 «Вложения во внеоборотные активы» и кредиту счета 98 «Доходы будущих периодов».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В ходе проверки поступления нематериальных активов аудитор </w:t>
      </w:r>
      <w:r w:rsidRPr="00F80236">
        <w:rPr>
          <w:rStyle w:val="font151"/>
          <w:sz w:val="28"/>
          <w:szCs w:val="28"/>
        </w:rPr>
        <w:t xml:space="preserve">должен </w:t>
      </w:r>
      <w:r w:rsidRPr="00F80236">
        <w:rPr>
          <w:rStyle w:val="font161"/>
          <w:sz w:val="28"/>
          <w:szCs w:val="28"/>
        </w:rPr>
        <w:t>также проверить соблюдение требований налогового законодательства по НДС и налогу на прибыль (в случае безвозмездного получения объектов нематериальных активов).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При осуществлении проверки операции по учету выбытия нематериальных активов необходимо принять во внимание, каким образом произошло выбытие. Нематериальные активы выбывают из организации вследствие: окончания срока полезного использования;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продажи (уступки исключительных прав);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безвозмездной передачи;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передачи в счет вклада в уставный капитал другой организации.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Для обобщения информации о продаже и прочем выбытии нематериальных активов для выявления финансовых результатов от данных операций должен использоваться счет 91 «Прочие доходы и расходы».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При проведении проверки выбытия нематериальных активов аудитор устанавливает: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соответствует ли учет операций на списание нематериальных активов требованиям Инструкции по применению Плана счетов бухгалтерского учета;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выявлен ли финансовый результат от выбытия нематериальных активов;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соблюдены ли требования налогового законодательства по налогообложению данных операций (НДС, налог на прибыль).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Следует обратить внимание на ситуации, когда организация-правообладатель передает принадлежащие ей исключительные права пользователю по договору коммерческой концессии (например, право пользования товарным знаком, знаком обслуживания).</w:t>
      </w:r>
    </w:p>
    <w:p w:rsidR="008F3083" w:rsidRPr="00F80236" w:rsidRDefault="008F3083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Возможно также предоставление организацией-лицензиаром прав на использование объектов промышленной собственности (например, права на использование патента) лицензиатом по лицензионному договору. В этом случае организация-правообладатель не должна списывать объект нематериальных активов с баланса. Следует отразить передачу внутренними записями по счету 04 «Нематериальные активы» (субсчета «Нематериальные активы по договору коммерческой концессии», «Нематериальные активы по лицензионному договору»).</w:t>
      </w:r>
    </w:p>
    <w:p w:rsidR="00E35977" w:rsidRPr="00F80236" w:rsidRDefault="00E35977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CE3E8D" w:rsidRPr="00FD1FD3" w:rsidRDefault="00CE3E8D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D1FD3">
        <w:rPr>
          <w:b/>
          <w:sz w:val="28"/>
          <w:szCs w:val="28"/>
        </w:rPr>
        <w:t>1.5 Проверка правильности начисления и учета амортизации нематериальных активов</w:t>
      </w:r>
    </w:p>
    <w:p w:rsidR="00CE3E8D" w:rsidRPr="00FD1FD3" w:rsidRDefault="00CE3E8D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При проверке правильности начисления амортизации нематериальных активов и отнесения амортизационных отчислений на себестоимость аудитор должен убедиться, что нематериальные активы используются в производственной деятельности и приносят доход (экономические выгоды). Затем необходимо проверить обоснованность установления сроков полезного использования. В соответствии с Положением по бухгалтерскому учету «Учет нематериальных активов» (ПБУ 14/2007) могут быть использованы следующие варианты: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1. срок полезного использования нематериальных активов определяется исходя из сроков использования объектов в соответствии с законодательством Российской Федерации (лицензионные договоры, патенты, товарные знаки и др.);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2. организация самостоятельно определяет срок полезного использования, исходя из ожидаемого срока, в течение которого объект будет приносить экономические выгоды;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3. по нематериальным активам, срок полезного использования которых определить невозможно (например, деловая репутация организации), он устанавливается в расчете на 20 лет, но не более срока существования организации.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Кроме того, необходимо проверить, соответствует ли способ начисления амортизации способу, установленному в приказе об учетной политике. Для целей бухгалтерского учета могут быть использованы: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линейный способ;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способ уменьшаемого остатка;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способ списания стоимости пропорционально объему продукции, работ, услуг.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В налоговом учете могут применяться линейный и нелинейный методы начисления амортизации.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Поскольку суммы амортизационных отчислений по нематериальным активам включаются в себестоимость, то любые нарушения при начислении амортизации ведут к искажению финансового результата, а значит, и налогооблагаемой прибыли.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Начисление амортизации по нематериальным активам должно быть отражено в бухгалтерском учете по дебету счетов затрат: 20 «Основное производство», 23 «Вспомогательные производства», 25 «Общепроизводственные расходы», 26 «Общехозяйственные расходы», 44 «Расходы на продажу» и кредиту счета 05 «Амортизация нематериальных активов».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Если в приказе об учетной политике предусмотрено начисление </w:t>
      </w:r>
      <w:r w:rsidRPr="00F80236">
        <w:rPr>
          <w:rStyle w:val="font151"/>
          <w:sz w:val="28"/>
          <w:szCs w:val="28"/>
        </w:rPr>
        <w:t xml:space="preserve">амортизации </w:t>
      </w:r>
      <w:r w:rsidRPr="00F80236">
        <w:rPr>
          <w:rStyle w:val="font161"/>
          <w:sz w:val="28"/>
          <w:szCs w:val="28"/>
        </w:rPr>
        <w:t>без использования счета 05 «Амортизация нематериальных активов», т.е. путем уменьшения первоначальной стоимости объекта, то суммы начисленной амортизации отражаются в учет по дебету счетов затрат и кредиту счета 04 «Нематериальные активы».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В итоге аудитору необходимо убедиться: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что по каждому объекту нематериальных активов установлен срок полезного использования и нормы амортизации;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выбранный способ начисления амортизации обеспечивает правильное перенесение стоимости нематериальных активов на счета затрат;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>- амортизация начисляется ежемесячно.</w:t>
      </w:r>
    </w:p>
    <w:p w:rsidR="002F3424" w:rsidRPr="00F80236" w:rsidRDefault="002F3424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При изменении срока полезного использования следует учесть причины этих изменений и определить их соответствие Положению по бухгалтерскому учету «Учетная политика организации» (ПБУ 1/98).</w:t>
      </w:r>
    </w:p>
    <w:p w:rsidR="00753662" w:rsidRPr="00FD1FD3" w:rsidRDefault="00FD1FD3" w:rsidP="00F80236">
      <w:pPr>
        <w:spacing w:line="360" w:lineRule="auto"/>
        <w:ind w:firstLine="709"/>
        <w:jc w:val="both"/>
        <w:rPr>
          <w:rStyle w:val="font161"/>
          <w:b/>
          <w:sz w:val="28"/>
          <w:szCs w:val="28"/>
        </w:rPr>
      </w:pPr>
      <w:r>
        <w:rPr>
          <w:rStyle w:val="font161"/>
          <w:sz w:val="28"/>
          <w:szCs w:val="28"/>
        </w:rPr>
        <w:br w:type="page"/>
      </w:r>
      <w:r w:rsidR="00753662" w:rsidRPr="00FD1FD3">
        <w:rPr>
          <w:rStyle w:val="font161"/>
          <w:b/>
          <w:sz w:val="28"/>
          <w:szCs w:val="28"/>
        </w:rPr>
        <w:t>Глава 2. Порядок аудиторской проверки учета нематериальных активов в ОАО «Управление механизации № 2»</w:t>
      </w:r>
    </w:p>
    <w:p w:rsidR="00753662" w:rsidRPr="00FD1FD3" w:rsidRDefault="00753662" w:rsidP="00F80236">
      <w:pPr>
        <w:spacing w:line="360" w:lineRule="auto"/>
        <w:ind w:firstLine="709"/>
        <w:jc w:val="both"/>
        <w:rPr>
          <w:rStyle w:val="font161"/>
          <w:b/>
          <w:sz w:val="28"/>
          <w:szCs w:val="28"/>
        </w:rPr>
      </w:pPr>
    </w:p>
    <w:p w:rsidR="00753662" w:rsidRPr="00FD1FD3" w:rsidRDefault="00753662" w:rsidP="00F80236">
      <w:pPr>
        <w:spacing w:line="360" w:lineRule="auto"/>
        <w:ind w:firstLine="709"/>
        <w:jc w:val="both"/>
        <w:rPr>
          <w:rStyle w:val="font161"/>
          <w:b/>
          <w:sz w:val="28"/>
          <w:szCs w:val="28"/>
        </w:rPr>
      </w:pPr>
      <w:r w:rsidRPr="00FD1FD3">
        <w:rPr>
          <w:rStyle w:val="font161"/>
          <w:b/>
          <w:sz w:val="28"/>
          <w:szCs w:val="28"/>
        </w:rPr>
        <w:t>2.1 Краткая характеристика ОАО «Управление механизации № 2»</w:t>
      </w:r>
    </w:p>
    <w:p w:rsidR="00753662" w:rsidRPr="00F80236" w:rsidRDefault="00753662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5968"/>
      </w:tblGrid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4C4984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Полное наименование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Открытое акционерное общество «Управление механизации № 2»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4C4984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Сокращенное фирменное наименование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ОАО УМ-2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4C4984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Год основания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11 марта 1993 года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4C4984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Реквизиты учредительных документов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Новая редакция Устава организации зарегистрирована 27.06.2002 Администрацией Октябрьского района</w:t>
            </w:r>
            <w:r w:rsidR="00F80236" w:rsidRPr="0061119C">
              <w:rPr>
                <w:sz w:val="20"/>
                <w:szCs w:val="28"/>
              </w:rPr>
              <w:t xml:space="preserve"> </w:t>
            </w:r>
            <w:r w:rsidRPr="0061119C">
              <w:rPr>
                <w:sz w:val="20"/>
                <w:szCs w:val="28"/>
              </w:rPr>
              <w:t>г. Пензы г.№ 257 Свидетельство о государственной регистрации организации № 38 серии ОП выдано 11 марта 1993 года. Свидетельство о постановке на учет серия 58 № 000430877. Основной государственный регистрационный номер 1025801304197.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4C4984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Юридический адрес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smartTag w:uri="urn:schemas-microsoft-com:office:smarttags" w:element="metricconverter">
              <w:smartTagPr>
                <w:attr w:name="ProductID" w:val="440015, г"/>
              </w:smartTagPr>
              <w:r w:rsidRPr="0061119C">
                <w:rPr>
                  <w:sz w:val="20"/>
                  <w:szCs w:val="28"/>
                </w:rPr>
                <w:t>440015, г</w:t>
              </w:r>
            </w:smartTag>
            <w:r w:rsidRPr="0061119C">
              <w:rPr>
                <w:sz w:val="20"/>
                <w:szCs w:val="28"/>
              </w:rPr>
              <w:t>. Пенза, ул. Байдукова, 102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4C4984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Фактический адрес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smartTag w:uri="urn:schemas-microsoft-com:office:smarttags" w:element="metricconverter">
              <w:smartTagPr>
                <w:attr w:name="ProductID" w:val="440015, г"/>
              </w:smartTagPr>
              <w:r w:rsidRPr="0061119C">
                <w:rPr>
                  <w:sz w:val="20"/>
                  <w:szCs w:val="28"/>
                </w:rPr>
                <w:t>440015, г</w:t>
              </w:r>
            </w:smartTag>
            <w:r w:rsidRPr="0061119C">
              <w:rPr>
                <w:sz w:val="20"/>
                <w:szCs w:val="28"/>
              </w:rPr>
              <w:t>. Пенза, ул. Байдукова, 102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4C4984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Руководитель общества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Каденков Роман Михайлович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Главный бухгалтер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Иванова Алевтина Сергеевна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ИНН/КПП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5835002656/583501001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Наименование банка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Губернский банк «Тарханы» г. Пензы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Расчетный счет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40702810805000001584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Кор. счет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30101810500000000724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БИК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045655724</w:t>
            </w:r>
          </w:p>
        </w:tc>
      </w:tr>
      <w:tr w:rsidR="000C2CC1" w:rsidRPr="0061119C" w:rsidTr="0061119C">
        <w:trPr>
          <w:jc w:val="center"/>
        </w:trPr>
        <w:tc>
          <w:tcPr>
            <w:tcW w:w="9288" w:type="dxa"/>
            <w:gridSpan w:val="2"/>
            <w:shd w:val="clear" w:color="auto" w:fill="auto"/>
          </w:tcPr>
          <w:p w:rsidR="000C2CC1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Лица, ответственные за ведение финансово-хозяйственной деятельности и подготовку отчетности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Генеральный директор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Каденков Роман Михайлович</w:t>
            </w:r>
          </w:p>
        </w:tc>
      </w:tr>
      <w:tr w:rsidR="004C4984" w:rsidRPr="0061119C" w:rsidTr="0061119C">
        <w:trPr>
          <w:jc w:val="center"/>
        </w:trPr>
        <w:tc>
          <w:tcPr>
            <w:tcW w:w="3168" w:type="dxa"/>
            <w:shd w:val="clear" w:color="auto" w:fill="auto"/>
          </w:tcPr>
          <w:p w:rsidR="004C4984" w:rsidRPr="0061119C" w:rsidRDefault="000C2CC1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Главный бухгалтер</w:t>
            </w:r>
          </w:p>
        </w:tc>
        <w:tc>
          <w:tcPr>
            <w:tcW w:w="6120" w:type="dxa"/>
            <w:shd w:val="clear" w:color="auto" w:fill="auto"/>
          </w:tcPr>
          <w:p w:rsidR="004C4984" w:rsidRPr="0061119C" w:rsidRDefault="006D3916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Иванова Алевтина Сергеевна</w:t>
            </w:r>
          </w:p>
        </w:tc>
      </w:tr>
    </w:tbl>
    <w:p w:rsidR="00753662" w:rsidRPr="00F80236" w:rsidRDefault="00753662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CE3E8D" w:rsidRPr="00F80236" w:rsidRDefault="00AA1B1E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Организация не имеет обособленных подразделений.</w:t>
      </w:r>
    </w:p>
    <w:p w:rsidR="00AA1B1E" w:rsidRPr="00F80236" w:rsidRDefault="00AA1B1E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Организация не имеет дочерние и зависимые организации.</w:t>
      </w:r>
    </w:p>
    <w:p w:rsidR="00782B80" w:rsidRPr="00F80236" w:rsidRDefault="00782B80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Уставный капитал организации составляет 10351 рубль.</w:t>
      </w:r>
    </w:p>
    <w:p w:rsidR="00AA1B1E" w:rsidRDefault="00AA1B1E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Организация с 01 января 2009 года по 31 марта 2009 года осуществляла следующие виды деятельности:</w:t>
      </w:r>
    </w:p>
    <w:p w:rsidR="00FD1FD3" w:rsidRPr="00F80236" w:rsidRDefault="00FD1FD3" w:rsidP="00F8023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4"/>
        <w:gridCol w:w="3518"/>
      </w:tblGrid>
      <w:tr w:rsidR="00782B80" w:rsidRPr="0061119C" w:rsidTr="0061119C">
        <w:trPr>
          <w:jc w:val="center"/>
        </w:trPr>
        <w:tc>
          <w:tcPr>
            <w:tcW w:w="9288" w:type="dxa"/>
            <w:gridSpan w:val="2"/>
            <w:shd w:val="clear" w:color="auto" w:fill="auto"/>
          </w:tcPr>
          <w:p w:rsidR="00782B80" w:rsidRPr="0061119C" w:rsidRDefault="00782B80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Перечень основных видов деятельности организации</w:t>
            </w:r>
          </w:p>
        </w:tc>
      </w:tr>
      <w:tr w:rsidR="0063134E" w:rsidRPr="0061119C" w:rsidTr="0061119C">
        <w:trPr>
          <w:jc w:val="center"/>
        </w:trPr>
        <w:tc>
          <w:tcPr>
            <w:tcW w:w="5688" w:type="dxa"/>
            <w:shd w:val="clear" w:color="auto" w:fill="auto"/>
          </w:tcPr>
          <w:p w:rsidR="0063134E" w:rsidRPr="0061119C" w:rsidRDefault="00782B80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По учредительным документам</w:t>
            </w:r>
          </w:p>
        </w:tc>
        <w:tc>
          <w:tcPr>
            <w:tcW w:w="3600" w:type="dxa"/>
            <w:shd w:val="clear" w:color="auto" w:fill="auto"/>
          </w:tcPr>
          <w:p w:rsidR="0063134E" w:rsidRPr="0061119C" w:rsidRDefault="00782B80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Фактически</w:t>
            </w:r>
          </w:p>
        </w:tc>
      </w:tr>
      <w:tr w:rsidR="0063134E" w:rsidRPr="0061119C" w:rsidTr="0061119C">
        <w:trPr>
          <w:jc w:val="center"/>
        </w:trPr>
        <w:tc>
          <w:tcPr>
            <w:tcW w:w="5688" w:type="dxa"/>
            <w:shd w:val="clear" w:color="auto" w:fill="auto"/>
          </w:tcPr>
          <w:p w:rsidR="0063134E" w:rsidRPr="0061119C" w:rsidRDefault="00782B80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- эксплуатация грузоподъемных механизмов</w:t>
            </w:r>
          </w:p>
        </w:tc>
        <w:tc>
          <w:tcPr>
            <w:tcW w:w="3600" w:type="dxa"/>
            <w:shd w:val="clear" w:color="auto" w:fill="auto"/>
          </w:tcPr>
          <w:p w:rsidR="0063134E" w:rsidRPr="0061119C" w:rsidRDefault="0063134E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63134E" w:rsidRPr="0061119C" w:rsidTr="0061119C">
        <w:trPr>
          <w:jc w:val="center"/>
        </w:trPr>
        <w:tc>
          <w:tcPr>
            <w:tcW w:w="5688" w:type="dxa"/>
            <w:shd w:val="clear" w:color="auto" w:fill="auto"/>
          </w:tcPr>
          <w:p w:rsidR="0063134E" w:rsidRPr="0061119C" w:rsidRDefault="00782B80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- осуществление перебазировок грузоподъемных механизмов</w:t>
            </w:r>
          </w:p>
        </w:tc>
        <w:tc>
          <w:tcPr>
            <w:tcW w:w="3600" w:type="dxa"/>
            <w:shd w:val="clear" w:color="auto" w:fill="auto"/>
          </w:tcPr>
          <w:p w:rsidR="0063134E" w:rsidRPr="0061119C" w:rsidRDefault="0063134E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63134E" w:rsidRPr="0061119C" w:rsidTr="0061119C">
        <w:trPr>
          <w:jc w:val="center"/>
        </w:trPr>
        <w:tc>
          <w:tcPr>
            <w:tcW w:w="5688" w:type="dxa"/>
            <w:shd w:val="clear" w:color="auto" w:fill="auto"/>
          </w:tcPr>
          <w:p w:rsidR="0063134E" w:rsidRPr="0061119C" w:rsidRDefault="00782B80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- перевозка грузов</w:t>
            </w:r>
          </w:p>
        </w:tc>
        <w:tc>
          <w:tcPr>
            <w:tcW w:w="3600" w:type="dxa"/>
            <w:shd w:val="clear" w:color="auto" w:fill="auto"/>
          </w:tcPr>
          <w:p w:rsidR="0063134E" w:rsidRPr="0061119C" w:rsidRDefault="0063134E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63134E" w:rsidRPr="0061119C" w:rsidTr="0061119C">
        <w:trPr>
          <w:jc w:val="center"/>
        </w:trPr>
        <w:tc>
          <w:tcPr>
            <w:tcW w:w="5688" w:type="dxa"/>
            <w:shd w:val="clear" w:color="auto" w:fill="auto"/>
          </w:tcPr>
          <w:p w:rsidR="0063134E" w:rsidRPr="0061119C" w:rsidRDefault="00782B80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- торгово-закупочная и посредническая деятельность</w:t>
            </w:r>
          </w:p>
        </w:tc>
        <w:tc>
          <w:tcPr>
            <w:tcW w:w="3600" w:type="dxa"/>
            <w:shd w:val="clear" w:color="auto" w:fill="auto"/>
          </w:tcPr>
          <w:p w:rsidR="0063134E" w:rsidRPr="0061119C" w:rsidRDefault="0063134E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63134E" w:rsidRPr="0061119C" w:rsidTr="0061119C">
        <w:trPr>
          <w:jc w:val="center"/>
        </w:trPr>
        <w:tc>
          <w:tcPr>
            <w:tcW w:w="5688" w:type="dxa"/>
            <w:shd w:val="clear" w:color="auto" w:fill="auto"/>
          </w:tcPr>
          <w:p w:rsidR="0063134E" w:rsidRPr="0061119C" w:rsidRDefault="00782B80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- иные виды деятельности не запрещенные законодательством РФ</w:t>
            </w:r>
          </w:p>
        </w:tc>
        <w:tc>
          <w:tcPr>
            <w:tcW w:w="3600" w:type="dxa"/>
            <w:shd w:val="clear" w:color="auto" w:fill="auto"/>
          </w:tcPr>
          <w:p w:rsidR="0063134E" w:rsidRPr="0061119C" w:rsidRDefault="00782B80" w:rsidP="0061119C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61119C">
              <w:rPr>
                <w:sz w:val="20"/>
                <w:szCs w:val="28"/>
              </w:rPr>
              <w:t>- сдача имущества в аренду</w:t>
            </w:r>
          </w:p>
        </w:tc>
      </w:tr>
    </w:tbl>
    <w:p w:rsidR="00AA1B1E" w:rsidRPr="00F80236" w:rsidRDefault="00AA1B1E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AA1B1E" w:rsidRPr="00FD1FD3" w:rsidRDefault="00107B62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D1FD3">
        <w:rPr>
          <w:b/>
          <w:sz w:val="28"/>
          <w:szCs w:val="28"/>
        </w:rPr>
        <w:t>2.2 Письмо-обязательство аудиторской организации о согласии на проведение аудита</w:t>
      </w:r>
    </w:p>
    <w:p w:rsidR="003348F9" w:rsidRPr="00FD1FD3" w:rsidRDefault="003348F9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Консультационная и аудиторская фирма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«Эксперт-Аудит»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0236">
        <w:rPr>
          <w:sz w:val="28"/>
        </w:rPr>
        <w:t>Действительный член Пензенской областной Аудиторской палаты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0236">
        <w:rPr>
          <w:sz w:val="28"/>
        </w:rPr>
        <w:t>Корпоративный член института профессиональных бухгалтеров России и</w:t>
      </w:r>
    </w:p>
    <w:p w:rsidR="003348F9" w:rsidRPr="00F80236" w:rsidRDefault="003348F9" w:rsidP="00F80236">
      <w:pPr>
        <w:pBdr>
          <w:bottom w:val="single" w:sz="12" w:space="1" w:color="auto"/>
        </w:pBd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0236">
        <w:rPr>
          <w:sz w:val="28"/>
        </w:rPr>
        <w:t>Территориального института профессиональных бухгалтеров России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0236">
        <w:rPr>
          <w:sz w:val="28"/>
        </w:rPr>
        <w:t>440600, Россия, Пенза, ул. Гладкова, 11, тел (841-2) 68-05-79 ИНН 5836612615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348F9" w:rsidRPr="00F80236" w:rsidRDefault="003348F9" w:rsidP="00F80236">
      <w:pPr>
        <w:shd w:val="clear" w:color="auto" w:fill="FFFFFF"/>
        <w:tabs>
          <w:tab w:val="left" w:leader="underscore" w:pos="1838"/>
        </w:tabs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исх. №______</w:t>
      </w:r>
    </w:p>
    <w:p w:rsidR="003348F9" w:rsidRPr="00F80236" w:rsidRDefault="003348F9" w:rsidP="00F80236">
      <w:pPr>
        <w:shd w:val="clear" w:color="auto" w:fill="FFFFFF"/>
        <w:tabs>
          <w:tab w:val="left" w:leader="underscore" w:pos="1838"/>
        </w:tabs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 xml:space="preserve">« 01» </w:t>
      </w:r>
      <w:r w:rsidRPr="00F80236">
        <w:rPr>
          <w:sz w:val="28"/>
          <w:szCs w:val="28"/>
          <w:u w:val="single"/>
        </w:rPr>
        <w:t>апреля</w:t>
      </w:r>
      <w:r w:rsidRPr="00F80236">
        <w:rPr>
          <w:sz w:val="28"/>
          <w:szCs w:val="28"/>
        </w:rPr>
        <w:t xml:space="preserve"> 2009г</w:t>
      </w:r>
      <w:r w:rsidR="00F80236">
        <w:rPr>
          <w:sz w:val="28"/>
          <w:szCs w:val="28"/>
        </w:rPr>
        <w:t xml:space="preserve"> </w:t>
      </w:r>
      <w:r w:rsidRPr="00F80236">
        <w:rPr>
          <w:sz w:val="28"/>
          <w:szCs w:val="28"/>
        </w:rPr>
        <w:t>г.Пенза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Письмо-обязательство о согласии на проведение аудита.</w:t>
      </w:r>
    </w:p>
    <w:p w:rsidR="003348F9" w:rsidRPr="00F80236" w:rsidRDefault="003348F9" w:rsidP="00F80236">
      <w:pPr>
        <w:shd w:val="clear" w:color="auto" w:fill="FFFFFF"/>
        <w:tabs>
          <w:tab w:val="left" w:leader="underscore" w:pos="4862"/>
        </w:tabs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Глубокоуважаемый Роман Михайлович!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Настоящим официально подтверждаем принятие Вашего предложения о поведении аудиторской проверки бухгалтерской отчетности ОАО «управление механизации № 2».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 xml:space="preserve">Согласно действующим положениям и нормам аудита проверке будут подвергнуты бухгалтерский баланс, отчет о финансовых результатах, приложения к балансу, регистры бухгалтерского учета и отдельные первичные документы за 1 квартал 2009г. Аудит проводится нами в соответствии с действующим законодательством Российской Федерации: 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- Федеральный закон от 07.08.2001 года № 119-ФЗ «Об аудиторской деятельности»;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- Постановление Правительства РФ от 23.09.2002 года № 696 «Об утверждении федеральных правил (стандартов) аудиторской деятельности;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- Постановление Правительства РФ от 04.07.2003 года № 405 «О внесении дополнений в Федеральные правила (стандарты) аудиторской деятельности;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- Стандартами (правилами) аудиторской деятельности, одобренными Комиссией по аудиторской деятельности при Президенте РФ (в части, не противоречащей действующему законодательству РФ);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- Постановление Правительства РФ от 12.06.2002 года № 409 «О мерах по обеспечению проведения обязательного аудита»;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- внутрифирменными стандартами, методиками и инструкциями по аудиту.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Целью аудита является выражение мнения аудиторской организации о достоверности бухгалтерской отчетности ОАО «Управление механизации № 2» за 1 квартал 2009г. во всех существенных аспектах. Для обоснования своих выводов мы используем ряд тестов и процедур проверки достоверности и достаточности учетной информации, состояния внутреннего контроля, в реализации которых надеемся на помощь работников Вашей организации.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Ввиду большого объема подлежащих аудиту документов, выборочного характера тестов и других свойственных аудиту ограничений, имеется определенный риск необнаружения отдельных ошибок и неточностей. Мы сделаем все, чтобы свести данный риск к разумному минимуму, но (как это общепринято в аудите) гарантировать абсолютную точность выводов не можем. О выявленных отклонениях в бухгалтерском учете и отчетности от установленного порядка, равно как об обнаруженных нами фактах преднамеренных искажений бухгалтерской отчетности, Вы будете проинформированы нашим письменным отчетом.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Кроме того, мы можем оказать Вам следующие дополнительные услуги по Вашему поручению, а именно аудит учета нематериальных активов.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Мы будем нести ответственность по оказываемым услугам в порядке, определенном действующим законодательством об аудиторской деятельности и договором на проведение аудита. Мы берем на себя обязательство по соблюдению коммерческой тайны Вашей организации.</w:t>
      </w:r>
    </w:p>
    <w:p w:rsidR="003348F9" w:rsidRPr="00F80236" w:rsidRDefault="003348F9" w:rsidP="00F80236">
      <w:pPr>
        <w:shd w:val="clear" w:color="auto" w:fill="FFFFFF"/>
        <w:tabs>
          <w:tab w:val="left" w:leader="dot" w:pos="7877"/>
        </w:tabs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Напоминаем Вам об ответственности исполнительного органа ОАО «Управление механизации № 2» за составление бухгалтерской отчетности, включая соответствующее отражение первичных данных учета, обеспечение адекватности бухгалтерских записей и внутреннего контроля, выбор и применение учетной политики. Мы просим от руководства ОАО «Управление механизации № 2»</w:t>
      </w:r>
      <w:r w:rsidR="00F80236">
        <w:rPr>
          <w:iCs/>
          <w:sz w:val="28"/>
          <w:szCs w:val="28"/>
        </w:rPr>
        <w:t xml:space="preserve"> </w:t>
      </w:r>
      <w:r w:rsidRPr="00F80236">
        <w:rPr>
          <w:iCs/>
          <w:sz w:val="28"/>
          <w:szCs w:val="28"/>
        </w:rPr>
        <w:t>письменного подтверждения достоверности и полноты представленной для аудита информации.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Надеемся на всестороннее сотрудничество с Вашим персоналом и на то, что в наше распоряжение будут предоставлены бухгалтерская документация, компьютерные базы данных и любая другая информация, необходимая нам для проведения полноценной аудиторской проверки. Вашей обязанностью также является направление в адреса дебиторов и кредиторов писем о подтверждении (не подтверждении) ими соответствующей задолженности по предоставленному нами перечню.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Рассчитываем, что на наших сотрудников не будет оказываться давление в любой форме с целью изменения нашего мнения о достоверности Вашей бухгалтерской отчетности. Нарушение данного условия является согласно принятым в аудите нормам основанием для досрочного прекращения нами договора на проведение аудита.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Стоимость оказываемых услуг определяется в зависимости от времени, требуемого для проведения аудита, исходя из почасовых ставок, применяемых ООО Консультационная и аудиторская фирма «Эксперт-Аудит». Оплата отдельных видов работ может изменяться в соответствии со степенью ответственности, опытом и требуемым уровнем квалификации аудиторов. Порядок и сроки осуществления расчетов будут определены в договоре на проведение аудита.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Просим Вас подписать и вернуть приложенную копию данного письма с указанием ее соответствия Вашему пониманию соглашений по аудиту достоверности бухгалтерской отчетности или направить нам замечания по его содержанию.</w:t>
      </w:r>
    </w:p>
    <w:p w:rsidR="00C15554" w:rsidRPr="00F80236" w:rsidRDefault="00C15554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Директор ООО Консультационная и</w:t>
      </w:r>
    </w:p>
    <w:p w:rsidR="00C15554" w:rsidRPr="00F80236" w:rsidRDefault="00C15554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аудиторская фирма «Эксперт-Аудит»</w:t>
      </w:r>
      <w:r w:rsidR="00F80236">
        <w:rPr>
          <w:iCs/>
          <w:sz w:val="28"/>
          <w:szCs w:val="28"/>
        </w:rPr>
        <w:t xml:space="preserve"> </w:t>
      </w:r>
      <w:r w:rsidRPr="00F80236">
        <w:rPr>
          <w:iCs/>
          <w:sz w:val="28"/>
          <w:szCs w:val="28"/>
          <w:u w:val="single"/>
        </w:rPr>
        <w:t>имеется</w:t>
      </w:r>
      <w:r w:rsidR="00F80236">
        <w:rPr>
          <w:iCs/>
          <w:sz w:val="28"/>
          <w:szCs w:val="28"/>
        </w:rPr>
        <w:t xml:space="preserve"> </w:t>
      </w:r>
      <w:r w:rsidRPr="00F80236">
        <w:rPr>
          <w:iCs/>
          <w:sz w:val="28"/>
          <w:szCs w:val="28"/>
        </w:rPr>
        <w:t>Кононов В.Ф.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 xml:space="preserve">01 апреля </w:t>
      </w:r>
      <w:smartTag w:uri="urn:schemas-microsoft-com:office:smarttags" w:element="metricconverter">
        <w:smartTagPr>
          <w:attr w:name="ProductID" w:val="2009 г"/>
        </w:smartTagPr>
        <w:r w:rsidRPr="00F80236">
          <w:rPr>
            <w:iCs/>
            <w:sz w:val="28"/>
            <w:szCs w:val="28"/>
          </w:rPr>
          <w:t>2009 г</w:t>
        </w:r>
      </w:smartTag>
      <w:r w:rsidRPr="00F80236">
        <w:rPr>
          <w:iCs/>
          <w:sz w:val="28"/>
          <w:szCs w:val="28"/>
        </w:rPr>
        <w:t>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С условиями проведения аудиторской проверки достоверности бухгалтерской отчетности согласен.</w:t>
      </w:r>
    </w:p>
    <w:p w:rsidR="003348F9" w:rsidRPr="00F80236" w:rsidRDefault="003348F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Генеральный директор ОАО «УМ-2»</w:t>
      </w:r>
      <w:r w:rsidR="00F80236">
        <w:rPr>
          <w:sz w:val="28"/>
          <w:szCs w:val="28"/>
        </w:rPr>
        <w:t xml:space="preserve"> </w:t>
      </w:r>
      <w:r w:rsidRPr="00F80236">
        <w:rPr>
          <w:sz w:val="28"/>
          <w:szCs w:val="28"/>
          <w:u w:val="single"/>
        </w:rPr>
        <w:t>имеется</w:t>
      </w:r>
      <w:r w:rsidR="00F80236">
        <w:rPr>
          <w:sz w:val="28"/>
          <w:szCs w:val="28"/>
        </w:rPr>
        <w:t xml:space="preserve"> </w:t>
      </w:r>
      <w:r w:rsidRPr="00F80236">
        <w:rPr>
          <w:sz w:val="28"/>
          <w:szCs w:val="28"/>
        </w:rPr>
        <w:t>Каденков Р.М.</w:t>
      </w:r>
    </w:p>
    <w:p w:rsidR="00250417" w:rsidRPr="00F80236" w:rsidRDefault="00250417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</w:p>
    <w:p w:rsidR="001E2EAC" w:rsidRPr="00CD20CB" w:rsidRDefault="006B0781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20CB">
        <w:rPr>
          <w:b/>
          <w:sz w:val="28"/>
          <w:szCs w:val="28"/>
        </w:rPr>
        <w:t xml:space="preserve">2.3 </w:t>
      </w:r>
      <w:r w:rsidR="00006E2D" w:rsidRPr="00CD20CB">
        <w:rPr>
          <w:b/>
          <w:sz w:val="28"/>
          <w:szCs w:val="28"/>
        </w:rPr>
        <w:t>Методика</w:t>
      </w:r>
      <w:r w:rsidR="00F80236" w:rsidRPr="00CD20CB">
        <w:rPr>
          <w:b/>
          <w:sz w:val="28"/>
          <w:szCs w:val="28"/>
        </w:rPr>
        <w:t xml:space="preserve"> </w:t>
      </w:r>
      <w:r w:rsidR="00006E2D" w:rsidRPr="00CD20CB">
        <w:rPr>
          <w:b/>
          <w:sz w:val="28"/>
          <w:szCs w:val="28"/>
        </w:rPr>
        <w:t>проведения</w:t>
      </w:r>
      <w:r w:rsidR="00DC045C" w:rsidRPr="00CD20CB">
        <w:rPr>
          <w:b/>
          <w:sz w:val="28"/>
          <w:szCs w:val="28"/>
        </w:rPr>
        <w:t xml:space="preserve"> и планирование </w:t>
      </w:r>
      <w:r w:rsidRPr="00CD20CB">
        <w:rPr>
          <w:b/>
          <w:sz w:val="28"/>
          <w:szCs w:val="28"/>
        </w:rPr>
        <w:t>аудиторской проверки</w:t>
      </w:r>
    </w:p>
    <w:p w:rsidR="00CD20CB" w:rsidRDefault="00CD20CB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F70E5C" w:rsidRPr="00F80236" w:rsidRDefault="00F12CD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При проведении аудита мы руководствовались:</w:t>
      </w:r>
    </w:p>
    <w:p w:rsidR="00F12CD4" w:rsidRPr="00F80236" w:rsidRDefault="00F12CD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Федеральным законом от 07.08.2001 года № 119-ФЗ «Об аудиторской деятельности;</w:t>
      </w:r>
    </w:p>
    <w:p w:rsidR="00F12CD4" w:rsidRPr="00F80236" w:rsidRDefault="00F12CD4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 xml:space="preserve">- Постановлением Правительства РФ от 23.09.2002 года № 696 «Об утверждении </w:t>
      </w:r>
      <w:r w:rsidR="005A4E0B" w:rsidRPr="00F80236">
        <w:rPr>
          <w:sz w:val="28"/>
          <w:szCs w:val="28"/>
        </w:rPr>
        <w:t>Федеральных правил (стандартов) аудиторской деятельности»;</w:t>
      </w:r>
    </w:p>
    <w:p w:rsidR="005A4E0B" w:rsidRPr="00F80236" w:rsidRDefault="005A4E0B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Постановлением Правительства РФ от 04.07.2003 года № 405 «О внесении дополнений в Федеральные правила (стандарты) аудиторской деятельности»;</w:t>
      </w:r>
    </w:p>
    <w:p w:rsidR="005A4E0B" w:rsidRPr="00F80236" w:rsidRDefault="005A4E0B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Стандартами (правилами) аудиторской деятельности, одобренными Комиссией по аудиторской деятельности при Президенте РФ</w:t>
      </w:r>
      <w:r w:rsidR="00327D66" w:rsidRPr="00F80236">
        <w:rPr>
          <w:sz w:val="28"/>
          <w:szCs w:val="28"/>
        </w:rPr>
        <w:t xml:space="preserve"> (в части не противоречащей действующему законодательству РФ);</w:t>
      </w:r>
    </w:p>
    <w:p w:rsidR="00D2702A" w:rsidRPr="00F80236" w:rsidRDefault="00D2702A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- Постановление Правительства РФ от 12.06.2002 года № 409 «О мерах по обеспечению проведения обязательного аудита»;</w:t>
      </w:r>
    </w:p>
    <w:p w:rsidR="00D2702A" w:rsidRPr="00F80236" w:rsidRDefault="00D2702A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- внутрифирменными стандартами, методиками и инструкциями по аудиту.</w:t>
      </w:r>
    </w:p>
    <w:p w:rsidR="00F70E5C" w:rsidRPr="00F80236" w:rsidRDefault="00F70E5C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Проверка за</w:t>
      </w:r>
      <w:r w:rsidR="00F80236">
        <w:rPr>
          <w:sz w:val="28"/>
          <w:szCs w:val="28"/>
        </w:rPr>
        <w:t xml:space="preserve"> </w:t>
      </w:r>
      <w:r w:rsidRPr="00F80236">
        <w:rPr>
          <w:sz w:val="28"/>
          <w:szCs w:val="28"/>
        </w:rPr>
        <w:t>период с 01.01.2009 года по 31.03.2009 года была проведена по следующим вопросам:</w:t>
      </w:r>
    </w:p>
    <w:p w:rsidR="00D2702A" w:rsidRPr="00F80236" w:rsidRDefault="00D2702A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аудит учредительных документов организации;</w:t>
      </w:r>
    </w:p>
    <w:p w:rsidR="00D2702A" w:rsidRPr="00F80236" w:rsidRDefault="00D2702A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аудит внеоборотных активов;</w:t>
      </w:r>
    </w:p>
    <w:p w:rsidR="00D2702A" w:rsidRPr="00F80236" w:rsidRDefault="00D2702A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- проверка соответствия бухгалтерской (налоговой) отчетности требованиям действующего законодательства.</w:t>
      </w:r>
    </w:p>
    <w:p w:rsidR="00D2702A" w:rsidRPr="00F80236" w:rsidRDefault="00D2702A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 xml:space="preserve">Аудиторская проверка имела следующие особенности: аудиторская проверка финансово-хозяйственной деятельности организации состояла из трех этапов: </w:t>
      </w:r>
    </w:p>
    <w:p w:rsidR="00D2702A" w:rsidRPr="00F80236" w:rsidRDefault="00D2702A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Первый этап – планирование аудиторской проверки.</w:t>
      </w:r>
    </w:p>
    <w:p w:rsidR="00D2702A" w:rsidRPr="00F80236" w:rsidRDefault="00D2702A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Второй этап – сбор аудиторских доказательств на основе проведения аудиторских процедур.</w:t>
      </w:r>
    </w:p>
    <w:p w:rsidR="00D2702A" w:rsidRPr="00F80236" w:rsidRDefault="00D2702A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Третий этап -</w:t>
      </w:r>
      <w:r w:rsidR="00F80236">
        <w:rPr>
          <w:sz w:val="28"/>
          <w:szCs w:val="28"/>
        </w:rPr>
        <w:t xml:space="preserve"> </w:t>
      </w:r>
      <w:r w:rsidRPr="00F80236">
        <w:rPr>
          <w:sz w:val="28"/>
          <w:szCs w:val="28"/>
        </w:rPr>
        <w:t>подготовка отчета по результатам проверки.</w:t>
      </w:r>
    </w:p>
    <w:p w:rsidR="00DD583D" w:rsidRPr="00F80236" w:rsidRDefault="00DD583D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Планирование аудиторской проверки проводилось нами в соответствии с Правилом (стандартом) № 3 «Планирование аудита», утвержденным Постановлением Правительства РФ от 23.09.2002 г. № 696.</w:t>
      </w:r>
    </w:p>
    <w:p w:rsidR="00DD583D" w:rsidRPr="00F80236" w:rsidRDefault="00DD583D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Цель планирования -</w:t>
      </w:r>
      <w:r w:rsidR="00F80236">
        <w:rPr>
          <w:sz w:val="28"/>
          <w:szCs w:val="28"/>
        </w:rPr>
        <w:t xml:space="preserve"> </w:t>
      </w:r>
      <w:r w:rsidRPr="00F80236">
        <w:rPr>
          <w:sz w:val="28"/>
          <w:szCs w:val="28"/>
        </w:rPr>
        <w:t>разработка общей стратегии</w:t>
      </w:r>
      <w:r w:rsidR="00F80236">
        <w:rPr>
          <w:sz w:val="28"/>
          <w:szCs w:val="28"/>
        </w:rPr>
        <w:t xml:space="preserve"> </w:t>
      </w:r>
      <w:r w:rsidRPr="00F80236">
        <w:rPr>
          <w:sz w:val="28"/>
          <w:szCs w:val="28"/>
        </w:rPr>
        <w:t>и детального подхода к ожидаемому характеру, срокам проведения и объему аудиторских процедур.</w:t>
      </w:r>
    </w:p>
    <w:p w:rsidR="00DD583D" w:rsidRPr="00F80236" w:rsidRDefault="00DD583D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На этом этапе аудиторской проверки осуществляется:</w:t>
      </w:r>
    </w:p>
    <w:p w:rsidR="00DD583D" w:rsidRPr="00F80236" w:rsidRDefault="00DD583D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Предварительное планирование, то есть изучается экономическая деятельность организации, ее организационная структура, факторы, влияющие на ее деятельность; изучаются системы бухгалтерского учета и документооборота организации; анализируется учетная политика; оценивается система внутреннего контроля, применяемая в организации. Результатом предварительного планирования является определение возможных рисков, которые могут повлиять на бухгалтерскую отчетность организации.</w:t>
      </w:r>
    </w:p>
    <w:p w:rsidR="00DD583D" w:rsidRPr="00F80236" w:rsidRDefault="00DD583D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Подготовка общего плана аудиторской проверки, то есть определяется уровень существенности</w:t>
      </w:r>
      <w:r w:rsidR="0094656D" w:rsidRPr="00F80236">
        <w:rPr>
          <w:sz w:val="28"/>
          <w:szCs w:val="28"/>
        </w:rPr>
        <w:t>, в соответствии с которым мы выбрали статьи отчетности и отдельных операций организации для аудиторской проверки. На основании этого был составлен общий план аудиторской проверки.</w:t>
      </w:r>
    </w:p>
    <w:p w:rsidR="0094656D" w:rsidRPr="00F80236" w:rsidRDefault="0094656D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Подготовка программы проведения аудита, то есть для каждой выбранной для проверки статьи отчетности были определены конкретные процедуры проверки.</w:t>
      </w:r>
    </w:p>
    <w:p w:rsidR="00D2702A" w:rsidRPr="00CD20CB" w:rsidRDefault="00D2702A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2702A" w:rsidRPr="00CD20CB" w:rsidRDefault="00D2702A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20CB">
        <w:rPr>
          <w:b/>
          <w:sz w:val="28"/>
          <w:szCs w:val="28"/>
        </w:rPr>
        <w:t xml:space="preserve">2.4 </w:t>
      </w:r>
      <w:r w:rsidR="00DC045C" w:rsidRPr="00CD20CB">
        <w:rPr>
          <w:b/>
          <w:sz w:val="28"/>
          <w:szCs w:val="28"/>
        </w:rPr>
        <w:t>Аудит операций по учету нематериальных активов</w:t>
      </w:r>
    </w:p>
    <w:p w:rsidR="00D2702A" w:rsidRPr="00F80236" w:rsidRDefault="00D2702A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E5134A" w:rsidRPr="00F80236" w:rsidRDefault="00E5134A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По строке 110 Бухгалтерского баланса в графах 3 и 4 указывается остаточная стоимость нематериальных активов организации на начало отчетного года и на конец отчетного периода (п. 35 ПБУ 4/99, Письмо Минфина России от 30.01.2006 N 07-05-06/16).</w:t>
      </w:r>
    </w:p>
    <w:p w:rsidR="00D2702A" w:rsidRPr="00F80236" w:rsidRDefault="00F1073E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По строке бухгалтерского баланса 110 «Нематериальные активы» отражено:</w:t>
      </w:r>
    </w:p>
    <w:p w:rsidR="00F1073E" w:rsidRPr="00F80236" w:rsidRDefault="00F1073E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 xml:space="preserve">- на 01.01.2009 г. – </w:t>
      </w:r>
      <w:r w:rsidR="00464E13" w:rsidRPr="00F80236">
        <w:rPr>
          <w:sz w:val="28"/>
          <w:szCs w:val="28"/>
        </w:rPr>
        <w:t>9</w:t>
      </w:r>
      <w:r w:rsidRPr="00F80236">
        <w:rPr>
          <w:sz w:val="28"/>
          <w:szCs w:val="28"/>
        </w:rPr>
        <w:t xml:space="preserve"> тыс. руб.;</w:t>
      </w:r>
    </w:p>
    <w:p w:rsidR="00F1073E" w:rsidRPr="00F80236" w:rsidRDefault="00F1073E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 xml:space="preserve">- на 31.03.2009 г. – </w:t>
      </w:r>
      <w:r w:rsidR="00464E13" w:rsidRPr="00F80236">
        <w:rPr>
          <w:sz w:val="28"/>
          <w:szCs w:val="28"/>
        </w:rPr>
        <w:t>8</w:t>
      </w:r>
      <w:r w:rsidRPr="00F80236">
        <w:rPr>
          <w:sz w:val="28"/>
          <w:szCs w:val="28"/>
        </w:rPr>
        <w:t xml:space="preserve"> тыс. руб.</w:t>
      </w:r>
    </w:p>
    <w:p w:rsidR="00F1073E" w:rsidRPr="00F80236" w:rsidRDefault="00F1073E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При проверке данного участка учета мы руководствовались:</w:t>
      </w:r>
    </w:p>
    <w:p w:rsidR="00ED643F" w:rsidRPr="00F80236" w:rsidRDefault="00F1073E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sz w:val="28"/>
          <w:szCs w:val="28"/>
        </w:rPr>
        <w:t xml:space="preserve">- </w:t>
      </w:r>
      <w:r w:rsidR="00ED643F" w:rsidRPr="00F80236">
        <w:rPr>
          <w:rStyle w:val="font161"/>
          <w:sz w:val="28"/>
          <w:szCs w:val="28"/>
        </w:rPr>
        <w:t>Положение по ведению бухгалтерского учета и бухгалтерской отчетности в РФ, утвержденное приказом Минфина РФ от 29.07.1998 г. № 34н (в ред. с изм., внесенными решением верховного Суда РФ от 23.08.2000 г. № ГКПИ 00-645).</w:t>
      </w:r>
    </w:p>
    <w:p w:rsidR="0088494D" w:rsidRPr="00F80236" w:rsidRDefault="00ED643F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- </w:t>
      </w:r>
      <w:r w:rsidR="0088494D" w:rsidRPr="00F80236">
        <w:rPr>
          <w:rStyle w:val="font161"/>
          <w:sz w:val="28"/>
          <w:szCs w:val="28"/>
        </w:rPr>
        <w:t>Положения по бухгалтерскому учету «Учет нематериальных активов» - ПБУ 14/2007 (Утвержден Приказом Минфина РФ от 27.12.2007 г. № 153н).</w:t>
      </w:r>
    </w:p>
    <w:p w:rsidR="00D05FC9" w:rsidRPr="00F80236" w:rsidRDefault="00D05FC9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С 01.01.2009 к изменениям в оценочных значениях НМА применяется</w:t>
      </w:r>
      <w:r w:rsidRPr="00F80236">
        <w:rPr>
          <w:sz w:val="28"/>
          <w:szCs w:val="28"/>
        </w:rPr>
        <w:t xml:space="preserve"> </w:t>
      </w:r>
      <w:r w:rsidRPr="00F80236">
        <w:rPr>
          <w:iCs/>
          <w:sz w:val="28"/>
          <w:szCs w:val="28"/>
        </w:rPr>
        <w:t>Положение</w:t>
      </w:r>
      <w:r w:rsidRPr="00F80236">
        <w:rPr>
          <w:sz w:val="28"/>
          <w:szCs w:val="28"/>
        </w:rPr>
        <w:t xml:space="preserve"> </w:t>
      </w:r>
      <w:r w:rsidRPr="00F80236">
        <w:rPr>
          <w:iCs/>
          <w:sz w:val="28"/>
          <w:szCs w:val="28"/>
        </w:rPr>
        <w:t xml:space="preserve">по бухгалтерскому учету </w:t>
      </w:r>
      <w:r w:rsidR="009A7546" w:rsidRPr="00F80236">
        <w:rPr>
          <w:iCs/>
          <w:sz w:val="28"/>
          <w:szCs w:val="28"/>
        </w:rPr>
        <w:t>«</w:t>
      </w:r>
      <w:r w:rsidRPr="00F80236">
        <w:rPr>
          <w:iCs/>
          <w:sz w:val="28"/>
          <w:szCs w:val="28"/>
        </w:rPr>
        <w:t>Изменения оценочных значений</w:t>
      </w:r>
      <w:r w:rsidR="009A7546" w:rsidRPr="00F80236">
        <w:rPr>
          <w:iCs/>
          <w:sz w:val="28"/>
          <w:szCs w:val="28"/>
        </w:rPr>
        <w:t>»</w:t>
      </w:r>
      <w:r w:rsidRPr="00F80236">
        <w:rPr>
          <w:iCs/>
          <w:sz w:val="28"/>
          <w:szCs w:val="28"/>
        </w:rPr>
        <w:t xml:space="preserve"> ПБУ 21/2008, утвержденное Приказом Минфина России</w:t>
      </w:r>
      <w:r w:rsidRPr="00F80236">
        <w:rPr>
          <w:sz w:val="28"/>
          <w:szCs w:val="28"/>
        </w:rPr>
        <w:t xml:space="preserve"> </w:t>
      </w:r>
      <w:r w:rsidRPr="00F80236">
        <w:rPr>
          <w:iCs/>
          <w:sz w:val="28"/>
          <w:szCs w:val="28"/>
        </w:rPr>
        <w:t>от 06.10.2008</w:t>
      </w:r>
      <w:r w:rsidRPr="00F80236">
        <w:rPr>
          <w:sz w:val="28"/>
          <w:szCs w:val="28"/>
        </w:rPr>
        <w:t xml:space="preserve"> </w:t>
      </w:r>
      <w:r w:rsidRPr="00F80236">
        <w:rPr>
          <w:iCs/>
          <w:sz w:val="28"/>
          <w:szCs w:val="28"/>
        </w:rPr>
        <w:t>N 106н.</w:t>
      </w:r>
    </w:p>
    <w:p w:rsidR="0088494D" w:rsidRPr="00F80236" w:rsidRDefault="0088494D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В ходе аудиторской проверки в соответствии с внутрифирменным стандартом</w:t>
      </w:r>
      <w:r w:rsidR="0037096F" w:rsidRPr="00F80236">
        <w:rPr>
          <w:rStyle w:val="font161"/>
          <w:sz w:val="28"/>
          <w:szCs w:val="28"/>
        </w:rPr>
        <w:t xml:space="preserve"> </w:t>
      </w:r>
      <w:r w:rsidR="0015342B" w:rsidRPr="00F80236">
        <w:rPr>
          <w:rStyle w:val="font161"/>
          <w:sz w:val="28"/>
          <w:szCs w:val="28"/>
        </w:rPr>
        <w:t>«Учет нематериальных активов» были проведены аудиторские процедуры, которые выявили следующее.</w:t>
      </w:r>
    </w:p>
    <w:p w:rsidR="0015342B" w:rsidRPr="00F80236" w:rsidRDefault="0015342B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В соответствии с приказом об учетной политике организации на 200</w:t>
      </w:r>
      <w:r w:rsidR="00E06B67" w:rsidRPr="00F80236">
        <w:rPr>
          <w:rStyle w:val="font161"/>
          <w:sz w:val="28"/>
          <w:szCs w:val="28"/>
        </w:rPr>
        <w:t>9</w:t>
      </w:r>
      <w:r w:rsidRPr="00F80236">
        <w:rPr>
          <w:rStyle w:val="font161"/>
          <w:sz w:val="28"/>
          <w:szCs w:val="28"/>
        </w:rPr>
        <w:t xml:space="preserve"> год амортизация по приобретаемым нематериальным активам начисляется в бухгалтерском учете</w:t>
      </w:r>
      <w:r w:rsidR="00D8654F" w:rsidRPr="00F80236">
        <w:rPr>
          <w:rStyle w:val="font161"/>
          <w:sz w:val="28"/>
          <w:szCs w:val="28"/>
        </w:rPr>
        <w:t xml:space="preserve"> линейным способом.</w:t>
      </w:r>
    </w:p>
    <w:p w:rsidR="00217CEC" w:rsidRPr="00F80236" w:rsidRDefault="00217CEC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При начислении амортизации организацией амортизационные отчисления по объектам нематериальных активов отражались в бухгалтерском учете путем накопления соответствующих сумм на отдельном балансовом </w:t>
      </w:r>
      <w:r w:rsidRPr="00F80236">
        <w:rPr>
          <w:sz w:val="28"/>
          <w:szCs w:val="28"/>
        </w:rPr>
        <w:t xml:space="preserve">счете 05 </w:t>
      </w:r>
      <w:r w:rsidR="00E5134A" w:rsidRPr="00F80236">
        <w:rPr>
          <w:sz w:val="28"/>
          <w:szCs w:val="28"/>
        </w:rPr>
        <w:t>«</w:t>
      </w:r>
      <w:r w:rsidRPr="00F80236">
        <w:rPr>
          <w:sz w:val="28"/>
          <w:szCs w:val="28"/>
        </w:rPr>
        <w:t>Амортизация нематериальных активов</w:t>
      </w:r>
      <w:r w:rsidR="00E5134A" w:rsidRPr="00F80236">
        <w:rPr>
          <w:sz w:val="28"/>
          <w:szCs w:val="28"/>
        </w:rPr>
        <w:t>»</w:t>
      </w:r>
      <w:r w:rsidRPr="00F80236">
        <w:rPr>
          <w:sz w:val="28"/>
          <w:szCs w:val="28"/>
        </w:rPr>
        <w:t xml:space="preserve"> (п. п. 6, 23 ПБУ 14/2007, Инструкция по применению Плана счетов). В течение срока полезного использования нематериальных активов начисление амортизационных отчислений не приостанавливалось (абз. 2 п. 31 ПБУ 14/2007).</w:t>
      </w:r>
    </w:p>
    <w:p w:rsidR="00E5134A" w:rsidRPr="00F80236" w:rsidRDefault="00E5134A" w:rsidP="00F802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В соответствии с принятой учетной политикой на 2009 год, инвентаризацию нематериальных активов будут проводить по состоянию на 1 ноября 2009 года.</w:t>
      </w:r>
    </w:p>
    <w:p w:rsidR="00D2702A" w:rsidRPr="00CD20CB" w:rsidRDefault="00CD20CB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E2698" w:rsidRPr="00CD20CB">
        <w:rPr>
          <w:b/>
          <w:sz w:val="28"/>
          <w:szCs w:val="28"/>
        </w:rPr>
        <w:t>Глава 3. Выводы и рекомендации по результатам проверки учета нематериальных активов в ОАО «Управление механизации № 2»</w:t>
      </w:r>
    </w:p>
    <w:p w:rsidR="00D2702A" w:rsidRPr="00CD20CB" w:rsidRDefault="00D2702A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E2698" w:rsidRPr="00CD20CB" w:rsidRDefault="005E2698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20CB">
        <w:rPr>
          <w:b/>
          <w:sz w:val="28"/>
          <w:szCs w:val="28"/>
        </w:rPr>
        <w:t>3.1 Результаты проверки</w:t>
      </w:r>
      <w:r w:rsidR="003A2080" w:rsidRPr="00CD20CB">
        <w:rPr>
          <w:b/>
          <w:sz w:val="28"/>
          <w:szCs w:val="28"/>
        </w:rPr>
        <w:t xml:space="preserve"> учета нематериальных активов</w:t>
      </w:r>
    </w:p>
    <w:p w:rsidR="003A2080" w:rsidRPr="00CD20CB" w:rsidRDefault="003A2080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A2080" w:rsidRPr="00F80236" w:rsidRDefault="003A2080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В результате аудиторской проверки в ОАО «Управление механизации № 2» за 1 квартал 2009 года не выявлены факты искажения показателей бухгалтерской отчетности.</w:t>
      </w:r>
    </w:p>
    <w:p w:rsidR="003A2080" w:rsidRPr="00F80236" w:rsidRDefault="003A2080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 xml:space="preserve">По итогам проведенного аудита бухгалтерской отчетности в ОАО «УМ-2» </w:t>
      </w:r>
      <w:r w:rsidR="008E7E4C" w:rsidRPr="00F80236">
        <w:rPr>
          <w:sz w:val="28"/>
          <w:szCs w:val="28"/>
        </w:rPr>
        <w:t>за период с 01.01.2009 года по 31.03.2009 года можно сделать вывод,</w:t>
      </w:r>
      <w:r w:rsidR="00F80236">
        <w:rPr>
          <w:sz w:val="28"/>
          <w:szCs w:val="28"/>
        </w:rPr>
        <w:t xml:space="preserve"> </w:t>
      </w:r>
      <w:r w:rsidR="008E7E4C" w:rsidRPr="00F80236">
        <w:rPr>
          <w:sz w:val="28"/>
          <w:szCs w:val="28"/>
        </w:rPr>
        <w:t>что бухгалтерский учет и отчетность организации соответствует нормам действующего законодательства о бухгалтерском учете и отчетности в Российской Федерации.</w:t>
      </w:r>
    </w:p>
    <w:p w:rsidR="008E7E4C" w:rsidRPr="00F80236" w:rsidRDefault="008E7E4C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Финансовое состояние организации на 31.03.2009 года прибыльное.</w:t>
      </w:r>
    </w:p>
    <w:p w:rsidR="008E7E4C" w:rsidRPr="00F80236" w:rsidRDefault="008E7E4C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По итогам проведения аудита бухгалтерского учета за период с 01.01.2009 по 31.03.2009 года нарушений не выявлено.</w:t>
      </w:r>
    </w:p>
    <w:p w:rsidR="006B0781" w:rsidRPr="00F80236" w:rsidRDefault="00F70E5C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 xml:space="preserve"> </w:t>
      </w:r>
      <w:r w:rsidR="008E7E4C" w:rsidRPr="00F80236">
        <w:rPr>
          <w:sz w:val="28"/>
          <w:szCs w:val="28"/>
        </w:rPr>
        <w:t>По итогам проведения аудита налоговой отчетности за период с 01.01.2009 по 31.03.2009 года нарушений не выявлено.</w:t>
      </w:r>
    </w:p>
    <w:p w:rsidR="008E7E4C" w:rsidRPr="00F80236" w:rsidRDefault="008E7E4C" w:rsidP="00F8023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80236">
        <w:rPr>
          <w:sz w:val="28"/>
          <w:szCs w:val="28"/>
          <w:u w:val="single"/>
        </w:rPr>
        <w:t>Вывод.</w:t>
      </w:r>
    </w:p>
    <w:p w:rsidR="006B0781" w:rsidRPr="00F80236" w:rsidRDefault="008E7E4C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В результате проведенных аудиторских процедур не выявлены факты искажения бухгалтерской отчетности по строке 110 «Нематериальные акти</w:t>
      </w:r>
      <w:r w:rsidR="002A5328" w:rsidRPr="00F80236">
        <w:rPr>
          <w:sz w:val="28"/>
          <w:szCs w:val="28"/>
        </w:rPr>
        <w:t>вы»</w:t>
      </w:r>
      <w:r w:rsidRPr="00F80236">
        <w:rPr>
          <w:sz w:val="28"/>
          <w:szCs w:val="28"/>
        </w:rPr>
        <w:t>.</w:t>
      </w:r>
    </w:p>
    <w:p w:rsidR="002D059E" w:rsidRPr="00F80236" w:rsidRDefault="002D059E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7147DD" w:rsidRPr="00CD20CB" w:rsidRDefault="007147DD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20CB">
        <w:rPr>
          <w:b/>
          <w:sz w:val="28"/>
          <w:szCs w:val="28"/>
        </w:rPr>
        <w:t>3.2 Аудиторское заключение</w:t>
      </w:r>
    </w:p>
    <w:p w:rsidR="002D059E" w:rsidRPr="00F80236" w:rsidRDefault="002D059E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ED6D79" w:rsidRPr="00F80236" w:rsidRDefault="00ED6D7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Консультационная и аудиторская фирма</w:t>
      </w:r>
    </w:p>
    <w:p w:rsidR="00ED6D79" w:rsidRPr="00F80236" w:rsidRDefault="00ED6D7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sz w:val="28"/>
          <w:szCs w:val="28"/>
        </w:rPr>
        <w:t>«Эксперт-Аудит»</w:t>
      </w:r>
    </w:p>
    <w:p w:rsidR="00ED6D79" w:rsidRPr="00F80236" w:rsidRDefault="00ED6D79" w:rsidP="00F8023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0236">
        <w:rPr>
          <w:sz w:val="28"/>
        </w:rPr>
        <w:t>Действительный член Пензенской областной Аудиторской палаты</w:t>
      </w:r>
    </w:p>
    <w:p w:rsidR="00ED6D79" w:rsidRPr="00F80236" w:rsidRDefault="00ED6D79" w:rsidP="00F8023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0236">
        <w:rPr>
          <w:sz w:val="28"/>
        </w:rPr>
        <w:t>Корпоративный член института профессиональных бухгалтеров России и</w:t>
      </w:r>
    </w:p>
    <w:p w:rsidR="00ED6D79" w:rsidRPr="00F80236" w:rsidRDefault="00ED6D79" w:rsidP="00F80236">
      <w:pPr>
        <w:pBdr>
          <w:bottom w:val="single" w:sz="12" w:space="1" w:color="auto"/>
        </w:pBd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0236">
        <w:rPr>
          <w:sz w:val="28"/>
        </w:rPr>
        <w:t>Территориального института профессиональных бухгалтеров России</w:t>
      </w:r>
    </w:p>
    <w:p w:rsidR="00ED6D79" w:rsidRPr="00F80236" w:rsidRDefault="00ED6D79" w:rsidP="00F8023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0236">
        <w:rPr>
          <w:sz w:val="28"/>
        </w:rPr>
        <w:t>440600, Россия, Пенза, ул. Гладкова, 11, тел (841-2) 68-05-79 ИНН 5836612615</w:t>
      </w:r>
    </w:p>
    <w:p w:rsidR="00ED6D79" w:rsidRPr="00F80236" w:rsidRDefault="00ED6D79" w:rsidP="00F802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D6D79" w:rsidRPr="00F80236" w:rsidRDefault="00ED6D79" w:rsidP="00F8023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F80236">
        <w:rPr>
          <w:bCs/>
          <w:sz w:val="28"/>
          <w:szCs w:val="28"/>
        </w:rPr>
        <w:t>г. Пенза</w:t>
      </w:r>
      <w:r w:rsidR="00F80236">
        <w:rPr>
          <w:bCs/>
          <w:sz w:val="28"/>
          <w:szCs w:val="28"/>
        </w:rPr>
        <w:t xml:space="preserve"> </w:t>
      </w:r>
      <w:r w:rsidRPr="00F80236">
        <w:rPr>
          <w:bCs/>
          <w:sz w:val="28"/>
          <w:szCs w:val="28"/>
        </w:rPr>
        <w:t xml:space="preserve">24 апреля </w:t>
      </w:r>
      <w:smartTag w:uri="urn:schemas-microsoft-com:office:smarttags" w:element="metricconverter">
        <w:smartTagPr>
          <w:attr w:name="ProductID" w:val="2009 г"/>
        </w:smartTagPr>
        <w:r w:rsidRPr="00F80236">
          <w:rPr>
            <w:bCs/>
            <w:sz w:val="28"/>
            <w:szCs w:val="28"/>
          </w:rPr>
          <w:t>2009 г</w:t>
        </w:r>
      </w:smartTag>
      <w:r w:rsidRPr="00F80236">
        <w:rPr>
          <w:bCs/>
          <w:sz w:val="28"/>
          <w:szCs w:val="28"/>
        </w:rPr>
        <w:t>.</w:t>
      </w:r>
    </w:p>
    <w:p w:rsidR="00ED6D79" w:rsidRPr="00F80236" w:rsidRDefault="00ED6D79" w:rsidP="00F8023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F80236">
        <w:rPr>
          <w:bCs/>
          <w:sz w:val="28"/>
          <w:szCs w:val="28"/>
        </w:rPr>
        <w:t>Заключение аудиторской фирмы руководству Открытого акционерного общества «Управление механизации № 2» по результатам проведения аудиторской проверки финансовой (бухгалтерской) отчетности Открытого акционерного общества «Управление механизации № 2» за период с 01.01.2009 г. по 31.03.2009 г.</w:t>
      </w:r>
    </w:p>
    <w:p w:rsidR="00ED6D79" w:rsidRPr="00F80236" w:rsidRDefault="00ED6D79" w:rsidP="00F8023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F80236">
        <w:rPr>
          <w:bCs/>
          <w:sz w:val="28"/>
          <w:szCs w:val="28"/>
        </w:rPr>
        <w:t>Уважаемый Роман Михайлович!</w:t>
      </w:r>
    </w:p>
    <w:p w:rsidR="00ED6D79" w:rsidRPr="00F80236" w:rsidRDefault="00ED6D79" w:rsidP="00F8023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F80236">
        <w:rPr>
          <w:bCs/>
          <w:sz w:val="28"/>
          <w:szCs w:val="28"/>
        </w:rPr>
        <w:t>В соответствии с договором № 46-09 от 27 декабря 2008 года, был проведен аудит финансовой (бухгалтерской) отчетности Открытого акционерного общества «Управление механизации № 2» за период с 01 января 2009 года по 31 марта 2009 года.</w:t>
      </w:r>
    </w:p>
    <w:p w:rsidR="00ED6D79" w:rsidRPr="00F80236" w:rsidRDefault="00ED6D79" w:rsidP="00F80236">
      <w:pPr>
        <w:shd w:val="clear" w:color="auto" w:fill="FFFFFF"/>
        <w:tabs>
          <w:tab w:val="left" w:pos="1018"/>
          <w:tab w:val="left" w:leader="underscore" w:pos="4579"/>
        </w:tabs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1.</w:t>
      </w:r>
      <w:r w:rsidRPr="00F80236">
        <w:rPr>
          <w:iCs/>
          <w:sz w:val="28"/>
          <w:szCs w:val="28"/>
        </w:rPr>
        <w:tab/>
        <w:t xml:space="preserve">Нами проведен аудит прилагаемой бухгалтерской отчетности ОАО </w:t>
      </w:r>
      <w:r w:rsidRPr="00F80236">
        <w:rPr>
          <w:bCs/>
          <w:sz w:val="28"/>
          <w:szCs w:val="28"/>
        </w:rPr>
        <w:t xml:space="preserve">«Управление механизации № 2» </w:t>
      </w:r>
      <w:r w:rsidRPr="00F80236">
        <w:rPr>
          <w:iCs/>
          <w:sz w:val="28"/>
          <w:szCs w:val="28"/>
        </w:rPr>
        <w:t xml:space="preserve">за 1 квартал 2009 года. Данная отчетность подготовлена исполнительным органом ОАО </w:t>
      </w:r>
      <w:r w:rsidRPr="00F80236">
        <w:rPr>
          <w:bCs/>
          <w:sz w:val="28"/>
          <w:szCs w:val="28"/>
        </w:rPr>
        <w:t>«Управление механизации № 2»</w:t>
      </w:r>
      <w:r w:rsidRPr="00F80236">
        <w:rPr>
          <w:iCs/>
          <w:sz w:val="28"/>
          <w:szCs w:val="28"/>
        </w:rPr>
        <w:t xml:space="preserve"> исходя из соответствия Федеральному</w:t>
      </w:r>
      <w:r w:rsidR="00F80236">
        <w:rPr>
          <w:iCs/>
          <w:sz w:val="28"/>
          <w:szCs w:val="28"/>
        </w:rPr>
        <w:t xml:space="preserve"> </w:t>
      </w:r>
      <w:r w:rsidRPr="00F80236">
        <w:rPr>
          <w:iCs/>
          <w:sz w:val="28"/>
          <w:szCs w:val="28"/>
        </w:rPr>
        <w:t>Закону РФ от 21.11.96 года № 129-ФЗ «О бухгалтерском учете».</w:t>
      </w:r>
    </w:p>
    <w:p w:rsidR="00ED6D79" w:rsidRPr="00F80236" w:rsidRDefault="00ED6D79" w:rsidP="00F80236">
      <w:pPr>
        <w:shd w:val="clear" w:color="auto" w:fill="FFFFFF"/>
        <w:tabs>
          <w:tab w:val="left" w:pos="1262"/>
        </w:tabs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2.</w:t>
      </w:r>
      <w:r w:rsidRPr="00F80236">
        <w:rPr>
          <w:iCs/>
          <w:sz w:val="28"/>
          <w:szCs w:val="28"/>
        </w:rPr>
        <w:tab/>
        <w:t xml:space="preserve">Ответственность за подготовку данной отчетности несет исполнительный орган ОАО </w:t>
      </w:r>
      <w:r w:rsidRPr="00F80236">
        <w:rPr>
          <w:bCs/>
          <w:sz w:val="28"/>
          <w:szCs w:val="28"/>
        </w:rPr>
        <w:t xml:space="preserve">«Управление механизации № 2». Ответственность за организацию бухгалтерского учета и соблюдение законодательства при выполнении хозяйственных операций в проверяемом периоде нес генеральный директор Каденков Роман Михайлович. </w:t>
      </w:r>
      <w:r w:rsidRPr="00F80236">
        <w:rPr>
          <w:iCs/>
          <w:sz w:val="28"/>
          <w:szCs w:val="28"/>
        </w:rPr>
        <w:t>Наша обязанность заключается в том, чтобы высказать мнение о достоверности во всех существенных аспектах данной отчетности на основе проведенного аудита.</w:t>
      </w:r>
    </w:p>
    <w:p w:rsidR="00ED6D79" w:rsidRPr="00F80236" w:rsidRDefault="00ED6D79" w:rsidP="00F80236">
      <w:pPr>
        <w:shd w:val="clear" w:color="auto" w:fill="FFFFFF"/>
        <w:tabs>
          <w:tab w:val="left" w:pos="1027"/>
        </w:tabs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iCs/>
          <w:sz w:val="28"/>
          <w:szCs w:val="28"/>
        </w:rPr>
        <w:t>3.</w:t>
      </w:r>
      <w:r w:rsidRPr="00F80236">
        <w:rPr>
          <w:iCs/>
          <w:sz w:val="28"/>
          <w:szCs w:val="28"/>
        </w:rPr>
        <w:tab/>
        <w:t>Мы проводили аудит в соответствии с Федеральным законом от 07.08.2001 года № 119-ФЗ «Об аудиторской деятельности». Аудит планировался и проводился таким образом, чтобы получить достаточную уверенность в том, что бухгалтерская отчетность не содержит существенных искажений. Аудит включал проверку на выборочной основе подтверждений числовых данных и пояснений, содержащихся в бухгалтерской отчетности. Мы полагаем, что проведенный аудит дает достаточные основания для того, чтобы высказать мнение о достоверности данной отчетности.</w:t>
      </w:r>
    </w:p>
    <w:p w:rsidR="00ED6D79" w:rsidRPr="00F80236" w:rsidRDefault="00ED6D79" w:rsidP="00F80236">
      <w:pPr>
        <w:shd w:val="clear" w:color="auto" w:fill="FFFFFF"/>
        <w:tabs>
          <w:tab w:val="left" w:pos="1018"/>
          <w:tab w:val="left" w:leader="underscore" w:pos="4579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4.</w:t>
      </w:r>
      <w:r w:rsidRPr="00F80236">
        <w:rPr>
          <w:iCs/>
          <w:sz w:val="28"/>
          <w:szCs w:val="28"/>
        </w:rPr>
        <w:tab/>
        <w:t xml:space="preserve">По нашему мнению, прилагаемая к настоящему Заключению бухгалтерская отчетность достоверна, т. е. подготовлена таким образом, чтобы обеспечить во всех существенных аспектах отражение активов и пассивов ОАО </w:t>
      </w:r>
      <w:r w:rsidRPr="00F80236">
        <w:rPr>
          <w:bCs/>
          <w:sz w:val="28"/>
          <w:szCs w:val="28"/>
        </w:rPr>
        <w:t>«Управление механизации № 2»</w:t>
      </w:r>
      <w:r w:rsidRPr="00F80236">
        <w:rPr>
          <w:iCs/>
          <w:sz w:val="28"/>
          <w:szCs w:val="28"/>
        </w:rPr>
        <w:t xml:space="preserve"> по состоянию на 1 января 2009 года финансовых результатов его деятельности за 1 квартал 2009 года исходя из Федерального</w:t>
      </w:r>
      <w:r w:rsidR="00F80236">
        <w:rPr>
          <w:iCs/>
          <w:sz w:val="28"/>
          <w:szCs w:val="28"/>
        </w:rPr>
        <w:t xml:space="preserve"> </w:t>
      </w:r>
      <w:r w:rsidRPr="00F80236">
        <w:rPr>
          <w:iCs/>
          <w:sz w:val="28"/>
          <w:szCs w:val="28"/>
        </w:rPr>
        <w:t>Закона РФ от 21.11.96 года № 129-ФЗ «О бухгалтерском учете».</w:t>
      </w:r>
    </w:p>
    <w:p w:rsidR="00036464" w:rsidRPr="00F80236" w:rsidRDefault="0050170D" w:rsidP="00F80236">
      <w:pPr>
        <w:spacing w:line="360" w:lineRule="auto"/>
        <w:ind w:firstLine="709"/>
        <w:jc w:val="both"/>
        <w:rPr>
          <w:rStyle w:val="font161"/>
          <w:sz w:val="28"/>
          <w:szCs w:val="28"/>
        </w:rPr>
      </w:pPr>
      <w:r w:rsidRPr="00F80236">
        <w:rPr>
          <w:sz w:val="28"/>
          <w:szCs w:val="28"/>
        </w:rPr>
        <w:t xml:space="preserve">В части аудита нематериальных активов по </w:t>
      </w:r>
      <w:r w:rsidRPr="00F80236">
        <w:rPr>
          <w:iCs/>
          <w:sz w:val="28"/>
          <w:szCs w:val="28"/>
        </w:rPr>
        <w:t xml:space="preserve">нашему мнению, прилагаемая к настоящему Заключению бухгалтерская отчетность достоверна, т. е. подготовлена таким образом, чтобы обеспечить во всех существенных аспектах отражение нематериальных активов ОАО </w:t>
      </w:r>
      <w:r w:rsidRPr="00F80236">
        <w:rPr>
          <w:bCs/>
          <w:sz w:val="28"/>
          <w:szCs w:val="28"/>
        </w:rPr>
        <w:t>«Управление механизации № 2»</w:t>
      </w:r>
      <w:r w:rsidRPr="00F80236">
        <w:rPr>
          <w:iCs/>
          <w:sz w:val="28"/>
          <w:szCs w:val="28"/>
        </w:rPr>
        <w:t xml:space="preserve"> по состоянию на 1 января 2009 года финансовых результатов его деятельности за 1 квартал 2009 года исходя из</w:t>
      </w:r>
      <w:r w:rsidR="00B6722B" w:rsidRPr="00F80236">
        <w:rPr>
          <w:iCs/>
          <w:sz w:val="28"/>
          <w:szCs w:val="28"/>
        </w:rPr>
        <w:t xml:space="preserve"> </w:t>
      </w:r>
      <w:r w:rsidR="00036464" w:rsidRPr="00F80236">
        <w:rPr>
          <w:rStyle w:val="font161"/>
          <w:sz w:val="28"/>
          <w:szCs w:val="28"/>
        </w:rPr>
        <w:t>ПБУ 14/2007 (Утвержден Приказом Минфина РФ от 27.12.2007 г. № 153н).</w:t>
      </w:r>
    </w:p>
    <w:p w:rsidR="004F5B22" w:rsidRPr="00F80236" w:rsidRDefault="004F5B22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Директор ООО Консультационная и</w:t>
      </w:r>
      <w:r w:rsidR="00F80236">
        <w:rPr>
          <w:iCs/>
          <w:sz w:val="28"/>
          <w:szCs w:val="28"/>
        </w:rPr>
        <w:t xml:space="preserve"> </w:t>
      </w:r>
    </w:p>
    <w:p w:rsidR="004F5B22" w:rsidRPr="00F80236" w:rsidRDefault="004F5B22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аудиторская фирма «Эксперт-Аудит»</w:t>
      </w:r>
      <w:r w:rsidR="00F80236">
        <w:rPr>
          <w:iCs/>
          <w:sz w:val="28"/>
          <w:szCs w:val="28"/>
        </w:rPr>
        <w:t xml:space="preserve"> </w:t>
      </w:r>
      <w:r w:rsidRPr="00F80236">
        <w:rPr>
          <w:iCs/>
          <w:sz w:val="28"/>
          <w:szCs w:val="28"/>
          <w:u w:val="single"/>
        </w:rPr>
        <w:t>имеется</w:t>
      </w:r>
      <w:r w:rsidR="00F80236">
        <w:rPr>
          <w:iCs/>
          <w:sz w:val="28"/>
          <w:szCs w:val="28"/>
        </w:rPr>
        <w:t xml:space="preserve"> </w:t>
      </w:r>
      <w:r w:rsidRPr="00F80236">
        <w:rPr>
          <w:iCs/>
          <w:sz w:val="28"/>
          <w:szCs w:val="28"/>
        </w:rPr>
        <w:t>Кононов В.Ф.</w:t>
      </w:r>
    </w:p>
    <w:p w:rsidR="004F5B22" w:rsidRPr="00F80236" w:rsidRDefault="004F5B22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Аудитор</w:t>
      </w:r>
      <w:r w:rsidR="00F80236">
        <w:rPr>
          <w:iCs/>
          <w:sz w:val="28"/>
          <w:szCs w:val="28"/>
        </w:rPr>
        <w:t xml:space="preserve"> </w:t>
      </w:r>
      <w:r w:rsidRPr="00F80236">
        <w:rPr>
          <w:iCs/>
          <w:sz w:val="28"/>
          <w:szCs w:val="28"/>
          <w:u w:val="single"/>
        </w:rPr>
        <w:t>имеется</w:t>
      </w:r>
      <w:r w:rsidR="00F80236">
        <w:rPr>
          <w:iCs/>
          <w:sz w:val="28"/>
          <w:szCs w:val="28"/>
        </w:rPr>
        <w:t xml:space="preserve"> </w:t>
      </w:r>
      <w:r w:rsidRPr="00F80236">
        <w:rPr>
          <w:iCs/>
          <w:sz w:val="28"/>
          <w:szCs w:val="28"/>
        </w:rPr>
        <w:t>Талышев В.Н.</w:t>
      </w:r>
    </w:p>
    <w:p w:rsidR="004F5B22" w:rsidRPr="00F80236" w:rsidRDefault="004F5B22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Квалификационный аттестат аудитора</w:t>
      </w:r>
    </w:p>
    <w:p w:rsidR="004F5B22" w:rsidRPr="00F80236" w:rsidRDefault="004F5B22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на осуществление аудиторской деятельности</w:t>
      </w:r>
    </w:p>
    <w:p w:rsidR="004F5B22" w:rsidRPr="00F80236" w:rsidRDefault="004F5B22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в области общего аудита № К005586 от 26.05.98г,</w:t>
      </w:r>
    </w:p>
    <w:p w:rsidR="004F5B22" w:rsidRPr="00F80236" w:rsidRDefault="004F5B22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выдан в порядке обмена 16.07.03г на неограниченный срок.</w:t>
      </w:r>
    </w:p>
    <w:p w:rsidR="004F5B22" w:rsidRPr="00F80236" w:rsidRDefault="004F5B22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Помощник аудитора</w:t>
      </w:r>
      <w:r w:rsidR="00F80236">
        <w:rPr>
          <w:iCs/>
          <w:sz w:val="28"/>
          <w:szCs w:val="28"/>
        </w:rPr>
        <w:t xml:space="preserve"> </w:t>
      </w:r>
      <w:r w:rsidRPr="00F80236">
        <w:rPr>
          <w:iCs/>
          <w:sz w:val="28"/>
          <w:szCs w:val="28"/>
          <w:u w:val="single"/>
        </w:rPr>
        <w:t>имеется</w:t>
      </w:r>
      <w:r w:rsidR="00F80236">
        <w:rPr>
          <w:iCs/>
          <w:sz w:val="28"/>
          <w:szCs w:val="28"/>
        </w:rPr>
        <w:t xml:space="preserve"> </w:t>
      </w:r>
      <w:r w:rsidRPr="00F80236">
        <w:rPr>
          <w:iCs/>
          <w:sz w:val="28"/>
          <w:szCs w:val="28"/>
        </w:rPr>
        <w:t>Ярченко Е.В.</w:t>
      </w:r>
    </w:p>
    <w:p w:rsidR="004F5B22" w:rsidRPr="00F80236" w:rsidRDefault="004F5B22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 xml:space="preserve">Один экземпляр получил: </w:t>
      </w:r>
      <w:r w:rsidRPr="00F80236">
        <w:rPr>
          <w:iCs/>
          <w:sz w:val="28"/>
          <w:szCs w:val="28"/>
          <w:u w:val="single"/>
        </w:rPr>
        <w:t>Имеется</w:t>
      </w:r>
      <w:r w:rsidRPr="00F80236">
        <w:rPr>
          <w:iCs/>
          <w:sz w:val="28"/>
          <w:szCs w:val="28"/>
        </w:rPr>
        <w:t>________ /Каденков Р.М./</w:t>
      </w:r>
    </w:p>
    <w:p w:rsidR="004F5B22" w:rsidRPr="00F80236" w:rsidRDefault="004F5B22" w:rsidP="00F8023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F80236">
        <w:rPr>
          <w:iCs/>
          <w:sz w:val="28"/>
          <w:szCs w:val="28"/>
        </w:rPr>
        <w:t>27 апреля 2009 года</w:t>
      </w:r>
    </w:p>
    <w:p w:rsidR="00735746" w:rsidRPr="00CD20CB" w:rsidRDefault="00CD20CB" w:rsidP="00F802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35746" w:rsidRPr="00CD20CB">
        <w:rPr>
          <w:b/>
          <w:sz w:val="28"/>
          <w:szCs w:val="28"/>
        </w:rPr>
        <w:t>Заключение</w:t>
      </w:r>
    </w:p>
    <w:p w:rsidR="00735746" w:rsidRPr="00F80236" w:rsidRDefault="00735746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7F6A47" w:rsidRPr="00F80236" w:rsidRDefault="007F6A47" w:rsidP="00F80236">
      <w:pPr>
        <w:spacing w:line="360" w:lineRule="auto"/>
        <w:ind w:firstLine="709"/>
        <w:jc w:val="both"/>
        <w:rPr>
          <w:rStyle w:val="font101"/>
          <w:sz w:val="28"/>
          <w:szCs w:val="28"/>
        </w:rPr>
      </w:pPr>
      <w:r w:rsidRPr="00F80236">
        <w:rPr>
          <w:rStyle w:val="font101"/>
          <w:sz w:val="28"/>
          <w:szCs w:val="28"/>
        </w:rPr>
        <w:t>При</w:t>
      </w:r>
      <w:r w:rsidR="00F80236">
        <w:rPr>
          <w:rStyle w:val="font101"/>
          <w:sz w:val="28"/>
          <w:szCs w:val="28"/>
        </w:rPr>
        <w:t xml:space="preserve"> </w:t>
      </w:r>
      <w:r w:rsidRPr="00F80236">
        <w:rPr>
          <w:rStyle w:val="font101"/>
          <w:sz w:val="28"/>
          <w:szCs w:val="28"/>
        </w:rPr>
        <w:t>проверке правильности отнесения объектов учета к нематериальным необходимо исходить из требований действующего законодательства о патентах, товарных знаках, закона об авторском праве.</w:t>
      </w:r>
    </w:p>
    <w:p w:rsidR="007F6A47" w:rsidRPr="00F80236" w:rsidRDefault="007F6A47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01"/>
          <w:sz w:val="28"/>
          <w:szCs w:val="28"/>
        </w:rPr>
        <w:t>Документальное оформление оприходования нематериальных активов зависит от источника их поступления. Вопрос об оприходовании и оценке нематериальных активов, созданных на самом предприятии (научные разработки, изобретения, программы для ЭВМ, торговые знаки и т.п.), отнесении их к амортизируемому имуществу экономического субъекта до последнего времени не решен. По нашему мнению, это можно сделать только в отношении объектов, созданных за счет капитальных вложений. В остальных случаях расходы на создание собственных нематериальных активов должны рассматриваться как эксплуатационные.</w:t>
      </w:r>
    </w:p>
    <w:p w:rsidR="007F6A47" w:rsidRPr="00F80236" w:rsidRDefault="007F6A47" w:rsidP="00F80236">
      <w:pPr>
        <w:tabs>
          <w:tab w:val="left" w:pos="3435"/>
        </w:tabs>
        <w:spacing w:line="360" w:lineRule="auto"/>
        <w:ind w:firstLine="709"/>
        <w:jc w:val="both"/>
        <w:rPr>
          <w:rStyle w:val="font101"/>
          <w:sz w:val="28"/>
          <w:szCs w:val="28"/>
        </w:rPr>
      </w:pPr>
      <w:r w:rsidRPr="00F80236">
        <w:rPr>
          <w:rStyle w:val="font101"/>
          <w:sz w:val="28"/>
          <w:szCs w:val="28"/>
        </w:rPr>
        <w:t xml:space="preserve">Расходы на приобретение нематериальных активов в процессе деятельности предприятия обычно включают покупную цену, затраты на консультации по применению, расходы, связанные с защитой прав. Амортизацию нематериальных активов начисляют исходя из предполагаемого срока их полезного использования. </w:t>
      </w:r>
    </w:p>
    <w:p w:rsidR="007F6A47" w:rsidRPr="00F80236" w:rsidRDefault="007F6A47" w:rsidP="00F80236">
      <w:pPr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111"/>
          <w:bCs/>
          <w:sz w:val="28"/>
          <w:szCs w:val="28"/>
        </w:rPr>
        <w:t xml:space="preserve">По </w:t>
      </w:r>
      <w:r w:rsidRPr="00F80236">
        <w:rPr>
          <w:rStyle w:val="font101"/>
          <w:sz w:val="28"/>
          <w:szCs w:val="28"/>
        </w:rPr>
        <w:t>общему правилу сумма амортизации нематериальных активов до</w:t>
      </w:r>
      <w:r w:rsidRPr="00F80236">
        <w:rPr>
          <w:rStyle w:val="font111"/>
          <w:bCs/>
          <w:sz w:val="28"/>
          <w:szCs w:val="28"/>
        </w:rPr>
        <w:t xml:space="preserve">лжна </w:t>
      </w:r>
      <w:r w:rsidRPr="00F80236">
        <w:rPr>
          <w:rStyle w:val="font101"/>
          <w:sz w:val="28"/>
          <w:szCs w:val="28"/>
        </w:rPr>
        <w:t xml:space="preserve">определяться ежемесячно по нормам, рассчитанным исходя из их первоначальной -(балансовой) стоимости и срока </w:t>
      </w:r>
      <w:r w:rsidRPr="00F80236">
        <w:rPr>
          <w:rStyle w:val="font111"/>
          <w:bCs/>
          <w:sz w:val="28"/>
          <w:szCs w:val="28"/>
        </w:rPr>
        <w:t>по</w:t>
      </w:r>
      <w:r w:rsidRPr="00F80236">
        <w:rPr>
          <w:rStyle w:val="font101"/>
          <w:sz w:val="28"/>
          <w:szCs w:val="28"/>
        </w:rPr>
        <w:t>лезной службы, но не более срока деятельности предприятия. Сроком пол</w:t>
      </w:r>
      <w:r w:rsidRPr="00F80236">
        <w:rPr>
          <w:rStyle w:val="font91"/>
          <w:sz w:val="28"/>
          <w:szCs w:val="28"/>
        </w:rPr>
        <w:t xml:space="preserve">езной </w:t>
      </w:r>
      <w:r w:rsidRPr="00F80236">
        <w:rPr>
          <w:rStyle w:val="font101"/>
          <w:sz w:val="28"/>
          <w:szCs w:val="28"/>
        </w:rPr>
        <w:t>службы считается время, в течение которого объект нематериальных активов приносит доход предприятию.</w:t>
      </w:r>
    </w:p>
    <w:p w:rsidR="007F6A47" w:rsidRPr="00F80236" w:rsidRDefault="007F6A47" w:rsidP="00F80236">
      <w:pPr>
        <w:tabs>
          <w:tab w:val="left" w:pos="3435"/>
        </w:tabs>
        <w:spacing w:line="360" w:lineRule="auto"/>
        <w:ind w:firstLine="709"/>
        <w:jc w:val="both"/>
        <w:rPr>
          <w:sz w:val="28"/>
          <w:szCs w:val="28"/>
        </w:rPr>
      </w:pPr>
      <w:r w:rsidRPr="00F80236">
        <w:rPr>
          <w:rStyle w:val="font91"/>
          <w:sz w:val="28"/>
          <w:szCs w:val="28"/>
        </w:rPr>
        <w:t>Све</w:t>
      </w:r>
      <w:r w:rsidRPr="00F80236">
        <w:rPr>
          <w:rStyle w:val="font101"/>
          <w:sz w:val="28"/>
          <w:szCs w:val="28"/>
        </w:rPr>
        <w:t xml:space="preserve">дения и данные о видовом составе нематериальных активов, наиболее значительных приобретениях их в данном отчетном периоде, объяснение принятого порядка начисления износа тех или иных объектов, суммы начисленной амортизации за отчетный период и другие данные должны приводиться в приложениях к балансу и пояснительной записке. Их проверка осуществляется так </w:t>
      </w:r>
      <w:r w:rsidRPr="00F80236">
        <w:rPr>
          <w:rStyle w:val="font111"/>
          <w:bCs/>
          <w:sz w:val="28"/>
          <w:szCs w:val="28"/>
        </w:rPr>
        <w:t xml:space="preserve">же, как </w:t>
      </w:r>
      <w:r w:rsidRPr="00F80236">
        <w:rPr>
          <w:rStyle w:val="font101"/>
          <w:sz w:val="28"/>
          <w:szCs w:val="28"/>
        </w:rPr>
        <w:t>и по основным средствам.</w:t>
      </w:r>
    </w:p>
    <w:p w:rsidR="007F6A47" w:rsidRPr="00F80236" w:rsidRDefault="007F6A47" w:rsidP="00F80236">
      <w:pPr>
        <w:spacing w:line="360" w:lineRule="auto"/>
        <w:ind w:firstLine="709"/>
        <w:jc w:val="both"/>
        <w:rPr>
          <w:rStyle w:val="font101"/>
          <w:sz w:val="28"/>
          <w:szCs w:val="28"/>
        </w:rPr>
      </w:pPr>
      <w:r w:rsidRPr="00F80236">
        <w:rPr>
          <w:rStyle w:val="font101"/>
          <w:sz w:val="28"/>
          <w:szCs w:val="28"/>
        </w:rPr>
        <w:t>По каждому нарушению действующего порядка, отступлению от положений учетной политики в части нематериальных активов аудитор должен высказать свое мнение в отчете о результатах проверки, указать наименование нормативного документа, правила которого нарушены, величину искажений, с этим связанных, оценить существенность влияния выявленных нарушений на результаты деятельности предприятия, величину налогообложения и достоверность бухгалтерской отчетности.</w:t>
      </w:r>
    </w:p>
    <w:p w:rsidR="007F6A47" w:rsidRPr="00F80236" w:rsidRDefault="007F6A47" w:rsidP="00F80236">
      <w:pPr>
        <w:spacing w:line="360" w:lineRule="auto"/>
        <w:ind w:firstLine="709"/>
        <w:jc w:val="both"/>
        <w:rPr>
          <w:rStyle w:val="font101"/>
          <w:sz w:val="28"/>
          <w:szCs w:val="28"/>
        </w:rPr>
      </w:pPr>
      <w:r w:rsidRPr="00F80236">
        <w:rPr>
          <w:rStyle w:val="font101"/>
          <w:sz w:val="28"/>
          <w:szCs w:val="28"/>
        </w:rPr>
        <w:t>Таким образом, можно сделать вывод, что учет нематериальных активов в ОАО «Управление механизации № 2» ведется в соответствии с</w:t>
      </w:r>
      <w:r w:rsidR="00F80236">
        <w:rPr>
          <w:rStyle w:val="font101"/>
          <w:sz w:val="28"/>
          <w:szCs w:val="28"/>
        </w:rPr>
        <w:t xml:space="preserve"> </w:t>
      </w:r>
      <w:r w:rsidRPr="00F80236">
        <w:rPr>
          <w:rStyle w:val="font101"/>
          <w:sz w:val="28"/>
          <w:szCs w:val="28"/>
        </w:rPr>
        <w:t>требованиями</w:t>
      </w:r>
      <w:r w:rsidR="00F80236">
        <w:rPr>
          <w:rStyle w:val="font101"/>
          <w:sz w:val="28"/>
          <w:szCs w:val="28"/>
        </w:rPr>
        <w:t xml:space="preserve"> </w:t>
      </w:r>
      <w:r w:rsidRPr="00F80236">
        <w:rPr>
          <w:rStyle w:val="font101"/>
          <w:sz w:val="28"/>
          <w:szCs w:val="28"/>
        </w:rPr>
        <w:t>действующего законодательства.</w:t>
      </w:r>
    </w:p>
    <w:p w:rsidR="007F6A47" w:rsidRPr="00CD20CB" w:rsidRDefault="00CD20CB" w:rsidP="00F80236">
      <w:pPr>
        <w:spacing w:line="360" w:lineRule="auto"/>
        <w:ind w:firstLine="709"/>
        <w:jc w:val="both"/>
        <w:rPr>
          <w:rStyle w:val="font101"/>
          <w:b/>
          <w:sz w:val="28"/>
          <w:szCs w:val="28"/>
        </w:rPr>
      </w:pPr>
      <w:r>
        <w:rPr>
          <w:rStyle w:val="font101"/>
          <w:sz w:val="28"/>
          <w:szCs w:val="28"/>
        </w:rPr>
        <w:br w:type="page"/>
      </w:r>
      <w:r w:rsidR="007F6A47" w:rsidRPr="00CD20CB">
        <w:rPr>
          <w:rStyle w:val="font101"/>
          <w:b/>
          <w:sz w:val="28"/>
          <w:szCs w:val="28"/>
        </w:rPr>
        <w:t>Список литературы</w:t>
      </w:r>
    </w:p>
    <w:p w:rsidR="007F6A47" w:rsidRPr="00F80236" w:rsidRDefault="007F6A47" w:rsidP="00F80236">
      <w:pPr>
        <w:spacing w:line="360" w:lineRule="auto"/>
        <w:ind w:firstLine="709"/>
        <w:jc w:val="both"/>
        <w:rPr>
          <w:sz w:val="28"/>
          <w:szCs w:val="28"/>
        </w:rPr>
      </w:pPr>
    </w:p>
    <w:p w:rsidR="00E57B67" w:rsidRPr="00F80236" w:rsidRDefault="00E57B67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Гражданский кодекс Российской Федерации.</w:t>
      </w:r>
    </w:p>
    <w:p w:rsidR="00E57B67" w:rsidRPr="00F80236" w:rsidRDefault="00E57B67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Налоговый кодекс Российской Федерации , ч.1 и 2.</w:t>
      </w:r>
    </w:p>
    <w:p w:rsidR="00E57B67" w:rsidRPr="00F80236" w:rsidRDefault="00E57B67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Федеральный закон от 21 октября </w:t>
      </w:r>
      <w:smartTag w:uri="urn:schemas-microsoft-com:office:smarttags" w:element="metricconverter">
        <w:smartTagPr>
          <w:attr w:name="ProductID" w:val="1996 г"/>
        </w:smartTagPr>
        <w:r w:rsidRPr="00F80236">
          <w:rPr>
            <w:rStyle w:val="font161"/>
            <w:sz w:val="28"/>
            <w:szCs w:val="28"/>
          </w:rPr>
          <w:t>1996 г</w:t>
        </w:r>
      </w:smartTag>
      <w:r w:rsidRPr="00F80236">
        <w:rPr>
          <w:rStyle w:val="font161"/>
          <w:sz w:val="28"/>
          <w:szCs w:val="28"/>
        </w:rPr>
        <w:t>. № 129-ФЗ «О бухгалтерском учете» (с изм. и доп.).</w:t>
      </w:r>
    </w:p>
    <w:p w:rsidR="00E57B67" w:rsidRPr="00F80236" w:rsidRDefault="00E57B67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Положение по ведению бухгалтерского учета и бухгалтерской отчетности в РФ, утвержденное приказом Минфина РФ от 29.07.1998 г. № 34н (в ред. с изм., внесенными решением верховного Суда РФ от 23.08.2000 г. № ГКПИ 00-645).</w:t>
      </w:r>
    </w:p>
    <w:p w:rsidR="00E57B67" w:rsidRPr="00F80236" w:rsidRDefault="00E57B67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Положения по бухгалтерскому учету «Учет нематериальных активов» - ПБУ 14/2007 (Утвержден Приказом Минфина РФ от 27.12.2007 г. № 153н).</w:t>
      </w:r>
    </w:p>
    <w:p w:rsidR="00E57B67" w:rsidRPr="00F80236" w:rsidRDefault="00E57B67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Унифицированные формы первичной учетной документации по учету нематериальных активов (постановление Госкомстата России от 30 октября </w:t>
      </w:r>
      <w:smartTag w:uri="urn:schemas-microsoft-com:office:smarttags" w:element="metricconverter">
        <w:smartTagPr>
          <w:attr w:name="ProductID" w:val="1997 г"/>
        </w:smartTagPr>
        <w:r w:rsidRPr="00F80236">
          <w:rPr>
            <w:rStyle w:val="font161"/>
            <w:sz w:val="28"/>
            <w:szCs w:val="28"/>
          </w:rPr>
          <w:t>1997 г</w:t>
        </w:r>
      </w:smartTag>
      <w:r w:rsidRPr="00F80236">
        <w:rPr>
          <w:rStyle w:val="font161"/>
          <w:sz w:val="28"/>
          <w:szCs w:val="28"/>
        </w:rPr>
        <w:t>. № 71а) (см. приложение 1).</w:t>
      </w:r>
    </w:p>
    <w:p w:rsidR="00866F7D" w:rsidRPr="00F80236" w:rsidRDefault="000807B6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Аудит: учебник для вузов/ под ред. доктора эконом. наук, проф. В.И. Подольского (третье издание, перераб. и доп.). – М.: ЮНИТИ, 2005. – 578с.</w:t>
      </w:r>
    </w:p>
    <w:p w:rsidR="000807B6" w:rsidRPr="00F80236" w:rsidRDefault="000807B6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Андреев В.Д. и др. Практикум по аудиту</w:t>
      </w:r>
      <w:r w:rsidR="00156CB8" w:rsidRPr="00F80236">
        <w:rPr>
          <w:rStyle w:val="font161"/>
          <w:sz w:val="28"/>
          <w:szCs w:val="28"/>
        </w:rPr>
        <w:t>: учеб. пособие. – М.: Финансы и статистика, 2006. – 286с.</w:t>
      </w:r>
    </w:p>
    <w:p w:rsidR="00156CB8" w:rsidRPr="00F80236" w:rsidRDefault="00D20848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>Бычкова С.М. Аудит для руководителей и бухгалтеров. – СПб.: Питер, 2007 – 152с.</w:t>
      </w:r>
    </w:p>
    <w:p w:rsidR="00D20848" w:rsidRPr="00F80236" w:rsidRDefault="00D20848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 Бычкова С.М. Аудит: ситуации, примеры, тесты: учебное пособие для вузов. – М.: ЮНИТИ, 2008. – 314с.</w:t>
      </w:r>
    </w:p>
    <w:p w:rsidR="00D20848" w:rsidRPr="00F80236" w:rsidRDefault="00D20848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 Ивашкевич В.Б. Практический аудит: учеб. пособие / В.Б. Ивашкевич. – М.: Магистр, 2007. -286с.</w:t>
      </w:r>
    </w:p>
    <w:p w:rsidR="00D20848" w:rsidRPr="00F80236" w:rsidRDefault="00D20848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 Основы аудита: учебное пособие для нач. проф. образования/ Н.Ю. Иванова. – М.: Издательский центр «Академия», 2006. – 192с.</w:t>
      </w:r>
    </w:p>
    <w:p w:rsidR="0090396F" w:rsidRPr="00F80236" w:rsidRDefault="00735098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 </w:t>
      </w:r>
      <w:r w:rsidR="0090396F" w:rsidRPr="00F80236">
        <w:rPr>
          <w:rStyle w:val="font161"/>
          <w:sz w:val="28"/>
          <w:szCs w:val="28"/>
        </w:rPr>
        <w:t xml:space="preserve">Панкова С.В. Международные стандарты аудита: учеб. пособие / С.В. Панкова. – М.: Экономистъ, </w:t>
      </w:r>
      <w:r w:rsidR="00CE558D" w:rsidRPr="00F80236">
        <w:rPr>
          <w:rStyle w:val="font161"/>
          <w:sz w:val="28"/>
          <w:szCs w:val="28"/>
        </w:rPr>
        <w:t>2008. – 185с.</w:t>
      </w:r>
    </w:p>
    <w:p w:rsidR="00CE558D" w:rsidRPr="00F80236" w:rsidRDefault="00735098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 </w:t>
      </w:r>
      <w:r w:rsidR="00CE558D" w:rsidRPr="00F80236">
        <w:rPr>
          <w:rStyle w:val="font161"/>
          <w:sz w:val="28"/>
          <w:szCs w:val="28"/>
        </w:rPr>
        <w:t>План счетов бухгалтерского учета финансово-хозяйственной деятельности организации и Инструкция по его применению. – М.: Юрайт-Издат, 2005. – 122с. – (правовая библиотека).</w:t>
      </w:r>
    </w:p>
    <w:p w:rsidR="00735098" w:rsidRPr="00F80236" w:rsidRDefault="00735098" w:rsidP="00CD20CB">
      <w:pPr>
        <w:numPr>
          <w:ilvl w:val="0"/>
          <w:numId w:val="5"/>
        </w:numPr>
        <w:spacing w:line="360" w:lineRule="auto"/>
        <w:ind w:left="0" w:firstLine="0"/>
        <w:jc w:val="both"/>
        <w:rPr>
          <w:rStyle w:val="font161"/>
          <w:sz w:val="28"/>
          <w:szCs w:val="28"/>
        </w:rPr>
      </w:pPr>
      <w:r w:rsidRPr="00F80236">
        <w:rPr>
          <w:rStyle w:val="font161"/>
          <w:sz w:val="28"/>
          <w:szCs w:val="28"/>
        </w:rPr>
        <w:t xml:space="preserve"> </w:t>
      </w:r>
      <w:r w:rsidRPr="00F80236">
        <w:rPr>
          <w:rStyle w:val="font161"/>
          <w:sz w:val="28"/>
          <w:szCs w:val="28"/>
          <w:lang w:val="en-US"/>
        </w:rPr>
        <w:t>www.consultant.ru</w:t>
      </w:r>
      <w:bookmarkStart w:id="0" w:name="_GoBack"/>
      <w:bookmarkEnd w:id="0"/>
    </w:p>
    <w:sectPr w:rsidR="00735098" w:rsidRPr="00F80236" w:rsidSect="00F80236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19C" w:rsidRDefault="0061119C">
      <w:r>
        <w:separator/>
      </w:r>
    </w:p>
  </w:endnote>
  <w:endnote w:type="continuationSeparator" w:id="0">
    <w:p w:rsidR="0061119C" w:rsidRDefault="0061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D3" w:rsidRDefault="00FD1FD3" w:rsidP="0094656D">
    <w:pPr>
      <w:pStyle w:val="a3"/>
      <w:framePr w:wrap="around" w:vAnchor="text" w:hAnchor="margin" w:xAlign="right" w:y="1"/>
      <w:rPr>
        <w:rStyle w:val="a5"/>
      </w:rPr>
    </w:pPr>
  </w:p>
  <w:p w:rsidR="00FD1FD3" w:rsidRDefault="00FD1FD3" w:rsidP="00E83F1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D3" w:rsidRDefault="004966E3" w:rsidP="0094656D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D1FD3" w:rsidRDefault="00FD1FD3" w:rsidP="00E83F1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19C" w:rsidRDefault="0061119C">
      <w:r>
        <w:separator/>
      </w:r>
    </w:p>
  </w:footnote>
  <w:footnote w:type="continuationSeparator" w:id="0">
    <w:p w:rsidR="0061119C" w:rsidRDefault="00611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F4FA8"/>
    <w:multiLevelType w:val="multilevel"/>
    <w:tmpl w:val="6CA8D7E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8141CDA"/>
    <w:multiLevelType w:val="hybridMultilevel"/>
    <w:tmpl w:val="4E92BAAC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094B27E3"/>
    <w:multiLevelType w:val="multilevel"/>
    <w:tmpl w:val="D0388CE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45C0F76"/>
    <w:multiLevelType w:val="hybridMultilevel"/>
    <w:tmpl w:val="DFCAC36A"/>
    <w:lvl w:ilvl="0" w:tplc="1428A0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5020103"/>
    <w:multiLevelType w:val="hybridMultilevel"/>
    <w:tmpl w:val="3B548BD4"/>
    <w:lvl w:ilvl="0" w:tplc="0B1816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8685B4C"/>
    <w:multiLevelType w:val="multilevel"/>
    <w:tmpl w:val="E1D40B8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461A0438"/>
    <w:multiLevelType w:val="multilevel"/>
    <w:tmpl w:val="B590E9C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29E"/>
    <w:rsid w:val="00006E2D"/>
    <w:rsid w:val="00036464"/>
    <w:rsid w:val="000807B6"/>
    <w:rsid w:val="000A0974"/>
    <w:rsid w:val="000C2CC1"/>
    <w:rsid w:val="00107B62"/>
    <w:rsid w:val="00130200"/>
    <w:rsid w:val="00131CC6"/>
    <w:rsid w:val="0015342B"/>
    <w:rsid w:val="00156CB8"/>
    <w:rsid w:val="0017677C"/>
    <w:rsid w:val="001B02B5"/>
    <w:rsid w:val="001E2EAC"/>
    <w:rsid w:val="00217CEC"/>
    <w:rsid w:val="00250417"/>
    <w:rsid w:val="002A5328"/>
    <w:rsid w:val="002C1B52"/>
    <w:rsid w:val="002D059E"/>
    <w:rsid w:val="002F3424"/>
    <w:rsid w:val="00327D66"/>
    <w:rsid w:val="003348F9"/>
    <w:rsid w:val="00337DF8"/>
    <w:rsid w:val="0034466E"/>
    <w:rsid w:val="0037096F"/>
    <w:rsid w:val="003A2080"/>
    <w:rsid w:val="003B0174"/>
    <w:rsid w:val="003D2F7B"/>
    <w:rsid w:val="003E12C8"/>
    <w:rsid w:val="003F7704"/>
    <w:rsid w:val="00447C45"/>
    <w:rsid w:val="00464E13"/>
    <w:rsid w:val="004966E3"/>
    <w:rsid w:val="004C4984"/>
    <w:rsid w:val="004D488E"/>
    <w:rsid w:val="004F5B22"/>
    <w:rsid w:val="0050170D"/>
    <w:rsid w:val="0054254F"/>
    <w:rsid w:val="005A3FD0"/>
    <w:rsid w:val="005A4E0B"/>
    <w:rsid w:val="005E2698"/>
    <w:rsid w:val="0061119C"/>
    <w:rsid w:val="00616B7C"/>
    <w:rsid w:val="0063134E"/>
    <w:rsid w:val="0067168F"/>
    <w:rsid w:val="00693FEA"/>
    <w:rsid w:val="00694AD8"/>
    <w:rsid w:val="006B0781"/>
    <w:rsid w:val="006D3916"/>
    <w:rsid w:val="007147DD"/>
    <w:rsid w:val="00735098"/>
    <w:rsid w:val="00735746"/>
    <w:rsid w:val="00753662"/>
    <w:rsid w:val="00757A31"/>
    <w:rsid w:val="00762765"/>
    <w:rsid w:val="00782B80"/>
    <w:rsid w:val="007F6A47"/>
    <w:rsid w:val="00823DC4"/>
    <w:rsid w:val="00866F7D"/>
    <w:rsid w:val="0088494D"/>
    <w:rsid w:val="008D1896"/>
    <w:rsid w:val="008D59AF"/>
    <w:rsid w:val="008E7E4C"/>
    <w:rsid w:val="008F3083"/>
    <w:rsid w:val="0090396F"/>
    <w:rsid w:val="0094656D"/>
    <w:rsid w:val="00963E9F"/>
    <w:rsid w:val="009A6B3D"/>
    <w:rsid w:val="009A71BC"/>
    <w:rsid w:val="009A7546"/>
    <w:rsid w:val="009F66EA"/>
    <w:rsid w:val="00A1552A"/>
    <w:rsid w:val="00A16A85"/>
    <w:rsid w:val="00AA1B1E"/>
    <w:rsid w:val="00AC764E"/>
    <w:rsid w:val="00B3614B"/>
    <w:rsid w:val="00B63A62"/>
    <w:rsid w:val="00B6722B"/>
    <w:rsid w:val="00BC6B52"/>
    <w:rsid w:val="00C15554"/>
    <w:rsid w:val="00CD20CB"/>
    <w:rsid w:val="00CE3E8D"/>
    <w:rsid w:val="00CE558D"/>
    <w:rsid w:val="00D05FC9"/>
    <w:rsid w:val="00D20848"/>
    <w:rsid w:val="00D2702A"/>
    <w:rsid w:val="00D77FD4"/>
    <w:rsid w:val="00D8654F"/>
    <w:rsid w:val="00DB4DF3"/>
    <w:rsid w:val="00DC045C"/>
    <w:rsid w:val="00DC7ADC"/>
    <w:rsid w:val="00DD583D"/>
    <w:rsid w:val="00DE1528"/>
    <w:rsid w:val="00DE3855"/>
    <w:rsid w:val="00E06B67"/>
    <w:rsid w:val="00E078B9"/>
    <w:rsid w:val="00E22348"/>
    <w:rsid w:val="00E35977"/>
    <w:rsid w:val="00E5134A"/>
    <w:rsid w:val="00E51D15"/>
    <w:rsid w:val="00E57B67"/>
    <w:rsid w:val="00E83F19"/>
    <w:rsid w:val="00EB44CF"/>
    <w:rsid w:val="00ED643F"/>
    <w:rsid w:val="00ED6D79"/>
    <w:rsid w:val="00F074C9"/>
    <w:rsid w:val="00F1073E"/>
    <w:rsid w:val="00F12CD4"/>
    <w:rsid w:val="00F278BA"/>
    <w:rsid w:val="00F70E5C"/>
    <w:rsid w:val="00F723EF"/>
    <w:rsid w:val="00F80236"/>
    <w:rsid w:val="00F97205"/>
    <w:rsid w:val="00FA373F"/>
    <w:rsid w:val="00FD1FD3"/>
    <w:rsid w:val="00FF3256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98BDCD-E6BF-4BCB-A54D-7262E1E3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51">
    <w:name w:val="font151"/>
    <w:uiPriority w:val="99"/>
    <w:rsid w:val="00E51D15"/>
    <w:rPr>
      <w:rFonts w:ascii="Times New Roman" w:hAnsi="Times New Roman" w:cs="Times New Roman"/>
      <w:sz w:val="18"/>
      <w:szCs w:val="18"/>
    </w:rPr>
  </w:style>
  <w:style w:type="character" w:customStyle="1" w:styleId="font161">
    <w:name w:val="font161"/>
    <w:uiPriority w:val="99"/>
    <w:rsid w:val="00E51D15"/>
    <w:rPr>
      <w:rFonts w:ascii="Times New Roman" w:hAnsi="Times New Roman" w:cs="Times New Roman"/>
      <w:sz w:val="20"/>
      <w:szCs w:val="20"/>
    </w:rPr>
  </w:style>
  <w:style w:type="character" w:customStyle="1" w:styleId="font101">
    <w:name w:val="font101"/>
    <w:uiPriority w:val="99"/>
    <w:rsid w:val="0034466E"/>
    <w:rPr>
      <w:rFonts w:ascii="Times New Roman" w:hAnsi="Times New Roman" w:cs="Times New Roman"/>
      <w:sz w:val="18"/>
      <w:szCs w:val="18"/>
    </w:rPr>
  </w:style>
  <w:style w:type="character" w:customStyle="1" w:styleId="font111">
    <w:name w:val="font111"/>
    <w:uiPriority w:val="99"/>
    <w:rsid w:val="0034466E"/>
    <w:rPr>
      <w:rFonts w:ascii="Times New Roman" w:hAnsi="Times New Roman" w:cs="Times New Roman"/>
      <w:sz w:val="20"/>
      <w:szCs w:val="20"/>
    </w:rPr>
  </w:style>
  <w:style w:type="character" w:customStyle="1" w:styleId="font71">
    <w:name w:val="font71"/>
    <w:uiPriority w:val="99"/>
    <w:rsid w:val="0034466E"/>
    <w:rPr>
      <w:rFonts w:ascii="Microsoft Sans Serif" w:hAnsi="Microsoft Sans Serif" w:cs="Microsoft Sans Serif"/>
      <w:sz w:val="18"/>
      <w:szCs w:val="18"/>
    </w:rPr>
  </w:style>
  <w:style w:type="character" w:customStyle="1" w:styleId="font91">
    <w:name w:val="font91"/>
    <w:uiPriority w:val="99"/>
    <w:rsid w:val="0034466E"/>
    <w:rPr>
      <w:rFonts w:ascii="Times New Roman" w:hAnsi="Times New Roman" w:cs="Times New Roman"/>
      <w:sz w:val="16"/>
      <w:szCs w:val="16"/>
    </w:rPr>
  </w:style>
  <w:style w:type="character" w:customStyle="1" w:styleId="font141">
    <w:name w:val="font141"/>
    <w:uiPriority w:val="99"/>
    <w:rsid w:val="00E078B9"/>
    <w:rPr>
      <w:rFonts w:ascii="Times New Roman" w:hAnsi="Times New Roman" w:cs="Times New Roman"/>
      <w:sz w:val="16"/>
      <w:szCs w:val="16"/>
    </w:rPr>
  </w:style>
  <w:style w:type="character" w:customStyle="1" w:styleId="font131">
    <w:name w:val="font131"/>
    <w:uiPriority w:val="99"/>
    <w:rsid w:val="00DE3855"/>
    <w:rPr>
      <w:rFonts w:ascii="Times New Roman" w:hAnsi="Times New Roman" w:cs="Times New Roman"/>
      <w:sz w:val="14"/>
      <w:szCs w:val="14"/>
    </w:rPr>
  </w:style>
  <w:style w:type="character" w:customStyle="1" w:styleId="font121">
    <w:name w:val="font121"/>
    <w:uiPriority w:val="99"/>
    <w:rsid w:val="00DE3855"/>
    <w:rPr>
      <w:rFonts w:ascii="Times New Roman" w:hAnsi="Times New Roman" w:cs="Times New Roman"/>
      <w:sz w:val="12"/>
      <w:szCs w:val="12"/>
    </w:rPr>
  </w:style>
  <w:style w:type="paragraph" w:styleId="a3">
    <w:name w:val="footer"/>
    <w:basedOn w:val="a"/>
    <w:link w:val="a4"/>
    <w:uiPriority w:val="99"/>
    <w:rsid w:val="00E83F1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83F19"/>
    <w:rPr>
      <w:rFonts w:cs="Times New Roman"/>
    </w:rPr>
  </w:style>
  <w:style w:type="table" w:styleId="a6">
    <w:name w:val="Table Grid"/>
    <w:basedOn w:val="a1"/>
    <w:uiPriority w:val="99"/>
    <w:rsid w:val="004C4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6190</Words>
  <Characters>35288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>Home</Company>
  <LinksUpToDate>false</LinksUpToDate>
  <CharactersWithSpaces>41396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Кристина</dc:creator>
  <cp:keywords/>
  <dc:description/>
  <cp:lastModifiedBy>admin</cp:lastModifiedBy>
  <cp:revision>2</cp:revision>
  <dcterms:created xsi:type="dcterms:W3CDTF">2014-03-14T00:20:00Z</dcterms:created>
  <dcterms:modified xsi:type="dcterms:W3CDTF">2014-03-14T00:20:00Z</dcterms:modified>
</cp:coreProperties>
</file>