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862" w:rsidRPr="00F920E9" w:rsidRDefault="00AA2862" w:rsidP="00AA2862">
      <w:pPr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F920E9">
        <w:rPr>
          <w:b/>
          <w:sz w:val="28"/>
          <w:szCs w:val="28"/>
        </w:rPr>
        <w:t>Проблема происхождения устной речи.</w:t>
      </w:r>
    </w:p>
    <w:p w:rsidR="00AA2862" w:rsidRPr="00F920E9" w:rsidRDefault="00AA2862" w:rsidP="00AA286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A2862" w:rsidRPr="00F920E9" w:rsidRDefault="00AA2862" w:rsidP="00AA2862">
      <w:pPr>
        <w:numPr>
          <w:ilvl w:val="0"/>
          <w:numId w:val="2"/>
        </w:numPr>
        <w:spacing w:line="360" w:lineRule="auto"/>
        <w:ind w:left="1418" w:hanging="709"/>
        <w:jc w:val="both"/>
        <w:rPr>
          <w:b/>
          <w:sz w:val="28"/>
          <w:szCs w:val="28"/>
        </w:rPr>
      </w:pPr>
      <w:r w:rsidRPr="00F920E9">
        <w:rPr>
          <w:b/>
          <w:sz w:val="28"/>
          <w:szCs w:val="28"/>
        </w:rPr>
        <w:t>Объективная сложность проблемы; источники материала для её решения.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Психолингвистика изучает, каким образом на основе определённых закономерностей язык усваивается, понимается и воспроизводится людьми. В психологии и философии проблему речи обычно ставят в контексте: мышление и речь. Антропология рассматривает вопрос возникновения речи в свете развития эволюции человека (процесс усовершенствования речевого аппарата, процесс развития головного мозга). Физиология изучает вопрос о восприятии и порождении речи человеком (теория Павлова). Что же касается специалистов в области языковой психологии, то их больше интересует, каким образом человек более или менее эффективно общается на своём языке.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Общение – очень сложное явление, которое изучается целым рядом наук: психологией, в том числе социальной, и социологией – со стороны индивидуальных и групповых черт общающихся с позиции социальных ролей говорящих; лингвистикой и психолингвистикой – со стороны специфики языковых и речевых единиц общения, разнообразия текстов с точки зрения композиции, стилей и жанров и т. д.; этнографией – со стороны национальной и групповой специфики общения, в том числе общения ритуального, обрядового; даже врачи-психиатры изучают общение с точки зрения разного рода болезненных нарушений и способов их преодаления.</w:t>
      </w:r>
    </w:p>
    <w:p w:rsidR="00AA2862" w:rsidRPr="00F920E9" w:rsidRDefault="00AA2862" w:rsidP="00AA2862">
      <w:pPr>
        <w:numPr>
          <w:ilvl w:val="0"/>
          <w:numId w:val="2"/>
        </w:numPr>
        <w:tabs>
          <w:tab w:val="clear" w:pos="180"/>
          <w:tab w:val="num" w:pos="1418"/>
        </w:tabs>
        <w:spacing w:line="360" w:lineRule="auto"/>
        <w:ind w:firstLine="52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F920E9">
        <w:rPr>
          <w:b/>
          <w:sz w:val="28"/>
          <w:szCs w:val="28"/>
        </w:rPr>
        <w:t>Многообразие гипотез происхождения языка.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jc w:val="both"/>
        <w:outlineLvl w:val="0"/>
        <w:rPr>
          <w:sz w:val="28"/>
          <w:szCs w:val="28"/>
        </w:rPr>
      </w:pPr>
      <w:r w:rsidRPr="005335E2">
        <w:rPr>
          <w:b/>
          <w:sz w:val="28"/>
          <w:szCs w:val="28"/>
        </w:rPr>
        <w:t>Логосическая теория</w:t>
      </w:r>
      <w:r>
        <w:rPr>
          <w:sz w:val="28"/>
          <w:szCs w:val="28"/>
        </w:rPr>
        <w:t xml:space="preserve"> (</w:t>
      </w:r>
      <w:r w:rsidRPr="005335E2">
        <w:rPr>
          <w:sz w:val="28"/>
          <w:szCs w:val="28"/>
        </w:rPr>
        <w:t xml:space="preserve">от греческого </w:t>
      </w:r>
      <w:r w:rsidRPr="005335E2">
        <w:rPr>
          <w:sz w:val="28"/>
          <w:szCs w:val="28"/>
          <w:lang w:val="en-US"/>
        </w:rPr>
        <w:t>LOGOS</w:t>
      </w:r>
      <w:r w:rsidRPr="005335E2">
        <w:rPr>
          <w:sz w:val="28"/>
          <w:szCs w:val="28"/>
        </w:rPr>
        <w:t xml:space="preserve"> – </w:t>
      </w:r>
      <w:r>
        <w:rPr>
          <w:sz w:val="28"/>
          <w:szCs w:val="28"/>
        </w:rPr>
        <w:t>понятие, разум, мысль</w:t>
      </w:r>
      <w:r w:rsidRPr="005335E2">
        <w:rPr>
          <w:sz w:val="28"/>
          <w:szCs w:val="28"/>
        </w:rPr>
        <w:t>).</w:t>
      </w:r>
    </w:p>
    <w:p w:rsidR="00AA2862" w:rsidRPr="005335E2" w:rsidRDefault="00AA2862" w:rsidP="00AA286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В легендах обозначились две точки зрения на происхождение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языка.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Язык не от человека.</w:t>
      </w:r>
      <w:r w:rsidRPr="006752D3"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 xml:space="preserve">Язык от человека. 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Внечеловеческое происхождение языка первоначально объяснялось как «божественный дар». Уже в средневековье п</w:t>
      </w:r>
      <w:r>
        <w:rPr>
          <w:sz w:val="28"/>
          <w:szCs w:val="28"/>
        </w:rPr>
        <w:t>оявилась другая формулировка: «</w:t>
      </w:r>
      <w:r w:rsidRPr="005335E2">
        <w:rPr>
          <w:sz w:val="28"/>
          <w:szCs w:val="28"/>
        </w:rPr>
        <w:t xml:space="preserve">Бог дал человеку дар речи, но не открыл людям названия предметов» (Григорий Нисский, </w:t>
      </w:r>
      <w:r w:rsidRPr="005335E2">
        <w:rPr>
          <w:sz w:val="28"/>
          <w:szCs w:val="28"/>
          <w:lang w:val="en-US"/>
        </w:rPr>
        <w:t>IV</w:t>
      </w:r>
      <w:r w:rsidRPr="005335E2">
        <w:rPr>
          <w:sz w:val="28"/>
          <w:szCs w:val="28"/>
        </w:rPr>
        <w:t xml:space="preserve">в. н.э.). Позже Вильгельм фон Гумбольдт (1767-1835) рассматривал язык как деятельность человеческого духа. Взятые в совокупности концепции о возникновении языка как развитии духа настолько глубоки и серьёзны, что </w:t>
      </w:r>
      <w:r w:rsidRPr="005335E2">
        <w:rPr>
          <w:sz w:val="28"/>
          <w:szCs w:val="28"/>
          <w:lang w:val="en-US"/>
        </w:rPr>
        <w:t>XXI</w:t>
      </w:r>
      <w:r w:rsidRPr="005335E2">
        <w:rPr>
          <w:sz w:val="28"/>
          <w:szCs w:val="28"/>
        </w:rPr>
        <w:t xml:space="preserve"> век со своими новыми данными возвращается к ним, наполняя их современным содержанием.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335E2">
        <w:rPr>
          <w:b/>
          <w:sz w:val="28"/>
          <w:szCs w:val="28"/>
        </w:rPr>
        <w:t>Теория звукоподражания</w:t>
      </w:r>
      <w:r w:rsidRPr="005335E2">
        <w:rPr>
          <w:sz w:val="28"/>
          <w:szCs w:val="28"/>
        </w:rPr>
        <w:t xml:space="preserve"> (Платон, стоики, Лейбниц(1646-1716), Уитней).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Данная теория заключается в том, что «безъязычный человек», слыша звуки природы, старался подражать этим звукам своим речевым аппаратом. Отрицать звукоподражательные слова в языке нельзя, но думать, что таким механическим и пассивным образом возник язык, было бы совершенно неправильно.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Язык возникает и развивается у человека совместно с мышлением, а при звукоподражании мышление сводится к фотографии. Наблюдение над языками показывает, что звукоподражательных слов (ку-ку, кукушка, куковать) больше в новых, развитых языках, чем в языках более примитивных народов. Это объясняется тем, что, для того чтобы подражать звукам, надо в совершенстве уметь управлять речевым аппаратом, чем первобытный человек с неразвитой гортанью не мог владеть.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outlineLvl w:val="0"/>
        <w:rPr>
          <w:sz w:val="28"/>
          <w:szCs w:val="28"/>
        </w:rPr>
      </w:pPr>
      <w:r w:rsidRPr="005335E2">
        <w:rPr>
          <w:b/>
          <w:sz w:val="28"/>
          <w:szCs w:val="28"/>
        </w:rPr>
        <w:t>Теория междометий</w:t>
      </w:r>
      <w:r w:rsidRPr="005335E2">
        <w:rPr>
          <w:sz w:val="28"/>
          <w:szCs w:val="28"/>
        </w:rPr>
        <w:t xml:space="preserve"> (эпикурейцы, В. Гумбольдт, Я. Гримм, Ж-Ж Руссо).</w:t>
      </w:r>
    </w:p>
    <w:p w:rsidR="00AA2862" w:rsidRPr="005335E2" w:rsidRDefault="00AA2862" w:rsidP="00AA286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Теория заключается в том, что первобытные люди инстинктивные животные вопли превратили в «естественные звуки» - междометия, сопровождающие эмоции, откуда потом произошли все иные слова. Причина возникновения языка сторонниками этой теории сводится к экспрессивной функции. Не отрицая наличия этой функции, следует сказать, что в языке есть очень многое, не связанное с экспрессией,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и эти стороны языка являются самыми важными, ради чего мог возникнуть язык, а не только ради эмоций и желаний, чего не лишены и животные, однако языком они не обладают. Данная теория также предполагает наличие «человека без языка», который пришёл к языку через страсти и эмоции.</w:t>
      </w:r>
      <w:r>
        <w:rPr>
          <w:sz w:val="28"/>
          <w:szCs w:val="28"/>
        </w:rPr>
        <w:t xml:space="preserve"> 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outlineLvl w:val="0"/>
        <w:rPr>
          <w:sz w:val="28"/>
          <w:szCs w:val="28"/>
        </w:rPr>
      </w:pPr>
      <w:r w:rsidRPr="005335E2">
        <w:rPr>
          <w:b/>
          <w:sz w:val="28"/>
          <w:szCs w:val="28"/>
        </w:rPr>
        <w:t>Теория «трудовых навыков»</w:t>
      </w:r>
      <w:r w:rsidRPr="005335E2">
        <w:rPr>
          <w:sz w:val="28"/>
          <w:szCs w:val="28"/>
        </w:rPr>
        <w:t xml:space="preserve"> (Л. Нуаре(1829-1889), К. Бюхер(1847-1930)).</w:t>
      </w:r>
    </w:p>
    <w:p w:rsidR="00AA2862" w:rsidRPr="005335E2" w:rsidRDefault="00AA2862" w:rsidP="00AA286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Возникла в 19в. и сводилась к тому, что язык возник из выкриков, сопровождавших коллективный труд. Но эти «трудовые выкрики» только средство ритмизации труда, они ничего не выражают, даже эмоций, а являются только внешним, техническим средством при работе. Ни одной функции, характеризующей язык, в этих «трудовых выкриках» обнаружить нельзя. Т.к. они и не коммуникативны, и не номинативны, и не экспрессивны.</w:t>
      </w: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6752D3">
        <w:rPr>
          <w:b/>
          <w:sz w:val="28"/>
          <w:szCs w:val="28"/>
        </w:rPr>
        <w:t>Теория</w:t>
      </w:r>
      <w:r w:rsidRPr="005335E2">
        <w:rPr>
          <w:b/>
          <w:sz w:val="28"/>
          <w:szCs w:val="28"/>
        </w:rPr>
        <w:t xml:space="preserve"> социального договора</w:t>
      </w:r>
      <w:r>
        <w:rPr>
          <w:sz w:val="28"/>
          <w:szCs w:val="28"/>
        </w:rPr>
        <w:t xml:space="preserve"> (</w:t>
      </w:r>
      <w:r w:rsidRPr="005335E2">
        <w:rPr>
          <w:sz w:val="28"/>
          <w:szCs w:val="28"/>
        </w:rPr>
        <w:t>Демокрит, П.Мопертюи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(1698-1759), Э.Кондильяк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(1715-1790), А.Смит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(1723-1790)).</w:t>
      </w:r>
    </w:p>
    <w:p w:rsidR="00AA2862" w:rsidRPr="005335E2" w:rsidRDefault="00AA2862" w:rsidP="00AA286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Адам Смит провозгласил её первой возможностью образования языка. У Ж.-Ж. Руссо было иное толкование в связи с его теорией двух периодов жизни человечества: первого – «природного», когда люди были частью природы и язык «происходил» от чувств; и второго –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«цивилизованного», когда язык мог быть продуктом «социальной договоренности». В этих рассуждения зерно истины состоит в том, что в позднейшие эпохи развития языков возможно «договориться» о тех или иных словах, особенно в области терминологии. Но совершенно ясно и то, что для объяснения первобытного языка эта теория ничего не даёт, т.к. прежде всего для того, чтобы «договорится» о языке, надо уже иметь язык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на котором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«договариваются». Данная теория предполагает сознательность у человека до становления этой сознательности, развивающейся вместе с языком.</w:t>
      </w:r>
    </w:p>
    <w:p w:rsidR="00AA2862" w:rsidRDefault="00AA2862" w:rsidP="00AA286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5335E2">
        <w:rPr>
          <w:sz w:val="28"/>
          <w:szCs w:val="28"/>
        </w:rPr>
        <w:t>Вывод: Проблема всех изложенных теорий состоит в том, что вопрос о возникновении языка берётся изолированно, вне связи с происхождением самого человека и образованием первичных человеческих коллективов, т.е. игнорируют язык, как общественное явление.</w:t>
      </w:r>
    </w:p>
    <w:p w:rsidR="00AA2862" w:rsidRPr="004C736E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C736E">
        <w:rPr>
          <w:b/>
          <w:sz w:val="28"/>
          <w:szCs w:val="28"/>
        </w:rPr>
        <w:t>Современный взгляд на проблему происхождения языка: язык как продукт общественного развития. Множественность факторов, определивших происхождение языка (биологические, психофизиологические и социальные).</w:t>
      </w:r>
    </w:p>
    <w:p w:rsidR="00AA286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Мысль о том, что язык не биологическое организм, а общественное явление, высказывалась ранее у представителей «социальных школ» как под флагом идеализма (Ф. де Соссюр, Ж. Вандриес, А. Мейне), так и под флагом материализма (Л. Нуаре, Н.Я. Марр). Общее у языка с другими общественными состоит в том, что язык – необходимое условие существования и развития человеческого общества и что, являясь элементом духовной культуры, язык, как и все другие общественные явления, немыслим в отрыве от материальности.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 xml:space="preserve">В середине 19в. возник взгляд на язык как живой организм, который развивается по тем же законам природы, что и другие живые организмы: он рождается, созревает, достигает расцвета, клонится к упадку и умирает. Фактически возникновение и развитие языка в натуралистической концепции связывалось с возникновением и развитием жизни. Решение этого вопроса в современной науке не имеет общепринятой трактовки и находится в области предположений и гипотез. 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Конкретный язык не передаётся по наследству, и на генетическом уровне не предопределено, каким именно языком будет пользоваться человек. Ребёнок начинает говорить на том языке, какому его обучают. Вместе с тем именно биологический механизм, биологическая предрасположенность человека к формированию языка вообще реализуется в каждом конкретном случае в отдельном языке. Этот биологический фактор заложен в самой структуре генетического кода, независимой от её реализации в конкретном человеке. Сущность языка как биологического явления заключается, прежде всего, в том, что на биологическом уровне своим аналогом он имеет структуру генетического кода. Генетический код формирует анатомию и физиологию человека, приспосабливая отдельные органы – речевой аппарат, мозг, центральную нервную систему – под речевой механизм. Но этот механизм запускается и формируется у ребенка только в определённых условиях – при наличии языкового окружения, социума.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Вместе с тем ребёнок может расти и воспитываться в обществе, но если он родился глухонемым, то общество не в состоянии обучить его порождению и восприятию звучащей речи, т.к. у него отсутствует соответствующий физиологический механизм.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Сформировавшийся у взрослого человека язык имеет свой физиологический аналог в виде нейронных сетей мозга и физиологических структур, и реакций организма. Прежде чем звук воплотится в мысль, а мысль в звук, протекают определённые биофизические и биохимические реакции. При нарушениях деятельности физиологического механизма, у человека могут возникать различного рода речевые расстройства вплоть до потери речи вообще. По своему физиологическому и психологическому механизму возникновение речи является результатом прочной фиксации в мозгу условно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рефлекторной связи или ассоциации между определённым звуком, который человек слышал и произносил, мускульным движением речевых органов, образом предмета, который вызывал данную звуковую реакцию, и, наконец, впечатлением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от тех последствий, которыми сопровождался данный звук.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Социальное в языке проявляется не только в том, что он не передаётся по наследству, а усваивается ребёнком под влиянием окружающих – в зависимости от того, на каком языке они говорят, какому языку ребёнка учат.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Особенности индивидуального владения языком определяются как факторами биологическими, так и социальными. Биологический фактор оказывает влияние на темп речи, её тембр, на наличие или отсутствие дефектов речи. Этим же фактором определяется способность личности к изучению иностранных языков, степень владения устной и письменной речью. Данные способности могут быть развиты обучением и воспитанием, т.е. социальными действиями.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На индивидуальном языке всегда лежит налёт социальности, т.к., с одной стороны, индивидуальный язык не изобретается заново, а берётся в готовом виде, впитавшем в себя тысячелетний социальный опыт предшествующих поколений. С другой стороны, на формирование индивидуального языка оказывает влияние социальный статус его носителя – семья, языковое окружение, место проживания, образование, профессия.</w:t>
      </w:r>
    </w:p>
    <w:p w:rsidR="00AA286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Вывод: по своей природе и сущности язык выступает как сложное сочетание идеального и материального,</w:t>
      </w:r>
      <w:r>
        <w:rPr>
          <w:sz w:val="28"/>
          <w:szCs w:val="28"/>
        </w:rPr>
        <w:t xml:space="preserve">  </w:t>
      </w:r>
      <w:r w:rsidRPr="005335E2">
        <w:rPr>
          <w:sz w:val="28"/>
          <w:szCs w:val="28"/>
        </w:rPr>
        <w:t xml:space="preserve"> биологического (физиологического) и психического, общественного и индивидуального. </w:t>
      </w:r>
    </w:p>
    <w:p w:rsidR="00AA286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</w:p>
    <w:p w:rsidR="00AA2862" w:rsidRPr="000C5F36" w:rsidRDefault="00AA2862" w:rsidP="00AA2862">
      <w:pPr>
        <w:numPr>
          <w:ilvl w:val="0"/>
          <w:numId w:val="2"/>
        </w:numPr>
        <w:tabs>
          <w:tab w:val="clear" w:pos="180"/>
          <w:tab w:val="num" w:pos="1418"/>
        </w:tabs>
        <w:spacing w:line="360" w:lineRule="auto"/>
        <w:ind w:firstLine="529"/>
        <w:jc w:val="both"/>
        <w:rPr>
          <w:b/>
          <w:sz w:val="28"/>
          <w:szCs w:val="28"/>
        </w:rPr>
      </w:pPr>
      <w:r w:rsidRPr="000C5F36">
        <w:rPr>
          <w:b/>
          <w:sz w:val="28"/>
          <w:szCs w:val="28"/>
        </w:rPr>
        <w:t>Отличие человеческого языка от «языка» животных и птиц.</w:t>
      </w:r>
    </w:p>
    <w:p w:rsidR="00AA286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335E2">
        <w:rPr>
          <w:sz w:val="28"/>
          <w:szCs w:val="28"/>
        </w:rPr>
        <w:t>Только человек из всех живых существ одарён речью» (Аристотель).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Данте (</w:t>
      </w:r>
      <w:r w:rsidRPr="005335E2">
        <w:rPr>
          <w:sz w:val="28"/>
          <w:szCs w:val="28"/>
          <w:lang w:val="en-US"/>
        </w:rPr>
        <w:t>XIV</w:t>
      </w:r>
      <w:r w:rsidRPr="005335E2">
        <w:rPr>
          <w:sz w:val="28"/>
          <w:szCs w:val="28"/>
        </w:rPr>
        <w:t xml:space="preserve"> в.) указывает, что речь нужна лишь человеку, чтобы разъяснять друг другу свои мысли.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Правда, у животных можно наблюдать некоторые случаи использования звуков для сообщения. Иногда ссылаются на сознательное звукоподражание птиц, соображения о том, что животные с целью подманивания могут имитировать звуки, которые издают их жертвы. Однако всё это – лишь биологические, рефлекторные явления, основанные частью на инстинктах (безусловные рефлексы), частью на опыте (условные рефлексы). Ни «слов», ни выражения «мыслей» здесь нет.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Исследования И.П.Павлова позволяют теоретически правильно решить эти вопросы. И.П.Павлов писал: «… животные и примитивные люди, до тех пор пока последние не развились в настоящих людей и не приблизились к нашему состоянию, сносятся и сносились с окружающим миром только при помощи тех впечатлений, которые они получали от каждого отдельного раздражения в виде всевозможных ощущений – зрительных, звуковых, температурных и т.д. Затем, когда, наконец, появился человек, то эти первые сигналы действительности, которыми мы постоянно ориентируемся, заменились в значительной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степени словесными…Понятное дело, что на основе этих первых впечатлений от действительности, на основе этих первых её сигналов у нас развились вторые сигналы в виде слов». Отсюда вытекает теория И.П.Павлова о первой и второй сигнальных системах.</w:t>
      </w:r>
      <w:r>
        <w:rPr>
          <w:sz w:val="28"/>
          <w:szCs w:val="28"/>
        </w:rPr>
        <w:t xml:space="preserve"> 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Впечатления, ощущения и представления от окружающей внешней среды как общеприродной, так и социальной (исключая слово, слышимое и видимое) – это первая сигнальная система действительности, общая у нас с животными. Вторая сигнальная система связана с абстрактным мышлением, образованием общих понятий и словом:</w:t>
      </w:r>
      <w:r>
        <w:rPr>
          <w:sz w:val="28"/>
          <w:szCs w:val="28"/>
        </w:rPr>
        <w:t xml:space="preserve"> «</w:t>
      </w:r>
      <w:r w:rsidRPr="005335E2">
        <w:rPr>
          <w:sz w:val="28"/>
          <w:szCs w:val="28"/>
        </w:rPr>
        <w:t>Огромное преимущество человека над животными заключается в возможности иметь общие понятия, которые образовались при помощи слов… Слово составило вторую, специально нашу, сигнальную систему действительности, будучи сигналом первых сигналов».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На первый взгляд, кажется, что всё это не касается домашних животных, которые «понимают» человека и его речь. Конечно, домашние животные, живя из поколения в поколение среди людей, тем самым вовлекаются в социальный круг людского общежития, легко поддаются дрессировке и приучаются «слушать» человека, но всё это не выходит за пределы первой сигнальной системы, т.к. речевая деятельность недоступна даже самым «интеллигентным» животным.</w:t>
      </w:r>
    </w:p>
    <w:p w:rsidR="00AA2862" w:rsidRPr="000C5F36" w:rsidRDefault="00AA2862" w:rsidP="00AA2862">
      <w:pPr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C5F36">
        <w:rPr>
          <w:b/>
          <w:sz w:val="28"/>
          <w:szCs w:val="28"/>
        </w:rPr>
        <w:t>Происхождение и развитие письма.</w:t>
      </w:r>
    </w:p>
    <w:p w:rsidR="00AA2862" w:rsidRPr="000C5F36" w:rsidRDefault="00AA2862" w:rsidP="00AA286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A2862" w:rsidRPr="000C5F36" w:rsidRDefault="00AA2862" w:rsidP="00AA2862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0C5F36">
        <w:rPr>
          <w:b/>
          <w:sz w:val="28"/>
          <w:szCs w:val="28"/>
        </w:rPr>
        <w:t>Исторические разновидности письма:</w:t>
      </w:r>
    </w:p>
    <w:p w:rsidR="00AA2862" w:rsidRPr="000C5F36" w:rsidRDefault="00AA2862" w:rsidP="00AA286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5335E2">
        <w:rPr>
          <w:sz w:val="28"/>
          <w:szCs w:val="28"/>
        </w:rPr>
        <w:t xml:space="preserve"> «предметное письмо» и наскальная живопись как предыстория собственно письма.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Письмо относится к величайшим изобретениям человечества. Оно помогает людям общаться в тех случаях, когда общение звуковым языком или невозможно, или затруднительно. Главные затруднения для общения звуковым языком представляют пространство и время. Устное речевое общение возможно только на ограниченном расстоянии от говорящего, в пределах слышимости речи; что же касается преодоления времени, то можно смело говорить о преимуществах письма перед устной речью. Происхождение письма следует относить к тем эпохам, когда у говорящих людей появилась потребность преодолевать в связи с более сложными общественными отношениями пространство для взаимоотношений с отдалёнными членами рода или другими племенами и для увековечения чего-либо во временах. Являясь дополнительным средством общения к устному речевому общению, письмо в своих различных формах и видах в разные эпохи по-разному соотносилось со звуковым языком. В более ранние эпохи письма могли и не передавать элементов языка, но, тем не менее, быть средством общения. В посланиях использовалась как символическая сигнализация с использованием предметов (племена скифов), так и условная сигнализация, когда сами предметы ничего не выражают, а используются как условные знаки (перуанское, ирокезское письмо). О значении условных символов надо заранее договориться тому, кто посылает такое «письмо», и тому, кто его получает. Такими знаниями обычно обладала особая выделившаяся каста жрецов. «Предметное письмо» является элементарным и схематичным.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 xml:space="preserve">Начертательное письмо в разных своих формах (надписи на скалах, на погребальных плитах, триумфальные надписи) или прямо соотносится с языком, отражая в графике языковые формы, или же является вспомогательным, но не связанным с языком средством общения. Собственно письмо, связанное с использованием для общения графических(начертательных) знаков (картинок, значков, букв, цифр), имеет большие возможности и передаёт более определённую информацию. 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Таким образом, в широкое понятие письма можно включить все виды общения людей при помощи оптических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(зрительных) знаков; под это определение подходит не только собственно письмо и печать, а так же и любые воспроизведения письменных и печатных знаков.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5335E2">
        <w:rPr>
          <w:sz w:val="28"/>
          <w:szCs w:val="28"/>
        </w:rPr>
        <w:t xml:space="preserve"> пиктография, её специфика и недостатки.</w:t>
      </w:r>
    </w:p>
    <w:p w:rsidR="00AA286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 xml:space="preserve">Термин образован от латинского слова </w:t>
      </w:r>
      <w:r w:rsidRPr="005335E2">
        <w:rPr>
          <w:sz w:val="28"/>
          <w:szCs w:val="28"/>
          <w:lang w:val="en-US"/>
        </w:rPr>
        <w:t>pictus</w:t>
      </w:r>
      <w:r w:rsidRPr="005335E2">
        <w:rPr>
          <w:sz w:val="28"/>
          <w:szCs w:val="28"/>
        </w:rPr>
        <w:t xml:space="preserve"> (нарисованный) и греческого </w:t>
      </w:r>
      <w:r w:rsidRPr="005335E2">
        <w:rPr>
          <w:sz w:val="28"/>
          <w:szCs w:val="28"/>
          <w:lang w:val="en-US"/>
        </w:rPr>
        <w:t>grapho</w:t>
      </w:r>
      <w:r w:rsidRPr="005335E2">
        <w:rPr>
          <w:sz w:val="28"/>
          <w:szCs w:val="28"/>
        </w:rPr>
        <w:t xml:space="preserve"> (пишу). Этим термином обозначается такое письмо, знаки которого представляют собой схематические рисунки, наглядно изображавшие предметы и явления действительности. Пиктография не связана с алфавитом, т.е. набором определённых знаков, и тем самым не связана с обучением чтению и письму, т.к. нужные для передачи вещи и ситуации надо только похоже изобразить; несвязанность пиктографии с формами языка позволяет ей быть удобным средством общения разноязычных племён. В числе особенностей пиктографического письма две очень существенны для понимания того, почему пиктография с течением времени заменяется более совершенным письмом. Вот эти особенности: </w:t>
      </w:r>
    </w:p>
    <w:p w:rsidR="00AA286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 xml:space="preserve">а) сочетание пиктограмм передаёт более или менее полное содержание высказывания, но не передаёт его языковую структуру (последовательность слов, их форму, их звучание и т.д.); </w:t>
      </w:r>
    </w:p>
    <w:p w:rsidR="00AA286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б) чем отвлечённее содержание высказывания, тем труднее «изобразить» его набором пиктограмм; для отвлечённых идей пиктограммы не годятся.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В)</w:t>
      </w:r>
      <w:r w:rsidRPr="005335E2">
        <w:rPr>
          <w:sz w:val="28"/>
          <w:szCs w:val="28"/>
        </w:rPr>
        <w:t xml:space="preserve"> идеография: отличительные черты, преимущества; древнее и современное иероглифическое письмо.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 xml:space="preserve">С развитием понятий и абстрактного мышления возникают такие потребности письма, которые пиктография уже не может выполнять, и тогда возникает идеография (от греч. </w:t>
      </w:r>
      <w:r w:rsidRPr="005335E2">
        <w:rPr>
          <w:sz w:val="28"/>
          <w:szCs w:val="28"/>
          <w:lang w:val="en-US"/>
        </w:rPr>
        <w:t>Idea</w:t>
      </w:r>
      <w:r w:rsidRPr="005335E2">
        <w:rPr>
          <w:sz w:val="28"/>
          <w:szCs w:val="28"/>
        </w:rPr>
        <w:t xml:space="preserve">(понятие) и </w:t>
      </w:r>
      <w:r w:rsidRPr="005335E2">
        <w:rPr>
          <w:sz w:val="28"/>
          <w:szCs w:val="28"/>
          <w:lang w:val="en-US"/>
        </w:rPr>
        <w:t>grapho</w:t>
      </w:r>
      <w:r w:rsidRPr="005335E2">
        <w:rPr>
          <w:sz w:val="28"/>
          <w:szCs w:val="28"/>
        </w:rPr>
        <w:t>(пишу)). Таким образом, идеография – это «письмо понятиями», когда обозначаемым является не сам жизненный факт в его непосредственной данности, а те понятия, которые возникают в сознании человека и требуют своего выражения на письме.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На данном этапе развития письма одни и те же рисунки могли иметь и прямое значение (что изображено) и переносное (сопутствующие явления), что очень затрудняет дешифровку письменных памятников этого типа письма. Потребность убыстрения письма и возможность передавать более сложные по содержанию и длинные по размерам тексты привели к схематизации рисунков, к превращению рисунков в условные значки – иероглифы. Существуют несомненные и очевидные преимущества идеографии(логографии) перед пиктографией: а) идеографическое письмо передаёт достаточно полно и точно содержание любого словесного сообщения независимо от степени его конкретности или отвлечённости; б) это письмо передаёт (хотя и неполно) элементы структуры высказывания (словопорядок, словесный состав, некоторые элементы грамматических форм); в) оно пользуется строго фиксированными, устойчивыми по начертанию наборами знаков. Идеография оказалась более устойчивой системой письма и у некоторых народов существует до сих пор (китайское письмо). В известной мере это объясняется тем, что идеографическое письмо имеет некоторые преимущества перед сменившим его фонографическим.</w:t>
      </w:r>
    </w:p>
    <w:p w:rsidR="00AA286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Одно из этих преимуществ: с помощью одних и тех же идеограмм могут общаться люди,</w:t>
      </w:r>
      <w:r>
        <w:rPr>
          <w:sz w:val="28"/>
          <w:szCs w:val="28"/>
        </w:rPr>
        <w:t xml:space="preserve"> говорящие на разных языках.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5335E2">
        <w:rPr>
          <w:sz w:val="28"/>
          <w:szCs w:val="28"/>
        </w:rPr>
        <w:t>Другое преимущество идеографии – компактность письма. Одним значком обозначается целое слово, для обозначения которого в фонографической системе письма требуется несколько знаков.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Г). Слоговое и буквенно-звуковое письмо как фонография.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 xml:space="preserve">Термин образован от греческих слов </w:t>
      </w:r>
      <w:r w:rsidRPr="005335E2">
        <w:rPr>
          <w:sz w:val="28"/>
          <w:szCs w:val="28"/>
          <w:lang w:val="en-US"/>
        </w:rPr>
        <w:t>phone</w:t>
      </w:r>
      <w:r w:rsidRPr="005335E2">
        <w:rPr>
          <w:sz w:val="28"/>
          <w:szCs w:val="28"/>
        </w:rPr>
        <w:t xml:space="preserve">(звук) и </w:t>
      </w:r>
      <w:r w:rsidRPr="005335E2">
        <w:rPr>
          <w:sz w:val="28"/>
          <w:szCs w:val="28"/>
          <w:lang w:val="en-US"/>
        </w:rPr>
        <w:t>grapho</w:t>
      </w:r>
      <w:r w:rsidRPr="005335E2">
        <w:rPr>
          <w:sz w:val="28"/>
          <w:szCs w:val="28"/>
        </w:rPr>
        <w:t>(пишу). Знаки этого письма (фонограммы) обозначают звуковые элементы слова, т.е. слоги или звуки (фонемы); в зависимости от этого принято различать две разновидности фонографии – слоговое письмо и буквенное; примером слогового может служить индийское, примером буквенного – русское.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Количество используемых знаков сокращается в сотни раз. Современные развитые фонографические системы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письма насчитывают всего несколько десятков знаков (букв). Фонография обеспечивает точную и строгую фиксацию не только содержания высказывания, но и всех составляющих их структуры – состава звуков, лексико-семантического состава, морфологических элементов и форм, синтаксических особенностей.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</w:p>
    <w:p w:rsidR="00AA2862" w:rsidRPr="00713088" w:rsidRDefault="00AA2862" w:rsidP="00AA2862">
      <w:pPr>
        <w:numPr>
          <w:ilvl w:val="0"/>
          <w:numId w:val="1"/>
        </w:numPr>
        <w:tabs>
          <w:tab w:val="clear" w:pos="928"/>
          <w:tab w:val="num" w:pos="1418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713088">
        <w:rPr>
          <w:b/>
          <w:sz w:val="28"/>
          <w:szCs w:val="28"/>
        </w:rPr>
        <w:t>Происхождение алфавитов: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 xml:space="preserve">Алфавит (от греч. </w:t>
      </w:r>
      <w:r w:rsidRPr="005335E2">
        <w:rPr>
          <w:sz w:val="28"/>
          <w:szCs w:val="28"/>
          <w:lang w:val="en-US"/>
        </w:rPr>
        <w:t>Alphabetos</w:t>
      </w:r>
      <w:r w:rsidRPr="005335E2">
        <w:rPr>
          <w:sz w:val="28"/>
          <w:szCs w:val="28"/>
        </w:rPr>
        <w:t>) – это совокупность букв какого-либо фонемографического письма, расположенных в исторически установленном порядке. Само слово «алфавит» образованно от названий двух первых букв греческого алфавита: альфа и бета. Аналогично образованно слово «азбука»: от названия двух первых букв славяно-кирилловского алфавита – аз и буки. В алфавитных системах письма отдельная буква передаёт, как правило, один звук.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Считается, что принцип алфавита был изобретён западно-семитскими народами, в частности, древние хаанеяне использовали его уже в клинописи. К родоначальникам всех видов алфавитов часто относят финикийский алфавит (</w:t>
      </w:r>
      <w:r w:rsidRPr="005335E2">
        <w:rPr>
          <w:sz w:val="28"/>
          <w:szCs w:val="28"/>
          <w:lang w:val="en-US"/>
        </w:rPr>
        <w:t>X</w:t>
      </w:r>
      <w:r w:rsidRPr="005335E2">
        <w:rPr>
          <w:sz w:val="28"/>
          <w:szCs w:val="28"/>
        </w:rPr>
        <w:t>-</w:t>
      </w:r>
      <w:r w:rsidRPr="005335E2">
        <w:rPr>
          <w:sz w:val="28"/>
          <w:szCs w:val="28"/>
          <w:lang w:val="en-US"/>
        </w:rPr>
        <w:t>XI</w:t>
      </w:r>
      <w:r w:rsidRPr="005335E2">
        <w:rPr>
          <w:sz w:val="28"/>
          <w:szCs w:val="28"/>
        </w:rPr>
        <w:t xml:space="preserve"> в.в. до н.э.), который состоял из 22 букв, следующих друг за другом в определённой последовательности, причём обозначались согласные, обозначение гласных на письме отсутствовало.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Финикийские буквы имели простую и удобную для написания и запоминания форму. В финикийском алфавите, как и во многих западно-семитских, названия букв были образованы от слов, которые обозначают предметы, начинающиеся с соответствующих звуков. Полагают, что в дальнейшем около 415 известных алфавитов (арамейское, еврейское, иранское, арабское письмо) возникли непосредственно или опосредованно из финикийского алфавита. В своей первичной форме финикийский алфавит был воспринят в Малой Азии, Греции (греческий алфавит), Италии. Этот же источник и у наиболее развитого в древности греческого письма (</w:t>
      </w:r>
      <w:r w:rsidRPr="005335E2">
        <w:rPr>
          <w:sz w:val="28"/>
          <w:szCs w:val="28"/>
          <w:lang w:val="en-US"/>
        </w:rPr>
        <w:t>VIII</w:t>
      </w:r>
      <w:r w:rsidRPr="005335E2">
        <w:rPr>
          <w:sz w:val="28"/>
          <w:szCs w:val="28"/>
        </w:rPr>
        <w:t>-</w:t>
      </w:r>
      <w:r w:rsidRPr="005335E2">
        <w:rPr>
          <w:sz w:val="28"/>
          <w:szCs w:val="28"/>
          <w:lang w:val="en-US"/>
        </w:rPr>
        <w:t>VII</w:t>
      </w:r>
      <w:r w:rsidRPr="005335E2">
        <w:rPr>
          <w:sz w:val="28"/>
          <w:szCs w:val="28"/>
        </w:rPr>
        <w:t xml:space="preserve"> в.в. до н.э.). Древнегреческое письмо имеет 24 буквы, которые располагались в горизонтальные строчки. Направление письма греки изменили, стали писать не справа налево, а слева направо.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Исходным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западных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алфавитов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греческий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алфавит. На базе греческого алфавитного письма в IV-III в.в. до н.э. сложился собственно латинский алфавит. Большинство греческих букв сохранило в нём своё исконное значение и начертание. На греческой основе возникла кириллица.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 xml:space="preserve">Старославянское письмо – это письмо, созданное во второй половине </w:t>
      </w:r>
      <w:r w:rsidRPr="005335E2">
        <w:rPr>
          <w:sz w:val="28"/>
          <w:szCs w:val="28"/>
          <w:lang w:val="en-US"/>
        </w:rPr>
        <w:t>IX</w:t>
      </w:r>
      <w:r w:rsidRPr="005335E2">
        <w:rPr>
          <w:sz w:val="28"/>
          <w:szCs w:val="28"/>
        </w:rPr>
        <w:t>в. для церковных нужд Великоморавского княжества. Великоморавский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 xml:space="preserve">князь Ростислав направил к византийскому императору Михаилу </w:t>
      </w:r>
      <w:r w:rsidRPr="005335E2">
        <w:rPr>
          <w:sz w:val="28"/>
          <w:szCs w:val="28"/>
          <w:lang w:val="en-US"/>
        </w:rPr>
        <w:t>III</w:t>
      </w:r>
      <w:r w:rsidRPr="005335E2">
        <w:rPr>
          <w:sz w:val="28"/>
          <w:szCs w:val="28"/>
        </w:rPr>
        <w:t xml:space="preserve"> посла с просьбой прислать в Моравию</w:t>
      </w:r>
      <w:r>
        <w:rPr>
          <w:sz w:val="28"/>
          <w:szCs w:val="28"/>
        </w:rPr>
        <w:t xml:space="preserve"> </w:t>
      </w:r>
      <w:r w:rsidRPr="005335E2">
        <w:rPr>
          <w:sz w:val="28"/>
          <w:szCs w:val="28"/>
        </w:rPr>
        <w:t>учителей, которые могли бы научить мораван вести церковную службу на их родном языке вместо непонятного им латинского. Для выполнения этой миссии были посланы Кирилл и Мефодий – греки, братья, уроженцы г. Солунь, в окрестностях которого обитало многочисленное славянское население, чей язык знали многие из горожан, в том числе Кирилл и Мефодий. Результатом их работы стало изобретение двух славянских азбук: кириллица и глаголица (от строславянского «глаголь» - слово, речь). Почти полностью совпадая с кириллицей по алфавитному составу, расположению и звуковому букв, глаголица резко отличалась от неё формой букв. Строка древнего глаголического письма напоминает греческую скоропись, но буквенные начертания не имеют соответствий с греческими буквами. Буквенный состав древней кириллицы в целом соответствовал древнеболгарской речи.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Кириллица и глаголица были созданы одновременно как разновидности одной азбуки, предназначенные для употребления в разных сферах письма. В монументальном, торжественном письме употреблялась кириллица, в беглом деловом письме – глаголица. Некоторую аналогию этому можно видеть в соотношении прописного и строчного подалфавитов в современном алфавите.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Русское письмо является продолжение</w:t>
      </w:r>
      <w:r>
        <w:rPr>
          <w:sz w:val="28"/>
          <w:szCs w:val="28"/>
        </w:rPr>
        <w:t>м</w:t>
      </w:r>
      <w:r w:rsidRPr="005335E2">
        <w:rPr>
          <w:sz w:val="28"/>
          <w:szCs w:val="28"/>
        </w:rPr>
        <w:t xml:space="preserve"> кириллицы.</w:t>
      </w:r>
    </w:p>
    <w:p w:rsidR="00AA2862" w:rsidRPr="00713088" w:rsidRDefault="00AA2862" w:rsidP="00AA2862">
      <w:pPr>
        <w:spacing w:line="360" w:lineRule="auto"/>
        <w:ind w:firstLine="1418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713088">
        <w:rPr>
          <w:b/>
          <w:sz w:val="28"/>
          <w:szCs w:val="28"/>
        </w:rPr>
        <w:t>Используемая литература</w:t>
      </w:r>
    </w:p>
    <w:p w:rsidR="00AA2862" w:rsidRPr="005335E2" w:rsidRDefault="00AA2862" w:rsidP="00AA2862">
      <w:pPr>
        <w:spacing w:line="360" w:lineRule="auto"/>
        <w:ind w:firstLine="709"/>
        <w:jc w:val="both"/>
        <w:rPr>
          <w:sz w:val="28"/>
          <w:szCs w:val="28"/>
        </w:rPr>
      </w:pP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Энциклопедия для детей. Т.10. Языкознание. М., 2004.</w:t>
      </w: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Энциклопедия «Русский язык». Научное издание. М., 2003</w:t>
      </w: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Реформатский А.А. «Введение в языковедение». М., 1997</w:t>
      </w: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Головин Б.Н. «Введение в языкознание». М., 1977</w:t>
      </w: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Гируцкий А.А. «Введение в языкознание». Минск, 2003</w:t>
      </w: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Моисеев А.И. « Звуки и буквы, буквы и цифры…». М., 1987</w:t>
      </w: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Пустовалов П.С., Сенкевич М.П. «Пособие по развитию речи». М. «Просвещение» 1987</w:t>
      </w: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Горшков А.И. «Всё богатство, сила и гибкость нашего языка». М. «Просвещение» 1993</w:t>
      </w: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Васильева А.Н. «Основы культуры речи». М. Русский язык 1990</w:t>
      </w:r>
    </w:p>
    <w:p w:rsidR="00AA2862" w:rsidRPr="005335E2" w:rsidRDefault="00AA2862" w:rsidP="00AA2862">
      <w:pPr>
        <w:numPr>
          <w:ilvl w:val="1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335E2">
        <w:rPr>
          <w:sz w:val="28"/>
          <w:szCs w:val="28"/>
        </w:rPr>
        <w:t>Формановская Н.И. «Речевой этикет и культура общения». М.: Высш.шк. 1989</w:t>
      </w:r>
    </w:p>
    <w:p w:rsidR="00787822" w:rsidRDefault="00787822" w:rsidP="00AA2862">
      <w:pPr>
        <w:ind w:left="1418" w:hanging="709"/>
      </w:pPr>
      <w:bookmarkStart w:id="0" w:name="_GoBack"/>
      <w:bookmarkEnd w:id="0"/>
    </w:p>
    <w:sectPr w:rsidR="00787822" w:rsidSect="005335E2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D7D" w:rsidRDefault="00D77D7D">
      <w:r>
        <w:separator/>
      </w:r>
    </w:p>
  </w:endnote>
  <w:endnote w:type="continuationSeparator" w:id="0">
    <w:p w:rsidR="00D77D7D" w:rsidRDefault="00D7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01B" w:rsidRDefault="0053701B" w:rsidP="00861771">
    <w:pPr>
      <w:pStyle w:val="a3"/>
      <w:framePr w:wrap="around" w:vAnchor="text" w:hAnchor="margin" w:xAlign="right" w:y="1"/>
      <w:rPr>
        <w:rStyle w:val="a5"/>
      </w:rPr>
    </w:pPr>
  </w:p>
  <w:p w:rsidR="0053701B" w:rsidRDefault="0053701B" w:rsidP="007714F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01B" w:rsidRDefault="004B3038" w:rsidP="00861771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53701B" w:rsidRDefault="0053701B" w:rsidP="007714F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D7D" w:rsidRDefault="00D77D7D">
      <w:r>
        <w:separator/>
      </w:r>
    </w:p>
  </w:footnote>
  <w:footnote w:type="continuationSeparator" w:id="0">
    <w:p w:rsidR="00D77D7D" w:rsidRDefault="00D77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26595"/>
    <w:multiLevelType w:val="hybridMultilevel"/>
    <w:tmpl w:val="E0B05DE2"/>
    <w:lvl w:ilvl="0" w:tplc="B172F1A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25"/>
        </w:tabs>
        <w:ind w:left="8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45"/>
        </w:tabs>
        <w:ind w:left="15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265"/>
        </w:tabs>
        <w:ind w:left="22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985"/>
        </w:tabs>
        <w:ind w:left="29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05"/>
        </w:tabs>
        <w:ind w:left="37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425"/>
        </w:tabs>
        <w:ind w:left="44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145"/>
        </w:tabs>
        <w:ind w:left="51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865"/>
        </w:tabs>
        <w:ind w:left="5865" w:hanging="180"/>
      </w:pPr>
      <w:rPr>
        <w:rFonts w:cs="Times New Roman"/>
      </w:rPr>
    </w:lvl>
  </w:abstractNum>
  <w:abstractNum w:abstractNumId="1">
    <w:nsid w:val="20B20E21"/>
    <w:multiLevelType w:val="multilevel"/>
    <w:tmpl w:val="4100F32A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969" w:hanging="12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2858" w:hanging="126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747" w:hanging="126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4636" w:hanging="126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95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843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9092" w:hanging="2160"/>
      </w:pPr>
      <w:rPr>
        <w:rFonts w:cs="Times New Roman" w:hint="default"/>
        <w:b/>
      </w:rPr>
    </w:lvl>
  </w:abstractNum>
  <w:abstractNum w:abstractNumId="2">
    <w:nsid w:val="436415E9"/>
    <w:multiLevelType w:val="hybridMultilevel"/>
    <w:tmpl w:val="3814D046"/>
    <w:lvl w:ilvl="0" w:tplc="FAA42448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2862"/>
    <w:rsid w:val="000C5F36"/>
    <w:rsid w:val="001D28EA"/>
    <w:rsid w:val="0034656A"/>
    <w:rsid w:val="004B3038"/>
    <w:rsid w:val="004C736E"/>
    <w:rsid w:val="005335E2"/>
    <w:rsid w:val="0053701B"/>
    <w:rsid w:val="005D2F28"/>
    <w:rsid w:val="006752D3"/>
    <w:rsid w:val="00713088"/>
    <w:rsid w:val="007714FB"/>
    <w:rsid w:val="00787822"/>
    <w:rsid w:val="00861771"/>
    <w:rsid w:val="00AA2862"/>
    <w:rsid w:val="00D71BD8"/>
    <w:rsid w:val="00D77D7D"/>
    <w:rsid w:val="00F920E9"/>
    <w:rsid w:val="00FE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9E1BD8-CBB6-406F-8600-F51FF964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862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A286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AA286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uiPriority w:val="99"/>
    <w:rsid w:val="00AA28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3338</Words>
  <Characters>19032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2014-03-02T05:49:00Z</dcterms:created>
  <dcterms:modified xsi:type="dcterms:W3CDTF">2014-03-02T05:49:00Z</dcterms:modified>
</cp:coreProperties>
</file>