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5BC" w:rsidRPr="00273B11" w:rsidRDefault="00273B11" w:rsidP="00273B1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73B11">
        <w:rPr>
          <w:b/>
          <w:sz w:val="28"/>
          <w:szCs w:val="28"/>
        </w:rPr>
        <w:t>План</w:t>
      </w:r>
    </w:p>
    <w:p w:rsidR="00273B11" w:rsidRPr="00273B11" w:rsidRDefault="00273B11" w:rsidP="008115BC">
      <w:pPr>
        <w:spacing w:line="360" w:lineRule="auto"/>
        <w:ind w:firstLine="709"/>
        <w:jc w:val="both"/>
        <w:rPr>
          <w:sz w:val="28"/>
          <w:szCs w:val="28"/>
        </w:rPr>
      </w:pPr>
    </w:p>
    <w:p w:rsidR="0095797A" w:rsidRPr="008115BC" w:rsidRDefault="0095797A" w:rsidP="008115BC">
      <w:pPr>
        <w:spacing w:line="360" w:lineRule="auto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Цели, задачи и специфика деятельности детского медицинского реабилитационного центра</w:t>
      </w:r>
    </w:p>
    <w:p w:rsidR="0095797A" w:rsidRPr="008115BC" w:rsidRDefault="0095797A" w:rsidP="008115BC">
      <w:pPr>
        <w:spacing w:line="360" w:lineRule="auto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Психолого-педагогические основы работы с детьми и подростками в реабилитационных центрах</w:t>
      </w:r>
    </w:p>
    <w:p w:rsidR="0095797A" w:rsidRPr="008115BC" w:rsidRDefault="0095797A" w:rsidP="008115BC">
      <w:pPr>
        <w:spacing w:line="360" w:lineRule="auto"/>
        <w:jc w:val="both"/>
        <w:rPr>
          <w:sz w:val="28"/>
          <w:szCs w:val="28"/>
        </w:rPr>
      </w:pPr>
      <w:r w:rsidRPr="008115BC">
        <w:rPr>
          <w:sz w:val="28"/>
          <w:szCs w:val="28"/>
        </w:rPr>
        <w:t xml:space="preserve">Технологии реализации социальным педагогом </w:t>
      </w:r>
      <w:r w:rsidR="008115BC" w:rsidRPr="008115BC">
        <w:rPr>
          <w:sz w:val="28"/>
          <w:szCs w:val="28"/>
        </w:rPr>
        <w:t>посреднического</w:t>
      </w:r>
      <w:r w:rsidRPr="008115BC">
        <w:rPr>
          <w:sz w:val="28"/>
          <w:szCs w:val="28"/>
        </w:rPr>
        <w:t xml:space="preserve"> направления работы в реабилитационных центрах</w:t>
      </w:r>
    </w:p>
    <w:p w:rsidR="0095797A" w:rsidRPr="008115BC" w:rsidRDefault="0095797A" w:rsidP="008115BC">
      <w:pPr>
        <w:spacing w:line="360" w:lineRule="auto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Роль социальных педагогов</w:t>
      </w:r>
      <w:r w:rsidR="008115BC">
        <w:rPr>
          <w:sz w:val="28"/>
          <w:szCs w:val="28"/>
        </w:rPr>
        <w:t xml:space="preserve"> </w:t>
      </w:r>
      <w:r w:rsidRPr="008115BC">
        <w:rPr>
          <w:sz w:val="28"/>
          <w:szCs w:val="28"/>
        </w:rPr>
        <w:t>в реабилитации инвалидов</w:t>
      </w:r>
    </w:p>
    <w:p w:rsidR="00BE3844" w:rsidRPr="008115BC" w:rsidRDefault="008115BC" w:rsidP="00273B11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br w:type="page"/>
      </w:r>
      <w:r w:rsidR="00BE3844" w:rsidRPr="008115BC">
        <w:rPr>
          <w:sz w:val="28"/>
          <w:szCs w:val="28"/>
        </w:rPr>
        <w:t xml:space="preserve">Деятельность специализированных учреждений отнесена к компетенции органов социальной защиты населения. </w:t>
      </w:r>
    </w:p>
    <w:p w:rsidR="00BE3844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napToGrid w:val="0"/>
          <w:sz w:val="28"/>
          <w:szCs w:val="28"/>
        </w:rPr>
        <w:t>Первичная профилактика и ранняя коррекция поведения ребенка и</w:t>
      </w:r>
      <w:r w:rsidR="008115BC">
        <w:rPr>
          <w:snapToGrid w:val="0"/>
          <w:sz w:val="28"/>
          <w:szCs w:val="28"/>
        </w:rPr>
        <w:t xml:space="preserve"> </w:t>
      </w:r>
      <w:r w:rsidRPr="008115BC">
        <w:rPr>
          <w:snapToGrid w:val="0"/>
          <w:sz w:val="28"/>
          <w:szCs w:val="28"/>
        </w:rPr>
        <w:t>родительско-детских</w:t>
      </w:r>
      <w:r w:rsidR="008115BC">
        <w:rPr>
          <w:snapToGrid w:val="0"/>
          <w:sz w:val="28"/>
          <w:szCs w:val="28"/>
        </w:rPr>
        <w:t xml:space="preserve"> </w:t>
      </w:r>
      <w:r w:rsidRPr="008115BC">
        <w:rPr>
          <w:snapToGrid w:val="0"/>
          <w:sz w:val="28"/>
          <w:szCs w:val="28"/>
        </w:rPr>
        <w:t>отношений осуществляются</w:t>
      </w:r>
      <w:r w:rsidR="008115BC">
        <w:rPr>
          <w:snapToGrid w:val="0"/>
          <w:sz w:val="28"/>
          <w:szCs w:val="28"/>
        </w:rPr>
        <w:t xml:space="preserve"> </w:t>
      </w:r>
      <w:r w:rsidRPr="008115BC">
        <w:rPr>
          <w:snapToGrid w:val="0"/>
          <w:sz w:val="28"/>
          <w:szCs w:val="28"/>
        </w:rPr>
        <w:t xml:space="preserve">общеобразовательными учреждениями, досуговыми социально-педагогическими центрами, центрами психологической консультации и педагогической реабилитации. [1.] </w:t>
      </w:r>
    </w:p>
    <w:p w:rsidR="00E04D60" w:rsidRPr="008115BC" w:rsidRDefault="00BE3844" w:rsidP="008115BC">
      <w:pPr>
        <w:pStyle w:val="2"/>
        <w:widowControl/>
        <w:spacing w:before="0"/>
        <w:ind w:right="0" w:firstLine="709"/>
        <w:rPr>
          <w:rFonts w:eastAsia="Batang"/>
        </w:rPr>
      </w:pPr>
      <w:r w:rsidRPr="008115BC">
        <w:rPr>
          <w:rFonts w:eastAsia="Batang"/>
        </w:rPr>
        <w:t>Субъекты реабилитационного пространства, осуществляющие свою деятельность ставят целью гyманизацию социума ребенка, гармоничное его развитие, профилактику шко</w:t>
      </w:r>
      <w:r w:rsidR="00E04D60" w:rsidRPr="008115BC">
        <w:rPr>
          <w:rFonts w:eastAsia="Batang"/>
        </w:rPr>
        <w:t>льной и социальной дезадаптации</w:t>
      </w:r>
      <w:r w:rsidRPr="008115BC">
        <w:t>.</w:t>
      </w:r>
      <w:r w:rsidR="00E04D60" w:rsidRPr="008115BC">
        <w:rPr>
          <w:snapToGrid w:val="0"/>
        </w:rPr>
        <w:t>[2]</w:t>
      </w:r>
    </w:p>
    <w:p w:rsidR="00BE3844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 xml:space="preserve">Главная задача центра - это индивидуальная, конкретная работа с </w:t>
      </w:r>
      <w:r w:rsidR="00E04D60" w:rsidRPr="008115BC">
        <w:rPr>
          <w:sz w:val="28"/>
          <w:szCs w:val="28"/>
        </w:rPr>
        <w:t>детьми</w:t>
      </w:r>
      <w:r w:rsidRPr="008115BC">
        <w:rPr>
          <w:sz w:val="28"/>
          <w:szCs w:val="28"/>
        </w:rPr>
        <w:t xml:space="preserve"> в условиях сохранения</w:t>
      </w:r>
      <w:r w:rsidR="008115BC">
        <w:rPr>
          <w:sz w:val="28"/>
          <w:szCs w:val="28"/>
        </w:rPr>
        <w:t xml:space="preserve"> </w:t>
      </w:r>
      <w:r w:rsidRPr="008115BC">
        <w:rPr>
          <w:sz w:val="28"/>
          <w:szCs w:val="28"/>
        </w:rPr>
        <w:t>межличностных связей, а также работа с семьей до, во время и после прох</w:t>
      </w:r>
      <w:r w:rsidR="00E04D60" w:rsidRPr="008115BC">
        <w:rPr>
          <w:sz w:val="28"/>
          <w:szCs w:val="28"/>
        </w:rPr>
        <w:t>ождения курса реабилитации</w:t>
      </w:r>
      <w:r w:rsidR="008115BC">
        <w:rPr>
          <w:sz w:val="28"/>
          <w:szCs w:val="28"/>
        </w:rPr>
        <w:t xml:space="preserve"> </w:t>
      </w:r>
      <w:r w:rsidRPr="008115BC">
        <w:rPr>
          <w:sz w:val="28"/>
          <w:szCs w:val="28"/>
        </w:rPr>
        <w:t>в специализированных учреждениях.</w:t>
      </w:r>
    </w:p>
    <w:p w:rsidR="00BE3844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Медицинское обследование детей в центре показывает, что все они имеют соматические заболевания, которые у большинства носят хронический характер.</w:t>
      </w:r>
    </w:p>
    <w:p w:rsidR="00E04D60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 xml:space="preserve">Организация реабилитационного процесса в социально-реабилитационном центре осуществляется комплексно. </w:t>
      </w:r>
    </w:p>
    <w:p w:rsidR="00E04D60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 xml:space="preserve">Комплексный подход реабилитации основывается на ряде принципов: </w:t>
      </w:r>
    </w:p>
    <w:p w:rsidR="00E04D60" w:rsidRPr="008115BC" w:rsidRDefault="00E04D60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-</w:t>
      </w:r>
      <w:r w:rsidR="00BE3844" w:rsidRPr="008115BC">
        <w:rPr>
          <w:sz w:val="28"/>
          <w:szCs w:val="28"/>
        </w:rPr>
        <w:t>выявление и экспертная оценка реабилитационного потенциала каждого ребенка;</w:t>
      </w:r>
      <w:r w:rsidRPr="008115BC">
        <w:rPr>
          <w:sz w:val="28"/>
          <w:szCs w:val="28"/>
        </w:rPr>
        <w:t xml:space="preserve"> </w:t>
      </w:r>
    </w:p>
    <w:p w:rsidR="00E04D60" w:rsidRPr="008115BC" w:rsidRDefault="00E04D60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-</w:t>
      </w:r>
      <w:r w:rsidR="00BE3844" w:rsidRPr="008115BC">
        <w:rPr>
          <w:sz w:val="28"/>
          <w:szCs w:val="28"/>
        </w:rPr>
        <w:t>выделение приоритетного направления реабилитации;</w:t>
      </w:r>
    </w:p>
    <w:p w:rsidR="00E04D60" w:rsidRPr="008115BC" w:rsidRDefault="00E04D60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-</w:t>
      </w:r>
      <w:r w:rsidR="00BE3844" w:rsidRPr="008115BC">
        <w:rPr>
          <w:sz w:val="28"/>
          <w:szCs w:val="28"/>
        </w:rPr>
        <w:t>дифференцированный подход к организации и реализации реабилитационных мероприятий;</w:t>
      </w:r>
    </w:p>
    <w:p w:rsidR="00E04D60" w:rsidRPr="008115BC" w:rsidRDefault="00E04D60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-</w:t>
      </w:r>
      <w:r w:rsidR="00BE3844" w:rsidRPr="008115BC">
        <w:rPr>
          <w:sz w:val="28"/>
          <w:szCs w:val="28"/>
        </w:rPr>
        <w:t>последовательность</w:t>
      </w:r>
      <w:r w:rsidRPr="008115BC">
        <w:rPr>
          <w:sz w:val="28"/>
          <w:szCs w:val="28"/>
        </w:rPr>
        <w:t xml:space="preserve"> реабилитационного воздействия;</w:t>
      </w:r>
    </w:p>
    <w:p w:rsidR="00BE3844" w:rsidRPr="008115BC" w:rsidRDefault="00E04D60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-п</w:t>
      </w:r>
      <w:r w:rsidR="00BE3844" w:rsidRPr="008115BC">
        <w:rPr>
          <w:sz w:val="28"/>
          <w:szCs w:val="28"/>
        </w:rPr>
        <w:t>реемственность методов реабилитации при комплексном воздействии.</w:t>
      </w:r>
    </w:p>
    <w:p w:rsidR="00E04D60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Реабилитационная работа с ребенком в учреждении строится по следующим основным этапам:</w:t>
      </w:r>
    </w:p>
    <w:p w:rsidR="00E04D60" w:rsidRPr="008115BC" w:rsidRDefault="008115BC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П</w:t>
      </w:r>
      <w:r w:rsidR="00BE3844" w:rsidRPr="008115BC">
        <w:rPr>
          <w:sz w:val="28"/>
          <w:szCs w:val="28"/>
        </w:rPr>
        <w:t>одготовительный</w:t>
      </w:r>
      <w:r>
        <w:rPr>
          <w:sz w:val="28"/>
          <w:szCs w:val="28"/>
        </w:rPr>
        <w:t xml:space="preserve"> </w:t>
      </w:r>
      <w:r w:rsidR="00BE3844" w:rsidRPr="008115BC">
        <w:rPr>
          <w:sz w:val="28"/>
          <w:szCs w:val="28"/>
        </w:rPr>
        <w:t>- это сбор информации: знакомство с ребенком, с семьей, социальным окружением и условиями среды, обследование и социальная диагностика физического и психического состояния;</w:t>
      </w:r>
    </w:p>
    <w:p w:rsidR="00E04D60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организационный - анализ информации, выявление возможностей, дифференциация проблем и нужд, разработка программы индивидуальной работы;</w:t>
      </w:r>
    </w:p>
    <w:p w:rsidR="00BE3844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практический - реализация индивидуальной программы, непосредственно реабилитационная деятельность.</w:t>
      </w:r>
      <w:r w:rsidR="008115BC">
        <w:rPr>
          <w:sz w:val="28"/>
          <w:szCs w:val="28"/>
        </w:rPr>
        <w:t xml:space="preserve"> </w:t>
      </w:r>
    </w:p>
    <w:p w:rsidR="00E04D60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 xml:space="preserve">Модель организации психолого-педагогической работы в учреждении строится по принципу психолого-педагогического сопровождения. Одна из форм сопровождения ребенка - социально-реабилитационный консилиум (МПСПК). Консилиум позволяет объединить усилия специалистов по социальной работе, педагогов, психологов, медиков и всех других субъектов реабилитационного процесса, заинтересованных в успешном обучении и полноценном развитии детей и подростков, наметить целостную программу индивидуального сопровождения и адекватно распределить обязанности и ответственность за ее реализацию. </w:t>
      </w:r>
    </w:p>
    <w:p w:rsidR="00BE3844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 xml:space="preserve">Консилиумы - это организационный этап реабилитационной деятельности. Первый консилиум проходит через 10-14 дней после поступления ребенка в учреждение. Основным документом для работы консилиума является "Индивидуальная программа работы с </w:t>
      </w:r>
      <w:r w:rsidR="00E04D60" w:rsidRPr="008115BC">
        <w:rPr>
          <w:sz w:val="28"/>
          <w:szCs w:val="28"/>
        </w:rPr>
        <w:t>ребенком</w:t>
      </w:r>
      <w:r w:rsidRPr="008115BC">
        <w:rPr>
          <w:sz w:val="28"/>
          <w:szCs w:val="28"/>
        </w:rPr>
        <w:t>", куда заносятся результаты обследования ребенка специалистами.</w:t>
      </w:r>
    </w:p>
    <w:p w:rsidR="00BE3844" w:rsidRPr="008115BC" w:rsidRDefault="00BE3844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Индивидуальная программа социальной реабилитации создается на основе всестороннего изучения ребенка сотрудниками центра: медиками, воспитателями, учителями, социальными педагогами, специалистами по социальной работе и др. В программе реабилитации отражается</w:t>
      </w:r>
      <w:r w:rsidR="00E04D60" w:rsidRPr="008115BC">
        <w:rPr>
          <w:sz w:val="28"/>
          <w:szCs w:val="28"/>
        </w:rPr>
        <w:t xml:space="preserve"> обобщенная информация о ребен</w:t>
      </w:r>
      <w:r w:rsidRPr="008115BC">
        <w:rPr>
          <w:sz w:val="28"/>
          <w:szCs w:val="28"/>
        </w:rPr>
        <w:t>ке, содержащая следующие сведения: состояние физического и психического здоровья, наличие санитарно-гигиенических и хозяйственно-бытовых навыков; степень общеобразовательной подготовки; степень отношений подростка к взрослым, сверстникам, самому себе, познанию, труду, игре и т.д.</w:t>
      </w:r>
      <w:r w:rsidR="00435DED" w:rsidRPr="008115BC">
        <w:rPr>
          <w:sz w:val="28"/>
          <w:szCs w:val="28"/>
        </w:rPr>
        <w:t>[3.]</w:t>
      </w:r>
    </w:p>
    <w:p w:rsidR="00435DED" w:rsidRPr="008115BC" w:rsidRDefault="00435DED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Цель работы специалистов по социальной карте реабилитации - это привитие ребенку общественно-полезных норм и ценностей, улучшение его физического и психического здоровья, укрепление внутреннего потенциала.</w:t>
      </w:r>
    </w:p>
    <w:p w:rsidR="00435DED" w:rsidRPr="008115BC" w:rsidRDefault="00435DED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 xml:space="preserve">Широко используется в оздоровлении </w:t>
      </w:r>
      <w:r w:rsidR="00E04D60" w:rsidRPr="008115BC">
        <w:rPr>
          <w:sz w:val="28"/>
          <w:szCs w:val="28"/>
        </w:rPr>
        <w:t>детей</w:t>
      </w:r>
      <w:r w:rsidRPr="008115BC">
        <w:rPr>
          <w:sz w:val="28"/>
          <w:szCs w:val="28"/>
        </w:rPr>
        <w:t xml:space="preserve"> фитотерапия (витаминный, успокаивающий и тонизирующий сборы) и витаминотерапия. По медицинским показаниям разрабатывается индивидуальная программа для занятий в тренажерном зале. " Внимание к состоянию здоровья детей создает благоприятную почву для изменений отношений с окружающими: уменьшается раздражительность, реже проявляется агрессивность".[4.]</w:t>
      </w:r>
    </w:p>
    <w:p w:rsidR="00BE3844" w:rsidRPr="008115BC" w:rsidRDefault="00435DED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Важнейшим направлением деятельности центра является социально-реабилитационная, т.е. организация эффективного сопровождения в ходе развития ребенка, работа с микросредой, в которой постоянно проживает ребенок, оказание помощи в интеллектуальном и личностном развитии, снятие психологических барьеров, страхов и т.д.</w:t>
      </w:r>
    </w:p>
    <w:p w:rsidR="00BE3844" w:rsidRPr="008115BC" w:rsidRDefault="00435DED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 xml:space="preserve">В реабилитационной работе с </w:t>
      </w:r>
      <w:r w:rsidR="001F681B" w:rsidRPr="008115BC">
        <w:rPr>
          <w:sz w:val="28"/>
          <w:szCs w:val="28"/>
        </w:rPr>
        <w:t>деть</w:t>
      </w:r>
      <w:r w:rsidRPr="008115BC">
        <w:rPr>
          <w:sz w:val="28"/>
          <w:szCs w:val="28"/>
        </w:rPr>
        <w:t>ми используется игровая терапия. Она основывается на доверии к ребенку, к его безграничным возможностям, вере в его самостоятельность. Применение игровой терапии в процессе реабилитации позволяет ребенку наиболее полно выразить и исследовать свое собственное "Я" (чувства, мысли, переживания и поступки), т.к. игра- естественное для ребенка средство коммуникации.</w:t>
      </w:r>
    </w:p>
    <w:p w:rsidR="00435DED" w:rsidRPr="008115BC" w:rsidRDefault="00435DED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 xml:space="preserve">Составляющим элементом коррекционно-реабилитационной работы является создание условий для организации досуга детей. Реабилитационный процесс должен включать использование различных форм арттерапии (домашний театр; музыкальное, танцевальное, изобразительное творчество; флористика и т.д.). При этом </w:t>
      </w:r>
      <w:r w:rsidR="001F681B" w:rsidRPr="008115BC">
        <w:rPr>
          <w:sz w:val="28"/>
          <w:szCs w:val="28"/>
        </w:rPr>
        <w:t>дети</w:t>
      </w:r>
      <w:r w:rsidRPr="008115BC">
        <w:rPr>
          <w:sz w:val="28"/>
          <w:szCs w:val="28"/>
        </w:rPr>
        <w:t xml:space="preserve"> самостоятельно</w:t>
      </w:r>
      <w:r w:rsidR="008115BC">
        <w:rPr>
          <w:sz w:val="28"/>
          <w:szCs w:val="28"/>
        </w:rPr>
        <w:t xml:space="preserve"> </w:t>
      </w:r>
      <w:r w:rsidRPr="008115BC">
        <w:rPr>
          <w:sz w:val="28"/>
          <w:szCs w:val="28"/>
        </w:rPr>
        <w:t>выбирают вид досуговой деятельности.</w:t>
      </w:r>
    </w:p>
    <w:p w:rsidR="00BE3844" w:rsidRPr="008115BC" w:rsidRDefault="00435DED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Одним из приоритетных направлений является педагогическая реабилитация, включающая в себя создание и соблюдение особого режима обучения; формирование положительной мотивации и активизации познавательной деятельности; организацию индивидуального подхода в учебно-воспитательном процессе на основе индивидуальных программ развития, организацию педагогического образования родителей или лиц, их заменяющих.</w:t>
      </w:r>
    </w:p>
    <w:p w:rsidR="00435DED" w:rsidRPr="008115BC" w:rsidRDefault="00435DED" w:rsidP="008115BC">
      <w:pPr>
        <w:tabs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 xml:space="preserve">Существенное значение для полноценного оздоровления детей имеет правильная организация их двигательного режима. Эффективным физическим оздоровлением является использование таких видов спорта: зимой - лыжи, игра в хоккей, катание на коньках, летом - плавание, баскетбол, футбол. </w:t>
      </w:r>
    </w:p>
    <w:p w:rsidR="00435DED" w:rsidRPr="008115BC" w:rsidRDefault="00435DED" w:rsidP="008115BC">
      <w:pPr>
        <w:tabs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В целях профилактической работы нужно привлекать родителей и других членов семьи к деятельности социально-реабилитационного центра. В связи с чем необходимо организовать знакомство родителей со специализированным учреждением (рассказать о деятельности и задачах, методах работы с детьми), привлекать родителей к совместной деятельности с ребенком в условиях учреждения: спортивные игры, поездки по историческим местам и др.</w:t>
      </w:r>
    </w:p>
    <w:p w:rsidR="00435DED" w:rsidRPr="008115BC" w:rsidRDefault="00435DED" w:rsidP="008115BC">
      <w:pPr>
        <w:spacing w:line="360" w:lineRule="auto"/>
        <w:ind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Комплексный подход в социальной реабилитации детей основывается на принципах:</w:t>
      </w:r>
    </w:p>
    <w:p w:rsidR="00435DED" w:rsidRPr="008115BC" w:rsidRDefault="00435DED" w:rsidP="008115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выявление и экспертная оценка реабилитационного потенциала каждого ребенка из контингента детей;</w:t>
      </w:r>
    </w:p>
    <w:p w:rsidR="00435DED" w:rsidRPr="008115BC" w:rsidRDefault="00435DED" w:rsidP="008115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выявление приоритетного направления реабилитации;</w:t>
      </w:r>
    </w:p>
    <w:p w:rsidR="00435DED" w:rsidRPr="008115BC" w:rsidRDefault="00435DED" w:rsidP="008115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дифференцированный подход к организации и реализации реабилитационных мероприятий;</w:t>
      </w:r>
    </w:p>
    <w:p w:rsidR="00435DED" w:rsidRPr="008115BC" w:rsidRDefault="00435DED" w:rsidP="008115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последовательность реабилитационного воздействия.</w:t>
      </w:r>
    </w:p>
    <w:p w:rsidR="001F681B" w:rsidRPr="008115BC" w:rsidRDefault="008115BC" w:rsidP="008115B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F681B" w:rsidRPr="008115BC">
        <w:rPr>
          <w:b/>
          <w:sz w:val="28"/>
          <w:szCs w:val="28"/>
        </w:rPr>
        <w:t>Список литературы:</w:t>
      </w:r>
    </w:p>
    <w:p w:rsidR="008115BC" w:rsidRPr="008115BC" w:rsidRDefault="008115BC" w:rsidP="008115BC">
      <w:pPr>
        <w:spacing w:line="360" w:lineRule="auto"/>
        <w:ind w:firstLine="709"/>
        <w:jc w:val="both"/>
        <w:rPr>
          <w:sz w:val="28"/>
          <w:szCs w:val="28"/>
        </w:rPr>
      </w:pPr>
    </w:p>
    <w:p w:rsidR="00BE3844" w:rsidRPr="008115BC" w:rsidRDefault="00BE3844" w:rsidP="008115BC">
      <w:pPr>
        <w:pStyle w:val="a3"/>
        <w:spacing w:line="360" w:lineRule="auto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1.</w:t>
      </w:r>
      <w:r w:rsidR="008115BC">
        <w:rPr>
          <w:sz w:val="28"/>
          <w:szCs w:val="28"/>
        </w:rPr>
        <w:t xml:space="preserve"> </w:t>
      </w:r>
      <w:r w:rsidRPr="008115BC">
        <w:rPr>
          <w:sz w:val="28"/>
          <w:szCs w:val="28"/>
        </w:rPr>
        <w:t>Барсукова Т. Социально-педагогическое сопровождение детей группы риска и их семей// Социальная педагогика. 2003. № 1. С. 70.</w:t>
      </w:r>
    </w:p>
    <w:p w:rsidR="00BE3844" w:rsidRPr="008115BC" w:rsidRDefault="00BE3844" w:rsidP="008115BC">
      <w:pPr>
        <w:pStyle w:val="a3"/>
        <w:spacing w:line="360" w:lineRule="auto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2.</w:t>
      </w:r>
      <w:r w:rsidR="008115BC">
        <w:rPr>
          <w:sz w:val="28"/>
          <w:szCs w:val="28"/>
        </w:rPr>
        <w:t xml:space="preserve"> </w:t>
      </w:r>
      <w:r w:rsidRPr="008115BC">
        <w:rPr>
          <w:sz w:val="28"/>
          <w:szCs w:val="28"/>
        </w:rPr>
        <w:t xml:space="preserve">Профилактика безнадзорности и беспризорности несовершеннолетних // Беспризорник. 2003. № 2. С. </w:t>
      </w:r>
    </w:p>
    <w:p w:rsidR="00435DED" w:rsidRPr="008115BC" w:rsidRDefault="00435DED" w:rsidP="008115BC">
      <w:pPr>
        <w:pStyle w:val="a5"/>
        <w:spacing w:line="360" w:lineRule="auto"/>
        <w:ind w:left="0" w:firstLine="0"/>
        <w:rPr>
          <w:sz w:val="28"/>
          <w:szCs w:val="28"/>
        </w:rPr>
      </w:pPr>
      <w:r w:rsidRPr="008115BC">
        <w:rPr>
          <w:sz w:val="28"/>
          <w:szCs w:val="28"/>
        </w:rPr>
        <w:t>3.</w:t>
      </w:r>
      <w:r w:rsidR="008115BC">
        <w:rPr>
          <w:sz w:val="28"/>
          <w:szCs w:val="28"/>
        </w:rPr>
        <w:t xml:space="preserve"> </w:t>
      </w:r>
      <w:r w:rsidRPr="008115BC">
        <w:rPr>
          <w:sz w:val="28"/>
          <w:szCs w:val="28"/>
        </w:rPr>
        <w:t>Ротовская И.Б., Четвергова Л.П. Методика индивидуальных программ социальной реабилитации несовершеннолетних в условиях социально-реабилитационного центра// Вестник психо-социальной и коррекционно-реабилитационной работы. 2000. № 1. С.22.</w:t>
      </w:r>
    </w:p>
    <w:p w:rsidR="00435DED" w:rsidRPr="008115BC" w:rsidRDefault="00435DED" w:rsidP="008115BC">
      <w:pPr>
        <w:pStyle w:val="a5"/>
        <w:spacing w:line="360" w:lineRule="auto"/>
        <w:ind w:left="0" w:firstLine="0"/>
        <w:rPr>
          <w:sz w:val="28"/>
          <w:szCs w:val="28"/>
        </w:rPr>
      </w:pPr>
      <w:r w:rsidRPr="008115BC">
        <w:rPr>
          <w:sz w:val="28"/>
          <w:szCs w:val="28"/>
        </w:rPr>
        <w:t>4.</w:t>
      </w:r>
      <w:r w:rsidR="008115BC">
        <w:rPr>
          <w:sz w:val="28"/>
          <w:szCs w:val="28"/>
        </w:rPr>
        <w:t xml:space="preserve"> </w:t>
      </w:r>
      <w:r w:rsidRPr="008115BC">
        <w:rPr>
          <w:sz w:val="28"/>
          <w:szCs w:val="28"/>
        </w:rPr>
        <w:t>Ляпина В.Г. Центр нужный всем //Работник социальной службы. 2001. № 1. С. 72.</w:t>
      </w:r>
    </w:p>
    <w:p w:rsidR="00435DED" w:rsidRPr="008115BC" w:rsidRDefault="00435DED" w:rsidP="008115BC">
      <w:pPr>
        <w:pStyle w:val="a5"/>
        <w:spacing w:line="360" w:lineRule="auto"/>
        <w:ind w:left="0" w:firstLine="0"/>
        <w:rPr>
          <w:sz w:val="28"/>
          <w:szCs w:val="28"/>
        </w:rPr>
      </w:pPr>
      <w:r w:rsidRPr="008115BC">
        <w:rPr>
          <w:sz w:val="28"/>
          <w:szCs w:val="28"/>
        </w:rPr>
        <w:t>5.</w:t>
      </w:r>
      <w:r w:rsidR="008115BC">
        <w:rPr>
          <w:sz w:val="28"/>
          <w:szCs w:val="28"/>
        </w:rPr>
        <w:t xml:space="preserve"> </w:t>
      </w:r>
      <w:r w:rsidRPr="008115BC">
        <w:rPr>
          <w:sz w:val="28"/>
          <w:szCs w:val="28"/>
        </w:rPr>
        <w:t>Барсукова Т.В. Применение игровой терапии в процессе реабилитации беспризорных детей.// Беспризорник. 2003. № 3.С. 48.</w:t>
      </w:r>
    </w:p>
    <w:p w:rsidR="0079548C" w:rsidRPr="008115BC" w:rsidRDefault="001F681B" w:rsidP="008115BC">
      <w:pPr>
        <w:spacing w:line="360" w:lineRule="auto"/>
        <w:jc w:val="both"/>
        <w:rPr>
          <w:sz w:val="28"/>
          <w:szCs w:val="28"/>
        </w:rPr>
      </w:pPr>
      <w:r w:rsidRPr="008115BC">
        <w:rPr>
          <w:sz w:val="28"/>
          <w:szCs w:val="28"/>
        </w:rPr>
        <w:t>6.</w:t>
      </w:r>
      <w:r w:rsidR="008115BC">
        <w:rPr>
          <w:sz w:val="28"/>
          <w:szCs w:val="28"/>
        </w:rPr>
        <w:t xml:space="preserve"> </w:t>
      </w:r>
      <w:r w:rsidRPr="008115BC">
        <w:rPr>
          <w:sz w:val="28"/>
          <w:szCs w:val="28"/>
        </w:rPr>
        <w:t xml:space="preserve">Интернет ресурсы: </w:t>
      </w:r>
      <w:r w:rsidR="0079548C" w:rsidRPr="007F7259">
        <w:rPr>
          <w:sz w:val="28"/>
          <w:szCs w:val="28"/>
          <w:lang w:val="en-US"/>
        </w:rPr>
        <w:t>www</w:t>
      </w:r>
      <w:r w:rsidR="0079548C" w:rsidRPr="007F7259">
        <w:rPr>
          <w:sz w:val="28"/>
          <w:szCs w:val="28"/>
        </w:rPr>
        <w:t>.</w:t>
      </w:r>
      <w:r w:rsidR="0079548C" w:rsidRPr="007F7259">
        <w:rPr>
          <w:sz w:val="28"/>
          <w:szCs w:val="28"/>
          <w:lang w:val="en-US"/>
        </w:rPr>
        <w:t>rc</w:t>
      </w:r>
      <w:r w:rsidR="0079548C" w:rsidRPr="007F7259">
        <w:rPr>
          <w:sz w:val="28"/>
          <w:szCs w:val="28"/>
        </w:rPr>
        <w:t>.</w:t>
      </w:r>
      <w:r w:rsidR="0079548C" w:rsidRPr="007F7259">
        <w:rPr>
          <w:sz w:val="28"/>
          <w:szCs w:val="28"/>
          <w:lang w:val="en-US"/>
        </w:rPr>
        <w:t>odessa</w:t>
      </w:r>
      <w:r w:rsidR="0079548C" w:rsidRPr="007F7259">
        <w:rPr>
          <w:sz w:val="28"/>
          <w:szCs w:val="28"/>
        </w:rPr>
        <w:t>.</w:t>
      </w:r>
      <w:r w:rsidR="0079548C" w:rsidRPr="007F7259">
        <w:rPr>
          <w:sz w:val="28"/>
          <w:szCs w:val="28"/>
          <w:lang w:val="en-US"/>
        </w:rPr>
        <w:t>ua</w:t>
      </w:r>
      <w:r w:rsidR="0079548C" w:rsidRPr="008115BC">
        <w:rPr>
          <w:sz w:val="28"/>
          <w:szCs w:val="28"/>
        </w:rPr>
        <w:t>.</w:t>
      </w:r>
      <w:r w:rsidRPr="008115BC">
        <w:rPr>
          <w:sz w:val="28"/>
          <w:szCs w:val="28"/>
        </w:rPr>
        <w:t xml:space="preserve">, </w:t>
      </w:r>
      <w:r w:rsidR="0079548C" w:rsidRPr="007F7259">
        <w:rPr>
          <w:sz w:val="28"/>
          <w:szCs w:val="28"/>
          <w:lang w:val="en-US"/>
        </w:rPr>
        <w:t>www</w:t>
      </w:r>
      <w:r w:rsidR="0079548C" w:rsidRPr="007F7259">
        <w:rPr>
          <w:sz w:val="28"/>
          <w:szCs w:val="28"/>
        </w:rPr>
        <w:t>.</w:t>
      </w:r>
      <w:r w:rsidR="0079548C" w:rsidRPr="007F7259">
        <w:rPr>
          <w:sz w:val="28"/>
          <w:szCs w:val="28"/>
          <w:lang w:val="en-US"/>
        </w:rPr>
        <w:t>kandagar</w:t>
      </w:r>
      <w:r w:rsidR="0079548C" w:rsidRPr="007F7259">
        <w:rPr>
          <w:sz w:val="28"/>
          <w:szCs w:val="28"/>
        </w:rPr>
        <w:t>.</w:t>
      </w:r>
      <w:r w:rsidR="0079548C" w:rsidRPr="007F7259">
        <w:rPr>
          <w:sz w:val="28"/>
          <w:szCs w:val="28"/>
          <w:lang w:val="en-US"/>
        </w:rPr>
        <w:t>com</w:t>
      </w:r>
      <w:r w:rsidR="0079548C" w:rsidRPr="008115BC">
        <w:rPr>
          <w:sz w:val="28"/>
          <w:szCs w:val="28"/>
        </w:rPr>
        <w:t>.</w:t>
      </w:r>
      <w:bookmarkStart w:id="0" w:name="_GoBack"/>
      <w:bookmarkEnd w:id="0"/>
    </w:p>
    <w:sectPr w:rsidR="0079548C" w:rsidRPr="008115BC" w:rsidSect="008115BC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26C" w:rsidRDefault="00ED026C">
      <w:r>
        <w:separator/>
      </w:r>
    </w:p>
  </w:endnote>
  <w:endnote w:type="continuationSeparator" w:id="0">
    <w:p w:rsidR="00ED026C" w:rsidRDefault="00ED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97A" w:rsidRDefault="0095797A" w:rsidP="002A0A4A">
    <w:pPr>
      <w:pStyle w:val="a9"/>
      <w:framePr w:wrap="around" w:vAnchor="text" w:hAnchor="margin" w:xAlign="center" w:y="1"/>
      <w:rPr>
        <w:rStyle w:val="ab"/>
      </w:rPr>
    </w:pPr>
  </w:p>
  <w:p w:rsidR="0095797A" w:rsidRDefault="0095797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97A" w:rsidRDefault="007F7259" w:rsidP="002A0A4A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95797A" w:rsidRDefault="0095797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26C" w:rsidRDefault="00ED026C">
      <w:r>
        <w:separator/>
      </w:r>
    </w:p>
  </w:footnote>
  <w:footnote w:type="continuationSeparator" w:id="0">
    <w:p w:rsidR="00ED026C" w:rsidRDefault="00ED0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5F467F"/>
    <w:multiLevelType w:val="singleLevel"/>
    <w:tmpl w:val="8230E61C"/>
    <w:lvl w:ilvl="0">
      <w:start w:val="6"/>
      <w:numFmt w:val="bullet"/>
      <w:lvlText w:val="-"/>
      <w:lvlJc w:val="left"/>
      <w:pPr>
        <w:tabs>
          <w:tab w:val="num" w:pos="1128"/>
        </w:tabs>
        <w:ind w:left="1128" w:hanging="4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844"/>
    <w:rsid w:val="001F681B"/>
    <w:rsid w:val="00273B11"/>
    <w:rsid w:val="002A0A4A"/>
    <w:rsid w:val="0031734F"/>
    <w:rsid w:val="00435DED"/>
    <w:rsid w:val="005F1977"/>
    <w:rsid w:val="0079548C"/>
    <w:rsid w:val="007F7259"/>
    <w:rsid w:val="008115BC"/>
    <w:rsid w:val="0095797A"/>
    <w:rsid w:val="00BE3844"/>
    <w:rsid w:val="00D57D1E"/>
    <w:rsid w:val="00E04D60"/>
    <w:rsid w:val="00E854DE"/>
    <w:rsid w:val="00ED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1B59B7-BD07-40F2-B584-9BF11E39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BE3844"/>
    <w:pPr>
      <w:autoSpaceDE w:val="0"/>
      <w:autoSpaceDN w:val="0"/>
    </w:pPr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locked/>
    <w:rPr>
      <w:rFonts w:cs="Times New Roman"/>
    </w:rPr>
  </w:style>
  <w:style w:type="paragraph" w:styleId="2">
    <w:name w:val="Body Text Indent 2"/>
    <w:basedOn w:val="a"/>
    <w:link w:val="20"/>
    <w:uiPriority w:val="99"/>
    <w:rsid w:val="00BE3844"/>
    <w:pPr>
      <w:widowControl w:val="0"/>
      <w:autoSpaceDE w:val="0"/>
      <w:autoSpaceDN w:val="0"/>
      <w:spacing w:before="4" w:line="360" w:lineRule="auto"/>
      <w:ind w:right="-5" w:firstLine="576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BE3844"/>
    <w:pPr>
      <w:ind w:left="57" w:hanging="57"/>
      <w:jc w:val="both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sid w:val="00BE3844"/>
    <w:rPr>
      <w:rFonts w:cs="Times New Roman"/>
      <w:vertAlign w:val="superscript"/>
    </w:rPr>
  </w:style>
  <w:style w:type="character" w:styleId="a8">
    <w:name w:val="Hyperlink"/>
    <w:uiPriority w:val="99"/>
    <w:rsid w:val="0079548C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9579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95797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Деятельность специализированных учреждений отнесена к компетенции органов социальной защиты населения</vt:lpstr>
    </vt:vector>
  </TitlesOfParts>
  <Company>TRN</Company>
  <LinksUpToDate>false</LinksUpToDate>
  <CharactersWithSpaces>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Деятельность специализированных учреждений отнесена к компетенции органов социальной защиты населения</dc:title>
  <dc:subject/>
  <dc:creator>Master</dc:creator>
  <cp:keywords/>
  <dc:description/>
  <cp:lastModifiedBy>admin</cp:lastModifiedBy>
  <cp:revision>2</cp:revision>
  <dcterms:created xsi:type="dcterms:W3CDTF">2014-03-02T00:47:00Z</dcterms:created>
  <dcterms:modified xsi:type="dcterms:W3CDTF">2014-03-02T00:47:00Z</dcterms:modified>
</cp:coreProperties>
</file>