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  <w:bookmarkStart w:id="0" w:name="_Toc30263425"/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AE2E0D" w:rsidRDefault="003958E5" w:rsidP="00AE2E0D">
      <w:pPr>
        <w:pStyle w:val="2"/>
        <w:keepNext w:val="0"/>
        <w:spacing w:line="360" w:lineRule="auto"/>
        <w:jc w:val="center"/>
        <w:rPr>
          <w:color w:val="000000"/>
          <w:lang w:val="uk-UA"/>
        </w:rPr>
      </w:pPr>
      <w:r w:rsidRPr="00AE2E0D">
        <w:rPr>
          <w:color w:val="000000"/>
          <w:lang w:val="uk-UA"/>
        </w:rPr>
        <w:t>Процес навчання</w:t>
      </w: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b w:val="0"/>
          <w:color w:val="000000"/>
          <w:lang w:val="uk-UA"/>
        </w:rPr>
      </w:pPr>
    </w:p>
    <w:p w:rsidR="003958E5" w:rsidRPr="008B7F1E" w:rsidRDefault="00AE2E0D" w:rsidP="008B7F1E">
      <w:pPr>
        <w:pStyle w:val="2"/>
        <w:keepNext w:val="0"/>
        <w:spacing w:line="360" w:lineRule="auto"/>
        <w:ind w:firstLine="709"/>
        <w:rPr>
          <w:color w:val="000000"/>
          <w:lang w:val="uk-UA"/>
        </w:rPr>
      </w:pPr>
      <w:r>
        <w:rPr>
          <w:b w:val="0"/>
          <w:color w:val="000000"/>
          <w:lang w:val="uk-UA"/>
        </w:rPr>
        <w:br w:type="page"/>
      </w:r>
      <w:r w:rsidR="003958E5" w:rsidRPr="008B7F1E">
        <w:rPr>
          <w:color w:val="000000"/>
          <w:lang w:val="uk-UA"/>
        </w:rPr>
        <w:t>1. Організація процесу навчання</w:t>
      </w:r>
      <w:bookmarkEnd w:id="0"/>
    </w:p>
    <w:p w:rsidR="003958E5" w:rsidRPr="008B7F1E" w:rsidRDefault="003958E5" w:rsidP="008B7F1E">
      <w:pPr>
        <w:tabs>
          <w:tab w:val="left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Ефективність процесу пізнання залежить не тільки від навичок розуміння і запам'ятовування, але і значною мірою від організації процесу вивчення в часі і просторі.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Навички такого планування тим більше важливі, що велика частина навчання здійснюється індивідуально, іноді як частина вашої особистої програми саморозвитку.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i/>
          <w:iCs/>
          <w:color w:val="000000"/>
          <w:sz w:val="28"/>
          <w:szCs w:val="28"/>
          <w:lang w:val="uk-UA"/>
        </w:rPr>
        <w:t xml:space="preserve">Планування й організація навчання. </w:t>
      </w:r>
      <w:r w:rsidRPr="008B7F1E">
        <w:rPr>
          <w:color w:val="000000"/>
          <w:sz w:val="28"/>
          <w:szCs w:val="28"/>
          <w:lang w:val="uk-UA"/>
        </w:rPr>
        <w:t>Ви повинні розуміти, що для успішного навчання необхідно пожертвувати частиною вашого вільного часу. Зробіть цей час продуктивним. Для цього ретельно сплануйте процес навчання.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Безсумнівно, у вас будуть і інші заняття, зв'язані з родиною, друзями, хобі і т</w:t>
      </w:r>
      <w:r w:rsidR="008B7F1E">
        <w:rPr>
          <w:color w:val="000000"/>
          <w:sz w:val="28"/>
          <w:szCs w:val="28"/>
          <w:lang w:val="uk-UA"/>
        </w:rPr>
        <w:t>. </w:t>
      </w:r>
      <w:r w:rsidR="008B7F1E" w:rsidRPr="008B7F1E">
        <w:rPr>
          <w:color w:val="000000"/>
          <w:sz w:val="28"/>
          <w:szCs w:val="28"/>
          <w:lang w:val="uk-UA"/>
        </w:rPr>
        <w:t>п</w:t>
      </w:r>
      <w:r w:rsidRPr="008B7F1E">
        <w:rPr>
          <w:color w:val="000000"/>
          <w:sz w:val="28"/>
          <w:szCs w:val="28"/>
          <w:lang w:val="uk-UA"/>
        </w:rPr>
        <w:t>. Не варто відмовлятися від усього цього. Однак ви повинні знаходити час і для навчання.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Суть полягає в тому, щоб підтримувати баланс тим часом і іншим у своєму особистому часі. Ви не повинні присвячувати увесь свій час і енергію навчанню на шкоду іншим інтересам і устремлінням. Інакше ви не можна буде назвати «усебічно розвитою людиною», ви будуть вважати людиною, що нічим не цікавиться, крім своєї роботи.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Час навчання, однак, є найважливішим. Вирішите, яке час протягом дня для вас найбільше ефективно для навчання і потім складіть розклад ваших інших занять з обліком цього.</w:t>
      </w:r>
    </w:p>
    <w:p w:rsid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Спробуйте раціонально використовувати час, затрачуваний на рутинні роботи (ранковий туалет, готування їжі, поїздка в суспільному транспорті)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 xml:space="preserve">його можна також використовувати в навчальних цілях. Але помнете, що ключ до успіху будь-якого плану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самодисципліна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Не забувайте про мотивації. Ви повинні чітко визначити, які цілі ви досягнете і яку вигоду одержите, цілком завершивши програму навчання.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Навчання завжди зв'язане з навичками й уміннями, що ви можете розвивати і поліпшувати. Деякі індивідууми від природи є старанними. Вони з задоволенням годинник учаться. У той же час тільки за витраченим часом не можна судити про ефективність процесу навчання, насамперед важливий результат.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Для інших навчання вимагає зусиль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необхідно пожертвувати іншими інтересами і розвагами для концентрації на процесі навчання. Допомогти в цьому вам може розклад навчання. Воно включає наступні кроки.</w:t>
      </w:r>
    </w:p>
    <w:p w:rsidR="003958E5" w:rsidRPr="008B7F1E" w:rsidRDefault="003958E5" w:rsidP="008B7F1E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Поставте персональну мету, що ви хочете досягти в результаті виконання програми навчання. Це може мати відношення до ученого ступеня, що ви хочете одержати або навичкам, що ви хочете придбати.</w:t>
      </w:r>
    </w:p>
    <w:p w:rsidR="003958E5" w:rsidRPr="008B7F1E" w:rsidRDefault="003958E5" w:rsidP="008B7F1E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Потім вирішите, скільки годин у тиждень вам необхідно для досягнення цілі. Визначите, скільки може вимагатися часу для навчання. Для цього будуть необхідні консультації з іншими учнями, що мають досвід навчання по такій програмі, або з викладачем.</w:t>
      </w:r>
    </w:p>
    <w:p w:rsidR="003958E5" w:rsidRPr="008B7F1E" w:rsidRDefault="003958E5" w:rsidP="008B7F1E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Розподілите цього годинник навчання по різних днях не</w:t>
      </w:r>
      <w:r w:rsid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діли, забезпечивши досягнення рівноваги протягом тижня з іншими інтересами.</w:t>
      </w:r>
    </w:p>
    <w:p w:rsidR="003958E5" w:rsidRPr="008B7F1E" w:rsidRDefault="003958E5" w:rsidP="008B7F1E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Складіть розклад роботи з темами, що ви будете вивчати в тижневі періоди, будучи упевненими, що ви дійсно зможете це вивчити під</w:t>
      </w:r>
      <w:r w:rsid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час.</w:t>
      </w:r>
    </w:p>
    <w:p w:rsidR="008B7F1E" w:rsidRDefault="003958E5" w:rsidP="008B7F1E">
      <w:pPr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Підготуйте формальний графік навчання протягом усієї програми навчання. У графіку вкажіть конкретно дні завершення визначених тим або завдань.</w:t>
      </w:r>
    </w:p>
    <w:p w:rsidR="003958E5" w:rsidRPr="008B7F1E" w:rsidRDefault="003958E5" w:rsidP="008B7F1E">
      <w:pPr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Переконаєтеся, що розклад передбачає періоди відпочинку під час і після закінчення періодів навчання. Залишіть вільним від занять 1 день кожного тижня, а також передбачите трохи більш довгих перерв протягом дня або тижня під час навчання.</w:t>
      </w:r>
    </w:p>
    <w:p w:rsidR="003958E5" w:rsidRPr="008B7F1E" w:rsidRDefault="003958E5" w:rsidP="008B7F1E">
      <w:pPr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Намагайтеся дотримувати розклад і не відставати від нього. Якщо це случилося, то можна пожертвувати чим-небудь зі сфери ваших інтересів, наприклад, відкласти похід у кіно.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Якщо з'являються утруднення в навчанні, не удавайтеся до паніки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це неминуче. Обговорите утруднення з іншими учнями або викладачами. Заспокойтеся й об'єктивно гляньте на ту роботу, що ви робите і наявне у вашому розпорядженні час. 3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Скорегуйте розклад, але дайте собі серйозне зобов'язання закінчити програму навчання. </w:t>
      </w:r>
      <w:r w:rsidRPr="008B7F1E">
        <w:rPr>
          <w:i/>
          <w:iCs/>
          <w:color w:val="000000"/>
          <w:sz w:val="28"/>
          <w:szCs w:val="28"/>
          <w:lang w:val="uk-UA"/>
        </w:rPr>
        <w:t>Пам</w:t>
      </w:r>
      <w:r w:rsidRPr="008B7F1E">
        <w:rPr>
          <w:i/>
          <w:color w:val="000000"/>
          <w:sz w:val="28"/>
          <w:szCs w:val="28"/>
          <w:lang w:val="uk-UA"/>
        </w:rPr>
        <w:t>'</w:t>
      </w:r>
      <w:r w:rsidRPr="008B7F1E">
        <w:rPr>
          <w:i/>
          <w:iCs/>
          <w:color w:val="000000"/>
          <w:sz w:val="28"/>
          <w:szCs w:val="28"/>
          <w:lang w:val="uk-UA"/>
        </w:rPr>
        <w:t>ятайте, ніколи не дозволяйте вашому навчанню «одержати перевагу над вами», а завжди «зберігайте перевагу над ним».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Характерна риса навчання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 xml:space="preserve">це нагромадження письмового матеріалу під час програми навчання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книги, довідники, ксерокопії статей, вирізки з газет і журналів, конспекти.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Якщо ви не будете акуратні, то вся ця інформація буде марної або навіть дезорганізуючою. Важливо створити систему для збереження і систематизації всіх матеріалів таким чином, щоб ви могли швидко знайти стосовні до справи запису.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Можна дати деякі ради для організації збору і збереження матеріалу.</w:t>
      </w:r>
    </w:p>
    <w:p w:rsidR="003958E5" w:rsidRPr="008B7F1E" w:rsidRDefault="003958E5" w:rsidP="008B7F1E">
      <w:pPr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Детально і систематично переглядайте відомі вам джерела інформації з цікавлячої вас проблеми.</w:t>
      </w:r>
    </w:p>
    <w:p w:rsidR="003958E5" w:rsidRPr="008B7F1E" w:rsidRDefault="003958E5" w:rsidP="008B7F1E">
      <w:pPr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Зберігайте всі матеріали, що переглянули, у архівних папках або записних книжках. Маркіруйте всі папки або використовуйте різні кольори папок для різних тем або предметів. Як тільки ви переглянули новий матеріал, негайно покладіть його в папку для надійного збереження.</w:t>
      </w:r>
    </w:p>
    <w:p w:rsidR="003958E5" w:rsidRPr="008B7F1E" w:rsidRDefault="003958E5" w:rsidP="008B7F1E">
      <w:pPr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Нумеруйте і позначайте весь матеріал, що ви переглядаєте. Простий метод складається у використанні картотеки, коли на кожен матеріал оформляється окрема картка, на якій написана назва матеріалу, короткий запис його змісту, кількість сторінок, автор, де це було отримано і дата публікації. Окремі картки потім зберігаються в шухляді в алфавітному або цифровому порядку, зручному для вас.</w:t>
      </w:r>
    </w:p>
    <w:p w:rsidR="003958E5" w:rsidRPr="008B7F1E" w:rsidRDefault="003958E5" w:rsidP="008B7F1E">
      <w:pPr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Якщо ви маєте доступ до персонального комп'ютера, то ви можете його використовувати. Це найпростіший шлях для збереження і повторного використання інформації.</w:t>
      </w:r>
    </w:p>
    <w:p w:rsidR="003958E5" w:rsidRPr="008B7F1E" w:rsidRDefault="003958E5" w:rsidP="008B7F1E">
      <w:pPr>
        <w:numPr>
          <w:ilvl w:val="0"/>
          <w:numId w:val="2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8B7F1E">
        <w:rPr>
          <w:bCs/>
          <w:color w:val="000000"/>
          <w:sz w:val="28"/>
          <w:szCs w:val="28"/>
          <w:lang w:val="uk-UA"/>
        </w:rPr>
        <w:t xml:space="preserve">Не шкодуйте часу на обробку нової інформації, але будьте вимогливі при виборі її. </w:t>
      </w:r>
      <w:r w:rsidRPr="008B7F1E">
        <w:rPr>
          <w:color w:val="000000"/>
          <w:sz w:val="28"/>
          <w:szCs w:val="28"/>
          <w:lang w:val="uk-UA"/>
        </w:rPr>
        <w:t>У противному випадку ваш архів виявиться дуже громіздкої і незручним у роботі. Регулярно переглядайте свій архів і вилучайте з нього застарілі і непотрібні матеріали.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Ще одним важливим фактором ефективного навчання є </w:t>
      </w:r>
      <w:r w:rsidRPr="008B7F1E">
        <w:rPr>
          <w:bCs/>
          <w:color w:val="000000"/>
          <w:sz w:val="28"/>
          <w:szCs w:val="28"/>
          <w:lang w:val="uk-UA"/>
        </w:rPr>
        <w:t xml:space="preserve">організація робочого місця. </w:t>
      </w:r>
      <w:r w:rsidRPr="008B7F1E">
        <w:rPr>
          <w:color w:val="000000"/>
          <w:sz w:val="28"/>
          <w:szCs w:val="28"/>
          <w:lang w:val="uk-UA"/>
        </w:rPr>
        <w:t>Деякі процеси вивчення, наприклад, запам'ятовування, вимагають, щоб навколишнє оточення було зовсім вільне від відволікаючих факторів.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Безсумнівно, вам доведеться працювати в аудиторіях, читальних залах, бібліотеках, але для більшості </w:t>
      </w:r>
      <w:r w:rsidRPr="008B7F1E">
        <w:rPr>
          <w:color w:val="000000"/>
          <w:sz w:val="28"/>
          <w:szCs w:val="28"/>
          <w:vertAlign w:val="superscript"/>
          <w:lang w:val="uk-UA"/>
        </w:rPr>
        <w:t>Л1</w:t>
      </w:r>
      <w:r w:rsidRPr="008B7F1E">
        <w:rPr>
          <w:color w:val="000000"/>
          <w:sz w:val="28"/>
          <w:szCs w:val="28"/>
          <w:lang w:val="uk-UA"/>
        </w:rPr>
        <w:t>одей робочих місць будинку є найкращим місцем навчання.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Організуйте своє робоче місце, виберіть місце в квартирі, де можна поставити робочий стіл, виділити місце для книг і необхідного устаткування, звести до мінімуму перешкоди з боку інших членів родини. Спробуйте також мінімізувати шум і відволікаючі фактори, не включайте радіо, телевізор, магнітофон. Такі відволікання послабляють зосередженість і перешкоджають навчальному процесові.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color w:val="000000"/>
          <w:lang w:val="uk-UA"/>
        </w:rPr>
      </w:pPr>
      <w:bookmarkStart w:id="1" w:name="_Toc30263426"/>
      <w:r w:rsidRPr="008B7F1E">
        <w:rPr>
          <w:color w:val="000000"/>
          <w:lang w:val="uk-UA"/>
        </w:rPr>
        <w:t>2. Навички читання і конспектування</w:t>
      </w:r>
      <w:bookmarkEnd w:id="1"/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bCs/>
          <w:i/>
          <w:iCs/>
          <w:color w:val="000000"/>
          <w:sz w:val="28"/>
          <w:szCs w:val="28"/>
          <w:lang w:val="uk-UA"/>
        </w:rPr>
        <w:t xml:space="preserve">Читання. </w:t>
      </w:r>
      <w:r w:rsidRPr="008B7F1E">
        <w:rPr>
          <w:color w:val="000000"/>
          <w:sz w:val="28"/>
          <w:szCs w:val="28"/>
          <w:lang w:val="uk-UA"/>
        </w:rPr>
        <w:t xml:space="preserve">Навчальний процес найчастіше змушує вас </w:t>
      </w:r>
      <w:r w:rsidRPr="008B7F1E">
        <w:rPr>
          <w:bCs/>
          <w:color w:val="000000"/>
          <w:sz w:val="28"/>
          <w:szCs w:val="28"/>
          <w:lang w:val="uk-UA"/>
        </w:rPr>
        <w:t>читати</w:t>
      </w:r>
      <w:r w:rsidRPr="008B7F1E">
        <w:rPr>
          <w:color w:val="000000"/>
          <w:sz w:val="28"/>
          <w:szCs w:val="28"/>
          <w:lang w:val="uk-UA"/>
        </w:rPr>
        <w:t xml:space="preserve"> велика кількість друкованих матеріалів. Багато учнів сумніваються, що вони зможуть прочитати всі те, що їм рекомендував викладач. Ви зможете усунути такі сумніви шляхом розвитку навичок читання.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Спробуйте </w:t>
      </w:r>
      <w:r w:rsidRPr="008B7F1E">
        <w:rPr>
          <w:bCs/>
          <w:color w:val="000000"/>
          <w:sz w:val="28"/>
          <w:szCs w:val="28"/>
          <w:lang w:val="uk-UA"/>
        </w:rPr>
        <w:t>зробити</w:t>
      </w:r>
      <w:r w:rsidRPr="008B7F1E">
        <w:rPr>
          <w:color w:val="000000"/>
          <w:sz w:val="28"/>
          <w:szCs w:val="28"/>
          <w:lang w:val="uk-UA"/>
        </w:rPr>
        <w:t xml:space="preserve"> процес читання більш швидкому й ефективним, розвиваючи технікові інтенсивного читання. Це не виходить, що зміст тексту може бути зігнорований.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Якщо мова йде про читання з метою вивчення, то воно полягає в необхідності уловити зміст матеріалу, у розумінні тих ідей, що у ньому виражені. Ви не повинні жертвувати розумінням заради того, щоб просто швидко добратися до кінця абзацу. Разом з цим, цілком можливо підвищити і швидкість вашого читання, і його ефективність.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Фахівці вказують на такі причини повільного читання тексту:</w:t>
      </w:r>
    </w:p>
    <w:p w:rsidR="003958E5" w:rsidRPr="008B7F1E" w:rsidRDefault="003958E5" w:rsidP="008B7F1E">
      <w:pPr>
        <w:numPr>
          <w:ilvl w:val="0"/>
          <w:numId w:val="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неефективна робота мовнорухового, мовнослухового і зорового каналів, що поставляють інформацію в мозок;</w:t>
      </w:r>
    </w:p>
    <w:p w:rsidR="003958E5" w:rsidRPr="008B7F1E" w:rsidRDefault="003958E5" w:rsidP="008B7F1E">
      <w:pPr>
        <w:numPr>
          <w:ilvl w:val="0"/>
          <w:numId w:val="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мале поле зору, регресивний рух око по тексту;</w:t>
      </w:r>
    </w:p>
    <w:p w:rsidR="003958E5" w:rsidRPr="008B7F1E" w:rsidRDefault="003958E5" w:rsidP="008B7F1E">
      <w:pPr>
        <w:numPr>
          <w:ilvl w:val="0"/>
          <w:numId w:val="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недостатня мобілізація уваги;</w:t>
      </w:r>
    </w:p>
    <w:p w:rsidR="003958E5" w:rsidRPr="008B7F1E" w:rsidRDefault="003958E5" w:rsidP="008B7F1E">
      <w:pPr>
        <w:numPr>
          <w:ilvl w:val="0"/>
          <w:numId w:val="4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пасивність пам'яті; млявий механізм розумової діяльності, відсутність навичок значеннєвого здогаду;</w:t>
      </w:r>
    </w:p>
    <w:p w:rsidR="003958E5" w:rsidRPr="008B7F1E" w:rsidRDefault="003958E5" w:rsidP="008B7F1E">
      <w:pPr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мала поінформованість про лінгвістичну структуру тексту, закономірностях його логіко-композиційного структурування;</w:t>
      </w:r>
    </w:p>
    <w:p w:rsidR="003958E5" w:rsidRPr="008B7F1E" w:rsidRDefault="003958E5" w:rsidP="008B7F1E">
      <w:pPr>
        <w:numPr>
          <w:ilvl w:val="0"/>
          <w:numId w:val="5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низький рівень володіння стратегією читання (відсутність гнучкого підходу до вибору режиму читання) і наукової організації інтелектуальної праці.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Очевидно, що доцільно затратити час на подолання цих недоліків і на удосконалювання навички інтенсивного читання, щоб надалі заощаджувати масу часу. Звичайно, це зажадає зусиль і практики. Ви повинні будете звикнути до нової техніки читання.</w:t>
      </w:r>
    </w:p>
    <w:p w:rsid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Під час навчання читанню в школі дітей спонукають до читання вголос. Після придбання навичок читання необхідність у проголошенні кожного прочитаного слова відпадає і ви стаєте в стані читати безмовно. Однак багато людей продовжують вимовляти кожне слово думкою, причому зі швидкістю проголошення вголос.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Це називається </w:t>
      </w:r>
      <w:r w:rsidRPr="008B7F1E">
        <w:rPr>
          <w:i/>
          <w:iCs/>
          <w:color w:val="000000"/>
          <w:sz w:val="28"/>
          <w:szCs w:val="28"/>
          <w:lang w:val="uk-UA"/>
        </w:rPr>
        <w:t xml:space="preserve">субвокалізаціею. </w:t>
      </w:r>
      <w:r w:rsidRPr="008B7F1E">
        <w:rPr>
          <w:color w:val="000000"/>
          <w:sz w:val="28"/>
          <w:szCs w:val="28"/>
          <w:lang w:val="uk-UA"/>
        </w:rPr>
        <w:t xml:space="preserve">Мовний канал – самий повільний у ланцюжку «око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мозок», і його потрібно виключити. Читати можна і без нього. Мозок досить пристосований до розуміння написаних слів і без постійного проголошення.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Слова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це усього лише символи для передачі думок автора. Група слів має загальний сенс, і цей зміст ви повинні зрозуміти, звертаючи менше уваги на окремі слова і фрази.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На додаток до швидкого читання можна використовувати спосіб ковзання по тексту. У цьому випадку ви випускаєте з виду безліч слів тексту, сильно знижуєте розуміння повідомлення.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Ковзання використовується, коли ви намагаєтеся витягти з тексту тільки його зміст або ж коли ви вирішуєте, читати або не читати дану статтю. Користуючись технікою ковзання, майте на увазі наступне.</w:t>
      </w:r>
    </w:p>
    <w:p w:rsidR="003958E5" w:rsidRPr="008B7F1E" w:rsidRDefault="003958E5" w:rsidP="008B7F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Читайте весь перший параграф тексту (статті) з нормальної для вас швидкістю. Він часто містить огляд і ключові слова.</w:t>
      </w:r>
    </w:p>
    <w:p w:rsidR="003958E5" w:rsidRPr="008B7F1E" w:rsidRDefault="003958E5" w:rsidP="008B7F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Уважно читайте і другий параграф, адже він може містити подальше введення в зміст тексту (статті). Зосереджено прочитайте останній параграф тексту (статті), тому що він найчастіше містить суму основних результатів, приведених у роботі.</w:t>
      </w:r>
    </w:p>
    <w:p w:rsidR="003958E5" w:rsidRPr="008B7F1E" w:rsidRDefault="003958E5" w:rsidP="008B7F1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Тепер вирішите, чи коштує текст прочитання цілком. Якщо так, тоді пробіжіть очима по сторінках до середини кожної з них у швидкому темпі, вибираючи ключові слова в кожнім з рядків.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При освоєнні навичок, перерахованих вище, ви можете освоювати більшу кількість матеріалу за той же час занять.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i/>
          <w:iCs/>
          <w:color w:val="000000"/>
          <w:sz w:val="28"/>
          <w:szCs w:val="28"/>
          <w:lang w:val="uk-UA"/>
        </w:rPr>
        <w:t xml:space="preserve">Конспектування. </w:t>
      </w:r>
      <w:r w:rsidRPr="008B7F1E">
        <w:rPr>
          <w:color w:val="000000"/>
          <w:sz w:val="28"/>
          <w:szCs w:val="28"/>
          <w:lang w:val="uk-UA"/>
        </w:rPr>
        <w:t>Крім розвитку навичок читання ви повинні опанувати навичками конспектування. Записування в більшому ступені, ніж читання або слухання, гарантує вам сприйняття інформації і розуміння змісту повідомлення.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Процес вибору і записування ключових положень і ідей викладача або автора концентрує увагу, допомагає глибше зрозуміти і запам'ятати зміст повідомлення.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Записи також дуже корисні для огляду або перегляду з метою визначення загального стану розглянутого питання. Однак варто пам'ятати, що конспектування є тільки одним зі способів навчання і його потрібно сполучити з іншими способами.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Головна проблема конспектування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це подолання бажання просто дослівно записувати матеріал за викладачем або копіювати його з друкованої сторінки. Це важка, але практично марна праця. Дослівний запис або копіювання є більш-менш механічним процесом. Працюють ваші руки й очі, але не ваш мозок.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i/>
          <w:iCs/>
          <w:color w:val="000000"/>
          <w:sz w:val="28"/>
          <w:szCs w:val="28"/>
          <w:lang w:val="uk-UA"/>
        </w:rPr>
        <w:t xml:space="preserve">Головне в мистецтві конспектування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i/>
          <w:iCs/>
          <w:color w:val="000000"/>
          <w:sz w:val="28"/>
          <w:szCs w:val="28"/>
          <w:lang w:val="uk-UA"/>
        </w:rPr>
        <w:t xml:space="preserve">це активний процес аналізу вихідного матеріалу, виділення головного, визначення взаємозв'язку і логіки викладу основних положень і короткий запис, що </w:t>
      </w:r>
      <w:r w:rsidRPr="008B7F1E">
        <w:rPr>
          <w:color w:val="000000"/>
          <w:sz w:val="28"/>
          <w:szCs w:val="28"/>
          <w:lang w:val="uk-UA"/>
        </w:rPr>
        <w:t>дозволяє досить повно відновити зміст вихідного матеріалу. Усе це вимагає, поряд з розвитком навичок аналізу, швидкості мислення і визначених технічних навичок конспектування. Люди роблять записи по-різному. Деякі роблять запису чітко, добре розташовуючи них по сторінці, підкреслюючи важливі місця або виносячи їх на поля.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Форма конспекту, що ви будете вести, залежить від вашого власного стилю, а також того, чого ви намагаєтеся досягти. Можливо, ви віддасте перевагу великим записам, прочитати які заново буде навіть сутужніше, ніж основний текст.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Або ж небагато слів і ідей, що легко перечитати й одержати необхідну інформацію. Але в будь-якому випадку ціль конспектування полягає в тому, щоб використовувати ці записи пізніше освіження пам'яті. Щоб зробити цей процес успішним, запису, що ви робите, повинні апелювати відомим вам знанням і представленням.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Тому, коли ви робите записи, вони повинні бути зв'язані з іншими близькими вам областями. Якщо ви будете надходити так, ви не просто станете копіювати слова прямо з тексту або зі слів викладача, але і додавати до них свої власні слова, фрази, коментарі, так що ваші записи будуть персоніфіковані відповідно до вашого розуміння предмета розгляду.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Конспект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 xml:space="preserve">це своєрідний путівник по вашій довгостроковій пам'яті, подробиця якого залежить від рівня ваших знань і розуміння досліджуваного предмета. При глибокому знайомстві з предметом вам буде досить тільки натяку, у малознайомій області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необхідно докладний опис. Саме тому конспект, якщо це не дослівна копія лекції або друкованого матеріалу, є глибоко індивідуальним і, як правило, марним для іншої людини.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Різні матеріали вимагають різних підходів. Складні матеріали припускають велику детальність ваших записів. В іншому випадку, коли матеріали прості для розуміння, можна зробити записи більш простими і короткими. Існує ще один підхід.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У процесі лекції робляться «чорнові записи», що виконуються скорописом, з великою кількістю скорочень. Але відразу після лекції ці чорнові записи осмислюються і приводяться до ладу.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Це означає, що вони добре структуруються заголовками і підзаголовками, виділяються головні тези, конспект акуратно оформляється. Це дуже плідний метод, що стимулює глибоке розуміння і запам'ятовування навчального матеріалу, але він більш трудомісткий і вимагає додаткових витрат часу.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Підводячи підсумки, можна виділити наступні правила конспектування.</w:t>
      </w:r>
    </w:p>
    <w:p w:rsid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Конспекти (записи) не повинні представляти точну копію того або іншого матеріалу: вони повинні бути написані для вас і ваших власних слів.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Не конспектуйте всі підряд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 xml:space="preserve">потрібен аналіз і вибір. Ключ до цього полягає у виборі головного: концепції, принципів і фактів. Включите в конспект посилання на знання, факти або приклади, уже відомі вам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це допоможе розумінню і запам'ятовуванню нового матеріалу. Погодьте глибину конспектів з важливістю і новизною досліджуваного матеріалу.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Уважно слухайте лектора, але не записуйте всі підряд. Ігноруйте всі перешкоди, такі як розмови або міркування інших учнів. Дивитеся на читаючу лекцію, коли той говорить.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Структуру записів погоджуйте з етапами представлення матеріалу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 xml:space="preserve">визначите «уведення», «хід доказу», «висновок» і дайте заголовки кожної з цих частин у конспекті. Слухайте сигнали лектора, що показують важливі моменти, такі як посилення деяких слів, повторення фраз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запишіть них.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Кожну наступну частину лекції позначайте підзаголовками і нумеруйте них. Потім напишіть ключові слова або фрази, що розкривають зміст кожного підзаголовка.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 xml:space="preserve">Не пишіть непотрібних слів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 xml:space="preserve">при повторенні матеріалу на них даремно витрачається навчальний час. Пишіть розбірливо і залишайте досить місця </w:t>
      </w:r>
      <w:r w:rsidR="008B7F1E">
        <w:rPr>
          <w:color w:val="000000"/>
          <w:sz w:val="28"/>
          <w:szCs w:val="28"/>
          <w:lang w:val="uk-UA"/>
        </w:rPr>
        <w:t>–</w:t>
      </w:r>
      <w:r w:rsidR="008B7F1E" w:rsidRPr="008B7F1E">
        <w:rPr>
          <w:color w:val="000000"/>
          <w:sz w:val="28"/>
          <w:szCs w:val="28"/>
          <w:lang w:val="uk-UA"/>
        </w:rPr>
        <w:t xml:space="preserve"> </w:t>
      </w:r>
      <w:r w:rsidRPr="008B7F1E">
        <w:rPr>
          <w:color w:val="000000"/>
          <w:sz w:val="28"/>
          <w:szCs w:val="28"/>
          <w:lang w:val="uk-UA"/>
        </w:rPr>
        <w:t>це дозволить доповнити запису, якщо лектор повернеться до якого-небудь розділу і більш ретельно розгляне цей матеріал, або зробити позначки при подальшому вивченні.</w:t>
      </w:r>
    </w:p>
    <w:p w:rsidR="003958E5" w:rsidRPr="008B7F1E" w:rsidRDefault="003958E5" w:rsidP="008B7F1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Для цього на кожнім листі доцільно залишати великі поля (біля третини ширини листа). Пишіть на окремих аркушах, що можуть бути скріплені в папці для надійного збереження. Навчальні курси зручно конспектувати в спеціальних зошитах.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color w:val="000000"/>
          <w:lang w:val="uk-UA"/>
        </w:rPr>
      </w:pPr>
      <w:bookmarkStart w:id="2" w:name="_Toc30263428"/>
      <w:r w:rsidRPr="008B7F1E">
        <w:rPr>
          <w:color w:val="000000"/>
          <w:lang w:val="uk-UA"/>
        </w:rPr>
        <w:t>3. Навчання розумінню будь-чого</w:t>
      </w:r>
      <w:bookmarkEnd w:id="2"/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Зрозуміти – значить могти пояснити це, постигнути це, практикуватися в їх виконанні для досягнення майстерства.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Розуміння будь-чого складається з декількох етапів:</w:t>
      </w:r>
    </w:p>
    <w:p w:rsid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По-перше, це питання:</w:t>
      </w:r>
      <w:r w:rsidRPr="008B7F1E">
        <w:rPr>
          <w:color w:val="000000"/>
          <w:sz w:val="28"/>
          <w:szCs w:val="28"/>
          <w:lang w:val="uk-UA"/>
        </w:rPr>
        <w:tab/>
        <w:t>Що?</w:t>
      </w:r>
    </w:p>
    <w:p w:rsid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Де?</w:t>
      </w:r>
    </w:p>
    <w:p w:rsid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Коли?</w:t>
      </w:r>
    </w:p>
    <w:p w:rsid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Хто?</w:t>
      </w:r>
    </w:p>
    <w:p w:rsid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Як?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Чому?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Відповіді на ці питання дадуть Вам інформацію, яка допоможе зрозуміти що відбувається.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По-друге, порівнювання. Треба порівнювати ситуації та їх складові частини.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Наприклад: Ефективність усної промови оратора досягається: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а) тоном голосу;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б) темпом мови;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в) інтонацією;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г) мімікою приємною аудиторії;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д) жестами;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е) позами.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Недосвідчений оратор демонструє неправильну поведінку по всім пунктам.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І, нарешті, вирішення проблеми. Застосування знань, які Ви зберігаєте у довгостроковій пам’яті до нових ситуацій. Застосовуючи їх, Ви можете знайти альтернативне рішення проблеми та вибрати кращий з варіантів.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958E5" w:rsidRPr="008B7F1E" w:rsidRDefault="003958E5" w:rsidP="008B7F1E">
      <w:pPr>
        <w:pStyle w:val="2"/>
        <w:keepNext w:val="0"/>
        <w:spacing w:line="360" w:lineRule="auto"/>
        <w:ind w:firstLine="709"/>
        <w:rPr>
          <w:color w:val="000000"/>
          <w:lang w:val="uk-UA"/>
        </w:rPr>
      </w:pPr>
      <w:bookmarkStart w:id="3" w:name="_Toc30263429"/>
      <w:r w:rsidRPr="008B7F1E">
        <w:rPr>
          <w:color w:val="000000"/>
          <w:lang w:val="uk-UA"/>
        </w:rPr>
        <w:t>4. Навчання будь-яким навичкам</w:t>
      </w:r>
      <w:bookmarkEnd w:id="3"/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Усі вищезазначені підходи до навчання потрібні для навчання новим навичкам. Вміння робити, вміння запам’ятовувати та вміння розуміти – це будівнича конструкція для розвитку навичок.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Для розвитку навичок необхідно: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– вправи рольової гри – це ситуації, в яких Ви, моделюючи ситуацію, дієте до кінця, виконуючи якісь навички поведінки. Моделювання представляє собою отримання сутності будь-чого поза умовами реальної дійсності. Людина, що навчається, має певну роль у виконанні вправи, розвиваючи свою роль за власним бажанням або за прийнятими правилами;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– використовування відеозаписів, яке дозволить Вам побачити себе очами інших;</w:t>
      </w:r>
    </w:p>
    <w:p w:rsidR="003958E5" w:rsidRPr="008B7F1E" w:rsidRDefault="003958E5" w:rsidP="008B7F1E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8B7F1E">
        <w:rPr>
          <w:color w:val="000000"/>
          <w:sz w:val="28"/>
          <w:szCs w:val="28"/>
          <w:lang w:val="uk-UA"/>
        </w:rPr>
        <w:t>– подолання невпевненості, для чого треба заздалегідь приготувати свою роль, вивчити її та прорепетирувати роль наодинці в тому приміщенні, де буде відеозапис.</w:t>
      </w:r>
      <w:bookmarkStart w:id="4" w:name="_GoBack"/>
      <w:bookmarkEnd w:id="4"/>
    </w:p>
    <w:sectPr w:rsidR="003958E5" w:rsidRPr="008B7F1E" w:rsidSect="008B7F1E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340527E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♦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♦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5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8E5"/>
    <w:rsid w:val="000736B7"/>
    <w:rsid w:val="00312D68"/>
    <w:rsid w:val="003958E5"/>
    <w:rsid w:val="0070518E"/>
    <w:rsid w:val="008B7F1E"/>
    <w:rsid w:val="0098424A"/>
    <w:rsid w:val="00984CC5"/>
    <w:rsid w:val="00AE2E0D"/>
    <w:rsid w:val="00B44FFF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971711-E47E-4142-9089-BA029666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8E5"/>
    <w:rPr>
      <w:sz w:val="24"/>
      <w:szCs w:val="24"/>
    </w:rPr>
  </w:style>
  <w:style w:type="paragraph" w:styleId="2">
    <w:name w:val="heading 2"/>
    <w:basedOn w:val="a"/>
    <w:next w:val="a0"/>
    <w:link w:val="20"/>
    <w:uiPriority w:val="99"/>
    <w:qFormat/>
    <w:rsid w:val="003958E5"/>
    <w:pPr>
      <w:keepNext/>
      <w:jc w:val="both"/>
      <w:outlineLvl w:val="1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0">
    <w:name w:val="Body Text"/>
    <w:basedOn w:val="a"/>
    <w:link w:val="a4"/>
    <w:uiPriority w:val="99"/>
    <w:rsid w:val="003958E5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Процес навчання</vt:lpstr>
    </vt:vector>
  </TitlesOfParts>
  <Company>Организация</Company>
  <LinksUpToDate>false</LinksUpToDate>
  <CharactersWithSpaces>16318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Процес навчання</dc:title>
  <dc:subject/>
  <dc:creator>Customer</dc:creator>
  <cp:keywords/>
  <dc:description/>
  <cp:lastModifiedBy>admin</cp:lastModifiedBy>
  <cp:revision>2</cp:revision>
  <dcterms:created xsi:type="dcterms:W3CDTF">2014-03-02T00:22:00Z</dcterms:created>
  <dcterms:modified xsi:type="dcterms:W3CDTF">2014-03-02T00:22:00Z</dcterms:modified>
</cp:coreProperties>
</file>