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BA9" w:rsidRPr="008A4309" w:rsidRDefault="00467BA9" w:rsidP="00D542AD">
      <w:pPr>
        <w:pStyle w:val="a3"/>
        <w:spacing w:line="360" w:lineRule="auto"/>
        <w:ind w:firstLine="770"/>
        <w:jc w:val="both"/>
        <w:rPr>
          <w:rStyle w:val="FontStyle13"/>
          <w:b/>
          <w:color w:val="000000"/>
          <w:sz w:val="28"/>
          <w:szCs w:val="28"/>
          <w:lang w:val="uk-UA" w:eastAsia="uk-UA"/>
        </w:rPr>
      </w:pPr>
      <w:r w:rsidRPr="008A4309">
        <w:rPr>
          <w:rFonts w:ascii="Times New Roman" w:hAnsi="Times New Roman"/>
          <w:b/>
          <w:color w:val="000000"/>
          <w:sz w:val="28"/>
          <w:lang w:val="uk-UA"/>
        </w:rPr>
        <w:t>Моральне виховання студентів</w:t>
      </w:r>
    </w:p>
    <w:p w:rsidR="00D542AD" w:rsidRDefault="00D542AD" w:rsidP="008A4309">
      <w:pPr>
        <w:pStyle w:val="a3"/>
        <w:spacing w:line="360" w:lineRule="auto"/>
        <w:ind w:firstLine="709"/>
        <w:jc w:val="both"/>
        <w:rPr>
          <w:rStyle w:val="FontStyle19"/>
          <w:rFonts w:ascii="Times New Roman" w:hAnsi="Times New Roman" w:cs="Times New Roman"/>
          <w:color w:val="000000"/>
          <w:sz w:val="28"/>
          <w:szCs w:val="28"/>
          <w:lang w:val="uk-UA"/>
        </w:rPr>
      </w:pPr>
    </w:p>
    <w:p w:rsidR="00467BA9" w:rsidRPr="008A4309" w:rsidRDefault="00467BA9" w:rsidP="008A4309">
      <w:pPr>
        <w:pStyle w:val="a3"/>
        <w:spacing w:line="360" w:lineRule="auto"/>
        <w:ind w:firstLine="709"/>
        <w:jc w:val="both"/>
        <w:rPr>
          <w:rStyle w:val="FontStyle19"/>
          <w:rFonts w:ascii="Times New Roman" w:hAnsi="Times New Roman" w:cs="Times New Roman"/>
          <w:color w:val="000000"/>
          <w:sz w:val="28"/>
          <w:szCs w:val="28"/>
          <w:lang w:val="uk-UA"/>
        </w:rPr>
      </w:pPr>
      <w:r w:rsidRPr="008A4309">
        <w:rPr>
          <w:rStyle w:val="FontStyle19"/>
          <w:rFonts w:ascii="Times New Roman" w:hAnsi="Times New Roman" w:cs="Times New Roman"/>
          <w:color w:val="000000"/>
          <w:sz w:val="28"/>
          <w:szCs w:val="28"/>
          <w:lang w:val="uk-UA"/>
        </w:rPr>
        <w:t>Формування всебічно розвиненої особистості майбутнього фахівця вимагає здійснення цілеспрямованої виховної роботи в різних напрямах: моральному, правовому, антинаркогенному, екологічному, трудовому, економічному, естетичному, фізичному та ін. Реалізація змісту і завдань кожного з означених напрямів передбачає врахування специфіки майбутньої професійної діяльності фахівців, необхідних для цього людських і професійних якостей.</w:t>
      </w:r>
    </w:p>
    <w:p w:rsidR="00467BA9" w:rsidRPr="008A4309" w:rsidRDefault="00467BA9" w:rsidP="008A4309">
      <w:pPr>
        <w:pStyle w:val="a3"/>
        <w:spacing w:line="360" w:lineRule="auto"/>
        <w:ind w:firstLine="709"/>
        <w:jc w:val="both"/>
        <w:rPr>
          <w:rStyle w:val="FontStyle19"/>
          <w:rFonts w:ascii="Times New Roman" w:hAnsi="Times New Roman" w:cs="Times New Roman"/>
          <w:color w:val="000000"/>
          <w:sz w:val="28"/>
          <w:szCs w:val="28"/>
          <w:lang w:val="uk-UA"/>
        </w:rPr>
      </w:pPr>
      <w:r w:rsidRPr="008A4309">
        <w:rPr>
          <w:rStyle w:val="FontStyle19"/>
          <w:rFonts w:ascii="Times New Roman" w:hAnsi="Times New Roman" w:cs="Times New Roman"/>
          <w:color w:val="000000"/>
          <w:sz w:val="28"/>
          <w:szCs w:val="28"/>
          <w:lang w:val="uk-UA"/>
        </w:rPr>
        <w:t>У процесі формування майбутніх спеціалістів чільне місце належить моральному вихованню.</w:t>
      </w:r>
    </w:p>
    <w:p w:rsidR="00467BA9" w:rsidRPr="008A4309" w:rsidRDefault="00467BA9" w:rsidP="008A4309">
      <w:pPr>
        <w:pStyle w:val="a3"/>
        <w:spacing w:line="360" w:lineRule="auto"/>
        <w:ind w:firstLine="709"/>
        <w:jc w:val="both"/>
        <w:rPr>
          <w:rStyle w:val="FontStyle17"/>
          <w:rFonts w:ascii="Times New Roman" w:hAnsi="Times New Roman" w:cs="Times New Roman"/>
          <w:i w:val="0"/>
          <w:iCs w:val="0"/>
          <w:color w:val="000000"/>
          <w:sz w:val="28"/>
          <w:szCs w:val="28"/>
          <w:lang w:val="uk-UA"/>
        </w:rPr>
      </w:pPr>
      <w:r w:rsidRPr="008A4309">
        <w:rPr>
          <w:rStyle w:val="FontStyle17"/>
          <w:rFonts w:ascii="Times New Roman" w:hAnsi="Times New Roman" w:cs="Times New Roman"/>
          <w:i w:val="0"/>
          <w:iCs w:val="0"/>
          <w:color w:val="000000"/>
          <w:sz w:val="28"/>
          <w:szCs w:val="28"/>
          <w:lang w:val="uk-UA"/>
        </w:rPr>
        <w:t xml:space="preserve">Моральне виховання </w:t>
      </w:r>
      <w:r w:rsidR="008A4309" w:rsidRPr="008A4309">
        <w:rPr>
          <w:rStyle w:val="FontStyle17"/>
          <w:rFonts w:ascii="Times New Roman" w:hAnsi="Times New Roman" w:cs="Times New Roman"/>
          <w:i w:val="0"/>
          <w:iCs w:val="0"/>
          <w:color w:val="000000"/>
          <w:sz w:val="28"/>
          <w:szCs w:val="28"/>
          <w:lang w:val="uk-UA"/>
        </w:rPr>
        <w:t xml:space="preserve">– </w:t>
      </w:r>
      <w:r w:rsidRPr="008A4309">
        <w:rPr>
          <w:rStyle w:val="FontStyle17"/>
          <w:rFonts w:ascii="Times New Roman" w:hAnsi="Times New Roman" w:cs="Times New Roman"/>
          <w:i w:val="0"/>
          <w:iCs w:val="0"/>
          <w:color w:val="000000"/>
          <w:sz w:val="28"/>
          <w:szCs w:val="28"/>
          <w:lang w:val="uk-UA"/>
        </w:rPr>
        <w:t>виховна діяльність вищого навчального закладу, спрямована на формування у студентів стійких моральних якостей, потреб, почуттів, навичок і звичок поведінки на основі ідеалів, норм і принципів моралі, участі у практичній діяльності.</w:t>
      </w:r>
    </w:p>
    <w:p w:rsidR="00467BA9" w:rsidRPr="008A4309" w:rsidRDefault="00467BA9" w:rsidP="008A4309">
      <w:pPr>
        <w:pStyle w:val="a3"/>
        <w:spacing w:line="360" w:lineRule="auto"/>
        <w:ind w:firstLine="709"/>
        <w:jc w:val="both"/>
        <w:rPr>
          <w:rStyle w:val="FontStyle19"/>
          <w:rFonts w:ascii="Times New Roman" w:hAnsi="Times New Roman" w:cs="Times New Roman"/>
          <w:color w:val="000000"/>
          <w:sz w:val="28"/>
          <w:szCs w:val="28"/>
          <w:lang w:val="uk-UA"/>
        </w:rPr>
      </w:pPr>
      <w:r w:rsidRPr="008A4309">
        <w:rPr>
          <w:rStyle w:val="FontStyle19"/>
          <w:rFonts w:ascii="Times New Roman" w:hAnsi="Times New Roman" w:cs="Times New Roman"/>
          <w:color w:val="000000"/>
          <w:sz w:val="28"/>
          <w:szCs w:val="28"/>
          <w:lang w:val="uk-UA"/>
        </w:rPr>
        <w:t xml:space="preserve">Мораль, будучи формою суспільної свідомості, яка представляє сукупність принципів, вимог, норм і правил, регулює поведінку людини у всіх сферах її суспільного життя. Регулювання поведінки здійснюється двома способами: </w:t>
      </w:r>
      <w:r w:rsidRPr="008A4309">
        <w:rPr>
          <w:rStyle w:val="FontStyle18"/>
          <w:rFonts w:ascii="Times New Roman" w:hAnsi="Times New Roman" w:cs="Times New Roman"/>
          <w:i w:val="0"/>
          <w:iCs w:val="0"/>
          <w:color w:val="000000"/>
          <w:sz w:val="28"/>
          <w:szCs w:val="28"/>
          <w:lang w:val="uk-UA"/>
        </w:rPr>
        <w:t xml:space="preserve">зовнішнє регулювання, </w:t>
      </w:r>
      <w:r w:rsidRPr="008A4309">
        <w:rPr>
          <w:rStyle w:val="FontStyle19"/>
          <w:rFonts w:ascii="Times New Roman" w:hAnsi="Times New Roman" w:cs="Times New Roman"/>
          <w:color w:val="000000"/>
          <w:sz w:val="28"/>
          <w:szCs w:val="28"/>
          <w:lang w:val="uk-UA"/>
        </w:rPr>
        <w:t xml:space="preserve">яке ґрунтується на моральних нормах відповідно до громадської думки, і </w:t>
      </w:r>
      <w:r w:rsidRPr="008A4309">
        <w:rPr>
          <w:rStyle w:val="FontStyle18"/>
          <w:rFonts w:ascii="Times New Roman" w:hAnsi="Times New Roman" w:cs="Times New Roman"/>
          <w:i w:val="0"/>
          <w:iCs w:val="0"/>
          <w:color w:val="000000"/>
          <w:sz w:val="28"/>
          <w:szCs w:val="28"/>
          <w:lang w:val="uk-UA"/>
        </w:rPr>
        <w:t xml:space="preserve">внутрішнє регулювання, </w:t>
      </w:r>
      <w:r w:rsidRPr="008A4309">
        <w:rPr>
          <w:rStyle w:val="FontStyle19"/>
          <w:rFonts w:ascii="Times New Roman" w:hAnsi="Times New Roman" w:cs="Times New Roman"/>
          <w:color w:val="000000"/>
          <w:sz w:val="28"/>
          <w:szCs w:val="28"/>
          <w:lang w:val="uk-UA"/>
        </w:rPr>
        <w:t xml:space="preserve">в основі якого </w:t>
      </w:r>
      <w:r w:rsidRPr="008A4309">
        <w:rPr>
          <w:rStyle w:val="FontStyle18"/>
          <w:rFonts w:ascii="Times New Roman" w:hAnsi="Times New Roman" w:cs="Times New Roman"/>
          <w:i w:val="0"/>
          <w:iCs w:val="0"/>
          <w:color w:val="000000"/>
          <w:sz w:val="28"/>
          <w:szCs w:val="28"/>
          <w:lang w:val="uk-UA"/>
        </w:rPr>
        <w:t xml:space="preserve">моральність </w:t>
      </w:r>
      <w:r w:rsidRPr="008A4309">
        <w:rPr>
          <w:rStyle w:val="FontStyle19"/>
          <w:rFonts w:ascii="Times New Roman" w:hAnsi="Times New Roman" w:cs="Times New Roman"/>
          <w:color w:val="000000"/>
          <w:sz w:val="28"/>
          <w:szCs w:val="28"/>
          <w:lang w:val="uk-UA"/>
        </w:rPr>
        <w:t xml:space="preserve">(реалізація особистістю своїх моральних установок, принципів, тобто моральна практика); </w:t>
      </w:r>
      <w:r w:rsidRPr="008A4309">
        <w:rPr>
          <w:rStyle w:val="FontStyle18"/>
          <w:rFonts w:ascii="Times New Roman" w:hAnsi="Times New Roman" w:cs="Times New Roman"/>
          <w:i w:val="0"/>
          <w:iCs w:val="0"/>
          <w:color w:val="000000"/>
          <w:sz w:val="28"/>
          <w:szCs w:val="28"/>
          <w:lang w:val="uk-UA"/>
        </w:rPr>
        <w:t xml:space="preserve">моральна свідомість </w:t>
      </w:r>
      <w:r w:rsidRPr="008A4309">
        <w:rPr>
          <w:rStyle w:val="FontStyle19"/>
          <w:rFonts w:ascii="Times New Roman" w:hAnsi="Times New Roman" w:cs="Times New Roman"/>
          <w:color w:val="000000"/>
          <w:sz w:val="28"/>
          <w:szCs w:val="28"/>
          <w:lang w:val="uk-UA"/>
        </w:rPr>
        <w:t xml:space="preserve">(моральні погляди та оцінки); </w:t>
      </w:r>
      <w:r w:rsidRPr="008A4309">
        <w:rPr>
          <w:rStyle w:val="FontStyle18"/>
          <w:rFonts w:ascii="Times New Roman" w:hAnsi="Times New Roman" w:cs="Times New Roman"/>
          <w:i w:val="0"/>
          <w:iCs w:val="0"/>
          <w:color w:val="000000"/>
          <w:sz w:val="28"/>
          <w:szCs w:val="28"/>
          <w:lang w:val="uk-UA"/>
        </w:rPr>
        <w:t xml:space="preserve">моральні почуття </w:t>
      </w:r>
      <w:r w:rsidRPr="008A4309">
        <w:rPr>
          <w:rStyle w:val="FontStyle19"/>
          <w:rFonts w:ascii="Times New Roman" w:hAnsi="Times New Roman" w:cs="Times New Roman"/>
          <w:color w:val="000000"/>
          <w:sz w:val="28"/>
          <w:szCs w:val="28"/>
          <w:lang w:val="uk-UA"/>
        </w:rPr>
        <w:t xml:space="preserve">(стійкі переживання людини, які зумовлюють її вольові реакції, ставлення до себе, до інших людей тощо); </w:t>
      </w:r>
      <w:r w:rsidRPr="008A4309">
        <w:rPr>
          <w:rStyle w:val="FontStyle18"/>
          <w:rFonts w:ascii="Times New Roman" w:hAnsi="Times New Roman" w:cs="Times New Roman"/>
          <w:i w:val="0"/>
          <w:iCs w:val="0"/>
          <w:color w:val="000000"/>
          <w:sz w:val="28"/>
          <w:szCs w:val="28"/>
          <w:lang w:val="uk-UA"/>
        </w:rPr>
        <w:t xml:space="preserve">моральні переконання </w:t>
      </w:r>
      <w:r w:rsidRPr="008A4309">
        <w:rPr>
          <w:rStyle w:val="FontStyle19"/>
          <w:rFonts w:ascii="Times New Roman" w:hAnsi="Times New Roman" w:cs="Times New Roman"/>
          <w:color w:val="000000"/>
          <w:sz w:val="28"/>
          <w:szCs w:val="28"/>
          <w:lang w:val="uk-UA"/>
        </w:rPr>
        <w:t>(пережиті та узагальнені моральні принципи, норми).</w:t>
      </w:r>
    </w:p>
    <w:p w:rsidR="00467BA9" w:rsidRPr="008A4309" w:rsidRDefault="00467BA9" w:rsidP="008A4309">
      <w:pPr>
        <w:pStyle w:val="a3"/>
        <w:spacing w:line="360" w:lineRule="auto"/>
        <w:ind w:firstLine="709"/>
        <w:jc w:val="both"/>
        <w:rPr>
          <w:rStyle w:val="FontStyle19"/>
          <w:rFonts w:ascii="Times New Roman" w:hAnsi="Times New Roman" w:cs="Times New Roman"/>
          <w:color w:val="000000"/>
          <w:sz w:val="28"/>
          <w:szCs w:val="28"/>
          <w:lang w:val="uk-UA"/>
        </w:rPr>
      </w:pPr>
      <w:r w:rsidRPr="008A4309">
        <w:rPr>
          <w:rStyle w:val="FontStyle19"/>
          <w:rFonts w:ascii="Times New Roman" w:hAnsi="Times New Roman" w:cs="Times New Roman"/>
          <w:color w:val="000000"/>
          <w:sz w:val="28"/>
          <w:szCs w:val="28"/>
          <w:lang w:val="uk-UA"/>
        </w:rPr>
        <w:t>У моральній поведінці особистості виявляється і зовнішня, і внутрішня саморегуляція. Тому саме завдяки моральному вихованню перебудовується сама людська особистість відповідно до моральних цінностей, які віддзеркалюють суспільні відносини, правила та норми поведінки людей.</w:t>
      </w:r>
    </w:p>
    <w:p w:rsidR="008A4309" w:rsidRPr="008A4309" w:rsidRDefault="00467BA9" w:rsidP="008A4309">
      <w:pPr>
        <w:pStyle w:val="a3"/>
        <w:spacing w:line="360" w:lineRule="auto"/>
        <w:ind w:firstLine="709"/>
        <w:jc w:val="both"/>
        <w:rPr>
          <w:rStyle w:val="FontStyle19"/>
          <w:rFonts w:ascii="Times New Roman" w:hAnsi="Times New Roman" w:cs="Times New Roman"/>
          <w:color w:val="000000"/>
          <w:sz w:val="28"/>
          <w:szCs w:val="28"/>
          <w:lang w:val="uk-UA"/>
        </w:rPr>
      </w:pPr>
      <w:r w:rsidRPr="008A4309">
        <w:rPr>
          <w:rStyle w:val="FontStyle19"/>
          <w:rFonts w:ascii="Times New Roman" w:hAnsi="Times New Roman" w:cs="Times New Roman"/>
          <w:color w:val="000000"/>
          <w:sz w:val="28"/>
          <w:szCs w:val="28"/>
          <w:lang w:val="uk-UA"/>
        </w:rPr>
        <w:t>Систему моральних цінностей поділяють на абсолютно вічні, національні, громадянські, сімейні та цінності особистого життя (</w:t>
      </w:r>
      <w:r w:rsidR="008A4309" w:rsidRPr="008A4309">
        <w:rPr>
          <w:rStyle w:val="FontStyle19"/>
          <w:rFonts w:ascii="Times New Roman" w:hAnsi="Times New Roman" w:cs="Times New Roman"/>
          <w:color w:val="000000"/>
          <w:sz w:val="28"/>
          <w:szCs w:val="28"/>
          <w:lang w:val="uk-UA"/>
        </w:rPr>
        <w:t>О. Вишневський</w:t>
      </w:r>
      <w:r w:rsidRPr="008A4309">
        <w:rPr>
          <w:rStyle w:val="FontStyle19"/>
          <w:rFonts w:ascii="Times New Roman" w:hAnsi="Times New Roman" w:cs="Times New Roman"/>
          <w:color w:val="000000"/>
          <w:sz w:val="28"/>
          <w:szCs w:val="28"/>
          <w:lang w:val="uk-UA"/>
        </w:rPr>
        <w:t>).</w:t>
      </w:r>
    </w:p>
    <w:p w:rsidR="008A4309" w:rsidRPr="008A4309" w:rsidRDefault="00467BA9" w:rsidP="008A4309">
      <w:pPr>
        <w:pStyle w:val="a3"/>
        <w:spacing w:line="360" w:lineRule="auto"/>
        <w:ind w:firstLine="709"/>
        <w:jc w:val="both"/>
        <w:rPr>
          <w:rStyle w:val="FontStyle19"/>
          <w:rFonts w:ascii="Times New Roman" w:hAnsi="Times New Roman" w:cs="Times New Roman"/>
          <w:color w:val="000000"/>
          <w:sz w:val="28"/>
          <w:szCs w:val="28"/>
          <w:lang w:val="uk-UA"/>
        </w:rPr>
      </w:pPr>
      <w:r w:rsidRPr="008A4309">
        <w:rPr>
          <w:rStyle w:val="FontStyle19"/>
          <w:rFonts w:ascii="Times New Roman" w:hAnsi="Times New Roman" w:cs="Times New Roman"/>
          <w:color w:val="000000"/>
          <w:sz w:val="28"/>
          <w:szCs w:val="28"/>
          <w:lang w:val="uk-UA"/>
        </w:rPr>
        <w:t>Абсолютно вічні цінності. Це загальнолюдські цінності, які мають універсальне значення і необмежену сферу застосування (добро, правда, любов, чесність, гідність, краса, мудрість, справедливість).</w:t>
      </w:r>
    </w:p>
    <w:p w:rsidR="008A4309" w:rsidRPr="008A4309" w:rsidRDefault="00467BA9" w:rsidP="008A4309">
      <w:pPr>
        <w:pStyle w:val="a3"/>
        <w:spacing w:line="360" w:lineRule="auto"/>
        <w:ind w:firstLine="709"/>
        <w:jc w:val="both"/>
        <w:rPr>
          <w:rStyle w:val="FontStyle19"/>
          <w:rFonts w:ascii="Times New Roman" w:hAnsi="Times New Roman" w:cs="Times New Roman"/>
          <w:color w:val="000000"/>
          <w:sz w:val="28"/>
          <w:szCs w:val="28"/>
          <w:lang w:val="uk-UA"/>
        </w:rPr>
      </w:pPr>
      <w:r w:rsidRPr="008A4309">
        <w:rPr>
          <w:rStyle w:val="FontStyle19"/>
          <w:rFonts w:ascii="Times New Roman" w:hAnsi="Times New Roman" w:cs="Times New Roman"/>
          <w:color w:val="000000"/>
          <w:sz w:val="28"/>
          <w:szCs w:val="28"/>
          <w:lang w:val="uk-UA"/>
        </w:rPr>
        <w:t>Національні цінності. Вони є значущими для одного народу, але не завжди їх поділяють інші народи. Наприклад, почуття націоналізму зрозуміле і близьке лише поневоленим народам і чуже тим, які ніколи не втрачали своєї незалежності. До таких цінностей належить патріотизм, почуття національної гідності, історична пам'ять тощо.</w:t>
      </w:r>
    </w:p>
    <w:p w:rsidR="008A4309" w:rsidRPr="008A4309" w:rsidRDefault="00467BA9" w:rsidP="008A4309">
      <w:pPr>
        <w:pStyle w:val="a3"/>
        <w:spacing w:line="360" w:lineRule="auto"/>
        <w:ind w:firstLine="709"/>
        <w:jc w:val="both"/>
        <w:rPr>
          <w:rStyle w:val="FontStyle12"/>
          <w:rFonts w:ascii="Times New Roman" w:hAnsi="Times New Roman" w:cs="Times New Roman"/>
          <w:b w:val="0"/>
          <w:bCs w:val="0"/>
          <w:i w:val="0"/>
          <w:iCs w:val="0"/>
          <w:color w:val="000000"/>
          <w:sz w:val="28"/>
          <w:szCs w:val="28"/>
          <w:lang w:val="uk-UA"/>
        </w:rPr>
      </w:pPr>
      <w:r w:rsidRPr="008A4309">
        <w:rPr>
          <w:rStyle w:val="FontStyle19"/>
          <w:rFonts w:ascii="Times New Roman" w:hAnsi="Times New Roman" w:cs="Times New Roman"/>
          <w:color w:val="000000"/>
          <w:sz w:val="28"/>
          <w:szCs w:val="28"/>
          <w:lang w:val="uk-UA"/>
        </w:rPr>
        <w:t xml:space="preserve">Громадянські цінності. Вони ґрунтуються на визнанні гідності людей і знаходять своє застосування в демократичних суспільствах. Це права і свободи людини, </w:t>
      </w:r>
      <w:r w:rsidRPr="008A4309">
        <w:rPr>
          <w:rStyle w:val="FontStyle12"/>
          <w:rFonts w:ascii="Times New Roman" w:hAnsi="Times New Roman" w:cs="Times New Roman"/>
          <w:b w:val="0"/>
          <w:bCs w:val="0"/>
          <w:i w:val="0"/>
          <w:iCs w:val="0"/>
          <w:color w:val="000000"/>
          <w:sz w:val="28"/>
          <w:szCs w:val="28"/>
          <w:lang w:val="uk-UA"/>
        </w:rPr>
        <w:t>обов'язки перед іншими людьми, ідеї соціальної гармонії, повага до закону тощо.</w:t>
      </w:r>
    </w:p>
    <w:p w:rsidR="008A4309" w:rsidRPr="008A4309" w:rsidRDefault="00467BA9" w:rsidP="008A4309">
      <w:pPr>
        <w:pStyle w:val="a3"/>
        <w:spacing w:line="360" w:lineRule="auto"/>
        <w:ind w:firstLine="709"/>
        <w:jc w:val="both"/>
        <w:rPr>
          <w:rStyle w:val="FontStyle12"/>
          <w:rFonts w:ascii="Times New Roman" w:hAnsi="Times New Roman" w:cs="Times New Roman"/>
          <w:b w:val="0"/>
          <w:bCs w:val="0"/>
          <w:i w:val="0"/>
          <w:iCs w:val="0"/>
          <w:color w:val="000000"/>
          <w:sz w:val="28"/>
          <w:szCs w:val="28"/>
          <w:lang w:val="uk-UA"/>
        </w:rPr>
      </w:pPr>
      <w:r w:rsidRPr="008A4309">
        <w:rPr>
          <w:rStyle w:val="FontStyle12"/>
          <w:rFonts w:ascii="Times New Roman" w:hAnsi="Times New Roman" w:cs="Times New Roman"/>
          <w:b w:val="0"/>
          <w:bCs w:val="0"/>
          <w:i w:val="0"/>
          <w:iCs w:val="0"/>
          <w:color w:val="000000"/>
          <w:sz w:val="28"/>
          <w:szCs w:val="28"/>
          <w:lang w:val="uk-UA"/>
        </w:rPr>
        <w:t>Сімейні цінності. Вони охоплюють моральні основи життя сім'ї, стосунки поколінь, закони подружньої вірності, піклування про дітей, пам'ять про предків тощо.</w:t>
      </w:r>
    </w:p>
    <w:p w:rsidR="00467BA9" w:rsidRPr="008A4309" w:rsidRDefault="00467BA9" w:rsidP="008A4309">
      <w:pPr>
        <w:pStyle w:val="a3"/>
        <w:spacing w:line="360" w:lineRule="auto"/>
        <w:ind w:firstLine="709"/>
        <w:jc w:val="both"/>
        <w:rPr>
          <w:rStyle w:val="FontStyle12"/>
          <w:rFonts w:ascii="Times New Roman" w:hAnsi="Times New Roman" w:cs="Times New Roman"/>
          <w:b w:val="0"/>
          <w:bCs w:val="0"/>
          <w:i w:val="0"/>
          <w:iCs w:val="0"/>
          <w:color w:val="000000"/>
          <w:sz w:val="28"/>
          <w:szCs w:val="28"/>
          <w:lang w:val="uk-UA"/>
        </w:rPr>
      </w:pPr>
      <w:r w:rsidRPr="008A4309">
        <w:rPr>
          <w:rStyle w:val="FontStyle12"/>
          <w:rFonts w:ascii="Times New Roman" w:hAnsi="Times New Roman" w:cs="Times New Roman"/>
          <w:b w:val="0"/>
          <w:bCs w:val="0"/>
          <w:i w:val="0"/>
          <w:iCs w:val="0"/>
          <w:color w:val="000000"/>
          <w:sz w:val="28"/>
          <w:szCs w:val="28"/>
          <w:lang w:val="uk-UA"/>
        </w:rPr>
        <w:t>Цінності особистого життя. Мають значення насамперед для самої людини, визначають риси її характеру, поведінку, її господарський успіх, стиль приватного життя тощо.</w:t>
      </w:r>
    </w:p>
    <w:p w:rsidR="00467BA9" w:rsidRPr="008A4309" w:rsidRDefault="00467BA9" w:rsidP="008A4309">
      <w:pPr>
        <w:pStyle w:val="a3"/>
        <w:spacing w:line="360" w:lineRule="auto"/>
        <w:ind w:firstLine="709"/>
        <w:jc w:val="both"/>
        <w:rPr>
          <w:rStyle w:val="FontStyle12"/>
          <w:rFonts w:ascii="Times New Roman" w:hAnsi="Times New Roman" w:cs="Times New Roman"/>
          <w:b w:val="0"/>
          <w:bCs w:val="0"/>
          <w:i w:val="0"/>
          <w:iCs w:val="0"/>
          <w:color w:val="000000"/>
          <w:sz w:val="28"/>
          <w:szCs w:val="28"/>
          <w:lang w:val="uk-UA"/>
        </w:rPr>
      </w:pPr>
      <w:r w:rsidRPr="008A4309">
        <w:rPr>
          <w:rStyle w:val="FontStyle12"/>
          <w:rFonts w:ascii="Times New Roman" w:hAnsi="Times New Roman" w:cs="Times New Roman"/>
          <w:b w:val="0"/>
          <w:bCs w:val="0"/>
          <w:i w:val="0"/>
          <w:iCs w:val="0"/>
          <w:color w:val="000000"/>
          <w:sz w:val="28"/>
          <w:szCs w:val="28"/>
          <w:lang w:val="uk-UA"/>
        </w:rPr>
        <w:t xml:space="preserve">Аналізуючи моральні якості, які необхідно формувати у студентів, враховують їх вплив на майбутню професійну діяльність та поведінку суб'єкта, їх взаємодію і здатність до взаємодоповнення та взаємозбагачення. Наявність різних за функціями моральних якостей є своєрідним механізмом поєднання моральної свідомості і поведінки особистості. З огляду на це дослідники (Н. Єфременко, Л. Іванова, </w:t>
      </w:r>
      <w:r w:rsidR="008A4309" w:rsidRPr="008A4309">
        <w:rPr>
          <w:rStyle w:val="FontStyle12"/>
          <w:rFonts w:ascii="Times New Roman" w:hAnsi="Times New Roman" w:cs="Times New Roman"/>
          <w:b w:val="0"/>
          <w:bCs w:val="0"/>
          <w:i w:val="0"/>
          <w:iCs w:val="0"/>
          <w:color w:val="000000"/>
          <w:sz w:val="28"/>
          <w:szCs w:val="28"/>
          <w:lang w:val="uk-UA"/>
        </w:rPr>
        <w:t>Н. Монахов</w:t>
      </w:r>
      <w:r w:rsidRPr="008A4309">
        <w:rPr>
          <w:rStyle w:val="FontStyle12"/>
          <w:rFonts w:ascii="Times New Roman" w:hAnsi="Times New Roman" w:cs="Times New Roman"/>
          <w:b w:val="0"/>
          <w:bCs w:val="0"/>
          <w:i w:val="0"/>
          <w:iCs w:val="0"/>
          <w:color w:val="000000"/>
          <w:sz w:val="28"/>
          <w:szCs w:val="28"/>
          <w:lang w:val="uk-UA"/>
        </w:rPr>
        <w:t>) визначили п'ять основних груп моральних якостей</w:t>
      </w:r>
      <w:r w:rsidR="008A4309" w:rsidRPr="008A4309">
        <w:rPr>
          <w:rStyle w:val="FontStyle12"/>
          <w:rFonts w:ascii="Times New Roman" w:hAnsi="Times New Roman" w:cs="Times New Roman"/>
          <w:b w:val="0"/>
          <w:bCs w:val="0"/>
          <w:i w:val="0"/>
          <w:iCs w:val="0"/>
          <w:color w:val="000000"/>
          <w:sz w:val="28"/>
          <w:szCs w:val="28"/>
          <w:lang w:val="uk-UA"/>
        </w:rPr>
        <w:t>:</w:t>
      </w:r>
    </w:p>
    <w:p w:rsidR="00467BA9" w:rsidRPr="008A4309" w:rsidRDefault="00467BA9" w:rsidP="008A4309">
      <w:pPr>
        <w:pStyle w:val="a3"/>
        <w:spacing w:line="360" w:lineRule="auto"/>
        <w:ind w:firstLine="709"/>
        <w:jc w:val="both"/>
        <w:rPr>
          <w:rStyle w:val="FontStyle12"/>
          <w:rFonts w:ascii="Times New Roman" w:hAnsi="Times New Roman" w:cs="Times New Roman"/>
          <w:b w:val="0"/>
          <w:bCs w:val="0"/>
          <w:i w:val="0"/>
          <w:iCs w:val="0"/>
          <w:color w:val="000000"/>
          <w:sz w:val="28"/>
          <w:szCs w:val="28"/>
          <w:lang w:val="uk-UA"/>
        </w:rPr>
      </w:pPr>
      <w:r w:rsidRPr="008A4309">
        <w:rPr>
          <w:rStyle w:val="FontStyle12"/>
          <w:rFonts w:ascii="Times New Roman" w:hAnsi="Times New Roman" w:cs="Times New Roman"/>
          <w:b w:val="0"/>
          <w:bCs w:val="0"/>
          <w:i w:val="0"/>
          <w:iCs w:val="0"/>
          <w:color w:val="000000"/>
          <w:sz w:val="28"/>
          <w:szCs w:val="28"/>
          <w:lang w:val="uk-UA"/>
        </w:rPr>
        <w:t>світоглядна переконаність, цілеспрямованість, обов'язок, відповідальність, гуманізм, патріотизм, інтернаціоналізм, які в сукупності забезпечують громадянську спрямованість; саме ці якості забезпечують зміст соціальних цінностей;</w:t>
      </w:r>
    </w:p>
    <w:p w:rsidR="00467BA9" w:rsidRPr="008A4309" w:rsidRDefault="00467BA9" w:rsidP="008A4309">
      <w:pPr>
        <w:pStyle w:val="a3"/>
        <w:spacing w:line="360" w:lineRule="auto"/>
        <w:ind w:firstLine="709"/>
        <w:jc w:val="both"/>
        <w:rPr>
          <w:rStyle w:val="FontStyle12"/>
          <w:rFonts w:ascii="Times New Roman" w:hAnsi="Times New Roman" w:cs="Times New Roman"/>
          <w:b w:val="0"/>
          <w:bCs w:val="0"/>
          <w:i w:val="0"/>
          <w:iCs w:val="0"/>
          <w:color w:val="000000"/>
          <w:sz w:val="28"/>
          <w:szCs w:val="28"/>
          <w:lang w:val="uk-UA"/>
        </w:rPr>
      </w:pPr>
      <w:r w:rsidRPr="008A4309">
        <w:rPr>
          <w:rStyle w:val="FontStyle12"/>
          <w:rFonts w:ascii="Times New Roman" w:hAnsi="Times New Roman" w:cs="Times New Roman"/>
          <w:b w:val="0"/>
          <w:bCs w:val="0"/>
          <w:i w:val="0"/>
          <w:iCs w:val="0"/>
          <w:color w:val="000000"/>
          <w:sz w:val="28"/>
          <w:szCs w:val="28"/>
          <w:lang w:val="uk-UA"/>
        </w:rPr>
        <w:t>моральні якості, спрямовані на досягнення поставлених цілей: ініціативність, енергійність, наполегливість, самостійність, обов'язковість тощо; вони пов'язані з моральною свідомістю, яка керує і коригує їх вияв;</w:t>
      </w:r>
    </w:p>
    <w:p w:rsidR="00467BA9" w:rsidRPr="008A4309" w:rsidRDefault="00467BA9" w:rsidP="008A4309">
      <w:pPr>
        <w:pStyle w:val="a3"/>
        <w:spacing w:line="360" w:lineRule="auto"/>
        <w:ind w:firstLine="709"/>
        <w:jc w:val="both"/>
        <w:rPr>
          <w:rStyle w:val="FontStyle12"/>
          <w:rFonts w:ascii="Times New Roman" w:hAnsi="Times New Roman" w:cs="Times New Roman"/>
          <w:b w:val="0"/>
          <w:bCs w:val="0"/>
          <w:i w:val="0"/>
          <w:iCs w:val="0"/>
          <w:color w:val="000000"/>
          <w:sz w:val="28"/>
          <w:szCs w:val="28"/>
          <w:lang w:val="uk-UA"/>
        </w:rPr>
      </w:pPr>
      <w:r w:rsidRPr="008A4309">
        <w:rPr>
          <w:rStyle w:val="FontStyle12"/>
          <w:rFonts w:ascii="Times New Roman" w:hAnsi="Times New Roman" w:cs="Times New Roman"/>
          <w:b w:val="0"/>
          <w:bCs w:val="0"/>
          <w:i w:val="0"/>
          <w:iCs w:val="0"/>
          <w:color w:val="000000"/>
          <w:sz w:val="28"/>
          <w:szCs w:val="28"/>
          <w:lang w:val="uk-UA"/>
        </w:rPr>
        <w:t>витримка, стриманість, ввічливість, володіння собою; ці якості допомагають контролювати і гальмувати негативні прояви у поведінці;</w:t>
      </w:r>
    </w:p>
    <w:p w:rsidR="00467BA9" w:rsidRPr="008A4309" w:rsidRDefault="00467BA9" w:rsidP="008A4309">
      <w:pPr>
        <w:pStyle w:val="a3"/>
        <w:spacing w:line="360" w:lineRule="auto"/>
        <w:ind w:firstLine="709"/>
        <w:jc w:val="both"/>
        <w:rPr>
          <w:rStyle w:val="FontStyle12"/>
          <w:rFonts w:ascii="Times New Roman" w:hAnsi="Times New Roman" w:cs="Times New Roman"/>
          <w:b w:val="0"/>
          <w:bCs w:val="0"/>
          <w:i w:val="0"/>
          <w:iCs w:val="0"/>
          <w:color w:val="000000"/>
          <w:sz w:val="28"/>
          <w:szCs w:val="28"/>
          <w:lang w:val="uk-UA"/>
        </w:rPr>
      </w:pPr>
      <w:r w:rsidRPr="008A4309">
        <w:rPr>
          <w:rStyle w:val="FontStyle12"/>
          <w:rFonts w:ascii="Times New Roman" w:hAnsi="Times New Roman" w:cs="Times New Roman"/>
          <w:b w:val="0"/>
          <w:bCs w:val="0"/>
          <w:i w:val="0"/>
          <w:iCs w:val="0"/>
          <w:color w:val="000000"/>
          <w:sz w:val="28"/>
          <w:szCs w:val="28"/>
          <w:lang w:val="uk-UA"/>
        </w:rPr>
        <w:t>діловитість, уміння вибудовувати моральний досвід особистості; ці якості певною мірою допомагають швидше досягати мети і зосередити увагу переважно на змісті вчинків;</w:t>
      </w:r>
    </w:p>
    <w:p w:rsidR="00467BA9" w:rsidRPr="008A4309" w:rsidRDefault="00467BA9" w:rsidP="008A4309">
      <w:pPr>
        <w:pStyle w:val="a3"/>
        <w:spacing w:line="360" w:lineRule="auto"/>
        <w:ind w:firstLine="709"/>
        <w:jc w:val="both"/>
        <w:rPr>
          <w:rStyle w:val="FontStyle12"/>
          <w:rFonts w:ascii="Times New Roman" w:hAnsi="Times New Roman" w:cs="Times New Roman"/>
          <w:b w:val="0"/>
          <w:bCs w:val="0"/>
          <w:i w:val="0"/>
          <w:iCs w:val="0"/>
          <w:color w:val="000000"/>
          <w:sz w:val="28"/>
          <w:szCs w:val="28"/>
          <w:lang w:val="uk-UA"/>
        </w:rPr>
      </w:pPr>
      <w:r w:rsidRPr="008A4309">
        <w:rPr>
          <w:rStyle w:val="FontStyle12"/>
          <w:rFonts w:ascii="Times New Roman" w:hAnsi="Times New Roman" w:cs="Times New Roman"/>
          <w:b w:val="0"/>
          <w:bCs w:val="0"/>
          <w:i w:val="0"/>
          <w:iCs w:val="0"/>
          <w:color w:val="000000"/>
          <w:sz w:val="28"/>
          <w:szCs w:val="28"/>
          <w:lang w:val="uk-UA"/>
        </w:rPr>
        <w:t>здатність до самооцінки, самокритичність, вимогливість до себе, справедливе ставлення до інших; усе це сприяє самовдосконаленню і створенню позитивної моральної сфери подальшого розвитку особистості.</w:t>
      </w:r>
    </w:p>
    <w:p w:rsidR="00467BA9" w:rsidRPr="008A4309" w:rsidRDefault="00467BA9" w:rsidP="008A4309">
      <w:pPr>
        <w:pStyle w:val="a3"/>
        <w:spacing w:line="360" w:lineRule="auto"/>
        <w:ind w:firstLine="709"/>
        <w:jc w:val="both"/>
        <w:rPr>
          <w:rStyle w:val="FontStyle12"/>
          <w:rFonts w:ascii="Times New Roman" w:hAnsi="Times New Roman" w:cs="Times New Roman"/>
          <w:b w:val="0"/>
          <w:bCs w:val="0"/>
          <w:i w:val="0"/>
          <w:iCs w:val="0"/>
          <w:color w:val="000000"/>
          <w:sz w:val="28"/>
          <w:szCs w:val="28"/>
          <w:lang w:val="uk-UA"/>
        </w:rPr>
      </w:pPr>
      <w:r w:rsidRPr="008A4309">
        <w:rPr>
          <w:rStyle w:val="FontStyle12"/>
          <w:rFonts w:ascii="Times New Roman" w:hAnsi="Times New Roman" w:cs="Times New Roman"/>
          <w:b w:val="0"/>
          <w:bCs w:val="0"/>
          <w:i w:val="0"/>
          <w:iCs w:val="0"/>
          <w:color w:val="000000"/>
          <w:sz w:val="28"/>
          <w:szCs w:val="28"/>
          <w:lang w:val="uk-UA"/>
        </w:rPr>
        <w:t>Структура блоків моральних якостей відносно динамічна, оскільки безперервно змінюється особистістю, яка сама перебуває у постійній зміні.</w:t>
      </w:r>
    </w:p>
    <w:p w:rsidR="00467BA9" w:rsidRPr="008A4309" w:rsidRDefault="00467BA9" w:rsidP="008A4309">
      <w:pPr>
        <w:pStyle w:val="a3"/>
        <w:spacing w:line="360" w:lineRule="auto"/>
        <w:ind w:firstLine="709"/>
        <w:jc w:val="both"/>
        <w:rPr>
          <w:rStyle w:val="FontStyle12"/>
          <w:rFonts w:ascii="Times New Roman" w:hAnsi="Times New Roman" w:cs="Times New Roman"/>
          <w:b w:val="0"/>
          <w:bCs w:val="0"/>
          <w:i w:val="0"/>
          <w:iCs w:val="0"/>
          <w:color w:val="000000"/>
          <w:sz w:val="28"/>
          <w:szCs w:val="28"/>
          <w:lang w:val="uk-UA"/>
        </w:rPr>
      </w:pPr>
      <w:r w:rsidRPr="008A4309">
        <w:rPr>
          <w:rStyle w:val="FontStyle12"/>
          <w:rFonts w:ascii="Times New Roman" w:hAnsi="Times New Roman" w:cs="Times New Roman"/>
          <w:b w:val="0"/>
          <w:bCs w:val="0"/>
          <w:i w:val="0"/>
          <w:iCs w:val="0"/>
          <w:color w:val="000000"/>
          <w:sz w:val="28"/>
          <w:szCs w:val="28"/>
          <w:lang w:val="uk-UA"/>
        </w:rPr>
        <w:t>Серед моральних якостей, які мають особливе значення для майбутньої професійної діяльності, виокремлюють (</w:t>
      </w:r>
      <w:r w:rsidR="008A4309" w:rsidRPr="008A4309">
        <w:rPr>
          <w:rStyle w:val="FontStyle12"/>
          <w:rFonts w:ascii="Times New Roman" w:hAnsi="Times New Roman" w:cs="Times New Roman"/>
          <w:b w:val="0"/>
          <w:bCs w:val="0"/>
          <w:i w:val="0"/>
          <w:iCs w:val="0"/>
          <w:color w:val="000000"/>
          <w:sz w:val="28"/>
          <w:szCs w:val="28"/>
          <w:lang w:val="uk-UA"/>
        </w:rPr>
        <w:t>Н. Дяченко</w:t>
      </w:r>
      <w:r w:rsidRPr="008A4309">
        <w:rPr>
          <w:rStyle w:val="FontStyle12"/>
          <w:rFonts w:ascii="Times New Roman" w:hAnsi="Times New Roman" w:cs="Times New Roman"/>
          <w:b w:val="0"/>
          <w:bCs w:val="0"/>
          <w:i w:val="0"/>
          <w:iCs w:val="0"/>
          <w:color w:val="000000"/>
          <w:sz w:val="28"/>
          <w:szCs w:val="28"/>
          <w:lang w:val="uk-UA"/>
        </w:rPr>
        <w:t>) професійний обов'язок, професійну честь, професійну гордість і професійну етику.</w:t>
      </w:r>
    </w:p>
    <w:p w:rsidR="00467BA9" w:rsidRPr="008A4309" w:rsidRDefault="00467BA9" w:rsidP="008A4309">
      <w:pPr>
        <w:pStyle w:val="a3"/>
        <w:spacing w:line="360" w:lineRule="auto"/>
        <w:ind w:firstLine="709"/>
        <w:jc w:val="both"/>
        <w:rPr>
          <w:rStyle w:val="FontStyle12"/>
          <w:rFonts w:ascii="Times New Roman" w:hAnsi="Times New Roman" w:cs="Times New Roman"/>
          <w:b w:val="0"/>
          <w:bCs w:val="0"/>
          <w:i w:val="0"/>
          <w:iCs w:val="0"/>
          <w:color w:val="000000"/>
          <w:sz w:val="28"/>
          <w:szCs w:val="28"/>
          <w:lang w:val="uk-UA"/>
        </w:rPr>
      </w:pPr>
      <w:r w:rsidRPr="008A4309">
        <w:rPr>
          <w:rStyle w:val="FontStyle13"/>
          <w:color w:val="000000"/>
          <w:sz w:val="28"/>
          <w:szCs w:val="28"/>
          <w:lang w:val="uk-UA"/>
        </w:rPr>
        <w:t xml:space="preserve">Професійний обов'язок. </w:t>
      </w:r>
      <w:r w:rsidRPr="008A4309">
        <w:rPr>
          <w:rStyle w:val="FontStyle12"/>
          <w:rFonts w:ascii="Times New Roman" w:hAnsi="Times New Roman" w:cs="Times New Roman"/>
          <w:b w:val="0"/>
          <w:bCs w:val="0"/>
          <w:i w:val="0"/>
          <w:iCs w:val="0"/>
          <w:color w:val="000000"/>
          <w:sz w:val="28"/>
          <w:szCs w:val="28"/>
          <w:lang w:val="uk-UA"/>
        </w:rPr>
        <w:t>Однією з найголовніших категорій етики є обов'язок, тобто ставлення особистості до суспільства. Професійний обов'язок відображає ставлення до своєї праці.</w:t>
      </w:r>
    </w:p>
    <w:p w:rsidR="00467BA9" w:rsidRPr="008A4309" w:rsidRDefault="00467BA9" w:rsidP="008A4309">
      <w:pPr>
        <w:pStyle w:val="a3"/>
        <w:spacing w:line="360" w:lineRule="auto"/>
        <w:ind w:firstLine="709"/>
        <w:jc w:val="both"/>
        <w:rPr>
          <w:rStyle w:val="FontStyle12"/>
          <w:rFonts w:ascii="Times New Roman" w:hAnsi="Times New Roman" w:cs="Times New Roman"/>
          <w:b w:val="0"/>
          <w:bCs w:val="0"/>
          <w:i w:val="0"/>
          <w:iCs w:val="0"/>
          <w:color w:val="000000"/>
          <w:sz w:val="28"/>
          <w:szCs w:val="28"/>
          <w:lang w:val="uk-UA"/>
        </w:rPr>
      </w:pPr>
      <w:r w:rsidRPr="008A4309">
        <w:rPr>
          <w:rStyle w:val="FontStyle12"/>
          <w:rFonts w:ascii="Times New Roman" w:hAnsi="Times New Roman" w:cs="Times New Roman"/>
          <w:b w:val="0"/>
          <w:bCs w:val="0"/>
          <w:i w:val="0"/>
          <w:iCs w:val="0"/>
          <w:color w:val="000000"/>
          <w:sz w:val="28"/>
          <w:szCs w:val="28"/>
          <w:lang w:val="uk-UA"/>
        </w:rPr>
        <w:t>Почуття професійного обов'язку ґрунтується на переконанні в життєвій необхідності узгодження особистих бажань із суспільним обов'язком. Професійний обов'язок передбачає використання усіх можливостей професії для розбудови та зміцнення могутності Батьківщини. З цього погляду професійний обов'язок студента можна розглядати як прагнення повною мірою оволодіти знаннями, вміннями та навичками з обраної спеціальності, дотримуватись професійної дисципліни, стати справжнім майстром своєї справи, берегти професійні традиції, розширювати професійні зв'язки. Іншими словами, наявність почуття професійного обов'язку є запорукою і неодмінною умовою високого рівня професіоналізму людини.</w:t>
      </w:r>
    </w:p>
    <w:p w:rsidR="00467BA9" w:rsidRPr="008A4309" w:rsidRDefault="00467BA9" w:rsidP="008A4309">
      <w:pPr>
        <w:pStyle w:val="a3"/>
        <w:spacing w:line="360" w:lineRule="auto"/>
        <w:ind w:firstLine="709"/>
        <w:jc w:val="both"/>
        <w:rPr>
          <w:rStyle w:val="FontStyle12"/>
          <w:rFonts w:ascii="Times New Roman" w:hAnsi="Times New Roman" w:cs="Times New Roman"/>
          <w:b w:val="0"/>
          <w:bCs w:val="0"/>
          <w:i w:val="0"/>
          <w:iCs w:val="0"/>
          <w:color w:val="000000"/>
          <w:sz w:val="28"/>
          <w:szCs w:val="28"/>
          <w:lang w:val="uk-UA"/>
        </w:rPr>
      </w:pPr>
      <w:r w:rsidRPr="008A4309">
        <w:rPr>
          <w:rStyle w:val="FontStyle13"/>
          <w:color w:val="000000"/>
          <w:sz w:val="28"/>
          <w:szCs w:val="28"/>
          <w:lang w:val="uk-UA"/>
        </w:rPr>
        <w:t xml:space="preserve">Професійна честь. </w:t>
      </w:r>
      <w:r w:rsidRPr="008A4309">
        <w:rPr>
          <w:rStyle w:val="FontStyle12"/>
          <w:rFonts w:ascii="Times New Roman" w:hAnsi="Times New Roman" w:cs="Times New Roman"/>
          <w:b w:val="0"/>
          <w:bCs w:val="0"/>
          <w:i w:val="0"/>
          <w:iCs w:val="0"/>
          <w:color w:val="000000"/>
          <w:sz w:val="28"/>
          <w:szCs w:val="28"/>
          <w:lang w:val="uk-UA"/>
        </w:rPr>
        <w:t>Це моральна категорія, яка відображає гідність і авторитет людини, що займається певною діяльністю, і пов'язані з цією діяльністю моральні заслуги. Професійна честь вимагає від працівника підтримувати репутацію своєї професії, захищати інтереси колективу, до якого він належить. Досягнення та успіхи окремих людей кожної професії формують авторитет професії. Так поступово зростає суспільна значущість і цінність певного виду діяльності, формується професійна честь. Під час навчання у вищому навчальному закладі студенти повинні навчитися по-справжньому цінувати обрану професію, усвідомити її суспільне значення, примножувати її добру славу і захищати її честь.</w:t>
      </w:r>
    </w:p>
    <w:p w:rsidR="00467BA9" w:rsidRPr="008A4309" w:rsidRDefault="00467BA9" w:rsidP="008A4309">
      <w:pPr>
        <w:pStyle w:val="a3"/>
        <w:spacing w:line="360" w:lineRule="auto"/>
        <w:ind w:firstLine="709"/>
        <w:jc w:val="both"/>
        <w:rPr>
          <w:rStyle w:val="FontStyle12"/>
          <w:rFonts w:ascii="Times New Roman" w:hAnsi="Times New Roman" w:cs="Times New Roman"/>
          <w:b w:val="0"/>
          <w:bCs w:val="0"/>
          <w:i w:val="0"/>
          <w:iCs w:val="0"/>
          <w:color w:val="000000"/>
          <w:sz w:val="28"/>
          <w:szCs w:val="28"/>
          <w:lang w:val="uk-UA"/>
        </w:rPr>
      </w:pPr>
      <w:r w:rsidRPr="008A4309">
        <w:rPr>
          <w:rStyle w:val="FontStyle12"/>
          <w:rFonts w:ascii="Times New Roman" w:hAnsi="Times New Roman" w:cs="Times New Roman"/>
          <w:b w:val="0"/>
          <w:bCs w:val="0"/>
          <w:i w:val="0"/>
          <w:iCs w:val="0"/>
          <w:color w:val="000000"/>
          <w:sz w:val="28"/>
          <w:szCs w:val="28"/>
          <w:lang w:val="uk-UA"/>
        </w:rPr>
        <w:t xml:space="preserve">В умовах вищого навчального закладу честь кожного студента полягає в тому, щоб виховувати в собі високі моральні якості, досягти значних успіхів в оволодінні своєю спеціальністю, долати особисті недоліки. Водночас молода людина не повинна залишатися байдужою до негативного у поведінці своїх товаришів, однокурсників. Адже професійна честь </w:t>
      </w:r>
      <w:r w:rsidR="008A4309" w:rsidRPr="008A4309">
        <w:rPr>
          <w:rStyle w:val="FontStyle12"/>
          <w:rFonts w:ascii="Times New Roman" w:hAnsi="Times New Roman" w:cs="Times New Roman"/>
          <w:b w:val="0"/>
          <w:bCs w:val="0"/>
          <w:i w:val="0"/>
          <w:iCs w:val="0"/>
          <w:color w:val="000000"/>
          <w:sz w:val="28"/>
          <w:szCs w:val="28"/>
          <w:lang w:val="uk-UA"/>
        </w:rPr>
        <w:t xml:space="preserve">– </w:t>
      </w:r>
      <w:r w:rsidRPr="008A4309">
        <w:rPr>
          <w:rStyle w:val="FontStyle12"/>
          <w:rFonts w:ascii="Times New Roman" w:hAnsi="Times New Roman" w:cs="Times New Roman"/>
          <w:b w:val="0"/>
          <w:bCs w:val="0"/>
          <w:i w:val="0"/>
          <w:iCs w:val="0"/>
          <w:color w:val="000000"/>
          <w:sz w:val="28"/>
          <w:szCs w:val="28"/>
          <w:lang w:val="uk-UA"/>
        </w:rPr>
        <w:t>це честь усієї групи, всіх, хто обрав саме цю професію.</w:t>
      </w:r>
    </w:p>
    <w:p w:rsidR="00467BA9" w:rsidRPr="008A4309" w:rsidRDefault="00467BA9" w:rsidP="008A4309">
      <w:pPr>
        <w:pStyle w:val="a3"/>
        <w:spacing w:line="360" w:lineRule="auto"/>
        <w:ind w:firstLine="709"/>
        <w:jc w:val="both"/>
        <w:rPr>
          <w:rStyle w:val="FontStyle14"/>
          <w:rFonts w:ascii="Times New Roman" w:hAnsi="Times New Roman" w:cs="Times New Roman"/>
          <w:i w:val="0"/>
          <w:iCs w:val="0"/>
          <w:color w:val="000000"/>
          <w:sz w:val="28"/>
          <w:szCs w:val="28"/>
          <w:lang w:val="uk-UA"/>
        </w:rPr>
      </w:pPr>
      <w:r w:rsidRPr="008A4309">
        <w:rPr>
          <w:rStyle w:val="FontStyle13"/>
          <w:color w:val="000000"/>
          <w:sz w:val="28"/>
          <w:szCs w:val="28"/>
          <w:lang w:val="uk-UA"/>
        </w:rPr>
        <w:t xml:space="preserve">Професійна гордість. </w:t>
      </w:r>
      <w:r w:rsidRPr="008A4309">
        <w:rPr>
          <w:rStyle w:val="FontStyle12"/>
          <w:rFonts w:ascii="Times New Roman" w:hAnsi="Times New Roman" w:cs="Times New Roman"/>
          <w:b w:val="0"/>
          <w:bCs w:val="0"/>
          <w:i w:val="0"/>
          <w:iCs w:val="0"/>
          <w:color w:val="000000"/>
          <w:sz w:val="28"/>
          <w:szCs w:val="28"/>
          <w:lang w:val="uk-UA"/>
        </w:rPr>
        <w:t xml:space="preserve">Це почуття пов'язане з переживанням людиною своїх успіхів. Завданням вищого навчального закладу є виховання у студентів почуття професійної гордості на його традиціях, ознайомлення молодих людей з найвищими здобутками видатних осіб, що працювали чи працюють у певній сфері суспільної діяльності. В міру оволодіння професією юнаки та дівчата пізнають її </w:t>
      </w:r>
      <w:r w:rsidRPr="008A4309">
        <w:rPr>
          <w:rStyle w:val="FontStyle14"/>
          <w:rFonts w:ascii="Times New Roman" w:hAnsi="Times New Roman" w:cs="Times New Roman"/>
          <w:i w:val="0"/>
          <w:iCs w:val="0"/>
          <w:color w:val="000000"/>
          <w:sz w:val="28"/>
          <w:szCs w:val="28"/>
          <w:lang w:val="uk-UA"/>
        </w:rPr>
        <w:t xml:space="preserve">привабливість, глибше вникають в її зміст, проймаються почуттям поваги до обраного фаху і до людей, які його прославили. Професійна гордість активізує студента, спрямовує його на належне вивчення предметів, є потужним стимулом в опануванні професії. З розвитком у молоді почуття </w:t>
      </w:r>
      <w:r w:rsidR="00D542AD" w:rsidRPr="008A4309">
        <w:rPr>
          <w:rStyle w:val="FontStyle14"/>
          <w:rFonts w:ascii="Times New Roman" w:hAnsi="Times New Roman" w:cs="Times New Roman"/>
          <w:i w:val="0"/>
          <w:iCs w:val="0"/>
          <w:color w:val="000000"/>
          <w:sz w:val="28"/>
          <w:szCs w:val="28"/>
          <w:lang w:val="uk-UA"/>
        </w:rPr>
        <w:t>професійної</w:t>
      </w:r>
      <w:r w:rsidRPr="008A4309">
        <w:rPr>
          <w:rStyle w:val="FontStyle14"/>
          <w:rFonts w:ascii="Times New Roman" w:hAnsi="Times New Roman" w:cs="Times New Roman"/>
          <w:i w:val="0"/>
          <w:iCs w:val="0"/>
          <w:color w:val="000000"/>
          <w:sz w:val="28"/>
          <w:szCs w:val="28"/>
          <w:lang w:val="uk-UA"/>
        </w:rPr>
        <w:t xml:space="preserve"> гордості професійне виховання стає повнішим і змістовнішим.</w:t>
      </w:r>
    </w:p>
    <w:p w:rsidR="00467BA9" w:rsidRPr="008A4309" w:rsidRDefault="00467BA9" w:rsidP="008A4309">
      <w:pPr>
        <w:pStyle w:val="a3"/>
        <w:spacing w:line="360" w:lineRule="auto"/>
        <w:ind w:firstLine="709"/>
        <w:jc w:val="both"/>
        <w:rPr>
          <w:rStyle w:val="FontStyle14"/>
          <w:rFonts w:ascii="Times New Roman" w:hAnsi="Times New Roman" w:cs="Times New Roman"/>
          <w:i w:val="0"/>
          <w:iCs w:val="0"/>
          <w:color w:val="000000"/>
          <w:sz w:val="28"/>
          <w:szCs w:val="28"/>
          <w:lang w:val="uk-UA"/>
        </w:rPr>
      </w:pPr>
      <w:r w:rsidRPr="008A4309">
        <w:rPr>
          <w:rStyle w:val="FontStyle13"/>
          <w:color w:val="000000"/>
          <w:sz w:val="28"/>
          <w:szCs w:val="28"/>
          <w:lang w:val="uk-UA"/>
        </w:rPr>
        <w:t xml:space="preserve">Професійна етика. </w:t>
      </w:r>
      <w:r w:rsidRPr="008A4309">
        <w:rPr>
          <w:rStyle w:val="FontStyle14"/>
          <w:rFonts w:ascii="Times New Roman" w:hAnsi="Times New Roman" w:cs="Times New Roman"/>
          <w:i w:val="0"/>
          <w:iCs w:val="0"/>
          <w:color w:val="000000"/>
          <w:sz w:val="28"/>
          <w:szCs w:val="28"/>
          <w:lang w:val="uk-UA"/>
        </w:rPr>
        <w:t>Під професійною етикою розуміють моральні принципи, пов'язані з поведінкою людини у сфері її професійної діяльності. Майбутні фахівці повинні усвідомлювати, що вони самі відповідають за свої вчинки, що кожен їх крок буде морально оцінено. Лише за цієї умови вони будуть готові до роботи в професійному колективі.</w:t>
      </w:r>
    </w:p>
    <w:p w:rsidR="00467BA9" w:rsidRPr="008A4309" w:rsidRDefault="00467BA9" w:rsidP="008A4309">
      <w:pPr>
        <w:pStyle w:val="a3"/>
        <w:spacing w:line="360" w:lineRule="auto"/>
        <w:ind w:firstLine="709"/>
        <w:jc w:val="both"/>
        <w:rPr>
          <w:rStyle w:val="FontStyle14"/>
          <w:rFonts w:ascii="Times New Roman" w:hAnsi="Times New Roman" w:cs="Times New Roman"/>
          <w:i w:val="0"/>
          <w:iCs w:val="0"/>
          <w:color w:val="000000"/>
          <w:sz w:val="28"/>
          <w:szCs w:val="28"/>
          <w:lang w:val="uk-UA"/>
        </w:rPr>
      </w:pPr>
      <w:r w:rsidRPr="008A4309">
        <w:rPr>
          <w:rStyle w:val="FontStyle14"/>
          <w:rFonts w:ascii="Times New Roman" w:hAnsi="Times New Roman" w:cs="Times New Roman"/>
          <w:i w:val="0"/>
          <w:iCs w:val="0"/>
          <w:color w:val="000000"/>
          <w:sz w:val="28"/>
          <w:szCs w:val="28"/>
          <w:lang w:val="uk-UA"/>
        </w:rPr>
        <w:t>Важливо, щоб студенти знали моральні вимоги щодо професій, які вони опановують, і якості, які повинні виховати в собі, щоб відповідати цим вимогам. Засвоєння норм професійної етики допомагає молодій людині швидше професійно адаптуватися.</w:t>
      </w:r>
    </w:p>
    <w:p w:rsidR="00467BA9" w:rsidRPr="008A4309" w:rsidRDefault="00467BA9" w:rsidP="008A4309">
      <w:pPr>
        <w:pStyle w:val="a3"/>
        <w:spacing w:line="360" w:lineRule="auto"/>
        <w:ind w:firstLine="709"/>
        <w:jc w:val="both"/>
        <w:rPr>
          <w:rStyle w:val="FontStyle14"/>
          <w:rFonts w:ascii="Times New Roman" w:hAnsi="Times New Roman" w:cs="Times New Roman"/>
          <w:i w:val="0"/>
          <w:iCs w:val="0"/>
          <w:color w:val="000000"/>
          <w:sz w:val="28"/>
          <w:szCs w:val="28"/>
          <w:lang w:val="uk-UA"/>
        </w:rPr>
      </w:pPr>
      <w:r w:rsidRPr="008A4309">
        <w:rPr>
          <w:rStyle w:val="FontStyle14"/>
          <w:rFonts w:ascii="Times New Roman" w:hAnsi="Times New Roman" w:cs="Times New Roman"/>
          <w:i w:val="0"/>
          <w:iCs w:val="0"/>
          <w:color w:val="000000"/>
          <w:sz w:val="28"/>
          <w:szCs w:val="28"/>
          <w:lang w:val="uk-UA"/>
        </w:rPr>
        <w:t>Найефективнішим методом формування у студентів необхідних етичних якостей є особистий приклад викладача. Важливо також враховувати й те, що основи професійної етики формуються у професійній діяльності, у безпосередньому контакті з професією. Тому керівники виробничої практики мають звертати увагу студентів на дотримання етичних норм фахівцями підприємств чи установ, на яких проходить виробнича практика, давати оцінку відхиленням від цих норм.</w:t>
      </w:r>
    </w:p>
    <w:p w:rsidR="00467BA9" w:rsidRPr="008A4309" w:rsidRDefault="00467BA9" w:rsidP="008A4309">
      <w:pPr>
        <w:pStyle w:val="a3"/>
        <w:spacing w:line="360" w:lineRule="auto"/>
        <w:ind w:firstLine="709"/>
        <w:jc w:val="both"/>
        <w:rPr>
          <w:rStyle w:val="FontStyle14"/>
          <w:rFonts w:ascii="Times New Roman" w:hAnsi="Times New Roman" w:cs="Times New Roman"/>
          <w:i w:val="0"/>
          <w:iCs w:val="0"/>
          <w:color w:val="000000"/>
          <w:sz w:val="28"/>
          <w:szCs w:val="28"/>
          <w:lang w:val="uk-UA"/>
        </w:rPr>
      </w:pPr>
      <w:r w:rsidRPr="008A4309">
        <w:rPr>
          <w:rStyle w:val="FontStyle14"/>
          <w:rFonts w:ascii="Times New Roman" w:hAnsi="Times New Roman" w:cs="Times New Roman"/>
          <w:i w:val="0"/>
          <w:iCs w:val="0"/>
          <w:color w:val="000000"/>
          <w:sz w:val="28"/>
          <w:szCs w:val="28"/>
          <w:lang w:val="uk-UA"/>
        </w:rPr>
        <w:t>На сучасному етапі розбудови української держави важливого значення набуває формування почуття патріотизму, національної самосвідомості студентської молоді як запоруки її активної участі в соціально-економічній діяльності. Тому навчально-виховний процес у вищому навчальному закладі необхідно вибудовувати таким чином, щоб пробудити у студентів національні почуття, виховати в них повагу і любов до свого народу, до його віковічних моральних та духовних здобутків, а також самоповагу й гордість за свою Батьківщину, і на цій основі формувати суспільно значущі особистісні риси громадянина України: національну свідомість, духовність, трудову активність, морально-етичну, фізичну, екологічну і правову культуру.</w:t>
      </w:r>
    </w:p>
    <w:p w:rsidR="00467BA9" w:rsidRPr="008A4309" w:rsidRDefault="00467BA9" w:rsidP="008A4309">
      <w:pPr>
        <w:pStyle w:val="a3"/>
        <w:spacing w:line="360" w:lineRule="auto"/>
        <w:ind w:firstLine="709"/>
        <w:jc w:val="both"/>
        <w:rPr>
          <w:rStyle w:val="FontStyle14"/>
          <w:rFonts w:ascii="Times New Roman" w:hAnsi="Times New Roman" w:cs="Times New Roman"/>
          <w:i w:val="0"/>
          <w:iCs w:val="0"/>
          <w:color w:val="000000"/>
          <w:sz w:val="28"/>
          <w:szCs w:val="28"/>
          <w:lang w:val="uk-UA"/>
        </w:rPr>
      </w:pPr>
      <w:r w:rsidRPr="008A4309">
        <w:rPr>
          <w:rStyle w:val="FontStyle14"/>
          <w:rFonts w:ascii="Times New Roman" w:hAnsi="Times New Roman" w:cs="Times New Roman"/>
          <w:i w:val="0"/>
          <w:iCs w:val="0"/>
          <w:color w:val="000000"/>
          <w:sz w:val="28"/>
          <w:szCs w:val="28"/>
          <w:lang w:val="uk-UA"/>
        </w:rPr>
        <w:t>Необхідність етнізації виховного процесу зумовлена тим, що протягом століть національна основа знищувалася, що призвело до масового національного нігілізму, яничарства. Молодій державі Україні потрібні національно свідомі громадяни, які відчували б кровну причетність до своєї землі, свого народу, своєї держави, усвідомлювали, що не існує в світі держави «взагалі», а є українська, французька, німецька держави тощо, а відповідно й національно свідомий громадянин України, Франції, Німеччини.</w:t>
      </w:r>
    </w:p>
    <w:p w:rsidR="00467BA9" w:rsidRPr="008A4309" w:rsidRDefault="00467BA9" w:rsidP="008A4309">
      <w:pPr>
        <w:pStyle w:val="a3"/>
        <w:spacing w:line="360" w:lineRule="auto"/>
        <w:ind w:firstLine="709"/>
        <w:jc w:val="both"/>
        <w:rPr>
          <w:rStyle w:val="FontStyle14"/>
          <w:rFonts w:ascii="Times New Roman" w:hAnsi="Times New Roman" w:cs="Times New Roman"/>
          <w:i w:val="0"/>
          <w:iCs w:val="0"/>
          <w:color w:val="000000"/>
          <w:sz w:val="28"/>
          <w:szCs w:val="28"/>
          <w:lang w:val="uk-UA"/>
        </w:rPr>
      </w:pPr>
      <w:r w:rsidRPr="008A4309">
        <w:rPr>
          <w:rStyle w:val="FontStyle14"/>
          <w:rFonts w:ascii="Times New Roman" w:hAnsi="Times New Roman" w:cs="Times New Roman"/>
          <w:i w:val="0"/>
          <w:iCs w:val="0"/>
          <w:color w:val="000000"/>
          <w:sz w:val="28"/>
          <w:szCs w:val="28"/>
          <w:lang w:val="uk-UA"/>
        </w:rPr>
        <w:t xml:space="preserve">У формуванні патріотизму в студентської молоді важливу роль відіграють екскурсії історичними місцями рідного краю, ознайомлення з побутом населення різних регіонів, усього українського народу; ознайомлення з матеріалами краєзнавчого, етнографічного, художнього музеїв, музею української культури і побуту; виставок народних майстрів тощо. Використання у виховному процесі </w:t>
      </w:r>
      <w:r w:rsidR="00D542AD" w:rsidRPr="008A4309">
        <w:rPr>
          <w:rStyle w:val="FontStyle14"/>
          <w:rFonts w:ascii="Times New Roman" w:hAnsi="Times New Roman" w:cs="Times New Roman"/>
          <w:i w:val="0"/>
          <w:iCs w:val="0"/>
          <w:color w:val="000000"/>
          <w:sz w:val="28"/>
          <w:szCs w:val="28"/>
          <w:lang w:val="uk-UA"/>
        </w:rPr>
        <w:t>історико-культурної</w:t>
      </w:r>
      <w:r w:rsidRPr="008A4309">
        <w:rPr>
          <w:rStyle w:val="FontStyle14"/>
          <w:rFonts w:ascii="Times New Roman" w:hAnsi="Times New Roman" w:cs="Times New Roman"/>
          <w:i w:val="0"/>
          <w:iCs w:val="0"/>
          <w:color w:val="000000"/>
          <w:sz w:val="28"/>
          <w:szCs w:val="28"/>
          <w:lang w:val="uk-UA"/>
        </w:rPr>
        <w:t xml:space="preserve"> спадщини збагачує студентську духовність, культуру, моральність і сприяє формуванню національної свідомості та патріотичних рис.</w:t>
      </w:r>
    </w:p>
    <w:p w:rsidR="00467BA9" w:rsidRPr="008A4309" w:rsidRDefault="00467BA9" w:rsidP="008A4309">
      <w:pPr>
        <w:pStyle w:val="a3"/>
        <w:spacing w:line="360" w:lineRule="auto"/>
        <w:ind w:firstLine="709"/>
        <w:jc w:val="both"/>
        <w:rPr>
          <w:rStyle w:val="FontStyle14"/>
          <w:rFonts w:ascii="Times New Roman" w:hAnsi="Times New Roman" w:cs="Times New Roman"/>
          <w:i w:val="0"/>
          <w:iCs w:val="0"/>
          <w:color w:val="000000"/>
          <w:sz w:val="28"/>
          <w:szCs w:val="28"/>
          <w:lang w:val="uk-UA"/>
        </w:rPr>
      </w:pPr>
      <w:r w:rsidRPr="008A4309">
        <w:rPr>
          <w:rStyle w:val="FontStyle14"/>
          <w:rFonts w:ascii="Times New Roman" w:hAnsi="Times New Roman" w:cs="Times New Roman"/>
          <w:i w:val="0"/>
          <w:iCs w:val="0"/>
          <w:color w:val="000000"/>
          <w:sz w:val="28"/>
          <w:szCs w:val="28"/>
          <w:lang w:val="uk-UA"/>
        </w:rPr>
        <w:t>Виховний вплив на формування національної самосвідомості справляє також безпосередня участь студентів у підготовці і проведенні національних свят України, що у багатьох вищих навчальних закладах стало традицією: Новий рік і Різдво Христове (1 і 7 січня), День Соборності України (22 січня), День захисника Вітчизни (23 лютого), День Конституції України (28 червня), День прийняття Декларації про державний суверенітет України (16 липня), День незалежності України (24 серпня), Міжнародний день студентів (17 листопада) та ін. Народний календар поповнюється загальнонаціональними святами: День студента. День матері, День батька, День родини. Передбачає він і регіональні урочистості з нагоди певних історичних подій в минулому, приурочені специфічним видам трудової діяльності (наприклад, проводи на полонину в Карпатах).</w:t>
      </w:r>
    </w:p>
    <w:p w:rsidR="00467BA9" w:rsidRPr="008A4309" w:rsidRDefault="00467BA9" w:rsidP="008A4309">
      <w:pPr>
        <w:pStyle w:val="a3"/>
        <w:spacing w:line="360" w:lineRule="auto"/>
        <w:ind w:firstLine="709"/>
        <w:jc w:val="both"/>
        <w:rPr>
          <w:rStyle w:val="FontStyle14"/>
          <w:rFonts w:ascii="Times New Roman" w:hAnsi="Times New Roman" w:cs="Times New Roman"/>
          <w:i w:val="0"/>
          <w:iCs w:val="0"/>
          <w:color w:val="000000"/>
          <w:sz w:val="28"/>
          <w:szCs w:val="28"/>
          <w:lang w:val="uk-UA"/>
        </w:rPr>
      </w:pPr>
      <w:r w:rsidRPr="008A4309">
        <w:rPr>
          <w:rStyle w:val="FontStyle14"/>
          <w:rFonts w:ascii="Times New Roman" w:hAnsi="Times New Roman" w:cs="Times New Roman"/>
          <w:i w:val="0"/>
          <w:iCs w:val="0"/>
          <w:color w:val="000000"/>
          <w:sz w:val="28"/>
          <w:szCs w:val="28"/>
          <w:lang w:val="uk-UA"/>
        </w:rPr>
        <w:t>Є в народному календарі дати, пов'язані з релігійними святами: День Андрія (13 грудня), День Миколи (19 грудня), Щедрий Вечір (13 січня), Святвечір (6 січня), Різдво (7 січня), Водохреща (19 січня), Великдень, Покрови Матері Божої (13 жовтня) та ін.</w:t>
      </w:r>
    </w:p>
    <w:p w:rsidR="00467BA9" w:rsidRPr="008A4309" w:rsidRDefault="00467BA9" w:rsidP="008A4309">
      <w:pPr>
        <w:pStyle w:val="a3"/>
        <w:spacing w:line="360" w:lineRule="auto"/>
        <w:ind w:firstLine="709"/>
        <w:jc w:val="both"/>
        <w:rPr>
          <w:rStyle w:val="FontStyle14"/>
          <w:rFonts w:ascii="Times New Roman" w:hAnsi="Times New Roman" w:cs="Times New Roman"/>
          <w:i w:val="0"/>
          <w:iCs w:val="0"/>
          <w:color w:val="000000"/>
          <w:sz w:val="28"/>
          <w:szCs w:val="28"/>
          <w:lang w:val="uk-UA"/>
        </w:rPr>
      </w:pPr>
      <w:r w:rsidRPr="008A4309">
        <w:rPr>
          <w:rStyle w:val="FontStyle14"/>
          <w:rFonts w:ascii="Times New Roman" w:hAnsi="Times New Roman" w:cs="Times New Roman"/>
          <w:i w:val="0"/>
          <w:iCs w:val="0"/>
          <w:color w:val="000000"/>
          <w:sz w:val="28"/>
          <w:szCs w:val="28"/>
          <w:lang w:val="uk-UA"/>
        </w:rPr>
        <w:t xml:space="preserve">Складовою народного календаря є </w:t>
      </w:r>
      <w:r w:rsidRPr="008A4309">
        <w:rPr>
          <w:rStyle w:val="FontStyle13"/>
          <w:color w:val="000000"/>
          <w:sz w:val="28"/>
          <w:szCs w:val="28"/>
          <w:lang w:val="uk-UA"/>
        </w:rPr>
        <w:t xml:space="preserve">родинний календар, </w:t>
      </w:r>
      <w:r w:rsidRPr="008A4309">
        <w:rPr>
          <w:rStyle w:val="FontStyle14"/>
          <w:rFonts w:ascii="Times New Roman" w:hAnsi="Times New Roman" w:cs="Times New Roman"/>
          <w:i w:val="0"/>
          <w:iCs w:val="0"/>
          <w:color w:val="000000"/>
          <w:sz w:val="28"/>
          <w:szCs w:val="28"/>
          <w:lang w:val="uk-UA"/>
        </w:rPr>
        <w:t>який охоплює важливі дати, віхи життя сім'ї, кожного її члена (дні народження членів сім'ї, ювілеї весілля батьків, бабусі й дідуся).</w:t>
      </w:r>
    </w:p>
    <w:p w:rsidR="00467BA9" w:rsidRPr="008A4309" w:rsidRDefault="00467BA9" w:rsidP="008A4309">
      <w:pPr>
        <w:pStyle w:val="a3"/>
        <w:spacing w:line="360" w:lineRule="auto"/>
        <w:ind w:firstLine="709"/>
        <w:jc w:val="both"/>
        <w:rPr>
          <w:rStyle w:val="FontStyle14"/>
          <w:rFonts w:ascii="Times New Roman" w:hAnsi="Times New Roman" w:cs="Times New Roman"/>
          <w:i w:val="0"/>
          <w:iCs w:val="0"/>
          <w:color w:val="000000"/>
          <w:sz w:val="28"/>
          <w:szCs w:val="28"/>
          <w:lang w:val="uk-UA"/>
        </w:rPr>
      </w:pPr>
      <w:r w:rsidRPr="008A4309">
        <w:rPr>
          <w:rStyle w:val="FontStyle14"/>
          <w:rFonts w:ascii="Times New Roman" w:hAnsi="Times New Roman" w:cs="Times New Roman"/>
          <w:i w:val="0"/>
          <w:iCs w:val="0"/>
          <w:color w:val="000000"/>
          <w:sz w:val="28"/>
          <w:szCs w:val="28"/>
          <w:lang w:val="uk-UA"/>
        </w:rPr>
        <w:t>У формуванні національної свідомості не можна оминати проблеми мови та мовлення. Студентська молодь має усвідомити, що без оволодіння державною мовою неможливо стати повноцінним громадянином своєї держави, патріотом України та й просто інтелігентною людиною, кваліфікованим спеціалістом будь-якої галузі господарства.</w:t>
      </w:r>
    </w:p>
    <w:p w:rsidR="00467BA9" w:rsidRPr="008A4309" w:rsidRDefault="00467BA9" w:rsidP="008A4309">
      <w:pPr>
        <w:pStyle w:val="a3"/>
        <w:spacing w:line="360" w:lineRule="auto"/>
        <w:ind w:firstLine="709"/>
        <w:jc w:val="both"/>
        <w:rPr>
          <w:rStyle w:val="FontStyle16"/>
          <w:color w:val="000000"/>
          <w:sz w:val="28"/>
          <w:szCs w:val="28"/>
          <w:lang w:val="uk-UA"/>
        </w:rPr>
      </w:pPr>
      <w:r w:rsidRPr="008A4309">
        <w:rPr>
          <w:rStyle w:val="FontStyle14"/>
          <w:rFonts w:ascii="Times New Roman" w:hAnsi="Times New Roman" w:cs="Times New Roman"/>
          <w:i w:val="0"/>
          <w:iCs w:val="0"/>
          <w:color w:val="000000"/>
          <w:sz w:val="28"/>
          <w:szCs w:val="28"/>
          <w:lang w:val="uk-UA"/>
        </w:rPr>
        <w:t xml:space="preserve">З цією метою доцільно у вищих навчальних закладах запровадити курси «Основи краснознавства», «Виразне читання», «Основи ораторського мистецтва», «Культура </w:t>
      </w:r>
      <w:r w:rsidRPr="008A4309">
        <w:rPr>
          <w:rStyle w:val="FontStyle16"/>
          <w:color w:val="000000"/>
          <w:sz w:val="28"/>
          <w:szCs w:val="28"/>
          <w:lang w:val="uk-UA"/>
        </w:rPr>
        <w:t>мовного спілкування», «Культура і техніка мовлення», «Риторика</w:t>
      </w:r>
      <w:r w:rsidR="008A4309" w:rsidRPr="008A4309">
        <w:rPr>
          <w:rStyle w:val="FontStyle16"/>
          <w:color w:val="000000"/>
          <w:sz w:val="28"/>
          <w:szCs w:val="28"/>
          <w:lang w:val="uk-UA"/>
        </w:rPr>
        <w:t xml:space="preserve">» </w:t>
      </w:r>
      <w:r w:rsidR="00D542AD" w:rsidRPr="008A4309">
        <w:rPr>
          <w:rStyle w:val="FontStyle16"/>
          <w:color w:val="000000"/>
          <w:sz w:val="28"/>
          <w:szCs w:val="28"/>
          <w:lang w:val="uk-UA"/>
        </w:rPr>
        <w:t>тайн</w:t>
      </w:r>
      <w:r w:rsidRPr="008A4309">
        <w:rPr>
          <w:rStyle w:val="FontStyle16"/>
          <w:color w:val="000000"/>
          <w:sz w:val="28"/>
          <w:szCs w:val="28"/>
          <w:lang w:val="uk-UA"/>
        </w:rPr>
        <w:t>.</w:t>
      </w:r>
    </w:p>
    <w:p w:rsidR="00467BA9" w:rsidRPr="008A4309" w:rsidRDefault="00467BA9" w:rsidP="008A4309">
      <w:pPr>
        <w:pStyle w:val="a3"/>
        <w:spacing w:line="360" w:lineRule="auto"/>
        <w:ind w:firstLine="709"/>
        <w:jc w:val="both"/>
        <w:rPr>
          <w:rStyle w:val="FontStyle16"/>
          <w:color w:val="000000"/>
          <w:sz w:val="28"/>
          <w:szCs w:val="28"/>
          <w:lang w:val="uk-UA"/>
        </w:rPr>
      </w:pPr>
      <w:r w:rsidRPr="008A4309">
        <w:rPr>
          <w:rStyle w:val="FontStyle16"/>
          <w:color w:val="000000"/>
          <w:sz w:val="28"/>
          <w:szCs w:val="28"/>
          <w:lang w:val="uk-UA"/>
        </w:rPr>
        <w:t>На основі такої виховної роботи формуються основні складові національної самосвідомості: любов до рідної землі і свого народу, патріотизм і готовність захищати Українську державу, досконале володіння українською мовою, духовна культура, повага до батьків, культури та історії, традицій та звичаїв рідного народу, працелюбність, бажання працювати задля розквіту власної держави, культура міжособистісного спілкування, глибоке усвідомлення громадянської відповідальності, сформовані почуття гордості за свою Батьківщину та ін.</w:t>
      </w:r>
    </w:p>
    <w:p w:rsidR="00467BA9" w:rsidRPr="008A4309" w:rsidRDefault="00467BA9" w:rsidP="008A4309">
      <w:pPr>
        <w:pStyle w:val="a3"/>
        <w:spacing w:line="360" w:lineRule="auto"/>
        <w:ind w:firstLine="709"/>
        <w:jc w:val="both"/>
        <w:rPr>
          <w:rStyle w:val="FontStyle16"/>
          <w:color w:val="000000"/>
          <w:sz w:val="28"/>
          <w:szCs w:val="28"/>
          <w:lang w:val="uk-UA"/>
        </w:rPr>
      </w:pPr>
      <w:r w:rsidRPr="008A4309">
        <w:rPr>
          <w:rStyle w:val="FontStyle16"/>
          <w:color w:val="000000"/>
          <w:sz w:val="28"/>
          <w:szCs w:val="28"/>
          <w:lang w:val="uk-UA"/>
        </w:rPr>
        <w:t>Критерієм сформованої національної самосвідомості будуть виступати наявні базові, національні, громадянські цінності особистості, цінності сімейного та особистого життя, якими майбутній фахівець повинен керуватись у житті і професійному становленні.</w:t>
      </w:r>
    </w:p>
    <w:p w:rsidR="00467BA9" w:rsidRPr="008A4309" w:rsidRDefault="00467BA9" w:rsidP="008A4309">
      <w:pPr>
        <w:pStyle w:val="a3"/>
        <w:spacing w:line="360" w:lineRule="auto"/>
        <w:ind w:firstLine="709"/>
        <w:jc w:val="both"/>
        <w:rPr>
          <w:rStyle w:val="FontStyle16"/>
          <w:color w:val="000000"/>
          <w:sz w:val="28"/>
          <w:szCs w:val="28"/>
          <w:lang w:val="uk-UA"/>
        </w:rPr>
      </w:pPr>
      <w:r w:rsidRPr="008A4309">
        <w:rPr>
          <w:rStyle w:val="FontStyle16"/>
          <w:color w:val="000000"/>
          <w:sz w:val="28"/>
          <w:szCs w:val="28"/>
          <w:lang w:val="uk-UA"/>
        </w:rPr>
        <w:t>Ефективність морального виховання студентів визначають такі чинники: створення у вищому навчальному закладі психологічного клімату поваги до моральних норм, правил людського співжиття; відповідність змісту морального виховання його меті й рівню морального розвитку студентів, особливостей їх майбутнього фаху; своєчасне вжиття виховних заходів, акцентування уваги на запобіганні аморальним явищам у студентському середовищі; підтвердження декларованих педагогами моральних принципів їх моральною практикою, яка б відповідала найвищим критеріям моральності.</w:t>
      </w:r>
    </w:p>
    <w:p w:rsidR="00D542AD" w:rsidRDefault="00D542AD" w:rsidP="008A4309">
      <w:pPr>
        <w:spacing w:after="0" w:line="360" w:lineRule="auto"/>
        <w:ind w:firstLine="709"/>
        <w:jc w:val="both"/>
        <w:rPr>
          <w:rStyle w:val="FontStyle16"/>
          <w:color w:val="000000"/>
          <w:sz w:val="28"/>
          <w:szCs w:val="28"/>
          <w:lang w:val="uk-UA" w:eastAsia="uk-UA"/>
        </w:rPr>
      </w:pPr>
    </w:p>
    <w:p w:rsidR="00D542AD" w:rsidRDefault="00D542AD" w:rsidP="008A4309">
      <w:pPr>
        <w:spacing w:after="0" w:line="360" w:lineRule="auto"/>
        <w:ind w:firstLine="709"/>
        <w:jc w:val="both"/>
        <w:rPr>
          <w:rStyle w:val="FontStyle16"/>
          <w:color w:val="000000"/>
          <w:sz w:val="28"/>
          <w:szCs w:val="28"/>
          <w:lang w:val="uk-UA" w:eastAsia="uk-UA"/>
        </w:rPr>
      </w:pPr>
    </w:p>
    <w:p w:rsidR="00467BA9" w:rsidRDefault="00467BA9" w:rsidP="00D542AD">
      <w:pPr>
        <w:spacing w:after="0" w:line="360" w:lineRule="auto"/>
        <w:ind w:firstLine="709"/>
        <w:jc w:val="both"/>
        <w:rPr>
          <w:rStyle w:val="FontStyle16"/>
          <w:b/>
          <w:color w:val="000000"/>
          <w:sz w:val="28"/>
          <w:szCs w:val="28"/>
          <w:lang w:val="uk-UA"/>
        </w:rPr>
      </w:pPr>
      <w:r w:rsidRPr="008A4309">
        <w:rPr>
          <w:rStyle w:val="FontStyle16"/>
          <w:color w:val="000000"/>
          <w:sz w:val="28"/>
          <w:szCs w:val="28"/>
          <w:lang w:val="uk-UA" w:eastAsia="uk-UA"/>
        </w:rPr>
        <w:br w:type="page"/>
      </w:r>
      <w:r w:rsidRPr="008A4309">
        <w:rPr>
          <w:rStyle w:val="FontStyle16"/>
          <w:b/>
          <w:color w:val="000000"/>
          <w:sz w:val="28"/>
          <w:szCs w:val="28"/>
          <w:lang w:val="uk-UA"/>
        </w:rPr>
        <w:t>Використана література</w:t>
      </w:r>
    </w:p>
    <w:p w:rsidR="00D542AD" w:rsidRPr="008A4309" w:rsidRDefault="00D542AD" w:rsidP="00D542AD">
      <w:pPr>
        <w:spacing w:after="0" w:line="360" w:lineRule="auto"/>
        <w:ind w:firstLine="709"/>
        <w:jc w:val="both"/>
        <w:rPr>
          <w:rStyle w:val="FontStyle16"/>
          <w:b/>
          <w:color w:val="000000"/>
          <w:sz w:val="28"/>
          <w:szCs w:val="28"/>
          <w:lang w:val="uk-UA"/>
        </w:rPr>
      </w:pPr>
    </w:p>
    <w:p w:rsidR="00467BA9" w:rsidRPr="008A4309" w:rsidRDefault="00467BA9" w:rsidP="00D542AD">
      <w:pPr>
        <w:pStyle w:val="a3"/>
        <w:numPr>
          <w:ilvl w:val="0"/>
          <w:numId w:val="4"/>
        </w:numPr>
        <w:tabs>
          <w:tab w:val="clear" w:pos="644"/>
          <w:tab w:val="num" w:pos="330"/>
        </w:tabs>
        <w:spacing w:line="360" w:lineRule="auto"/>
        <w:ind w:left="0" w:firstLine="0"/>
        <w:jc w:val="both"/>
        <w:rPr>
          <w:rStyle w:val="FontStyle19"/>
          <w:rFonts w:ascii="Times New Roman" w:hAnsi="Times New Roman" w:cs="Times New Roman"/>
          <w:color w:val="000000"/>
          <w:sz w:val="28"/>
          <w:szCs w:val="28"/>
          <w:lang w:val="uk-UA"/>
        </w:rPr>
      </w:pPr>
      <w:r w:rsidRPr="008A4309">
        <w:rPr>
          <w:rStyle w:val="FontStyle19"/>
          <w:rFonts w:ascii="Times New Roman" w:hAnsi="Times New Roman" w:cs="Times New Roman"/>
          <w:color w:val="000000"/>
          <w:sz w:val="28"/>
          <w:szCs w:val="28"/>
          <w:lang w:val="uk-UA"/>
        </w:rPr>
        <w:t xml:space="preserve">Фіцула М.М. Педагогіка вищої школи: Навч. Посіб. – К.: «Академвидав», 2006. </w:t>
      </w:r>
      <w:r w:rsidR="008A4309" w:rsidRPr="008A4309">
        <w:rPr>
          <w:rStyle w:val="FontStyle19"/>
          <w:rFonts w:ascii="Times New Roman" w:hAnsi="Times New Roman" w:cs="Times New Roman"/>
          <w:color w:val="000000"/>
          <w:sz w:val="28"/>
          <w:szCs w:val="28"/>
          <w:lang w:val="uk-UA"/>
        </w:rPr>
        <w:t xml:space="preserve">– </w:t>
      </w:r>
      <w:r w:rsidRPr="008A4309">
        <w:rPr>
          <w:rStyle w:val="FontStyle19"/>
          <w:rFonts w:ascii="Times New Roman" w:hAnsi="Times New Roman" w:cs="Times New Roman"/>
          <w:color w:val="000000"/>
          <w:sz w:val="28"/>
          <w:szCs w:val="28"/>
          <w:lang w:val="uk-UA"/>
        </w:rPr>
        <w:t>352</w:t>
      </w:r>
      <w:r w:rsidR="008A4309" w:rsidRPr="008A4309">
        <w:rPr>
          <w:rStyle w:val="FontStyle19"/>
          <w:rFonts w:ascii="Times New Roman" w:hAnsi="Times New Roman" w:cs="Times New Roman"/>
          <w:color w:val="000000"/>
          <w:sz w:val="28"/>
          <w:szCs w:val="28"/>
          <w:lang w:val="uk-UA"/>
        </w:rPr>
        <w:t xml:space="preserve"> с. </w:t>
      </w:r>
      <w:r w:rsidRPr="008A4309">
        <w:rPr>
          <w:rStyle w:val="FontStyle19"/>
          <w:rFonts w:ascii="Times New Roman" w:hAnsi="Times New Roman" w:cs="Times New Roman"/>
          <w:color w:val="000000"/>
          <w:sz w:val="28"/>
          <w:szCs w:val="28"/>
          <w:lang w:val="uk-UA"/>
        </w:rPr>
        <w:t>(Альма-матер).</w:t>
      </w:r>
    </w:p>
    <w:p w:rsidR="00467BA9" w:rsidRPr="008A4309" w:rsidRDefault="008A4309" w:rsidP="00D542AD">
      <w:pPr>
        <w:pStyle w:val="a3"/>
        <w:numPr>
          <w:ilvl w:val="0"/>
          <w:numId w:val="4"/>
        </w:numPr>
        <w:tabs>
          <w:tab w:val="clear" w:pos="644"/>
          <w:tab w:val="num" w:pos="330"/>
        </w:tabs>
        <w:spacing w:line="360" w:lineRule="auto"/>
        <w:ind w:left="0" w:firstLine="0"/>
        <w:jc w:val="both"/>
        <w:rPr>
          <w:rStyle w:val="FontStyle19"/>
          <w:rFonts w:ascii="Times New Roman" w:hAnsi="Times New Roman" w:cs="Times New Roman"/>
          <w:color w:val="000000"/>
          <w:sz w:val="28"/>
          <w:szCs w:val="28"/>
          <w:lang w:val="uk-UA"/>
        </w:rPr>
      </w:pPr>
      <w:r w:rsidRPr="008A4309">
        <w:rPr>
          <w:rStyle w:val="FontStyle19"/>
          <w:rFonts w:ascii="Times New Roman" w:hAnsi="Times New Roman" w:cs="Times New Roman"/>
          <w:color w:val="000000"/>
          <w:sz w:val="28"/>
          <w:szCs w:val="28"/>
          <w:lang w:val="uk-UA"/>
        </w:rPr>
        <w:t>Мороз О.О. Навчальний</w:t>
      </w:r>
      <w:r w:rsidR="00467BA9" w:rsidRPr="008A4309">
        <w:rPr>
          <w:rStyle w:val="FontStyle19"/>
          <w:rFonts w:ascii="Times New Roman" w:hAnsi="Times New Roman" w:cs="Times New Roman"/>
          <w:color w:val="000000"/>
          <w:sz w:val="28"/>
          <w:szCs w:val="28"/>
          <w:lang w:val="uk-UA"/>
        </w:rPr>
        <w:t xml:space="preserve"> процес у вищій школі. – К., 2001.</w:t>
      </w:r>
    </w:p>
    <w:p w:rsidR="00467BA9" w:rsidRPr="008A4309" w:rsidRDefault="00467BA9" w:rsidP="00D542AD">
      <w:pPr>
        <w:pStyle w:val="a3"/>
        <w:numPr>
          <w:ilvl w:val="0"/>
          <w:numId w:val="4"/>
        </w:numPr>
        <w:tabs>
          <w:tab w:val="clear" w:pos="644"/>
          <w:tab w:val="num" w:pos="330"/>
        </w:tabs>
        <w:spacing w:line="360" w:lineRule="auto"/>
        <w:ind w:left="0" w:firstLine="0"/>
        <w:jc w:val="both"/>
        <w:rPr>
          <w:rStyle w:val="FontStyle19"/>
          <w:rFonts w:ascii="Times New Roman" w:hAnsi="Times New Roman" w:cs="Times New Roman"/>
          <w:color w:val="000000"/>
          <w:sz w:val="28"/>
          <w:szCs w:val="28"/>
          <w:lang w:val="uk-UA"/>
        </w:rPr>
      </w:pPr>
      <w:r w:rsidRPr="008A4309">
        <w:rPr>
          <w:rStyle w:val="FontStyle19"/>
          <w:rFonts w:ascii="Times New Roman" w:hAnsi="Times New Roman" w:cs="Times New Roman"/>
          <w:color w:val="000000"/>
          <w:sz w:val="28"/>
          <w:szCs w:val="28"/>
          <w:lang w:val="uk-UA"/>
        </w:rPr>
        <w:t>Бернс Р. Развитие Я-концепции и воспитание. – М., 1986.</w:t>
      </w:r>
    </w:p>
    <w:p w:rsidR="00467BA9" w:rsidRPr="008A4309" w:rsidRDefault="008A4309" w:rsidP="00D542AD">
      <w:pPr>
        <w:pStyle w:val="a3"/>
        <w:numPr>
          <w:ilvl w:val="0"/>
          <w:numId w:val="4"/>
        </w:numPr>
        <w:tabs>
          <w:tab w:val="clear" w:pos="644"/>
          <w:tab w:val="num" w:pos="330"/>
        </w:tabs>
        <w:spacing w:line="360" w:lineRule="auto"/>
        <w:ind w:left="0" w:firstLine="0"/>
        <w:jc w:val="both"/>
        <w:rPr>
          <w:rFonts w:ascii="Times New Roman" w:hAnsi="Times New Roman"/>
          <w:color w:val="000000"/>
          <w:sz w:val="28"/>
          <w:szCs w:val="28"/>
          <w:lang w:val="uk-UA"/>
        </w:rPr>
      </w:pPr>
      <w:r w:rsidRPr="008A4309">
        <w:rPr>
          <w:rFonts w:ascii="Times New Roman" w:hAnsi="Times New Roman"/>
          <w:color w:val="000000"/>
          <w:sz w:val="28"/>
          <w:szCs w:val="28"/>
          <w:lang w:val="uk-UA"/>
        </w:rPr>
        <w:t>Максименко С.Д. Общая</w:t>
      </w:r>
      <w:r w:rsidR="00467BA9" w:rsidRPr="008A4309">
        <w:rPr>
          <w:rFonts w:ascii="Times New Roman" w:hAnsi="Times New Roman"/>
          <w:color w:val="000000"/>
          <w:sz w:val="28"/>
          <w:szCs w:val="28"/>
          <w:lang w:val="uk-UA"/>
        </w:rPr>
        <w:t xml:space="preserve"> психология. </w:t>
      </w:r>
      <w:r w:rsidRPr="008A4309">
        <w:rPr>
          <w:rFonts w:ascii="Times New Roman" w:hAnsi="Times New Roman"/>
          <w:color w:val="000000"/>
          <w:sz w:val="28"/>
          <w:szCs w:val="28"/>
          <w:lang w:val="uk-UA"/>
        </w:rPr>
        <w:t xml:space="preserve">– </w:t>
      </w:r>
      <w:r w:rsidR="00467BA9" w:rsidRPr="008A4309">
        <w:rPr>
          <w:rFonts w:ascii="Times New Roman" w:hAnsi="Times New Roman"/>
          <w:color w:val="000000"/>
          <w:sz w:val="28"/>
          <w:szCs w:val="28"/>
          <w:lang w:val="uk-UA"/>
        </w:rPr>
        <w:t xml:space="preserve">М.: Рефл-бук, 2004. </w:t>
      </w:r>
      <w:r w:rsidRPr="008A4309">
        <w:rPr>
          <w:rFonts w:ascii="Times New Roman" w:hAnsi="Times New Roman"/>
          <w:color w:val="000000"/>
          <w:sz w:val="28"/>
          <w:szCs w:val="28"/>
          <w:lang w:val="uk-UA"/>
        </w:rPr>
        <w:t xml:space="preserve">– </w:t>
      </w:r>
      <w:r w:rsidR="00467BA9" w:rsidRPr="008A4309">
        <w:rPr>
          <w:rFonts w:ascii="Times New Roman" w:hAnsi="Times New Roman"/>
          <w:color w:val="000000"/>
          <w:sz w:val="28"/>
          <w:szCs w:val="28"/>
          <w:lang w:val="uk-UA"/>
        </w:rPr>
        <w:t>528</w:t>
      </w:r>
      <w:r w:rsidRPr="008A4309">
        <w:rPr>
          <w:rFonts w:ascii="Times New Roman" w:hAnsi="Times New Roman"/>
          <w:color w:val="000000"/>
          <w:sz w:val="28"/>
          <w:szCs w:val="28"/>
          <w:lang w:val="uk-UA"/>
        </w:rPr>
        <w:t> с.</w:t>
      </w:r>
    </w:p>
    <w:p w:rsidR="00467BA9" w:rsidRPr="008A4309" w:rsidRDefault="008A4309" w:rsidP="00D542AD">
      <w:pPr>
        <w:pStyle w:val="a3"/>
        <w:numPr>
          <w:ilvl w:val="0"/>
          <w:numId w:val="4"/>
        </w:numPr>
        <w:tabs>
          <w:tab w:val="clear" w:pos="644"/>
          <w:tab w:val="num" w:pos="330"/>
        </w:tabs>
        <w:spacing w:line="360" w:lineRule="auto"/>
        <w:ind w:left="0" w:firstLine="0"/>
        <w:jc w:val="both"/>
        <w:rPr>
          <w:rStyle w:val="description"/>
          <w:rFonts w:ascii="Times New Roman" w:hAnsi="Times New Roman"/>
          <w:color w:val="000000"/>
          <w:sz w:val="28"/>
          <w:szCs w:val="28"/>
          <w:lang w:val="uk-UA"/>
        </w:rPr>
      </w:pPr>
      <w:r w:rsidRPr="008A4309">
        <w:rPr>
          <w:rStyle w:val="description"/>
          <w:rFonts w:ascii="Times New Roman" w:hAnsi="Times New Roman"/>
          <w:color w:val="000000"/>
          <w:sz w:val="28"/>
          <w:szCs w:val="28"/>
          <w:lang w:val="uk-UA"/>
        </w:rPr>
        <w:t>Реан А.А.</w:t>
      </w:r>
      <w:r w:rsidR="00467BA9" w:rsidRPr="008A4309">
        <w:rPr>
          <w:rStyle w:val="description"/>
          <w:rFonts w:ascii="Times New Roman" w:hAnsi="Times New Roman"/>
          <w:color w:val="000000"/>
          <w:sz w:val="28"/>
          <w:szCs w:val="28"/>
          <w:lang w:val="uk-UA"/>
        </w:rPr>
        <w:t xml:space="preserve">, </w:t>
      </w:r>
      <w:r w:rsidRPr="008A4309">
        <w:rPr>
          <w:rStyle w:val="description"/>
          <w:rFonts w:ascii="Times New Roman" w:hAnsi="Times New Roman"/>
          <w:color w:val="000000"/>
          <w:sz w:val="28"/>
          <w:szCs w:val="28"/>
          <w:lang w:val="uk-UA"/>
        </w:rPr>
        <w:t>Бордовская Н.В.</w:t>
      </w:r>
      <w:r w:rsidR="00467BA9" w:rsidRPr="008A4309">
        <w:rPr>
          <w:rStyle w:val="description"/>
          <w:rFonts w:ascii="Times New Roman" w:hAnsi="Times New Roman"/>
          <w:color w:val="000000"/>
          <w:sz w:val="28"/>
          <w:szCs w:val="28"/>
          <w:lang w:val="uk-UA"/>
        </w:rPr>
        <w:t xml:space="preserve">, </w:t>
      </w:r>
      <w:r w:rsidRPr="008A4309">
        <w:rPr>
          <w:rStyle w:val="description"/>
          <w:rFonts w:ascii="Times New Roman" w:hAnsi="Times New Roman"/>
          <w:color w:val="000000"/>
          <w:sz w:val="28"/>
          <w:szCs w:val="28"/>
          <w:lang w:val="uk-UA"/>
        </w:rPr>
        <w:t>Розум С.И. Психология</w:t>
      </w:r>
      <w:r w:rsidR="00467BA9" w:rsidRPr="008A4309">
        <w:rPr>
          <w:rStyle w:val="description"/>
          <w:rFonts w:ascii="Times New Roman" w:hAnsi="Times New Roman"/>
          <w:color w:val="000000"/>
          <w:sz w:val="28"/>
          <w:szCs w:val="28"/>
          <w:lang w:val="uk-UA"/>
        </w:rPr>
        <w:t xml:space="preserve"> и педагогика. </w:t>
      </w:r>
      <w:r w:rsidRPr="008A4309">
        <w:rPr>
          <w:rStyle w:val="description"/>
          <w:rFonts w:ascii="Times New Roman" w:hAnsi="Times New Roman"/>
          <w:color w:val="000000"/>
          <w:sz w:val="28"/>
          <w:szCs w:val="28"/>
          <w:lang w:val="uk-UA"/>
        </w:rPr>
        <w:t xml:space="preserve">– </w:t>
      </w:r>
      <w:r w:rsidR="00467BA9" w:rsidRPr="008A4309">
        <w:rPr>
          <w:rStyle w:val="description"/>
          <w:rFonts w:ascii="Times New Roman" w:hAnsi="Times New Roman"/>
          <w:color w:val="000000"/>
          <w:sz w:val="28"/>
          <w:szCs w:val="28"/>
          <w:lang w:val="uk-UA"/>
        </w:rPr>
        <w:t xml:space="preserve">СПб.: Питер, 2002. </w:t>
      </w:r>
      <w:r w:rsidRPr="008A4309">
        <w:rPr>
          <w:rStyle w:val="description"/>
          <w:rFonts w:ascii="Times New Roman" w:hAnsi="Times New Roman"/>
          <w:color w:val="000000"/>
          <w:sz w:val="28"/>
          <w:szCs w:val="28"/>
          <w:lang w:val="uk-UA"/>
        </w:rPr>
        <w:t xml:space="preserve">– </w:t>
      </w:r>
      <w:r w:rsidR="00467BA9" w:rsidRPr="008A4309">
        <w:rPr>
          <w:rStyle w:val="description"/>
          <w:rFonts w:ascii="Times New Roman" w:hAnsi="Times New Roman"/>
          <w:color w:val="000000"/>
          <w:sz w:val="28"/>
          <w:szCs w:val="28"/>
          <w:lang w:val="uk-UA"/>
        </w:rPr>
        <w:t>432</w:t>
      </w:r>
      <w:r w:rsidRPr="008A4309">
        <w:rPr>
          <w:rStyle w:val="description"/>
          <w:rFonts w:ascii="Times New Roman" w:hAnsi="Times New Roman"/>
          <w:color w:val="000000"/>
          <w:sz w:val="28"/>
          <w:szCs w:val="28"/>
          <w:lang w:val="uk-UA"/>
        </w:rPr>
        <w:t> с.</w:t>
      </w:r>
      <w:r w:rsidR="00467BA9" w:rsidRPr="008A4309">
        <w:rPr>
          <w:rStyle w:val="description"/>
          <w:rFonts w:ascii="Times New Roman" w:hAnsi="Times New Roman"/>
          <w:color w:val="000000"/>
          <w:sz w:val="28"/>
          <w:szCs w:val="28"/>
          <w:lang w:val="uk-UA"/>
        </w:rPr>
        <w:t xml:space="preserve">: ил. </w:t>
      </w:r>
      <w:r w:rsidRPr="008A4309">
        <w:rPr>
          <w:rStyle w:val="description"/>
          <w:rFonts w:ascii="Times New Roman" w:hAnsi="Times New Roman"/>
          <w:color w:val="000000"/>
          <w:sz w:val="28"/>
          <w:szCs w:val="28"/>
          <w:lang w:val="uk-UA"/>
        </w:rPr>
        <w:t xml:space="preserve">– </w:t>
      </w:r>
      <w:r w:rsidR="00467BA9" w:rsidRPr="008A4309">
        <w:rPr>
          <w:rStyle w:val="description"/>
          <w:rFonts w:ascii="Times New Roman" w:hAnsi="Times New Roman"/>
          <w:color w:val="000000"/>
          <w:sz w:val="28"/>
          <w:szCs w:val="28"/>
          <w:lang w:val="uk-UA"/>
        </w:rPr>
        <w:t xml:space="preserve">(Серия </w:t>
      </w:r>
      <w:r w:rsidRPr="008A4309">
        <w:rPr>
          <w:rStyle w:val="description"/>
          <w:rFonts w:ascii="Times New Roman" w:hAnsi="Times New Roman"/>
          <w:color w:val="000000"/>
          <w:sz w:val="28"/>
          <w:szCs w:val="28"/>
          <w:lang w:val="uk-UA"/>
        </w:rPr>
        <w:t>«У</w:t>
      </w:r>
      <w:r w:rsidR="00467BA9" w:rsidRPr="008A4309">
        <w:rPr>
          <w:rStyle w:val="description"/>
          <w:rFonts w:ascii="Times New Roman" w:hAnsi="Times New Roman"/>
          <w:color w:val="000000"/>
          <w:sz w:val="28"/>
          <w:szCs w:val="28"/>
          <w:lang w:val="uk-UA"/>
        </w:rPr>
        <w:t>чебник нового века</w:t>
      </w:r>
      <w:r w:rsidRPr="008A4309">
        <w:rPr>
          <w:rStyle w:val="description"/>
          <w:rFonts w:ascii="Times New Roman" w:hAnsi="Times New Roman"/>
          <w:color w:val="000000"/>
          <w:sz w:val="28"/>
          <w:szCs w:val="28"/>
          <w:lang w:val="uk-UA"/>
        </w:rPr>
        <w:t>»)</w:t>
      </w:r>
      <w:r w:rsidR="00467BA9" w:rsidRPr="008A4309">
        <w:rPr>
          <w:rStyle w:val="description"/>
          <w:rFonts w:ascii="Times New Roman" w:hAnsi="Times New Roman"/>
          <w:color w:val="000000"/>
          <w:sz w:val="28"/>
          <w:szCs w:val="28"/>
          <w:lang w:val="uk-UA"/>
        </w:rPr>
        <w:t>.</w:t>
      </w:r>
    </w:p>
    <w:p w:rsidR="00467BA9" w:rsidRPr="008A4309" w:rsidRDefault="00467BA9" w:rsidP="00D542AD">
      <w:pPr>
        <w:pStyle w:val="a3"/>
        <w:numPr>
          <w:ilvl w:val="0"/>
          <w:numId w:val="4"/>
        </w:numPr>
        <w:tabs>
          <w:tab w:val="clear" w:pos="644"/>
          <w:tab w:val="num" w:pos="330"/>
        </w:tabs>
        <w:spacing w:line="360" w:lineRule="auto"/>
        <w:ind w:left="0" w:firstLine="0"/>
        <w:jc w:val="both"/>
        <w:rPr>
          <w:rFonts w:ascii="Times New Roman" w:hAnsi="Times New Roman"/>
          <w:color w:val="000000"/>
          <w:sz w:val="28"/>
          <w:szCs w:val="28"/>
          <w:lang w:val="uk-UA"/>
        </w:rPr>
      </w:pPr>
      <w:r w:rsidRPr="008A4309">
        <w:rPr>
          <w:rFonts w:ascii="Times New Roman" w:hAnsi="Times New Roman"/>
          <w:color w:val="000000"/>
          <w:sz w:val="28"/>
          <w:szCs w:val="28"/>
          <w:lang w:val="uk-UA"/>
        </w:rPr>
        <w:t xml:space="preserve">Основи практичної психології / </w:t>
      </w:r>
      <w:r w:rsidR="008A4309" w:rsidRPr="008A4309">
        <w:rPr>
          <w:rFonts w:ascii="Times New Roman" w:hAnsi="Times New Roman"/>
          <w:color w:val="000000"/>
          <w:sz w:val="28"/>
          <w:szCs w:val="28"/>
          <w:lang w:val="uk-UA"/>
        </w:rPr>
        <w:t>В. Панок</w:t>
      </w:r>
      <w:r w:rsidRPr="008A4309">
        <w:rPr>
          <w:rFonts w:ascii="Times New Roman" w:hAnsi="Times New Roman"/>
          <w:color w:val="000000"/>
          <w:sz w:val="28"/>
          <w:szCs w:val="28"/>
          <w:lang w:val="uk-UA"/>
        </w:rPr>
        <w:t xml:space="preserve">, </w:t>
      </w:r>
      <w:r w:rsidR="008A4309" w:rsidRPr="008A4309">
        <w:rPr>
          <w:rFonts w:ascii="Times New Roman" w:hAnsi="Times New Roman"/>
          <w:color w:val="000000"/>
          <w:sz w:val="28"/>
          <w:szCs w:val="28"/>
          <w:lang w:val="uk-UA"/>
        </w:rPr>
        <w:t>Т. Титаренко</w:t>
      </w:r>
      <w:r w:rsidRPr="008A4309">
        <w:rPr>
          <w:rFonts w:ascii="Times New Roman" w:hAnsi="Times New Roman"/>
          <w:color w:val="000000"/>
          <w:sz w:val="28"/>
          <w:szCs w:val="28"/>
          <w:lang w:val="uk-UA"/>
        </w:rPr>
        <w:t>, Н. Чепелєва та ін.: Підручник. – Вид. 2</w:t>
      </w:r>
      <w:r w:rsidR="008A4309" w:rsidRPr="008A4309">
        <w:rPr>
          <w:rFonts w:ascii="Times New Roman" w:hAnsi="Times New Roman"/>
          <w:color w:val="000000"/>
          <w:sz w:val="28"/>
          <w:szCs w:val="28"/>
          <w:lang w:val="uk-UA"/>
        </w:rPr>
        <w:t>-г</w:t>
      </w:r>
      <w:r w:rsidRPr="008A4309">
        <w:rPr>
          <w:rFonts w:ascii="Times New Roman" w:hAnsi="Times New Roman"/>
          <w:color w:val="000000"/>
          <w:sz w:val="28"/>
          <w:szCs w:val="28"/>
          <w:lang w:val="uk-UA"/>
        </w:rPr>
        <w:t>е, стереотип. – К.: Либідь, 2001. – 536</w:t>
      </w:r>
      <w:r w:rsidR="008A4309" w:rsidRPr="008A4309">
        <w:rPr>
          <w:rFonts w:ascii="Times New Roman" w:hAnsi="Times New Roman"/>
          <w:color w:val="000000"/>
          <w:sz w:val="28"/>
          <w:szCs w:val="28"/>
          <w:lang w:val="uk-UA"/>
        </w:rPr>
        <w:t> с.</w:t>
      </w:r>
    </w:p>
    <w:p w:rsidR="00467BA9" w:rsidRPr="008A4309" w:rsidRDefault="008A4309" w:rsidP="00D542AD">
      <w:pPr>
        <w:pStyle w:val="a3"/>
        <w:numPr>
          <w:ilvl w:val="0"/>
          <w:numId w:val="4"/>
        </w:numPr>
        <w:tabs>
          <w:tab w:val="clear" w:pos="644"/>
          <w:tab w:val="num" w:pos="330"/>
        </w:tabs>
        <w:spacing w:line="360" w:lineRule="auto"/>
        <w:ind w:left="0" w:firstLine="0"/>
        <w:jc w:val="both"/>
        <w:rPr>
          <w:rFonts w:ascii="Times New Roman" w:hAnsi="Times New Roman"/>
          <w:color w:val="000000"/>
          <w:sz w:val="28"/>
          <w:lang w:val="uk-UA"/>
        </w:rPr>
      </w:pPr>
      <w:r w:rsidRPr="008A4309">
        <w:rPr>
          <w:rFonts w:ascii="Times New Roman" w:hAnsi="Times New Roman"/>
          <w:color w:val="000000"/>
          <w:sz w:val="28"/>
          <w:szCs w:val="28"/>
          <w:lang w:val="uk-UA"/>
        </w:rPr>
        <w:t>Бондарчук Е.И.</w:t>
      </w:r>
      <w:r w:rsidR="00467BA9" w:rsidRPr="008A4309">
        <w:rPr>
          <w:rFonts w:ascii="Times New Roman" w:hAnsi="Times New Roman"/>
          <w:color w:val="000000"/>
          <w:sz w:val="28"/>
          <w:szCs w:val="28"/>
          <w:lang w:val="uk-UA"/>
        </w:rPr>
        <w:t xml:space="preserve">, </w:t>
      </w:r>
      <w:r w:rsidRPr="008A4309">
        <w:rPr>
          <w:rFonts w:ascii="Times New Roman" w:hAnsi="Times New Roman"/>
          <w:color w:val="000000"/>
          <w:sz w:val="28"/>
          <w:szCs w:val="28"/>
          <w:lang w:val="uk-UA"/>
        </w:rPr>
        <w:t xml:space="preserve">Бондарчук Л.И. </w:t>
      </w:r>
      <w:r w:rsidR="00467BA9" w:rsidRPr="008A4309">
        <w:rPr>
          <w:rStyle w:val="a8"/>
          <w:rFonts w:ascii="Times New Roman" w:hAnsi="Times New Roman"/>
          <w:color w:val="000000"/>
          <w:sz w:val="28"/>
          <w:szCs w:val="28"/>
          <w:lang w:val="uk-UA"/>
        </w:rPr>
        <w:t>Основы психологии и педагогики. Курс лекций. 3</w:t>
      </w:r>
      <w:r w:rsidRPr="008A4309">
        <w:rPr>
          <w:rStyle w:val="a8"/>
          <w:rFonts w:ascii="Times New Roman" w:hAnsi="Times New Roman"/>
          <w:color w:val="000000"/>
          <w:sz w:val="28"/>
          <w:szCs w:val="28"/>
          <w:lang w:val="uk-UA"/>
        </w:rPr>
        <w:t>-е</w:t>
      </w:r>
      <w:r w:rsidR="00467BA9" w:rsidRPr="008A4309">
        <w:rPr>
          <w:rStyle w:val="a8"/>
          <w:rFonts w:ascii="Times New Roman" w:hAnsi="Times New Roman"/>
          <w:color w:val="000000"/>
          <w:sz w:val="28"/>
          <w:szCs w:val="28"/>
          <w:lang w:val="uk-UA"/>
        </w:rPr>
        <w:t xml:space="preserve"> изд.</w:t>
      </w:r>
      <w:r w:rsidR="00467BA9" w:rsidRPr="008A4309">
        <w:rPr>
          <w:rFonts w:ascii="Times New Roman" w:hAnsi="Times New Roman"/>
          <w:color w:val="000000"/>
          <w:sz w:val="28"/>
          <w:szCs w:val="28"/>
          <w:lang w:val="uk-UA"/>
        </w:rPr>
        <w:t>, МАУП</w:t>
      </w:r>
      <w:r w:rsidRPr="008A4309">
        <w:rPr>
          <w:rFonts w:ascii="Times New Roman" w:hAnsi="Times New Roman"/>
          <w:color w:val="000000"/>
          <w:sz w:val="28"/>
          <w:szCs w:val="28"/>
          <w:lang w:val="uk-UA"/>
        </w:rPr>
        <w:t xml:space="preserve">, </w:t>
      </w:r>
      <w:r w:rsidR="00467BA9" w:rsidRPr="008A4309">
        <w:rPr>
          <w:rFonts w:ascii="Times New Roman" w:hAnsi="Times New Roman"/>
          <w:color w:val="000000"/>
          <w:sz w:val="28"/>
          <w:szCs w:val="28"/>
          <w:lang w:val="uk-UA"/>
        </w:rPr>
        <w:t>2008. – 168</w:t>
      </w:r>
      <w:r w:rsidRPr="008A4309">
        <w:rPr>
          <w:rFonts w:ascii="Times New Roman" w:hAnsi="Times New Roman"/>
          <w:color w:val="000000"/>
          <w:sz w:val="28"/>
          <w:szCs w:val="28"/>
          <w:lang w:val="uk-UA"/>
        </w:rPr>
        <w:t> с.</w:t>
      </w:r>
      <w:bookmarkStart w:id="0" w:name="_GoBack"/>
      <w:bookmarkEnd w:id="0"/>
    </w:p>
    <w:sectPr w:rsidR="00467BA9" w:rsidRPr="008A4309" w:rsidSect="008A4309">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20" w:footer="720" w:gutter="0"/>
      <w:pgNumType w:fmt="numberInDash"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CA1" w:rsidRDefault="00BC6CA1" w:rsidP="005023FA">
      <w:pPr>
        <w:spacing w:after="0" w:line="240" w:lineRule="auto"/>
      </w:pPr>
      <w:r>
        <w:separator/>
      </w:r>
    </w:p>
  </w:endnote>
  <w:endnote w:type="continuationSeparator" w:id="0">
    <w:p w:rsidR="00BC6CA1" w:rsidRDefault="00BC6CA1" w:rsidP="005023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Schoolbook">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Book">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BA9" w:rsidRDefault="00467BA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BA9" w:rsidRDefault="00467BA9">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BA9" w:rsidRDefault="00467B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CA1" w:rsidRDefault="00BC6CA1" w:rsidP="005023FA">
      <w:pPr>
        <w:spacing w:after="0" w:line="240" w:lineRule="auto"/>
      </w:pPr>
      <w:r>
        <w:separator/>
      </w:r>
    </w:p>
  </w:footnote>
  <w:footnote w:type="continuationSeparator" w:id="0">
    <w:p w:rsidR="00BC6CA1" w:rsidRDefault="00BC6CA1" w:rsidP="005023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BA9" w:rsidRDefault="00467BA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BA9" w:rsidRDefault="00467BA9">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BA9" w:rsidRDefault="00467BA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C1FF1"/>
    <w:multiLevelType w:val="hybridMultilevel"/>
    <w:tmpl w:val="1C2081AC"/>
    <w:lvl w:ilvl="0" w:tplc="D5D4C85C">
      <w:start w:val="1"/>
      <w:numFmt w:val="decimal"/>
      <w:lvlText w:val="%1."/>
      <w:legacy w:legacy="1" w:legacySpace="0" w:legacyIndent="201"/>
      <w:lvlJc w:val="left"/>
      <w:rPr>
        <w:rFonts w:ascii="Century Schoolbook" w:hAnsi="Century Schoolbook"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nsid w:val="0FA54E60"/>
    <w:multiLevelType w:val="multilevel"/>
    <w:tmpl w:val="9CB8EE12"/>
    <w:lvl w:ilvl="0">
      <w:start w:val="1"/>
      <w:numFmt w:val="decimal"/>
      <w:lvlText w:val="%1."/>
      <w:lvlJc w:val="left"/>
      <w:pPr>
        <w:tabs>
          <w:tab w:val="num" w:pos="644"/>
        </w:tabs>
        <w:ind w:left="644" w:hanging="360"/>
      </w:pPr>
      <w:rPr>
        <w:rFonts w:cs="Times New Roman"/>
        <w:sz w:val="28"/>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473C0BD7"/>
    <w:multiLevelType w:val="hybridMultilevel"/>
    <w:tmpl w:val="F4B44B80"/>
    <w:lvl w:ilvl="0" w:tplc="383A7826">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587421C7"/>
    <w:multiLevelType w:val="hybridMultilevel"/>
    <w:tmpl w:val="68D66F54"/>
    <w:lvl w:ilvl="0" w:tplc="8C5AD5E8">
      <w:start w:val="1"/>
      <w:numFmt w:val="decimal"/>
      <w:lvlText w:val="%1."/>
      <w:lvlJc w:val="left"/>
      <w:pPr>
        <w:ind w:left="1767" w:hanging="360"/>
      </w:pPr>
      <w:rPr>
        <w:rFonts w:cs="Times New Roman" w:hint="default"/>
        <w:sz w:val="28"/>
        <w:szCs w:val="28"/>
      </w:rPr>
    </w:lvl>
    <w:lvl w:ilvl="1" w:tplc="04190019" w:tentative="1">
      <w:start w:val="1"/>
      <w:numFmt w:val="lowerLetter"/>
      <w:lvlText w:val="%2."/>
      <w:lvlJc w:val="left"/>
      <w:pPr>
        <w:ind w:left="2487" w:hanging="360"/>
      </w:pPr>
      <w:rPr>
        <w:rFonts w:cs="Times New Roman"/>
      </w:rPr>
    </w:lvl>
    <w:lvl w:ilvl="2" w:tplc="0419001B" w:tentative="1">
      <w:start w:val="1"/>
      <w:numFmt w:val="lowerRoman"/>
      <w:lvlText w:val="%3."/>
      <w:lvlJc w:val="right"/>
      <w:pPr>
        <w:ind w:left="3207" w:hanging="180"/>
      </w:pPr>
      <w:rPr>
        <w:rFonts w:cs="Times New Roman"/>
      </w:rPr>
    </w:lvl>
    <w:lvl w:ilvl="3" w:tplc="0419000F" w:tentative="1">
      <w:start w:val="1"/>
      <w:numFmt w:val="decimal"/>
      <w:lvlText w:val="%4."/>
      <w:lvlJc w:val="left"/>
      <w:pPr>
        <w:ind w:left="3927" w:hanging="360"/>
      </w:pPr>
      <w:rPr>
        <w:rFonts w:cs="Times New Roman"/>
      </w:rPr>
    </w:lvl>
    <w:lvl w:ilvl="4" w:tplc="04190019" w:tentative="1">
      <w:start w:val="1"/>
      <w:numFmt w:val="lowerLetter"/>
      <w:lvlText w:val="%5."/>
      <w:lvlJc w:val="left"/>
      <w:pPr>
        <w:ind w:left="4647" w:hanging="360"/>
      </w:pPr>
      <w:rPr>
        <w:rFonts w:cs="Times New Roman"/>
      </w:rPr>
    </w:lvl>
    <w:lvl w:ilvl="5" w:tplc="0419001B" w:tentative="1">
      <w:start w:val="1"/>
      <w:numFmt w:val="lowerRoman"/>
      <w:lvlText w:val="%6."/>
      <w:lvlJc w:val="right"/>
      <w:pPr>
        <w:ind w:left="5367" w:hanging="180"/>
      </w:pPr>
      <w:rPr>
        <w:rFonts w:cs="Times New Roman"/>
      </w:rPr>
    </w:lvl>
    <w:lvl w:ilvl="6" w:tplc="0419000F" w:tentative="1">
      <w:start w:val="1"/>
      <w:numFmt w:val="decimal"/>
      <w:lvlText w:val="%7."/>
      <w:lvlJc w:val="left"/>
      <w:pPr>
        <w:ind w:left="6087" w:hanging="360"/>
      </w:pPr>
      <w:rPr>
        <w:rFonts w:cs="Times New Roman"/>
      </w:rPr>
    </w:lvl>
    <w:lvl w:ilvl="7" w:tplc="04190019" w:tentative="1">
      <w:start w:val="1"/>
      <w:numFmt w:val="lowerLetter"/>
      <w:lvlText w:val="%8."/>
      <w:lvlJc w:val="left"/>
      <w:pPr>
        <w:ind w:left="6807" w:hanging="360"/>
      </w:pPr>
      <w:rPr>
        <w:rFonts w:cs="Times New Roman"/>
      </w:rPr>
    </w:lvl>
    <w:lvl w:ilvl="8" w:tplc="0419001B" w:tentative="1">
      <w:start w:val="1"/>
      <w:numFmt w:val="lowerRoman"/>
      <w:lvlText w:val="%9."/>
      <w:lvlJc w:val="right"/>
      <w:pPr>
        <w:ind w:left="7527"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0A63"/>
    <w:rsid w:val="002A16FA"/>
    <w:rsid w:val="002C5828"/>
    <w:rsid w:val="00307B42"/>
    <w:rsid w:val="004111A5"/>
    <w:rsid w:val="00467BA9"/>
    <w:rsid w:val="005023FA"/>
    <w:rsid w:val="00630A63"/>
    <w:rsid w:val="00663D60"/>
    <w:rsid w:val="008A4309"/>
    <w:rsid w:val="00BC6CA1"/>
    <w:rsid w:val="00D34521"/>
    <w:rsid w:val="00D542AD"/>
    <w:rsid w:val="00D6044E"/>
    <w:rsid w:val="00E0649A"/>
    <w:rsid w:val="00E20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678541-895C-456A-8864-EEF482714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23F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630A63"/>
    <w:rPr>
      <w:sz w:val="22"/>
      <w:szCs w:val="22"/>
    </w:rPr>
  </w:style>
  <w:style w:type="paragraph" w:styleId="a4">
    <w:name w:val="header"/>
    <w:basedOn w:val="a"/>
    <w:link w:val="a5"/>
    <w:uiPriority w:val="99"/>
    <w:semiHidden/>
    <w:rsid w:val="00630A63"/>
    <w:pPr>
      <w:tabs>
        <w:tab w:val="center" w:pos="4677"/>
        <w:tab w:val="right" w:pos="9355"/>
      </w:tabs>
      <w:spacing w:after="0" w:line="240" w:lineRule="auto"/>
    </w:pPr>
  </w:style>
  <w:style w:type="paragraph" w:styleId="a6">
    <w:name w:val="footer"/>
    <w:basedOn w:val="a"/>
    <w:link w:val="a7"/>
    <w:uiPriority w:val="99"/>
    <w:rsid w:val="00630A63"/>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630A63"/>
    <w:rPr>
      <w:rFonts w:cs="Times New Roman"/>
    </w:rPr>
  </w:style>
  <w:style w:type="character" w:styleId="a8">
    <w:name w:val="Strong"/>
    <w:uiPriority w:val="99"/>
    <w:qFormat/>
    <w:rsid w:val="00630A63"/>
    <w:rPr>
      <w:rFonts w:cs="Times New Roman"/>
      <w:b/>
      <w:bCs/>
    </w:rPr>
  </w:style>
  <w:style w:type="character" w:customStyle="1" w:styleId="a7">
    <w:name w:val="Нижний колонтитул Знак"/>
    <w:link w:val="a6"/>
    <w:uiPriority w:val="99"/>
    <w:locked/>
    <w:rsid w:val="00630A63"/>
    <w:rPr>
      <w:rFonts w:cs="Times New Roman"/>
    </w:rPr>
  </w:style>
  <w:style w:type="character" w:customStyle="1" w:styleId="FontStyle13">
    <w:name w:val="Font Style13"/>
    <w:uiPriority w:val="99"/>
    <w:rsid w:val="00630A63"/>
    <w:rPr>
      <w:rFonts w:ascii="Times New Roman" w:hAnsi="Times New Roman" w:cs="Times New Roman"/>
      <w:sz w:val="20"/>
      <w:szCs w:val="20"/>
    </w:rPr>
  </w:style>
  <w:style w:type="character" w:customStyle="1" w:styleId="FontStyle12">
    <w:name w:val="Font Style12"/>
    <w:uiPriority w:val="99"/>
    <w:rsid w:val="00630A63"/>
    <w:rPr>
      <w:rFonts w:ascii="Franklin Gothic Book" w:hAnsi="Franklin Gothic Book" w:cs="Franklin Gothic Book"/>
      <w:b/>
      <w:bCs/>
      <w:i/>
      <w:iCs/>
      <w:sz w:val="18"/>
      <w:szCs w:val="18"/>
    </w:rPr>
  </w:style>
  <w:style w:type="character" w:customStyle="1" w:styleId="FontStyle14">
    <w:name w:val="Font Style14"/>
    <w:uiPriority w:val="99"/>
    <w:rsid w:val="00630A63"/>
    <w:rPr>
      <w:rFonts w:ascii="Century Schoolbook" w:hAnsi="Century Schoolbook" w:cs="Century Schoolbook"/>
      <w:i/>
      <w:iCs/>
      <w:sz w:val="18"/>
      <w:szCs w:val="18"/>
    </w:rPr>
  </w:style>
  <w:style w:type="character" w:customStyle="1" w:styleId="FontStyle19">
    <w:name w:val="Font Style19"/>
    <w:uiPriority w:val="99"/>
    <w:rsid w:val="00630A63"/>
    <w:rPr>
      <w:rFonts w:ascii="Century Schoolbook" w:hAnsi="Century Schoolbook" w:cs="Century Schoolbook"/>
      <w:sz w:val="18"/>
      <w:szCs w:val="18"/>
    </w:rPr>
  </w:style>
  <w:style w:type="character" w:customStyle="1" w:styleId="FontStyle17">
    <w:name w:val="Font Style17"/>
    <w:uiPriority w:val="99"/>
    <w:rsid w:val="00630A63"/>
    <w:rPr>
      <w:rFonts w:ascii="Franklin Gothic Medium" w:hAnsi="Franklin Gothic Medium" w:cs="Franklin Gothic Medium"/>
      <w:i/>
      <w:iCs/>
      <w:sz w:val="16"/>
      <w:szCs w:val="16"/>
    </w:rPr>
  </w:style>
  <w:style w:type="character" w:customStyle="1" w:styleId="FontStyle18">
    <w:name w:val="Font Style18"/>
    <w:uiPriority w:val="99"/>
    <w:rsid w:val="00630A63"/>
    <w:rPr>
      <w:rFonts w:ascii="Century Schoolbook" w:hAnsi="Century Schoolbook" w:cs="Century Schoolbook"/>
      <w:i/>
      <w:iCs/>
      <w:sz w:val="18"/>
      <w:szCs w:val="18"/>
    </w:rPr>
  </w:style>
  <w:style w:type="character" w:customStyle="1" w:styleId="FontStyle16">
    <w:name w:val="Font Style16"/>
    <w:uiPriority w:val="99"/>
    <w:rsid w:val="00630A63"/>
    <w:rPr>
      <w:rFonts w:ascii="Times New Roman" w:hAnsi="Times New Roman" w:cs="Times New Roman"/>
      <w:sz w:val="20"/>
      <w:szCs w:val="20"/>
    </w:rPr>
  </w:style>
  <w:style w:type="character" w:customStyle="1" w:styleId="description">
    <w:name w:val="description"/>
    <w:uiPriority w:val="99"/>
    <w:rsid w:val="00630A6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2079</Words>
  <Characters>11851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13903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admin</cp:lastModifiedBy>
  <cp:revision>2</cp:revision>
  <dcterms:created xsi:type="dcterms:W3CDTF">2014-03-01T20:19:00Z</dcterms:created>
  <dcterms:modified xsi:type="dcterms:W3CDTF">2014-03-01T20:19:00Z</dcterms:modified>
</cp:coreProperties>
</file>