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D1" w:rsidRPr="008A1079" w:rsidRDefault="001646D1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46D1" w:rsidRPr="008A1079" w:rsidRDefault="001646D1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46D1" w:rsidRPr="008A1079" w:rsidRDefault="001646D1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46D1" w:rsidRPr="008A1079" w:rsidRDefault="001646D1" w:rsidP="008A1079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1646D1" w:rsidRPr="008A1079" w:rsidRDefault="001646D1" w:rsidP="008A1079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1646D1" w:rsidRPr="008A1079" w:rsidRDefault="001646D1" w:rsidP="008A1079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8A1079" w:rsidRDefault="008A1079" w:rsidP="008A1079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8A1079" w:rsidRDefault="008A1079" w:rsidP="008A1079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8A1079" w:rsidRDefault="008A1079" w:rsidP="008A1079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1646D1" w:rsidRPr="008A1079" w:rsidRDefault="001646D1" w:rsidP="008A1079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8A1079">
        <w:rPr>
          <w:b/>
          <w:sz w:val="28"/>
          <w:szCs w:val="36"/>
          <w:lang w:val="uk-UA"/>
        </w:rPr>
        <w:t>КУРСОВА РОБОТА</w:t>
      </w:r>
    </w:p>
    <w:p w:rsidR="001646D1" w:rsidRPr="008A1079" w:rsidRDefault="001646D1" w:rsidP="008A1079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8A1079">
        <w:rPr>
          <w:b/>
          <w:sz w:val="28"/>
          <w:szCs w:val="36"/>
          <w:lang w:val="uk-UA"/>
        </w:rPr>
        <w:t>«Міжпредметні звязки у процесі трудового навчання»</w:t>
      </w:r>
    </w:p>
    <w:p w:rsidR="00692905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36"/>
          <w:lang w:val="uk-UA"/>
        </w:rPr>
        <w:br w:type="page"/>
      </w:r>
      <w:r w:rsidR="00173A99" w:rsidRPr="008A1079">
        <w:rPr>
          <w:b/>
          <w:sz w:val="28"/>
          <w:szCs w:val="28"/>
          <w:lang w:val="uk-UA"/>
        </w:rPr>
        <w:t>ЗМІСТ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03FB1" w:rsidRPr="008A1079" w:rsidRDefault="00294F51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Вступ</w:t>
      </w:r>
    </w:p>
    <w:p w:rsidR="00077D1C" w:rsidRPr="008A1079" w:rsidRDefault="00294F51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Розділ</w:t>
      </w:r>
      <w:r w:rsidR="00603FB1" w:rsidRPr="008A1079">
        <w:rPr>
          <w:sz w:val="28"/>
          <w:szCs w:val="28"/>
          <w:lang w:val="uk-UA"/>
        </w:rPr>
        <w:t xml:space="preserve"> І.</w:t>
      </w:r>
      <w:r w:rsidR="008A1079">
        <w:rPr>
          <w:sz w:val="28"/>
          <w:szCs w:val="28"/>
          <w:lang w:val="uk-UA"/>
        </w:rPr>
        <w:t xml:space="preserve"> </w:t>
      </w:r>
      <w:r w:rsidR="00077D1C" w:rsidRPr="008A1079">
        <w:rPr>
          <w:sz w:val="28"/>
          <w:szCs w:val="28"/>
          <w:lang w:val="uk-UA"/>
        </w:rPr>
        <w:t xml:space="preserve">Теоретичні основи використання міжпредметних зв’язків в процесі трудового навчання </w:t>
      </w:r>
    </w:p>
    <w:p w:rsidR="00CB06D8" w:rsidRPr="008A1079" w:rsidRDefault="00077D1C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1.1. Стан використання міжпредметних зв’язків в процесі трудового </w:t>
      </w:r>
    </w:p>
    <w:p w:rsidR="00CB06D8" w:rsidRPr="008A1079" w:rsidRDefault="00077D1C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навчання </w:t>
      </w:r>
      <w:r w:rsidR="00CB06D8" w:rsidRPr="008A1079">
        <w:rPr>
          <w:sz w:val="28"/>
          <w:szCs w:val="28"/>
          <w:lang w:val="uk-UA"/>
        </w:rPr>
        <w:t>..................................................................................................................7</w:t>
      </w:r>
    </w:p>
    <w:p w:rsidR="00077D1C" w:rsidRPr="008A1079" w:rsidRDefault="00077D1C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1.2. Суть використання міжпредметних зв’язків при вивченні розділу ”Техніка і технологічні процеси виготовлення виробів з конструкційних матеріалів” </w:t>
      </w:r>
      <w:r w:rsidR="008A1079">
        <w:rPr>
          <w:sz w:val="28"/>
          <w:szCs w:val="28"/>
          <w:lang w:val="uk-UA"/>
        </w:rPr>
        <w:t>……………………………………………………………………….</w:t>
      </w:r>
      <w:r w:rsidR="00CB06D8" w:rsidRPr="008A1079">
        <w:rPr>
          <w:sz w:val="28"/>
          <w:szCs w:val="28"/>
          <w:lang w:val="uk-UA"/>
        </w:rPr>
        <w:t>10</w:t>
      </w:r>
    </w:p>
    <w:p w:rsidR="00D03AA5" w:rsidRPr="008A1079" w:rsidRDefault="00077D1C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1.3.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Аналіз програми з розділу „Техніка і технологічні процеси виготовлення виробів з конструкційних матеріалів” у 5 – 6 класах</w:t>
      </w:r>
      <w:r w:rsidR="00CB06D8" w:rsidRPr="008A1079">
        <w:rPr>
          <w:sz w:val="28"/>
          <w:szCs w:val="28"/>
          <w:lang w:val="uk-UA"/>
        </w:rPr>
        <w:t>.........................................16</w:t>
      </w:r>
    </w:p>
    <w:p w:rsidR="00077D1C" w:rsidRPr="008A1079" w:rsidRDefault="00294F51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Розділ</w:t>
      </w:r>
      <w:r w:rsidR="00D03AA5" w:rsidRPr="008A1079">
        <w:rPr>
          <w:sz w:val="28"/>
          <w:szCs w:val="28"/>
          <w:lang w:val="uk-UA"/>
        </w:rPr>
        <w:t xml:space="preserve"> ІІ.</w:t>
      </w:r>
      <w:r w:rsidR="008A1079">
        <w:rPr>
          <w:sz w:val="28"/>
          <w:szCs w:val="28"/>
          <w:lang w:val="uk-UA"/>
        </w:rPr>
        <w:t xml:space="preserve"> </w:t>
      </w:r>
      <w:r w:rsidR="00077D1C" w:rsidRPr="008A1079">
        <w:rPr>
          <w:sz w:val="28"/>
          <w:szCs w:val="28"/>
          <w:lang w:val="uk-UA"/>
        </w:rPr>
        <w:t>Методичні основи використання міжпредметних зв’язків при вивченні розділу „Техніка і технологічні процеси виготовлення виробів з конструкційних матеріалів” у 5 класі</w:t>
      </w:r>
    </w:p>
    <w:p w:rsidR="00077D1C" w:rsidRPr="008A1079" w:rsidRDefault="00077D1C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2.1. Методика вивчення розділу</w:t>
      </w:r>
      <w:r w:rsidR="00294F51" w:rsidRP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„Техніка і технологічні процеси виготовлення виробів з конструкційних матеріалів” у 5 класі з використанням міжпредметних зв’язків</w:t>
      </w:r>
      <w:r w:rsidR="00CB06D8" w:rsidRPr="008A1079">
        <w:rPr>
          <w:sz w:val="28"/>
          <w:szCs w:val="28"/>
          <w:lang w:val="uk-UA"/>
        </w:rPr>
        <w:t>.............................................................21</w:t>
      </w:r>
    </w:p>
    <w:p w:rsidR="00294F51" w:rsidRPr="008A1079" w:rsidRDefault="00077D1C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2.2. Планування занять з трудового навчання</w:t>
      </w:r>
      <w:r w:rsidR="00294F51" w:rsidRPr="008A1079">
        <w:rPr>
          <w:sz w:val="28"/>
          <w:szCs w:val="28"/>
          <w:lang w:val="uk-UA"/>
        </w:rPr>
        <w:t xml:space="preserve"> </w:t>
      </w:r>
      <w:r w:rsidR="00CB06D8" w:rsidRPr="008A1079">
        <w:rPr>
          <w:sz w:val="28"/>
          <w:szCs w:val="28"/>
          <w:lang w:val="uk-UA"/>
        </w:rPr>
        <w:t>...................................................26</w:t>
      </w:r>
    </w:p>
    <w:p w:rsidR="00D03AA5" w:rsidRPr="008A1079" w:rsidRDefault="00294F51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2.3. Експериментальна перевірка ефективності розробленої методики з використанням міжпредметних зв’язків при вивченні розділу „Техніка і технологічні процеси виготовлення виробів з конструкційних матеріалів” у 5 класі </w:t>
      </w:r>
      <w:r w:rsidR="00CB06D8" w:rsidRPr="008A1079">
        <w:rPr>
          <w:sz w:val="28"/>
          <w:szCs w:val="28"/>
          <w:lang w:val="uk-UA"/>
        </w:rPr>
        <w:t>........................................................................................................................29</w:t>
      </w:r>
    </w:p>
    <w:p w:rsidR="00D03AA5" w:rsidRPr="008A1079" w:rsidRDefault="00294F51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Висновки</w:t>
      </w:r>
      <w:r w:rsidR="0013177D" w:rsidRPr="008A1079">
        <w:rPr>
          <w:sz w:val="28"/>
          <w:szCs w:val="28"/>
          <w:lang w:val="uk-UA"/>
        </w:rPr>
        <w:t>................................................................................................................3</w:t>
      </w:r>
      <w:r w:rsidR="00EF3A53" w:rsidRPr="008A1079">
        <w:rPr>
          <w:sz w:val="28"/>
          <w:szCs w:val="28"/>
          <w:lang w:val="uk-UA"/>
        </w:rPr>
        <w:t>2</w:t>
      </w:r>
    </w:p>
    <w:p w:rsidR="00173A99" w:rsidRPr="008A1079" w:rsidRDefault="00294F51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Література</w:t>
      </w:r>
      <w:r w:rsidR="0013177D" w:rsidRPr="008A1079">
        <w:rPr>
          <w:sz w:val="28"/>
          <w:szCs w:val="28"/>
          <w:lang w:val="uk-UA"/>
        </w:rPr>
        <w:t>.................................................................................</w:t>
      </w:r>
      <w:r w:rsidR="004D02DC" w:rsidRPr="008A1079">
        <w:rPr>
          <w:sz w:val="28"/>
          <w:szCs w:val="28"/>
          <w:lang w:val="uk-UA"/>
        </w:rPr>
        <w:t>..............................35</w:t>
      </w:r>
    </w:p>
    <w:p w:rsidR="00173A99" w:rsidRPr="008A1079" w:rsidRDefault="00294F51" w:rsidP="008A1079">
      <w:pPr>
        <w:spacing w:line="360" w:lineRule="auto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Додатки</w:t>
      </w:r>
      <w:r w:rsidR="0013177D" w:rsidRPr="008A1079">
        <w:rPr>
          <w:sz w:val="28"/>
          <w:szCs w:val="28"/>
          <w:lang w:val="uk-UA"/>
        </w:rPr>
        <w:t>.....................................................................................</w:t>
      </w:r>
      <w:r w:rsidR="004D02DC" w:rsidRPr="008A1079">
        <w:rPr>
          <w:sz w:val="28"/>
          <w:szCs w:val="28"/>
          <w:lang w:val="uk-UA"/>
        </w:rPr>
        <w:t>..............................38</w:t>
      </w:r>
    </w:p>
    <w:p w:rsidR="00173A99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94F51" w:rsidRPr="008A1079">
        <w:rPr>
          <w:b/>
          <w:sz w:val="28"/>
          <w:szCs w:val="28"/>
          <w:lang w:val="uk-UA"/>
        </w:rPr>
        <w:t>Вступ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E7E26" w:rsidRPr="008A1079" w:rsidRDefault="000E7E26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Зміна умов суспільного життя на сучасному етапі розвитку України призвела до відкриття широких можливостей розвитку національної культури, науки, освіти. Це потребує докорінного реформування процесу навчання і виховання молодого покоління, застосування методів навчання, які допоможуть активізувати пізнавальну і трудову діяльність учнів, розвинути їхню уяву, мислення, технічні і художньо-творчі здібності.</w:t>
      </w:r>
    </w:p>
    <w:p w:rsidR="000E7E26" w:rsidRPr="008A1079" w:rsidRDefault="000E7E26" w:rsidP="008A1079">
      <w:pPr>
        <w:spacing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Такі обставини спричинили певні вимоги до вчителя трудового навчання, на якого покладаються особливі завдання із забезпечення підготовки гармонійно розвиненої особистості, носія культурного надбання</w:t>
      </w:r>
      <w:r w:rsidR="00293571" w:rsidRPr="008A1079">
        <w:rPr>
          <w:sz w:val="28"/>
          <w:szCs w:val="28"/>
          <w:lang w:val="uk-UA"/>
        </w:rPr>
        <w:t xml:space="preserve"> народу, людини, здатної до творчої діяльності в галузі науки, техніки, мистецтва.</w:t>
      </w:r>
      <w:r w:rsidR="009B089F" w:rsidRPr="008A1079">
        <w:rPr>
          <w:sz w:val="28"/>
          <w:szCs w:val="28"/>
        </w:rPr>
        <w:t>[11,26]</w:t>
      </w:r>
    </w:p>
    <w:p w:rsidR="00293571" w:rsidRPr="008A1079" w:rsidRDefault="00293571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Міжпредметні зв’язки в сучасній дидактиці й методиці навчання розглядаються, як одна із найважливіших умов підвищення наукового рівня викладання будь-якого навчального предмета та підвищення ефективності всього процесу навчання.</w:t>
      </w:r>
    </w:p>
    <w:p w:rsidR="00293571" w:rsidRPr="008A1079" w:rsidRDefault="00293571" w:rsidP="008A1079">
      <w:pPr>
        <w:spacing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Реалізація міжпредметних зв’язків у навчанні сприяє наступності у формуванні понять на уроках різних дисциплін. Запровадження ефективних міжпредметних зв’язків – справа всіх вчителів. Кожен має право вносити до неї свій посильний доробок, розвинути світогляд учнів, їх мислення, пам</w:t>
      </w:r>
      <w:r w:rsidRPr="008A1079">
        <w:rPr>
          <w:sz w:val="28"/>
          <w:szCs w:val="28"/>
        </w:rPr>
        <w:t>’</w:t>
      </w:r>
      <w:r w:rsidRPr="008A1079">
        <w:rPr>
          <w:sz w:val="28"/>
          <w:szCs w:val="28"/>
          <w:lang w:val="uk-UA"/>
        </w:rPr>
        <w:t>ять, уяву, здібності.</w:t>
      </w:r>
      <w:r w:rsidRPr="008A1079">
        <w:rPr>
          <w:sz w:val="28"/>
          <w:szCs w:val="28"/>
        </w:rPr>
        <w:t xml:space="preserve"> </w:t>
      </w:r>
      <w:r w:rsidRPr="008A1079">
        <w:rPr>
          <w:sz w:val="28"/>
          <w:szCs w:val="28"/>
          <w:lang w:val="uk-UA"/>
        </w:rPr>
        <w:t xml:space="preserve">За цих умов ефективніше </w:t>
      </w:r>
      <w:r w:rsidR="006748D1" w:rsidRPr="008A1079">
        <w:rPr>
          <w:sz w:val="28"/>
          <w:szCs w:val="28"/>
          <w:lang w:val="uk-UA"/>
        </w:rPr>
        <w:t>здійснюються загально дидактичні принципи – свідомості, систематичності, послідовності, доступності – в оволодінні учнями необхідними знаннями, уміннями, навичками, досвідом творчої діяльності.</w:t>
      </w:r>
      <w:r w:rsidR="009B089F" w:rsidRPr="008A1079">
        <w:rPr>
          <w:sz w:val="28"/>
          <w:szCs w:val="28"/>
        </w:rPr>
        <w:t>[6,16]</w:t>
      </w:r>
    </w:p>
    <w:p w:rsidR="009271D7" w:rsidRPr="008A1079" w:rsidRDefault="009271D7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Ефективність навчання можна досягти лише тоді, коли вчитель ставить за мету стимулювання внутрішніх сил особистості до саморозвитку, прагне спонукати учнів до творчого пошуку.</w:t>
      </w:r>
    </w:p>
    <w:p w:rsidR="009271D7" w:rsidRPr="008A1079" w:rsidRDefault="009271D7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Учитель має спиратися на досвід учнів, їх знання з основ наук, застосовуючи наочні посібники (макети, муляжі), які допомагають розвитку просторової уяви та технічного мислення учнів. Використовуючи міжпредметні зв’язки в навчанні, треба пам’ятати, що вони діють і в зворотньому напрямку. Адже на уроках трудового навчання часто доводиться залучати матеріал, який в інших загальноосвітніх курсах вивчаються значно пізніше. </w:t>
      </w:r>
      <w:r w:rsidR="009B089F" w:rsidRPr="008A1079">
        <w:rPr>
          <w:sz w:val="28"/>
          <w:szCs w:val="28"/>
          <w:lang w:val="uk-UA"/>
        </w:rPr>
        <w:t>[8,6]</w:t>
      </w:r>
    </w:p>
    <w:p w:rsidR="006748D1" w:rsidRPr="008A1079" w:rsidRDefault="00747334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Розглядали та досліджували докладніше використання міжпредметних зв’язків: Сергій Бондаренко та Олена Коробова, </w:t>
      </w:r>
      <w:r w:rsidR="00806D57" w:rsidRPr="008A1079">
        <w:rPr>
          <w:sz w:val="28"/>
          <w:szCs w:val="28"/>
          <w:lang w:val="uk-UA"/>
        </w:rPr>
        <w:t>Микола Курач, Олександр Баранов, Олена Васюк, Валерій Василенко та Оксана Кожем’яка, Павло Кузьменко, Глинская Е.Л., Филатова Г.Д., Титова В.В., Кулаги П.Г., Максимова В.П. та інші.</w:t>
      </w:r>
    </w:p>
    <w:p w:rsidR="00806D57" w:rsidRPr="008A1079" w:rsidRDefault="00806D57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Таким чином актуальність проблеми </w:t>
      </w:r>
      <w:r w:rsidR="00156EA1" w:rsidRPr="008A1079">
        <w:rPr>
          <w:sz w:val="28"/>
          <w:szCs w:val="28"/>
          <w:lang w:val="uk-UA"/>
        </w:rPr>
        <w:t xml:space="preserve">та </w:t>
      </w:r>
      <w:r w:rsidRPr="008A1079">
        <w:rPr>
          <w:sz w:val="28"/>
          <w:szCs w:val="28"/>
          <w:lang w:val="uk-UA"/>
        </w:rPr>
        <w:t>недостатність її розробки в теорії і практиці трудового навчання у поєднанні з практичною значимістю визначили тему нашого дослідже</w:t>
      </w:r>
      <w:r w:rsidR="00156EA1" w:rsidRPr="008A1079">
        <w:rPr>
          <w:sz w:val="28"/>
          <w:szCs w:val="28"/>
          <w:lang w:val="uk-UA"/>
        </w:rPr>
        <w:t>ння: „Методика вивчення розділу</w:t>
      </w:r>
      <w:r w:rsidRPr="008A1079">
        <w:rPr>
          <w:sz w:val="28"/>
          <w:szCs w:val="28"/>
          <w:lang w:val="uk-UA"/>
        </w:rPr>
        <w:t xml:space="preserve"> </w:t>
      </w:r>
      <w:r w:rsidR="00156EA1" w:rsidRPr="008A1079">
        <w:rPr>
          <w:sz w:val="28"/>
          <w:szCs w:val="28"/>
          <w:lang w:val="uk-UA"/>
        </w:rPr>
        <w:t>„</w:t>
      </w:r>
      <w:r w:rsidRPr="008A1079">
        <w:rPr>
          <w:sz w:val="28"/>
          <w:szCs w:val="28"/>
          <w:lang w:val="uk-UA"/>
        </w:rPr>
        <w:t>Техніка і технологічні процеси виготовлення виробів з конструкційних матеріалів” у 5 – 6 класах з використанням міжпредметних зв’язків</w:t>
      </w:r>
      <w:r w:rsidR="00156EA1" w:rsidRPr="008A1079">
        <w:rPr>
          <w:sz w:val="28"/>
          <w:szCs w:val="28"/>
          <w:lang w:val="uk-UA"/>
        </w:rPr>
        <w:t>”</w:t>
      </w:r>
      <w:r w:rsidRPr="008A1079">
        <w:rPr>
          <w:sz w:val="28"/>
          <w:szCs w:val="28"/>
          <w:lang w:val="uk-UA"/>
        </w:rPr>
        <w:t>.</w:t>
      </w:r>
    </w:p>
    <w:p w:rsidR="0047151A" w:rsidRPr="008A1079" w:rsidRDefault="0047151A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Мета дослідження: розробити і теоретично обґрунтувати та експериментально перевірити методику використання міжпредметних зв’язків в процесі вивчення розділу: „Техніка і технологічні процеси виготовлення виробів з конструкційних матеріалів”.</w:t>
      </w:r>
    </w:p>
    <w:p w:rsidR="0047151A" w:rsidRPr="008A1079" w:rsidRDefault="0047151A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Об’єкт дослідження: процес трудового навчання учнів 5 – 6 класів загальноосвітньої школи.</w:t>
      </w:r>
    </w:p>
    <w:p w:rsidR="0047151A" w:rsidRPr="008A1079" w:rsidRDefault="0047151A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Предмет дослідження: методика вивчення розділу: „Техніка і технологічні процеси виготовлення виробів з конструкційних матеріалів” у 5 – 6 класах з використанням міжпредметних зв’язків.</w:t>
      </w:r>
    </w:p>
    <w:p w:rsidR="00156EA1" w:rsidRPr="008A1079" w:rsidRDefault="00156EA1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База дослідження: НВК № 12.</w:t>
      </w:r>
    </w:p>
    <w:p w:rsidR="0047151A" w:rsidRPr="008A1079" w:rsidRDefault="0047151A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Реалізація поставленої мети передбачає вирішення таких завдань:</w:t>
      </w:r>
    </w:p>
    <w:p w:rsidR="00983809" w:rsidRPr="008A1079" w:rsidRDefault="0098380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1. З</w:t>
      </w:r>
      <w:r w:rsidR="00534945" w:rsidRPr="008A1079">
        <w:rPr>
          <w:sz w:val="28"/>
          <w:szCs w:val="28"/>
        </w:rPr>
        <w:t>’</w:t>
      </w:r>
      <w:r w:rsidRPr="008A1079">
        <w:rPr>
          <w:sz w:val="28"/>
          <w:szCs w:val="28"/>
          <w:lang w:val="uk-UA"/>
        </w:rPr>
        <w:t>ясувати стан використання між предметних зв’язків на заняттях обслуговуючої праці;</w:t>
      </w:r>
    </w:p>
    <w:p w:rsidR="00983809" w:rsidRPr="008A1079" w:rsidRDefault="0098380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2. Розкрити суть використання міжпредметних зв’язків в процесі трудового навчання;</w:t>
      </w:r>
    </w:p>
    <w:p w:rsidR="00983809" w:rsidRPr="008A1079" w:rsidRDefault="0098380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3. Виконати аналіз програми трудового навчання 5-6 класів з метою відбору тем, при вивченні яких використовуються міжпредметні зв’язки в процесі трудового навчання;</w:t>
      </w:r>
    </w:p>
    <w:p w:rsidR="00534945" w:rsidRPr="008A1079" w:rsidRDefault="0098380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4. </w:t>
      </w:r>
      <w:r w:rsidR="00534945" w:rsidRPr="008A1079">
        <w:rPr>
          <w:sz w:val="28"/>
          <w:szCs w:val="28"/>
          <w:lang w:val="uk-UA"/>
        </w:rPr>
        <w:t>Розкрити методику використання</w:t>
      </w:r>
      <w:r w:rsidR="008A1079">
        <w:rPr>
          <w:sz w:val="28"/>
          <w:szCs w:val="28"/>
          <w:lang w:val="uk-UA"/>
        </w:rPr>
        <w:t xml:space="preserve"> </w:t>
      </w:r>
      <w:r w:rsidR="00534945" w:rsidRPr="008A1079">
        <w:rPr>
          <w:sz w:val="28"/>
          <w:szCs w:val="28"/>
          <w:lang w:val="uk-UA"/>
        </w:rPr>
        <w:t>у 5 класі міжпредметних зв’язків в процесі трудового навчання, при вивченні розділу «Техніка і технологічні процеси використання виробів з конструкційних матеріалів»;</w:t>
      </w:r>
    </w:p>
    <w:p w:rsidR="00983809" w:rsidRPr="008A1079" w:rsidRDefault="00534945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5. Виконати планування занять на прикладі розділу «Техніка і технологічні процеси використання виробів з конструкційних матеріалів» 5-6 класах;</w:t>
      </w:r>
    </w:p>
    <w:p w:rsidR="00AF0962" w:rsidRPr="008A1079" w:rsidRDefault="00534945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6. Експериментально перевірити ефективність розробленої методики використання міжпредметних зв’язків у 5 класі.</w:t>
      </w:r>
    </w:p>
    <w:p w:rsidR="006449FE" w:rsidRPr="008A1079" w:rsidRDefault="0047151A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Методи дослідження: для вирішення поставлених завдань будуть використані такі методи, як, теоретичні, статистичні та математичні: </w:t>
      </w:r>
    </w:p>
    <w:p w:rsidR="00D03AA5" w:rsidRPr="008A1079" w:rsidRDefault="0047151A" w:rsidP="008A107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аналіз та узагальнення </w:t>
      </w:r>
      <w:r w:rsidR="006449FE" w:rsidRPr="008A1079">
        <w:rPr>
          <w:sz w:val="28"/>
          <w:szCs w:val="28"/>
          <w:lang w:val="uk-UA"/>
        </w:rPr>
        <w:t>науково-педагогічної та методичної літератури, навчальної програми;</w:t>
      </w:r>
    </w:p>
    <w:p w:rsidR="006449FE" w:rsidRPr="008A1079" w:rsidRDefault="006449FE" w:rsidP="008A107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педагогічного</w:t>
      </w:r>
      <w:r w:rsidR="00156EA1" w:rsidRPr="008A1079">
        <w:rPr>
          <w:sz w:val="28"/>
          <w:szCs w:val="28"/>
          <w:lang w:val="uk-UA"/>
        </w:rPr>
        <w:t xml:space="preserve"> спостереження, бесіди;</w:t>
      </w:r>
    </w:p>
    <w:p w:rsidR="00156EA1" w:rsidRPr="008A1079" w:rsidRDefault="00156EA1" w:rsidP="008A107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опрацювання результатів оцінок.</w:t>
      </w:r>
    </w:p>
    <w:p w:rsidR="006449FE" w:rsidRPr="008A1079" w:rsidRDefault="006449FE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Отже, предмет, мета, об’єкт і завдання нашого дослідження визначенні переходимо до</w:t>
      </w:r>
      <w:r w:rsidR="00156EA1" w:rsidRPr="008A1079">
        <w:rPr>
          <w:sz w:val="28"/>
          <w:szCs w:val="28"/>
          <w:lang w:val="uk-UA"/>
        </w:rPr>
        <w:t xml:space="preserve"> теоретичного розгляду проблеми дослідження.</w:t>
      </w:r>
    </w:p>
    <w:p w:rsidR="00294F51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94F51" w:rsidRPr="008A1079">
        <w:rPr>
          <w:b/>
          <w:sz w:val="28"/>
          <w:szCs w:val="28"/>
          <w:lang w:val="uk-UA"/>
        </w:rPr>
        <w:t>Розділ</w:t>
      </w:r>
      <w:r w:rsidR="00A37E6E" w:rsidRPr="008A1079">
        <w:rPr>
          <w:b/>
          <w:sz w:val="28"/>
          <w:szCs w:val="28"/>
          <w:lang w:val="uk-UA"/>
        </w:rPr>
        <w:t xml:space="preserve"> І.</w:t>
      </w:r>
      <w:r w:rsidRPr="008A1079">
        <w:rPr>
          <w:b/>
          <w:sz w:val="28"/>
          <w:szCs w:val="28"/>
          <w:lang w:val="uk-UA"/>
        </w:rPr>
        <w:t xml:space="preserve"> </w:t>
      </w:r>
      <w:r w:rsidR="00294F51" w:rsidRPr="008A1079">
        <w:rPr>
          <w:b/>
          <w:sz w:val="28"/>
          <w:szCs w:val="28"/>
          <w:lang w:val="uk-UA"/>
        </w:rPr>
        <w:t>Теоретичні основи використання міжпредметних зв’язків в процесі трудового навчання</w:t>
      </w:r>
    </w:p>
    <w:p w:rsidR="008A1079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0511AA" w:rsidRPr="008A1079" w:rsidRDefault="00294F51" w:rsidP="008A1079">
      <w:pPr>
        <w:numPr>
          <w:ilvl w:val="1"/>
          <w:numId w:val="43"/>
        </w:numPr>
        <w:spacing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8A1079">
        <w:rPr>
          <w:b/>
          <w:sz w:val="28"/>
          <w:szCs w:val="28"/>
          <w:lang w:val="uk-UA"/>
        </w:rPr>
        <w:t>Стан використання міжпредметних зв’язків в процесі трудового навчання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lang w:val="uk-UA"/>
        </w:rPr>
      </w:pPr>
    </w:p>
    <w:p w:rsidR="00B0198F" w:rsidRPr="008A1079" w:rsidRDefault="00903D01" w:rsidP="008A1079">
      <w:pPr>
        <w:spacing w:line="360" w:lineRule="auto"/>
        <w:ind w:firstLine="709"/>
        <w:jc w:val="both"/>
        <w:rPr>
          <w:sz w:val="28"/>
          <w:lang w:val="en-US"/>
        </w:rPr>
      </w:pPr>
      <w:r w:rsidRPr="008A1079">
        <w:rPr>
          <w:sz w:val="28"/>
          <w:lang w:val="uk-UA"/>
        </w:rPr>
        <w:t>Трудове навчання має тісний зв’язок з шкільними предметами, які передбаченні навчальним планом школи. На уроках праці учні мають можливість застосовувати на практиці знання й уміння, набуті під час вивчення інших предметів.</w:t>
      </w:r>
      <w:r w:rsidR="00C70ABA" w:rsidRPr="008A1079">
        <w:rPr>
          <w:sz w:val="28"/>
          <w:lang w:val="uk-UA"/>
        </w:rPr>
        <w:t xml:space="preserve"> Крім цього, під час трудової діяльності перед учнями виникають проблеми, вирішення яких вимагає ґрунтовних знань з шкільних предметів. Це спонукає учнів глибше вивчати математику, основи здоров</w:t>
      </w:r>
      <w:r w:rsidR="00C70ABA" w:rsidRPr="008A1079">
        <w:rPr>
          <w:sz w:val="28"/>
        </w:rPr>
        <w:t>’</w:t>
      </w:r>
      <w:r w:rsidR="00C70ABA" w:rsidRPr="008A1079">
        <w:rPr>
          <w:sz w:val="28"/>
          <w:lang w:val="uk-UA"/>
        </w:rPr>
        <w:t>я,</w:t>
      </w:r>
      <w:r w:rsidR="00C70ABA" w:rsidRPr="008A1079">
        <w:rPr>
          <w:sz w:val="28"/>
        </w:rPr>
        <w:t xml:space="preserve"> </w:t>
      </w:r>
      <w:r w:rsidR="00C70ABA" w:rsidRPr="008A1079">
        <w:rPr>
          <w:sz w:val="28"/>
          <w:lang w:val="uk-UA"/>
        </w:rPr>
        <w:t xml:space="preserve">образотворчого мистецтва, трудового навчання: технічна та художня праця, історії. Загальноосвітні предмети сприяють успішному навчанню праці, збуджують в учнів інтерес до трудової діяльності, у процесі якої розширюються, поглиблюються й конкретизуються знання з цих дисциплін. </w:t>
      </w:r>
      <w:r w:rsidR="0064134A" w:rsidRPr="008A1079">
        <w:rPr>
          <w:sz w:val="28"/>
          <w:lang w:val="en-US"/>
        </w:rPr>
        <w:t>[27,18]</w:t>
      </w:r>
    </w:p>
    <w:p w:rsidR="000511AA" w:rsidRPr="008A1079" w:rsidRDefault="00B0198F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Олена</w:t>
      </w:r>
      <w:r w:rsidR="00F02A55" w:rsidRPr="008A1079">
        <w:rPr>
          <w:sz w:val="28"/>
          <w:lang w:val="uk-UA"/>
        </w:rPr>
        <w:t xml:space="preserve"> Васюк</w:t>
      </w:r>
      <w:r w:rsidRPr="008A1079">
        <w:rPr>
          <w:sz w:val="28"/>
          <w:lang w:val="uk-UA"/>
        </w:rPr>
        <w:t xml:space="preserve"> в своїй статті</w:t>
      </w:r>
      <w:r w:rsidR="00F02A55" w:rsidRPr="008A1079">
        <w:rPr>
          <w:sz w:val="28"/>
          <w:lang w:val="uk-UA"/>
        </w:rPr>
        <w:t xml:space="preserve"> вказується, що: „Використовуючи</w:t>
      </w:r>
      <w:r w:rsidRPr="008A1079">
        <w:rPr>
          <w:sz w:val="28"/>
          <w:lang w:val="uk-UA"/>
        </w:rPr>
        <w:t xml:space="preserve"> міжпредметні зв’язки в навчанні</w:t>
      </w:r>
      <w:r w:rsidR="00F02A55" w:rsidRPr="008A1079">
        <w:rPr>
          <w:sz w:val="28"/>
          <w:lang w:val="uk-UA"/>
        </w:rPr>
        <w:t>, треба пам’ятати, що вони діють у зворотному напрямку. Адже на уроках трудового навчання часто доводиться залучати матеріал, який в інших загальноосвітніх курсах вивчаються значно пізніше</w:t>
      </w:r>
      <w:r w:rsidR="00D414F7" w:rsidRPr="008A1079">
        <w:rPr>
          <w:sz w:val="28"/>
          <w:lang w:val="uk-UA"/>
        </w:rPr>
        <w:t>.</w:t>
      </w:r>
      <w:r w:rsidR="00F02A55" w:rsidRPr="008A1079">
        <w:rPr>
          <w:sz w:val="28"/>
          <w:lang w:val="uk-UA"/>
        </w:rPr>
        <w:t>”</w:t>
      </w:r>
    </w:p>
    <w:p w:rsidR="000511AA" w:rsidRPr="008A1079" w:rsidRDefault="000511AA" w:rsidP="008A1079">
      <w:pPr>
        <w:spacing w:line="360" w:lineRule="auto"/>
        <w:ind w:firstLine="709"/>
        <w:jc w:val="both"/>
        <w:rPr>
          <w:sz w:val="28"/>
        </w:rPr>
      </w:pPr>
      <w:r w:rsidRPr="008A1079">
        <w:rPr>
          <w:sz w:val="28"/>
          <w:lang w:val="uk-UA"/>
        </w:rPr>
        <w:t>Особливе значення для трудового навчання мають міжпредметні зв’язки з креслення. Вони носять як правило, випереджаючий характер, вимагаючи від вчителя пра</w:t>
      </w:r>
      <w:r w:rsidR="00D414F7" w:rsidRPr="008A1079">
        <w:rPr>
          <w:sz w:val="28"/>
          <w:lang w:val="uk-UA"/>
        </w:rPr>
        <w:t>ці доброї графічної підготовки, в статті О. Васюк наводиться такий приклад: „Так, креслення викрійок учні виконують в 5 класі, а предмет креслення починають вивчати тільки в 7 класі. Тому вчителю трудового навчання необхідно слідкувати за дотриманням єдиних вимог під час виконання креслень, не допускати формування в учнів неправильних понять та вмінь, які на уроках креслення довелося б виправляти.”</w:t>
      </w:r>
      <w:r w:rsidR="0064134A" w:rsidRPr="008A1079">
        <w:rPr>
          <w:sz w:val="28"/>
        </w:rPr>
        <w:t>[8,6-7]</w:t>
      </w:r>
    </w:p>
    <w:p w:rsidR="000511AA" w:rsidRPr="008A1079" w:rsidRDefault="000511AA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Шиленко Е.Г. показує підходи до використання міжпредметних зв’язків п</w:t>
      </w:r>
      <w:r w:rsidR="00214093" w:rsidRPr="008A1079">
        <w:rPr>
          <w:sz w:val="28"/>
          <w:lang w:val="uk-UA"/>
        </w:rPr>
        <w:t>ри вивченні обслуговуючої праці,</w:t>
      </w:r>
      <w:r w:rsidRPr="008A1079">
        <w:rPr>
          <w:sz w:val="28"/>
          <w:lang w:val="uk-UA"/>
        </w:rPr>
        <w:t xml:space="preserve"> при цьому слід відмітити, що вона наводить дуже цікаві приклади зв’язків трудового навчання з математикою: </w:t>
      </w:r>
      <w:r w:rsidR="00DD1D3F" w:rsidRPr="008A1079">
        <w:rPr>
          <w:sz w:val="28"/>
          <w:lang w:val="uk-UA"/>
        </w:rPr>
        <w:t>„</w:t>
      </w:r>
      <w:r w:rsidRPr="008A1079">
        <w:rPr>
          <w:sz w:val="28"/>
          <w:lang w:val="uk-UA"/>
        </w:rPr>
        <w:t>При побудові креслень викрійок швейних виробів виконуються розрахунки по формулах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>. Слід звернути увагу учнів на використання постійних і змінних величин. Так ширина сітки для побудови креслення розраховується по формулі:</w:t>
      </w:r>
    </w:p>
    <w:p w:rsidR="000511AA" w:rsidRPr="008A1079" w:rsidRDefault="000511AA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ВВ1=С4 : 2+Пр.</w:t>
      </w:r>
    </w:p>
    <w:p w:rsidR="000511AA" w:rsidRPr="008A1079" w:rsidRDefault="000511AA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Учні без зусиль помітять, що величина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>С4 – змінна, а Пр – у всіх однакова, значить пості</w:t>
      </w:r>
      <w:r w:rsidR="00AF0962" w:rsidRPr="008A1079">
        <w:rPr>
          <w:sz w:val="28"/>
          <w:lang w:val="uk-UA"/>
        </w:rPr>
        <w:t>йна. Вони також використовують н</w:t>
      </w:r>
      <w:r w:rsidRPr="008A1079">
        <w:rPr>
          <w:sz w:val="28"/>
          <w:lang w:val="uk-UA"/>
        </w:rPr>
        <w:t>а практиці знання про перпендикуляр, прямий кут, паралельні прямі, ділять кут навпіл, побудова спряжень. Тому на уроці повинні бути додаткові таблиці, по яких учні самі знайдуть необхідні їм дані для розрахунків.</w:t>
      </w:r>
    </w:p>
    <w:p w:rsidR="000511AA" w:rsidRPr="008A1079" w:rsidRDefault="000511AA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Знання математики можна використовувати і для створення проблемних ситуацій. Наприклад, при розкроюванні </w:t>
      </w:r>
      <w:r w:rsidR="00AF0962" w:rsidRPr="008A1079">
        <w:rPr>
          <w:sz w:val="28"/>
          <w:lang w:val="uk-UA"/>
        </w:rPr>
        <w:t xml:space="preserve">спідниць кльош </w:t>
      </w:r>
      <w:r w:rsidRPr="008A1079">
        <w:rPr>
          <w:sz w:val="28"/>
          <w:lang w:val="uk-UA"/>
        </w:rPr>
        <w:t>(сонце) або півсонце, учні будують лінію низу по колу. Можна запропонувати їм подумати, яку довжину треба відкла</w:t>
      </w:r>
      <w:r w:rsidR="00AF0962" w:rsidRPr="008A1079">
        <w:rPr>
          <w:sz w:val="28"/>
          <w:lang w:val="uk-UA"/>
        </w:rPr>
        <w:t>сти для підгину</w:t>
      </w:r>
      <w:r w:rsidRPr="008A1079">
        <w:rPr>
          <w:sz w:val="28"/>
          <w:lang w:val="uk-UA"/>
        </w:rPr>
        <w:t xml:space="preserve"> нижнього зрізу.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>Порівнюючи різні пропозиції, учениці</w:t>
      </w:r>
      <w:r w:rsidR="00AF0962" w:rsidRPr="008A1079">
        <w:rPr>
          <w:sz w:val="28"/>
          <w:lang w:val="uk-UA"/>
        </w:rPr>
        <w:t xml:space="preserve"> прийдуть до висновку, що підгин</w:t>
      </w:r>
      <w:r w:rsidRPr="008A1079">
        <w:rPr>
          <w:sz w:val="28"/>
          <w:lang w:val="uk-UA"/>
        </w:rPr>
        <w:t xml:space="preserve"> зрізу повинен складати не більше 0,5-0,7 см інакше утворюються складки і підшивку виконувати буде незручно. Вчитель може спитати їх: чому утворюються складки; у якого кола: з меншим або більшим радіусом – довжина більша? Згадавши про </w:t>
      </w:r>
      <w:r w:rsidR="004B5DB4" w:rsidRPr="008A1079">
        <w:rPr>
          <w:sz w:val="28"/>
          <w:lang w:val="uk-UA"/>
        </w:rPr>
        <w:t>прямопропорційну</w:t>
      </w:r>
      <w:r w:rsidRPr="008A1079">
        <w:rPr>
          <w:sz w:val="28"/>
          <w:lang w:val="uk-UA"/>
        </w:rPr>
        <w:t xml:space="preserve"> залежність довжини кола від радіуса, дівчата дадуть правильну відповідь. </w:t>
      </w:r>
      <w:r w:rsidR="0064134A" w:rsidRPr="008A1079">
        <w:rPr>
          <w:sz w:val="28"/>
          <w:lang w:val="uk-UA"/>
        </w:rPr>
        <w:t>[26,45</w:t>
      </w:r>
      <w:r w:rsidRPr="008A1079">
        <w:rPr>
          <w:sz w:val="28"/>
          <w:lang w:val="uk-UA"/>
        </w:rPr>
        <w:t>]</w:t>
      </w:r>
    </w:p>
    <w:p w:rsidR="00F55E1E" w:rsidRPr="008A1079" w:rsidRDefault="00F331E0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У журналі „Сільська </w:t>
      </w:r>
      <w:r w:rsidR="0064134A" w:rsidRPr="008A1079">
        <w:rPr>
          <w:sz w:val="28"/>
          <w:lang w:val="uk-UA"/>
        </w:rPr>
        <w:t>школа України” автор, Сапон В. р</w:t>
      </w:r>
      <w:r w:rsidRPr="008A1079">
        <w:rPr>
          <w:sz w:val="28"/>
          <w:lang w:val="uk-UA"/>
        </w:rPr>
        <w:t xml:space="preserve">озповідає, що </w:t>
      </w:r>
      <w:r w:rsidR="00F55E1E" w:rsidRPr="008A1079">
        <w:rPr>
          <w:sz w:val="28"/>
          <w:lang w:val="uk-UA"/>
        </w:rPr>
        <w:t xml:space="preserve">„Життя і здоров’я є </w:t>
      </w:r>
      <w:r w:rsidR="0028726C" w:rsidRPr="008A1079">
        <w:rPr>
          <w:sz w:val="28"/>
          <w:lang w:val="uk-UA"/>
        </w:rPr>
        <w:t>найбільшою цінністю людини. Якщо людина гине чи втрачає здоров’я, це не тільки горе рідним і близьким, але й величезні фінансові втрати держави і суспільства..... Основи здоров’я відіграють значну роль у викладанні трудового навчання</w:t>
      </w:r>
      <w:r w:rsidRPr="008A1079">
        <w:rPr>
          <w:sz w:val="28"/>
          <w:lang w:val="uk-UA"/>
        </w:rPr>
        <w:t>. Виконання програми трудового навчання дає величезні можливості не тільки для забезпечення належного рівня загально трудової підготовки, трудового виховання, але й для формування навичок безпечної праці, користування різноманітними інструментами, безпечної поведінки в побуті, школі, громадських місцях.</w:t>
      </w:r>
      <w:r w:rsidR="00F55E1E" w:rsidRPr="008A1079">
        <w:rPr>
          <w:sz w:val="28"/>
          <w:lang w:val="uk-UA"/>
        </w:rPr>
        <w:t>”</w:t>
      </w:r>
      <w:r w:rsidR="0064134A" w:rsidRPr="008A1079">
        <w:rPr>
          <w:sz w:val="28"/>
          <w:lang w:val="uk-UA"/>
        </w:rPr>
        <w:t>[22,41-43]</w:t>
      </w:r>
    </w:p>
    <w:p w:rsidR="00214093" w:rsidRPr="008A1079" w:rsidRDefault="00214093" w:rsidP="008A1079">
      <w:pPr>
        <w:spacing w:line="360" w:lineRule="auto"/>
        <w:ind w:firstLine="709"/>
        <w:jc w:val="both"/>
        <w:rPr>
          <w:sz w:val="28"/>
        </w:rPr>
      </w:pPr>
      <w:r w:rsidRPr="008A1079">
        <w:rPr>
          <w:sz w:val="28"/>
          <w:lang w:val="uk-UA"/>
        </w:rPr>
        <w:t>Шутяк В. Г. в своїй книзі „Методика трудового навчання в початковій школі”, розглядає взаємозв’язок трудового навчання з іншими предметами, наприклад: „Надзвичайно багатогранні зв’язки трудового навчання і математики. Так, знання арифметичного матеріалу діти використовують на практиці буквально з перших уроків: під час проведення</w:t>
      </w:r>
      <w:r w:rsidR="003A6484" w:rsidRPr="008A1079">
        <w:rPr>
          <w:sz w:val="28"/>
          <w:lang w:val="uk-UA"/>
        </w:rPr>
        <w:t xml:space="preserve"> вимірювань і простих обчислень, визначення кількості деталей у виробі, послідовності трудових операцій, під час використання графічних позначень. Пізніше учні оперують такими поняттями, як периметр, площа, масштаб і ін. Геометричний матеріал використовується на уроках праці під час оволодіння прийомами роботи креслярсько-вимірювальними інструментами, під час побудови окремих геометричних фігур, креслення розгорток, визначення форми предметів.</w:t>
      </w:r>
      <w:r w:rsidRPr="008A1079">
        <w:rPr>
          <w:sz w:val="28"/>
          <w:lang w:val="uk-UA"/>
        </w:rPr>
        <w:t>”</w:t>
      </w:r>
      <w:r w:rsidR="003A6484" w:rsidRPr="008A1079">
        <w:rPr>
          <w:sz w:val="28"/>
          <w:lang w:val="uk-UA"/>
        </w:rPr>
        <w:t xml:space="preserve"> Також особливої уваги слід приділити зв’язкам трудового навчання з образотворчим мистецтвом: „Зв’язок уроків трудового навчання та образотворчого мистецтва здійснюється при виборі продуктів праці, їх графічному зображення, оздоблення. Виготовлення аплікацій, </w:t>
      </w:r>
      <w:r w:rsidR="00A13060" w:rsidRPr="008A1079">
        <w:rPr>
          <w:sz w:val="28"/>
          <w:lang w:val="uk-UA"/>
        </w:rPr>
        <w:t>сувенірів, витинанок, масок для вертепу, персонажів лялькового театру неможливе без елементарних знань сучасного дизайну.</w:t>
      </w:r>
      <w:r w:rsidR="003A6484" w:rsidRPr="008A1079">
        <w:rPr>
          <w:sz w:val="28"/>
          <w:lang w:val="uk-UA"/>
        </w:rPr>
        <w:t>”</w:t>
      </w:r>
      <w:r w:rsidR="0064134A" w:rsidRPr="008A1079">
        <w:rPr>
          <w:sz w:val="28"/>
        </w:rPr>
        <w:t>[27,18-19,21]</w:t>
      </w:r>
    </w:p>
    <w:p w:rsidR="00B0198F" w:rsidRPr="008A1079" w:rsidRDefault="00B0198F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Вивчення періодичної літератури в основному журналів </w:t>
      </w:r>
      <w:r w:rsidR="00DD1D3F" w:rsidRPr="008A1079">
        <w:rPr>
          <w:sz w:val="28"/>
          <w:lang w:val="uk-UA"/>
        </w:rPr>
        <w:t>„</w:t>
      </w:r>
      <w:r w:rsidRPr="008A1079">
        <w:rPr>
          <w:sz w:val="28"/>
          <w:lang w:val="uk-UA"/>
        </w:rPr>
        <w:t>Школа і виробництво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 xml:space="preserve"> та </w:t>
      </w:r>
      <w:r w:rsidR="00DD1D3F" w:rsidRPr="008A1079">
        <w:rPr>
          <w:sz w:val="28"/>
          <w:lang w:val="uk-UA"/>
        </w:rPr>
        <w:t>„</w:t>
      </w:r>
      <w:r w:rsidRPr="008A1079">
        <w:rPr>
          <w:sz w:val="28"/>
          <w:lang w:val="uk-UA"/>
        </w:rPr>
        <w:t>Трудова підготовка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 xml:space="preserve"> показало, що проблемі реалізації міжпредметних зв’язків в процесі трудового навчання приділяється недостатньо уваги.</w:t>
      </w:r>
    </w:p>
    <w:p w:rsidR="000511AA" w:rsidRPr="008A1079" w:rsidRDefault="000511AA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Спостереження за роботою вчителів трудового навчання, які проводились мною під час педагогічної практики показують, що практичне здійснення зв’язків навчального матеріалу по трудовому навчанню з </w:t>
      </w:r>
      <w:r w:rsidR="00B0198F" w:rsidRPr="008A1079">
        <w:rPr>
          <w:sz w:val="28"/>
          <w:lang w:val="uk-UA"/>
        </w:rPr>
        <w:t xml:space="preserve">шкільних предметів </w:t>
      </w:r>
      <w:r w:rsidRPr="008A1079">
        <w:rPr>
          <w:sz w:val="28"/>
          <w:lang w:val="uk-UA"/>
        </w:rPr>
        <w:t>здійснюється дуже слабо.</w:t>
      </w:r>
      <w:r w:rsidR="00B0198F" w:rsidRPr="008A1079">
        <w:rPr>
          <w:sz w:val="28"/>
          <w:lang w:val="uk-UA"/>
        </w:rPr>
        <w:t xml:space="preserve"> Тому можна сказати</w:t>
      </w:r>
      <w:r w:rsidRPr="008A1079">
        <w:rPr>
          <w:sz w:val="28"/>
          <w:lang w:val="uk-UA"/>
        </w:rPr>
        <w:t xml:space="preserve">, що </w:t>
      </w:r>
      <w:r w:rsidR="00AE1712" w:rsidRPr="008A1079">
        <w:rPr>
          <w:sz w:val="28"/>
          <w:lang w:val="uk-UA"/>
        </w:rPr>
        <w:t xml:space="preserve">використання </w:t>
      </w:r>
      <w:r w:rsidRPr="008A1079">
        <w:rPr>
          <w:sz w:val="28"/>
          <w:lang w:val="uk-UA"/>
        </w:rPr>
        <w:t>міжпредметних зв’язк</w:t>
      </w:r>
      <w:r w:rsidR="00B0198F" w:rsidRPr="008A1079">
        <w:rPr>
          <w:sz w:val="28"/>
          <w:lang w:val="uk-UA"/>
        </w:rPr>
        <w:t>ів на уроках трудового навчання, майже не використовується.</w:t>
      </w:r>
      <w:r w:rsidRPr="008A1079">
        <w:rPr>
          <w:sz w:val="28"/>
          <w:lang w:val="uk-UA"/>
        </w:rPr>
        <w:t xml:space="preserve"> </w:t>
      </w:r>
    </w:p>
    <w:p w:rsidR="00B0198F" w:rsidRPr="008A1079" w:rsidRDefault="00B0198F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Таким чином,</w:t>
      </w:r>
      <w:r w:rsidR="00242C3F" w:rsidRPr="008A1079">
        <w:rPr>
          <w:sz w:val="28"/>
          <w:lang w:val="uk-UA"/>
        </w:rPr>
        <w:t xml:space="preserve"> намагатимемося з</w:t>
      </w:r>
      <w:r w:rsidR="00242C3F" w:rsidRPr="008A1079">
        <w:rPr>
          <w:sz w:val="28"/>
        </w:rPr>
        <w:t>’</w:t>
      </w:r>
      <w:r w:rsidR="00242C3F" w:rsidRPr="008A1079">
        <w:rPr>
          <w:sz w:val="28"/>
          <w:lang w:val="uk-UA"/>
        </w:rPr>
        <w:t xml:space="preserve">ясувати міжпредметні зв’язки трудового навчання з іншими шкільними предметами. </w:t>
      </w:r>
    </w:p>
    <w:p w:rsidR="002F0D0E" w:rsidRPr="008A1079" w:rsidRDefault="002F0D0E" w:rsidP="008A1079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94F51" w:rsidRPr="008A1079" w:rsidRDefault="00294F51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8A1079">
        <w:rPr>
          <w:b/>
          <w:sz w:val="28"/>
          <w:szCs w:val="28"/>
          <w:lang w:val="uk-UA"/>
        </w:rPr>
        <w:t>1.2. Суть використання міжпредметних зв’язків при вивченні розділу ”Техніка і технологічні процеси виготовлення виробів з конструкційних матеріалів”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lang w:val="uk-UA"/>
        </w:rPr>
      </w:pPr>
    </w:p>
    <w:p w:rsidR="008839F1" w:rsidRPr="008A1079" w:rsidRDefault="008839F1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 процесі здійснення </w:t>
      </w:r>
      <w:r w:rsidR="004B5DB4" w:rsidRPr="008A1079">
        <w:rPr>
          <w:sz w:val="28"/>
          <w:lang w:val="uk-UA"/>
        </w:rPr>
        <w:t>міжпредметного</w:t>
      </w:r>
      <w:r w:rsidR="002958DE" w:rsidRP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 xml:space="preserve">зв’язку трудового навчання з </w:t>
      </w:r>
      <w:r w:rsidR="002958DE" w:rsidRPr="008A1079">
        <w:rPr>
          <w:sz w:val="28"/>
          <w:lang w:val="uk-UA"/>
        </w:rPr>
        <w:t xml:space="preserve">іншими шкільними предметами </w:t>
      </w:r>
      <w:r w:rsidRPr="008A1079">
        <w:rPr>
          <w:sz w:val="28"/>
          <w:lang w:val="uk-UA"/>
        </w:rPr>
        <w:t>неможливо розглядати всі поняття і закономірності, які використовуються як наукові основи трудового процесу.</w:t>
      </w:r>
    </w:p>
    <w:p w:rsidR="008839F1" w:rsidRPr="008A1079" w:rsidRDefault="008839F1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Проблема міжпредметних зв’язків взагалі має два підходи в їх реалізації. Перший з них передбачає усунення дублювання вивчення одних і тих самих з</w:t>
      </w:r>
      <w:r w:rsidR="0048785C" w:rsidRPr="008A1079">
        <w:rPr>
          <w:sz w:val="28"/>
          <w:lang w:val="uk-UA"/>
        </w:rPr>
        <w:t>в’язків, понять в різних навчальних</w:t>
      </w:r>
      <w:r w:rsidRPr="008A1079">
        <w:rPr>
          <w:sz w:val="28"/>
          <w:lang w:val="uk-UA"/>
        </w:rPr>
        <w:t xml:space="preserve"> предметах, що здійснюються при розробці програм шкільних дисциплін. Другий – направлений на поглиблення і розширення знань і вм</w:t>
      </w:r>
      <w:r w:rsidR="0048785C" w:rsidRPr="008A1079">
        <w:rPr>
          <w:sz w:val="28"/>
          <w:lang w:val="uk-UA"/>
        </w:rPr>
        <w:t>інь учнів по</w:t>
      </w:r>
      <w:r w:rsidR="008A1079">
        <w:rPr>
          <w:sz w:val="28"/>
          <w:lang w:val="uk-UA"/>
        </w:rPr>
        <w:t xml:space="preserve"> </w:t>
      </w:r>
      <w:r w:rsidR="0048785C" w:rsidRPr="008A1079">
        <w:rPr>
          <w:sz w:val="28"/>
          <w:lang w:val="uk-UA"/>
        </w:rPr>
        <w:t>вивченому навчальному</w:t>
      </w:r>
      <w:r w:rsidRPr="008A1079">
        <w:rPr>
          <w:sz w:val="28"/>
          <w:lang w:val="uk-UA"/>
        </w:rPr>
        <w:t xml:space="preserve"> предмету. Він реалізується в процесі навчання учнів.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Основним методом виділення зв’язків між предметами в дослідах в 50-х роках був тематико-годинниковий (встановлення взаємозв’язків навчальних тем різних предметів з часом) з елементами логіко-понятійного аналізу (встановлення взаємозв’язків в розвитку основних понять, загальних для ряду предметів). Первинна класифікація міжпредметних зв’язків будувалась на часовому критерії: попередні, супроводжуючі і наступні зв’язки. 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Практичне здійснення таких зв’язків сприяє систематизації знань, дозволяє спиратися на раніше вивчений матеріал, розглядати перспективи у вивченні знань. 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Однак при вивченні навчальних програм порушувались раніше встановлені логіко-понятійні і часові координаційні зв’язки, знижувалась їх практична цінність і виникала потреба в пошуку більш надійних критеріїв, які відображають багатоаспектність міжпредметних зв’язків у навчанні.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Введена категорія типів міжпредметних зв’язків: </w:t>
      </w:r>
    </w:p>
    <w:p w:rsidR="002958DE" w:rsidRPr="008A1079" w:rsidRDefault="002958DE" w:rsidP="008A1079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І тип </w:t>
      </w:r>
      <w:r w:rsidR="00DD1D3F" w:rsidRPr="008A1079">
        <w:rPr>
          <w:sz w:val="28"/>
          <w:lang w:val="uk-UA"/>
        </w:rPr>
        <w:t>–</w:t>
      </w:r>
      <w:r w:rsidRPr="008A1079">
        <w:rPr>
          <w:sz w:val="28"/>
          <w:lang w:val="uk-UA"/>
        </w:rPr>
        <w:t xml:space="preserve"> по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>спорідненим законам і теоріям;</w:t>
      </w:r>
    </w:p>
    <w:p w:rsidR="002958DE" w:rsidRPr="008A1079" w:rsidRDefault="002958DE" w:rsidP="008A1079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ІІ тип </w:t>
      </w:r>
      <w:r w:rsidR="00DD1D3F" w:rsidRPr="008A1079">
        <w:rPr>
          <w:sz w:val="28"/>
          <w:lang w:val="uk-UA"/>
        </w:rPr>
        <w:t>–</w:t>
      </w:r>
      <w:r w:rsidRPr="008A1079">
        <w:rPr>
          <w:sz w:val="28"/>
          <w:lang w:val="uk-UA"/>
        </w:rPr>
        <w:t xml:space="preserve"> по методам експериментального дослідження;</w:t>
      </w:r>
    </w:p>
    <w:p w:rsidR="002958DE" w:rsidRPr="008A1079" w:rsidRDefault="002958DE" w:rsidP="008A1079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ІІІ тип </w:t>
      </w:r>
      <w:r w:rsidR="00DD1D3F" w:rsidRPr="008A1079">
        <w:rPr>
          <w:sz w:val="28"/>
          <w:lang w:val="uk-UA"/>
        </w:rPr>
        <w:t>–</w:t>
      </w:r>
      <w:r w:rsidRPr="008A1079">
        <w:rPr>
          <w:sz w:val="28"/>
          <w:lang w:val="uk-UA"/>
        </w:rPr>
        <w:t xml:space="preserve"> світоглядного характеру;</w:t>
      </w:r>
    </w:p>
    <w:p w:rsidR="002958DE" w:rsidRPr="008A1079" w:rsidRDefault="002958DE" w:rsidP="008A1079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І</w:t>
      </w:r>
      <w:r w:rsidRPr="008A1079">
        <w:rPr>
          <w:sz w:val="28"/>
          <w:lang w:val="en-US"/>
        </w:rPr>
        <w:t>V</w:t>
      </w:r>
      <w:r w:rsidRPr="008A1079">
        <w:rPr>
          <w:sz w:val="28"/>
        </w:rPr>
        <w:t xml:space="preserve"> </w:t>
      </w:r>
      <w:r w:rsidRPr="008A1079">
        <w:rPr>
          <w:sz w:val="28"/>
          <w:lang w:val="uk-UA"/>
        </w:rPr>
        <w:t xml:space="preserve">тип </w:t>
      </w:r>
      <w:r w:rsidR="00DD1D3F" w:rsidRPr="008A1079">
        <w:rPr>
          <w:sz w:val="28"/>
          <w:lang w:val="uk-UA"/>
        </w:rPr>
        <w:t>–</w:t>
      </w:r>
      <w:r w:rsidRPr="008A1079">
        <w:rPr>
          <w:sz w:val="28"/>
          <w:lang w:val="uk-UA"/>
        </w:rPr>
        <w:t xml:space="preserve"> розрахунково-вимірювального характеру.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Виявлена можливість встановлення міжпредметних зв’язків на основі не тільки загальності змістовних компонентів навчання (факти, поняття, закони, теорії, ідеї), а й загальності навчальних вмінь, способів діяльності вчителя і учнів. 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Міжпредметні зв’язки на рівні видів навчальної діяльності встановлюються між загальними прийомами навчальної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 xml:space="preserve">роботи, загальними способами рішення одноманітних навчальних задач (розрахунково-вимірювальних, графічних, конструктивно-технічних, творчих), загальними способами розумової, речової, образотворчої, художньої та інших видів діяльності, які здійснюються учнями. 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Так, наприклад, креслення викрійок учні виконують в 5 класі, а предмет креслення починають вивчати тільки у 7 класі. Тому вчителю трудового навчання необхідно слідкувати за дотримуванням єдиних вимог під час виконання креслень, не допускати формування в учнів неправильних понять та вмінь, які на уроках креслення довелося б виправляти.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З уроків математики учні знайомі з мірами довжини, інструментами для їх вимірювання та побудовою креслень (тільки на площині). Під час знімання мірок учні вперше стикаються з обмірюванням об</w:t>
      </w:r>
      <w:r w:rsidR="00DD1D3F" w:rsidRPr="008A1079">
        <w:rPr>
          <w:sz w:val="28"/>
          <w:szCs w:val="28"/>
          <w:lang w:val="uk-UA"/>
        </w:rPr>
        <w:t>’</w:t>
      </w:r>
      <w:r w:rsidRPr="008A1079">
        <w:rPr>
          <w:sz w:val="28"/>
          <w:szCs w:val="28"/>
          <w:lang w:val="uk-UA"/>
        </w:rPr>
        <w:t>ємних тіл. Тому увагу учнів необхідно звертати на те, що креслення викрійки швейного виробу є не проекцією, а розгорткою фігури на площині в натуральну величину. Щоб учні могли це усвідомити, варто використовувати прості моделі геометричних об</w:t>
      </w:r>
      <w:r w:rsidR="00DD1D3F" w:rsidRPr="008A1079">
        <w:rPr>
          <w:sz w:val="28"/>
          <w:szCs w:val="28"/>
          <w:lang w:val="uk-UA"/>
        </w:rPr>
        <w:t>’</w:t>
      </w:r>
      <w:r w:rsidRPr="008A1079">
        <w:rPr>
          <w:sz w:val="28"/>
          <w:szCs w:val="28"/>
          <w:lang w:val="uk-UA"/>
        </w:rPr>
        <w:t>ємних тіл, виготовлені з паперу.</w:t>
      </w:r>
      <w:r w:rsidR="00B6516A" w:rsidRPr="008A1079">
        <w:rPr>
          <w:sz w:val="28"/>
          <w:szCs w:val="28"/>
        </w:rPr>
        <w:t>[8,6]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1079">
        <w:rPr>
          <w:sz w:val="28"/>
          <w:szCs w:val="28"/>
          <w:lang w:val="uk-UA"/>
        </w:rPr>
        <w:t>На уроках трудового навчання в навчальних майстернях, як і на інших уроках, треба привчати учнів до раціоналізації навчальної діяльності. Міжпредметні зв</w:t>
      </w:r>
      <w:r w:rsidR="00DD1D3F" w:rsidRPr="008A1079">
        <w:rPr>
          <w:sz w:val="28"/>
          <w:szCs w:val="28"/>
          <w:lang w:val="uk-UA"/>
        </w:rPr>
        <w:t>’</w:t>
      </w:r>
      <w:r w:rsidRPr="008A1079">
        <w:rPr>
          <w:sz w:val="28"/>
          <w:szCs w:val="28"/>
          <w:lang w:val="uk-UA"/>
        </w:rPr>
        <w:t>язки повинні виключити дублювання матеріалу, якщо навіть він вивчався давно. Учні спроможні за завданням учителя самостійно повторити раніше вивчений матеріал з іншою предмета (за повторення слід виставляти оцінки), а на уроці трудового навчання має відбуватися не повторення, а поглиблення знань. Це особливо стосується теоретичного матеріалу.</w:t>
      </w:r>
      <w:r w:rsidR="00970699" w:rsidRPr="008A1079">
        <w:rPr>
          <w:sz w:val="28"/>
          <w:szCs w:val="28"/>
          <w:lang w:val="en-US"/>
        </w:rPr>
        <w:t>[6,18-19]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Дуже часто на уроках трудового навчання застосовуються міжпредметні зв’язки. Існує декілька визначень „міжпредметних зв’язків”, а саме: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Міжпредметні зв’язки – це дидактичний засіб, який передбачає комплексний підхід до формування й засвоєння змісту освіти, що дає можливість здійснювати зв’язки між предметами для поглибленого, всебічного розгляду, найважливіших понять, явищ, вони є результатом узагальнюючих дій, розвивають системне мислення.</w:t>
      </w:r>
      <w:r w:rsidR="0007108C" w:rsidRPr="008A1079">
        <w:rPr>
          <w:sz w:val="28"/>
          <w:szCs w:val="28"/>
          <w:lang w:val="uk-UA"/>
        </w:rPr>
        <w:t>[21,48]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Міжпредметні зв’язки – це особливо значні в сучасних умовах наукової інтеграції фактори формування, утримання і структури навчального предмету</w:t>
      </w:r>
      <w:r w:rsidR="0007108C" w:rsidRPr="008A1079">
        <w:rPr>
          <w:sz w:val="28"/>
          <w:szCs w:val="28"/>
        </w:rPr>
        <w:t>/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en-US"/>
        </w:rPr>
      </w:pPr>
      <w:r w:rsidRPr="008A1079">
        <w:rPr>
          <w:sz w:val="28"/>
          <w:lang w:val="uk-UA"/>
        </w:rPr>
        <w:t xml:space="preserve">Філософське розуміння структури зв’язку дозволяє виділити в понятті </w:t>
      </w:r>
      <w:r w:rsidR="00DD1D3F" w:rsidRPr="008A1079">
        <w:rPr>
          <w:sz w:val="28"/>
          <w:lang w:val="uk-UA"/>
        </w:rPr>
        <w:t>„</w:t>
      </w:r>
      <w:r w:rsidRPr="008A1079">
        <w:rPr>
          <w:sz w:val="28"/>
          <w:lang w:val="uk-UA"/>
        </w:rPr>
        <w:t>міжпредметний зв’язок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 xml:space="preserve"> три суттєвих ознаки (склад, спосіб, направленість) і їх види зв’язку, що розслідуються між предметами: по складу (об’єкти, факти, поняття, теорії, методи); за способом (логічні, методичні прийоми і форми навчального процесу, при допомозі яких реалізуються зв’язки в змісті); по направленню (формування узагальнених вмінь і навичок, комплексне використання знань при рішенні навчальних задач). </w:t>
      </w:r>
      <w:r w:rsidR="0007108C" w:rsidRPr="008A1079">
        <w:rPr>
          <w:sz w:val="28"/>
          <w:lang w:val="en-US"/>
        </w:rPr>
        <w:t>[15,33,52]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Будь-який випадок зв’язку між предметами повинен мати всі три ознаки і три види міжпредметних зв’язків. Необхідна побудова споріднених ієрархічних структур, які відображають багатосторонній характер міжпредметних зв’язків, які проникають в усі аспекти навчально-виховного процесу.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Проблему класифікації зв’язків розв’язують на основі розкриття їх багатоаспектності. Визначають три типи зв’язків:</w:t>
      </w:r>
    </w:p>
    <w:p w:rsidR="002958DE" w:rsidRPr="008A1079" w:rsidRDefault="002958DE" w:rsidP="008A1079">
      <w:pPr>
        <w:numPr>
          <w:ilvl w:val="1"/>
          <w:numId w:val="26"/>
        </w:numPr>
        <w:tabs>
          <w:tab w:val="num" w:pos="1097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змістовно-інформаційні;</w:t>
      </w:r>
    </w:p>
    <w:p w:rsidR="002958DE" w:rsidRPr="008A1079" w:rsidRDefault="002958DE" w:rsidP="008A1079">
      <w:pPr>
        <w:numPr>
          <w:ilvl w:val="1"/>
          <w:numId w:val="26"/>
        </w:numPr>
        <w:tabs>
          <w:tab w:val="num" w:pos="1097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операційно-діяльнісні;</w:t>
      </w:r>
    </w:p>
    <w:p w:rsidR="002958DE" w:rsidRPr="008A1079" w:rsidRDefault="002958DE" w:rsidP="008A1079">
      <w:pPr>
        <w:numPr>
          <w:ilvl w:val="1"/>
          <w:numId w:val="26"/>
        </w:numPr>
        <w:tabs>
          <w:tab w:val="num" w:pos="1097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організаційно-методичні.</w:t>
      </w:r>
    </w:p>
    <w:p w:rsidR="002958DE" w:rsidRPr="008A1079" w:rsidRDefault="002958DE" w:rsidP="008A1079">
      <w:pPr>
        <w:tabs>
          <w:tab w:val="num" w:pos="1002"/>
        </w:tabs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Кожний навчальний предмет – дидактично перероблена система наукових знань, яка вимагає відомості із суміжних наукових областей. Будь-який структурний елемент навчального предмету служить основою міжпредметних контактів в процесі навчання. В змісті кожного навчального пре</w:t>
      </w:r>
      <w:r w:rsidR="00EC2D86" w:rsidRPr="008A1079">
        <w:rPr>
          <w:sz w:val="28"/>
          <w:lang w:val="uk-UA"/>
        </w:rPr>
        <w:t>дмета, крім спеціальних</w:t>
      </w:r>
      <w:r w:rsidRPr="008A1079">
        <w:rPr>
          <w:sz w:val="28"/>
          <w:lang w:val="uk-UA"/>
        </w:rPr>
        <w:t xml:space="preserve">, закладені елементи методологічних і ідеологічних знань. Міжпредметні зв’язки на основі змісту знань можна віднести до типу змістовно-інформаційних. </w:t>
      </w:r>
    </w:p>
    <w:p w:rsidR="002958DE" w:rsidRPr="008A1079" w:rsidRDefault="002958DE" w:rsidP="008A1079">
      <w:pPr>
        <w:tabs>
          <w:tab w:val="num" w:pos="1002"/>
        </w:tabs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Види зв’язків по типу розрізняють: </w:t>
      </w:r>
    </w:p>
    <w:p w:rsidR="002958DE" w:rsidRPr="008A1079" w:rsidRDefault="002958DE" w:rsidP="008A1079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по складу наукових знань (фактологічні, понятійні, теоретичні);</w:t>
      </w:r>
    </w:p>
    <w:p w:rsidR="002958DE" w:rsidRPr="008A1079" w:rsidRDefault="002958DE" w:rsidP="008A1079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по знаннях про пізнання (філософські, історично-наукові, логічні);</w:t>
      </w:r>
    </w:p>
    <w:p w:rsidR="002958DE" w:rsidRPr="008A1079" w:rsidRDefault="002958DE" w:rsidP="008A1079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по знаннях про ціннічні орієнтації (ідеологічні, тобто діалектно-матеріалістичні, ідейно-політичні, політико-економічні, етичні, естетичні, правові).</w:t>
      </w:r>
      <w:r w:rsidR="00B6516A" w:rsidRPr="008A1079">
        <w:rPr>
          <w:sz w:val="28"/>
          <w:lang w:val="uk-UA"/>
        </w:rPr>
        <w:t>[14,19]</w:t>
      </w:r>
      <w:r w:rsidR="00970699" w:rsidRPr="008A1079">
        <w:rPr>
          <w:sz w:val="28"/>
          <w:lang w:val="uk-UA"/>
        </w:rPr>
        <w:t>, [15,31]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Зв’язки в способах навчально-пізнавальної діяльності і вмінь учнів в навчанні різним навчальним предметам представляється правовірним віднести до типу операційно-діяльнісних. Необхідність виділення і здійснення особливого типу операційно-діяльнісних зв’язків обумовлена самою структурою навчального предмету, яка має в собі крім змістовних і процесуальних елементи, які визначають пізнавальну і інші види діяльності учнів в процесі навчання. </w:t>
      </w:r>
    </w:p>
    <w:p w:rsidR="002958DE" w:rsidRPr="008A1079" w:rsidRDefault="002958D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Види міжпредметних зв’язків операційно-діяльнісного типу розрізняють по наступним критеріям: </w:t>
      </w:r>
    </w:p>
    <w:p w:rsidR="002958DE" w:rsidRPr="008A1079" w:rsidRDefault="002958DE" w:rsidP="008A1079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за способом практичної діяльності у використанні теоретичних знань – </w:t>
      </w:r>
      <w:r w:rsidR="00DD1D3F" w:rsidRPr="008A1079">
        <w:rPr>
          <w:sz w:val="28"/>
          <w:lang w:val="uk-UA"/>
        </w:rPr>
        <w:t>„</w:t>
      </w:r>
      <w:r w:rsidRPr="008A1079">
        <w:rPr>
          <w:sz w:val="28"/>
          <w:lang w:val="uk-UA"/>
        </w:rPr>
        <w:t>практичні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>, які сприяють виробленню в учнів рухових, трудових, конструктивно-технічних, розрахунково-вимірювальних, розрахункових, експериментальних, образотворчих вмінь;</w:t>
      </w:r>
      <w:r w:rsidR="008A1079">
        <w:rPr>
          <w:sz w:val="28"/>
          <w:lang w:val="uk-UA"/>
        </w:rPr>
        <w:t xml:space="preserve"> </w:t>
      </w:r>
    </w:p>
    <w:p w:rsidR="002958DE" w:rsidRPr="008A1079" w:rsidRDefault="002958DE" w:rsidP="008A1079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за способом навчально-пізнавальної діяльності в </w:t>
      </w:r>
      <w:r w:rsidR="00DD1D3F" w:rsidRPr="008A1079">
        <w:rPr>
          <w:sz w:val="28"/>
          <w:lang w:val="uk-UA"/>
        </w:rPr>
        <w:t>„</w:t>
      </w:r>
      <w:r w:rsidRPr="008A1079">
        <w:rPr>
          <w:sz w:val="28"/>
          <w:lang w:val="uk-UA"/>
        </w:rPr>
        <w:t>здобуванні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 xml:space="preserve"> нових знань – </w:t>
      </w:r>
      <w:r w:rsidR="00DD1D3F" w:rsidRPr="008A1079">
        <w:rPr>
          <w:sz w:val="28"/>
          <w:lang w:val="uk-UA"/>
        </w:rPr>
        <w:t>„</w:t>
      </w:r>
      <w:r w:rsidRPr="008A1079">
        <w:rPr>
          <w:sz w:val="28"/>
          <w:lang w:val="uk-UA"/>
        </w:rPr>
        <w:t>пізнавальні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 xml:space="preserve">, які формують </w:t>
      </w:r>
      <w:r w:rsidR="004B5DB4" w:rsidRPr="008A1079">
        <w:rPr>
          <w:sz w:val="28"/>
          <w:lang w:val="uk-UA"/>
        </w:rPr>
        <w:t>загальнонавчальні</w:t>
      </w:r>
      <w:r w:rsidRPr="008A1079">
        <w:rPr>
          <w:sz w:val="28"/>
          <w:lang w:val="uk-UA"/>
        </w:rPr>
        <w:t xml:space="preserve"> узагальнені вміння розумової, творчої, навчальної, організаційно-пізнавальної діяльності;</w:t>
      </w:r>
    </w:p>
    <w:p w:rsidR="002958DE" w:rsidRPr="008A1079" w:rsidRDefault="002958DE" w:rsidP="008A1079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 за способом </w:t>
      </w:r>
      <w:r w:rsidR="004B5DB4" w:rsidRPr="008A1079">
        <w:rPr>
          <w:sz w:val="28"/>
          <w:lang w:val="uk-UA"/>
        </w:rPr>
        <w:t>цінічно</w:t>
      </w:r>
      <w:r w:rsidRPr="008A1079">
        <w:rPr>
          <w:sz w:val="28"/>
          <w:lang w:val="uk-UA"/>
        </w:rPr>
        <w:t xml:space="preserve">-орієнтаційної діяльності – </w:t>
      </w:r>
      <w:r w:rsidR="004B5DB4" w:rsidRPr="008A1079">
        <w:rPr>
          <w:sz w:val="28"/>
          <w:lang w:val="uk-UA"/>
        </w:rPr>
        <w:t>„цінічно</w:t>
      </w:r>
      <w:r w:rsidRPr="008A1079">
        <w:rPr>
          <w:sz w:val="28"/>
          <w:lang w:val="uk-UA"/>
        </w:rPr>
        <w:t>-орієнтаційні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 xml:space="preserve">, необхідні для вироблення вмінь оціночної, комунікативної, художньо-естетичної діяльності, що має велике значення у формуванні світогляду учня. </w:t>
      </w:r>
    </w:p>
    <w:p w:rsidR="00DD2A5E" w:rsidRPr="008A1079" w:rsidRDefault="00DD2A5E" w:rsidP="008A1079">
      <w:pPr>
        <w:spacing w:line="360" w:lineRule="auto"/>
        <w:ind w:firstLine="709"/>
        <w:jc w:val="both"/>
        <w:rPr>
          <w:sz w:val="28"/>
          <w:lang w:val="en-US"/>
        </w:rPr>
      </w:pPr>
      <w:r w:rsidRPr="008A1079">
        <w:rPr>
          <w:sz w:val="28"/>
          <w:lang w:val="uk-UA"/>
        </w:rPr>
        <w:t xml:space="preserve">При вивченні теоретичних основ тих чи інших трудових операцій необхідно привчати учнів використовувати відомості по іншим навчальним дисциплінам, але при цьому не можна забувати основного: кожне заняття в майстернях забезпечує засвоєння учнями в суворій системі і послідовності знань, вмінь і навичок по темі, що вивчається. А між тим, не вияснивши дидактичної сутності міжпредметних зв’язків, можна перетворити їх в самоціль, що негативно скажеться на якості знань учнів і на формуванні в них трудових вмінь. </w:t>
      </w:r>
      <w:r w:rsidR="00970699" w:rsidRPr="008A1079">
        <w:rPr>
          <w:sz w:val="28"/>
          <w:lang w:val="en-US"/>
        </w:rPr>
        <w:t>[15,32-34]</w:t>
      </w:r>
    </w:p>
    <w:p w:rsidR="00DD2A5E" w:rsidRPr="008A1079" w:rsidRDefault="00DD2A5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Для здійснення міжпредметних зв’язків, крім об’єктивних передумов, потрібно вміння вчителя притягнути для конкретного заняття по трудовому навчанню необхідні відомості з інших шкільних дисциплін. Слід враховувати при цьому, що учень черпає знання, крім уроків, з навколишньої дійсності: кіно, радіо, телебачення, газети, журнали, виробництво і т.д. Важливо крім цього, вчителю визначити методи і прийоми реалізації зв’язків.</w:t>
      </w:r>
      <w:r w:rsidR="008A1079">
        <w:rPr>
          <w:sz w:val="28"/>
          <w:lang w:val="uk-UA"/>
        </w:rPr>
        <w:t xml:space="preserve"> </w:t>
      </w:r>
    </w:p>
    <w:p w:rsidR="00DD2A5E" w:rsidRPr="008A1079" w:rsidRDefault="00DD2A5E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Таким чином, зв’язки трудо</w:t>
      </w:r>
      <w:r w:rsidR="00EC2D86" w:rsidRPr="008A1079">
        <w:rPr>
          <w:sz w:val="28"/>
          <w:lang w:val="uk-UA"/>
        </w:rPr>
        <w:t>вого навчання з іншими шкільними предметами</w:t>
      </w:r>
      <w:r w:rsidRPr="008A1079">
        <w:rPr>
          <w:sz w:val="28"/>
          <w:lang w:val="uk-UA"/>
        </w:rPr>
        <w:t xml:space="preserve"> являються необхідною умовою глибокого і всебічного засвоєння теми, що вивчається. </w:t>
      </w:r>
    </w:p>
    <w:p w:rsidR="008839F1" w:rsidRPr="008A1079" w:rsidRDefault="008839F1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Зв’язки трудового навчання</w:t>
      </w:r>
      <w:r w:rsidR="0048785C" w:rsidRPr="008A1079">
        <w:rPr>
          <w:sz w:val="28"/>
          <w:lang w:val="uk-UA"/>
        </w:rPr>
        <w:t xml:space="preserve"> можуть бути здійснені наступним шляхом</w:t>
      </w:r>
      <w:r w:rsidRPr="008A1079">
        <w:rPr>
          <w:sz w:val="28"/>
          <w:lang w:val="uk-UA"/>
        </w:rPr>
        <w:t>:</w:t>
      </w:r>
    </w:p>
    <w:p w:rsidR="008839F1" w:rsidRPr="008A1079" w:rsidRDefault="004B5DB4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1. </w:t>
      </w:r>
      <w:r w:rsidR="008839F1" w:rsidRPr="008A1079">
        <w:rPr>
          <w:sz w:val="28"/>
          <w:lang w:val="uk-UA"/>
        </w:rPr>
        <w:t xml:space="preserve">Зв’язки </w:t>
      </w:r>
      <w:r w:rsidRPr="008A1079">
        <w:rPr>
          <w:sz w:val="28"/>
          <w:lang w:val="uk-UA"/>
        </w:rPr>
        <w:t>внутріпредметні</w:t>
      </w:r>
      <w:r w:rsidR="008839F1" w:rsidRPr="008A1079">
        <w:rPr>
          <w:sz w:val="28"/>
          <w:lang w:val="uk-UA"/>
        </w:rPr>
        <w:t>:</w:t>
      </w:r>
    </w:p>
    <w:p w:rsidR="008839F1" w:rsidRPr="008A1079" w:rsidRDefault="008839F1" w:rsidP="008A1079">
      <w:pPr>
        <w:numPr>
          <w:ilvl w:val="0"/>
          <w:numId w:val="9"/>
        </w:numPr>
        <w:tabs>
          <w:tab w:val="clear" w:pos="1097"/>
          <w:tab w:val="num" w:pos="1002"/>
          <w:tab w:val="num" w:pos="1418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використання знань, умінь отриманих учнями в процесі трудового навчання за попередні роки;</w:t>
      </w:r>
    </w:p>
    <w:p w:rsidR="008839F1" w:rsidRPr="008A1079" w:rsidRDefault="008839F1" w:rsidP="008A1079">
      <w:pPr>
        <w:numPr>
          <w:ilvl w:val="0"/>
          <w:numId w:val="9"/>
        </w:numPr>
        <w:tabs>
          <w:tab w:val="clear" w:pos="1097"/>
          <w:tab w:val="num" w:pos="1002"/>
          <w:tab w:val="num" w:pos="1418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використання відомостей про працю і виробництво;</w:t>
      </w:r>
    </w:p>
    <w:p w:rsidR="008839F1" w:rsidRPr="008A1079" w:rsidRDefault="008839F1" w:rsidP="008A1079">
      <w:pPr>
        <w:numPr>
          <w:ilvl w:val="0"/>
          <w:numId w:val="9"/>
        </w:numPr>
        <w:tabs>
          <w:tab w:val="clear" w:pos="1097"/>
          <w:tab w:val="num" w:pos="1002"/>
          <w:tab w:val="num" w:pos="1418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використання матеріалу про досягнення сучасної науки і техніки, який ще не увійшов у зміст навчання;</w:t>
      </w:r>
    </w:p>
    <w:p w:rsidR="008839F1" w:rsidRPr="008A1079" w:rsidRDefault="008839F1" w:rsidP="008A1079">
      <w:pPr>
        <w:numPr>
          <w:ilvl w:val="0"/>
          <w:numId w:val="9"/>
        </w:numPr>
        <w:tabs>
          <w:tab w:val="clear" w:pos="1097"/>
          <w:tab w:val="num" w:pos="1002"/>
          <w:tab w:val="num" w:pos="1418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зв’язок з позакласним заняттям з технічної творчості учнів.</w:t>
      </w:r>
    </w:p>
    <w:p w:rsidR="008839F1" w:rsidRPr="008A1079" w:rsidRDefault="001846B3" w:rsidP="008A1079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Зв’язки з іншими навчальними</w:t>
      </w:r>
      <w:r w:rsidR="008839F1" w:rsidRPr="008A1079">
        <w:rPr>
          <w:sz w:val="28"/>
          <w:lang w:val="uk-UA"/>
        </w:rPr>
        <w:t xml:space="preserve"> предметами:</w:t>
      </w:r>
    </w:p>
    <w:p w:rsidR="008839F1" w:rsidRPr="008A1079" w:rsidRDefault="008839F1" w:rsidP="008A1079">
      <w:pPr>
        <w:numPr>
          <w:ilvl w:val="0"/>
          <w:numId w:val="10"/>
        </w:numPr>
        <w:tabs>
          <w:tab w:val="clear" w:pos="1097"/>
          <w:tab w:val="num" w:pos="135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використання математичного апарату;</w:t>
      </w:r>
    </w:p>
    <w:p w:rsidR="00DD2A5E" w:rsidRPr="008A1079" w:rsidRDefault="00EC2D86" w:rsidP="008A1079">
      <w:pPr>
        <w:numPr>
          <w:ilvl w:val="0"/>
          <w:numId w:val="10"/>
        </w:numPr>
        <w:tabs>
          <w:tab w:val="clear" w:pos="1097"/>
          <w:tab w:val="num" w:pos="135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зв’язок з іншими предметами</w:t>
      </w:r>
      <w:r w:rsidR="008839F1" w:rsidRPr="008A1079">
        <w:rPr>
          <w:sz w:val="28"/>
          <w:lang w:val="uk-UA"/>
        </w:rPr>
        <w:t>.</w:t>
      </w:r>
    </w:p>
    <w:p w:rsidR="008839F1" w:rsidRPr="008A1079" w:rsidRDefault="008839F1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Міжпредметні зв’язки функціонують в процесі навчання і здійснюються з допомогою тих чи інших методів і організаційних форм. Це дозволяє виділити вторинний, підпорядкований першим двом типам організаційно-методичних зв’язків, що має самостійне значення. Міжпредметні зв’язки цього типу збагачують методи, прийоми і форми організації навчання.</w:t>
      </w:r>
    </w:p>
    <w:p w:rsidR="008839F1" w:rsidRPr="008A1079" w:rsidRDefault="008839F1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Види зв’язків даного типу розрізняються: </w:t>
      </w:r>
    </w:p>
    <w:p w:rsidR="008839F1" w:rsidRPr="008A1079" w:rsidRDefault="008839F1" w:rsidP="008A1079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за способом засвоєння зв’язків в різних видах знань (репродуктивні, пошукові, творчі);</w:t>
      </w:r>
    </w:p>
    <w:p w:rsidR="008839F1" w:rsidRPr="008A1079" w:rsidRDefault="008839F1" w:rsidP="008A1079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за широтою здійснення (</w:t>
      </w:r>
      <w:r w:rsidR="00705873" w:rsidRPr="008A1079">
        <w:rPr>
          <w:sz w:val="28"/>
          <w:lang w:val="uk-UA"/>
        </w:rPr>
        <w:t>міжкурсові</w:t>
      </w:r>
      <w:r w:rsidRPr="008A1079">
        <w:rPr>
          <w:sz w:val="28"/>
          <w:lang w:val="uk-UA"/>
        </w:rPr>
        <w:t xml:space="preserve">, внутріциклові, </w:t>
      </w:r>
      <w:r w:rsidR="00705873" w:rsidRPr="008A1079">
        <w:rPr>
          <w:sz w:val="28"/>
          <w:lang w:val="uk-UA"/>
        </w:rPr>
        <w:t>міжциклові</w:t>
      </w:r>
      <w:r w:rsidRPr="008A1079">
        <w:rPr>
          <w:sz w:val="28"/>
          <w:lang w:val="uk-UA"/>
        </w:rPr>
        <w:t>);</w:t>
      </w:r>
    </w:p>
    <w:p w:rsidR="008839F1" w:rsidRPr="008A1079" w:rsidRDefault="008839F1" w:rsidP="008A1079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за часом здійснення (послідовні, супутні, перспективні);</w:t>
      </w:r>
    </w:p>
    <w:p w:rsidR="008839F1" w:rsidRPr="008A1079" w:rsidRDefault="008839F1" w:rsidP="008A1079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за способом взаємозв’язку предметів (односторонні, двосторонні, багатосторонні);</w:t>
      </w:r>
    </w:p>
    <w:p w:rsidR="008839F1" w:rsidRPr="008A1079" w:rsidRDefault="008839F1" w:rsidP="008A1079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за постійністю реалізації (епізодичні, постійні, систематичні);</w:t>
      </w:r>
    </w:p>
    <w:p w:rsidR="008839F1" w:rsidRPr="008A1079" w:rsidRDefault="00642ED1" w:rsidP="008A1079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за рівнем організації навчально</w:t>
      </w:r>
      <w:r w:rsidR="008839F1" w:rsidRPr="008A1079">
        <w:rPr>
          <w:sz w:val="28"/>
          <w:lang w:val="uk-UA"/>
        </w:rPr>
        <w:t>-виховного процесу (позаурочні, тематичні та інші);</w:t>
      </w:r>
    </w:p>
    <w:p w:rsidR="008839F1" w:rsidRPr="008A1079" w:rsidRDefault="008839F1" w:rsidP="008A1079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за формами організації роботи учнів і вчителів (індивідуальні, групові, колективні).</w:t>
      </w:r>
      <w:r w:rsidR="00970699" w:rsidRPr="008A1079">
        <w:rPr>
          <w:sz w:val="28"/>
        </w:rPr>
        <w:t>[14,19]</w:t>
      </w:r>
    </w:p>
    <w:p w:rsidR="00642ED1" w:rsidRPr="008A1079" w:rsidRDefault="008839F1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Міжпредметні зв’язки реалізуються в р</w:t>
      </w:r>
      <w:r w:rsidR="00642ED1" w:rsidRPr="008A1079">
        <w:rPr>
          <w:sz w:val="28"/>
          <w:szCs w:val="28"/>
          <w:lang w:val="uk-UA"/>
        </w:rPr>
        <w:t>ізних формах організації навчальної</w:t>
      </w:r>
      <w:r w:rsidRPr="008A1079">
        <w:rPr>
          <w:sz w:val="28"/>
          <w:szCs w:val="28"/>
          <w:lang w:val="uk-UA"/>
        </w:rPr>
        <w:t xml:space="preserve"> і </w:t>
      </w:r>
      <w:r w:rsidR="00705873" w:rsidRPr="008A1079">
        <w:rPr>
          <w:sz w:val="28"/>
          <w:szCs w:val="28"/>
          <w:lang w:val="uk-UA"/>
        </w:rPr>
        <w:t>позанавчальної</w:t>
      </w:r>
      <w:r w:rsidR="00642ED1" w:rsidRP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діяльності: на узагальнюючих уроках-лекціях, комплексних екскурсіях, в домашніх завданнях, на міждисциплінарних факультативах, конференціях, тематичних вечорах, в роботі учнівських наукових су</w:t>
      </w:r>
      <w:r w:rsidR="00642ED1" w:rsidRPr="008A1079">
        <w:rPr>
          <w:sz w:val="28"/>
          <w:szCs w:val="28"/>
          <w:lang w:val="uk-UA"/>
        </w:rPr>
        <w:t>спільств і т.д. Характер навчальної</w:t>
      </w:r>
      <w:r w:rsidRPr="008A1079">
        <w:rPr>
          <w:sz w:val="28"/>
          <w:szCs w:val="28"/>
          <w:lang w:val="uk-UA"/>
        </w:rPr>
        <w:t xml:space="preserve"> діяльності учнів і навчаючої діяльност</w:t>
      </w:r>
      <w:r w:rsidR="00642ED1" w:rsidRPr="008A1079">
        <w:rPr>
          <w:sz w:val="28"/>
          <w:szCs w:val="28"/>
          <w:lang w:val="uk-UA"/>
        </w:rPr>
        <w:t>і вчителів при цьому буде різною (індивідуальна, групова або колективна</w:t>
      </w:r>
      <w:r w:rsidRPr="008A1079">
        <w:rPr>
          <w:sz w:val="28"/>
          <w:szCs w:val="28"/>
          <w:lang w:val="uk-UA"/>
        </w:rPr>
        <w:t>).</w:t>
      </w:r>
    </w:p>
    <w:p w:rsidR="009425EF" w:rsidRPr="008A1079" w:rsidRDefault="00642ED1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Отже, суть міжпредметних зв’язків можна розглядати як д</w:t>
      </w:r>
      <w:r w:rsidR="00705873" w:rsidRPr="008A1079">
        <w:rPr>
          <w:sz w:val="28"/>
          <w:szCs w:val="28"/>
          <w:lang w:val="uk-UA"/>
        </w:rPr>
        <w:t>идактичний еквівалент не тільки міжнаукових</w:t>
      </w:r>
      <w:r w:rsidRPr="008A1079">
        <w:rPr>
          <w:sz w:val="28"/>
          <w:szCs w:val="28"/>
          <w:lang w:val="uk-UA"/>
        </w:rPr>
        <w:t xml:space="preserve"> зв’язків, але й зв’язків науки з іншими формами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суспільної свідомості і видами людської діяльності. Тому, спробуємо показати методичну реалізацію їх на основі наступних зв’язків з</w:t>
      </w:r>
      <w:r w:rsidR="00D4179A" w:rsidRPr="008A1079">
        <w:rPr>
          <w:sz w:val="28"/>
          <w:szCs w:val="28"/>
          <w:lang w:val="uk-UA"/>
        </w:rPr>
        <w:t xml:space="preserve"> математикою, основами здоров</w:t>
      </w:r>
      <w:r w:rsidR="00D4179A" w:rsidRPr="008A1079">
        <w:rPr>
          <w:sz w:val="28"/>
          <w:szCs w:val="28"/>
        </w:rPr>
        <w:t>’</w:t>
      </w:r>
      <w:r w:rsidR="00D4179A" w:rsidRPr="008A1079">
        <w:rPr>
          <w:sz w:val="28"/>
          <w:szCs w:val="28"/>
          <w:lang w:val="uk-UA"/>
        </w:rPr>
        <w:t>я, довкіллям, образотворчим мистецтвом та трудовим навчанням: технічна і художня праця у початкових класах.</w:t>
      </w:r>
      <w:r w:rsidR="008839F1" w:rsidRPr="008A1079">
        <w:rPr>
          <w:sz w:val="28"/>
          <w:szCs w:val="28"/>
          <w:lang w:val="uk-UA"/>
        </w:rPr>
        <w:t xml:space="preserve"> </w:t>
      </w:r>
    </w:p>
    <w:p w:rsidR="007B7DBE" w:rsidRPr="008A1079" w:rsidRDefault="007B7DBE" w:rsidP="008A1079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94F51" w:rsidRPr="008A1079" w:rsidRDefault="00294F51" w:rsidP="008A1079">
      <w:pPr>
        <w:numPr>
          <w:ilvl w:val="1"/>
          <w:numId w:val="42"/>
        </w:numPr>
        <w:spacing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8A1079">
        <w:rPr>
          <w:b/>
          <w:sz w:val="28"/>
          <w:szCs w:val="28"/>
          <w:lang w:val="uk-UA"/>
        </w:rPr>
        <w:t>Аналіз програми з розділу „Техніка і технологічні процеси виготовлення виробів з конструкційних матеріалів” у 5 – 6 класах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lang w:val="uk-UA"/>
        </w:rPr>
      </w:pPr>
    </w:p>
    <w:p w:rsidR="002B32E1" w:rsidRPr="008A1079" w:rsidRDefault="002B32E1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Трудове навчання – загальноосвітній предмет державного компонента змісту освіти, який знайомить учнів із виробництвом як складовою навколишнього середовища і на цій основі впливає на їхній світогляд.</w:t>
      </w:r>
    </w:p>
    <w:p w:rsidR="001C3B08" w:rsidRPr="008A1079" w:rsidRDefault="002B32E1" w:rsidP="008A1079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8A1079">
        <w:rPr>
          <w:sz w:val="28"/>
          <w:lang w:val="uk-UA"/>
        </w:rPr>
        <w:t xml:space="preserve"> Основна мета трудового навчання –</w:t>
      </w:r>
      <w:r w:rsidR="00AC44C7" w:rsidRPr="008A1079">
        <w:rPr>
          <w:sz w:val="28"/>
          <w:lang w:val="uk-UA"/>
        </w:rPr>
        <w:t xml:space="preserve"> формування технічно, технологічно освіченої особистості, підготовленої до життя і активної трудової діяльності</w:t>
      </w:r>
      <w:r w:rsidR="002B5BFA" w:rsidRPr="008A1079">
        <w:rPr>
          <w:sz w:val="28"/>
          <w:lang w:val="uk-UA"/>
        </w:rPr>
        <w:t xml:space="preserve"> в умовах сучасного високотехнічного, інформаційного </w:t>
      </w:r>
      <w:r w:rsidR="001C3B08" w:rsidRPr="008A1079">
        <w:rPr>
          <w:bCs/>
          <w:sz w:val="28"/>
          <w:szCs w:val="28"/>
          <w:lang w:val="uk-UA"/>
        </w:rPr>
        <w:t>суспільства, життєво необхідних знань, умінь і навичок ведення домашнього господарства і сімейної економіки, основних компонентів інформаційної культури учнів, забезпечення умов для їх професійного самовизначення, вироблення в них навичок творчої діяльності, виховання культури праці, здійснення допрофесійної</w:t>
      </w:r>
      <w:r w:rsidR="008A1079">
        <w:rPr>
          <w:bCs/>
          <w:sz w:val="28"/>
          <w:szCs w:val="28"/>
          <w:lang w:val="uk-UA"/>
        </w:rPr>
        <w:t xml:space="preserve"> </w:t>
      </w:r>
      <w:r w:rsidR="001C3B08" w:rsidRPr="008A1079">
        <w:rPr>
          <w:bCs/>
          <w:sz w:val="28"/>
          <w:szCs w:val="28"/>
          <w:lang w:val="uk-UA"/>
        </w:rPr>
        <w:t>та професійної підготовки за їх бажанням і з урахуванням індивідуальних можливостей.</w:t>
      </w:r>
    </w:p>
    <w:p w:rsidR="002B32E1" w:rsidRPr="008A1079" w:rsidRDefault="002B32E1" w:rsidP="008A1079">
      <w:pPr>
        <w:spacing w:line="360" w:lineRule="auto"/>
        <w:ind w:firstLine="709"/>
        <w:jc w:val="both"/>
        <w:rPr>
          <w:sz w:val="28"/>
        </w:rPr>
      </w:pPr>
      <w:r w:rsidRPr="008A1079">
        <w:rPr>
          <w:sz w:val="28"/>
        </w:rPr>
        <w:t>Трудове навчання має розв’язувати такі основні завдання: трудове виховання, політехнічна освіта, поєднання навчання з продуктивною працею, створення умов для формування творчого ставлення до праці та професійного самовизначення. У процесі трудового навчання учні оволодівають загально-трудовими знаннями, та вміннями, вчаться розв’язувати техніко-технологічні задачі, конструювати і виготовляти суспільно-корисні вироби, засвоюють обов’язковий мінімум знань про місце та роль виробництва у житті суспільства.</w:t>
      </w:r>
    </w:p>
    <w:p w:rsidR="00C865E2" w:rsidRPr="008A1079" w:rsidRDefault="00C865E2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shd w:val="clear" w:color="auto" w:fill="FFFFFF"/>
          <w:lang w:val="uk-UA"/>
        </w:rPr>
        <w:t>Програма</w:t>
      </w:r>
      <w:r w:rsidRPr="008A1079">
        <w:rPr>
          <w:sz w:val="28"/>
          <w:szCs w:val="28"/>
          <w:lang w:val="uk-UA"/>
        </w:rPr>
        <w:t xml:space="preserve"> тр</w:t>
      </w:r>
      <w:r w:rsidR="00970699" w:rsidRPr="008A1079">
        <w:rPr>
          <w:sz w:val="28"/>
          <w:szCs w:val="28"/>
          <w:lang w:val="uk-UA"/>
        </w:rPr>
        <w:t xml:space="preserve">удового навчання для учнів 5 – </w:t>
      </w:r>
      <w:r w:rsidR="00970699" w:rsidRPr="008A1079">
        <w:rPr>
          <w:sz w:val="28"/>
          <w:szCs w:val="28"/>
        </w:rPr>
        <w:t>9</w:t>
      </w:r>
      <w:r w:rsidRPr="008A1079">
        <w:rPr>
          <w:sz w:val="28"/>
          <w:szCs w:val="28"/>
          <w:lang w:val="uk-UA"/>
        </w:rPr>
        <w:t xml:space="preserve"> класів передбачає наступність у розвитку знань та вмінь, набутих в 1 </w:t>
      </w:r>
      <w:r w:rsidR="00DD1D3F" w:rsidRPr="008A1079">
        <w:rPr>
          <w:sz w:val="28"/>
          <w:szCs w:val="28"/>
          <w:lang w:val="uk-UA"/>
        </w:rPr>
        <w:t>–</w:t>
      </w:r>
      <w:r w:rsidRPr="008A1079">
        <w:rPr>
          <w:sz w:val="28"/>
          <w:szCs w:val="28"/>
          <w:lang w:val="uk-UA"/>
        </w:rPr>
        <w:t xml:space="preserve"> 3-х класах і є базою для нас</w:t>
      </w:r>
      <w:r w:rsidR="00477BE2" w:rsidRPr="008A1079">
        <w:rPr>
          <w:sz w:val="28"/>
          <w:szCs w:val="28"/>
          <w:lang w:val="uk-UA"/>
        </w:rPr>
        <w:t>тупного профільного навчання у 8</w:t>
      </w:r>
      <w:r w:rsidR="004B5DB4" w:rsidRPr="008A1079">
        <w:rPr>
          <w:sz w:val="28"/>
          <w:szCs w:val="28"/>
          <w:lang w:val="uk-UA"/>
        </w:rPr>
        <w:t xml:space="preserve"> – 11 класах,</w:t>
      </w:r>
      <w:r w:rsidRPr="008A1079">
        <w:rPr>
          <w:sz w:val="28"/>
          <w:szCs w:val="28"/>
        </w:rPr>
        <w:t xml:space="preserve"> </w:t>
      </w:r>
      <w:r w:rsidR="004B5DB4" w:rsidRPr="008A1079">
        <w:rPr>
          <w:sz w:val="28"/>
          <w:szCs w:val="28"/>
          <w:lang w:val="uk-UA"/>
        </w:rPr>
        <w:t>в</w:t>
      </w:r>
      <w:r w:rsidRPr="008A1079">
        <w:rPr>
          <w:sz w:val="28"/>
          <w:szCs w:val="28"/>
          <w:lang w:val="uk-UA"/>
        </w:rPr>
        <w:t xml:space="preserve">она також передбачає єдину </w:t>
      </w:r>
      <w:r w:rsidR="004B5DB4" w:rsidRPr="008A1079">
        <w:rPr>
          <w:sz w:val="28"/>
          <w:szCs w:val="28"/>
          <w:lang w:val="uk-UA"/>
        </w:rPr>
        <w:t>загальнотрудову</w:t>
      </w:r>
      <w:r w:rsidRPr="008A1079">
        <w:rPr>
          <w:sz w:val="28"/>
          <w:szCs w:val="28"/>
          <w:lang w:val="uk-UA"/>
        </w:rPr>
        <w:t xml:space="preserve"> підготовку учнів за такими основними</w:t>
      </w:r>
      <w:r w:rsidR="008A1079">
        <w:rPr>
          <w:sz w:val="28"/>
          <w:szCs w:val="28"/>
          <w:shd w:val="clear" w:color="auto" w:fill="FFFFFF"/>
          <w:lang w:val="uk-UA"/>
        </w:rPr>
        <w:t xml:space="preserve"> </w:t>
      </w:r>
      <w:r w:rsidR="00C15DCD" w:rsidRPr="008A1079">
        <w:rPr>
          <w:sz w:val="28"/>
          <w:szCs w:val="28"/>
          <w:lang w:val="uk-UA"/>
        </w:rPr>
        <w:t>розділами</w:t>
      </w:r>
      <w:r w:rsidR="00655C74" w:rsidRPr="008A1079">
        <w:rPr>
          <w:sz w:val="28"/>
          <w:szCs w:val="28"/>
          <w:lang w:val="uk-UA"/>
        </w:rPr>
        <w:t>: „Проектування виробів</w:t>
      </w:r>
      <w:r w:rsidRPr="008A1079">
        <w:rPr>
          <w:sz w:val="28"/>
          <w:szCs w:val="28"/>
          <w:lang w:val="uk-UA"/>
        </w:rPr>
        <w:t>”, „Техніка і технологічні процеси виготовлення виро</w:t>
      </w:r>
      <w:r w:rsidR="00655C74" w:rsidRPr="008A1079">
        <w:rPr>
          <w:sz w:val="28"/>
          <w:szCs w:val="28"/>
          <w:lang w:val="uk-UA"/>
        </w:rPr>
        <w:t>бів з конструкційних матеріалів</w:t>
      </w:r>
      <w:r w:rsidRPr="008A1079">
        <w:rPr>
          <w:sz w:val="28"/>
          <w:szCs w:val="28"/>
          <w:lang w:val="uk-UA"/>
        </w:rPr>
        <w:t>”, „Раціональне ведення домашнього господарства”, „Технологія вирощування рослин”, „Технологія догляду за тваринами”.</w:t>
      </w:r>
    </w:p>
    <w:p w:rsidR="00C865E2" w:rsidRPr="008A1079" w:rsidRDefault="00C865E2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Після аналізу програми, а саме модуля „Техніка і технологічні процеси виготовлення виробів з конструкційних матеріалів ” </w:t>
      </w:r>
      <w:r w:rsidR="001E2EE9" w:rsidRPr="008A1079">
        <w:rPr>
          <w:sz w:val="28"/>
          <w:szCs w:val="28"/>
          <w:lang w:val="uk-UA"/>
        </w:rPr>
        <w:t xml:space="preserve">у 5 – 6 класах </w:t>
      </w:r>
      <w:r w:rsidRPr="008A1079">
        <w:rPr>
          <w:sz w:val="28"/>
          <w:szCs w:val="28"/>
          <w:lang w:val="uk-UA"/>
        </w:rPr>
        <w:t>виявлено такі теми робіт:</w:t>
      </w:r>
    </w:p>
    <w:p w:rsidR="001E2EE9" w:rsidRPr="008A1079" w:rsidRDefault="001E2EE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5 клас:</w:t>
      </w:r>
      <w:r w:rsidR="008A1079">
        <w:rPr>
          <w:sz w:val="28"/>
          <w:szCs w:val="28"/>
          <w:lang w:val="uk-UA"/>
        </w:rPr>
        <w:t xml:space="preserve"> </w:t>
      </w:r>
      <w:r w:rsidR="003C0C8D" w:rsidRPr="008A1079">
        <w:rPr>
          <w:sz w:val="28"/>
          <w:szCs w:val="28"/>
          <w:lang w:val="uk-UA"/>
        </w:rPr>
        <w:t>(16 год.)</w:t>
      </w:r>
    </w:p>
    <w:p w:rsidR="00C865E2" w:rsidRPr="008A1079" w:rsidRDefault="00477BE2" w:rsidP="008A1079">
      <w:pPr>
        <w:numPr>
          <w:ilvl w:val="0"/>
          <w:numId w:val="29"/>
        </w:numPr>
        <w:tabs>
          <w:tab w:val="clear" w:pos="1287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Види технологічних процесів</w:t>
      </w:r>
      <w:r w:rsidR="00C865E2" w:rsidRPr="008A1079">
        <w:rPr>
          <w:sz w:val="28"/>
          <w:szCs w:val="28"/>
        </w:rPr>
        <w:t xml:space="preserve">. </w:t>
      </w:r>
      <w:r w:rsidR="00C865E2" w:rsidRPr="008A1079">
        <w:rPr>
          <w:sz w:val="28"/>
          <w:szCs w:val="28"/>
          <w:lang w:val="uk-UA"/>
        </w:rPr>
        <w:t>Розмічання. Різання.</w:t>
      </w:r>
    </w:p>
    <w:p w:rsidR="003F06C7" w:rsidRPr="008A1079" w:rsidRDefault="00477BE2" w:rsidP="008A1079">
      <w:pPr>
        <w:numPr>
          <w:ilvl w:val="0"/>
          <w:numId w:val="29"/>
        </w:numPr>
        <w:tabs>
          <w:tab w:val="clear" w:pos="12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Технологічні процеси ручної обробки деталей виробів.</w:t>
      </w:r>
    </w:p>
    <w:p w:rsidR="00C865E2" w:rsidRPr="008A1079" w:rsidRDefault="00477BE2" w:rsidP="008A1079">
      <w:pPr>
        <w:numPr>
          <w:ilvl w:val="0"/>
          <w:numId w:val="29"/>
        </w:numPr>
        <w:tabs>
          <w:tab w:val="clear" w:pos="12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Техніка.</w:t>
      </w:r>
    </w:p>
    <w:p w:rsidR="00477BE2" w:rsidRPr="008A1079" w:rsidRDefault="00477BE2" w:rsidP="008A1079">
      <w:pPr>
        <w:pStyle w:val="a5"/>
        <w:keepNext/>
        <w:numPr>
          <w:ilvl w:val="0"/>
          <w:numId w:val="29"/>
        </w:numPr>
        <w:tabs>
          <w:tab w:val="clear" w:pos="1287"/>
          <w:tab w:val="num" w:pos="3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З</w:t>
      </w:r>
      <w:r w:rsidRPr="008A1079">
        <w:rPr>
          <w:sz w:val="28"/>
          <w:szCs w:val="28"/>
        </w:rPr>
        <w:t>’</w:t>
      </w:r>
      <w:r w:rsidRPr="008A1079">
        <w:rPr>
          <w:sz w:val="28"/>
          <w:szCs w:val="28"/>
          <w:lang w:val="uk-UA"/>
        </w:rPr>
        <w:t>єднання деталей виробів. Техніко-технологічна документація.</w:t>
      </w:r>
    </w:p>
    <w:p w:rsidR="00477BE2" w:rsidRPr="008A1079" w:rsidRDefault="00477BE2" w:rsidP="008A1079">
      <w:pPr>
        <w:pStyle w:val="a5"/>
        <w:keepNext/>
        <w:numPr>
          <w:ilvl w:val="0"/>
          <w:numId w:val="29"/>
        </w:numPr>
        <w:tabs>
          <w:tab w:val="clear" w:pos="1287"/>
          <w:tab w:val="num" w:pos="3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Оцінка об’єктів і процесу технологічної діяльності.</w:t>
      </w:r>
    </w:p>
    <w:p w:rsidR="001E2EE9" w:rsidRPr="008A1079" w:rsidRDefault="001E2EE9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6 клас</w:t>
      </w:r>
      <w:r w:rsidR="003C0C8D" w:rsidRPr="008A1079">
        <w:rPr>
          <w:sz w:val="28"/>
          <w:szCs w:val="28"/>
          <w:lang w:val="uk-UA"/>
        </w:rPr>
        <w:t>:</w:t>
      </w:r>
      <w:r w:rsidR="008A1079">
        <w:rPr>
          <w:sz w:val="28"/>
          <w:szCs w:val="28"/>
          <w:lang w:val="uk-UA"/>
        </w:rPr>
        <w:t xml:space="preserve"> </w:t>
      </w:r>
      <w:r w:rsidR="003C0C8D" w:rsidRPr="008A1079">
        <w:rPr>
          <w:sz w:val="28"/>
          <w:szCs w:val="28"/>
          <w:lang w:val="uk-UA"/>
        </w:rPr>
        <w:t>(12 год.)</w:t>
      </w:r>
    </w:p>
    <w:p w:rsidR="001E2EE9" w:rsidRPr="008A1079" w:rsidRDefault="001E2EE9" w:rsidP="008A1079">
      <w:pPr>
        <w:pStyle w:val="a5"/>
        <w:keepNext/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Види технологічних процесів. Розмічання. Різання.</w:t>
      </w:r>
    </w:p>
    <w:p w:rsidR="001E2EE9" w:rsidRPr="008A1079" w:rsidRDefault="001E2EE9" w:rsidP="008A1079">
      <w:pPr>
        <w:pStyle w:val="a5"/>
        <w:keepNext/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Техніка.</w:t>
      </w:r>
    </w:p>
    <w:p w:rsidR="001E2EE9" w:rsidRPr="008A1079" w:rsidRDefault="001E2EE9" w:rsidP="008A1079">
      <w:pPr>
        <w:pStyle w:val="a5"/>
        <w:keepNext/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Ручна і механічна обробка деталей виробів. Монтаж виробів.</w:t>
      </w:r>
    </w:p>
    <w:p w:rsidR="001E2EE9" w:rsidRPr="008A1079" w:rsidRDefault="001E2EE9" w:rsidP="008A1079">
      <w:pPr>
        <w:pStyle w:val="a5"/>
        <w:keepNext/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Оздоблення виробів.</w:t>
      </w:r>
    </w:p>
    <w:p w:rsidR="001E2EE9" w:rsidRPr="008A1079" w:rsidRDefault="001E2EE9" w:rsidP="008A1079">
      <w:pPr>
        <w:pStyle w:val="a5"/>
        <w:keepNext/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Оцінка об’єктів і процесу технологічної діяльності.</w:t>
      </w:r>
    </w:p>
    <w:p w:rsidR="00985D9A" w:rsidRPr="008A1079" w:rsidRDefault="004C05E8" w:rsidP="008A1079">
      <w:pPr>
        <w:keepNext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При вивченні даного розділу</w:t>
      </w:r>
      <w:r w:rsidR="00555D1D" w:rsidRPr="008A1079">
        <w:rPr>
          <w:sz w:val="28"/>
          <w:szCs w:val="28"/>
          <w:lang w:val="uk-UA"/>
        </w:rPr>
        <w:t xml:space="preserve"> у 5</w:t>
      </w:r>
      <w:r w:rsidR="00985D9A" w:rsidRPr="008A1079">
        <w:rPr>
          <w:sz w:val="28"/>
          <w:szCs w:val="28"/>
          <w:lang w:val="uk-UA"/>
        </w:rPr>
        <w:t xml:space="preserve"> класі учні повинні знати:</w:t>
      </w:r>
      <w:r w:rsidR="00555D1D" w:rsidRPr="008A1079">
        <w:rPr>
          <w:sz w:val="28"/>
          <w:szCs w:val="28"/>
          <w:lang w:val="uk-UA"/>
        </w:rPr>
        <w:t xml:space="preserve"> процес і етапи виготовлення виробу; способи отримання деталей заданої форми із різних конструкційних матеріалів; особливості процесу різання різних матеріалів, етапи і правила розкрою тканини; поняття про технічну культуру, про вишивку як вид декоративно-ужиткового мистецтва; машину як один із видів техніки, призначення і загальну будову універсальної побутової швейної машини з ручним і ножним приводом, будову машинної голки, шпульного ковпачка; технологічні операції в технології виготовлення виробу, типові професії, робота яких пов’язана з виготовленням та обробкою текстильних матеріалів, об’єкти їх праці, типові умови праці, загальні вимоги до працівників цих професій; візуальний метод оцінювання, поняття витрат.</w:t>
      </w:r>
    </w:p>
    <w:p w:rsidR="00985D9A" w:rsidRPr="008A1079" w:rsidRDefault="00555D1D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Учні повинні вміти:</w:t>
      </w:r>
      <w:r w:rsidR="008A1079">
        <w:rPr>
          <w:sz w:val="28"/>
          <w:szCs w:val="28"/>
          <w:lang w:val="uk-UA"/>
        </w:rPr>
        <w:t xml:space="preserve"> </w:t>
      </w:r>
      <w:r w:rsidR="005C6BF0" w:rsidRPr="008A1079">
        <w:rPr>
          <w:sz w:val="28"/>
          <w:szCs w:val="28"/>
          <w:lang w:val="uk-UA"/>
        </w:rPr>
        <w:t>підготовляти тканину до розкроювання; раціонально розкладати лекала на тканині;</w:t>
      </w:r>
      <w:r w:rsidR="008B7AE8" w:rsidRPr="008A1079">
        <w:rPr>
          <w:sz w:val="28"/>
          <w:szCs w:val="28"/>
          <w:lang w:val="uk-UA"/>
        </w:rPr>
        <w:t xml:space="preserve"> крейдувати деталі розкладки та розкроювати деталі на тканині; організовувати робоче місце для виконання ручних та волого-теплових робіт з обробки тканини; виконувати ручні шви, прасувати; вибирати мотиви для вишивання та розміщувати вишивку на виробі; розпізнавати</w:t>
      </w:r>
      <w:r w:rsidR="008A1079">
        <w:rPr>
          <w:sz w:val="28"/>
          <w:szCs w:val="28"/>
          <w:lang w:val="uk-UA"/>
        </w:rPr>
        <w:t xml:space="preserve"> </w:t>
      </w:r>
      <w:r w:rsidR="008B7AE8" w:rsidRPr="008A1079">
        <w:rPr>
          <w:sz w:val="28"/>
          <w:szCs w:val="28"/>
          <w:lang w:val="uk-UA"/>
        </w:rPr>
        <w:t xml:space="preserve">і зображувати машинні шви та їх графічне зображення; визначати технологію виконання швів; </w:t>
      </w:r>
      <w:r w:rsidR="00DA3B95" w:rsidRPr="008A1079">
        <w:rPr>
          <w:sz w:val="28"/>
          <w:szCs w:val="28"/>
          <w:lang w:val="uk-UA"/>
        </w:rPr>
        <w:t xml:space="preserve">заправляти швейну машині та керувати нею; </w:t>
      </w:r>
    </w:p>
    <w:p w:rsidR="00DA3B95" w:rsidRPr="008A1079" w:rsidRDefault="00DA3B95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працювати і інструкційними картками; вимірювати лінійні розміри виробу за допомогою лінійки і сантиметрової стрічки; визначати основні витрати на виготовлення виробу.</w:t>
      </w:r>
    </w:p>
    <w:p w:rsidR="00C865E2" w:rsidRPr="008A1079" w:rsidRDefault="004C05E8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При вивченні даного розділу</w:t>
      </w:r>
      <w:r w:rsidR="00C865E2" w:rsidRPr="008A1079">
        <w:rPr>
          <w:sz w:val="28"/>
          <w:szCs w:val="28"/>
          <w:lang w:val="uk-UA"/>
        </w:rPr>
        <w:t xml:space="preserve"> у 6 класі учні повинні знати: схему розкладки лекал деталей фартуха на тканині; будову і принцип роботи регулятора натягу верхньої нитки, будову та принцип роботи моталки швейної машини; послідовність обробки і з</w:t>
      </w:r>
      <w:r w:rsidR="00DD1D3F" w:rsidRPr="008A1079">
        <w:rPr>
          <w:sz w:val="28"/>
          <w:szCs w:val="28"/>
          <w:lang w:val="uk-UA"/>
        </w:rPr>
        <w:t>’</w:t>
      </w:r>
      <w:r w:rsidR="00C865E2" w:rsidRPr="008A1079">
        <w:rPr>
          <w:sz w:val="28"/>
          <w:szCs w:val="28"/>
          <w:lang w:val="uk-UA"/>
        </w:rPr>
        <w:t>єднання деталей фартуха; українську вишивку як традиційний вид оздоблення одягу; техніки вишивання, характерні для свого регіону; способи і прийоми контролю геометричних розмірів деталей із різних конструкційних матеріалів; поняття дійсний розмір і номінальний.</w:t>
      </w:r>
    </w:p>
    <w:p w:rsidR="00C865E2" w:rsidRPr="008A1079" w:rsidRDefault="00C865E2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Учні повинні вміти: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економно розкладати лекала на тканині; розрізняти строчки з нерівномірним, слабким або надмірним натягом ниток; усунути дефекти строчок з нерівномірним натягом ниток, намотувати нитки за допомогою моталки; виконувати накладний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і настрочний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шви та їх графічне зображення; графічні зображення вивчених швів; види вишивки: однобічні і двобічні, глухі і прозорі, лічильні і вільні; розрізняти основні види орнаментів, характерні для української народної вишивки, технологію вишивання штапівкою і косим хрестиком; контроль розмірів швейних виробів.</w:t>
      </w:r>
    </w:p>
    <w:p w:rsidR="00655C74" w:rsidRPr="008A1079" w:rsidRDefault="001A52E9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Безпосередньо у програмі не виділяються міжпредметні зв’язки з іншими навчальними дисциплінами в школі. Для цього ми самостійно спробуємо встановити такі зв’язки з </w:t>
      </w:r>
      <w:r w:rsidR="00655C74" w:rsidRPr="008A1079">
        <w:rPr>
          <w:sz w:val="28"/>
          <w:szCs w:val="28"/>
          <w:lang w:val="uk-UA"/>
        </w:rPr>
        <w:t xml:space="preserve">математикою, основами здоров’я, довкіллям, образотворчим мистецтвом та трудовим навчанням: технічна і художня праця у початкових класах, </w:t>
      </w:r>
      <w:r w:rsidR="00655C74" w:rsidRPr="008A1079">
        <w:rPr>
          <w:sz w:val="28"/>
          <w:lang w:val="uk-UA"/>
        </w:rPr>
        <w:t>так як ці</w:t>
      </w:r>
      <w:r w:rsidRPr="008A1079">
        <w:rPr>
          <w:sz w:val="28"/>
          <w:lang w:val="uk-UA"/>
        </w:rPr>
        <w:t xml:space="preserve"> дисципліни</w:t>
      </w:r>
      <w:r w:rsidR="00655C74" w:rsidRPr="008A1079">
        <w:rPr>
          <w:sz w:val="28"/>
          <w:lang w:val="uk-UA"/>
        </w:rPr>
        <w:t xml:space="preserve"> вподальшому</w:t>
      </w:r>
      <w:r w:rsidRPr="008A1079">
        <w:rPr>
          <w:sz w:val="28"/>
          <w:lang w:val="uk-UA"/>
        </w:rPr>
        <w:t xml:space="preserve"> є основою вивчення</w:t>
      </w:r>
      <w:r w:rsidR="0077334D" w:rsidRPr="008A1079">
        <w:rPr>
          <w:sz w:val="28"/>
          <w:lang w:val="uk-UA"/>
        </w:rPr>
        <w:t xml:space="preserve"> обслуговуючої праці</w:t>
      </w:r>
      <w:r w:rsidRPr="008A1079">
        <w:rPr>
          <w:sz w:val="28"/>
          <w:lang w:val="uk-UA"/>
        </w:rPr>
        <w:t xml:space="preserve">. </w:t>
      </w:r>
    </w:p>
    <w:p w:rsidR="004F10CB" w:rsidRPr="008A1079" w:rsidRDefault="004F10CB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5 клас</w:t>
      </w:r>
    </w:p>
    <w:p w:rsidR="004A3157" w:rsidRPr="008A1079" w:rsidRDefault="0077334D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Так при вивченні теми: „Види технологічних процесів. Розмічання. Різання.”, у 5 класі, слід спиратись на знання з математики, які були здобуті в </w:t>
      </w:r>
      <w:r w:rsidR="005C186B" w:rsidRPr="008A1079">
        <w:rPr>
          <w:sz w:val="28"/>
          <w:lang w:val="uk-UA"/>
        </w:rPr>
        <w:t>1 класі з теми: „Геометричні фігури”, „Величина та одиниці величини”</w:t>
      </w:r>
      <w:r w:rsidR="000B52DE" w:rsidRPr="008A1079">
        <w:rPr>
          <w:sz w:val="28"/>
          <w:lang w:val="uk-UA"/>
        </w:rPr>
        <w:t>;</w:t>
      </w:r>
      <w:r w:rsidR="005C186B" w:rsidRPr="008A1079">
        <w:rPr>
          <w:sz w:val="28"/>
          <w:lang w:val="uk-UA"/>
        </w:rPr>
        <w:t xml:space="preserve"> з образотворчого мистецтва з теми: „Прості форми. Ліплення”</w:t>
      </w:r>
      <w:r w:rsidR="000B52DE" w:rsidRPr="008A1079">
        <w:rPr>
          <w:sz w:val="28"/>
          <w:lang w:val="uk-UA"/>
        </w:rPr>
        <w:t>;</w:t>
      </w:r>
      <w:r w:rsidR="005C186B" w:rsidRPr="008A1079">
        <w:rPr>
          <w:sz w:val="28"/>
          <w:lang w:val="uk-UA"/>
        </w:rPr>
        <w:t xml:space="preserve"> основ здоров’я у 2 класі: „Безпека в школі. Ситуації можливої небезпеки у школі”, „Охайність і особиста гігієна”. </w:t>
      </w:r>
    </w:p>
    <w:p w:rsidR="008364B6" w:rsidRPr="008A1079" w:rsidRDefault="008364B6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Тема: „Технологічні процеси ручної обробки деталей виробів”, слід спиратись на знання з довкілля у 4 класі: „Традиційні заняття українців у минулі часи і нині; види народних промислів у своєму регіоні”</w:t>
      </w:r>
      <w:r w:rsidR="000B52DE" w:rsidRPr="008A1079">
        <w:rPr>
          <w:sz w:val="28"/>
          <w:szCs w:val="28"/>
          <w:lang w:val="uk-UA"/>
        </w:rPr>
        <w:t>;</w:t>
      </w:r>
      <w:r w:rsidRPr="008A1079">
        <w:rPr>
          <w:sz w:val="28"/>
          <w:szCs w:val="28"/>
          <w:lang w:val="uk-UA"/>
        </w:rPr>
        <w:t xml:space="preserve"> математики у 2 класі: „Геометричні фігури. Кут. Види кутів”</w:t>
      </w:r>
      <w:r w:rsidR="000B52DE" w:rsidRPr="008A1079">
        <w:rPr>
          <w:sz w:val="28"/>
          <w:szCs w:val="28"/>
          <w:lang w:val="uk-UA"/>
        </w:rPr>
        <w:t>; основ</w:t>
      </w:r>
      <w:r w:rsidRPr="008A1079">
        <w:rPr>
          <w:sz w:val="28"/>
          <w:szCs w:val="28"/>
          <w:lang w:val="uk-UA"/>
        </w:rPr>
        <w:t xml:space="preserve"> здоров’я – 1 кл.: „Гігієнічні правила”, 3 кл. „Правила безпечного користування електроприладами, джерела відкритого вогню”</w:t>
      </w:r>
      <w:r w:rsidR="000B52DE" w:rsidRPr="008A1079">
        <w:rPr>
          <w:sz w:val="28"/>
          <w:szCs w:val="28"/>
          <w:lang w:val="uk-UA"/>
        </w:rPr>
        <w:t>;</w:t>
      </w:r>
      <w:r w:rsidRPr="008A1079">
        <w:rPr>
          <w:sz w:val="28"/>
          <w:szCs w:val="28"/>
          <w:lang w:val="uk-UA"/>
        </w:rPr>
        <w:t xml:space="preserve"> о</w:t>
      </w:r>
      <w:r w:rsidR="00DC436C" w:rsidRPr="008A1079">
        <w:rPr>
          <w:sz w:val="28"/>
          <w:szCs w:val="28"/>
          <w:lang w:val="uk-UA"/>
        </w:rPr>
        <w:t>бразотворчого мистецтва та трудового</w:t>
      </w:r>
      <w:r w:rsidRPr="008A1079">
        <w:rPr>
          <w:sz w:val="28"/>
          <w:szCs w:val="28"/>
          <w:lang w:val="uk-UA"/>
        </w:rPr>
        <w:t xml:space="preserve"> навчання: </w:t>
      </w:r>
      <w:r w:rsidR="000B52DE" w:rsidRPr="008A1079">
        <w:rPr>
          <w:sz w:val="28"/>
          <w:szCs w:val="28"/>
          <w:lang w:val="uk-UA"/>
        </w:rPr>
        <w:t>технічна та художня праця.</w:t>
      </w:r>
    </w:p>
    <w:p w:rsidR="00CA1D4C" w:rsidRPr="008A1079" w:rsidRDefault="000B52DE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Тема: „</w:t>
      </w:r>
      <w:r w:rsidR="008364B6" w:rsidRPr="008A1079">
        <w:rPr>
          <w:sz w:val="28"/>
          <w:szCs w:val="28"/>
          <w:lang w:val="uk-UA"/>
        </w:rPr>
        <w:t>Техніка</w:t>
      </w:r>
      <w:r w:rsidRPr="008A1079">
        <w:rPr>
          <w:sz w:val="28"/>
          <w:szCs w:val="28"/>
          <w:lang w:val="uk-UA"/>
        </w:rPr>
        <w:t xml:space="preserve">”, слід використати знання з таких предметів: з математики у 2 класі: „Геометричні фігури. Кут. Види кутів”, „Довжина ламаної”, „Прямокутник. Квадрат.”; основ здоров’я – 3 кл.: „Працездатність учня”, „Безпека в школі. Правила поведінки.”; </w:t>
      </w:r>
      <w:r w:rsidR="00CA1D4C" w:rsidRPr="008A1079">
        <w:rPr>
          <w:sz w:val="28"/>
          <w:szCs w:val="28"/>
          <w:lang w:val="uk-UA"/>
        </w:rPr>
        <w:t xml:space="preserve">трудового навчання: технічна та художня праця у 3 кл.: „Робота з технікою”, „Передача рухів в машинах і механізмах. Види </w:t>
      </w:r>
      <w:r w:rsidR="00DC436C" w:rsidRPr="008A1079">
        <w:rPr>
          <w:sz w:val="28"/>
          <w:szCs w:val="28"/>
          <w:lang w:val="uk-UA"/>
        </w:rPr>
        <w:t>передачі руху. Технологія монтажу виробу.</w:t>
      </w:r>
      <w:r w:rsidR="00CA1D4C" w:rsidRPr="008A1079">
        <w:rPr>
          <w:sz w:val="28"/>
          <w:szCs w:val="28"/>
          <w:lang w:val="uk-UA"/>
        </w:rPr>
        <w:t>”</w:t>
      </w:r>
      <w:r w:rsidR="00DC436C" w:rsidRPr="008A1079">
        <w:rPr>
          <w:sz w:val="28"/>
          <w:szCs w:val="28"/>
          <w:lang w:val="uk-UA"/>
        </w:rPr>
        <w:t>.</w:t>
      </w:r>
    </w:p>
    <w:p w:rsidR="008364B6" w:rsidRPr="008A1079" w:rsidRDefault="00DC436C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Тема: „</w:t>
      </w:r>
      <w:r w:rsidR="008364B6" w:rsidRPr="008A1079">
        <w:rPr>
          <w:sz w:val="28"/>
          <w:szCs w:val="28"/>
          <w:lang w:val="uk-UA"/>
        </w:rPr>
        <w:t>З’єднання деталей виробів. Техніко-технологічна документація</w:t>
      </w:r>
      <w:r w:rsidRPr="008A1079">
        <w:rPr>
          <w:sz w:val="28"/>
          <w:szCs w:val="28"/>
          <w:lang w:val="uk-UA"/>
        </w:rPr>
        <w:t>”, з математики 2 клас: „Геометричні фігури. Прямокутник, квадрат.”,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4 кл. „Плоскі та об’ємні геометричні фігури”; образотворчого мистецтва у 2 кл.: „Пластика форм. Ознайомлення з різноманітними прийомами обробки паперу: складання, вирізання, скручування, склеювання”.</w:t>
      </w:r>
    </w:p>
    <w:p w:rsidR="00DC436C" w:rsidRPr="008A1079" w:rsidRDefault="00DC436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Тема: „</w:t>
      </w:r>
      <w:r w:rsidR="008364B6" w:rsidRPr="008A1079">
        <w:rPr>
          <w:sz w:val="28"/>
          <w:szCs w:val="28"/>
          <w:lang w:val="uk-UA"/>
        </w:rPr>
        <w:t>Оцінка об’єктів і процесу технологічної діяльності</w:t>
      </w:r>
      <w:r w:rsidRPr="008A1079">
        <w:rPr>
          <w:sz w:val="28"/>
          <w:szCs w:val="28"/>
          <w:lang w:val="uk-UA"/>
        </w:rPr>
        <w:t>”, з</w:t>
      </w:r>
      <w:r w:rsidRPr="008A1079">
        <w:rPr>
          <w:sz w:val="28"/>
          <w:lang w:val="uk-UA"/>
        </w:rPr>
        <w:t xml:space="preserve"> основ здоров’я у 2 класі: </w:t>
      </w:r>
      <w:r w:rsidR="004F10CB" w:rsidRPr="008A1079">
        <w:rPr>
          <w:sz w:val="28"/>
          <w:lang w:val="uk-UA"/>
        </w:rPr>
        <w:t>„Охайність і особиста гігієна”;</w:t>
      </w:r>
      <w:r w:rsidR="008A1079">
        <w:rPr>
          <w:sz w:val="28"/>
          <w:lang w:val="uk-UA"/>
        </w:rPr>
        <w:t xml:space="preserve"> </w:t>
      </w:r>
      <w:r w:rsidR="004F10CB" w:rsidRPr="008A1079">
        <w:rPr>
          <w:sz w:val="28"/>
          <w:szCs w:val="28"/>
          <w:lang w:val="uk-UA"/>
        </w:rPr>
        <w:t>математики 4 кл.: „Плоскі та об’ємні геометричні фігури. Розгортки.”</w:t>
      </w:r>
    </w:p>
    <w:p w:rsidR="004F10CB" w:rsidRPr="008A1079" w:rsidRDefault="004F10CB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6 клас </w:t>
      </w:r>
    </w:p>
    <w:p w:rsidR="004F10CB" w:rsidRPr="008A1079" w:rsidRDefault="004F10CB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szCs w:val="28"/>
          <w:lang w:val="uk-UA"/>
        </w:rPr>
        <w:t xml:space="preserve">Тема: „Види технологічних процесів. Розмічання. Різання.”, з </w:t>
      </w:r>
      <w:r w:rsidRPr="008A1079">
        <w:rPr>
          <w:sz w:val="28"/>
          <w:lang w:val="uk-UA"/>
        </w:rPr>
        <w:t>основ здоров’</w:t>
      </w:r>
      <w:r w:rsidR="008C451A" w:rsidRPr="008A1079">
        <w:rPr>
          <w:sz w:val="28"/>
          <w:lang w:val="uk-UA"/>
        </w:rPr>
        <w:t>я у 5</w:t>
      </w:r>
      <w:r w:rsidRPr="008A1079">
        <w:rPr>
          <w:sz w:val="28"/>
          <w:lang w:val="uk-UA"/>
        </w:rPr>
        <w:t xml:space="preserve"> класі: „Безпека в школі. Ситуації можливої небезпеки у школі”, „Охайність і особиста гігієна”; математики 1 клас з теми: „Величина та одиниці величини”</w:t>
      </w:r>
      <w:r w:rsidR="009E1DEC" w:rsidRPr="008A1079">
        <w:rPr>
          <w:sz w:val="28"/>
          <w:lang w:val="uk-UA"/>
        </w:rPr>
        <w:t>.</w:t>
      </w:r>
    </w:p>
    <w:p w:rsidR="004F10CB" w:rsidRPr="008A1079" w:rsidRDefault="009E1DEC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Тема: „</w:t>
      </w:r>
      <w:r w:rsidR="004F10CB" w:rsidRPr="008A1079">
        <w:rPr>
          <w:sz w:val="28"/>
          <w:szCs w:val="28"/>
          <w:lang w:val="uk-UA"/>
        </w:rPr>
        <w:t>Техніка</w:t>
      </w:r>
      <w:r w:rsidRPr="008A1079">
        <w:rPr>
          <w:sz w:val="28"/>
          <w:szCs w:val="28"/>
          <w:lang w:val="uk-UA"/>
        </w:rPr>
        <w:t>”, з трудового навчання: технічна та художня праця у 3 кл.: „Передача рухів в машинах і механізмах. Види передачі руху. Технологія монтажу виробу</w:t>
      </w:r>
      <w:r w:rsidR="008C451A" w:rsidRPr="008A1079">
        <w:rPr>
          <w:sz w:val="28"/>
          <w:szCs w:val="28"/>
          <w:lang w:val="uk-UA"/>
        </w:rPr>
        <w:t>.”; образотворчого мистецтва у 5</w:t>
      </w:r>
      <w:r w:rsidRPr="008A1079">
        <w:rPr>
          <w:sz w:val="28"/>
          <w:szCs w:val="28"/>
          <w:lang w:val="uk-UA"/>
        </w:rPr>
        <w:t xml:space="preserve"> кл.: „Характер ліній. Види і типи ліній.”, „Графічні матеріали та інструменти. Робота з інструментами”.</w:t>
      </w:r>
    </w:p>
    <w:p w:rsidR="004F10CB" w:rsidRPr="008A1079" w:rsidRDefault="009E1DEC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 Тема: „</w:t>
      </w:r>
      <w:r w:rsidR="004F10CB" w:rsidRPr="008A1079">
        <w:rPr>
          <w:sz w:val="28"/>
          <w:szCs w:val="28"/>
          <w:lang w:val="uk-UA"/>
        </w:rPr>
        <w:t>Ручна і механічна обробка деталей виробів. Монтаж виробів</w:t>
      </w:r>
      <w:r w:rsidRPr="008A1079">
        <w:rPr>
          <w:sz w:val="28"/>
          <w:szCs w:val="28"/>
          <w:lang w:val="uk-UA"/>
        </w:rPr>
        <w:t>”, слід спиратись на знання з трудового навчання: технічна та художня праця у 3 кл.: „Технічні конструкції”, „Культура зовнішності людини”; основ здоров’я – 3 кл.: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„Правила безпечного користування електроприладами, джерела відкритого вогню”.</w:t>
      </w:r>
    </w:p>
    <w:p w:rsidR="004F10CB" w:rsidRPr="008A1079" w:rsidRDefault="00E90F9D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Тема: „</w:t>
      </w:r>
      <w:r w:rsidR="004F10CB" w:rsidRPr="008A1079">
        <w:rPr>
          <w:sz w:val="28"/>
          <w:szCs w:val="28"/>
          <w:lang w:val="uk-UA"/>
        </w:rPr>
        <w:t>Оздоблення виробів</w:t>
      </w:r>
      <w:r w:rsidRPr="008A1079">
        <w:rPr>
          <w:sz w:val="28"/>
          <w:szCs w:val="28"/>
          <w:lang w:val="uk-UA"/>
        </w:rPr>
        <w:t>”, з довкілля у 4 класі: „Традиційні заняття українців у минулі часи і нині; види народних промислів у своєму регіоні”, „Святковий і робочий одяг. Одяг у різні пори року, його доцільність.”; образотворчого мистецтва у 2</w:t>
      </w:r>
      <w:r w:rsidR="008C451A" w:rsidRPr="008A1079">
        <w:rPr>
          <w:sz w:val="28"/>
          <w:szCs w:val="28"/>
          <w:lang w:val="uk-UA"/>
        </w:rPr>
        <w:t>, 5</w:t>
      </w:r>
      <w:r w:rsidRPr="008A1079">
        <w:rPr>
          <w:sz w:val="28"/>
          <w:szCs w:val="28"/>
          <w:lang w:val="uk-UA"/>
        </w:rPr>
        <w:t xml:space="preserve"> кл.: „Створюємо образи. Ознайомлення з українським народним жіночим одягом.”, 3 кл. „Розширення знань про український національний одяг”; трудового навчання: технічна та художня праця у 2 кл.: „Види ниток. Властивості ниток.”, „Поняття про орнамент”.</w:t>
      </w:r>
    </w:p>
    <w:p w:rsidR="00E90F9D" w:rsidRPr="008A1079" w:rsidRDefault="00E90F9D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Тема: „</w:t>
      </w:r>
      <w:r w:rsidR="004F10CB" w:rsidRPr="008A1079">
        <w:rPr>
          <w:sz w:val="28"/>
          <w:szCs w:val="28"/>
          <w:lang w:val="uk-UA"/>
        </w:rPr>
        <w:t>Оцінка об’єктів і процесу технологічної діяльності</w:t>
      </w:r>
      <w:r w:rsidRPr="008A1079">
        <w:rPr>
          <w:sz w:val="28"/>
          <w:szCs w:val="28"/>
          <w:lang w:val="uk-UA"/>
        </w:rPr>
        <w:t>”, з</w:t>
      </w:r>
      <w:r w:rsidRPr="008A1079">
        <w:rPr>
          <w:sz w:val="28"/>
          <w:lang w:val="uk-UA"/>
        </w:rPr>
        <w:t xml:space="preserve"> основ здоров’я у 2 класі: „Охайність і особиста гігієна”;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математики 4</w:t>
      </w:r>
      <w:r w:rsidR="008C451A" w:rsidRPr="008A1079">
        <w:rPr>
          <w:sz w:val="28"/>
          <w:szCs w:val="28"/>
          <w:lang w:val="uk-UA"/>
        </w:rPr>
        <w:t xml:space="preserve"> </w:t>
      </w:r>
      <w:r w:rsidR="00DD1D3F" w:rsidRPr="008A1079">
        <w:rPr>
          <w:sz w:val="28"/>
          <w:szCs w:val="28"/>
          <w:lang w:val="uk-UA"/>
        </w:rPr>
        <w:t>–</w:t>
      </w:r>
      <w:r w:rsidR="008C451A" w:rsidRPr="008A1079">
        <w:rPr>
          <w:sz w:val="28"/>
          <w:szCs w:val="28"/>
          <w:lang w:val="uk-UA"/>
        </w:rPr>
        <w:t xml:space="preserve"> 5</w:t>
      </w:r>
      <w:r w:rsidRPr="008A1079">
        <w:rPr>
          <w:sz w:val="28"/>
          <w:szCs w:val="28"/>
          <w:lang w:val="uk-UA"/>
        </w:rPr>
        <w:t xml:space="preserve"> кл.: „Плоскі та об’ємні геометричні фігури. Розгортки.”</w:t>
      </w:r>
    </w:p>
    <w:p w:rsidR="000E0095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E0095" w:rsidRPr="008A1079">
        <w:rPr>
          <w:b/>
          <w:sz w:val="28"/>
          <w:szCs w:val="28"/>
          <w:lang w:val="uk-UA"/>
        </w:rPr>
        <w:t>Розділ ІІ.</w:t>
      </w:r>
      <w:r w:rsidRPr="008A1079">
        <w:rPr>
          <w:b/>
          <w:sz w:val="28"/>
          <w:szCs w:val="28"/>
          <w:lang w:val="uk-UA"/>
        </w:rPr>
        <w:t xml:space="preserve"> </w:t>
      </w:r>
      <w:r w:rsidR="000E0095" w:rsidRPr="008A1079">
        <w:rPr>
          <w:b/>
          <w:sz w:val="28"/>
          <w:szCs w:val="28"/>
          <w:lang w:val="uk-UA"/>
        </w:rPr>
        <w:t>Методичні основи використання міжпредметних зв’язків при вивченні розділу „Техніка і технологічні процеси виготовлення виробів з конструкційних матеріалів” у 5 класі</w:t>
      </w:r>
    </w:p>
    <w:p w:rsidR="008A1079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0E0095" w:rsidRPr="008A1079" w:rsidRDefault="000E0095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8A1079">
        <w:rPr>
          <w:b/>
          <w:sz w:val="28"/>
          <w:szCs w:val="28"/>
          <w:lang w:val="uk-UA"/>
        </w:rPr>
        <w:t>2.1. Методика вивчення розділу „Техніка і технологічні процеси виготовлення виробів з конструкційних матеріалів” у 5 класі з використанням міжпредметних зв’язків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B34BC" w:rsidRPr="008A1079" w:rsidRDefault="006B34B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Традиційна методика трудового навчання головну увагу приділяла </w:t>
      </w:r>
      <w:r w:rsidRPr="008A1079">
        <w:rPr>
          <w:spacing w:val="-3"/>
          <w:sz w:val="28"/>
          <w:szCs w:val="28"/>
          <w:lang w:val="uk-UA"/>
        </w:rPr>
        <w:t xml:space="preserve">діяльності вчителя, вдосконаленню процесу передачі ним знань, а не учінню — </w:t>
      </w:r>
      <w:r w:rsidRPr="008A1079">
        <w:rPr>
          <w:spacing w:val="-5"/>
          <w:sz w:val="28"/>
          <w:szCs w:val="28"/>
          <w:lang w:val="uk-UA"/>
        </w:rPr>
        <w:t xml:space="preserve">діям учня із засвоєння цих знань. Сучасна прогресивна дидактика у центр уваги </w:t>
      </w:r>
      <w:r w:rsidRPr="008A1079">
        <w:rPr>
          <w:spacing w:val="-3"/>
          <w:sz w:val="28"/>
          <w:szCs w:val="28"/>
          <w:lang w:val="uk-UA"/>
        </w:rPr>
        <w:t xml:space="preserve">ставить діяльність учня. Роль учителя виявляється в тому, що, зважаючи на особливості предмета, вік учнів, він веде їх сходинками процесу пізнання від </w:t>
      </w:r>
      <w:r w:rsidRPr="008A1079">
        <w:rPr>
          <w:spacing w:val="-1"/>
          <w:sz w:val="28"/>
          <w:szCs w:val="28"/>
          <w:lang w:val="uk-UA"/>
        </w:rPr>
        <w:t xml:space="preserve">відомого до невідомого, спираючись на активність і самостійність дітей. Ці </w:t>
      </w:r>
      <w:r w:rsidRPr="008A1079">
        <w:rPr>
          <w:spacing w:val="-4"/>
          <w:sz w:val="28"/>
          <w:szCs w:val="28"/>
          <w:lang w:val="uk-UA"/>
        </w:rPr>
        <w:t xml:space="preserve">сходинки — етапи процесу навчання: </w:t>
      </w:r>
      <w:r w:rsidR="00942172" w:rsidRPr="008A1079">
        <w:rPr>
          <w:spacing w:val="-4"/>
          <w:sz w:val="28"/>
          <w:szCs w:val="28"/>
          <w:lang w:val="uk-UA"/>
        </w:rPr>
        <w:t>цілеутворення</w:t>
      </w:r>
      <w:r w:rsidRPr="008A1079">
        <w:rPr>
          <w:spacing w:val="-4"/>
          <w:sz w:val="28"/>
          <w:szCs w:val="28"/>
          <w:lang w:val="uk-UA"/>
        </w:rPr>
        <w:t xml:space="preserve">, мотивація, зміст, форми і </w:t>
      </w:r>
      <w:r w:rsidRPr="008A1079">
        <w:rPr>
          <w:spacing w:val="-5"/>
          <w:sz w:val="28"/>
          <w:szCs w:val="28"/>
          <w:lang w:val="uk-UA"/>
        </w:rPr>
        <w:t>методи, результат.</w:t>
      </w:r>
    </w:p>
    <w:p w:rsidR="00751B27" w:rsidRPr="008A1079" w:rsidRDefault="003F5D64" w:rsidP="008A1079">
      <w:pPr>
        <w:spacing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Питання використання міжпредметних зв’язків не можливо вирішити без розробки підходів до використання різноманітних форм і методів навчання. Основною формою такої реалізації є урок або заняття в навчальних майстернях.</w:t>
      </w:r>
      <w:r w:rsidR="00833D3C" w:rsidRPr="008A1079">
        <w:rPr>
          <w:sz w:val="28"/>
          <w:szCs w:val="28"/>
          <w:lang w:val="uk-UA"/>
        </w:rPr>
        <w:t xml:space="preserve"> Найбільш поширеним у трудовому навчанні є комбіноване заняття, в якому в найбільшій мірі реалізуються міжпредметні зв’язки.</w:t>
      </w:r>
      <w:r w:rsidR="00B054E6" w:rsidRPr="008A1079">
        <w:rPr>
          <w:sz w:val="28"/>
          <w:szCs w:val="28"/>
        </w:rPr>
        <w:t>[15,33]</w:t>
      </w:r>
    </w:p>
    <w:p w:rsidR="006B34BC" w:rsidRPr="008A1079" w:rsidRDefault="006B34B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Тому проаналізувавши розділ „Техніка і технологічні процеси виготовлення виробів з конструкційних матеріалів” у 5 класі, ми вирішили обрати самий найоптимальніший варіант – метод проектів.</w:t>
      </w:r>
    </w:p>
    <w:p w:rsidR="00D37EFA" w:rsidRPr="008A1079" w:rsidRDefault="006B34BC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szCs w:val="28"/>
          <w:lang w:val="uk-UA"/>
        </w:rPr>
        <w:t xml:space="preserve">Під час вивчення теми „Види технологічних процесів. Розмічання. Різання.”, ми вирішили обрати активні методи навчання, а саме </w:t>
      </w:r>
      <w:r w:rsidR="00D37EFA" w:rsidRPr="008A1079">
        <w:rPr>
          <w:sz w:val="28"/>
          <w:szCs w:val="28"/>
          <w:lang w:val="uk-UA"/>
        </w:rPr>
        <w:t xml:space="preserve">кросворд, ребуси. Пропонуємо застосувати </w:t>
      </w:r>
      <w:r w:rsidRPr="008A1079">
        <w:rPr>
          <w:sz w:val="28"/>
          <w:szCs w:val="28"/>
          <w:lang w:val="uk-UA"/>
        </w:rPr>
        <w:t xml:space="preserve">на </w:t>
      </w:r>
      <w:r w:rsidR="00D37EFA" w:rsidRPr="008A1079">
        <w:rPr>
          <w:sz w:val="28"/>
          <w:szCs w:val="28"/>
          <w:lang w:val="uk-UA"/>
        </w:rPr>
        <w:t>практичній роботі та закріпленні вивченого матеріалу.</w:t>
      </w:r>
    </w:p>
    <w:p w:rsidR="000744B1" w:rsidRPr="008A1079" w:rsidRDefault="000744B1" w:rsidP="008A1079">
      <w:pPr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Під ч</w:t>
      </w:r>
      <w:r w:rsidR="00D37EFA" w:rsidRPr="008A1079">
        <w:rPr>
          <w:sz w:val="28"/>
          <w:szCs w:val="28"/>
          <w:lang w:val="uk-UA"/>
        </w:rPr>
        <w:t>ас використання активних методів</w:t>
      </w:r>
      <w:r w:rsidRPr="008A1079">
        <w:rPr>
          <w:sz w:val="28"/>
          <w:szCs w:val="28"/>
          <w:lang w:val="uk-UA"/>
        </w:rPr>
        <w:t xml:space="preserve"> учень більшою мірою стає </w:t>
      </w:r>
      <w:r w:rsidRPr="008A1079">
        <w:rPr>
          <w:spacing w:val="-2"/>
          <w:sz w:val="28"/>
          <w:szCs w:val="28"/>
          <w:lang w:val="uk-UA"/>
        </w:rPr>
        <w:t>суб</w:t>
      </w:r>
      <w:r w:rsidR="00DD1D3F" w:rsidRPr="008A1079">
        <w:rPr>
          <w:spacing w:val="-2"/>
          <w:sz w:val="28"/>
          <w:szCs w:val="28"/>
          <w:lang w:val="uk-UA"/>
        </w:rPr>
        <w:t>’</w:t>
      </w:r>
      <w:r w:rsidRPr="008A1079">
        <w:rPr>
          <w:spacing w:val="-2"/>
          <w:sz w:val="28"/>
          <w:szCs w:val="28"/>
          <w:lang w:val="uk-UA"/>
        </w:rPr>
        <w:t xml:space="preserve">єктом навчання, вступає у діалог з учителем, виконує творчі, проблемні </w:t>
      </w:r>
      <w:r w:rsidRPr="008A1079">
        <w:rPr>
          <w:spacing w:val="-3"/>
          <w:sz w:val="28"/>
          <w:szCs w:val="28"/>
          <w:lang w:val="uk-UA"/>
        </w:rPr>
        <w:t>завдання; буває і зворотний зв</w:t>
      </w:r>
      <w:r w:rsidR="00DD1D3F" w:rsidRPr="008A1079">
        <w:rPr>
          <w:spacing w:val="-3"/>
          <w:sz w:val="28"/>
          <w:szCs w:val="28"/>
          <w:lang w:val="uk-UA"/>
        </w:rPr>
        <w:t>’</w:t>
      </w:r>
      <w:r w:rsidRPr="008A1079">
        <w:rPr>
          <w:spacing w:val="-3"/>
          <w:sz w:val="28"/>
          <w:szCs w:val="28"/>
          <w:lang w:val="uk-UA"/>
        </w:rPr>
        <w:t xml:space="preserve">язок — запитання від учня до вчителя. Учень </w:t>
      </w:r>
      <w:r w:rsidRPr="008A1079">
        <w:rPr>
          <w:spacing w:val="-1"/>
          <w:sz w:val="28"/>
          <w:szCs w:val="28"/>
          <w:lang w:val="uk-UA"/>
        </w:rPr>
        <w:t xml:space="preserve">установлює індивідуальний контакт з учителем, а не з членами групи. </w:t>
      </w:r>
    </w:p>
    <w:p w:rsidR="00010352" w:rsidRPr="008A1079" w:rsidRDefault="00010352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pacing w:val="-1"/>
          <w:sz w:val="28"/>
          <w:szCs w:val="28"/>
          <w:lang w:val="uk-UA"/>
        </w:rPr>
        <w:t xml:space="preserve">Під час вивчення даної теми використовуються такі міжпредметні зв’язки: </w:t>
      </w:r>
      <w:r w:rsidRPr="008A1079">
        <w:rPr>
          <w:sz w:val="28"/>
          <w:lang w:val="uk-UA"/>
        </w:rPr>
        <w:t>у 5 класі, слід спиратись на знання з математики, які були здобуті в 1 класі з теми: „Геометричні фігури”, „Величина та одиниці величини”; з образотворчого мистецтва з теми: „Прості форми. Ліплення”; основ здоров’я у 2 класі: „Безпека в школі. Ситуації можливої небезпеки у школі”, „Охайність і особиста гігієна”. (наведено декілька прикладів міжпредметних зв’язків, детальніше у додатку 1).</w:t>
      </w:r>
    </w:p>
    <w:p w:rsidR="00010352" w:rsidRPr="008A1079" w:rsidRDefault="00D37EFA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Для проведення заняття на тему „Технологічні процеси ручної обробки деталей виробів”, ми пропонуємо використати метод проектів. Під час заняття на практичній роботі учень виконує </w:t>
      </w:r>
      <w:r w:rsidR="00010352" w:rsidRPr="008A1079">
        <w:rPr>
          <w:sz w:val="28"/>
          <w:szCs w:val="28"/>
          <w:lang w:val="uk-UA"/>
        </w:rPr>
        <w:t>конструкційний</w:t>
      </w:r>
      <w:r w:rsidR="008A1079">
        <w:rPr>
          <w:sz w:val="28"/>
          <w:szCs w:val="28"/>
          <w:lang w:val="uk-UA"/>
        </w:rPr>
        <w:t xml:space="preserve"> </w:t>
      </w:r>
      <w:r w:rsidR="00010352" w:rsidRPr="008A1079">
        <w:rPr>
          <w:sz w:val="28"/>
          <w:szCs w:val="28"/>
          <w:lang w:val="uk-UA"/>
        </w:rPr>
        <w:t>та технологічний етап проекту. Всі інші етапи проекту учень виконує самостійно, при виникненні проблем він звертається до вчителя за допомогою.</w:t>
      </w:r>
      <w:r w:rsidR="008A1079">
        <w:rPr>
          <w:sz w:val="28"/>
          <w:szCs w:val="28"/>
          <w:lang w:val="uk-UA"/>
        </w:rPr>
        <w:t xml:space="preserve"> </w:t>
      </w:r>
    </w:p>
    <w:p w:rsidR="00010352" w:rsidRPr="008A1079" w:rsidRDefault="00010352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Конструкційний етап. На початку роботи вчитель звертає увагу учнів на знання, які учні здобули на уроках образотворчого мистецтва, трудового навчання, історії. Пізніше вчитель дає учням самостійну роботу на 5 хв., для того щоб вони могли придумати і визначити той виріб який будуть виготовляти.</w:t>
      </w:r>
    </w:p>
    <w:p w:rsidR="00010352" w:rsidRPr="008A1079" w:rsidRDefault="009A2FCC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Завдання: </w:t>
      </w:r>
      <w:r w:rsidR="00010352" w:rsidRPr="008A1079">
        <w:rPr>
          <w:sz w:val="28"/>
          <w:szCs w:val="28"/>
          <w:lang w:val="uk-UA"/>
        </w:rPr>
        <w:t>Вам дається декілька хвилин, для того, щоб ви могли замалювати в робочому зошиті ескізний варіант вашого виробу. Ви маєте дати коротку характеристику кожної вашої ідеї за вибраним проектом, тобто вам потрібно</w:t>
      </w:r>
      <w:r w:rsidR="008A1079">
        <w:rPr>
          <w:sz w:val="28"/>
          <w:szCs w:val="28"/>
          <w:lang w:val="uk-UA"/>
        </w:rPr>
        <w:t xml:space="preserve"> </w:t>
      </w:r>
      <w:r w:rsidR="00010352" w:rsidRPr="008A1079">
        <w:rPr>
          <w:sz w:val="28"/>
          <w:szCs w:val="28"/>
          <w:lang w:val="uk-UA"/>
        </w:rPr>
        <w:t xml:space="preserve">придумати якомога більше різноманітних ідей. Ескізи мають бути різні за видом і призначенням виробу, а потім обрати самий найоптимальніший варіант, для подальшого виготовлення. </w:t>
      </w:r>
    </w:p>
    <w:p w:rsidR="00010352" w:rsidRPr="008A1079" w:rsidRDefault="00010352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При виборі проекту ви повинні орієнтуватися на такі вимоги:</w:t>
      </w:r>
    </w:p>
    <w:p w:rsidR="00010352" w:rsidRPr="008A1079" w:rsidRDefault="00010352" w:rsidP="008A1079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Виріб повинен бути добре вам простим у виконанні, зрозумілий і цікавий.</w:t>
      </w:r>
    </w:p>
    <w:p w:rsidR="00010352" w:rsidRPr="008A1079" w:rsidRDefault="00010352" w:rsidP="008A1079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Ви повинні бути впевнені, що виріб дозволить вам показати себе з кращої сторони, і ви справитесь із поставленим перед вами завданням.</w:t>
      </w:r>
    </w:p>
    <w:p w:rsidR="00010352" w:rsidRPr="008A1079" w:rsidRDefault="00010352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Після замалювання своїх ескізів, вчитель проводить з учнями обговорення їх ескізів. Проводить аналіз дизайну: </w:t>
      </w:r>
    </w:p>
    <w:p w:rsidR="00010352" w:rsidRPr="008A1079" w:rsidRDefault="00010352" w:rsidP="008A107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Що було виконано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добре, а що погано?</w:t>
      </w:r>
    </w:p>
    <w:p w:rsidR="00010352" w:rsidRPr="008A1079" w:rsidRDefault="00010352" w:rsidP="008A107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Чи можна щось доповнити?</w:t>
      </w:r>
    </w:p>
    <w:p w:rsidR="00010352" w:rsidRPr="008A1079" w:rsidRDefault="00010352" w:rsidP="008A107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Які можна використати елементи?</w:t>
      </w:r>
    </w:p>
    <w:p w:rsidR="00010352" w:rsidRPr="008A1079" w:rsidRDefault="00010352" w:rsidP="008A107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Які інструменти і матеріали краще підібрати?</w:t>
      </w:r>
    </w:p>
    <w:p w:rsidR="00010352" w:rsidRPr="008A1079" w:rsidRDefault="00010352" w:rsidP="008A107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Якою технікою найкраще вишивати виріб?</w:t>
      </w:r>
    </w:p>
    <w:p w:rsidR="00010352" w:rsidRPr="008A1079" w:rsidRDefault="00010352" w:rsidP="008A107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Який колір ниток найкраще підібрати до виробу?</w:t>
      </w:r>
    </w:p>
    <w:p w:rsidR="00010352" w:rsidRPr="008A1079" w:rsidRDefault="009A2FC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Завдання: </w:t>
      </w:r>
      <w:r w:rsidR="00010352" w:rsidRPr="008A1079">
        <w:rPr>
          <w:sz w:val="28"/>
          <w:szCs w:val="28"/>
          <w:lang w:val="uk-UA"/>
        </w:rPr>
        <w:t>Обравши ескіз на ваш майбутній виріб, замалюйте його в кількох варіантах в кольорі. Для даного завдання використовуйте свої знання здобуті на уроках образотворчого мистецтва по темі „Характер ліній. Графічні матеріали та інструменти. Робота з інструментами”; 5 кл.</w:t>
      </w:r>
      <w:r w:rsidR="008A1079">
        <w:rPr>
          <w:sz w:val="28"/>
          <w:szCs w:val="28"/>
          <w:lang w:val="uk-UA"/>
        </w:rPr>
        <w:t xml:space="preserve"> </w:t>
      </w:r>
      <w:r w:rsidR="00010352" w:rsidRPr="008A1079">
        <w:rPr>
          <w:sz w:val="28"/>
          <w:szCs w:val="28"/>
          <w:lang w:val="uk-UA"/>
        </w:rPr>
        <w:t xml:space="preserve">„Створення різноманітних ліній і штриховок”, „Колірна гама”. Поясніть поєднання кольорів? </w:t>
      </w:r>
    </w:p>
    <w:p w:rsidR="00010352" w:rsidRPr="008A1079" w:rsidRDefault="00010352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Після вправи вчитель проводить консультацію з кожним учнем щодо остаточного вибору кольорового рішення.</w:t>
      </w:r>
    </w:p>
    <w:p w:rsidR="00010352" w:rsidRPr="008A1079" w:rsidRDefault="00010352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szCs w:val="28"/>
          <w:lang w:val="uk-UA"/>
        </w:rPr>
        <w:t xml:space="preserve">На даному етапі роботи вчитель використовує такі міжпредметні зв’язки: </w:t>
      </w:r>
      <w:r w:rsidRPr="008A1079">
        <w:rPr>
          <w:sz w:val="28"/>
          <w:lang w:val="uk-UA"/>
        </w:rPr>
        <w:t>трудове навчання: технічна та художня праця 2 кл. „Види швів. Оздоблювальні шви на рушниках і серветках. Шви „голу вперед”, „за голку”, ”через край”. Традиційні художні образи місцевих вишивок”, 3 кл. „Найпростіші шви.”</w:t>
      </w:r>
    </w:p>
    <w:p w:rsidR="00010352" w:rsidRPr="008A1079" w:rsidRDefault="00010352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Трудове навчання 5 кл. „Художнє конструювання виробів”, „Технічне конструювання”.</w:t>
      </w:r>
    </w:p>
    <w:p w:rsidR="00010352" w:rsidRPr="008A1079" w:rsidRDefault="00010352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Довкілля у 4 кл.: „Традиційні заняття українців у минулі часи і нині; види народних промислів у своєму регіоні”; </w:t>
      </w:r>
    </w:p>
    <w:p w:rsidR="00010352" w:rsidRPr="008A1079" w:rsidRDefault="00010352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образотворче мистецтво, 1 кл. „Характер ліній. Графічні матеріали та інструменти. Робота з інструментами”; 5 кл.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>„Створення р</w:t>
      </w:r>
      <w:r w:rsidR="009A2FCC" w:rsidRPr="008A1079">
        <w:rPr>
          <w:sz w:val="28"/>
          <w:lang w:val="uk-UA"/>
        </w:rPr>
        <w:t>ізноманітних ліній і штриховок”. (Детальніше у додатку 1).</w:t>
      </w:r>
    </w:p>
    <w:p w:rsidR="00010352" w:rsidRPr="008A1079" w:rsidRDefault="00010352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На цьому етапі проектування учні розробляють ескіз майбутньої моделі виробу з точним описом зовнішнього вигляду, здійснюють вибір матеріалів для виготовлення виробу, визначаються з технікою виготовлення виробу. (технологічний етап наведено у додатку 3).</w:t>
      </w:r>
    </w:p>
    <w:p w:rsidR="00A26460" w:rsidRPr="008A1079" w:rsidRDefault="00A40F32" w:rsidP="008A1079">
      <w:pPr>
        <w:spacing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При вивченні тема</w:t>
      </w:r>
      <w:r w:rsidR="009A2FCC" w:rsidRP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„</w:t>
      </w:r>
      <w:r w:rsidR="009A2FCC" w:rsidRPr="008A1079">
        <w:rPr>
          <w:sz w:val="28"/>
          <w:szCs w:val="28"/>
          <w:lang w:val="uk-UA"/>
        </w:rPr>
        <w:t>Техніка</w:t>
      </w:r>
      <w:r w:rsidRPr="008A1079">
        <w:rPr>
          <w:sz w:val="28"/>
          <w:szCs w:val="28"/>
          <w:lang w:val="uk-UA"/>
        </w:rPr>
        <w:t xml:space="preserve">”, доцільно використати інтерактивні методи, такі як </w:t>
      </w:r>
      <w:r w:rsidR="00F95799" w:rsidRPr="008A1079">
        <w:rPr>
          <w:sz w:val="28"/>
          <w:szCs w:val="28"/>
          <w:lang w:val="uk-UA"/>
        </w:rPr>
        <w:t>робота в парах та робота в групах. Ці методи краще використовувати на практичній роботі.</w:t>
      </w:r>
    </w:p>
    <w:p w:rsidR="00D04BF1" w:rsidRPr="008A1079" w:rsidRDefault="000308C1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pacing w:val="-2"/>
          <w:sz w:val="28"/>
          <w:szCs w:val="28"/>
          <w:lang w:val="uk-UA"/>
        </w:rPr>
        <w:t xml:space="preserve">Кожна група працює над виконанням частини спільного для </w:t>
      </w:r>
      <w:r w:rsidRPr="008A1079">
        <w:rPr>
          <w:sz w:val="28"/>
          <w:szCs w:val="28"/>
          <w:lang w:val="uk-UA"/>
        </w:rPr>
        <w:t>всього класу завдання. Така робота обов</w:t>
      </w:r>
      <w:r w:rsidR="00DD1D3F" w:rsidRPr="008A1079">
        <w:rPr>
          <w:sz w:val="28"/>
          <w:szCs w:val="28"/>
          <w:lang w:val="uk-UA"/>
        </w:rPr>
        <w:t>’</w:t>
      </w:r>
      <w:r w:rsidRPr="008A1079">
        <w:rPr>
          <w:sz w:val="28"/>
          <w:szCs w:val="28"/>
          <w:lang w:val="uk-UA"/>
        </w:rPr>
        <w:t xml:space="preserve">язково завершується колективним </w:t>
      </w:r>
      <w:r w:rsidRPr="008A1079">
        <w:rPr>
          <w:spacing w:val="-5"/>
          <w:sz w:val="28"/>
          <w:szCs w:val="28"/>
          <w:lang w:val="uk-UA"/>
        </w:rPr>
        <w:t xml:space="preserve">обговоренням, представленням, захистом виконаних завдань. Головні висновки й </w:t>
      </w:r>
      <w:r w:rsidRPr="008A1079">
        <w:rPr>
          <w:spacing w:val="-6"/>
          <w:sz w:val="28"/>
          <w:szCs w:val="28"/>
          <w:lang w:val="uk-UA"/>
        </w:rPr>
        <w:t xml:space="preserve">підсумки такого обговорення стають надбанням учнів з інших груп і фіксуються у </w:t>
      </w:r>
      <w:r w:rsidRPr="008A1079">
        <w:rPr>
          <w:sz w:val="28"/>
          <w:szCs w:val="28"/>
          <w:lang w:val="uk-UA"/>
        </w:rPr>
        <w:t>письмовій формі всіма присутніми на занятті.</w:t>
      </w:r>
    </w:p>
    <w:p w:rsidR="00D04BF1" w:rsidRPr="008A1079" w:rsidRDefault="00D3018D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При вивченні теми:</w:t>
      </w:r>
      <w:r w:rsidR="00EC6391" w:rsidRPr="008A1079">
        <w:rPr>
          <w:sz w:val="28"/>
          <w:szCs w:val="28"/>
          <w:lang w:val="uk-UA"/>
        </w:rPr>
        <w:t xml:space="preserve"> „З’єднання деталей виробів. Техніко-технологічна документація”, </w:t>
      </w:r>
      <w:r w:rsidRPr="008A1079">
        <w:rPr>
          <w:sz w:val="28"/>
          <w:szCs w:val="28"/>
          <w:lang w:val="uk-UA"/>
        </w:rPr>
        <w:t xml:space="preserve">можна використати інтерактивний метод, робота в групах. Учитель поділяє клас на групи і видає їм завдання: </w:t>
      </w:r>
    </w:p>
    <w:p w:rsidR="00D04BF1" w:rsidRPr="008A1079" w:rsidRDefault="00D3018D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Група 1. Охарактеризуйте професії, пов’язанні з виробництвом волокон;</w:t>
      </w:r>
    </w:p>
    <w:p w:rsidR="00D04BF1" w:rsidRPr="008A1079" w:rsidRDefault="00D3018D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Група 2. Охарактеризуйте професії, пов’язанні з виготовленням тканин;</w:t>
      </w:r>
    </w:p>
    <w:p w:rsidR="00D3018D" w:rsidRPr="008A1079" w:rsidRDefault="00D3018D" w:rsidP="008A10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Група 3. Охарактеризуйте професії, пов’язанні з виготовленням швейних виробів. Представники груп виступають із повідомленнями про підсумки виконаної роботи. Після чого вчитель проводить загальне обговорення.</w:t>
      </w:r>
    </w:p>
    <w:p w:rsidR="00EC6391" w:rsidRPr="008A1079" w:rsidRDefault="00D3018D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В даній темі були використані такі міжпредметні зв’язки: </w:t>
      </w:r>
      <w:r w:rsidR="00EC6391" w:rsidRPr="008A1079">
        <w:rPr>
          <w:sz w:val="28"/>
          <w:szCs w:val="28"/>
          <w:lang w:val="uk-UA"/>
        </w:rPr>
        <w:t>з математики 2 клас: „Геометричні фігури. Прямокутник, квадрат.”,</w:t>
      </w:r>
      <w:r w:rsidR="008A1079">
        <w:rPr>
          <w:sz w:val="28"/>
          <w:szCs w:val="28"/>
          <w:lang w:val="uk-UA"/>
        </w:rPr>
        <w:t xml:space="preserve"> </w:t>
      </w:r>
      <w:r w:rsidR="00EC6391" w:rsidRPr="008A1079">
        <w:rPr>
          <w:sz w:val="28"/>
          <w:szCs w:val="28"/>
          <w:lang w:val="uk-UA"/>
        </w:rPr>
        <w:t>4 кл. „Плоскі та об’ємні геометричні фігури”; образотворчого мистецтва у 2 кл.: „Пластика форм. Ознайомлення з різноманітними прийомами обробки паперу: складання, вирізання, скручування, склеювання”.</w:t>
      </w:r>
    </w:p>
    <w:p w:rsidR="00D04BF1" w:rsidRPr="008A1079" w:rsidRDefault="00D3018D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На даному занятті</w:t>
      </w:r>
      <w:r w:rsidR="00AB2BB8" w:rsidRPr="008A1079">
        <w:rPr>
          <w:sz w:val="28"/>
          <w:szCs w:val="28"/>
          <w:lang w:val="uk-UA"/>
        </w:rPr>
        <w:t xml:space="preserve"> з теми</w:t>
      </w:r>
      <w:r w:rsidR="00EC6391" w:rsidRPr="008A1079">
        <w:rPr>
          <w:sz w:val="28"/>
          <w:szCs w:val="28"/>
          <w:lang w:val="uk-UA"/>
        </w:rPr>
        <w:t xml:space="preserve"> „Оцінка об’єктів і процесу технологічної діяльності”, </w:t>
      </w:r>
      <w:r w:rsidR="00AB2BB8" w:rsidRPr="008A1079">
        <w:rPr>
          <w:sz w:val="28"/>
          <w:szCs w:val="28"/>
          <w:lang w:val="uk-UA"/>
        </w:rPr>
        <w:t>можна використати інтерактивний метод, робота в парах. Учитель поділяє клас на пари і ставить перед ними таке завдання: використовуючи лінійку, сантиметрову стрічку визначте розміри наволочок ваших однокласників. Тобто учні міняються своїми виробами і кожна пара буде визначати якість пошиття виробу, і при цьому водночас оцінювати їх.</w:t>
      </w:r>
      <w:r w:rsidR="00D04BF1" w:rsidRPr="008A1079">
        <w:rPr>
          <w:sz w:val="28"/>
          <w:szCs w:val="28"/>
          <w:lang w:val="uk-UA"/>
        </w:rPr>
        <w:t xml:space="preserve"> Виконавши завдання учні коротко описують переваги та недоліки перевірених виробів.</w:t>
      </w:r>
      <w:r w:rsidR="00AB2BB8" w:rsidRPr="008A1079">
        <w:rPr>
          <w:sz w:val="28"/>
          <w:szCs w:val="28"/>
          <w:lang w:val="uk-UA"/>
        </w:rPr>
        <w:t xml:space="preserve"> </w:t>
      </w:r>
    </w:p>
    <w:p w:rsidR="00EC6391" w:rsidRPr="008A1079" w:rsidRDefault="00D04BF1" w:rsidP="008A1079">
      <w:pPr>
        <w:pStyle w:val="a5"/>
        <w:keepNext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Під час проведення заняття використовуються такі міжпредметні зв’язки: </w:t>
      </w:r>
      <w:r w:rsidR="00EC6391" w:rsidRPr="008A1079">
        <w:rPr>
          <w:sz w:val="28"/>
          <w:szCs w:val="28"/>
          <w:lang w:val="uk-UA"/>
        </w:rPr>
        <w:t>з основ здоров’я у 2 класі: „Охайність і особиста гігієна”;</w:t>
      </w:r>
      <w:r w:rsidR="008A1079">
        <w:rPr>
          <w:sz w:val="28"/>
          <w:szCs w:val="28"/>
          <w:lang w:val="uk-UA"/>
        </w:rPr>
        <w:t xml:space="preserve"> </w:t>
      </w:r>
      <w:r w:rsidR="00EC6391" w:rsidRPr="008A1079">
        <w:rPr>
          <w:sz w:val="28"/>
          <w:szCs w:val="28"/>
          <w:lang w:val="uk-UA"/>
        </w:rPr>
        <w:t>математики 4 кл.: „Плоскі та об’ємні геометричні фігури. Розгортки.”</w:t>
      </w:r>
    </w:p>
    <w:p w:rsidR="00D04BF1" w:rsidRPr="008A1079" w:rsidRDefault="00D04BF1" w:rsidP="008A1079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Отже, нами розроблена методика використання міжпредметних зв’язків при вивченні розділу “Техніка і технологічні процеси виготовлення виробів із конструкційних матеріалів” у 5 класі, експериментальна база перевірки розробленої методики НВК №12 м.Рівне.</w:t>
      </w:r>
    </w:p>
    <w:p w:rsidR="00942172" w:rsidRPr="008A1079" w:rsidRDefault="00942172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E0095" w:rsidRPr="008A1079" w:rsidRDefault="000E0095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8A1079">
        <w:rPr>
          <w:b/>
          <w:sz w:val="28"/>
          <w:szCs w:val="28"/>
          <w:lang w:val="uk-UA"/>
        </w:rPr>
        <w:t>2.2. Планування занять з трудового навчання</w:t>
      </w:r>
    </w:p>
    <w:p w:rsidR="008A1079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4966F6" w:rsidRPr="008A1079" w:rsidRDefault="004966F6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Метою планування занять є полегшення праці вчителя, адже зробивши планування він буде бачити</w:t>
      </w:r>
      <w:r w:rsidR="00C15DCD" w:rsidRPr="008A1079">
        <w:rPr>
          <w:sz w:val="28"/>
          <w:szCs w:val="28"/>
          <w:lang w:val="uk-UA"/>
        </w:rPr>
        <w:t>,</w:t>
      </w:r>
      <w:r w:rsidRPr="008A1079">
        <w:rPr>
          <w:sz w:val="28"/>
          <w:szCs w:val="28"/>
          <w:lang w:val="uk-UA"/>
        </w:rPr>
        <w:t xml:space="preserve"> що і коли йому потрібно зробити.</w:t>
      </w:r>
    </w:p>
    <w:p w:rsidR="004966F6" w:rsidRPr="008A1079" w:rsidRDefault="004966F6" w:rsidP="008A1079">
      <w:pPr>
        <w:spacing w:line="360" w:lineRule="auto"/>
        <w:ind w:firstLine="709"/>
        <w:jc w:val="both"/>
        <w:rPr>
          <w:sz w:val="28"/>
          <w:szCs w:val="28"/>
        </w:rPr>
      </w:pPr>
      <w:r w:rsidRPr="008A1079">
        <w:rPr>
          <w:sz w:val="28"/>
          <w:szCs w:val="28"/>
        </w:rPr>
        <w:t>Планування буває календарно-тематичне, річне, семестрове та урочне. При річному плануванні план роботи складається на цілий навчальний рік. При семестровому – план роботи складається на семестр, в ньому вказуються теми уроків та їх дати.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Попередню підготовку до занять з </w:t>
      </w:r>
      <w:r w:rsidR="003D06C9" w:rsidRPr="008A1079">
        <w:rPr>
          <w:sz w:val="28"/>
          <w:lang w:val="uk-UA"/>
        </w:rPr>
        <w:t xml:space="preserve">трудового навчання </w:t>
      </w:r>
      <w:r w:rsidRPr="008A1079">
        <w:rPr>
          <w:sz w:val="28"/>
          <w:lang w:val="uk-UA"/>
        </w:rPr>
        <w:t xml:space="preserve">вчитель повинен починати задовго до безпосереднього проведення їх, іноді ще в кінці поточного навчального року або під час літніх канікул. Проводиться вона по всіх розділах </w:t>
      </w:r>
      <w:r w:rsidR="00C15DCD" w:rsidRPr="008A1079">
        <w:rPr>
          <w:sz w:val="28"/>
          <w:lang w:val="uk-UA"/>
        </w:rPr>
        <w:t xml:space="preserve">програми </w:t>
      </w:r>
      <w:r w:rsidRPr="008A1079">
        <w:rPr>
          <w:sz w:val="28"/>
          <w:lang w:val="uk-UA"/>
        </w:rPr>
        <w:t xml:space="preserve">трудового навчання. 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Умовно в цій підготовці можна виділити наступні етапи: </w:t>
      </w:r>
    </w:p>
    <w:p w:rsidR="003835F3" w:rsidRPr="008A1079" w:rsidRDefault="003835F3" w:rsidP="008A1079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Вивчення навчальної програми і пояснювальної записки до неї, визначення об’єму і змісту знань, практичних вмінь і навичок по кожній темі якими повинен оволодіти учень. Вчитель має урахувати особливості виробничого оточення школи, наявності в даній місцевості народних ремесел і промислів. </w:t>
      </w:r>
    </w:p>
    <w:p w:rsidR="003835F3" w:rsidRPr="008A1079" w:rsidRDefault="003835F3" w:rsidP="008A1079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Вивчення посібників з основ техніки,</w:t>
      </w:r>
      <w:r w:rsidR="000363C8" w:rsidRPr="008A1079">
        <w:rPr>
          <w:sz w:val="28"/>
          <w:lang w:val="uk-UA"/>
        </w:rPr>
        <w:t xml:space="preserve"> технології і організації праці,</w:t>
      </w:r>
      <w:r w:rsidRPr="008A1079">
        <w:rPr>
          <w:sz w:val="28"/>
          <w:lang w:val="uk-UA"/>
        </w:rPr>
        <w:t xml:space="preserve"> вчитель продивляється і вивчає довідникову літературу і інші нові матеріали, які мають відношення до змісту програмного матеріалу і позакласної роботи з техніки і праці.</w:t>
      </w:r>
    </w:p>
    <w:p w:rsidR="003835F3" w:rsidRPr="008A1079" w:rsidRDefault="003835F3" w:rsidP="008A1079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Вивчення нових методичних матеріалів, статей в журналах і збірниках, які висвітлюють досвід і теоретичні питання змісту, організації і методики занять по предмету в цілому і окремим розділам і темам програми. Аналіз і узагальнення власного досвіду проведення занять в минулому році.</w:t>
      </w:r>
    </w:p>
    <w:p w:rsidR="003835F3" w:rsidRPr="008A1079" w:rsidRDefault="003835F3" w:rsidP="008A1079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Перевірка і приведення в порядок обладнання майстерень, ремонт і поновлення їх, придбання нових інструментів, приборів, механізмів. Продумування порядку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>збереження і обліку обладнання, видачі його учням для роботи, способів утримування інструментів і обладнання в справному стані.</w:t>
      </w:r>
    </w:p>
    <w:p w:rsidR="003835F3" w:rsidRPr="008A1079" w:rsidRDefault="003835F3" w:rsidP="008A1079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Обстеження наочних посібників і технологічної</w:t>
      </w:r>
      <w:r w:rsidR="000363C8" w:rsidRPr="008A1079">
        <w:rPr>
          <w:sz w:val="28"/>
          <w:lang w:val="uk-UA"/>
        </w:rPr>
        <w:t xml:space="preserve"> документації, придбання</w:t>
      </w:r>
      <w:r w:rsidRPr="008A1079">
        <w:rPr>
          <w:sz w:val="28"/>
          <w:lang w:val="uk-UA"/>
        </w:rPr>
        <w:t xml:space="preserve"> або розробка посібників яких не вистачає, складання нових технологічних карт і інструкційних документів.</w:t>
      </w:r>
    </w:p>
    <w:p w:rsidR="003835F3" w:rsidRPr="008A1079" w:rsidRDefault="003835F3" w:rsidP="008A1079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Складання переліку об’єктів праці учнів з урахуванням програмних вимог, наявного обладнання, матеріалів і можливостей їх придбання, потреб в тих чи інших виробах, реалізації їх, а також дидактичних і методичних вимог.</w:t>
      </w:r>
    </w:p>
    <w:p w:rsidR="003835F3" w:rsidRPr="008A1079" w:rsidRDefault="00B13D99" w:rsidP="008A1079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Продумува</w:t>
      </w:r>
      <w:r w:rsidR="003835F3" w:rsidRPr="008A1079">
        <w:rPr>
          <w:sz w:val="28"/>
          <w:lang w:val="uk-UA"/>
        </w:rPr>
        <w:t>ння технології виготовлення виробів. Виготовлення окремих виробів з цілю перевірки послідовності технології і витрати часу.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Етап попередньої підготовки до занять завершується продумування системи уроків по кожній темі і складанням календарного плану.</w:t>
      </w:r>
    </w:p>
    <w:p w:rsidR="000363C8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Для зразка в додатку №1 наведено фрагмент календарно-тематичного плану </w:t>
      </w:r>
      <w:r w:rsidR="000363C8" w:rsidRPr="008A1079">
        <w:rPr>
          <w:sz w:val="28"/>
          <w:lang w:val="uk-UA"/>
        </w:rPr>
        <w:t>по розділу: „Техніка</w:t>
      </w:r>
      <w:r w:rsidR="000363C8" w:rsidRPr="008A1079">
        <w:rPr>
          <w:sz w:val="28"/>
          <w:szCs w:val="28"/>
          <w:lang w:val="uk-UA"/>
        </w:rPr>
        <w:t xml:space="preserve"> і технологічні процеси виготовлення виробів з конструкційних матеріалів ” у 5 – 6 класах</w:t>
      </w:r>
      <w:r w:rsidR="000363C8" w:rsidRPr="008A1079">
        <w:rPr>
          <w:sz w:val="28"/>
          <w:lang w:val="uk-UA"/>
        </w:rPr>
        <w:t xml:space="preserve">”. 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 xml:space="preserve">Підготовка вчителя до уроку. Початковим етапом цієї підготовки являється аналіз попереднього уроку: встановлення, наскільки </w:t>
      </w:r>
      <w:r w:rsidR="000363C8" w:rsidRPr="008A1079">
        <w:rPr>
          <w:sz w:val="28"/>
          <w:lang w:val="uk-UA"/>
        </w:rPr>
        <w:t>повно були досягнуті його навчально</w:t>
      </w:r>
      <w:r w:rsidRPr="008A1079">
        <w:rPr>
          <w:sz w:val="28"/>
          <w:lang w:val="uk-UA"/>
        </w:rPr>
        <w:t>-виховні цілі і виконаний план, що проведено вдало і які залишились проблеми в знаннях і вміннях учнів. На основі аналізу уточнюються тема</w:t>
      </w:r>
      <w:r w:rsidR="000363C8" w:rsidRPr="008A1079">
        <w:rPr>
          <w:sz w:val="28"/>
          <w:lang w:val="uk-UA"/>
        </w:rPr>
        <w:t xml:space="preserve"> і мета наступного уроку. Це ва</w:t>
      </w:r>
      <w:r w:rsidRPr="008A1079">
        <w:rPr>
          <w:sz w:val="28"/>
          <w:lang w:val="uk-UA"/>
        </w:rPr>
        <w:t>жливий момент у підготовці до уроку, так як в залежності від теми роботи</w:t>
      </w:r>
      <w:r w:rsidR="000363C8" w:rsidRPr="008A1079">
        <w:rPr>
          <w:sz w:val="28"/>
          <w:lang w:val="uk-UA"/>
        </w:rPr>
        <w:t>,</w:t>
      </w:r>
      <w:r w:rsidRPr="008A1079">
        <w:rPr>
          <w:sz w:val="28"/>
          <w:lang w:val="uk-UA"/>
        </w:rPr>
        <w:t xml:space="preserve"> підбір матеріалу, який повинен бути доступним для учнів і представляти собою закінчене ціле. В формуванні мети необхідно дати відповідь на питання, чому треба навчити учнів на даному уроці, які нові знання і вміння вони повинні засвоїти. Далі вчитель вивчає матеріал, який необхідно подати учням на уроці, відмічає поняття, які потребують пояснення, виділяє нові операції і прийоми.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Наступним етапом є визначення структури уроку і продумування методики його проведення. Структура залежить від змісту і дидактичної мети уроку. Якщо вчитель намічає перевірити знання учнів раніше вивченого матеріалу, то він повинен встановити, які саме знання будуть перевірятися, сформулювати питання і помітити, кого з учнів потрібно спитати. Крім того він повинен визначити зміст, послідовність і методи викладання нового матеріалу, підготувати наочність і демонстрації, які будуть використовуватися на даному етапі уроку. Вчитель повинен також записати висновки, формулювання і визначення, які будуть продиктовані учням.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Відповідальний етап підготовки до уроку – розробка методики інструктажу, пробного виконання дії учнями і вправи. Вчитель повинен визначити, який вид інструктажу він буде використовувати, що і як буде показувати учням, які прийоми демонстрації буде використовувати, кого з учнів викличе для пробного виконання дій, як організує практичну роботу і т. д.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</w:rPr>
      </w:pPr>
      <w:r w:rsidRPr="008A1079">
        <w:rPr>
          <w:sz w:val="28"/>
          <w:lang w:val="uk-UA"/>
        </w:rPr>
        <w:t>Важливий момент в підготовці до уроку – контрольне виготовлення вчителем того виробу, який будуть виконувати учні. На уроці він використовується в якісній наочності при поясненні учням трудового завдання. В процесі його виготовлення вчитель уточнює технологію, яку потім рекомендує учням, а також час виконання даної роботи.</w:t>
      </w:r>
      <w:r w:rsidR="00B054E6" w:rsidRPr="008A1079">
        <w:rPr>
          <w:sz w:val="28"/>
        </w:rPr>
        <w:t>[25]</w:t>
      </w:r>
    </w:p>
    <w:p w:rsidR="003835F3" w:rsidRPr="008A1079" w:rsidRDefault="003835F3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Результатом</w:t>
      </w:r>
      <w:r w:rsidR="008A1079">
        <w:rPr>
          <w:sz w:val="28"/>
          <w:lang w:val="uk-UA"/>
        </w:rPr>
        <w:t xml:space="preserve"> </w:t>
      </w:r>
      <w:r w:rsidR="000363C8" w:rsidRPr="008A1079">
        <w:rPr>
          <w:sz w:val="28"/>
          <w:lang w:val="uk-UA"/>
        </w:rPr>
        <w:t>планування є розроблені і складені</w:t>
      </w:r>
      <w:r w:rsidRPr="008A1079">
        <w:rPr>
          <w:sz w:val="28"/>
          <w:lang w:val="uk-UA"/>
        </w:rPr>
        <w:t xml:space="preserve"> план</w:t>
      </w:r>
      <w:r w:rsidR="000363C8" w:rsidRPr="008A1079">
        <w:rPr>
          <w:sz w:val="28"/>
          <w:lang w:val="uk-UA"/>
        </w:rPr>
        <w:t>и</w:t>
      </w:r>
      <w:r w:rsidRPr="008A1079">
        <w:rPr>
          <w:sz w:val="28"/>
          <w:lang w:val="uk-UA"/>
        </w:rPr>
        <w:t xml:space="preserve"> конспект</w:t>
      </w:r>
      <w:r w:rsidR="000363C8" w:rsidRPr="008A1079">
        <w:rPr>
          <w:sz w:val="28"/>
          <w:lang w:val="uk-UA"/>
        </w:rPr>
        <w:t>и занять</w:t>
      </w:r>
      <w:r w:rsidRPr="008A1079">
        <w:rPr>
          <w:sz w:val="28"/>
          <w:lang w:val="uk-UA"/>
        </w:rPr>
        <w:t xml:space="preserve">. </w:t>
      </w:r>
    </w:p>
    <w:p w:rsidR="004966F6" w:rsidRPr="008A1079" w:rsidRDefault="004966F6" w:rsidP="008A1079">
      <w:pPr>
        <w:tabs>
          <w:tab w:val="left" w:pos="41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FB27BD" w:rsidRPr="008A1079" w:rsidRDefault="000E0095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8A1079">
        <w:rPr>
          <w:b/>
          <w:sz w:val="28"/>
          <w:szCs w:val="28"/>
          <w:lang w:val="uk-UA"/>
        </w:rPr>
        <w:t>2.3. Експериментальна перевірка ефективності розробленої методики з використанням міжпредметних зв’язків при вивченні розділу „Техніка і технологічні процеси виготовлення виробів з конструкційних матеріалів” у 5 класі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lang w:val="uk-UA"/>
        </w:rPr>
      </w:pPr>
    </w:p>
    <w:p w:rsidR="005C6502" w:rsidRPr="008A1079" w:rsidRDefault="005C6502" w:rsidP="008A1079">
      <w:pPr>
        <w:spacing w:line="360" w:lineRule="auto"/>
        <w:ind w:firstLine="709"/>
        <w:jc w:val="both"/>
        <w:rPr>
          <w:sz w:val="28"/>
        </w:rPr>
      </w:pPr>
      <w:r w:rsidRPr="008A1079">
        <w:rPr>
          <w:sz w:val="28"/>
          <w:lang w:val="uk-UA"/>
        </w:rPr>
        <w:t>Для перевірки ефективності</w:t>
      </w:r>
      <w:r w:rsidR="001C60B9" w:rsidRPr="008A1079">
        <w:rPr>
          <w:sz w:val="28"/>
          <w:lang w:val="uk-UA"/>
        </w:rPr>
        <w:t xml:space="preserve"> розробленої методики використання</w:t>
      </w:r>
      <w:r w:rsidRPr="008A1079">
        <w:rPr>
          <w:sz w:val="28"/>
          <w:lang w:val="uk-UA"/>
        </w:rPr>
        <w:t xml:space="preserve"> міжпредметних зв’язків на заняттях з трудов</w:t>
      </w:r>
      <w:r w:rsidR="001C60B9" w:rsidRPr="008A1079">
        <w:rPr>
          <w:sz w:val="28"/>
          <w:lang w:val="uk-UA"/>
        </w:rPr>
        <w:t>ого навчання при вивченні розділу „Техніка і технологічні процеси</w:t>
      </w:r>
      <w:r w:rsidR="001C60B9" w:rsidRPr="008A1079">
        <w:rPr>
          <w:sz w:val="28"/>
          <w:szCs w:val="28"/>
          <w:lang w:val="uk-UA"/>
        </w:rPr>
        <w:t xml:space="preserve"> виготовлення виробів з конструкційних матеріалів ” у 5 – 6 класах</w:t>
      </w:r>
      <w:r w:rsidR="001C60B9" w:rsidRPr="008A1079">
        <w:rPr>
          <w:sz w:val="28"/>
          <w:lang w:val="uk-UA"/>
        </w:rPr>
        <w:t xml:space="preserve">, </w:t>
      </w:r>
      <w:r w:rsidRPr="008A1079">
        <w:rPr>
          <w:sz w:val="28"/>
          <w:lang w:val="uk-UA"/>
        </w:rPr>
        <w:t>було проведено експериментальну роботу в школі. Для цього на початку експерименту було визначено експериментальний і контрольний класи. В якості контрольного було вибрано</w:t>
      </w:r>
      <w:r w:rsidR="001C60B9" w:rsidRPr="008A1079">
        <w:rPr>
          <w:sz w:val="28"/>
          <w:lang w:val="uk-UA"/>
        </w:rPr>
        <w:t xml:space="preserve"> 5 </w:t>
      </w:r>
      <w:r w:rsidR="00DD1D3F" w:rsidRPr="008A1079">
        <w:rPr>
          <w:sz w:val="28"/>
          <w:lang w:val="uk-UA"/>
        </w:rPr>
        <w:t>–</w:t>
      </w:r>
      <w:r w:rsidR="001C60B9" w:rsidRPr="008A1079">
        <w:rPr>
          <w:sz w:val="28"/>
          <w:lang w:val="uk-UA"/>
        </w:rPr>
        <w:t xml:space="preserve"> А</w:t>
      </w:r>
      <w:r w:rsidRPr="008A1079">
        <w:rPr>
          <w:sz w:val="28"/>
          <w:lang w:val="uk-UA"/>
        </w:rPr>
        <w:t xml:space="preserve"> клас, який за успішністю</w:t>
      </w:r>
      <w:r w:rsidR="001C60B9" w:rsidRPr="008A1079">
        <w:rPr>
          <w:sz w:val="28"/>
          <w:lang w:val="uk-UA"/>
        </w:rPr>
        <w:t xml:space="preserve">, </w:t>
      </w:r>
      <w:r w:rsidRPr="008A1079">
        <w:rPr>
          <w:sz w:val="28"/>
          <w:lang w:val="uk-UA"/>
        </w:rPr>
        <w:t>був дещо кращий від експериментального</w:t>
      </w:r>
      <w:r w:rsidR="001C60B9" w:rsidRPr="008A1079">
        <w:rPr>
          <w:sz w:val="28"/>
          <w:lang w:val="uk-UA"/>
        </w:rPr>
        <w:t xml:space="preserve"> – 5 – Б класу.</w:t>
      </w:r>
      <w:r w:rsidR="00B054E6" w:rsidRPr="008A1079">
        <w:rPr>
          <w:sz w:val="28"/>
        </w:rPr>
        <w:t>[12,51]</w:t>
      </w:r>
    </w:p>
    <w:p w:rsidR="008E7F8C" w:rsidRPr="008A1079" w:rsidRDefault="008E7F8C" w:rsidP="008A1079">
      <w:pPr>
        <w:tabs>
          <w:tab w:val="left" w:pos="720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8A1079">
        <w:rPr>
          <w:iCs/>
          <w:sz w:val="28"/>
          <w:szCs w:val="28"/>
          <w:lang w:val="uk-UA"/>
        </w:rPr>
        <w:tab/>
        <w:t>В експериментальній роботі ми використовували результати усного опитування, контрольної роботи протягом всього періоду навчання.</w:t>
      </w:r>
    </w:p>
    <w:p w:rsidR="008E7F8C" w:rsidRPr="008A1079" w:rsidRDefault="008E7F8C" w:rsidP="008A1079">
      <w:pPr>
        <w:tabs>
          <w:tab w:val="left" w:pos="720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8A1079">
        <w:rPr>
          <w:iCs/>
          <w:sz w:val="28"/>
          <w:szCs w:val="28"/>
          <w:lang w:val="uk-UA"/>
        </w:rPr>
        <w:t>У своєму дослідженні ми використовували метод контрольних робіт. Суть цього методу полягає в наступному. Для з</w:t>
      </w:r>
      <w:r w:rsidRPr="008A1079">
        <w:rPr>
          <w:iCs/>
          <w:sz w:val="28"/>
          <w:szCs w:val="28"/>
        </w:rPr>
        <w:t>’</w:t>
      </w:r>
      <w:r w:rsidRPr="008A1079">
        <w:rPr>
          <w:iCs/>
          <w:sz w:val="28"/>
          <w:szCs w:val="28"/>
          <w:lang w:val="uk-UA"/>
        </w:rPr>
        <w:t>ясування рівня знань цим методом необхідно встановити рівень засвоєння учнями кожного із основних компонентів знань: теоретичного матеріалу, вмінь та навичок, які вироблялись в процесі вивчення даного розділу.</w:t>
      </w:r>
    </w:p>
    <w:p w:rsidR="008E7F8C" w:rsidRPr="008A1079" w:rsidRDefault="008E7F8C" w:rsidP="008A1079">
      <w:pPr>
        <w:tabs>
          <w:tab w:val="left" w:pos="720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8A1079">
        <w:rPr>
          <w:iCs/>
          <w:sz w:val="28"/>
          <w:szCs w:val="28"/>
          <w:lang w:val="uk-UA"/>
        </w:rPr>
        <w:t>Діяльність з вивченням рівня знань учнів проводилась у декілька етапів: відбір змісту письмової роботи, проведення контрольної роботи, аналіз та оцінка знань, з’ясування можливих причин поганого засвоєння знань.</w:t>
      </w:r>
    </w:p>
    <w:p w:rsidR="008E7F8C" w:rsidRPr="008A1079" w:rsidRDefault="008E7F8C" w:rsidP="008A1079">
      <w:pPr>
        <w:tabs>
          <w:tab w:val="left" w:pos="720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8A1079">
        <w:rPr>
          <w:iCs/>
          <w:sz w:val="28"/>
          <w:szCs w:val="28"/>
          <w:lang w:val="uk-UA"/>
        </w:rPr>
        <w:t xml:space="preserve">Контрольна робота складалась на основі раніше вивченого матеріалу. Засвоєння давалось у двох варіантах та складалось з </w:t>
      </w:r>
      <w:r w:rsidR="00990BB6" w:rsidRPr="008A1079">
        <w:rPr>
          <w:iCs/>
          <w:sz w:val="28"/>
          <w:szCs w:val="28"/>
          <w:lang w:val="uk-UA"/>
        </w:rPr>
        <w:t>3-х</w:t>
      </w:r>
      <w:r w:rsidRPr="008A1079">
        <w:rPr>
          <w:iCs/>
          <w:sz w:val="28"/>
          <w:szCs w:val="28"/>
          <w:lang w:val="uk-UA"/>
        </w:rPr>
        <w:t xml:space="preserve"> </w:t>
      </w:r>
      <w:r w:rsidR="00990BB6" w:rsidRPr="008A1079">
        <w:rPr>
          <w:iCs/>
          <w:sz w:val="28"/>
          <w:szCs w:val="28"/>
          <w:lang w:val="uk-UA"/>
        </w:rPr>
        <w:t>питань (Додаток 3</w:t>
      </w:r>
      <w:r w:rsidRPr="008A1079">
        <w:rPr>
          <w:iCs/>
          <w:sz w:val="28"/>
          <w:szCs w:val="28"/>
          <w:lang w:val="uk-UA"/>
        </w:rPr>
        <w:t>).</w:t>
      </w:r>
    </w:p>
    <w:p w:rsidR="008E7F8C" w:rsidRPr="008A1079" w:rsidRDefault="008E7F8C" w:rsidP="008A1079">
      <w:pPr>
        <w:tabs>
          <w:tab w:val="left" w:pos="720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В експерименті приймали участь один експериментальний (5 </w:t>
      </w:r>
      <w:r w:rsidR="00DD1D3F" w:rsidRPr="008A1079">
        <w:rPr>
          <w:sz w:val="28"/>
          <w:szCs w:val="28"/>
          <w:lang w:val="uk-UA"/>
        </w:rPr>
        <w:t>–</w:t>
      </w:r>
      <w:r w:rsidRPr="008A1079">
        <w:rPr>
          <w:sz w:val="28"/>
          <w:szCs w:val="28"/>
          <w:lang w:val="uk-UA"/>
        </w:rPr>
        <w:t xml:space="preserve"> А) та один контрольний (5 </w:t>
      </w:r>
      <w:r w:rsidR="00DD1D3F" w:rsidRPr="008A1079">
        <w:rPr>
          <w:sz w:val="28"/>
          <w:szCs w:val="28"/>
          <w:lang w:val="uk-UA"/>
        </w:rPr>
        <w:t>–</w:t>
      </w:r>
      <w:r w:rsidRPr="008A1079">
        <w:rPr>
          <w:sz w:val="28"/>
          <w:szCs w:val="28"/>
          <w:lang w:val="uk-UA"/>
        </w:rPr>
        <w:t xml:space="preserve"> Б) класи учнів. При її розробці ми врахували також те, щоб методика відносилась до системи педагогічних наук. Ми запланували, що предметом її вивчення учнів є процес навчання учнів обслуговуючій праці у 5 класі загальноосвітньої школи.</w:t>
      </w:r>
      <w:r w:rsidR="00141E0D" w:rsidRPr="008A1079">
        <w:rPr>
          <w:iCs/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Для початку ми виписали оцінки обох класів</w:t>
      </w:r>
      <w:r w:rsidR="00141E0D" w:rsidRPr="008A1079">
        <w:rPr>
          <w:sz w:val="28"/>
          <w:szCs w:val="28"/>
          <w:lang w:val="uk-UA"/>
        </w:rPr>
        <w:t xml:space="preserve"> з попередної теми за результата</w:t>
      </w:r>
      <w:r w:rsidRPr="008A1079">
        <w:rPr>
          <w:sz w:val="28"/>
          <w:szCs w:val="28"/>
          <w:lang w:val="uk-UA"/>
        </w:rPr>
        <w:t xml:space="preserve">ми тематичного оцінювання, в зміст якого входили питання як теоретичного, так і практичного характеру. Перевіривши їх, ми з’ясували, що в учнів невисокий рівень знань. </w:t>
      </w:r>
    </w:p>
    <w:p w:rsidR="008E7F8C" w:rsidRPr="008A1079" w:rsidRDefault="008E7F8C" w:rsidP="008A1079">
      <w:pPr>
        <w:tabs>
          <w:tab w:val="left" w:pos="45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Результати наведенні в таблиці 1. </w:t>
      </w:r>
      <w:r w:rsidRPr="008A1079">
        <w:rPr>
          <w:sz w:val="28"/>
          <w:szCs w:val="28"/>
          <w:lang w:val="uk-UA"/>
        </w:rPr>
        <w:tab/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Таблиця 1</w:t>
      </w:r>
    </w:p>
    <w:tbl>
      <w:tblPr>
        <w:tblpPr w:leftFromText="180" w:rightFromText="180" w:vertAnchor="text" w:horzAnchor="margin" w:tblpY="40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945"/>
        <w:gridCol w:w="501"/>
        <w:gridCol w:w="503"/>
        <w:gridCol w:w="439"/>
        <w:gridCol w:w="439"/>
        <w:gridCol w:w="439"/>
        <w:gridCol w:w="439"/>
        <w:gridCol w:w="439"/>
        <w:gridCol w:w="439"/>
        <w:gridCol w:w="439"/>
        <w:gridCol w:w="1764"/>
      </w:tblGrid>
      <w:tr w:rsidR="008E7F8C" w:rsidRPr="008A1079" w:rsidTr="0089514C">
        <w:trPr>
          <w:trHeight w:val="333"/>
        </w:trPr>
        <w:tc>
          <w:tcPr>
            <w:tcW w:w="2712" w:type="dxa"/>
            <w:vMerge w:val="restart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945" w:type="dxa"/>
            <w:vMerge w:val="restart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К-сть учнів</w:t>
            </w:r>
          </w:p>
        </w:tc>
        <w:tc>
          <w:tcPr>
            <w:tcW w:w="5841" w:type="dxa"/>
            <w:gridSpan w:val="10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Бали</w:t>
            </w:r>
          </w:p>
        </w:tc>
      </w:tr>
      <w:tr w:rsidR="008E7F8C" w:rsidRPr="008A1079" w:rsidTr="0089514C">
        <w:trPr>
          <w:trHeight w:val="152"/>
        </w:trPr>
        <w:tc>
          <w:tcPr>
            <w:tcW w:w="2712" w:type="dxa"/>
            <w:vMerge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11</w:t>
            </w:r>
          </w:p>
        </w:tc>
        <w:tc>
          <w:tcPr>
            <w:tcW w:w="503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10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9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8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7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6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5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4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3</w:t>
            </w:r>
          </w:p>
        </w:tc>
        <w:tc>
          <w:tcPr>
            <w:tcW w:w="1764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Середній</w:t>
            </w:r>
            <w:r w:rsidRPr="008A1079">
              <w:rPr>
                <w:sz w:val="20"/>
                <w:szCs w:val="20"/>
                <w:lang w:val="uk-UA"/>
              </w:rPr>
              <w:t xml:space="preserve"> бал</w:t>
            </w:r>
          </w:p>
        </w:tc>
      </w:tr>
      <w:tr w:rsidR="008E7F8C" w:rsidRPr="008A1079" w:rsidTr="0089514C">
        <w:trPr>
          <w:trHeight w:val="333"/>
        </w:trPr>
        <w:tc>
          <w:tcPr>
            <w:tcW w:w="2712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К</w:t>
            </w:r>
            <w:r w:rsidRPr="008A1079">
              <w:rPr>
                <w:sz w:val="20"/>
                <w:szCs w:val="20"/>
                <w:lang w:val="uk-UA"/>
              </w:rPr>
              <w:t>онтрольний 5-Б</w:t>
            </w:r>
            <w:r w:rsidRPr="008A10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15</w:t>
            </w:r>
          </w:p>
        </w:tc>
        <w:tc>
          <w:tcPr>
            <w:tcW w:w="50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03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64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5,93</w:t>
            </w:r>
          </w:p>
        </w:tc>
      </w:tr>
      <w:tr w:rsidR="008E7F8C" w:rsidRPr="008A1079" w:rsidTr="0089514C">
        <w:trPr>
          <w:trHeight w:val="682"/>
        </w:trPr>
        <w:tc>
          <w:tcPr>
            <w:tcW w:w="2712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Е</w:t>
            </w:r>
            <w:r w:rsidRPr="008A1079">
              <w:rPr>
                <w:sz w:val="20"/>
                <w:szCs w:val="20"/>
                <w:lang w:val="uk-UA"/>
              </w:rPr>
              <w:t>кспериментальний</w:t>
            </w:r>
          </w:p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5-А</w:t>
            </w:r>
          </w:p>
        </w:tc>
        <w:tc>
          <w:tcPr>
            <w:tcW w:w="945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1</w:t>
            </w:r>
            <w:r w:rsidRPr="008A107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0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03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3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64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5,67</w:t>
            </w:r>
          </w:p>
        </w:tc>
      </w:tr>
    </w:tbl>
    <w:p w:rsidR="008A1079" w:rsidRDefault="008A107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Результати знань учнів на початок </w:t>
      </w:r>
      <w:r w:rsidR="00024F4A" w:rsidRPr="008A1079">
        <w:rPr>
          <w:sz w:val="28"/>
          <w:szCs w:val="28"/>
          <w:lang w:val="uk-UA"/>
        </w:rPr>
        <w:t>експерименту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Після визначення початкових знань учнів ми розпочали безпосередню індивідуальну роботу з кожним класом. 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На початку експерименту, готуючись до занять, ми підібрали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матеріал з теми заняття, користуючись матеріалами підручників з трудового навчання</w:t>
      </w:r>
      <w:r w:rsidR="00990BB6" w:rsidRPr="008A1079">
        <w:rPr>
          <w:sz w:val="28"/>
          <w:szCs w:val="28"/>
          <w:lang w:val="uk-UA"/>
        </w:rPr>
        <w:t>.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 контрольному класі матеріал з розділу вивчався за традиційною методикою проведення занять у школі.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 експериментальному класі заняття проводилися</w:t>
      </w:r>
      <w:r w:rsidR="00990BB6" w:rsidRPr="008A1079">
        <w:rPr>
          <w:sz w:val="28"/>
          <w:szCs w:val="28"/>
          <w:lang w:val="uk-UA"/>
        </w:rPr>
        <w:t xml:space="preserve"> за розробленою нами методикою використання міжпредметних зв’язків. </w:t>
      </w:r>
      <w:r w:rsidRPr="008A1079">
        <w:rPr>
          <w:sz w:val="28"/>
          <w:szCs w:val="28"/>
          <w:lang w:val="uk-UA"/>
        </w:rPr>
        <w:t>Цей матеріал ми використовували на різних етапах уроку. Учні активно приймали участь в обговоренні питань.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 процесі заняття за учнями експериментального класу проводилося спостереження і контроль знань. На заключному занятті в експериментальному та контрольному класах була проведена підсумкова контрольна робота</w:t>
      </w:r>
      <w:r w:rsidR="00990BB6" w:rsidRPr="008A1079">
        <w:rPr>
          <w:sz w:val="28"/>
          <w:szCs w:val="28"/>
          <w:lang w:val="uk-UA"/>
        </w:rPr>
        <w:t xml:space="preserve"> (Додаток 3</w:t>
      </w:r>
      <w:r w:rsidRPr="008A1079">
        <w:rPr>
          <w:sz w:val="28"/>
          <w:szCs w:val="28"/>
          <w:lang w:val="uk-UA"/>
        </w:rPr>
        <w:t>), яка складалась так, щоб її могли виконати учні обох класів, тобто на рівні оптимальної доступності. Вона передбачала перевірку</w:t>
      </w:r>
      <w:r w:rsidR="00990BB6" w:rsidRPr="008A1079">
        <w:rPr>
          <w:sz w:val="28"/>
          <w:szCs w:val="28"/>
          <w:lang w:val="uk-UA"/>
        </w:rPr>
        <w:t xml:space="preserve"> знань</w:t>
      </w:r>
      <w:r w:rsidRPr="008A1079">
        <w:rPr>
          <w:sz w:val="28"/>
          <w:szCs w:val="28"/>
          <w:lang w:val="uk-UA"/>
        </w:rPr>
        <w:t>, проводилась в кінці експерименту.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На кінець, ми порівняли результати рівня знань експериментального класу, в якому використовувалась розроблена нами методика, і контрольного, де вона не використовувалась.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При підведенні підсумків нашого експерименту ми виявили, що рівень знань експериментального класу набагато вищий, ніж контрольного.</w:t>
      </w:r>
    </w:p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Результати наведені в таблиці 2.</w:t>
      </w:r>
    </w:p>
    <w:tbl>
      <w:tblPr>
        <w:tblpPr w:leftFromText="180" w:rightFromText="180" w:vertAnchor="text" w:horzAnchor="margin" w:tblpY="10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1"/>
        <w:gridCol w:w="1002"/>
        <w:gridCol w:w="527"/>
        <w:gridCol w:w="529"/>
        <w:gridCol w:w="471"/>
        <w:gridCol w:w="471"/>
        <w:gridCol w:w="471"/>
        <w:gridCol w:w="471"/>
        <w:gridCol w:w="471"/>
        <w:gridCol w:w="471"/>
        <w:gridCol w:w="2025"/>
      </w:tblGrid>
      <w:tr w:rsidR="008E7F8C" w:rsidRPr="008A1079" w:rsidTr="008A1079">
        <w:trPr>
          <w:trHeight w:val="274"/>
        </w:trPr>
        <w:tc>
          <w:tcPr>
            <w:tcW w:w="2661" w:type="dxa"/>
            <w:vMerge w:val="restart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1002" w:type="dxa"/>
            <w:vMerge w:val="restart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К-сть учнів</w:t>
            </w:r>
          </w:p>
        </w:tc>
        <w:tc>
          <w:tcPr>
            <w:tcW w:w="5907" w:type="dxa"/>
            <w:gridSpan w:val="9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Бали</w:t>
            </w:r>
          </w:p>
        </w:tc>
      </w:tr>
      <w:tr w:rsidR="008E7F8C" w:rsidRPr="008A1079" w:rsidTr="0089514C">
        <w:trPr>
          <w:trHeight w:val="144"/>
        </w:trPr>
        <w:tc>
          <w:tcPr>
            <w:tcW w:w="2661" w:type="dxa"/>
            <w:vMerge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11</w:t>
            </w:r>
          </w:p>
        </w:tc>
        <w:tc>
          <w:tcPr>
            <w:tcW w:w="52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10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9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8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7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6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5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4</w:t>
            </w:r>
          </w:p>
        </w:tc>
        <w:tc>
          <w:tcPr>
            <w:tcW w:w="2025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Середній</w:t>
            </w:r>
            <w:r w:rsidRPr="008A1079">
              <w:rPr>
                <w:sz w:val="20"/>
                <w:szCs w:val="20"/>
                <w:lang w:val="uk-UA"/>
              </w:rPr>
              <w:t xml:space="preserve"> бал</w:t>
            </w:r>
          </w:p>
        </w:tc>
      </w:tr>
      <w:tr w:rsidR="008E7F8C" w:rsidRPr="008A1079" w:rsidTr="008A1079">
        <w:trPr>
          <w:trHeight w:val="285"/>
        </w:trPr>
        <w:tc>
          <w:tcPr>
            <w:tcW w:w="266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Е</w:t>
            </w:r>
            <w:r w:rsidR="00990BB6" w:rsidRPr="008A1079">
              <w:rPr>
                <w:sz w:val="20"/>
                <w:szCs w:val="20"/>
                <w:lang w:val="uk-UA"/>
              </w:rPr>
              <w:t>кспериментальний 5</w:t>
            </w:r>
            <w:r w:rsidRPr="008A1079">
              <w:rPr>
                <w:sz w:val="20"/>
                <w:szCs w:val="20"/>
                <w:lang w:val="uk-UA"/>
              </w:rPr>
              <w:t>-А</w:t>
            </w:r>
          </w:p>
        </w:tc>
        <w:tc>
          <w:tcPr>
            <w:tcW w:w="1002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A1079">
              <w:rPr>
                <w:sz w:val="20"/>
                <w:szCs w:val="20"/>
              </w:rPr>
              <w:t>15</w:t>
            </w:r>
          </w:p>
        </w:tc>
        <w:tc>
          <w:tcPr>
            <w:tcW w:w="527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025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8,93</w:t>
            </w:r>
          </w:p>
        </w:tc>
      </w:tr>
      <w:tr w:rsidR="008E7F8C" w:rsidRPr="008A1079" w:rsidTr="008A1079">
        <w:trPr>
          <w:trHeight w:val="204"/>
        </w:trPr>
        <w:tc>
          <w:tcPr>
            <w:tcW w:w="266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К</w:t>
            </w:r>
            <w:r w:rsidR="00990BB6" w:rsidRPr="008A1079">
              <w:rPr>
                <w:sz w:val="20"/>
                <w:szCs w:val="20"/>
                <w:lang w:val="uk-UA"/>
              </w:rPr>
              <w:t>онтрольний 5</w:t>
            </w:r>
            <w:r w:rsidRPr="008A1079">
              <w:rPr>
                <w:sz w:val="20"/>
                <w:szCs w:val="20"/>
                <w:lang w:val="uk-UA"/>
              </w:rPr>
              <w:t>-Б</w:t>
            </w:r>
          </w:p>
        </w:tc>
        <w:tc>
          <w:tcPr>
            <w:tcW w:w="1002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</w:rPr>
              <w:t>1</w:t>
            </w:r>
            <w:r w:rsidRPr="008A107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27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29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71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25" w:type="dxa"/>
            <w:vAlign w:val="center"/>
          </w:tcPr>
          <w:p w:rsidR="008E7F8C" w:rsidRPr="008A1079" w:rsidRDefault="008E7F8C" w:rsidP="008A1079">
            <w:pPr>
              <w:widowControl w:val="0"/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8A1079">
              <w:rPr>
                <w:sz w:val="20"/>
                <w:szCs w:val="20"/>
                <w:lang w:val="uk-UA"/>
              </w:rPr>
              <w:t>6,73</w:t>
            </w:r>
          </w:p>
        </w:tc>
      </w:tr>
    </w:tbl>
    <w:p w:rsidR="008E7F8C" w:rsidRPr="008A1079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Таблиця 2</w:t>
      </w:r>
    </w:p>
    <w:p w:rsidR="008E7F8C" w:rsidRDefault="008E7F8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Результати заключного етапу </w:t>
      </w:r>
      <w:r w:rsidR="00024F4A" w:rsidRPr="008A1079">
        <w:rPr>
          <w:sz w:val="28"/>
          <w:szCs w:val="28"/>
          <w:lang w:val="uk-UA"/>
        </w:rPr>
        <w:t>експерименту</w:t>
      </w:r>
    </w:p>
    <w:p w:rsidR="008A1079" w:rsidRPr="008A1079" w:rsidRDefault="008A107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C6502" w:rsidRPr="008A1079" w:rsidRDefault="005C6502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Аналіз результатів показав, що знання вивченого матеріалу в учнів експериментального класу значно вищий ніж</w:t>
      </w:r>
      <w:r w:rsidR="008A1079">
        <w:rPr>
          <w:sz w:val="28"/>
          <w:lang w:val="uk-UA"/>
        </w:rPr>
        <w:t xml:space="preserve"> </w:t>
      </w:r>
      <w:r w:rsidRPr="008A1079">
        <w:rPr>
          <w:sz w:val="28"/>
          <w:lang w:val="uk-UA"/>
        </w:rPr>
        <w:t>в контрольному про що свідчать середні бали</w:t>
      </w:r>
      <w:r w:rsidR="00990BB6" w:rsidRPr="008A1079">
        <w:rPr>
          <w:sz w:val="28"/>
          <w:lang w:val="uk-UA"/>
        </w:rPr>
        <w:t xml:space="preserve"> учнів</w:t>
      </w:r>
      <w:r w:rsidRPr="008A1079">
        <w:rPr>
          <w:sz w:val="28"/>
          <w:lang w:val="uk-UA"/>
        </w:rPr>
        <w:t xml:space="preserve">. Крім того, слід відмітити, що учні експериментального класу більш свідомо виконували </w:t>
      </w:r>
      <w:r w:rsidR="005A791C" w:rsidRPr="008A1079">
        <w:rPr>
          <w:sz w:val="28"/>
          <w:lang w:val="uk-UA"/>
        </w:rPr>
        <w:t xml:space="preserve">практичні </w:t>
      </w:r>
      <w:r w:rsidRPr="008A1079">
        <w:rPr>
          <w:sz w:val="28"/>
          <w:lang w:val="uk-UA"/>
        </w:rPr>
        <w:t xml:space="preserve">роботи з </w:t>
      </w:r>
      <w:r w:rsidR="005A791C" w:rsidRPr="008A1079">
        <w:rPr>
          <w:sz w:val="28"/>
          <w:lang w:val="uk-UA"/>
        </w:rPr>
        <w:t xml:space="preserve">теми: </w:t>
      </w:r>
      <w:r w:rsidR="00DD1D3F" w:rsidRPr="008A1079">
        <w:rPr>
          <w:sz w:val="28"/>
          <w:lang w:val="uk-UA"/>
        </w:rPr>
        <w:t>„</w:t>
      </w:r>
      <w:r w:rsidR="005A791C" w:rsidRPr="008A1079">
        <w:rPr>
          <w:sz w:val="28"/>
          <w:lang w:val="uk-UA"/>
        </w:rPr>
        <w:t>Технологічні процеси ручної обробки деталей виробів</w:t>
      </w:r>
      <w:r w:rsidR="00DD1D3F" w:rsidRPr="008A1079">
        <w:rPr>
          <w:sz w:val="28"/>
          <w:lang w:val="uk-UA"/>
        </w:rPr>
        <w:t>”</w:t>
      </w:r>
      <w:r w:rsidRPr="008A1079">
        <w:rPr>
          <w:sz w:val="28"/>
          <w:lang w:val="uk-UA"/>
        </w:rPr>
        <w:t xml:space="preserve">, з </w:t>
      </w:r>
      <w:r w:rsidR="005A791C" w:rsidRPr="008A1079">
        <w:rPr>
          <w:sz w:val="28"/>
          <w:lang w:val="uk-UA"/>
        </w:rPr>
        <w:t xml:space="preserve">зацікавленістю </w:t>
      </w:r>
      <w:r w:rsidRPr="008A1079">
        <w:rPr>
          <w:sz w:val="28"/>
          <w:lang w:val="uk-UA"/>
        </w:rPr>
        <w:t xml:space="preserve">ставилися до занять, якісніше виготовляли вироби, </w:t>
      </w:r>
      <w:r w:rsidR="005A791C" w:rsidRPr="008A1079">
        <w:rPr>
          <w:sz w:val="28"/>
          <w:lang w:val="uk-UA"/>
        </w:rPr>
        <w:t>правильно підбирал</w:t>
      </w:r>
      <w:r w:rsidRPr="008A1079">
        <w:rPr>
          <w:sz w:val="28"/>
          <w:lang w:val="uk-UA"/>
        </w:rPr>
        <w:t>и необхідні матеріали</w:t>
      </w:r>
      <w:r w:rsidR="005A791C" w:rsidRPr="008A1079">
        <w:rPr>
          <w:sz w:val="28"/>
          <w:lang w:val="uk-UA"/>
        </w:rPr>
        <w:t xml:space="preserve"> та інструменти</w:t>
      </w:r>
      <w:r w:rsidRPr="008A1079">
        <w:rPr>
          <w:sz w:val="28"/>
          <w:lang w:val="uk-UA"/>
        </w:rPr>
        <w:t xml:space="preserve"> для виробів.</w:t>
      </w:r>
    </w:p>
    <w:p w:rsidR="005C6502" w:rsidRPr="008A1079" w:rsidRDefault="005C6502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lang w:val="uk-UA"/>
        </w:rPr>
        <w:t>Таким чином можна</w:t>
      </w:r>
      <w:r w:rsidR="005A791C" w:rsidRPr="008A1079">
        <w:rPr>
          <w:sz w:val="28"/>
          <w:lang w:val="uk-UA"/>
        </w:rPr>
        <w:t xml:space="preserve"> зробити висновок</w:t>
      </w:r>
      <w:r w:rsidRPr="008A1079">
        <w:rPr>
          <w:sz w:val="28"/>
          <w:lang w:val="uk-UA"/>
        </w:rPr>
        <w:t>, що вивчення трудового навчання з опорою на міжпредметні зв’язки покращує рівень трудової підготовки учнів і сприятливо впливає на засвоєння знань учнів.</w:t>
      </w:r>
    </w:p>
    <w:p w:rsidR="00EE2E3C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32"/>
          <w:lang w:val="uk-UA"/>
        </w:rPr>
      </w:pPr>
      <w:r>
        <w:rPr>
          <w:sz w:val="28"/>
          <w:szCs w:val="32"/>
          <w:lang w:val="uk-UA"/>
        </w:rPr>
        <w:br w:type="page"/>
      </w:r>
      <w:r w:rsidR="00DD1D3F" w:rsidRPr="008A1079">
        <w:rPr>
          <w:b/>
          <w:sz w:val="28"/>
          <w:szCs w:val="32"/>
          <w:lang w:val="uk-UA"/>
        </w:rPr>
        <w:t>Висновок</w:t>
      </w:r>
    </w:p>
    <w:p w:rsidR="008A1079" w:rsidRDefault="008A1079" w:rsidP="008A1079">
      <w:pPr>
        <w:spacing w:line="360" w:lineRule="auto"/>
        <w:ind w:firstLine="709"/>
        <w:jc w:val="both"/>
        <w:rPr>
          <w:sz w:val="28"/>
          <w:szCs w:val="29"/>
          <w:lang w:val="uk-UA"/>
        </w:rPr>
      </w:pPr>
    </w:p>
    <w:p w:rsidR="009067FB" w:rsidRPr="008A1079" w:rsidRDefault="009067FB" w:rsidP="008A1079">
      <w:pPr>
        <w:spacing w:line="360" w:lineRule="auto"/>
        <w:ind w:firstLine="709"/>
        <w:jc w:val="both"/>
        <w:rPr>
          <w:sz w:val="28"/>
          <w:szCs w:val="29"/>
          <w:lang w:val="uk-UA"/>
        </w:rPr>
      </w:pPr>
      <w:r w:rsidRPr="008A1079">
        <w:rPr>
          <w:sz w:val="28"/>
          <w:szCs w:val="29"/>
          <w:lang w:val="uk-UA"/>
        </w:rPr>
        <w:t xml:space="preserve">Міжпредметні зв’язки не тільки засіб досягнення загальних соціальних цілей навчання – всебічного розвитку особистості учня, але і один з необхідних факторів формування конкретних педагогічних задач, визначення загальнопредметних систем знань, вмінь відношень. Акцентуючи увагу на удосконаленні методологічних основ всебічного розвитку особистості в ціннісному процесі навчання, Ю.А.Бабанський підкреслює, що в процесі "формування загальнонаукових вмінь та навичок, а також розвитку волі і емоцій і можливостей… важливо передбачити формування системоутворюючих понять, законів і теорій, а також засвоєння фундаментальних наукових фактів. Визначити їх можливо лише спираючись на методологію виділення головних, суттєвих елементів змісту, генералізацію загальноосвітніх задач". Одним з аспектів методології в даному випадку повинен виступати принцип міжпредметних зв’язків, що дозволить оцінити кожен елемент освіти в системі інших елементів, визначити узагальнені компоненти, найбільш цінні для формування світобачення учня. </w:t>
      </w:r>
    </w:p>
    <w:p w:rsidR="009067FB" w:rsidRPr="008A1079" w:rsidRDefault="009067FB" w:rsidP="008A1079">
      <w:pPr>
        <w:spacing w:line="360" w:lineRule="auto"/>
        <w:ind w:firstLine="709"/>
        <w:jc w:val="both"/>
        <w:rPr>
          <w:sz w:val="28"/>
          <w:szCs w:val="29"/>
          <w:lang w:val="uk-UA"/>
        </w:rPr>
      </w:pPr>
      <w:r w:rsidRPr="008A1079">
        <w:rPr>
          <w:sz w:val="28"/>
          <w:szCs w:val="29"/>
          <w:lang w:val="uk-UA"/>
        </w:rPr>
        <w:t xml:space="preserve">Міжпредметні зв’язки як дидактична категорія являється багатомірним, системним об’єктом дослідження функцій міжпредметних зв’язків і їх відношень з іншими системними об’єктами дидактики, перш за все з </w:t>
      </w:r>
      <w:r w:rsidR="00457FE2" w:rsidRPr="008A1079">
        <w:rPr>
          <w:sz w:val="28"/>
          <w:szCs w:val="29"/>
          <w:lang w:val="uk-UA"/>
        </w:rPr>
        <w:t xml:space="preserve">навчальним </w:t>
      </w:r>
      <w:r w:rsidRPr="008A1079">
        <w:rPr>
          <w:sz w:val="28"/>
          <w:szCs w:val="29"/>
          <w:lang w:val="uk-UA"/>
        </w:rPr>
        <w:t>предметом і процес</w:t>
      </w:r>
      <w:r w:rsidR="00457FE2" w:rsidRPr="008A1079">
        <w:rPr>
          <w:sz w:val="28"/>
          <w:szCs w:val="29"/>
          <w:lang w:val="uk-UA"/>
        </w:rPr>
        <w:t>ом навчання. Відношення "навчальний</w:t>
      </w:r>
      <w:r w:rsidRPr="008A1079">
        <w:rPr>
          <w:sz w:val="28"/>
          <w:szCs w:val="29"/>
          <w:lang w:val="uk-UA"/>
        </w:rPr>
        <w:t xml:space="preserve"> предмет – міжпредметні зв’язки – процес навчання" носять діалектич</w:t>
      </w:r>
      <w:r w:rsidR="00457FE2" w:rsidRPr="008A1079">
        <w:rPr>
          <w:sz w:val="28"/>
          <w:szCs w:val="29"/>
          <w:lang w:val="uk-UA"/>
        </w:rPr>
        <w:t>ний характер. Структура навчального</w:t>
      </w:r>
      <w:r w:rsidRPr="008A1079">
        <w:rPr>
          <w:sz w:val="28"/>
          <w:szCs w:val="29"/>
          <w:lang w:val="uk-UA"/>
        </w:rPr>
        <w:t xml:space="preserve"> предмета – основне джерело міжпредметних зв’язків, багатогранності їх видів в змісті процесу навчання. В свою чергу міжпредметні зв’язки впливають</w:t>
      </w:r>
      <w:r w:rsidR="00457FE2" w:rsidRPr="008A1079">
        <w:rPr>
          <w:sz w:val="28"/>
          <w:szCs w:val="29"/>
          <w:lang w:val="uk-UA"/>
        </w:rPr>
        <w:t xml:space="preserve"> на формування структури навчальних</w:t>
      </w:r>
      <w:r w:rsidRPr="008A1079">
        <w:rPr>
          <w:sz w:val="28"/>
          <w:szCs w:val="29"/>
          <w:lang w:val="uk-UA"/>
        </w:rPr>
        <w:t xml:space="preserve"> предметів, на виділення "міжсистемних компонентів" знань і вмінь, узага</w:t>
      </w:r>
      <w:r w:rsidR="00457FE2" w:rsidRPr="008A1079">
        <w:rPr>
          <w:sz w:val="28"/>
          <w:szCs w:val="29"/>
          <w:lang w:val="uk-UA"/>
        </w:rPr>
        <w:t>льнених понять і способів навчально</w:t>
      </w:r>
      <w:r w:rsidRPr="008A1079">
        <w:rPr>
          <w:sz w:val="28"/>
          <w:szCs w:val="29"/>
          <w:lang w:val="uk-UA"/>
        </w:rPr>
        <w:t>-пізнавальної діяльності. Відношення "</w:t>
      </w:r>
      <w:r w:rsidR="00457FE2" w:rsidRPr="008A1079">
        <w:rPr>
          <w:sz w:val="28"/>
          <w:szCs w:val="29"/>
          <w:lang w:val="uk-UA"/>
        </w:rPr>
        <w:t>навчальний</w:t>
      </w:r>
      <w:r w:rsidRPr="008A1079">
        <w:rPr>
          <w:sz w:val="28"/>
          <w:szCs w:val="29"/>
          <w:lang w:val="uk-UA"/>
        </w:rPr>
        <w:t xml:space="preserve"> предмет – процес навчання обумовлюють процесуально – діяльнісний (зв’язки між предметами по загальним способам і видам діяльності) і організаційно-методичний аспекти міжпредметних зв’язків".</w:t>
      </w:r>
    </w:p>
    <w:p w:rsidR="009067FB" w:rsidRPr="008A1079" w:rsidRDefault="009067FB" w:rsidP="008A1079">
      <w:pPr>
        <w:spacing w:line="360" w:lineRule="auto"/>
        <w:ind w:firstLine="709"/>
        <w:jc w:val="both"/>
        <w:rPr>
          <w:sz w:val="28"/>
          <w:szCs w:val="29"/>
          <w:lang w:val="uk-UA"/>
        </w:rPr>
      </w:pPr>
      <w:r w:rsidRPr="008A1079">
        <w:rPr>
          <w:sz w:val="28"/>
          <w:szCs w:val="29"/>
          <w:lang w:val="uk-UA"/>
        </w:rPr>
        <w:t xml:space="preserve">Актуальність міжпредметних зв’язків шкільному навчанні очевидна. Вона обумовлена сучасним рівнем розвитку науки, на якому ярко виражена інтеграція суспільних і технічних знань. </w:t>
      </w:r>
      <w:r w:rsidR="00457FE2" w:rsidRPr="008A1079">
        <w:rPr>
          <w:sz w:val="28"/>
          <w:szCs w:val="29"/>
          <w:lang w:val="uk-UA"/>
        </w:rPr>
        <w:t>Однак основна задача навчального</w:t>
      </w:r>
      <w:r w:rsidRPr="008A1079">
        <w:rPr>
          <w:sz w:val="28"/>
          <w:szCs w:val="29"/>
          <w:lang w:val="uk-UA"/>
        </w:rPr>
        <w:t xml:space="preserve"> процесу складається ще і в тому, щоб навчити учнів використовувати теоретичні положення, що вивчаються для аналізу і пояснення реальних об’єктів і явищ, для рішення практичних задач, з якими вони зустрічаються, тобто навчити використовувати теорію як метод пізнання для аналізу реальних явищ і вирішення практичних проблем. Саме в цьому і заключається здійснення зв’язку теорії з практикою. </w:t>
      </w:r>
    </w:p>
    <w:p w:rsidR="009067FB" w:rsidRPr="008A1079" w:rsidRDefault="009067FB" w:rsidP="008A1079">
      <w:pPr>
        <w:spacing w:line="360" w:lineRule="auto"/>
        <w:ind w:firstLine="709"/>
        <w:jc w:val="both"/>
        <w:rPr>
          <w:sz w:val="28"/>
          <w:szCs w:val="29"/>
          <w:lang w:val="uk-UA"/>
        </w:rPr>
      </w:pPr>
      <w:r w:rsidRPr="008A1079">
        <w:rPr>
          <w:sz w:val="28"/>
          <w:szCs w:val="29"/>
          <w:lang w:val="uk-UA"/>
        </w:rPr>
        <w:t>На основі міжпредметних зв’язків вдосконалюється виконання учнями завдань розрахунково-конструкторського характеру, учас</w:t>
      </w:r>
      <w:r w:rsidR="00457FE2" w:rsidRPr="008A1079">
        <w:rPr>
          <w:sz w:val="28"/>
          <w:szCs w:val="29"/>
          <w:lang w:val="uk-UA"/>
        </w:rPr>
        <w:t>ть учнів в обслуговуючій праці.</w:t>
      </w:r>
      <w:r w:rsidR="008A1079">
        <w:rPr>
          <w:sz w:val="28"/>
          <w:szCs w:val="29"/>
          <w:lang w:val="uk-UA"/>
        </w:rPr>
        <w:t xml:space="preserve"> </w:t>
      </w:r>
    </w:p>
    <w:p w:rsidR="009067FB" w:rsidRPr="008A1079" w:rsidRDefault="009067FB" w:rsidP="008A1079">
      <w:pPr>
        <w:spacing w:line="360" w:lineRule="auto"/>
        <w:ind w:firstLine="709"/>
        <w:jc w:val="both"/>
        <w:rPr>
          <w:sz w:val="28"/>
          <w:szCs w:val="29"/>
          <w:lang w:val="uk-UA"/>
        </w:rPr>
      </w:pPr>
      <w:r w:rsidRPr="008A1079">
        <w:rPr>
          <w:sz w:val="28"/>
          <w:szCs w:val="29"/>
          <w:lang w:val="uk-UA"/>
        </w:rPr>
        <w:t>Взаєм</w:t>
      </w:r>
      <w:r w:rsidR="00457FE2" w:rsidRPr="008A1079">
        <w:rPr>
          <w:sz w:val="28"/>
          <w:szCs w:val="29"/>
          <w:lang w:val="uk-UA"/>
        </w:rPr>
        <w:t>озв’язок знань по різним навчальним</w:t>
      </w:r>
      <w:r w:rsidRPr="008A1079">
        <w:rPr>
          <w:sz w:val="28"/>
          <w:szCs w:val="29"/>
          <w:lang w:val="uk-UA"/>
        </w:rPr>
        <w:t xml:space="preserve"> предметам виступає як необхідність не тільки для пізнання наукових основ сучасного виробництва, але і для свідомого виконання учнями трудових завдань, </w:t>
      </w:r>
      <w:r w:rsidR="00457FE2" w:rsidRPr="008A1079">
        <w:rPr>
          <w:sz w:val="28"/>
          <w:szCs w:val="29"/>
          <w:lang w:val="uk-UA"/>
        </w:rPr>
        <w:t xml:space="preserve">практичних </w:t>
      </w:r>
      <w:r w:rsidRPr="008A1079">
        <w:rPr>
          <w:sz w:val="28"/>
          <w:szCs w:val="29"/>
          <w:lang w:val="uk-UA"/>
        </w:rPr>
        <w:t xml:space="preserve">робіт. </w:t>
      </w:r>
    </w:p>
    <w:p w:rsidR="009067FB" w:rsidRPr="008A1079" w:rsidRDefault="009067FB" w:rsidP="008A1079">
      <w:pPr>
        <w:spacing w:line="360" w:lineRule="auto"/>
        <w:ind w:firstLine="709"/>
        <w:jc w:val="both"/>
        <w:rPr>
          <w:sz w:val="28"/>
          <w:szCs w:val="29"/>
          <w:lang w:val="uk-UA"/>
        </w:rPr>
      </w:pPr>
      <w:r w:rsidRPr="008A1079">
        <w:rPr>
          <w:sz w:val="28"/>
          <w:szCs w:val="29"/>
          <w:lang w:val="uk-UA"/>
        </w:rPr>
        <w:t xml:space="preserve">Спостереження за роботою вчителів трудового навчання, які проводились мною під час педагогічної практики показують, що практичне здійснення зв’язків навчального матеріалу по трудовому навчанню з </w:t>
      </w:r>
      <w:r w:rsidR="00457FE2" w:rsidRPr="008A1079">
        <w:rPr>
          <w:sz w:val="28"/>
          <w:szCs w:val="29"/>
          <w:lang w:val="uk-UA"/>
        </w:rPr>
        <w:t xml:space="preserve">шкільними предметами </w:t>
      </w:r>
      <w:r w:rsidRPr="008A1079">
        <w:rPr>
          <w:sz w:val="28"/>
          <w:szCs w:val="29"/>
          <w:lang w:val="uk-UA"/>
        </w:rPr>
        <w:t xml:space="preserve">здійснюється дуже слабо. Все це вказує на те, що в методичному плані ще не достатньо розроблена проблема реалізації міжпредметних зв’язків на уроках трудового навчання. </w:t>
      </w:r>
    </w:p>
    <w:p w:rsidR="009067FB" w:rsidRPr="008A1079" w:rsidRDefault="009067FB" w:rsidP="008A1079">
      <w:pPr>
        <w:spacing w:line="360" w:lineRule="auto"/>
        <w:ind w:firstLine="709"/>
        <w:jc w:val="both"/>
        <w:rPr>
          <w:sz w:val="28"/>
          <w:lang w:val="uk-UA"/>
        </w:rPr>
      </w:pPr>
      <w:r w:rsidRPr="008A1079">
        <w:rPr>
          <w:sz w:val="28"/>
          <w:szCs w:val="29"/>
          <w:lang w:val="uk-UA"/>
        </w:rPr>
        <w:t>Зазначимо, що використання міжпредметних зв’язків повинно бути не самоціллю, а допомагати рішенню конкретних задач уроку, таким чином можна зробити висновок, що вивчення трудового навчання з опорою на міжпредметні зв’язки покращує рівень трудової</w:t>
      </w:r>
      <w:r w:rsidR="00457FE2" w:rsidRPr="008A1079">
        <w:rPr>
          <w:sz w:val="28"/>
          <w:lang w:val="uk-UA"/>
        </w:rPr>
        <w:t xml:space="preserve"> підготовки учнів і добре</w:t>
      </w:r>
      <w:r w:rsidRPr="008A1079">
        <w:rPr>
          <w:sz w:val="28"/>
          <w:lang w:val="uk-UA"/>
        </w:rPr>
        <w:t xml:space="preserve"> впливає на засвоєння знань учнів з основ наук.</w:t>
      </w:r>
    </w:p>
    <w:p w:rsidR="00EE2E3C" w:rsidRPr="008A1079" w:rsidRDefault="008A1079" w:rsidP="008A10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E2E3C" w:rsidRPr="008A1079">
        <w:rPr>
          <w:b/>
          <w:sz w:val="28"/>
          <w:szCs w:val="28"/>
          <w:lang w:val="uk-UA"/>
        </w:rPr>
        <w:t>ЛІТЕРАТУРА</w:t>
      </w:r>
    </w:p>
    <w:p w:rsidR="008A1079" w:rsidRPr="008A1079" w:rsidRDefault="008A1079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E2E3C" w:rsidRPr="008A1079" w:rsidRDefault="00EE2E3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1.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Денисенко Л.І. Азбука домашнього господарювання. Навч. пос. з тр. навч. для учнів 5-9 кл. заг. освіт. шк..: - К.:, А.С.К., 2003.</w:t>
      </w:r>
    </w:p>
    <w:p w:rsidR="00EE2E3C" w:rsidRPr="008A1079" w:rsidRDefault="00EE2E3C" w:rsidP="008A1079">
      <w:pPr>
        <w:numPr>
          <w:ilvl w:val="0"/>
          <w:numId w:val="36"/>
        </w:numPr>
        <w:tabs>
          <w:tab w:val="clear" w:pos="927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</w:rPr>
        <w:t>Атутов П.Р. Межпредметные связи. – М.: Просвещение, 1979. – 134с.</w:t>
      </w:r>
    </w:p>
    <w:p w:rsidR="00EE2E3C" w:rsidRPr="008A1079" w:rsidRDefault="00EE2E3C" w:rsidP="008A1079">
      <w:pPr>
        <w:numPr>
          <w:ilvl w:val="0"/>
          <w:numId w:val="36"/>
        </w:numPr>
        <w:tabs>
          <w:tab w:val="clear" w:pos="927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</w:rPr>
        <w:t xml:space="preserve">Атутов П.Р., Бабкин Н.И., Васильев Ю.К. Связь трудового обучения с основами наук. – М.: Просвещение, 1983. – 128с. </w:t>
      </w:r>
    </w:p>
    <w:p w:rsidR="00EE2E3C" w:rsidRPr="008A1079" w:rsidRDefault="00EE2E3C" w:rsidP="008A1079">
      <w:pPr>
        <w:numPr>
          <w:ilvl w:val="0"/>
          <w:numId w:val="36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</w:rPr>
        <w:t>Бабанский Ю.К. Об актуальных вопросах методологии дидактики. // Советская педагогика. – 1978. – №9,с.45</w:t>
      </w:r>
    </w:p>
    <w:p w:rsidR="00EE2E3C" w:rsidRPr="008A1079" w:rsidRDefault="00EE2E3C" w:rsidP="008A1079">
      <w:pPr>
        <w:numPr>
          <w:ilvl w:val="0"/>
          <w:numId w:val="36"/>
        </w:numPr>
        <w:tabs>
          <w:tab w:val="clear" w:pos="927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Бондаренко С., Коробова О. Міжпредметні зв’язки процесу трудового навчання і фізичного виховання учнів старших класів. // Трудова підготовка в закладах освіти. – 2006. - №4. – С. 46-48. </w:t>
      </w:r>
    </w:p>
    <w:p w:rsidR="00EE2E3C" w:rsidRPr="008A1079" w:rsidRDefault="00EE2E3C" w:rsidP="008A1079">
      <w:pPr>
        <w:numPr>
          <w:ilvl w:val="0"/>
          <w:numId w:val="36"/>
        </w:numPr>
        <w:tabs>
          <w:tab w:val="clear" w:pos="927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Баранов О. Наступність трудового навчання і фізики як фактор здійснення міжпредметних зв</w:t>
      </w:r>
      <w:r w:rsidRPr="008A1079">
        <w:rPr>
          <w:sz w:val="28"/>
          <w:szCs w:val="28"/>
        </w:rPr>
        <w:t>’</w:t>
      </w:r>
      <w:r w:rsidRPr="008A1079">
        <w:rPr>
          <w:sz w:val="28"/>
          <w:szCs w:val="28"/>
          <w:lang w:val="uk-UA"/>
        </w:rPr>
        <w:t>язків. // Трудова підготовка в закладах освіти. – 2001. - №3. – С. 16-19.</w:t>
      </w:r>
    </w:p>
    <w:p w:rsidR="00EE2E3C" w:rsidRPr="008A1079" w:rsidRDefault="00EE2E3C" w:rsidP="008A1079">
      <w:pPr>
        <w:numPr>
          <w:ilvl w:val="0"/>
          <w:numId w:val="36"/>
        </w:numPr>
        <w:tabs>
          <w:tab w:val="clear" w:pos="927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</w:rPr>
        <w:t>Ва</w:t>
      </w:r>
      <w:r w:rsidRPr="008A1079">
        <w:rPr>
          <w:sz w:val="28"/>
          <w:szCs w:val="28"/>
          <w:lang w:val="uk-UA"/>
        </w:rPr>
        <w:t>лерій Василенко, Оксана Кожемяка. Міжпредметна інтеграція історії та</w:t>
      </w:r>
      <w:r w:rsid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  <w:lang w:val="uk-UA"/>
        </w:rPr>
        <w:t>трудового навчання у 5 – 7 класах. // Трудова підготовка в закладах освіти. – 2007. - №5 - 6. – С. 33-37.</w:t>
      </w:r>
    </w:p>
    <w:p w:rsidR="00EE2E3C" w:rsidRPr="008A1079" w:rsidRDefault="00EE2E3C" w:rsidP="008A1079">
      <w:pPr>
        <w:numPr>
          <w:ilvl w:val="0"/>
          <w:numId w:val="36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Васюк О. Міжпредметні зв</w:t>
      </w:r>
      <w:r w:rsidRPr="008A1079">
        <w:rPr>
          <w:sz w:val="28"/>
          <w:szCs w:val="28"/>
        </w:rPr>
        <w:t>’</w:t>
      </w:r>
      <w:r w:rsidRPr="008A1079">
        <w:rPr>
          <w:sz w:val="28"/>
          <w:szCs w:val="28"/>
          <w:lang w:val="uk-UA"/>
        </w:rPr>
        <w:t>язки на уроках обслуговуючої праці. // Трудова підготовка в закладах освіти. – 1999. - №2. – С. 6-8.</w:t>
      </w:r>
    </w:p>
    <w:p w:rsidR="00EE2E3C" w:rsidRPr="008A1079" w:rsidRDefault="00EE2E3C" w:rsidP="008A10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9. Климук Л.В. Трудове навчання: Обслуг.види праці: Підруч. для 5 кл. загальноосвіт. навч. закладів /Л.В.Климук, Б.М.Терещук, В.І.Туташинський. – К.: Арка, 2005. – 192с. 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clear" w:pos="927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 Кузьменко П. Планування міжпредметних зв’язків курсу „Креслення” і технічних дисциплін. // Трудова підготовка в закладах освіти. – 2005. - №6. – С. 47-49.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 Курач М. Міжпредметні зв’язки практикуму з художньої обробки матеріалів. // Трудова підготовка в закладах освіти. – 2006. - №5. – С. 26-33.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Кулаги</w:t>
      </w:r>
      <w:r w:rsidR="00B56522" w:rsidRPr="008A1079">
        <w:rPr>
          <w:sz w:val="28"/>
          <w:szCs w:val="28"/>
          <w:lang w:val="uk-UA"/>
        </w:rPr>
        <w:t>н</w:t>
      </w:r>
      <w:r w:rsidRPr="008A1079">
        <w:rPr>
          <w:sz w:val="28"/>
          <w:szCs w:val="28"/>
          <w:lang w:val="uk-UA"/>
        </w:rPr>
        <w:t xml:space="preserve"> П.Г. Межпредметн</w:t>
      </w:r>
      <w:r w:rsidRPr="008A1079">
        <w:rPr>
          <w:sz w:val="28"/>
          <w:szCs w:val="28"/>
        </w:rPr>
        <w:t>ые связи в процессе обучения. – М.: Просвещение, 1981. – 96с.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</w:rPr>
        <w:t>Кошмина И.В. Межпредметные связи в навчальной школе. – М.: ВЛАДОС, 2001. – 142с.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 Лошкарева Н. А. Межпредметн</w:t>
      </w:r>
      <w:r w:rsidRPr="008A1079">
        <w:rPr>
          <w:sz w:val="28"/>
          <w:szCs w:val="28"/>
        </w:rPr>
        <w:t>ы</w:t>
      </w:r>
      <w:r w:rsidRPr="008A1079">
        <w:rPr>
          <w:sz w:val="28"/>
          <w:szCs w:val="28"/>
          <w:lang w:val="uk-UA"/>
        </w:rPr>
        <w:t>е святи как средство совершенствования учебно-воспитательного процесса. – М.: МГПН, 1981. – 102 с.(19с.)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</w:rPr>
        <w:t>Максимова В.Н. Межпредметные связи в учебно-воспитательном процессе современной школи: (Учеб. пособие по спецкурсу для пед. ин-тов). – М.: Просвещение, 1987. – 157с.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</w:rPr>
        <w:t>Межпредметние связи в обучении. Межвузовский сборник научных трудов. Тула - 1980.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Мамус Г.М., Севаствинова О.С. Завдання з обслуговуючої праці 5 клас. – Тернопіль; Астон, 2004. – 240с.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Обух О.С. Трудове навчання. Обслуговуючі види праці: Практичні роботи. Тематичні оцінювання. 5 клас, - Тернопіль; Астон, 2007. – 92с.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Програма для загальноосвітніх навчальних закладів з трудового навчання, 5 – 12 класи. К.: Перун, 2005.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Програми для середньої загальноосвітньої школи, 1-4 класи, - К.: Поч. школа, 2006. – 429с. 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Савченко О.Я. Дидактика початкової школи: Підруч. для студ. пед. ф-ту. – К.: Генеза, 2002. – 368с.</w:t>
      </w:r>
    </w:p>
    <w:p w:rsidR="00B56522" w:rsidRPr="008A1079" w:rsidRDefault="00B56522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Сапон В. Міжпредметні зв’язки в системі ОБЖ ЗОШ І-ІІ ступенів.// Сільська школа України. – 2006. - №28-30, с.41-43.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Скакун В.А. Методика преподавания спеціальних и общетехнических предметов (в схемах и таблицах): учеб. пособие для навч. проф. образования / В.А. Скакун. - 2-е изд, - М.: Издательний центр „Академия”, 2006. – 128с. 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 xml:space="preserve"> </w:t>
      </w:r>
      <w:r w:rsidRPr="008A1079">
        <w:rPr>
          <w:sz w:val="28"/>
          <w:szCs w:val="28"/>
        </w:rPr>
        <w:t>Тхоржевский Д.А., Стешенко В.В. Межпредметные связи в изучении общетехнических дисциплин. // Школа и производство. – 1989. – №11, с.75-77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  <w:lang w:val="uk-UA"/>
        </w:rPr>
        <w:t>Тхоржевський Д.А. Методика трудового і професійного навчання та викладання загальнотехнічних дисциплін. – К.: Вища школа, 1992. – 336с.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clear" w:pos="927"/>
          <w:tab w:val="num" w:pos="426"/>
          <w:tab w:val="num" w:pos="4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1079">
        <w:rPr>
          <w:sz w:val="28"/>
          <w:szCs w:val="28"/>
        </w:rPr>
        <w:t>Шиленко Е.Г. Межпредметные связи на уроках обслуживающего труда. // Школа и производство. – 1991. – №9, с.45</w:t>
      </w:r>
      <w:r w:rsidRPr="008A1079">
        <w:rPr>
          <w:sz w:val="28"/>
          <w:szCs w:val="28"/>
          <w:lang w:val="uk-UA"/>
        </w:rPr>
        <w:t>.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 xml:space="preserve"> Шутяк В. Г. Методика трудового навчання в початкових класах. – Рівне, РДГУ. – 2001. – 278с. (18-23с.)</w:t>
      </w:r>
    </w:p>
    <w:p w:rsidR="00EE2E3C" w:rsidRPr="008A1079" w:rsidRDefault="00EE2E3C" w:rsidP="008A1079">
      <w:pPr>
        <w:numPr>
          <w:ilvl w:val="0"/>
          <w:numId w:val="37"/>
        </w:numPr>
        <w:tabs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A1079">
        <w:rPr>
          <w:sz w:val="28"/>
          <w:szCs w:val="28"/>
          <w:lang w:val="uk-UA"/>
        </w:rPr>
        <w:t>Шутяк В. Г. Уроки трудового навчання в 2 класі: Навч.-метод. посіб. для студ. пед. ф-ту: вчителів поч. кл. / РДГУ,– Рівне, – 2004. – 108с. (62-71с.)</w:t>
      </w:r>
      <w:bookmarkStart w:id="0" w:name="_GoBack"/>
      <w:bookmarkEnd w:id="0"/>
    </w:p>
    <w:sectPr w:rsidR="00EE2E3C" w:rsidRPr="008A1079" w:rsidSect="008A1079">
      <w:footerReference w:type="even" r:id="rId7"/>
      <w:footerReference w:type="default" r:id="rId8"/>
      <w:type w:val="continuous"/>
      <w:pgSz w:w="11909" w:h="16834" w:code="9"/>
      <w:pgMar w:top="1134" w:right="851" w:bottom="1134" w:left="1701" w:header="720" w:footer="720" w:gutter="0"/>
      <w:pgNumType w:start="3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663" w:rsidRDefault="00751663">
      <w:r>
        <w:separator/>
      </w:r>
    </w:p>
  </w:endnote>
  <w:endnote w:type="continuationSeparator" w:id="0">
    <w:p w:rsidR="00751663" w:rsidRDefault="0075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522" w:rsidRDefault="00B56522" w:rsidP="00222D2A">
    <w:pPr>
      <w:pStyle w:val="aa"/>
      <w:framePr w:wrap="around" w:vAnchor="text" w:hAnchor="margin" w:xAlign="center" w:y="1"/>
      <w:rPr>
        <w:rStyle w:val="ac"/>
      </w:rPr>
    </w:pPr>
  </w:p>
  <w:p w:rsidR="00B56522" w:rsidRDefault="00B5652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522" w:rsidRDefault="00CA2AAF" w:rsidP="00222D2A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noProof/>
      </w:rPr>
      <w:t>3</w:t>
    </w:r>
  </w:p>
  <w:p w:rsidR="00B56522" w:rsidRDefault="00B5652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663" w:rsidRDefault="00751663">
      <w:r>
        <w:separator/>
      </w:r>
    </w:p>
  </w:footnote>
  <w:footnote w:type="continuationSeparator" w:id="0">
    <w:p w:rsidR="00751663" w:rsidRDefault="00751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3AB4"/>
    <w:multiLevelType w:val="hybridMultilevel"/>
    <w:tmpl w:val="8318A900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3784E94"/>
    <w:multiLevelType w:val="hybridMultilevel"/>
    <w:tmpl w:val="AFEECF9A"/>
    <w:lvl w:ilvl="0" w:tplc="F78662B2">
      <w:start w:val="5"/>
      <w:numFmt w:val="decimal"/>
      <w:lvlText w:val="%1.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3D533AE"/>
    <w:multiLevelType w:val="hybridMultilevel"/>
    <w:tmpl w:val="71BCB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E93A46"/>
    <w:multiLevelType w:val="multilevel"/>
    <w:tmpl w:val="80C446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4846C6A"/>
    <w:multiLevelType w:val="multilevel"/>
    <w:tmpl w:val="FAC6146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04BF38FF"/>
    <w:multiLevelType w:val="hybridMultilevel"/>
    <w:tmpl w:val="D02485DC"/>
    <w:lvl w:ilvl="0" w:tplc="00701D5C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059F64DA"/>
    <w:multiLevelType w:val="multilevel"/>
    <w:tmpl w:val="A5D43CB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07755268"/>
    <w:multiLevelType w:val="hybridMultilevel"/>
    <w:tmpl w:val="375080B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0DBC0DF2"/>
    <w:multiLevelType w:val="multilevel"/>
    <w:tmpl w:val="82A0CEF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abstractNum w:abstractNumId="9">
    <w:nsid w:val="0E440011"/>
    <w:multiLevelType w:val="hybridMultilevel"/>
    <w:tmpl w:val="932A291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0083D37"/>
    <w:multiLevelType w:val="hybridMultilevel"/>
    <w:tmpl w:val="6ADCD73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166315B2"/>
    <w:multiLevelType w:val="singleLevel"/>
    <w:tmpl w:val="0BC83FD8"/>
    <w:lvl w:ilvl="0">
      <w:start w:val="1"/>
      <w:numFmt w:val="bullet"/>
      <w:lvlText w:val="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</w:rPr>
    </w:lvl>
  </w:abstractNum>
  <w:abstractNum w:abstractNumId="12">
    <w:nsid w:val="1AA3191F"/>
    <w:multiLevelType w:val="hybridMultilevel"/>
    <w:tmpl w:val="CAB2A4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C72685B"/>
    <w:multiLevelType w:val="singleLevel"/>
    <w:tmpl w:val="75F80BB6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525"/>
      </w:pPr>
      <w:rPr>
        <w:rFonts w:cs="Times New Roman" w:hint="default"/>
      </w:rPr>
    </w:lvl>
  </w:abstractNum>
  <w:abstractNum w:abstractNumId="14">
    <w:nsid w:val="2D7774E8"/>
    <w:multiLevelType w:val="hybridMultilevel"/>
    <w:tmpl w:val="984AD5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DD4634B"/>
    <w:multiLevelType w:val="singleLevel"/>
    <w:tmpl w:val="0BC83FD8"/>
    <w:lvl w:ilvl="0">
      <w:start w:val="1"/>
      <w:numFmt w:val="bullet"/>
      <w:lvlText w:val="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</w:rPr>
    </w:lvl>
  </w:abstractNum>
  <w:abstractNum w:abstractNumId="16">
    <w:nsid w:val="2EF9424A"/>
    <w:multiLevelType w:val="singleLevel"/>
    <w:tmpl w:val="C5CC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7">
    <w:nsid w:val="30590738"/>
    <w:multiLevelType w:val="singleLevel"/>
    <w:tmpl w:val="0BC83FD8"/>
    <w:lvl w:ilvl="0">
      <w:start w:val="1"/>
      <w:numFmt w:val="bullet"/>
      <w:lvlText w:val="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</w:rPr>
    </w:lvl>
  </w:abstractNum>
  <w:abstractNum w:abstractNumId="18">
    <w:nsid w:val="30DF23CA"/>
    <w:multiLevelType w:val="multilevel"/>
    <w:tmpl w:val="4C8C1E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327500B3"/>
    <w:multiLevelType w:val="singleLevel"/>
    <w:tmpl w:val="0BC83FD8"/>
    <w:lvl w:ilvl="0">
      <w:start w:val="1"/>
      <w:numFmt w:val="bullet"/>
      <w:lvlText w:val="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</w:rPr>
    </w:lvl>
  </w:abstractNum>
  <w:abstractNum w:abstractNumId="20">
    <w:nsid w:val="38EC6B37"/>
    <w:multiLevelType w:val="multilevel"/>
    <w:tmpl w:val="D428B75A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color w:val="333333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333333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olor w:val="333333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olor w:val="333333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  <w:i w:val="0"/>
        <w:color w:val="333333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  <w:i w:val="0"/>
        <w:color w:val="333333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b w:val="0"/>
        <w:i w:val="0"/>
        <w:color w:val="333333"/>
      </w:rPr>
    </w:lvl>
  </w:abstractNum>
  <w:abstractNum w:abstractNumId="21">
    <w:nsid w:val="3BE631E5"/>
    <w:multiLevelType w:val="multilevel"/>
    <w:tmpl w:val="997CD1C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3D727805"/>
    <w:multiLevelType w:val="singleLevel"/>
    <w:tmpl w:val="0BC83FD8"/>
    <w:lvl w:ilvl="0">
      <w:start w:val="1"/>
      <w:numFmt w:val="bullet"/>
      <w:lvlText w:val="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</w:rPr>
    </w:lvl>
  </w:abstractNum>
  <w:abstractNum w:abstractNumId="23">
    <w:nsid w:val="403D161D"/>
    <w:multiLevelType w:val="hybridMultilevel"/>
    <w:tmpl w:val="2B2828A0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43740DE7"/>
    <w:multiLevelType w:val="hybridMultilevel"/>
    <w:tmpl w:val="2C8A10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DF553E"/>
    <w:multiLevelType w:val="hybridMultilevel"/>
    <w:tmpl w:val="C596842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A392874"/>
    <w:multiLevelType w:val="singleLevel"/>
    <w:tmpl w:val="0BC83FD8"/>
    <w:lvl w:ilvl="0">
      <w:start w:val="1"/>
      <w:numFmt w:val="bullet"/>
      <w:lvlText w:val="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</w:rPr>
    </w:lvl>
  </w:abstractNum>
  <w:abstractNum w:abstractNumId="27">
    <w:nsid w:val="4E3A4FE0"/>
    <w:multiLevelType w:val="hybridMultilevel"/>
    <w:tmpl w:val="6778CD42"/>
    <w:lvl w:ilvl="0" w:tplc="8F08A87E">
      <w:start w:val="2"/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F3563E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</w:abstractNum>
  <w:abstractNum w:abstractNumId="29">
    <w:nsid w:val="53193DB6"/>
    <w:multiLevelType w:val="hybridMultilevel"/>
    <w:tmpl w:val="57B65954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50526F"/>
    <w:multiLevelType w:val="hybridMultilevel"/>
    <w:tmpl w:val="79FC2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54918F1"/>
    <w:multiLevelType w:val="hybridMultilevel"/>
    <w:tmpl w:val="0BECA1E0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643F7E80"/>
    <w:multiLevelType w:val="hybridMultilevel"/>
    <w:tmpl w:val="8690DFD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68944CC7"/>
    <w:multiLevelType w:val="hybridMultilevel"/>
    <w:tmpl w:val="A9BAB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FB3836"/>
    <w:multiLevelType w:val="multilevel"/>
    <w:tmpl w:val="7FD486D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5">
    <w:nsid w:val="6CB35959"/>
    <w:multiLevelType w:val="hybridMultilevel"/>
    <w:tmpl w:val="6222421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71435E34"/>
    <w:multiLevelType w:val="hybridMultilevel"/>
    <w:tmpl w:val="D2C8FF34"/>
    <w:lvl w:ilvl="0" w:tplc="1422D0E8">
      <w:start w:val="5"/>
      <w:numFmt w:val="decimal"/>
      <w:lvlText w:val="%1.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77CA59E8"/>
    <w:multiLevelType w:val="hybridMultilevel"/>
    <w:tmpl w:val="B4968C6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780520E7"/>
    <w:multiLevelType w:val="multilevel"/>
    <w:tmpl w:val="F46A13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333333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333333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olor w:val="333333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olor w:val="333333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  <w:i w:val="0"/>
        <w:color w:val="333333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  <w:i w:val="0"/>
        <w:color w:val="333333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b w:val="0"/>
        <w:i w:val="0"/>
        <w:color w:val="333333"/>
      </w:rPr>
    </w:lvl>
  </w:abstractNum>
  <w:abstractNum w:abstractNumId="39">
    <w:nsid w:val="78AD5CD9"/>
    <w:multiLevelType w:val="singleLevel"/>
    <w:tmpl w:val="0BC83FD8"/>
    <w:lvl w:ilvl="0">
      <w:start w:val="1"/>
      <w:numFmt w:val="bullet"/>
      <w:lvlText w:val=""/>
      <w:lvlJc w:val="left"/>
      <w:pPr>
        <w:tabs>
          <w:tab w:val="num" w:pos="1097"/>
        </w:tabs>
        <w:ind w:left="1021" w:hanging="284"/>
      </w:pPr>
      <w:rPr>
        <w:rFonts w:ascii="Wingdings" w:hAnsi="Wingdings" w:hint="default"/>
      </w:rPr>
    </w:lvl>
  </w:abstractNum>
  <w:abstractNum w:abstractNumId="40">
    <w:nsid w:val="7A2E019F"/>
    <w:multiLevelType w:val="hybridMultilevel"/>
    <w:tmpl w:val="98FC6306"/>
    <w:lvl w:ilvl="0" w:tplc="7660CB9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1">
    <w:nsid w:val="7FB06486"/>
    <w:multiLevelType w:val="singleLevel"/>
    <w:tmpl w:val="4FCCCA0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2">
    <w:nsid w:val="7FE25184"/>
    <w:multiLevelType w:val="hybridMultilevel"/>
    <w:tmpl w:val="D6D8A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27"/>
  </w:num>
  <w:num w:numId="4">
    <w:abstractNumId w:val="3"/>
  </w:num>
  <w:num w:numId="5">
    <w:abstractNumId w:val="2"/>
  </w:num>
  <w:num w:numId="6">
    <w:abstractNumId w:val="16"/>
  </w:num>
  <w:num w:numId="7">
    <w:abstractNumId w:val="8"/>
  </w:num>
  <w:num w:numId="8">
    <w:abstractNumId w:val="15"/>
  </w:num>
  <w:num w:numId="9">
    <w:abstractNumId w:val="19"/>
  </w:num>
  <w:num w:numId="10">
    <w:abstractNumId w:val="26"/>
  </w:num>
  <w:num w:numId="11">
    <w:abstractNumId w:val="11"/>
  </w:num>
  <w:num w:numId="12">
    <w:abstractNumId w:val="39"/>
  </w:num>
  <w:num w:numId="13">
    <w:abstractNumId w:val="22"/>
  </w:num>
  <w:num w:numId="14">
    <w:abstractNumId w:val="17"/>
  </w:num>
  <w:num w:numId="15">
    <w:abstractNumId w:val="13"/>
  </w:num>
  <w:num w:numId="16">
    <w:abstractNumId w:val="28"/>
  </w:num>
  <w:num w:numId="17">
    <w:abstractNumId w:val="25"/>
  </w:num>
  <w:num w:numId="18">
    <w:abstractNumId w:val="29"/>
  </w:num>
  <w:num w:numId="19">
    <w:abstractNumId w:val="32"/>
  </w:num>
  <w:num w:numId="20">
    <w:abstractNumId w:val="33"/>
  </w:num>
  <w:num w:numId="21">
    <w:abstractNumId w:val="0"/>
  </w:num>
  <w:num w:numId="22">
    <w:abstractNumId w:val="37"/>
  </w:num>
  <w:num w:numId="23">
    <w:abstractNumId w:val="31"/>
  </w:num>
  <w:num w:numId="24">
    <w:abstractNumId w:val="23"/>
  </w:num>
  <w:num w:numId="25">
    <w:abstractNumId w:val="7"/>
  </w:num>
  <w:num w:numId="26">
    <w:abstractNumId w:val="10"/>
  </w:num>
  <w:num w:numId="27">
    <w:abstractNumId w:val="12"/>
  </w:num>
  <w:num w:numId="28">
    <w:abstractNumId w:val="9"/>
  </w:num>
  <w:num w:numId="29">
    <w:abstractNumId w:val="35"/>
  </w:num>
  <w:num w:numId="30">
    <w:abstractNumId w:val="24"/>
  </w:num>
  <w:num w:numId="31">
    <w:abstractNumId w:val="34"/>
  </w:num>
  <w:num w:numId="32">
    <w:abstractNumId w:val="41"/>
  </w:num>
  <w:num w:numId="33">
    <w:abstractNumId w:val="1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</w:num>
  <w:num w:numId="37">
    <w:abstractNumId w:val="5"/>
  </w:num>
  <w:num w:numId="38">
    <w:abstractNumId w:val="20"/>
  </w:num>
  <w:num w:numId="39">
    <w:abstractNumId w:val="36"/>
  </w:num>
  <w:num w:numId="40">
    <w:abstractNumId w:val="1"/>
  </w:num>
  <w:num w:numId="41">
    <w:abstractNumId w:val="38"/>
  </w:num>
  <w:num w:numId="42">
    <w:abstractNumId w:val="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8DD"/>
    <w:rsid w:val="00010352"/>
    <w:rsid w:val="00024F4A"/>
    <w:rsid w:val="000308C1"/>
    <w:rsid w:val="000363C8"/>
    <w:rsid w:val="000511AA"/>
    <w:rsid w:val="0007108C"/>
    <w:rsid w:val="000744B1"/>
    <w:rsid w:val="00077D1C"/>
    <w:rsid w:val="000B52DE"/>
    <w:rsid w:val="000E0095"/>
    <w:rsid w:val="000E7E26"/>
    <w:rsid w:val="0013177D"/>
    <w:rsid w:val="00141E0D"/>
    <w:rsid w:val="00146A91"/>
    <w:rsid w:val="00156EA1"/>
    <w:rsid w:val="001646D1"/>
    <w:rsid w:val="00173A99"/>
    <w:rsid w:val="001846B3"/>
    <w:rsid w:val="0018782C"/>
    <w:rsid w:val="001A4880"/>
    <w:rsid w:val="001A52E9"/>
    <w:rsid w:val="001C3B08"/>
    <w:rsid w:val="001C60B9"/>
    <w:rsid w:val="001E2EE9"/>
    <w:rsid w:val="00214093"/>
    <w:rsid w:val="00215D1F"/>
    <w:rsid w:val="00222D2A"/>
    <w:rsid w:val="00242C3F"/>
    <w:rsid w:val="0024728A"/>
    <w:rsid w:val="0028726C"/>
    <w:rsid w:val="00293571"/>
    <w:rsid w:val="00294F51"/>
    <w:rsid w:val="002958DE"/>
    <w:rsid w:val="002B32E1"/>
    <w:rsid w:val="002B5BFA"/>
    <w:rsid w:val="002C14C2"/>
    <w:rsid w:val="002F0D0E"/>
    <w:rsid w:val="00315344"/>
    <w:rsid w:val="00337A62"/>
    <w:rsid w:val="003835F3"/>
    <w:rsid w:val="003A6484"/>
    <w:rsid w:val="003C0C8D"/>
    <w:rsid w:val="003C41D5"/>
    <w:rsid w:val="003D06C9"/>
    <w:rsid w:val="003F06C7"/>
    <w:rsid w:val="003F1BEC"/>
    <w:rsid w:val="003F5D64"/>
    <w:rsid w:val="00457FE2"/>
    <w:rsid w:val="0047151A"/>
    <w:rsid w:val="00477BE2"/>
    <w:rsid w:val="004855AC"/>
    <w:rsid w:val="0048785C"/>
    <w:rsid w:val="0049655F"/>
    <w:rsid w:val="004966F6"/>
    <w:rsid w:val="004A3157"/>
    <w:rsid w:val="004B5DB4"/>
    <w:rsid w:val="004C05E8"/>
    <w:rsid w:val="004D02DC"/>
    <w:rsid w:val="004F10CB"/>
    <w:rsid w:val="00534945"/>
    <w:rsid w:val="00544AB8"/>
    <w:rsid w:val="00555D1D"/>
    <w:rsid w:val="00576139"/>
    <w:rsid w:val="005A791C"/>
    <w:rsid w:val="005C186B"/>
    <w:rsid w:val="005C6502"/>
    <w:rsid w:val="005C6BF0"/>
    <w:rsid w:val="005E1232"/>
    <w:rsid w:val="00603FB1"/>
    <w:rsid w:val="006144C6"/>
    <w:rsid w:val="006237F9"/>
    <w:rsid w:val="0064134A"/>
    <w:rsid w:val="00642ED1"/>
    <w:rsid w:val="006449FE"/>
    <w:rsid w:val="00655C74"/>
    <w:rsid w:val="006748D1"/>
    <w:rsid w:val="00692905"/>
    <w:rsid w:val="006B34BC"/>
    <w:rsid w:val="006D5D41"/>
    <w:rsid w:val="00705873"/>
    <w:rsid w:val="00747334"/>
    <w:rsid w:val="00751663"/>
    <w:rsid w:val="00751B27"/>
    <w:rsid w:val="0077334D"/>
    <w:rsid w:val="00777399"/>
    <w:rsid w:val="007B7DBE"/>
    <w:rsid w:val="007E6462"/>
    <w:rsid w:val="00806D57"/>
    <w:rsid w:val="00833D3C"/>
    <w:rsid w:val="008364B6"/>
    <w:rsid w:val="00863059"/>
    <w:rsid w:val="00867008"/>
    <w:rsid w:val="008839F1"/>
    <w:rsid w:val="0089514C"/>
    <w:rsid w:val="008A1079"/>
    <w:rsid w:val="008A493C"/>
    <w:rsid w:val="008B7AE8"/>
    <w:rsid w:val="008C451A"/>
    <w:rsid w:val="008E7F8C"/>
    <w:rsid w:val="00903D01"/>
    <w:rsid w:val="009067FB"/>
    <w:rsid w:val="00920FEC"/>
    <w:rsid w:val="009271D7"/>
    <w:rsid w:val="00942172"/>
    <w:rsid w:val="009425EF"/>
    <w:rsid w:val="009671EB"/>
    <w:rsid w:val="00970699"/>
    <w:rsid w:val="009750E3"/>
    <w:rsid w:val="00983809"/>
    <w:rsid w:val="00985D9A"/>
    <w:rsid w:val="00990BB6"/>
    <w:rsid w:val="009A2FCC"/>
    <w:rsid w:val="009B089F"/>
    <w:rsid w:val="009B09B5"/>
    <w:rsid w:val="009E1DEC"/>
    <w:rsid w:val="00A13060"/>
    <w:rsid w:val="00A26460"/>
    <w:rsid w:val="00A37E6E"/>
    <w:rsid w:val="00A40F32"/>
    <w:rsid w:val="00A4286B"/>
    <w:rsid w:val="00A46605"/>
    <w:rsid w:val="00A86F49"/>
    <w:rsid w:val="00A937C7"/>
    <w:rsid w:val="00AB2BB8"/>
    <w:rsid w:val="00AC1F4D"/>
    <w:rsid w:val="00AC3397"/>
    <w:rsid w:val="00AC44C7"/>
    <w:rsid w:val="00AD7057"/>
    <w:rsid w:val="00AE1712"/>
    <w:rsid w:val="00AF0962"/>
    <w:rsid w:val="00B0198F"/>
    <w:rsid w:val="00B054E6"/>
    <w:rsid w:val="00B13D99"/>
    <w:rsid w:val="00B266D2"/>
    <w:rsid w:val="00B34CB3"/>
    <w:rsid w:val="00B56522"/>
    <w:rsid w:val="00B6516A"/>
    <w:rsid w:val="00BA4670"/>
    <w:rsid w:val="00BB4AEA"/>
    <w:rsid w:val="00C15DCD"/>
    <w:rsid w:val="00C32643"/>
    <w:rsid w:val="00C70ABA"/>
    <w:rsid w:val="00C82644"/>
    <w:rsid w:val="00C84F57"/>
    <w:rsid w:val="00C865E2"/>
    <w:rsid w:val="00C87526"/>
    <w:rsid w:val="00CA1D4C"/>
    <w:rsid w:val="00CA2AAF"/>
    <w:rsid w:val="00CB06D8"/>
    <w:rsid w:val="00CB41C0"/>
    <w:rsid w:val="00CD3134"/>
    <w:rsid w:val="00CF4943"/>
    <w:rsid w:val="00D0356B"/>
    <w:rsid w:val="00D03AA5"/>
    <w:rsid w:val="00D04BF1"/>
    <w:rsid w:val="00D3018D"/>
    <w:rsid w:val="00D321F2"/>
    <w:rsid w:val="00D37EFA"/>
    <w:rsid w:val="00D414F7"/>
    <w:rsid w:val="00D4179A"/>
    <w:rsid w:val="00DA3B95"/>
    <w:rsid w:val="00DC436C"/>
    <w:rsid w:val="00DD1D3F"/>
    <w:rsid w:val="00DD2A5E"/>
    <w:rsid w:val="00E718DD"/>
    <w:rsid w:val="00E90F9D"/>
    <w:rsid w:val="00EB6D94"/>
    <w:rsid w:val="00EC2D86"/>
    <w:rsid w:val="00EC5E6D"/>
    <w:rsid w:val="00EC6391"/>
    <w:rsid w:val="00EE2E3C"/>
    <w:rsid w:val="00EF3A53"/>
    <w:rsid w:val="00F02A55"/>
    <w:rsid w:val="00F331E0"/>
    <w:rsid w:val="00F4675E"/>
    <w:rsid w:val="00F54522"/>
    <w:rsid w:val="00F55E1E"/>
    <w:rsid w:val="00F95799"/>
    <w:rsid w:val="00FB27BD"/>
    <w:rsid w:val="00FB4E2D"/>
    <w:rsid w:val="00FD3DB1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7560E7-75FE-4977-8251-8350210D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B4E2D"/>
    <w:pPr>
      <w:spacing w:before="150" w:after="150"/>
    </w:pPr>
    <w:rPr>
      <w:rFonts w:ascii="Verdana" w:hAnsi="Verdana"/>
    </w:rPr>
  </w:style>
  <w:style w:type="character" w:styleId="a4">
    <w:name w:val="Hyperlink"/>
    <w:uiPriority w:val="99"/>
    <w:rsid w:val="00FF1AD8"/>
    <w:rPr>
      <w:rFonts w:ascii="Tahoma" w:hAnsi="Tahoma" w:cs="Tahoma"/>
      <w:color w:val="333333"/>
      <w:sz w:val="24"/>
      <w:szCs w:val="24"/>
      <w:u w:val="none"/>
      <w:effect w:val="none"/>
    </w:rPr>
  </w:style>
  <w:style w:type="paragraph" w:styleId="a5">
    <w:name w:val="Body Text"/>
    <w:basedOn w:val="a"/>
    <w:link w:val="a6"/>
    <w:uiPriority w:val="99"/>
    <w:rsid w:val="00C865E2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table" w:styleId="a7">
    <w:name w:val="Table Grid"/>
    <w:basedOn w:val="a1"/>
    <w:uiPriority w:val="59"/>
    <w:rsid w:val="004966F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rsid w:val="000E0095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2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222D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8324</Words>
  <Characters>47451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Хата</Company>
  <LinksUpToDate>false</LinksUpToDate>
  <CharactersWithSpaces>55664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2</cp:revision>
  <cp:lastPrinted>2008-06-13T05:49:00Z</cp:lastPrinted>
  <dcterms:created xsi:type="dcterms:W3CDTF">2014-03-01T20:14:00Z</dcterms:created>
  <dcterms:modified xsi:type="dcterms:W3CDTF">2014-03-01T20:14:00Z</dcterms:modified>
</cp:coreProperties>
</file>