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0E0" w:rsidRPr="00DC554C" w:rsidRDefault="003130E0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3130E0" w:rsidRPr="00DC554C" w:rsidRDefault="003130E0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3130E0" w:rsidRPr="00DC554C" w:rsidRDefault="003130E0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3130E0" w:rsidRPr="00DC554C" w:rsidRDefault="003130E0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3130E0" w:rsidRPr="00DC554C" w:rsidRDefault="003130E0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3130E0" w:rsidRPr="00DC554C" w:rsidRDefault="003130E0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3130E0" w:rsidRPr="00DC554C" w:rsidRDefault="003130E0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3130E0" w:rsidRPr="00DC554C" w:rsidRDefault="003130E0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3130E0" w:rsidRPr="00DC554C" w:rsidRDefault="003130E0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3130E0" w:rsidRPr="00DC554C" w:rsidRDefault="003130E0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F53A6E" w:rsidRPr="00DC554C" w:rsidRDefault="00F53A6E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F53A6E" w:rsidRPr="00DC554C" w:rsidRDefault="00F53A6E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3130E0" w:rsidRPr="00DC554C" w:rsidRDefault="003130E0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3130E0" w:rsidRPr="00DC554C" w:rsidRDefault="003130E0" w:rsidP="003130E0">
      <w:pPr>
        <w:spacing w:line="360" w:lineRule="auto"/>
        <w:jc w:val="center"/>
        <w:rPr>
          <w:b/>
          <w:bCs/>
          <w:sz w:val="28"/>
          <w:szCs w:val="28"/>
        </w:rPr>
      </w:pPr>
    </w:p>
    <w:p w:rsidR="003130E0" w:rsidRPr="00DC554C" w:rsidRDefault="003130E0" w:rsidP="003130E0">
      <w:pPr>
        <w:spacing w:line="360" w:lineRule="auto"/>
        <w:jc w:val="center"/>
        <w:rPr>
          <w:b/>
          <w:bCs/>
          <w:sz w:val="28"/>
          <w:szCs w:val="28"/>
        </w:rPr>
      </w:pPr>
      <w:r w:rsidRPr="00DC554C">
        <w:rPr>
          <w:b/>
          <w:bCs/>
          <w:sz w:val="28"/>
          <w:szCs w:val="28"/>
        </w:rPr>
        <w:t>Доклад на тему:</w:t>
      </w:r>
    </w:p>
    <w:p w:rsidR="00C939A1" w:rsidRPr="00DC554C" w:rsidRDefault="004F4CDE" w:rsidP="003130E0">
      <w:pPr>
        <w:spacing w:line="360" w:lineRule="auto"/>
        <w:jc w:val="center"/>
        <w:rPr>
          <w:b/>
          <w:bCs/>
          <w:sz w:val="28"/>
          <w:szCs w:val="28"/>
        </w:rPr>
      </w:pPr>
      <w:r w:rsidRPr="00DC554C">
        <w:rPr>
          <w:b/>
          <w:bCs/>
          <w:sz w:val="28"/>
          <w:szCs w:val="28"/>
        </w:rPr>
        <w:t>Игра как средство активизации познавательной деятельности учащихся</w:t>
      </w:r>
    </w:p>
    <w:p w:rsidR="004F4CDE" w:rsidRPr="00DC554C" w:rsidRDefault="003130E0" w:rsidP="003A581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554C">
        <w:rPr>
          <w:b/>
          <w:bCs/>
          <w:sz w:val="28"/>
          <w:szCs w:val="28"/>
        </w:rPr>
        <w:br w:type="page"/>
      </w:r>
      <w:r w:rsidR="004F4CDE" w:rsidRPr="00DC554C">
        <w:rPr>
          <w:b/>
          <w:bCs/>
          <w:sz w:val="28"/>
          <w:szCs w:val="28"/>
        </w:rPr>
        <w:t>Обоснование проблемы</w:t>
      </w:r>
    </w:p>
    <w:p w:rsidR="00431928" w:rsidRPr="00DC554C" w:rsidRDefault="004F4CDE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 xml:space="preserve">Современные условия характеризуются гуманизацией образовательного процесса, обращением к личности ребёнка, развитию лучших его качеств, формированию разносторонней и полноценной личности. </w:t>
      </w:r>
    </w:p>
    <w:p w:rsidR="007D3FC8" w:rsidRPr="00DC554C" w:rsidRDefault="004F4CDE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 xml:space="preserve">Реализация этой задачи объективно требует качественно нового подхода к обучению и воспитанию детей, </w:t>
      </w:r>
      <w:r w:rsidR="005A6059" w:rsidRPr="00DC554C">
        <w:rPr>
          <w:sz w:val="28"/>
          <w:szCs w:val="28"/>
        </w:rPr>
        <w:t xml:space="preserve">организации всего образовательного процесса. </w:t>
      </w:r>
    </w:p>
    <w:p w:rsidR="004F4CDE" w:rsidRPr="00DC554C" w:rsidRDefault="005A6059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В первую очередь это означает отказ от авторитарного способа обучения и воспитания детей. Обучение должно быть развивающим, обогащать ребёнка знаниями и способами умственной деятельности, формировать познавательные интересы и способности.</w:t>
      </w:r>
    </w:p>
    <w:p w:rsidR="005A6059" w:rsidRPr="00DC554C" w:rsidRDefault="005A6059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 xml:space="preserve">Соответственно, должны претерпеть изменения способы, средства и методы обучения и воспитания детей. В связи с этим особое значение приобретают </w:t>
      </w:r>
      <w:r w:rsidRPr="00DC554C">
        <w:rPr>
          <w:sz w:val="28"/>
          <w:szCs w:val="28"/>
          <w:u w:val="single"/>
        </w:rPr>
        <w:t>игровые формы обучения и воспитания детей</w:t>
      </w:r>
      <w:r w:rsidRPr="00DC554C">
        <w:rPr>
          <w:sz w:val="28"/>
          <w:szCs w:val="28"/>
        </w:rPr>
        <w:t xml:space="preserve"> </w:t>
      </w:r>
      <w:r w:rsidR="00473ABA" w:rsidRPr="00DC554C">
        <w:rPr>
          <w:sz w:val="28"/>
          <w:szCs w:val="28"/>
        </w:rPr>
        <w:t>(</w:t>
      </w:r>
      <w:r w:rsidRPr="00DC554C">
        <w:rPr>
          <w:sz w:val="28"/>
          <w:szCs w:val="28"/>
        </w:rPr>
        <w:t>особенно в начальный период обучения</w:t>
      </w:r>
      <w:r w:rsidR="00473ABA" w:rsidRPr="00DC554C">
        <w:rPr>
          <w:sz w:val="28"/>
          <w:szCs w:val="28"/>
        </w:rPr>
        <w:t>)</w:t>
      </w:r>
      <w:r w:rsidRPr="00DC554C">
        <w:rPr>
          <w:sz w:val="28"/>
          <w:szCs w:val="28"/>
        </w:rPr>
        <w:t xml:space="preserve">, в частности, дидактические игры. </w:t>
      </w:r>
    </w:p>
    <w:p w:rsidR="00431928" w:rsidRPr="00DC554C" w:rsidRDefault="005A6059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  <w:u w:val="single"/>
        </w:rPr>
        <w:t>Дидактические игры</w:t>
      </w:r>
      <w:r w:rsidRPr="00DC554C">
        <w:rPr>
          <w:sz w:val="28"/>
          <w:szCs w:val="28"/>
        </w:rPr>
        <w:t xml:space="preserve"> достаточно широко используются в детских дошкольных учреждениях, в начальной школе и родителями. В литературе в большей степени представлены дидактические игры, направленные, преимущественно, на развитие познавательны</w:t>
      </w:r>
      <w:r w:rsidR="000A2687" w:rsidRPr="00DC554C">
        <w:rPr>
          <w:sz w:val="28"/>
          <w:szCs w:val="28"/>
        </w:rPr>
        <w:t>х процессов</w:t>
      </w:r>
      <w:r w:rsidR="00473ABA" w:rsidRPr="00DC554C">
        <w:rPr>
          <w:sz w:val="28"/>
          <w:szCs w:val="28"/>
        </w:rPr>
        <w:t xml:space="preserve"> (</w:t>
      </w:r>
      <w:r w:rsidR="000A2687" w:rsidRPr="00DC554C">
        <w:rPr>
          <w:sz w:val="28"/>
          <w:szCs w:val="28"/>
        </w:rPr>
        <w:t xml:space="preserve">внимания, памяти, мышления). </w:t>
      </w:r>
    </w:p>
    <w:p w:rsidR="00431928" w:rsidRPr="00DC554C" w:rsidRDefault="000A2687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Другой очень важный и существенный аспект дидактических игр, - а именно, рассмотрение их как способа обучения, освещён в несколько меньшей степени.</w:t>
      </w:r>
    </w:p>
    <w:p w:rsidR="005A6059" w:rsidRPr="00DC554C" w:rsidRDefault="00431928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Вместе с тем, не секрет, что многие родители так или иначе пытаются сформировать у детей-дошкольников первоначальные навыки счёта, письма, чтения и дают это подчас недостаточно грамотно и умело, в меру своих представлений. Однако именно посредством дидактических игр можно достичь желаемого результата.</w:t>
      </w:r>
      <w:r w:rsidR="00446C64" w:rsidRPr="00DC554C">
        <w:rPr>
          <w:sz w:val="28"/>
          <w:szCs w:val="28"/>
        </w:rPr>
        <w:t xml:space="preserve"> </w:t>
      </w:r>
    </w:p>
    <w:p w:rsidR="007D3FC8" w:rsidRPr="00DC554C" w:rsidRDefault="007D3FC8" w:rsidP="003A581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554C">
        <w:rPr>
          <w:b/>
          <w:bCs/>
          <w:sz w:val="28"/>
          <w:szCs w:val="28"/>
        </w:rPr>
        <w:t>Особенности игровой деятельности в младшем школьном возрасте</w:t>
      </w:r>
    </w:p>
    <w:p w:rsidR="007D3FC8" w:rsidRPr="00DC554C" w:rsidRDefault="007D3FC8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 xml:space="preserve">Каждый период жизни и развития ребёнка характеризуется определённым </w:t>
      </w:r>
      <w:r w:rsidRPr="00DC554C">
        <w:rPr>
          <w:sz w:val="28"/>
          <w:szCs w:val="28"/>
          <w:u w:val="single"/>
        </w:rPr>
        <w:t>ведущим видом деятельности.</w:t>
      </w:r>
      <w:r w:rsidRPr="00DC554C">
        <w:rPr>
          <w:sz w:val="28"/>
          <w:szCs w:val="28"/>
        </w:rPr>
        <w:t xml:space="preserve"> В отечественной психологии под ведущей деятельностью понимается та, в процессе которой происходит формирование основных психических процессов и свойств </w:t>
      </w:r>
      <w:r w:rsidR="00D548C5" w:rsidRPr="00DC554C">
        <w:rPr>
          <w:sz w:val="28"/>
          <w:szCs w:val="28"/>
        </w:rPr>
        <w:t>личности, появляются психические новообразования, характерные именно для данного конкретного возраста.</w:t>
      </w:r>
    </w:p>
    <w:p w:rsidR="00D548C5" w:rsidRPr="00DC554C" w:rsidRDefault="00D548C5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 xml:space="preserve">Так, в период младенчества </w:t>
      </w:r>
      <w:r w:rsidR="00473ABA" w:rsidRPr="00DC554C">
        <w:rPr>
          <w:sz w:val="28"/>
          <w:szCs w:val="28"/>
        </w:rPr>
        <w:t>(</w:t>
      </w:r>
      <w:r w:rsidRPr="00DC554C">
        <w:rPr>
          <w:sz w:val="28"/>
          <w:szCs w:val="28"/>
        </w:rPr>
        <w:t>до 1 года</w:t>
      </w:r>
      <w:r w:rsidR="00473ABA" w:rsidRPr="00DC554C">
        <w:rPr>
          <w:sz w:val="28"/>
          <w:szCs w:val="28"/>
        </w:rPr>
        <w:t>)</w:t>
      </w:r>
      <w:r w:rsidRPr="00DC554C">
        <w:rPr>
          <w:sz w:val="28"/>
          <w:szCs w:val="28"/>
        </w:rPr>
        <w:t xml:space="preserve">, ведущим видом деятельности является непосредственно-эмоциональное общение, в раннем детстве </w:t>
      </w:r>
      <w:r w:rsidR="00473ABA" w:rsidRPr="00DC554C">
        <w:rPr>
          <w:sz w:val="28"/>
          <w:szCs w:val="28"/>
        </w:rPr>
        <w:t>(</w:t>
      </w:r>
      <w:r w:rsidRPr="00DC554C">
        <w:rPr>
          <w:sz w:val="28"/>
          <w:szCs w:val="28"/>
        </w:rPr>
        <w:t>от 1 года до 3 лет</w:t>
      </w:r>
      <w:r w:rsidR="00473ABA" w:rsidRPr="00DC554C">
        <w:rPr>
          <w:sz w:val="28"/>
          <w:szCs w:val="28"/>
        </w:rPr>
        <w:t>)</w:t>
      </w:r>
      <w:r w:rsidRPr="00DC554C">
        <w:rPr>
          <w:sz w:val="28"/>
          <w:szCs w:val="28"/>
        </w:rPr>
        <w:t xml:space="preserve"> – предметная деятельность, в дошкольном – игра, в младшем школьном возрасте – учёба, в подростковом – общение со сверстниками.</w:t>
      </w:r>
    </w:p>
    <w:p w:rsidR="00AD5D9F" w:rsidRPr="00DC554C" w:rsidRDefault="00D548C5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Сущность игры как ведущего вида деятельности заключается в том, что дети отражают в ней различные стороны жизни, особенности взаимоотношений взрослых, уточняют свои знания об окружающей действительности.</w:t>
      </w:r>
      <w:r w:rsidR="00446C64" w:rsidRPr="00DC554C">
        <w:rPr>
          <w:sz w:val="28"/>
          <w:szCs w:val="28"/>
        </w:rPr>
        <w:t xml:space="preserve"> </w:t>
      </w:r>
      <w:r w:rsidRPr="00DC554C">
        <w:rPr>
          <w:sz w:val="28"/>
          <w:szCs w:val="28"/>
          <w:u w:val="single"/>
        </w:rPr>
        <w:t>Игра есть средство познания ребёнком действительности.</w:t>
      </w:r>
      <w:r w:rsidRPr="00DC554C">
        <w:rPr>
          <w:sz w:val="28"/>
          <w:szCs w:val="28"/>
        </w:rPr>
        <w:t xml:space="preserve"> </w:t>
      </w:r>
    </w:p>
    <w:p w:rsidR="00D548C5" w:rsidRPr="00DC554C" w:rsidRDefault="00D548C5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Известный детский психолог</w:t>
      </w:r>
      <w:r w:rsidR="008E1B74" w:rsidRPr="00DC554C">
        <w:rPr>
          <w:sz w:val="28"/>
          <w:szCs w:val="28"/>
        </w:rPr>
        <w:t xml:space="preserve"> </w:t>
      </w:r>
      <w:r w:rsidRPr="00DC554C">
        <w:rPr>
          <w:sz w:val="28"/>
          <w:szCs w:val="28"/>
          <w:u w:val="single"/>
        </w:rPr>
        <w:t>Д.Б.</w:t>
      </w:r>
      <w:r w:rsidR="009D3908" w:rsidRPr="00DC554C">
        <w:rPr>
          <w:sz w:val="28"/>
          <w:szCs w:val="28"/>
          <w:u w:val="single"/>
        </w:rPr>
        <w:t xml:space="preserve"> </w:t>
      </w:r>
      <w:r w:rsidR="00AD5D9F" w:rsidRPr="00DC554C">
        <w:rPr>
          <w:sz w:val="28"/>
          <w:szCs w:val="28"/>
          <w:u w:val="single"/>
        </w:rPr>
        <w:t>Эльконин</w:t>
      </w:r>
      <w:r w:rsidR="00AD5D9F" w:rsidRPr="00DC554C">
        <w:rPr>
          <w:sz w:val="28"/>
          <w:szCs w:val="28"/>
        </w:rPr>
        <w:t xml:space="preserve"> подчёркивал </w:t>
      </w:r>
      <w:r w:rsidR="00AD5D9F" w:rsidRPr="00DC554C">
        <w:rPr>
          <w:sz w:val="28"/>
          <w:szCs w:val="28"/>
          <w:u w:val="single"/>
        </w:rPr>
        <w:t xml:space="preserve">социальную природу игры. </w:t>
      </w:r>
      <w:r w:rsidR="00AD5D9F" w:rsidRPr="00DC554C">
        <w:rPr>
          <w:sz w:val="28"/>
          <w:szCs w:val="28"/>
        </w:rPr>
        <w:t xml:space="preserve">Он проанализировал структуру развёрнутой сюжетно-ролевой игры, выделил </w:t>
      </w:r>
      <w:r w:rsidR="00AD5D9F" w:rsidRPr="00DC554C">
        <w:rPr>
          <w:sz w:val="28"/>
          <w:szCs w:val="28"/>
          <w:u w:val="single"/>
        </w:rPr>
        <w:t>единицу игры – роль</w:t>
      </w:r>
      <w:r w:rsidR="00AD5D9F" w:rsidRPr="00DC554C">
        <w:rPr>
          <w:sz w:val="28"/>
          <w:szCs w:val="28"/>
        </w:rPr>
        <w:t xml:space="preserve">, которую берёт на себя ребёнок. С ролью связаны </w:t>
      </w:r>
      <w:r w:rsidR="00AD5D9F" w:rsidRPr="00DC554C">
        <w:rPr>
          <w:sz w:val="28"/>
          <w:szCs w:val="28"/>
          <w:u w:val="single"/>
        </w:rPr>
        <w:t>игровые действия</w:t>
      </w:r>
      <w:r w:rsidR="00AD5D9F" w:rsidRPr="00DC554C">
        <w:rPr>
          <w:sz w:val="28"/>
          <w:szCs w:val="28"/>
        </w:rPr>
        <w:t xml:space="preserve">. Это – действия со значениями, они носят изобразительный характер. Другой компонент игры – </w:t>
      </w:r>
      <w:r w:rsidR="00AD5D9F" w:rsidRPr="00DC554C">
        <w:rPr>
          <w:sz w:val="28"/>
          <w:szCs w:val="28"/>
          <w:u w:val="single"/>
        </w:rPr>
        <w:t>правила.</w:t>
      </w:r>
      <w:r w:rsidR="00AD5D9F" w:rsidRPr="00DC554C">
        <w:rPr>
          <w:sz w:val="28"/>
          <w:szCs w:val="28"/>
        </w:rPr>
        <w:t xml:space="preserve"> Благодаря им, возникает новая форма удовольствия ребёнка – радость от того, что он действует так, как требуют правила.</w:t>
      </w:r>
    </w:p>
    <w:p w:rsidR="002140AD" w:rsidRPr="00DC554C" w:rsidRDefault="00AD5D9F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Содержанием развитой формы ролевой игры</w:t>
      </w:r>
      <w:r w:rsidR="00446C64" w:rsidRPr="00DC554C">
        <w:rPr>
          <w:sz w:val="28"/>
          <w:szCs w:val="28"/>
        </w:rPr>
        <w:t xml:space="preserve"> </w:t>
      </w:r>
      <w:r w:rsidRPr="00DC554C">
        <w:rPr>
          <w:sz w:val="28"/>
          <w:szCs w:val="28"/>
        </w:rPr>
        <w:t xml:space="preserve">является не предмет и его употребление, а отношения между людьми. Результатом игры являются более глубокие представления о жизни и деятельности взрослых людей. </w:t>
      </w:r>
    </w:p>
    <w:p w:rsidR="00B05534" w:rsidRPr="00DC554C" w:rsidRDefault="002140AD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 xml:space="preserve">Таким образом, </w:t>
      </w:r>
      <w:r w:rsidRPr="00DC554C">
        <w:rPr>
          <w:sz w:val="28"/>
          <w:szCs w:val="28"/>
          <w:u w:val="single"/>
        </w:rPr>
        <w:t>игра – это деятельность по ориентации в смыслах человеческой деятельности</w:t>
      </w:r>
      <w:r w:rsidR="007036E8" w:rsidRPr="00DC554C">
        <w:rPr>
          <w:sz w:val="28"/>
          <w:szCs w:val="28"/>
        </w:rPr>
        <w:t>.</w:t>
      </w:r>
    </w:p>
    <w:p w:rsidR="002140AD" w:rsidRPr="00DC554C" w:rsidRDefault="002140AD" w:rsidP="003A581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C554C">
        <w:rPr>
          <w:sz w:val="28"/>
          <w:szCs w:val="28"/>
          <w:u w:val="single"/>
        </w:rPr>
        <w:t>В целом игра рассматривается как:</w:t>
      </w:r>
    </w:p>
    <w:p w:rsidR="002140AD" w:rsidRPr="00DC554C" w:rsidRDefault="002140AD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1) особое отношение личности к окружающему миру;</w:t>
      </w:r>
    </w:p>
    <w:p w:rsidR="002140AD" w:rsidRPr="00DC554C" w:rsidRDefault="002140AD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2) особая деятельность ребёнка, которая изменяется и развёртывается как его субъективная деятельность;</w:t>
      </w:r>
    </w:p>
    <w:p w:rsidR="002140AD" w:rsidRPr="00DC554C" w:rsidRDefault="002140AD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 xml:space="preserve">3) социально заданный ребёнку и усвоенный им вид деятельности </w:t>
      </w:r>
      <w:r w:rsidR="00473ABA" w:rsidRPr="00DC554C">
        <w:rPr>
          <w:sz w:val="28"/>
          <w:szCs w:val="28"/>
        </w:rPr>
        <w:t>(</w:t>
      </w:r>
      <w:r w:rsidRPr="00DC554C">
        <w:rPr>
          <w:sz w:val="28"/>
          <w:szCs w:val="28"/>
        </w:rPr>
        <w:t>или отношение к миру</w:t>
      </w:r>
      <w:r w:rsidR="00473ABA" w:rsidRPr="00DC554C">
        <w:rPr>
          <w:sz w:val="28"/>
          <w:szCs w:val="28"/>
        </w:rPr>
        <w:t>)</w:t>
      </w:r>
      <w:r w:rsidRPr="00DC554C">
        <w:rPr>
          <w:sz w:val="28"/>
          <w:szCs w:val="28"/>
        </w:rPr>
        <w:t>;</w:t>
      </w:r>
    </w:p>
    <w:p w:rsidR="002140AD" w:rsidRPr="00DC554C" w:rsidRDefault="002140AD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4) особое содержание усвоения;</w:t>
      </w:r>
    </w:p>
    <w:p w:rsidR="00E10206" w:rsidRPr="00DC554C" w:rsidRDefault="002140AD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5) деятельность, в ходе которой</w:t>
      </w:r>
      <w:r w:rsidR="00E10206" w:rsidRPr="00DC554C">
        <w:rPr>
          <w:sz w:val="28"/>
          <w:szCs w:val="28"/>
        </w:rPr>
        <w:t xml:space="preserve"> происходит развитие психики ребёнка;</w:t>
      </w:r>
    </w:p>
    <w:p w:rsidR="00B05534" w:rsidRPr="00DC554C" w:rsidRDefault="00E10206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6) социально-педагогическая форма организации детской жизни.</w:t>
      </w:r>
    </w:p>
    <w:p w:rsidR="00E10206" w:rsidRPr="00DC554C" w:rsidRDefault="00E10206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  <w:u w:val="single"/>
        </w:rPr>
        <w:t>Игра – это сложное социально-психологическое явление</w:t>
      </w:r>
      <w:r w:rsidRPr="00DC554C">
        <w:rPr>
          <w:sz w:val="28"/>
          <w:szCs w:val="28"/>
        </w:rPr>
        <w:t>. Являясь ведущей деятельностью дошкольного периода, она обеспечивает существенные новообразования в физической, психической и личностной сферах, даёт эффект общего психического развития</w:t>
      </w:r>
      <w:r w:rsidR="00F53A6E" w:rsidRPr="00DC554C">
        <w:rPr>
          <w:sz w:val="28"/>
          <w:szCs w:val="28"/>
        </w:rPr>
        <w:t>.</w:t>
      </w:r>
    </w:p>
    <w:p w:rsidR="007F6F05" w:rsidRPr="00DC554C" w:rsidRDefault="00E10206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 xml:space="preserve">К началу младшего школьного возраста игровая деятельность не теряет своей роли, но содержание и направленность игры меняется. В это время большое место начинают занимать игры с правилами и дидактические игры. В них ребёнок учится подчинять своё поведение правилам, </w:t>
      </w:r>
      <w:r w:rsidR="007F6F05" w:rsidRPr="00DC554C">
        <w:rPr>
          <w:sz w:val="28"/>
          <w:szCs w:val="28"/>
        </w:rPr>
        <w:t>формируются его движения, внимание, умение сосредоточиться, то есть развиваются способности, которые особенно важны для успешного обучения в школе.</w:t>
      </w:r>
    </w:p>
    <w:p w:rsidR="00B05534" w:rsidRPr="00DC554C" w:rsidRDefault="007F6F05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 xml:space="preserve">Играя, младшие школьники стремятся брать на себя роли, которые привлекают их в реальной жизни: как правило, связанные с проявлением смелости, мужества, т.д. По сравнению с дошкольниками, младшие школьники больше времени затрачивают на обсуждение сюжета, распределение ролей. В конфликтных ситуациях у детей появляется умение анализировать свою деятельность, оценивать свои поступки и возможности. В </w:t>
      </w:r>
      <w:r w:rsidR="00A004C2" w:rsidRPr="00DC554C">
        <w:rPr>
          <w:sz w:val="28"/>
          <w:szCs w:val="28"/>
        </w:rPr>
        <w:t>целом развитие сюжетов игр идёт от бытовых к играм с производственным сюжетом, а затем – к сюжетам, отражающим общественно-политические события.</w:t>
      </w:r>
    </w:p>
    <w:p w:rsidR="00B05534" w:rsidRPr="00DC554C" w:rsidRDefault="00A004C2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В 1 классе большое место в игре отводится школе – дети учат кукол, друг друга. В 3 классе игры со школьной тематикой исчезают. У детей 1, 2 классов продолжаются игры, связанные с жизнью семьи. В игру вводится импровизация. У младших школьников широко представлены индивидуальные игры, а также небольшими группами – по 2-3 человека. Распространены ритмические игры, игры в театр. Большое место в 3 классе начинают занимать игры с правилами без сюжета и спортивные игры. Чем старше дети, тем всё большее место занимает в игре соревнование. Оно развивает у детей умение действовать в коллективе, бороться за честь класса.</w:t>
      </w:r>
    </w:p>
    <w:p w:rsidR="00D56446" w:rsidRPr="00DC554C" w:rsidRDefault="00A004C2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 xml:space="preserve">В младшем школьном возрасте происходит также переход от игр в плане внешних </w:t>
      </w:r>
      <w:r w:rsidR="00B05534" w:rsidRPr="00DC554C">
        <w:rPr>
          <w:sz w:val="28"/>
          <w:szCs w:val="28"/>
        </w:rPr>
        <w:t>д</w:t>
      </w:r>
      <w:r w:rsidRPr="00DC554C">
        <w:rPr>
          <w:sz w:val="28"/>
          <w:szCs w:val="28"/>
        </w:rPr>
        <w:t>ействий – к играм в плане воображения, в уме.</w:t>
      </w:r>
      <w:r w:rsidR="007A76C1" w:rsidRPr="00DC554C">
        <w:rPr>
          <w:sz w:val="28"/>
          <w:szCs w:val="28"/>
        </w:rPr>
        <w:t xml:space="preserve"> </w:t>
      </w:r>
    </w:p>
    <w:p w:rsidR="007A76C1" w:rsidRPr="00DC554C" w:rsidRDefault="007A76C1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 xml:space="preserve">Так, дети могут совершать космические путешествия, не производя при этом внешних действий. То есть складывается уже идеальная игра, игра воображения. </w:t>
      </w:r>
    </w:p>
    <w:p w:rsidR="00FF49DD" w:rsidRPr="00DC554C" w:rsidRDefault="007A76C1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Таким образом, можно сказать, что игра в младшем школьном возрасте</w:t>
      </w:r>
      <w:r w:rsidR="00FF49DD" w:rsidRPr="00DC554C">
        <w:rPr>
          <w:sz w:val="28"/>
          <w:szCs w:val="28"/>
        </w:rPr>
        <w:t xml:space="preserve"> продолжает занимать большое место. </w:t>
      </w:r>
    </w:p>
    <w:p w:rsidR="008E1B74" w:rsidRPr="00DC554C" w:rsidRDefault="00FF49DD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  <w:u w:val="single"/>
        </w:rPr>
        <w:t>Игра и учёба</w:t>
      </w:r>
      <w:r w:rsidRPr="00DC554C">
        <w:rPr>
          <w:sz w:val="28"/>
          <w:szCs w:val="28"/>
        </w:rPr>
        <w:t xml:space="preserve"> – это две разные деятельности, между ними имеются значительные качественные различия. Справедливо замечено ещё Н.К.</w:t>
      </w:r>
      <w:r w:rsidR="009D3908" w:rsidRPr="00DC554C">
        <w:rPr>
          <w:sz w:val="28"/>
          <w:szCs w:val="28"/>
        </w:rPr>
        <w:t xml:space="preserve"> </w:t>
      </w:r>
      <w:r w:rsidRPr="00DC554C">
        <w:rPr>
          <w:sz w:val="28"/>
          <w:szCs w:val="28"/>
        </w:rPr>
        <w:t xml:space="preserve">Крупской, </w:t>
      </w:r>
      <w:r w:rsidR="008E1B74" w:rsidRPr="00DC554C">
        <w:rPr>
          <w:sz w:val="28"/>
          <w:szCs w:val="28"/>
        </w:rPr>
        <w:t xml:space="preserve">что «школа отводит слишком мало места игре, сразу навязывая ребёнку подход к любой деятельности методами взрослого человека. Она недооценивает организационную роль игры. Переход от игры к серьёзным занятиям слишком резок, между свободной игрой и регламентированными школьными занятиями получается ничем не заполненный разрыв. Тут нужны переходные формы». В качестве таковых и выступают </w:t>
      </w:r>
      <w:r w:rsidR="008E1B74" w:rsidRPr="00DC554C">
        <w:rPr>
          <w:sz w:val="28"/>
          <w:szCs w:val="28"/>
          <w:u w:val="single"/>
        </w:rPr>
        <w:t>дидактические игры.</w:t>
      </w:r>
      <w:r w:rsidR="008E1B74" w:rsidRPr="00DC554C">
        <w:rPr>
          <w:sz w:val="28"/>
          <w:szCs w:val="28"/>
        </w:rPr>
        <w:t xml:space="preserve"> К.Д.</w:t>
      </w:r>
      <w:r w:rsidR="009D3908" w:rsidRPr="00DC554C">
        <w:rPr>
          <w:sz w:val="28"/>
          <w:szCs w:val="28"/>
        </w:rPr>
        <w:t xml:space="preserve"> </w:t>
      </w:r>
      <w:r w:rsidR="008E1B74" w:rsidRPr="00DC554C">
        <w:rPr>
          <w:sz w:val="28"/>
          <w:szCs w:val="28"/>
        </w:rPr>
        <w:t>Ушинский подчёркивал, что обучение в форме игры может и должно быть интересным, занимательным, но никогда – не развлекающим.</w:t>
      </w:r>
    </w:p>
    <w:p w:rsidR="008E1B74" w:rsidRPr="00DC554C" w:rsidRDefault="008E1B74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Из сказанного следует, что нельзя недооценивать значение игры для детей школьного возраста. Задача педагога -</w:t>
      </w:r>
      <w:r w:rsidR="00446C64" w:rsidRPr="00DC554C">
        <w:rPr>
          <w:sz w:val="28"/>
          <w:szCs w:val="28"/>
        </w:rPr>
        <w:t xml:space="preserve"> </w:t>
      </w:r>
      <w:r w:rsidRPr="00DC554C">
        <w:rPr>
          <w:sz w:val="28"/>
          <w:szCs w:val="28"/>
        </w:rPr>
        <w:t xml:space="preserve">сделать плавным, адекватным переход детей от игровой деятельности – к учебной. </w:t>
      </w:r>
    </w:p>
    <w:p w:rsidR="00B05534" w:rsidRPr="00DC554C" w:rsidRDefault="00B05534" w:rsidP="003A581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554C">
        <w:rPr>
          <w:b/>
          <w:bCs/>
          <w:sz w:val="28"/>
          <w:szCs w:val="28"/>
        </w:rPr>
        <w:t>Состав группы</w:t>
      </w:r>
    </w:p>
    <w:p w:rsidR="00B05534" w:rsidRPr="00DC554C" w:rsidRDefault="00B05534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1 Лушникова Марина Владимировна</w:t>
      </w:r>
    </w:p>
    <w:p w:rsidR="00B05534" w:rsidRPr="00DC554C" w:rsidRDefault="00B05534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2 Плаксина Любовь Сергеевна</w:t>
      </w:r>
      <w:r w:rsidR="00D56446" w:rsidRPr="00DC554C">
        <w:rPr>
          <w:sz w:val="28"/>
          <w:szCs w:val="28"/>
        </w:rPr>
        <w:t xml:space="preserve"> </w:t>
      </w:r>
    </w:p>
    <w:p w:rsidR="00B05534" w:rsidRPr="00DC554C" w:rsidRDefault="00B05534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3 Гуляева Оксана Валентиновна</w:t>
      </w:r>
    </w:p>
    <w:p w:rsidR="00B05534" w:rsidRPr="00DC554C" w:rsidRDefault="00B05534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4 Синельникова Елена Николаевна</w:t>
      </w:r>
    </w:p>
    <w:p w:rsidR="00B05534" w:rsidRPr="00DC554C" w:rsidRDefault="00B05534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5 Ягодкина Екатерина Михайловна</w:t>
      </w:r>
    </w:p>
    <w:p w:rsidR="00B05534" w:rsidRPr="00DC554C" w:rsidRDefault="00B05534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6 Слин</w:t>
      </w:r>
      <w:r w:rsidR="00707A65" w:rsidRPr="00DC554C">
        <w:rPr>
          <w:sz w:val="28"/>
          <w:szCs w:val="28"/>
        </w:rPr>
        <w:t>ю</w:t>
      </w:r>
      <w:r w:rsidRPr="00DC554C">
        <w:rPr>
          <w:sz w:val="28"/>
          <w:szCs w:val="28"/>
        </w:rPr>
        <w:t>чева Людмила Николаевна</w:t>
      </w:r>
    </w:p>
    <w:p w:rsidR="00775C83" w:rsidRPr="00DC554C" w:rsidRDefault="00775C83" w:rsidP="003A581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554C">
        <w:rPr>
          <w:b/>
          <w:bCs/>
          <w:sz w:val="28"/>
          <w:szCs w:val="28"/>
        </w:rPr>
        <w:t>План работы</w:t>
      </w:r>
    </w:p>
    <w:p w:rsidR="00775C83" w:rsidRPr="00DC554C" w:rsidRDefault="00775C83" w:rsidP="003A581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554C">
        <w:rPr>
          <w:b/>
          <w:bCs/>
          <w:sz w:val="28"/>
          <w:szCs w:val="28"/>
        </w:rPr>
        <w:t>1</w:t>
      </w:r>
      <w:r w:rsidR="007036E8" w:rsidRPr="00DC554C">
        <w:rPr>
          <w:b/>
          <w:bCs/>
          <w:sz w:val="28"/>
          <w:szCs w:val="28"/>
        </w:rPr>
        <w:t>.</w:t>
      </w:r>
      <w:r w:rsidRPr="00DC554C">
        <w:rPr>
          <w:b/>
          <w:bCs/>
          <w:sz w:val="28"/>
          <w:szCs w:val="28"/>
        </w:rPr>
        <w:t xml:space="preserve"> Теоретическая подготовка.</w:t>
      </w:r>
    </w:p>
    <w:p w:rsidR="00775C83" w:rsidRPr="00DC554C" w:rsidRDefault="00775C83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>Подбор и изучение литературы по данной теме.</w:t>
      </w:r>
    </w:p>
    <w:p w:rsidR="00775C83" w:rsidRPr="00DC554C" w:rsidRDefault="00775C83" w:rsidP="003A581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554C">
        <w:rPr>
          <w:b/>
          <w:bCs/>
          <w:sz w:val="28"/>
          <w:szCs w:val="28"/>
        </w:rPr>
        <w:t>2</w:t>
      </w:r>
      <w:r w:rsidR="007036E8" w:rsidRPr="00DC554C">
        <w:rPr>
          <w:b/>
          <w:bCs/>
          <w:sz w:val="28"/>
          <w:szCs w:val="28"/>
        </w:rPr>
        <w:t>.</w:t>
      </w:r>
      <w:r w:rsidRPr="00DC554C">
        <w:rPr>
          <w:b/>
          <w:bCs/>
          <w:sz w:val="28"/>
          <w:szCs w:val="28"/>
        </w:rPr>
        <w:t xml:space="preserve"> Практическая реализация.</w:t>
      </w:r>
    </w:p>
    <w:p w:rsidR="00775C83" w:rsidRPr="00DC554C" w:rsidRDefault="00775C83" w:rsidP="003A581C">
      <w:pPr>
        <w:spacing w:line="360" w:lineRule="auto"/>
        <w:ind w:firstLine="709"/>
        <w:jc w:val="both"/>
        <w:rPr>
          <w:sz w:val="28"/>
          <w:szCs w:val="28"/>
        </w:rPr>
      </w:pPr>
      <w:r w:rsidRPr="00DC554C">
        <w:rPr>
          <w:sz w:val="28"/>
          <w:szCs w:val="28"/>
        </w:rPr>
        <w:t xml:space="preserve">Проведение и анализ уроков </w:t>
      </w:r>
      <w:r w:rsidR="00473ABA" w:rsidRPr="00DC554C">
        <w:rPr>
          <w:sz w:val="28"/>
          <w:szCs w:val="28"/>
        </w:rPr>
        <w:t>(</w:t>
      </w:r>
      <w:r w:rsidRPr="00DC554C">
        <w:rPr>
          <w:sz w:val="28"/>
          <w:szCs w:val="28"/>
        </w:rPr>
        <w:t>уроки в форме игры, уроки с игровыми моментами</w:t>
      </w:r>
      <w:r w:rsidR="00473ABA" w:rsidRPr="00DC554C">
        <w:rPr>
          <w:sz w:val="28"/>
          <w:szCs w:val="28"/>
        </w:rPr>
        <w:t>)</w:t>
      </w:r>
      <w:r w:rsidRPr="00DC554C">
        <w:rPr>
          <w:sz w:val="28"/>
          <w:szCs w:val="28"/>
        </w:rPr>
        <w:t>.</w:t>
      </w:r>
    </w:p>
    <w:p w:rsidR="00775C83" w:rsidRPr="00DC554C" w:rsidRDefault="00775C83" w:rsidP="003A581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554C">
        <w:rPr>
          <w:b/>
          <w:bCs/>
          <w:sz w:val="28"/>
          <w:szCs w:val="28"/>
        </w:rPr>
        <w:t>3</w:t>
      </w:r>
      <w:r w:rsidR="007036E8" w:rsidRPr="00DC554C">
        <w:rPr>
          <w:b/>
          <w:bCs/>
          <w:sz w:val="28"/>
          <w:szCs w:val="28"/>
        </w:rPr>
        <w:t>.</w:t>
      </w:r>
      <w:r w:rsidRPr="00DC554C">
        <w:rPr>
          <w:b/>
          <w:bCs/>
          <w:sz w:val="28"/>
          <w:szCs w:val="28"/>
        </w:rPr>
        <w:t xml:space="preserve"> Выступления по теме:</w:t>
      </w:r>
      <w:bookmarkStart w:id="0" w:name="_GoBack"/>
      <w:bookmarkEnd w:id="0"/>
    </w:p>
    <w:sectPr w:rsidR="00775C83" w:rsidRPr="00DC554C" w:rsidSect="00947E0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CDE"/>
    <w:rsid w:val="00047805"/>
    <w:rsid w:val="000A2687"/>
    <w:rsid w:val="002140AD"/>
    <w:rsid w:val="003130E0"/>
    <w:rsid w:val="003A581C"/>
    <w:rsid w:val="003E3E3C"/>
    <w:rsid w:val="00400795"/>
    <w:rsid w:val="00431928"/>
    <w:rsid w:val="00446C64"/>
    <w:rsid w:val="00473ABA"/>
    <w:rsid w:val="004F4CDE"/>
    <w:rsid w:val="005A6059"/>
    <w:rsid w:val="007036E8"/>
    <w:rsid w:val="00707A65"/>
    <w:rsid w:val="00775C83"/>
    <w:rsid w:val="007A76C1"/>
    <w:rsid w:val="007D3FC8"/>
    <w:rsid w:val="007F6F05"/>
    <w:rsid w:val="0081199E"/>
    <w:rsid w:val="008E1B74"/>
    <w:rsid w:val="00947E0C"/>
    <w:rsid w:val="009D3908"/>
    <w:rsid w:val="00A004C2"/>
    <w:rsid w:val="00AD5D9F"/>
    <w:rsid w:val="00B05534"/>
    <w:rsid w:val="00C77894"/>
    <w:rsid w:val="00C939A1"/>
    <w:rsid w:val="00D548C5"/>
    <w:rsid w:val="00D56446"/>
    <w:rsid w:val="00DC554C"/>
    <w:rsid w:val="00E10206"/>
    <w:rsid w:val="00F53A6E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2797BD-1620-496F-9E1C-6457B171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Игра как средство активизации познавательной деятель-ности учащихся</vt:lpstr>
    </vt:vector>
  </TitlesOfParts>
  <Company>Дом</Company>
  <LinksUpToDate>false</LinksUpToDate>
  <CharactersWithSpaces>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Игра как средство активизации познавательной деятель-ности учащихся</dc:title>
  <dc:subject/>
  <dc:creator>Лушникова</dc:creator>
  <cp:keywords/>
  <dc:description/>
  <cp:lastModifiedBy>admin</cp:lastModifiedBy>
  <cp:revision>2</cp:revision>
  <cp:lastPrinted>2005-10-21T19:40:00Z</cp:lastPrinted>
  <dcterms:created xsi:type="dcterms:W3CDTF">2014-03-01T17:32:00Z</dcterms:created>
  <dcterms:modified xsi:type="dcterms:W3CDTF">2014-03-01T17:32:00Z</dcterms:modified>
</cp:coreProperties>
</file>