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985" w:rsidRPr="005F6415" w:rsidRDefault="00471985"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b/>
          <w:bCs/>
          <w:noProof/>
          <w:color w:val="000000"/>
          <w:sz w:val="28"/>
          <w:szCs w:val="28"/>
        </w:rPr>
        <w:t>Содержание</w:t>
      </w:r>
    </w:p>
    <w:p w:rsidR="00FE397F" w:rsidRPr="005F6415" w:rsidRDefault="00FE397F"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471985" w:rsidP="00425F67">
      <w:pPr>
        <w:spacing w:after="0" w:line="360" w:lineRule="auto"/>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Введение</w:t>
      </w:r>
    </w:p>
    <w:p w:rsidR="00705A24" w:rsidRPr="005F6415" w:rsidRDefault="00471985" w:rsidP="00425F67">
      <w:pPr>
        <w:spacing w:after="0" w:line="360" w:lineRule="auto"/>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Глава 1. Проблема воспитания культуры поведения старших</w:t>
      </w:r>
      <w:r w:rsidR="00FE397F"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дошкольников средствами художественной литературы</w:t>
      </w:r>
    </w:p>
    <w:p w:rsidR="00471985" w:rsidRPr="005F6415" w:rsidRDefault="00425F67" w:rsidP="00425F67">
      <w:pPr>
        <w:spacing w:after="0" w:line="360" w:lineRule="auto"/>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xml:space="preserve">1.1 </w:t>
      </w:r>
      <w:r w:rsidR="00471985" w:rsidRPr="005F6415">
        <w:rPr>
          <w:rFonts w:ascii="Times New Roman" w:hAnsi="Times New Roman" w:cs="Times New Roman"/>
          <w:noProof/>
          <w:color w:val="000000"/>
          <w:sz w:val="28"/>
          <w:szCs w:val="28"/>
        </w:rPr>
        <w:t>Исследование проблемы воспитания культуры поведения</w:t>
      </w:r>
      <w:r w:rsidR="00FE397F" w:rsidRPr="005F6415">
        <w:rPr>
          <w:rFonts w:ascii="Times New Roman" w:hAnsi="Times New Roman" w:cs="Times New Roman"/>
          <w:noProof/>
          <w:color w:val="000000"/>
          <w:sz w:val="28"/>
          <w:szCs w:val="28"/>
        </w:rPr>
        <w:t xml:space="preserve"> </w:t>
      </w:r>
      <w:r w:rsidR="00471985" w:rsidRPr="005F6415">
        <w:rPr>
          <w:rFonts w:ascii="Times New Roman" w:hAnsi="Times New Roman" w:cs="Times New Roman"/>
          <w:noProof/>
          <w:color w:val="000000"/>
          <w:sz w:val="28"/>
          <w:szCs w:val="28"/>
        </w:rPr>
        <w:t>у детей старшего дошкольного возраста</w:t>
      </w:r>
    </w:p>
    <w:p w:rsidR="00471985" w:rsidRPr="005F6415" w:rsidRDefault="00425F67" w:rsidP="00425F67">
      <w:pPr>
        <w:spacing w:after="0" w:line="360" w:lineRule="auto"/>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xml:space="preserve">1.2 </w:t>
      </w:r>
      <w:r w:rsidR="00471985" w:rsidRPr="005F6415">
        <w:rPr>
          <w:rFonts w:ascii="Times New Roman" w:hAnsi="Times New Roman" w:cs="Times New Roman"/>
          <w:noProof/>
          <w:color w:val="000000"/>
          <w:sz w:val="28"/>
          <w:szCs w:val="28"/>
        </w:rPr>
        <w:t>Особенности восприятия произведений художественной</w:t>
      </w:r>
      <w:r w:rsidRPr="005F6415">
        <w:rPr>
          <w:rFonts w:ascii="Times New Roman" w:hAnsi="Times New Roman" w:cs="Times New Roman"/>
          <w:noProof/>
          <w:color w:val="000000"/>
          <w:sz w:val="28"/>
          <w:szCs w:val="28"/>
        </w:rPr>
        <w:t xml:space="preserve"> </w:t>
      </w:r>
      <w:r w:rsidR="00471985" w:rsidRPr="005F6415">
        <w:rPr>
          <w:rFonts w:ascii="Times New Roman" w:hAnsi="Times New Roman" w:cs="Times New Roman"/>
          <w:noProof/>
          <w:color w:val="000000"/>
          <w:sz w:val="28"/>
          <w:szCs w:val="28"/>
        </w:rPr>
        <w:t>литературы старшими дошкольниками</w:t>
      </w:r>
    </w:p>
    <w:p w:rsidR="00471985" w:rsidRPr="005F6415" w:rsidRDefault="00425F67" w:rsidP="00425F67">
      <w:pPr>
        <w:spacing w:after="0" w:line="360" w:lineRule="auto"/>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xml:space="preserve">1.3 </w:t>
      </w:r>
      <w:r w:rsidR="00471985" w:rsidRPr="005F6415">
        <w:rPr>
          <w:rFonts w:ascii="Times New Roman" w:hAnsi="Times New Roman" w:cs="Times New Roman"/>
          <w:noProof/>
          <w:color w:val="000000"/>
          <w:sz w:val="28"/>
          <w:szCs w:val="28"/>
        </w:rPr>
        <w:t>Художественная литература как средство воспитания</w:t>
      </w:r>
      <w:r w:rsidRPr="005F6415">
        <w:rPr>
          <w:rFonts w:ascii="Times New Roman" w:hAnsi="Times New Roman" w:cs="Times New Roman"/>
          <w:noProof/>
          <w:color w:val="000000"/>
          <w:sz w:val="28"/>
          <w:szCs w:val="28"/>
        </w:rPr>
        <w:t xml:space="preserve"> </w:t>
      </w:r>
      <w:r w:rsidR="00471985" w:rsidRPr="005F6415">
        <w:rPr>
          <w:rFonts w:ascii="Times New Roman" w:hAnsi="Times New Roman" w:cs="Times New Roman"/>
          <w:noProof/>
          <w:color w:val="000000"/>
          <w:sz w:val="28"/>
          <w:szCs w:val="28"/>
        </w:rPr>
        <w:t>культуры поведения у детей старшего дошкольного возраста</w:t>
      </w:r>
    </w:p>
    <w:p w:rsidR="00471985" w:rsidRPr="005F6415" w:rsidRDefault="00471985" w:rsidP="00425F67">
      <w:pPr>
        <w:spacing w:after="0" w:line="360" w:lineRule="auto"/>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Глава 2. Описание и анализ экспериментальной работы</w:t>
      </w:r>
      <w:r w:rsidR="00425F67"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по воспитанию культуры поведения у детей старшего</w:t>
      </w:r>
      <w:r w:rsidR="00425F67" w:rsidRPr="005F6415">
        <w:rPr>
          <w:rFonts w:ascii="Times New Roman" w:hAnsi="Times New Roman" w:cs="Times New Roman"/>
          <w:noProof/>
          <w:color w:val="000000"/>
          <w:sz w:val="28"/>
          <w:szCs w:val="28"/>
        </w:rPr>
        <w:t xml:space="preserve"> б</w:t>
      </w:r>
      <w:r w:rsidRPr="005F6415">
        <w:rPr>
          <w:rFonts w:ascii="Times New Roman" w:hAnsi="Times New Roman" w:cs="Times New Roman"/>
          <w:noProof/>
          <w:color w:val="000000"/>
          <w:sz w:val="28"/>
          <w:szCs w:val="28"/>
        </w:rPr>
        <w:t>дошкольного возраста средствами художественной литературы</w:t>
      </w:r>
    </w:p>
    <w:p w:rsidR="00471985" w:rsidRPr="005F6415" w:rsidRDefault="00471985" w:rsidP="00425F67">
      <w:pPr>
        <w:spacing w:after="0" w:line="360" w:lineRule="auto"/>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Заключение</w:t>
      </w:r>
    </w:p>
    <w:p w:rsidR="00471985" w:rsidRPr="005F6415" w:rsidRDefault="00471985" w:rsidP="00425F67">
      <w:pPr>
        <w:spacing w:after="0" w:line="360" w:lineRule="auto"/>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Список литературы</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471985"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noProof/>
          <w:color w:val="000000"/>
          <w:sz w:val="28"/>
          <w:szCs w:val="28"/>
        </w:rPr>
        <w:br w:type="page"/>
      </w:r>
      <w:r w:rsidRPr="005F6415">
        <w:rPr>
          <w:rFonts w:ascii="Times New Roman" w:hAnsi="Times New Roman" w:cs="Times New Roman"/>
          <w:b/>
          <w:bCs/>
          <w:noProof/>
          <w:color w:val="000000"/>
          <w:sz w:val="28"/>
          <w:szCs w:val="28"/>
        </w:rPr>
        <w:t>Введение</w:t>
      </w:r>
    </w:p>
    <w:p w:rsidR="00425F67" w:rsidRPr="005F6415" w:rsidRDefault="00425F67" w:rsidP="00FE397F">
      <w:pPr>
        <w:spacing w:after="0" w:line="360" w:lineRule="auto"/>
        <w:ind w:firstLine="709"/>
        <w:jc w:val="both"/>
        <w:rPr>
          <w:rFonts w:ascii="Times New Roman" w:hAnsi="Times New Roman" w:cs="Times New Roman"/>
          <w:noProof/>
          <w:color w:val="000000"/>
          <w:sz w:val="28"/>
          <w:szCs w:val="28"/>
        </w:rPr>
      </w:pP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наше время в общественном сознании уже обозначился обобщённый образ человека, отвечающего требованиям двадцать первого века. Это физически здоровый, образованный творческий человек, способный к целеосмысленному общественному труду, строительству собственной жизни, сферы обитания и общения, сообразно с основополагающими моральными принципами. Поэтому проблема</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воспитания культуры поведения в детском саду на современном этапе жизни общества приобретает особую актуальность и значимость.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Культура поведения - это неотъемлемая часть мировой цивилизации, составная часть общей культуры человечества.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Нормы поведения определяют, что в действиях члена общества общепринято и допустимо, а что нет. Единые и общепринятые правила обеспечивают высокий уровень взаимоотношений и общения в обществе.</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Культура поведения – важная часть общечеловеческой культуры, нравственности, морали. Поэтому так важно научить ребенка везде и во всем уважать общество в целом и каждого его члена в отдельности относиться к ним так, как он относиться к себе и чтобы другие так же относились к нему. К сожалению не все родители и воспитатели дошкольных учреждений уделяют достаточно внимания воспитанию у детей навыков культурного поведения.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Мы считаем, что проблема воспитания культуры поведения у дошкольников актуальна, так как</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культура</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человеческих отношений, общение людей между собой играют важную роль в жизни. Если ребенок научится общаться культурно с близкими, знакомыми, он будет так же вести себя и совершенно с незнакомыми людьми.</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Прививая ребенку навыки культурного поведения, мы вносим вклад в развитие общества.</w:t>
      </w:r>
    </w:p>
    <w:p w:rsidR="00471985" w:rsidRPr="005F6415" w:rsidRDefault="00425F67"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Исследования В.</w:t>
      </w:r>
      <w:r w:rsidR="00471985" w:rsidRPr="005F6415">
        <w:rPr>
          <w:rFonts w:ascii="Times New Roman" w:hAnsi="Times New Roman" w:cs="Times New Roman"/>
          <w:noProof/>
          <w:color w:val="000000"/>
          <w:sz w:val="28"/>
          <w:szCs w:val="28"/>
        </w:rPr>
        <w:t xml:space="preserve">И. Логиновой, М.А. </w:t>
      </w:r>
      <w:r w:rsidRPr="005F6415">
        <w:rPr>
          <w:rFonts w:ascii="Times New Roman" w:hAnsi="Times New Roman" w:cs="Times New Roman"/>
          <w:noProof/>
          <w:color w:val="000000"/>
          <w:sz w:val="28"/>
          <w:szCs w:val="28"/>
        </w:rPr>
        <w:t>Саморуковой, Л.</w:t>
      </w:r>
      <w:r w:rsidR="00471985" w:rsidRPr="005F6415">
        <w:rPr>
          <w:rFonts w:ascii="Times New Roman" w:hAnsi="Times New Roman" w:cs="Times New Roman"/>
          <w:noProof/>
          <w:color w:val="000000"/>
          <w:sz w:val="28"/>
          <w:szCs w:val="28"/>
        </w:rPr>
        <w:t>Ф Островской, С.В. Петериной,</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Л.</w:t>
      </w:r>
      <w:r w:rsidR="00471985" w:rsidRPr="005F6415">
        <w:rPr>
          <w:rFonts w:ascii="Times New Roman" w:hAnsi="Times New Roman" w:cs="Times New Roman"/>
          <w:noProof/>
          <w:color w:val="000000"/>
          <w:sz w:val="28"/>
          <w:szCs w:val="28"/>
        </w:rPr>
        <w:t>М. Гурович показывают, что одним из наиболее эффективных средств воспитания культуры поведения детей старшего дошкольного возраста является художественная литература. Художественная литература воздействует на чувства и разум ребенка, развивает его восприимчивость, эмоциональность, сознание и самосознание, формирует мировоззрение.</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связи с этим возникает противоречие между тем, что у детей старшего дошкольного возраста необходимо формировать культуру поведения и тем, что в дошкольных образовательных учреждениях эта работа ведется не систематически, а такое эффективное средство как художественная литература используется эпизодически.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Проблемой нашего исследования является использование художественной литературы для воспитания культуры поведения у дошкольников.</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Цель данной работы – выявить возможности художественной литературы как средства воспитания культуры поведения у детей старшего дошкольного возраста.</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Объектом является процесс воспитания культуры поведения у детей старшего дошкольного возраста.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Предметом исследования является художественная литература как средство воспитания культуры поведения дошкольников.</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При исследовании была выдвинута гипотеза: при использовании художественной литературы уровень культуры поведения у детей повысится.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Цель, предмет, объект и гипотеза исследования обусловили постановку следующих задач:</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Изучить сущность проблемы в научной и методической литературе;</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Определить значение художественной литературы в воспитании культуры поведения у дошкольников;</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Выявить уровень сформированности культуры поведения у детей старшего дошкольного возраста.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ходе решения поставленных задач использовались такие методы, как теоретический анализ литературы по теме исследования, наблюдение, беседы с воспитателем и детьми.</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База исследования: МДОУ «Центр развития ребёнка - детский сад № 35».</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Таким обр</w:t>
      </w:r>
      <w:r w:rsidR="00425F67" w:rsidRPr="005F6415">
        <w:rPr>
          <w:rFonts w:ascii="Times New Roman" w:hAnsi="Times New Roman" w:cs="Times New Roman"/>
          <w:noProof/>
          <w:color w:val="000000"/>
          <w:sz w:val="28"/>
          <w:szCs w:val="28"/>
        </w:rPr>
        <w:t>азом, согласно исследованиям Н.</w:t>
      </w:r>
      <w:r w:rsidRPr="005F6415">
        <w:rPr>
          <w:rFonts w:ascii="Times New Roman" w:hAnsi="Times New Roman" w:cs="Times New Roman"/>
          <w:noProof/>
          <w:color w:val="000000"/>
          <w:sz w:val="28"/>
          <w:szCs w:val="28"/>
        </w:rPr>
        <w:t>В. Вин</w:t>
      </w:r>
      <w:r w:rsidR="00425F67" w:rsidRPr="005F6415">
        <w:rPr>
          <w:rFonts w:ascii="Times New Roman" w:hAnsi="Times New Roman" w:cs="Times New Roman"/>
          <w:noProof/>
          <w:color w:val="000000"/>
          <w:sz w:val="28"/>
          <w:szCs w:val="28"/>
        </w:rPr>
        <w:t>оградовой, Л.Ф. Островской, С.</w:t>
      </w:r>
      <w:r w:rsidRPr="005F6415">
        <w:rPr>
          <w:rFonts w:ascii="Times New Roman" w:hAnsi="Times New Roman" w:cs="Times New Roman"/>
          <w:noProof/>
          <w:color w:val="000000"/>
          <w:sz w:val="28"/>
          <w:szCs w:val="28"/>
        </w:rPr>
        <w:t>В. Петериной, формировать у детей навыки культурного поведения, воспитывать сознательное, активное отношение к порученному делу, товарищество, нужно начинать с дошкольного возраста. В детском саду для этого немало возможностей. В процессе повседневного общения со сверстниками дети учатся жить в коллективе, овладевают на практике моральными нормами поведения, которые помогают регулировать отношения с окружающими. Работая с детьми, воспитатели уделяют большое внимание формированию их поведения на занятиях, в играх, труде и недостаточно оценивают возможности повседневной бытовой деятельности, зачастую проходя мимо тех педагогических ценностей, которые таит в себе повседневная жизнь дошкольного учреждения, мало и несистематично используют художественную литературу в качестве средства воспитания культуры поведения.</w:t>
      </w:r>
    </w:p>
    <w:p w:rsidR="00471985" w:rsidRPr="005F6415" w:rsidRDefault="00425F67"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noProof/>
          <w:color w:val="000000"/>
          <w:sz w:val="28"/>
          <w:szCs w:val="28"/>
        </w:rPr>
        <w:br w:type="page"/>
      </w:r>
      <w:r w:rsidR="00471985" w:rsidRPr="005F6415">
        <w:rPr>
          <w:rFonts w:ascii="Times New Roman" w:hAnsi="Times New Roman" w:cs="Times New Roman"/>
          <w:b/>
          <w:bCs/>
          <w:noProof/>
          <w:color w:val="000000"/>
          <w:sz w:val="28"/>
          <w:szCs w:val="28"/>
        </w:rPr>
        <w:t>Глава 1. Проблема воспитания культуры поведения старших дошкольников средствами художественной литературы</w:t>
      </w:r>
    </w:p>
    <w:p w:rsidR="00425F67" w:rsidRPr="005F6415" w:rsidRDefault="00425F67" w:rsidP="00FE397F">
      <w:pPr>
        <w:spacing w:after="0" w:line="360" w:lineRule="auto"/>
        <w:ind w:firstLine="709"/>
        <w:jc w:val="both"/>
        <w:rPr>
          <w:rFonts w:ascii="Times New Roman" w:hAnsi="Times New Roman" w:cs="Times New Roman"/>
          <w:b/>
          <w:bCs/>
          <w:noProof/>
          <w:color w:val="000000"/>
          <w:sz w:val="28"/>
          <w:szCs w:val="28"/>
        </w:rPr>
      </w:pPr>
    </w:p>
    <w:p w:rsidR="00471985" w:rsidRPr="005F6415" w:rsidRDefault="00425F67"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b/>
          <w:bCs/>
          <w:noProof/>
          <w:color w:val="000000"/>
          <w:sz w:val="28"/>
          <w:szCs w:val="28"/>
        </w:rPr>
        <w:t xml:space="preserve">1.1 </w:t>
      </w:r>
      <w:r w:rsidR="00471985" w:rsidRPr="005F6415">
        <w:rPr>
          <w:rFonts w:ascii="Times New Roman" w:hAnsi="Times New Roman" w:cs="Times New Roman"/>
          <w:b/>
          <w:bCs/>
          <w:noProof/>
          <w:color w:val="000000"/>
          <w:sz w:val="28"/>
          <w:szCs w:val="28"/>
        </w:rPr>
        <w:t>Исследование проблемы воспитания культуры поведения у детей старшего дошкольного возраста</w:t>
      </w:r>
    </w:p>
    <w:p w:rsidR="00425F67" w:rsidRPr="005F6415" w:rsidRDefault="00425F67"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Дошкольный возраст – это период первоначального становления личности. Многочисленные психологические и педагогические исследования подтверждают, что именно в эти годы при условии целенаправленного воспитания закладываются основы моральных качеств личности.</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Одной из основных задач нравственного воспитания детей дошкольного возраста является воспитание культуры поведения.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Проблемой воспитания культуры поведения у детей</w:t>
      </w:r>
      <w:r w:rsidR="00844D5F" w:rsidRPr="005F6415">
        <w:rPr>
          <w:rFonts w:ascii="Times New Roman" w:hAnsi="Times New Roman" w:cs="Times New Roman"/>
          <w:noProof/>
          <w:color w:val="000000"/>
          <w:sz w:val="28"/>
          <w:szCs w:val="28"/>
        </w:rPr>
        <w:t xml:space="preserve"> занимались такие ученые как С.В. Петерина, И.</w:t>
      </w:r>
      <w:r w:rsidRPr="005F6415">
        <w:rPr>
          <w:rFonts w:ascii="Times New Roman" w:hAnsi="Times New Roman" w:cs="Times New Roman"/>
          <w:noProof/>
          <w:color w:val="000000"/>
          <w:sz w:val="28"/>
          <w:szCs w:val="28"/>
        </w:rPr>
        <w:t>Н. Курочкина, Т. Ерофеева, Т. Яковенко, О.</w:t>
      </w:r>
      <w:r w:rsidR="00844D5F" w:rsidRPr="005F6415">
        <w:rPr>
          <w:rFonts w:ascii="Times New Roman" w:hAnsi="Times New Roman" w:cs="Times New Roman"/>
          <w:noProof/>
          <w:color w:val="000000"/>
          <w:sz w:val="28"/>
          <w:szCs w:val="28"/>
        </w:rPr>
        <w:t>В. Защиринская, Л.</w:t>
      </w:r>
      <w:r w:rsidRPr="005F6415">
        <w:rPr>
          <w:rFonts w:ascii="Times New Roman" w:hAnsi="Times New Roman" w:cs="Times New Roman"/>
          <w:noProof/>
          <w:color w:val="000000"/>
          <w:sz w:val="28"/>
          <w:szCs w:val="28"/>
        </w:rPr>
        <w:t>Ф. Островская и др.</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педагогическом словаре культура поведения определяется как совокупность сформированных, социально значимых качеств личности, повседневных поступков человека в обществе, основанных на нормах нравственности, этики, эстетической культуре.</w:t>
      </w:r>
    </w:p>
    <w:p w:rsidR="00471985" w:rsidRPr="005F6415" w:rsidRDefault="00844D5F"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w:t>
      </w:r>
      <w:r w:rsidR="00471985" w:rsidRPr="005F6415">
        <w:rPr>
          <w:rFonts w:ascii="Times New Roman" w:hAnsi="Times New Roman" w:cs="Times New Roman"/>
          <w:noProof/>
          <w:color w:val="000000"/>
          <w:sz w:val="28"/>
          <w:szCs w:val="28"/>
        </w:rPr>
        <w:t>И. Бабаева дает следующее определение: культура поведения – широкое, многогранное понятие, раскрывающее сущность моральных норм в системе наиболее значительных, жизненно важных отношений к людям, к труду, к предметам материальной и духовной культуры. [8]</w:t>
      </w:r>
    </w:p>
    <w:p w:rsidR="00471985" w:rsidRPr="005F6415" w:rsidRDefault="00844D5F"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w:t>
      </w:r>
      <w:r w:rsidR="00471985" w:rsidRPr="005F6415">
        <w:rPr>
          <w:rFonts w:ascii="Times New Roman" w:hAnsi="Times New Roman" w:cs="Times New Roman"/>
          <w:noProof/>
          <w:color w:val="000000"/>
          <w:sz w:val="28"/>
          <w:szCs w:val="28"/>
        </w:rPr>
        <w:t>А. Сластенин рассматривает культуру поведения через такие ее компоненты, культура общения, культура речи, культура внешности и бытовая культура.</w:t>
      </w:r>
    </w:p>
    <w:p w:rsidR="00471985" w:rsidRPr="005F6415" w:rsidRDefault="00844D5F"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И.</w:t>
      </w:r>
      <w:r w:rsidR="00471985" w:rsidRPr="005F6415">
        <w:rPr>
          <w:rFonts w:ascii="Times New Roman" w:hAnsi="Times New Roman" w:cs="Times New Roman"/>
          <w:noProof/>
          <w:color w:val="000000"/>
          <w:sz w:val="28"/>
          <w:szCs w:val="28"/>
        </w:rPr>
        <w:t>Н. Курочкина определяет культуру поведения как совокупность форм и способов поведения, отражающих нравственные и эстетические нормы, принятые в обществе. [11]</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Мы взяли за основу определение</w:t>
      </w:r>
      <w:r w:rsidR="00844D5F" w:rsidRPr="005F6415">
        <w:rPr>
          <w:rFonts w:ascii="Times New Roman" w:hAnsi="Times New Roman" w:cs="Times New Roman"/>
          <w:noProof/>
          <w:color w:val="000000"/>
          <w:sz w:val="28"/>
          <w:szCs w:val="28"/>
        </w:rPr>
        <w:t xml:space="preserve"> «культура поведения» данное С.</w:t>
      </w:r>
      <w:r w:rsidRPr="005F6415">
        <w:rPr>
          <w:rFonts w:ascii="Times New Roman" w:hAnsi="Times New Roman" w:cs="Times New Roman"/>
          <w:noProof/>
          <w:color w:val="000000"/>
          <w:sz w:val="28"/>
          <w:szCs w:val="28"/>
        </w:rPr>
        <w:t>В, Петериной. Культура поведения - совокупность полезных для общества устойчивых форм повседневного поведения в быту, в общении, в различных видах деятельности. [15]</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содержании культуры поведения дошкольников выделим следующие компоненты:</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культура деятельности,</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культура общения,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культурно-гигиенические навыки и привычки.</w:t>
      </w:r>
    </w:p>
    <w:p w:rsidR="00471985" w:rsidRPr="005F6415" w:rsidRDefault="00844D5F"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По С.</w:t>
      </w:r>
      <w:r w:rsidR="00471985" w:rsidRPr="005F6415">
        <w:rPr>
          <w:rFonts w:ascii="Times New Roman" w:hAnsi="Times New Roman" w:cs="Times New Roman"/>
          <w:noProof/>
          <w:color w:val="000000"/>
          <w:sz w:val="28"/>
          <w:szCs w:val="28"/>
        </w:rPr>
        <w:t>В. Петериной, формировать у ребенка культуру деятельности – значит воспитывать у него умение содержать в порядке место, где он трудится, занимается, играет; привычку доводить до конца начатое дело, бережно относится к игрушкам, вещам, книгам. [15]</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Культура общения предусматривает выполнение ребенком норм и правил общения со взрослыми и сверстниками, основанных на уважении и доброжелательности, с использованием соответствующего словарного запаса и форм обращения, а также вежливое поведение в общественных местах, быту. Культура общения предполагает умение не только действовать нужным образом, но и воздерживаться от неуместных в данной обстановке действий, слов, жестикуляции. [15]</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Культурно-гигиенические навыки включают опрятность, содержание в чистоте лица, рук, тела, прически, одежды, обуви.</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Мы считаем, что применительно к старшему дошкольному возрасту культуру поведения следует рассматривать прежде всего как культуру взаимоотношений – действенное проявление уважения к окружающим, скромность, внимание к просьбам старших, умение договариваться со сверстниками.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старшем дошкольном возрасте деятельность педагога по воспитанию культуры поведения строится с учетом достигнутого детьми уровня воспитанности и направлена на то, чтобы закрепить и сделать привычными усвоенные положительные формы поведения, а также познакомить детей с новыми правилами культуры поведения, расширить «социальную зону» их применения, сформировать новые ценные привычки. [2]</w:t>
      </w:r>
    </w:p>
    <w:p w:rsidR="00471985" w:rsidRPr="005F6415" w:rsidRDefault="00844D5F"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Согласно исследованиям С.В. Петериной, И.Н. Курочкиной, Л.</w:t>
      </w:r>
      <w:r w:rsidR="00471985" w:rsidRPr="005F6415">
        <w:rPr>
          <w:rFonts w:ascii="Times New Roman" w:hAnsi="Times New Roman" w:cs="Times New Roman"/>
          <w:noProof/>
          <w:color w:val="000000"/>
          <w:sz w:val="28"/>
          <w:szCs w:val="28"/>
        </w:rPr>
        <w:t>Ф. Островской</w:t>
      </w:r>
      <w:r w:rsidR="00705A24" w:rsidRPr="005F6415">
        <w:rPr>
          <w:rFonts w:ascii="Times New Roman" w:hAnsi="Times New Roman" w:cs="Times New Roman"/>
          <w:noProof/>
          <w:color w:val="000000"/>
          <w:sz w:val="28"/>
          <w:szCs w:val="28"/>
        </w:rPr>
        <w:t xml:space="preserve"> </w:t>
      </w:r>
      <w:r w:rsidR="00471985" w:rsidRPr="005F6415">
        <w:rPr>
          <w:rFonts w:ascii="Times New Roman" w:hAnsi="Times New Roman" w:cs="Times New Roman"/>
          <w:noProof/>
          <w:color w:val="000000"/>
          <w:sz w:val="28"/>
          <w:szCs w:val="28"/>
        </w:rPr>
        <w:t>в старшей группе содержание культуры поведения следует обогащать по следующим направлениям. Усложняются правила поведения. Известные правила детализируются и требуют от детей более гибкого, осознанного поведения: культура поведения по отношению к знакомым и незнакомым людям, малышам, престарелым и т. п. Повышаются требования к культуре общения: держаться естественно; разговаривая, смотреть в глаза собеседника; приветливо отвечать на вопросы; не уходить, если разговор не закончен. Обращается внимание детей на позу, жесты, мимику как показатели сдержанности, подтянутости.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Петерина утверждает, что у детей старшей группы необходимо активно и последовательно формировать дружеские взаимоотношения, привычку играть и заниматься сообща, умение подчиняться требованиям взрослых и установленным нормам поведения, в своих поступках следовать примеру хороших людей, положительным, героическим персонажам художественных произведений.</w:t>
      </w:r>
    </w:p>
    <w:p w:rsidR="00471985" w:rsidRPr="005F6415" w:rsidRDefault="00A56B59"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Исследования Т.</w:t>
      </w:r>
      <w:r w:rsidR="00471985" w:rsidRPr="005F6415">
        <w:rPr>
          <w:rFonts w:ascii="Times New Roman" w:hAnsi="Times New Roman" w:cs="Times New Roman"/>
          <w:noProof/>
          <w:color w:val="000000"/>
          <w:sz w:val="28"/>
          <w:szCs w:val="28"/>
        </w:rPr>
        <w:t>И. Бабаевой, И.Н. Курочкиной показали, что выполнение правил культурного поведения старшие дошкольники начинают мотивировать желанием учесть интересы окружающих, стремлением сохранить доброжелательную обстановку (в библиотеке надо вести себя тихо, спокойно, чтобы не мешать другим читать или выбирать нужную книгу).</w:t>
      </w:r>
      <w:r w:rsidR="00705A24" w:rsidRPr="005F6415">
        <w:rPr>
          <w:rFonts w:ascii="Times New Roman" w:hAnsi="Times New Roman" w:cs="Times New Roman"/>
          <w:noProof/>
          <w:color w:val="000000"/>
          <w:sz w:val="28"/>
          <w:szCs w:val="28"/>
        </w:rPr>
        <w:t xml:space="preserve"> </w:t>
      </w:r>
      <w:r w:rsidR="00471985" w:rsidRPr="005F6415">
        <w:rPr>
          <w:rFonts w:ascii="Times New Roman" w:hAnsi="Times New Roman" w:cs="Times New Roman"/>
          <w:noProof/>
          <w:color w:val="000000"/>
          <w:sz w:val="28"/>
          <w:szCs w:val="28"/>
        </w:rPr>
        <w:t>У детей складывается правильное отношение к нравственным качествам личности, углубляется понимание их содержания.</w:t>
      </w:r>
    </w:p>
    <w:p w:rsidR="00471985" w:rsidRPr="005F6415" w:rsidRDefault="00A56B59"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В.И. Логинова, М.А. Саморукова, Л.</w:t>
      </w:r>
      <w:r w:rsidR="00471985" w:rsidRPr="005F6415">
        <w:rPr>
          <w:rFonts w:ascii="Times New Roman" w:hAnsi="Times New Roman" w:cs="Times New Roman"/>
          <w:noProof/>
          <w:color w:val="000000"/>
          <w:sz w:val="28"/>
          <w:szCs w:val="28"/>
        </w:rPr>
        <w:t>Ф Островская</w:t>
      </w:r>
      <w:r w:rsidR="00705A24" w:rsidRPr="005F6415">
        <w:rPr>
          <w:rFonts w:ascii="Times New Roman" w:hAnsi="Times New Roman" w:cs="Times New Roman"/>
          <w:noProof/>
          <w:color w:val="000000"/>
          <w:sz w:val="28"/>
          <w:szCs w:val="28"/>
        </w:rPr>
        <w:t xml:space="preserve"> </w:t>
      </w:r>
      <w:r w:rsidR="00471985" w:rsidRPr="005F6415">
        <w:rPr>
          <w:rFonts w:ascii="Times New Roman" w:hAnsi="Times New Roman" w:cs="Times New Roman"/>
          <w:noProof/>
          <w:color w:val="000000"/>
          <w:sz w:val="28"/>
          <w:szCs w:val="28"/>
        </w:rPr>
        <w:t>называют следующие методы воспитания культуры поведения у дошкольников: этическая беседа, различные виды игр (подвижные, музыкальные, со строительным материалом, театрализованные, народные, сюжетно-ролевые, дидактические, настольно печатные), чтение произведений художественной литературы, создание проблемных ситуаций. [14, 15]</w:t>
      </w:r>
    </w:p>
    <w:p w:rsidR="00471985" w:rsidRPr="005F6415" w:rsidRDefault="00A56B59"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Н.А. Ветлугина и Т.</w:t>
      </w:r>
      <w:r w:rsidR="00471985" w:rsidRPr="005F6415">
        <w:rPr>
          <w:rFonts w:ascii="Times New Roman" w:hAnsi="Times New Roman" w:cs="Times New Roman"/>
          <w:noProof/>
          <w:color w:val="000000"/>
          <w:sz w:val="28"/>
          <w:szCs w:val="28"/>
        </w:rPr>
        <w:t>Г. Казакова выделяют сюжетно-ролевую игру и этические беседы как наиболее эффективные методы воспитания культуры поведения у детей. [6]</w:t>
      </w:r>
    </w:p>
    <w:p w:rsidR="00471985" w:rsidRPr="005F6415" w:rsidRDefault="00A56B59"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С.</w:t>
      </w:r>
      <w:r w:rsidR="00471985" w:rsidRPr="005F6415">
        <w:rPr>
          <w:rFonts w:ascii="Times New Roman" w:hAnsi="Times New Roman" w:cs="Times New Roman"/>
          <w:noProof/>
          <w:color w:val="000000"/>
          <w:sz w:val="28"/>
          <w:szCs w:val="28"/>
        </w:rPr>
        <w:t>В. Петерина с целью формирования у дошкольников культуры поведения предлагает использовать коллективные игры-занятия, игры-инсценировки, игры-упражнения, специально разработанные ею. Одним из наиболее эффективных методов воспитания</w:t>
      </w:r>
      <w:r w:rsidRPr="005F6415">
        <w:rPr>
          <w:rFonts w:ascii="Times New Roman" w:hAnsi="Times New Roman" w:cs="Times New Roman"/>
          <w:noProof/>
          <w:color w:val="000000"/>
          <w:sz w:val="28"/>
          <w:szCs w:val="28"/>
        </w:rPr>
        <w:t xml:space="preserve"> культуры поведения С.</w:t>
      </w:r>
      <w:r w:rsidR="00471985" w:rsidRPr="005F6415">
        <w:rPr>
          <w:rFonts w:ascii="Times New Roman" w:hAnsi="Times New Roman" w:cs="Times New Roman"/>
          <w:noProof/>
          <w:color w:val="000000"/>
          <w:sz w:val="28"/>
          <w:szCs w:val="28"/>
        </w:rPr>
        <w:t>В. Петерина считает этические беседы.</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Одна из возможных основ этической беседы - художественная литература.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Таким образом, старший дошкольный возраст – благоприятный период для формирования у дошкольников культуры поведения. Под культурным поведением мы будем понимать умение устанавливать дружеские взаимоотношения, привычку играть и заниматься сообща, умение подчиняться требованиям взрослых и установленным нормам поведения.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Художественная литература является важным средством воспитания культуры поведения. Для правильного ее использования в педагогическом процессе необходимо знать особенности восприятия старшими дошкольниками произведений художественной литературы.</w:t>
      </w:r>
    </w:p>
    <w:p w:rsidR="00A56B59" w:rsidRPr="005F6415" w:rsidRDefault="00A56B59"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471985"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b/>
          <w:bCs/>
          <w:noProof/>
          <w:color w:val="000000"/>
          <w:sz w:val="28"/>
          <w:szCs w:val="28"/>
        </w:rPr>
        <w:t>1.2</w:t>
      </w:r>
      <w:r w:rsidR="00705A24" w:rsidRPr="005F6415">
        <w:rPr>
          <w:rFonts w:ascii="Times New Roman" w:hAnsi="Times New Roman" w:cs="Times New Roman"/>
          <w:b/>
          <w:bCs/>
          <w:noProof/>
          <w:color w:val="000000"/>
          <w:sz w:val="28"/>
          <w:szCs w:val="28"/>
        </w:rPr>
        <w:t xml:space="preserve"> </w:t>
      </w:r>
      <w:r w:rsidRPr="005F6415">
        <w:rPr>
          <w:rFonts w:ascii="Times New Roman" w:hAnsi="Times New Roman" w:cs="Times New Roman"/>
          <w:b/>
          <w:bCs/>
          <w:noProof/>
          <w:color w:val="000000"/>
          <w:sz w:val="28"/>
          <w:szCs w:val="28"/>
        </w:rPr>
        <w:t>Особенности восприятия произведений художественной литературы старшими дошкольниками</w:t>
      </w:r>
    </w:p>
    <w:p w:rsidR="00A56B59" w:rsidRPr="005F6415" w:rsidRDefault="00A56B59"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xml:space="preserve">В психологической литературе существуют разные подходы к </w:t>
      </w:r>
      <w:r w:rsidR="00A56B59" w:rsidRPr="005F6415">
        <w:rPr>
          <w:rFonts w:ascii="Times New Roman" w:hAnsi="Times New Roman" w:cs="Times New Roman"/>
          <w:noProof/>
          <w:color w:val="000000"/>
          <w:sz w:val="28"/>
          <w:szCs w:val="28"/>
        </w:rPr>
        <w:t>определению восприятия. Так, Л.</w:t>
      </w:r>
      <w:r w:rsidRPr="005F6415">
        <w:rPr>
          <w:rFonts w:ascii="Times New Roman" w:hAnsi="Times New Roman" w:cs="Times New Roman"/>
          <w:noProof/>
          <w:color w:val="000000"/>
          <w:sz w:val="28"/>
          <w:szCs w:val="28"/>
        </w:rPr>
        <w:t>Д. Столяренко рассматривает восприятие как психологический процесс отражения предметов и явлений действительности в совокупности их различных свойств и частей при непосредственном воздействии из на органы чувств. [5]</w:t>
      </w:r>
    </w:p>
    <w:p w:rsidR="00471985" w:rsidRPr="005F6415" w:rsidRDefault="00A56B59"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С.</w:t>
      </w:r>
      <w:r w:rsidR="00471985" w:rsidRPr="005F6415">
        <w:rPr>
          <w:rFonts w:ascii="Times New Roman" w:hAnsi="Times New Roman" w:cs="Times New Roman"/>
          <w:noProof/>
          <w:color w:val="000000"/>
          <w:sz w:val="28"/>
          <w:szCs w:val="28"/>
        </w:rPr>
        <w:t>Л. Рубинштейн под восприятием понимает чувственное отражение предмета или явления объективной действительности, воздействующей на наши органы чувств. [21]</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По проблеме восприятия художественного произведения работали мно</w:t>
      </w:r>
      <w:r w:rsidR="00A56B59" w:rsidRPr="005F6415">
        <w:rPr>
          <w:rFonts w:ascii="Times New Roman" w:hAnsi="Times New Roman" w:cs="Times New Roman"/>
          <w:noProof/>
          <w:color w:val="000000"/>
          <w:sz w:val="28"/>
          <w:szCs w:val="28"/>
        </w:rPr>
        <w:t>гие исследователи, такие как О.И. Никифорова, И.Л. Зимняя, Н.Н. Светловская, М.</w:t>
      </w:r>
      <w:r w:rsidRPr="005F6415">
        <w:rPr>
          <w:rFonts w:ascii="Times New Roman" w:hAnsi="Times New Roman" w:cs="Times New Roman"/>
          <w:noProof/>
          <w:color w:val="000000"/>
          <w:sz w:val="28"/>
          <w:szCs w:val="28"/>
        </w:rPr>
        <w:t>И. Окорокова,</w:t>
      </w:r>
      <w:r w:rsidR="00705A24" w:rsidRPr="005F6415">
        <w:rPr>
          <w:rFonts w:ascii="Times New Roman" w:hAnsi="Times New Roman" w:cs="Times New Roman"/>
          <w:noProof/>
          <w:color w:val="000000"/>
          <w:sz w:val="28"/>
          <w:szCs w:val="28"/>
        </w:rPr>
        <w:t xml:space="preserve"> </w:t>
      </w:r>
      <w:r w:rsidR="00A56B59" w:rsidRPr="005F6415">
        <w:rPr>
          <w:rFonts w:ascii="Times New Roman" w:hAnsi="Times New Roman" w:cs="Times New Roman"/>
          <w:noProof/>
          <w:color w:val="000000"/>
          <w:sz w:val="28"/>
          <w:szCs w:val="28"/>
        </w:rPr>
        <w:t>Н.</w:t>
      </w:r>
      <w:r w:rsidRPr="005F6415">
        <w:rPr>
          <w:rFonts w:ascii="Times New Roman" w:hAnsi="Times New Roman" w:cs="Times New Roman"/>
          <w:noProof/>
          <w:color w:val="000000"/>
          <w:sz w:val="28"/>
          <w:szCs w:val="28"/>
        </w:rPr>
        <w:t>Г. Морозова.</w:t>
      </w:r>
    </w:p>
    <w:p w:rsidR="00471985" w:rsidRPr="005F6415" w:rsidRDefault="00A56B59"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По мнению М.</w:t>
      </w:r>
      <w:r w:rsidR="00471985" w:rsidRPr="005F6415">
        <w:rPr>
          <w:rFonts w:ascii="Times New Roman" w:hAnsi="Times New Roman" w:cs="Times New Roman"/>
          <w:noProof/>
          <w:color w:val="000000"/>
          <w:sz w:val="28"/>
          <w:szCs w:val="28"/>
        </w:rPr>
        <w:t>Р. Львова, воспринимая произведение на слух, ребенок, через форму, предъявленную исполнителем, ориентируясь на интонацию, жесты, мимику проникает в содержание произведения. [1]</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Л.Н. Рожина писала, что ''полноценное восприятие художественного произведения не исчерпывается его пониманием. Оно представляет собой сложный процесс, который непременно включает возникновение того или иного отношения, как к самому произведению, так и к той действительности, которая в нем изображена. [20]</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Психологи выделяют два типа отношения к художественному миру произведения. Первый тип отношения – эмоционально-образный – представляет собой непосредственную эмоциональную реакцию ребенка на образы, стоящие в центре произведения. Второй – интеллектуально-оценочный – зависит от житейского и читательского опыта ребенка, в котором присутствуют элементы анализа. [5]</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Возрастная динамика понимания художественного произведения может быть представлена как некий путь от сопереживания конкретному герою, сочувствия ему к пониманию авторской позиции и далее к обобщенному восприятию художественного мира и осознанию своего к нему отношения, к осмыслению влияния произведения на свои личностные установки.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Поскольку художественный текст допускает возможность различных трактовок, в методике принято говорить не о правильном, а о полноценном восприятии. М.П. Воюшиа под полноценным восприятием понимает способность читателя сопереживать героям и автору произведения, видеть динамику эмоций, воспроизводить в воображении картины жизни, созданные писателем, размышлять над мотивами, обстоятельствами, последствиями поступков персонажей, оценивать героев произведения, определять авторскую позицию, осваивать идею произведения, то есть находить в своей душе отклик на поставленные автором проблемы. [4]</w:t>
      </w:r>
    </w:p>
    <w:p w:rsidR="00471985" w:rsidRPr="005F6415" w:rsidRDefault="00A56B59"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трудах Л.</w:t>
      </w:r>
      <w:r w:rsidR="00471985" w:rsidRPr="005F6415">
        <w:rPr>
          <w:rFonts w:ascii="Times New Roman" w:hAnsi="Times New Roman" w:cs="Times New Roman"/>
          <w:noProof/>
          <w:color w:val="000000"/>
          <w:sz w:val="28"/>
          <w:szCs w:val="28"/>
        </w:rPr>
        <w:t>С. Выготского, С.Л. Рубинштейна, Б.М. Теплова, А.</w:t>
      </w:r>
      <w:r w:rsidRPr="005F6415">
        <w:rPr>
          <w:rFonts w:ascii="Times New Roman" w:hAnsi="Times New Roman" w:cs="Times New Roman"/>
          <w:noProof/>
          <w:color w:val="000000"/>
          <w:sz w:val="28"/>
          <w:szCs w:val="28"/>
        </w:rPr>
        <w:t>В. Запорожца, О.И. Никифоровой, Е.</w:t>
      </w:r>
      <w:r w:rsidR="00471985" w:rsidRPr="005F6415">
        <w:rPr>
          <w:rFonts w:ascii="Times New Roman" w:hAnsi="Times New Roman" w:cs="Times New Roman"/>
          <w:noProof/>
          <w:color w:val="000000"/>
          <w:sz w:val="28"/>
          <w:szCs w:val="28"/>
        </w:rPr>
        <w:t>А. Флерино</w:t>
      </w:r>
      <w:r w:rsidRPr="005F6415">
        <w:rPr>
          <w:rFonts w:ascii="Times New Roman" w:hAnsi="Times New Roman" w:cs="Times New Roman"/>
          <w:noProof/>
          <w:color w:val="000000"/>
          <w:sz w:val="28"/>
          <w:szCs w:val="28"/>
        </w:rPr>
        <w:t>й, Н.С. Карпинской, Л.</w:t>
      </w:r>
      <w:r w:rsidR="00471985" w:rsidRPr="005F6415">
        <w:rPr>
          <w:rFonts w:ascii="Times New Roman" w:hAnsi="Times New Roman" w:cs="Times New Roman"/>
          <w:noProof/>
          <w:color w:val="000000"/>
          <w:sz w:val="28"/>
          <w:szCs w:val="28"/>
        </w:rPr>
        <w:t>М. Гурович и других ученых исследуются особенности восприятия художественной литературы ребенком дошкольного возраста. Восприятие художественной литературы рассматривается как активный волевой процесс, предполагающий не пассивное содержание, а деятельность, которая воплощается во внутреннем содействии, сопереживании героям, в воображаемом перенесении на себя событий, «мысленном действии», в результате чего возникает эффект личного присутствия, личного участия в событиях. [7]</w:t>
      </w:r>
    </w:p>
    <w:p w:rsidR="00705A24" w:rsidRPr="005F6415" w:rsidRDefault="00A56B59"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w:t>
      </w:r>
      <w:r w:rsidR="00471985" w:rsidRPr="005F6415">
        <w:rPr>
          <w:rFonts w:ascii="Times New Roman" w:hAnsi="Times New Roman" w:cs="Times New Roman"/>
          <w:noProof/>
          <w:color w:val="000000"/>
          <w:sz w:val="28"/>
          <w:szCs w:val="28"/>
        </w:rPr>
        <w:t>И. Никифорова выделяет в развитии восприятия художественного произведения три стадии: непосредственное восприятие, воссоздание и переживание образов (в основе – работа воображения); понимание идейного содержания произведения (в основе лежит мышление); влияние художественной литературы на личность читателя (через чувства и сознание).</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Художественное восприятие ребенка на протяжении дошкольного возраста раз</w:t>
      </w:r>
      <w:r w:rsidR="00A56B59" w:rsidRPr="005F6415">
        <w:rPr>
          <w:rFonts w:ascii="Times New Roman" w:hAnsi="Times New Roman" w:cs="Times New Roman"/>
          <w:noProof/>
          <w:color w:val="000000"/>
          <w:sz w:val="28"/>
          <w:szCs w:val="28"/>
        </w:rPr>
        <w:t>вивается и совершенствуется. Л.</w:t>
      </w:r>
      <w:r w:rsidRPr="005F6415">
        <w:rPr>
          <w:rFonts w:ascii="Times New Roman" w:hAnsi="Times New Roman" w:cs="Times New Roman"/>
          <w:noProof/>
          <w:color w:val="000000"/>
          <w:sz w:val="28"/>
          <w:szCs w:val="28"/>
        </w:rPr>
        <w:t>М. Гурович на основе обобщения научных данных и собственного исследования рассматривает возрастные особенности восприятия дошкольниками литературного произведения, выделяя два периода в их эстетическом развитии: от двух до пяти лет, когда искусство, в том числе и искусство слова, становится для ребенка самоценным.</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Процесс развития художественного восприятия очень заметен в дошкольном возрасте. Понять, что художественное произведение отражает типичные черты явлений, ребенок может уже в 4—5 лет. Исследователи отмечают такую особенность художественного восприятия ребенка, как активность, глубокое сопереживание героям произведений. У старших дошкольников появляется способность мысленно действовать в воображаемых обстоятельствах, как бы становиться на место героя. Например, вместе с героями сказки дети испытывают чувство страха в напряженные драматические моменты, чувство облегчения, удовлетворения при победе справедливости. Самыми любимыми у детей старшего дошкольного возраста становятся волшебные русские народные сказки с их чудесным вымыслом, фантастичностью, развитым сюжетным действием, полным конфликтов, препятствий, драматических ситуаций, разнообразных мотивов (коварство, чудесная помощь, противодействие злых и добрых сил и др.), с яркими, сильными характерами героев. [3]</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Художественное произведение привлекает ребенка не только своей яркой образной формой, но и смысловым содержанием. Старшие дошкольники, воспринимая произведение, могут дать сознательную, мотивированную оценку персонажам, используя в своих суждениях сложившиеся у них под влиянием воспитания критерии поведения человека в обществе. Прямое сопереживание героям, умение следить за развитием сюжета, сопоставление событий, описанных в произведении, с теми, что ему приходилось наблюдать в жизни, помогают ребенку сравнительно быстро и правильно понимать реалистические рассказы, сказки, а к концу дошкольного возраста — перевертыши, небылицы. Недостаточный уровень развития отвлеченного мышления затрудняет восприятие детьми таких жанров, как басни, пословицы, загадки, обусловливает необходимость помощи взрослого. [9]</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Дети старшего дошкольного возраста под воздействием целенаправленного руководства воспитателей способны увидеть единство содержания произведения и его художественной формы, найти в нем образные слова и выражения, почувствовать ритм и рифму стихотворения, даже вспомнить образные средства, использованные другими поэтами.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Воспринимая поэтические образы, дети получают эстетическое наслаждение. Стихи действуют на ребенка силой и обаянием ритма, мелодики; детей привлекает к себе мир звуков.</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работе со старшими дошкольниками продолжают активно использоваться малые фольклорные жанры. Приговорки издавна употребляются в воспитании как педагогические приемы, для того, чтобы эмоционально окрасит значимость того или иного момента жизни ребенка. Пословицы и поговорки доступны пониманию ребенка старшего дошкольного возраста. Но поговорка – принадлежность речи взрослого, дети ею почти не могут пользоваться и только подводятся к этой форме фольклора. Однако обращенные к детям отдельные пословицы могут им внушить некоторые правила поведения. [9]</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Старший дошкольный возраст – качественно новый этап в литературном развитии дошкольников. В отличие от предшествующего периода, когда восприятие литературы было еще неотделимо от других видов деятельности, и прежде всего от игры, дети переходят к стадиям собственного художественного отношения к искусству, к литературе в частности. Искусство слова отражает действительность через художественные образы, показывает наиболее типичное, осмысливая и обобщая реальные жизненные факты. Это помогает ребенку познавать жизнь, формирует его отношение к окружающему.</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Таким образом, художественная литература является важным средством воспитания культуры поведения у старших дошкольников. Однако для грамотного использования художественной литературы в воспитании культуры поведения у детей необходимо знать методику.</w:t>
      </w:r>
    </w:p>
    <w:p w:rsidR="00471985" w:rsidRPr="005F6415" w:rsidRDefault="00A56B59"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noProof/>
          <w:color w:val="000000"/>
          <w:sz w:val="28"/>
          <w:szCs w:val="28"/>
        </w:rPr>
        <w:br w:type="page"/>
      </w:r>
      <w:r w:rsidR="00471985" w:rsidRPr="005F6415">
        <w:rPr>
          <w:rFonts w:ascii="Times New Roman" w:hAnsi="Times New Roman" w:cs="Times New Roman"/>
          <w:b/>
          <w:bCs/>
          <w:noProof/>
          <w:color w:val="000000"/>
          <w:sz w:val="28"/>
          <w:szCs w:val="28"/>
        </w:rPr>
        <w:t>1.3 Художественная литература как средство воспитания культуры поведения у детей старшего дошкольного возраста</w:t>
      </w:r>
    </w:p>
    <w:p w:rsidR="00A56B59" w:rsidRPr="005F6415" w:rsidRDefault="00A56B59"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Под</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средствами в педагогике понимают предметы материальной и духовной культуры, которые используются при решении педагогических задач. Одной из задач в формировании личности старшего дошкольника является воспитание культуры поведения. К средствам воспитания культуры поведения следует отнести развивающую среду, игру, художественную литературу.</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Велика роль занятий по чтению художественной литературы. Слушая произведение, ребенок знакомится с окружающей жизнью, природой, трудом людей, со сверстниками, их радостями, а порой и неудачами. Художественное слово воздействует не только на сознание, но и на чувства и поступки ребенка. Слово может окрылить ребенка, вызвать желание стать лучше, сделать что-то хорошее, помогает осознать человеческие взаимоотношения, познакомится с нормами поведения.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Художественная литература воздействует на чувства и разум ребенка, развивает его восприимчивость, эмоциональность. По словам Б. М. Теплова, искусство захватывает различные стороны психики человека: воображение, чувства, волю, развивает его сознание и самосознание, формирует мировоззрение. [23]</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Используя художественную литературу как средство воспитания культуры поведения, педагог должен обратить особое внимание на отбор произведений, методику чтения и проведения бесед по художественным произведениям с целью формирования у детей гуманных чувств и этических представлений, на перенос этих представлений в жизнь и деятельность детей (насколько отражаются чувства детей, пробуждаемые искусством, в их деятельности, в их общении с окружающими людьми).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Отбирая литературу для детей, нужно помнить, что моральное, нравственное воздействие литературного произведения на ребенка зависит, прежде всего, от его художественной ценности.</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В.Г. Белинский предъявлял два основных требования к детской литературе: этическое и эстетическое. Об этической направленности детской литературы он говорил, что, художественное произведение должно затрагивать душу ребенка, чтобы у него появилось сопереживание, сочувствие герою. [3]</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Педагог подбирает художественные произведения в зависимости от конкретных воспитательных задач, стоящих перед ним. От содержания художественного произведения зависят те воспитательные задачи, которые решает педагог как на занятиях, так и вне их.</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Автор «Программы воспитания и обучения в детском саду» М.А. Васильева говорит о важности тематического распределения произведений для чтения детям на занятиях и вне занятий. Это позволит педагогу проводить работу по воспитанию культуры поведения детей целенаправленно и комплексно. При этом необходимо использовать повторное чтение, которое углубляет чувства и представления детей. Совсем не обязательно читать детям много художественных произведений, но важно, чтобы все они были высокохудожественными и глубокими по мысли. [17]</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Проблема отбора книг для чтения и рассказывания дошколь</w:t>
      </w:r>
      <w:r w:rsidR="00F76FBF" w:rsidRPr="005F6415">
        <w:rPr>
          <w:rFonts w:ascii="Times New Roman" w:hAnsi="Times New Roman" w:cs="Times New Roman"/>
          <w:noProof/>
          <w:color w:val="000000"/>
          <w:sz w:val="28"/>
          <w:szCs w:val="28"/>
        </w:rPr>
        <w:t>никам раскрывается в работах О.</w:t>
      </w:r>
      <w:r w:rsidRPr="005F6415">
        <w:rPr>
          <w:rFonts w:ascii="Times New Roman" w:hAnsi="Times New Roman" w:cs="Times New Roman"/>
          <w:noProof/>
          <w:color w:val="000000"/>
          <w:sz w:val="28"/>
          <w:szCs w:val="28"/>
        </w:rPr>
        <w:t>И. Соловьевой,</w:t>
      </w:r>
      <w:r w:rsidR="00705A24" w:rsidRPr="005F6415">
        <w:rPr>
          <w:rFonts w:ascii="Times New Roman" w:hAnsi="Times New Roman" w:cs="Times New Roman"/>
          <w:noProof/>
          <w:color w:val="000000"/>
          <w:sz w:val="28"/>
          <w:szCs w:val="28"/>
        </w:rPr>
        <w:t xml:space="preserve"> </w:t>
      </w:r>
      <w:r w:rsidR="00F76FBF" w:rsidRPr="005F6415">
        <w:rPr>
          <w:rFonts w:ascii="Times New Roman" w:hAnsi="Times New Roman" w:cs="Times New Roman"/>
          <w:noProof/>
          <w:color w:val="000000"/>
          <w:sz w:val="28"/>
          <w:szCs w:val="28"/>
        </w:rPr>
        <w:t>В.М. Федяевской, Н.С. Карпинской, Л.</w:t>
      </w:r>
      <w:r w:rsidRPr="005F6415">
        <w:rPr>
          <w:rFonts w:ascii="Times New Roman" w:hAnsi="Times New Roman" w:cs="Times New Roman"/>
          <w:noProof/>
          <w:color w:val="000000"/>
          <w:sz w:val="28"/>
          <w:szCs w:val="28"/>
        </w:rPr>
        <w:t>М. Гурович и других. Ими разработано несколько критериев:</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идейная направленность книги (например, моральный облик героя);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высокое художественное мастерство, литературная ценность. Критерием художественности является единство содержания произведения и его формы;</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доступность литературного произведения, соответствие возрастным и психологическим особенностям детей. При отборе книг учитываются особенности внимания, памяти, мышления, круг интересов детей, их жизненный опыт;</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сюжетная занимательность, простота и ясность композиции;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 конкретные педагогические задачи.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Ребенок, вследствие небольшого жизненного опыта, не всегда может увидеть главное</w:t>
      </w:r>
      <w:r w:rsidR="00F76FBF" w:rsidRPr="005F6415">
        <w:rPr>
          <w:rFonts w:ascii="Times New Roman" w:hAnsi="Times New Roman" w:cs="Times New Roman"/>
          <w:noProof/>
          <w:color w:val="000000"/>
          <w:sz w:val="28"/>
          <w:szCs w:val="28"/>
        </w:rPr>
        <w:t xml:space="preserve"> в содержании книги. Поэтому Л.М. Гурович, В.И. Логинова, М.</w:t>
      </w:r>
      <w:r w:rsidRPr="005F6415">
        <w:rPr>
          <w:rFonts w:ascii="Times New Roman" w:hAnsi="Times New Roman" w:cs="Times New Roman"/>
          <w:noProof/>
          <w:color w:val="000000"/>
          <w:sz w:val="28"/>
          <w:szCs w:val="28"/>
        </w:rPr>
        <w:t>М. Алексеева</w:t>
      </w:r>
      <w:r w:rsidR="00F76FBF" w:rsidRPr="005F6415">
        <w:rPr>
          <w:rFonts w:ascii="Times New Roman" w:hAnsi="Times New Roman" w:cs="Times New Roman"/>
          <w:noProof/>
          <w:color w:val="000000"/>
          <w:sz w:val="28"/>
          <w:szCs w:val="28"/>
        </w:rPr>
        <w:t>, В.И. Яшина, С.</w:t>
      </w:r>
      <w:r w:rsidRPr="005F6415">
        <w:rPr>
          <w:rFonts w:ascii="Times New Roman" w:hAnsi="Times New Roman" w:cs="Times New Roman"/>
          <w:noProof/>
          <w:color w:val="000000"/>
          <w:sz w:val="28"/>
          <w:szCs w:val="28"/>
        </w:rPr>
        <w:t>В. Петерина указывают на важность проведения этической беседы о прочитанном.</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Готовясь к беседе, педагог должен продумать, какой аспект культурного поведения он собирается раскрыть перед детьми с помощью данного художественного произведения, и в соответствии с этим подобрать вопросы. Например, воспитатель, прочитав детям «Рассказ о неизвестном герое» С. Маршака и желая дать им представление о скромности, задает вопрос: «Дети, почему парень вскочил на площадку трамвая?» — «Потому что он спешил домой»,— отвечает ребенок. Неправильный вопрос вызвал и не­правильный ответ, отвлек внимание детей от главного в этом произведении.</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Нецелесообразно ставить перед детьми слишком много вопросов, так как это мешает им осознать главную идею художественного произведения, снижает впечатление от прочитанного. Вопросы должны побуждать у дошкольников интерес к поступкам, мотивам поведения героев, их внутреннему миру, их переживаниям.</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Вопросы эти должны помочь ребенку разобраться в образе, высказать свое отношение к нему (если оценка образа сложна, предлагаются дополнительные вопросы, облегчающие эту задачу); они должны помочь педагогу понять душевное состояние воспитанника во время чтения; выявить способность детей сравнивать и обобщать прочитанное; стимулировать дискуссию среди детей в связи с прочитанным.</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Чувства ребенка необходимо укреплять, развивать. Для этого воспитатель подбирает близкие по содержанию художественные произведения, например рассказ В. Осеевой «Почему?» и аналогичный ему по содержанию рассказ Н. Носова «Карасик». В обоих рассказах описываются душевные переживания мальчиков, связанные с тем, что по их вине в одном случае собака, в другом — котенок должны понести незаслуженное наказание, и с тем, что они обманули мам. На занятии целесообразно беседовать сразу о двух произведениях, формируя у детей сравнительную оценку образов, поступков героев. Постепенно ребенок научится сравнивать не только поступки литературных героев, но и свои, а также поступки сверстников. Учитывая, что дети уже знакомы с рассказом Н. Носова «Карасик» и, следовательно, уже должны были осознать подобный ход событий, содержание вопросов к ним по рассказу В. Осеевой «Почему?» меняется. Теперь воспитатель выясняет умение детей сравнивать, воспринимать в других ситуациях полученные ранее представления; кроме того, ставится конкретная цель: закрепить возникшие у детей чувства и представления о том, что переносить свою вину на другого — это несправедливо, нечестно.</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Представления, полученные детьми из художественных произведений, переносятся в их жизненный опыт постепенно, систематически. Художественная литература способствует возникновению у детей эмоционального отношения к поступкам героев, а затем и окружающих людей, своим собственным поступкам.</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Таким образом, беседы по содержанию произведений художественной литературы способствуют формированию у детей нравственных мотивов культурного поведения, которыми он в дальнейшем руководствуется в своих поступках. Именно детская литература позволяет раскрыть дошкольникам сложность взаимоотношений между людьми, многообразие человеческих характеров, особенности тех или иных переживаний, наглядно представляет примеры культурного поведения, которые дети могут использовать как образцы для подражания.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Художественная литература является важным средством воспитания культуры поведения у детей старшего дошкольного возраста.</w:t>
      </w:r>
    </w:p>
    <w:p w:rsidR="00471985" w:rsidRPr="005F6415" w:rsidRDefault="00F76FBF"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noProof/>
          <w:color w:val="000000"/>
          <w:sz w:val="28"/>
          <w:szCs w:val="28"/>
        </w:rPr>
        <w:br w:type="page"/>
      </w:r>
      <w:r w:rsidR="00471985" w:rsidRPr="005F6415">
        <w:rPr>
          <w:rFonts w:ascii="Times New Roman" w:hAnsi="Times New Roman" w:cs="Times New Roman"/>
          <w:b/>
          <w:bCs/>
          <w:noProof/>
          <w:color w:val="000000"/>
          <w:sz w:val="28"/>
          <w:szCs w:val="28"/>
        </w:rPr>
        <w:t>Глава 2. Описание и анализ экспериментальной работы по воспитанию культуры поведения у детей старшего дошкольного возраста средствами художественной литературы</w:t>
      </w:r>
    </w:p>
    <w:p w:rsidR="00F76FBF" w:rsidRPr="005F6415" w:rsidRDefault="00F76FBF"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Экспериментальная работа проводилась в МДОУ «Центр развития ребёнка - детский сад № 35» с детьми старшего дошкольного возраста в количестве 15 человек в течение недели.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Целью констатирующего эксперимента являлось выявление уровня сформированности навыков культуры поведения у детей старшего дошкольного возраста.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Нами были поставлены следующие задачи: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Провести беседу с воспитателями;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Провести беседу с детьми;</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Провести анкетирование родителей;</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Пронаблюдать за поведением детей в условиях дошкольного</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образовательного учреждения.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Разработать критерии уровня сформированности навыков культурного поведения детей старшего дошкольного возраста.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Для решения поставленных задач нами была проведена беседа с воспитателями и детьми, анкетирование родителей, наблюдение за поведением детей, анализ методических рекомендаций по вопросам воспитания культуры поведения у дошкольников.</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При проведении беседы с воспитателями мы стремились выяснить, используют ли они художественную литературу в работе по воспитанию у детей культуры поведения.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беседе с воспитателями мы выяснили, что они считают важной и необходимой работу по воспитанию культуры поведения у детей в детском саду. В числе средств воспитания культуры поведения называют и художественную литературу. Без труда привели примеры сказок, рассказов, поговорок, используемых для воспитания культуры поведения (например, «Волшебное слово» Осеевой, «Приключения Незнайки и его друзей» Носова и др.). Рекомендаций по улучшению работы по воспитанию культуры поведения не называют, указывая, что в детском саду созданы все необходимые условия.</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Таким образом, на основе проведенной беседы можно сделать вывод о том, что воспитатели понимают смысл и значение воспитания культуры поведения у дошкольников, используют в своей работе произведения художественной литературы.</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Мы проводили анкетирование родителей. Анализ данных свидетельствует о том, что родители понимают культуру поведения узко – в основном как умение вести себя в общественных местах. Работа по воспитанию культуры поведения в семье ведется, но родители используют ограниченный набор средств. В частности, никто не назвал личный пример как средство воспитания культуры поведения.</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Все родители читают детям произведения художественной литературы, но некоторые не осознают их значимости для воспитания культуры поведения детей.</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Беседа с детьми показала, что все дети считают себя культурными. Однако, по их мнению, быть культурным, значит здороваться</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при встрече, быть вежливым в общении со старшими. Только один ребенок сказал, что культурный человек, это тот, который вежливо разговаривает и со взрослыми, и со сверстниками, аккуратно выглядит, умеет вести себя в общественных местах, за столом. То есть дети не до конца осознают понятие «культурный» и в этом направлении следует продолжать работать.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Также мы проводили наблюдение за поведением детей, а именно за их культурой общения, культурой деятельности,</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культурно-гигиеническими навыками и культурой взаимоотношений.</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Под культурно-гигиеническими навыками</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мы понимаем действия, связанные с поддержанием чистоты и порядка. Условно разделим их на четыре разновидности: навыки личной гигиены, навыки культуры питания, навыки бережного отношения к вещам и навыки поддержания порядка и чистоты в окружающей среде.</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Наблюдение показало, что</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большинство детей самостоятельно, без напоминания воспитателя моют руки после прогулки, перед едой. За столом дети сидят аккуратно, не шумят, только двое детей во время приема пищи</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разговаривают, поворачиваются к другим детям. После прогулки не все дети аккуратно складывают одежду, большинство детей делают это только после напоминания воспитателя, а Катя Ч. отказывается прибраться в шкафу. Многие дети не бережно обращаются с книгами, вещами, игрушками, бросают их,</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не кладут на место. Только после неоднократной просьбы воспитателя дети наводят порядок в групповом помещении, на участке детского сада.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Под культурой общения мы понимаем совокупность сформированных социально значимых качеств личности, которые определяют способ её существования, способность вносить изменения в действительность.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Все без исключения дети здороваются и прощаются с взрослыми, используют вежливые формы обращения, такие как «пожалуйста», «спасибо». Однако половина детей не использует эти навыки общения со сверстниками. Некоторые дети не считают нужным здороваться с детьми в группе, вежливо к ним обращаться. Следует отметить, что дети обращаются друг к другу по имени, не обзываются.</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Культуру деятельности мы наблюдали во время занятий, в играх, выполнения трудовых поручений.</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Дети готовят к занятию необходимое оборудование – достают ручки, блокноты и др., убирают рабочее место после занятия. Однако большинство детей делают это неохотно, подчиняясь требованию воспитателя. Матвей Ш., Влад К. и Матвей А. с удовольствием помогают воспитателю навести порядок в группе после занятий, например, моют стаканчики и кисточки после рисования, чистят доски от пластилина и т. п. У детей наблюдается тяга к интересным, содержательным занятиям. Они умеют подбирать игровой материал в соответствии с игровым замыслом.</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Наблюдая за культурой взаимоотношений, мы выяснили следующее.</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Дети не всегда подчиняются требованиям педагога. Матвей А., Аня П. часто перебивают воспитателя, вмешиваются в разговор взрослых. В игре дети умеют договариваться о совместных действиях, решают конфликтные ситуации часто без участия педагога. Дети не дерутся, если возникают спорные вопросы, многие</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обсуждают ситуацию и приходят к общему мнению, только иногда прибегая к помощи взрослого для решения конфликта.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Однако дети не любят делиться игрушками, не уступают даже по просьбе воспитателя. При этом обижаются, когда другой ребенок что-нибудь им не даст, осуждают его поведение, несмотря на то, что сами ведут себя также.</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Если ребенок и согласится поделиться игрушкой, то требует что-нибудь взамен. Однако Элина И. и Марсель К.</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бескорыстно делятся игрушками.</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Дети приходят на помощь друг другу без напоминания воспитателя: подают руку, если кто-то упал, помогают застегнуть куртку, принести тяжелый предмет и др. Никто из детей не отказывает в помощи другому.</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Используя методические рекомендации ряда авторов – И.Н. Курочкиной, С.В. Петериной, А.М. Счастной и др., нами были определены критерии уровней сформированности навыков культурного поведения детей старшего дошкольного возраста.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Низкий уровень – ребенок умеет содержать в порядке место, где он трудится, занимается, играет, но у него отсутствует привычка доводить начатое дело до конца; он не всегда бережно относится к игрушкам, вещам, книгам. У ребенка отсутствует интерес к содержательным занятиям. Ребенок часто пренебрегает правилами гигиены. В общении со взрослыми и сверстниками ведет себя непринужденно, использует не всегда соответствующий словарный запас и нормы обращения. Не умеет конструктивно решать конфликты, не учитывая интересы сверстника. Не умеет договариваться о совместных действиях. Отказывается прийти на помощь взрослому или другому ребенку.</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Средний уровень – дети имеют выраженную привычку доводить начатое дело до конца; бережно относиться к игрушкам, вещам, книгам. Дети уже осознанно интересуются чем-то новым, более активны на занятиях. В процессе общения со взрослыми дети основываются на уважении, доброжелательном контакте, сотрудничестве, но это не всегда проявляется в общении со сверстниками. Дети более самостоятельны, у них имеется неплохой запас слов, что помогает им в выражении своих мыслей и эмоций. Они всегда стараются соблюдать требования гигиены: следят за опрятностью, содержанием в частоте лица, рук, тела, прически, одежды, обуви и др. Дети пытаются решить конфликт, выслушав мнение другого ребенка, но продолжая настаивать на своем. У детей не всегда получается договориться о совместных действиях, они предпочитают, чтобы другие приняли их точку зрения, однако иногда уступают. Помогают другим детям или взрослым по просьбе воспитателя, не проявляя самостоятельной инициативы.</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Высокий уровень – ребенок умеет содержать в порядке место, где он трудится, занимается, играет; имеет привычку доводить начатое дело до конца, бережно относится к игрушкам, вещам, книгам. У ребенка присутствует естественная тяга к интересным, содержательным занятиям, он дорожит собственным временем и временем окружающих его людей. Малыш в состоянии регулировать свою деятельность и отдых, быстро и организованно выполнять гигиенические процедуры. В общении со взрослыми и сверстниками предусматривает выполнение норм, основанных на уважении и доброжелательности, с использованием соответствующего словарного запаса и норм обращения, а также вежливое поведение в общественных местах, быту.</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В споре старается учитывать интересы другого ребенка.</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Ребенок умеет договариваться о совместных действиях. Готов бескорыстно и без напоминания воспитателя прийти на помощь, поделиться игрушкой.</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Выявляя уровень сформированности культурно-гигиенических навыков, мы обращали внимание на то, опрятно ли дети одеты, моют ли руки и делают это самостоятельно или по напоминанию воспитателя. Наблюдали, бережно ли дети относятся к книгам, вещам, игрушкам.</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При определении уровня культуры общения мы наблюдали, как ребенок ведет себя во время разговора,</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какие формы обращения использует, умеет ли слушать собеседника.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Определяя уровень сформированности культуры деятельности, мы обращали внимание на то, как организует ребенок свое рабочее место, время, убирает ли за собой, какими видами деятельности предпочитает заниматься.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Выявляя уровень культуры взаимоотношений, мы прежде всего обращали внимание на то, как ребенок взаимодействует с другими детьми и взрослыми, договаривается о совместных действиях, решает конфликтные ситуации, соблюдает ли нормы культурного поведения.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Чтобы выявить уровень сформированности навыков культурного поведения у каждого ребенка, была введена шкала в баллах от 1 до 5:</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низкий уровень;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2-3 -</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средний уровень;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4-5 – высокий уровень.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Результаты представлены в таблице 1.</w:t>
      </w:r>
    </w:p>
    <w:p w:rsidR="00E2400A" w:rsidRPr="005F6415" w:rsidRDefault="00E2400A"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A478C1" w:rsidP="00A478C1">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br w:type="page"/>
      </w:r>
      <w:r w:rsidR="00471985" w:rsidRPr="005F6415">
        <w:rPr>
          <w:rFonts w:ascii="Times New Roman" w:hAnsi="Times New Roman" w:cs="Times New Roman"/>
          <w:noProof/>
          <w:color w:val="000000"/>
          <w:sz w:val="28"/>
          <w:szCs w:val="28"/>
        </w:rPr>
        <w:t>Таблица 1. Результаты констатирующего эксперимента по выявлению исходного уровня сформированности навыков культурного поведения у детей старшего дошкольного возраста</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41"/>
        <w:gridCol w:w="746"/>
        <w:gridCol w:w="872"/>
        <w:gridCol w:w="869"/>
        <w:gridCol w:w="869"/>
        <w:gridCol w:w="869"/>
        <w:gridCol w:w="871"/>
        <w:gridCol w:w="993"/>
        <w:gridCol w:w="1740"/>
      </w:tblGrid>
      <w:tr w:rsidR="00E2400A" w:rsidRPr="005F6415" w:rsidTr="00A478C1">
        <w:trPr>
          <w:trHeight w:val="1131"/>
        </w:trPr>
        <w:tc>
          <w:tcPr>
            <w:tcW w:w="909" w:type="pct"/>
            <w:vMerge w:val="restar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Ф. И. ребенка</w:t>
            </w:r>
          </w:p>
        </w:tc>
        <w:tc>
          <w:tcPr>
            <w:tcW w:w="389" w:type="pct"/>
            <w:vMerge w:val="restar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Культурно – гигиенические навыки</w:t>
            </w:r>
          </w:p>
        </w:tc>
        <w:tc>
          <w:tcPr>
            <w:tcW w:w="909" w:type="pct"/>
            <w:gridSpan w:val="2"/>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Культура общения</w:t>
            </w:r>
          </w:p>
        </w:tc>
        <w:tc>
          <w:tcPr>
            <w:tcW w:w="454" w:type="pct"/>
            <w:vMerge w:val="restar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Культура деятельности</w:t>
            </w:r>
          </w:p>
        </w:tc>
        <w:tc>
          <w:tcPr>
            <w:tcW w:w="909" w:type="pct"/>
            <w:gridSpan w:val="2"/>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Культура взаимоотношений</w:t>
            </w:r>
          </w:p>
        </w:tc>
        <w:tc>
          <w:tcPr>
            <w:tcW w:w="519" w:type="pct"/>
            <w:vMerge w:val="restar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w:t>
            </w:r>
            <w:r w:rsidR="00FE397F" w:rsidRPr="005F6415">
              <w:rPr>
                <w:rFonts w:ascii="Times New Roman" w:hAnsi="Times New Roman" w:cs="Times New Roman"/>
                <w:noProof/>
                <w:color w:val="000000"/>
                <w:sz w:val="20"/>
                <w:szCs w:val="20"/>
              </w:rPr>
              <w:t xml:space="preserve"> </w:t>
            </w:r>
            <w:r w:rsidRPr="005F6415">
              <w:rPr>
                <w:rFonts w:ascii="Times New Roman" w:hAnsi="Times New Roman" w:cs="Times New Roman"/>
                <w:noProof/>
                <w:color w:val="000000"/>
                <w:sz w:val="20"/>
                <w:szCs w:val="20"/>
              </w:rPr>
              <w:t>балл</w:t>
            </w:r>
          </w:p>
        </w:tc>
        <w:tc>
          <w:tcPr>
            <w:tcW w:w="909" w:type="pct"/>
            <w:vMerge w:val="restar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Уровень</w:t>
            </w:r>
          </w:p>
        </w:tc>
      </w:tr>
      <w:tr w:rsidR="00E2400A" w:rsidRPr="005F6415" w:rsidTr="00A478C1">
        <w:trPr>
          <w:trHeight w:val="2501"/>
        </w:trPr>
        <w:tc>
          <w:tcPr>
            <w:tcW w:w="909" w:type="pct"/>
            <w:vMerge/>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p>
        </w:tc>
        <w:tc>
          <w:tcPr>
            <w:tcW w:w="389" w:type="pct"/>
            <w:vMerge/>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p>
        </w:tc>
        <w:tc>
          <w:tcPr>
            <w:tcW w:w="455" w:type="pc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Со взрослыми</w:t>
            </w:r>
          </w:p>
        </w:tc>
        <w:tc>
          <w:tcPr>
            <w:tcW w:w="454" w:type="pc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Со сверстниками</w:t>
            </w:r>
          </w:p>
        </w:tc>
        <w:tc>
          <w:tcPr>
            <w:tcW w:w="454" w:type="pct"/>
            <w:vMerge/>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p>
        </w:tc>
        <w:tc>
          <w:tcPr>
            <w:tcW w:w="454" w:type="pc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Со взрослыми</w:t>
            </w:r>
          </w:p>
        </w:tc>
        <w:tc>
          <w:tcPr>
            <w:tcW w:w="455" w:type="pct"/>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Со сверстниками</w:t>
            </w:r>
          </w:p>
        </w:tc>
        <w:tc>
          <w:tcPr>
            <w:tcW w:w="519" w:type="pct"/>
            <w:vMerge/>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p>
        </w:tc>
        <w:tc>
          <w:tcPr>
            <w:tcW w:w="909" w:type="pct"/>
            <w:vMerge/>
            <w:textDirection w:val="btLr"/>
            <w:vAlign w:val="center"/>
          </w:tcPr>
          <w:p w:rsidR="00471985" w:rsidRPr="005F6415" w:rsidRDefault="00471985" w:rsidP="00A478C1">
            <w:pPr>
              <w:spacing w:after="0" w:line="360" w:lineRule="auto"/>
              <w:ind w:left="113" w:right="113"/>
              <w:jc w:val="center"/>
              <w:rPr>
                <w:rFonts w:ascii="Times New Roman" w:hAnsi="Times New Roman" w:cs="Times New Roman"/>
                <w:noProof/>
                <w:color w:val="000000"/>
                <w:sz w:val="20"/>
                <w:szCs w:val="20"/>
              </w:rPr>
            </w:pP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Матвей А.</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1,7</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Катя Ч.</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1,3</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низкий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Матвей Ш.</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3,7</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Элина И.</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4,5</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высокий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Соня Ж.</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3,5</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Марсель К.</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высокий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Вадим С.</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2,7</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Влад К.</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1</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Данил К.</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4,2</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высокий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Аня П.</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Алена С.</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3,7</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Степа З.</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4,2</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высокий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Степа Е.</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3,9</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высокий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Артур Б.</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5</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4,8</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высокий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Полина Я.</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4</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высокий</w:t>
            </w:r>
          </w:p>
        </w:tc>
      </w:tr>
      <w:tr w:rsidR="00E2400A" w:rsidRPr="005F6415">
        <w:trPr>
          <w:trHeight w:val="23"/>
        </w:trPr>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Средний балл</w:t>
            </w:r>
          </w:p>
        </w:tc>
        <w:tc>
          <w:tcPr>
            <w:tcW w:w="38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3,5</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3,7</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3,3</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2,7</w:t>
            </w:r>
          </w:p>
        </w:tc>
        <w:tc>
          <w:tcPr>
            <w:tcW w:w="454"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3,4</w:t>
            </w:r>
          </w:p>
        </w:tc>
        <w:tc>
          <w:tcPr>
            <w:tcW w:w="455"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3,9</w:t>
            </w:r>
          </w:p>
        </w:tc>
        <w:tc>
          <w:tcPr>
            <w:tcW w:w="519" w:type="pct"/>
          </w:tcPr>
          <w:p w:rsidR="00471985" w:rsidRPr="005F6415" w:rsidRDefault="00471985" w:rsidP="00E2400A">
            <w:pPr>
              <w:spacing w:after="0" w:line="360" w:lineRule="auto"/>
              <w:rPr>
                <w:rFonts w:ascii="Times New Roman" w:hAnsi="Times New Roman" w:cs="Times New Roman"/>
                <w:noProof/>
                <w:color w:val="000000"/>
                <w:sz w:val="20"/>
                <w:szCs w:val="20"/>
              </w:rPr>
            </w:pPr>
            <w:r w:rsidRPr="005F6415">
              <w:rPr>
                <w:rFonts w:ascii="Times New Roman" w:hAnsi="Times New Roman" w:cs="Times New Roman"/>
                <w:noProof/>
                <w:color w:val="000000"/>
                <w:sz w:val="20"/>
                <w:szCs w:val="20"/>
              </w:rPr>
              <w:t>3,4</w:t>
            </w:r>
          </w:p>
        </w:tc>
        <w:tc>
          <w:tcPr>
            <w:tcW w:w="909" w:type="pct"/>
          </w:tcPr>
          <w:p w:rsidR="00471985" w:rsidRPr="005F6415" w:rsidRDefault="00471985" w:rsidP="00E2400A">
            <w:pPr>
              <w:spacing w:after="0" w:line="360" w:lineRule="auto"/>
              <w:rPr>
                <w:rFonts w:ascii="Times New Roman" w:hAnsi="Times New Roman" w:cs="Times New Roman"/>
                <w:noProof/>
                <w:color w:val="000000"/>
                <w:sz w:val="20"/>
                <w:szCs w:val="20"/>
              </w:rPr>
            </w:pPr>
          </w:p>
        </w:tc>
      </w:tr>
    </w:tbl>
    <w:p w:rsidR="00705A24" w:rsidRPr="005F6415" w:rsidRDefault="00705A24" w:rsidP="00FE397F">
      <w:pPr>
        <w:spacing w:after="0" w:line="360" w:lineRule="auto"/>
        <w:ind w:firstLine="709"/>
        <w:jc w:val="both"/>
        <w:rPr>
          <w:rFonts w:ascii="Times New Roman" w:hAnsi="Times New Roman" w:cs="Times New Roman"/>
          <w:noProof/>
          <w:color w:val="000000"/>
          <w:sz w:val="28"/>
          <w:szCs w:val="28"/>
        </w:rPr>
      </w:pP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Анализ результатов таблицы показал, что 46% детей имеют высокий уровень сформированности навыков культуры поведения, 46% - средний, и только 1 ребенок (что составляет 6% от числа детей) имеет низкий уровень.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Также из таблицы видно, что лучше всего у детей развита культура взаимоотношений со сверстниками, а меньше всего – культура деятельности.</w:t>
      </w:r>
    </w:p>
    <w:p w:rsidR="00FE397F"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Таким образом, результаты экспериментальной работы позволили нам выявить исходный уровень сформированности навыков культуры поведения у детей старшего дошкольного возраста.</w:t>
      </w:r>
    </w:p>
    <w:p w:rsidR="00471985" w:rsidRPr="005F6415" w:rsidRDefault="00A478C1"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noProof/>
          <w:color w:val="000000"/>
          <w:sz w:val="28"/>
          <w:szCs w:val="28"/>
        </w:rPr>
        <w:br w:type="page"/>
      </w:r>
      <w:r w:rsidR="00471985" w:rsidRPr="005F6415">
        <w:rPr>
          <w:rFonts w:ascii="Times New Roman" w:hAnsi="Times New Roman" w:cs="Times New Roman"/>
          <w:b/>
          <w:bCs/>
          <w:noProof/>
          <w:color w:val="000000"/>
          <w:sz w:val="28"/>
          <w:szCs w:val="28"/>
        </w:rPr>
        <w:t>Заключение</w:t>
      </w:r>
    </w:p>
    <w:p w:rsidR="00A478C1" w:rsidRPr="005F6415" w:rsidRDefault="00A478C1" w:rsidP="00FE397F">
      <w:pPr>
        <w:spacing w:after="0" w:line="360" w:lineRule="auto"/>
        <w:ind w:firstLine="709"/>
        <w:jc w:val="both"/>
        <w:rPr>
          <w:rFonts w:ascii="Times New Roman" w:hAnsi="Times New Roman" w:cs="Times New Roman"/>
          <w:b/>
          <w:bCs/>
          <w:noProof/>
          <w:color w:val="000000"/>
          <w:sz w:val="28"/>
          <w:szCs w:val="28"/>
        </w:rPr>
      </w:pP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наше время в общественном сознании уже обозначился обобщённый образ человека, отвечающего требованиям двадцать первого века. Это физически здоровый, образованный творческий человек, способный к целеосмысленному общественному труду, строительству собственной жизни, сферы обитания и общения, сообразно с основополагающими моральными принципами. Поэтому проблема</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воспитания культуры поведения в детском саду на современном этапе жизни общества приобретает особую актуальность и значимость.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Культура поведения – важная часть общечеловеческой культуры, нравственности, мора</w:t>
      </w:r>
      <w:r w:rsidR="00A478C1" w:rsidRPr="005F6415">
        <w:rPr>
          <w:rFonts w:ascii="Times New Roman" w:hAnsi="Times New Roman" w:cs="Times New Roman"/>
          <w:noProof/>
          <w:color w:val="000000"/>
          <w:sz w:val="28"/>
          <w:szCs w:val="28"/>
        </w:rPr>
        <w:t>ли. Такие исследователи, как С.В. Петерина, И.Н. Курочкина, Л.</w:t>
      </w:r>
      <w:r w:rsidRPr="005F6415">
        <w:rPr>
          <w:rFonts w:ascii="Times New Roman" w:hAnsi="Times New Roman" w:cs="Times New Roman"/>
          <w:noProof/>
          <w:color w:val="000000"/>
          <w:sz w:val="28"/>
          <w:szCs w:val="28"/>
        </w:rPr>
        <w:t>Ф. Островская и др. говорят о значимости воспитания культуры поведения у дошкольников.</w:t>
      </w:r>
    </w:p>
    <w:p w:rsidR="00471985" w:rsidRPr="005F6415" w:rsidRDefault="00A478C1"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Исследования В.И. Логиновой, М.А. Саморуковой, Л.</w:t>
      </w:r>
      <w:r w:rsidR="00471985" w:rsidRPr="005F6415">
        <w:rPr>
          <w:rFonts w:ascii="Times New Roman" w:hAnsi="Times New Roman" w:cs="Times New Roman"/>
          <w:noProof/>
          <w:color w:val="000000"/>
          <w:sz w:val="28"/>
          <w:szCs w:val="28"/>
        </w:rPr>
        <w:t>Ф Островской, С.В. Петериной,</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Л.</w:t>
      </w:r>
      <w:r w:rsidR="00471985" w:rsidRPr="005F6415">
        <w:rPr>
          <w:rFonts w:ascii="Times New Roman" w:hAnsi="Times New Roman" w:cs="Times New Roman"/>
          <w:noProof/>
          <w:color w:val="000000"/>
          <w:sz w:val="28"/>
          <w:szCs w:val="28"/>
        </w:rPr>
        <w:t>М. Гурович показывают, что одним из наиболее эффективных средств воспитания культуры поведения детей старшего дошкольного возраста является художественная литература. Художественная литература воздействует на чувства и разум ребенка, развивает его восприимчивость, эмоциональность, сознание и самосознание, формирует мировоззрение.</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До проведения практической части нами были рассмотрены проблемы воспитания культуры поведения у детей старшего дошкольного возраста в психологической и педагогической литературе, особенности восприятия произведений художественной литературы старшими дошкольниками, а также некоторые методические подходы к воспитанию культуры поведения средствами художественной литературы.</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Констатирующий этап эксперимента проводился с детьми старшего дошкольного возраста и заключался в выявлении</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уровня сформированности навыков культуры поведения у детей старшего дошкольного возраста.</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Экспериментальная работа проводилась в МДОУ «Центр развития ребёнка - детский сад № 35».</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результате проведения беседы с воспитателями мы выяснили, что они понимают смысл и значение воспитания культуры поведения у дошкольников, используют в своей работе произведения художественной литературы.</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Анализ анкет с родителями выявил, что работа по воспитанию культуры поведения в семье ведется, но родители используют ограниченный набор средств.</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Все родители читают детям произведения художественной литературы, но некоторые не осознают их значимости для воспитания культуры поведения детей.</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Анализ наблюдения за детьми показал, что половина детей имеет высокий уровень сформированности навыков культуры поведения, другая половина - средний, и только 1 ребенок имеет низкий уровень.</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результате исследования проблемы воспитания культуры поведения у детей старшего дошкольного возраста мы сделали следующие выводы:</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Старший дошкольный возраст – благоприятный период для формирования у детей навыков культурного поведения;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Художественная литература является важным средством воспитания культуры поведения;</w:t>
      </w:r>
    </w:p>
    <w:p w:rsidR="00705A24"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Воспитателями и родителями недостаточно используется художественная литература для воспитания культуры поведения.</w:t>
      </w:r>
    </w:p>
    <w:p w:rsidR="00471985" w:rsidRPr="005F6415" w:rsidRDefault="00471985" w:rsidP="00FE397F">
      <w:pPr>
        <w:spacing w:after="0" w:line="360" w:lineRule="auto"/>
        <w:ind w:firstLine="709"/>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 связи с этим можно рекомендовать воспитателям чаще использовать художественную литературу для воспитания у детей привычек культурного поведения; провести с родителями беседу на тему воспитания культуры поведения у дошкольников, раскрыть средства и особенности их использования.</w:t>
      </w:r>
    </w:p>
    <w:p w:rsidR="00471985" w:rsidRPr="005F6415" w:rsidRDefault="00A478C1" w:rsidP="00FE397F">
      <w:pPr>
        <w:spacing w:after="0" w:line="360" w:lineRule="auto"/>
        <w:ind w:firstLine="709"/>
        <w:jc w:val="both"/>
        <w:rPr>
          <w:rFonts w:ascii="Times New Roman" w:hAnsi="Times New Roman" w:cs="Times New Roman"/>
          <w:b/>
          <w:bCs/>
          <w:noProof/>
          <w:color w:val="000000"/>
          <w:sz w:val="28"/>
          <w:szCs w:val="28"/>
        </w:rPr>
      </w:pPr>
      <w:r w:rsidRPr="005F6415">
        <w:rPr>
          <w:rFonts w:ascii="Times New Roman" w:hAnsi="Times New Roman" w:cs="Times New Roman"/>
          <w:noProof/>
          <w:color w:val="000000"/>
          <w:sz w:val="28"/>
          <w:szCs w:val="28"/>
        </w:rPr>
        <w:br w:type="page"/>
      </w:r>
      <w:r w:rsidR="00471985" w:rsidRPr="005F6415">
        <w:rPr>
          <w:rFonts w:ascii="Times New Roman" w:hAnsi="Times New Roman" w:cs="Times New Roman"/>
          <w:b/>
          <w:bCs/>
          <w:noProof/>
          <w:color w:val="000000"/>
          <w:sz w:val="28"/>
          <w:szCs w:val="28"/>
        </w:rPr>
        <w:t>Список литературы</w:t>
      </w:r>
    </w:p>
    <w:p w:rsidR="00A478C1" w:rsidRPr="005F6415" w:rsidRDefault="00A478C1" w:rsidP="00FE397F">
      <w:pPr>
        <w:spacing w:after="0" w:line="360" w:lineRule="auto"/>
        <w:ind w:firstLine="709"/>
        <w:jc w:val="both"/>
        <w:rPr>
          <w:rFonts w:ascii="Times New Roman" w:hAnsi="Times New Roman" w:cs="Times New Roman"/>
          <w:noProof/>
          <w:color w:val="000000"/>
          <w:sz w:val="28"/>
          <w:szCs w:val="28"/>
        </w:rPr>
      </w:pP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Алексеева М.М., Яшина В.И. Методика развития речи и обучения родному языку дошкольников: Учеб. пособие для студентов сред. пед. заведений. -М.: Академия, 1997. - 400 с.</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Бархатова. Воспитание культуры поведения / Дошкольное воспитание.</w:t>
      </w:r>
      <w:r w:rsidR="00705A24" w:rsidRPr="005F6415">
        <w:rPr>
          <w:rFonts w:ascii="Times New Roman" w:hAnsi="Times New Roman" w:cs="Times New Roman"/>
          <w:noProof/>
          <w:color w:val="000000"/>
          <w:sz w:val="28"/>
          <w:szCs w:val="28"/>
        </w:rPr>
        <w:t xml:space="preserve"> </w:t>
      </w:r>
      <w:r w:rsidRPr="005F6415">
        <w:rPr>
          <w:rFonts w:ascii="Times New Roman" w:hAnsi="Times New Roman" w:cs="Times New Roman"/>
          <w:noProof/>
          <w:color w:val="000000"/>
          <w:sz w:val="28"/>
          <w:szCs w:val="28"/>
        </w:rPr>
        <w:t>- № 11 – 1989.</w:t>
      </w:r>
    </w:p>
    <w:p w:rsidR="00471985" w:rsidRPr="005F6415" w:rsidRDefault="00A478C1"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Белинский В.</w:t>
      </w:r>
      <w:r w:rsidR="00471985" w:rsidRPr="005F6415">
        <w:rPr>
          <w:rFonts w:ascii="Times New Roman" w:hAnsi="Times New Roman" w:cs="Times New Roman"/>
          <w:noProof/>
          <w:color w:val="000000"/>
          <w:sz w:val="28"/>
          <w:szCs w:val="28"/>
        </w:rPr>
        <w:t>Г. О детских книгах // Собр. соч. – М., 1978. – Т. 3. С. 61.</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Воюшина М.П. Анализ художественного произведения. //Начальная школа – 1989 - №5 с. 16-20</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Возрастная и педагогическая психология: учебное пособие для студентов пед. Институтов / М.В. Матюхина, Т.С. Михальчик, Н.Ф. Прокина и др. – М.: Просвещение, 2002.</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Воспитание и обучение детей шестого года жизни: Кн.</w:t>
      </w:r>
      <w:r w:rsidR="00A478C1" w:rsidRPr="005F6415">
        <w:rPr>
          <w:rFonts w:ascii="Times New Roman" w:hAnsi="Times New Roman" w:cs="Times New Roman"/>
          <w:noProof/>
          <w:color w:val="000000"/>
          <w:sz w:val="28"/>
          <w:szCs w:val="28"/>
        </w:rPr>
        <w:t xml:space="preserve"> для воспитателя дет. сада / Н.А. Ветлугина, Р.С. Буре, Т.</w:t>
      </w:r>
      <w:r w:rsidRPr="005F6415">
        <w:rPr>
          <w:rFonts w:ascii="Times New Roman" w:hAnsi="Times New Roman" w:cs="Times New Roman"/>
          <w:noProof/>
          <w:color w:val="000000"/>
          <w:sz w:val="28"/>
          <w:szCs w:val="28"/>
        </w:rPr>
        <w:t>И. Осокина и др.;</w:t>
      </w:r>
      <w:r w:rsidR="00A478C1" w:rsidRPr="005F6415">
        <w:rPr>
          <w:rFonts w:ascii="Times New Roman" w:hAnsi="Times New Roman" w:cs="Times New Roman"/>
          <w:noProof/>
          <w:color w:val="000000"/>
          <w:sz w:val="28"/>
          <w:szCs w:val="28"/>
        </w:rPr>
        <w:t xml:space="preserve"> Под ред. Л.А. Парамоновой, О.</w:t>
      </w:r>
      <w:r w:rsidRPr="005F6415">
        <w:rPr>
          <w:rFonts w:ascii="Times New Roman" w:hAnsi="Times New Roman" w:cs="Times New Roman"/>
          <w:noProof/>
          <w:color w:val="000000"/>
          <w:sz w:val="28"/>
          <w:szCs w:val="28"/>
        </w:rPr>
        <w:t>С. Ушаковой. - М.: Просвещение, 1987.</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Гурович Л. М., Береговая Л.Б., Логинова В.И. Ребенок и книга: книга для воспитателя детского сада /Под редакцией В.И. Логиновой/. – М.,1992</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Детство: программа развития и воспитания детей в детском саду / В.И. Логинова, Т.И. Бабаева, Н.А. Ноткина и др. – М.: Детство-Пресс, 2006. – 243с.</w:t>
      </w:r>
    </w:p>
    <w:p w:rsidR="00471985" w:rsidRPr="005F6415" w:rsidRDefault="00A478C1"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Запорожец А.</w:t>
      </w:r>
      <w:r w:rsidR="00471985" w:rsidRPr="005F6415">
        <w:rPr>
          <w:rFonts w:ascii="Times New Roman" w:hAnsi="Times New Roman" w:cs="Times New Roman"/>
          <w:noProof/>
          <w:color w:val="000000"/>
          <w:sz w:val="28"/>
          <w:szCs w:val="28"/>
        </w:rPr>
        <w:t>В. Психология восприятия ребенком-дошкольником литературного произведения // Избр. психологические труды.– М., 1996.– Т. 1.– С. 66.</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Козлова С. Нравственное воспитание детей в современном мире // Дошкольное воспитание. 2001. № 9. С.98-104.</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Курочкина И.В. О культуре поведения и этикете // Дошкольное воспитание. 2003. №11. С.61-65</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Курочкина И.В. Современный этикет и воспитание культуры поведения у дошкольников. – М.: Владос, 2003. – 224с.</w:t>
      </w:r>
    </w:p>
    <w:p w:rsidR="00471985" w:rsidRPr="005F6415" w:rsidRDefault="00A478C1"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Островская Л.</w:t>
      </w:r>
      <w:r w:rsidR="00471985" w:rsidRPr="005F6415">
        <w:rPr>
          <w:rFonts w:ascii="Times New Roman" w:hAnsi="Times New Roman" w:cs="Times New Roman"/>
          <w:noProof/>
          <w:color w:val="000000"/>
          <w:sz w:val="28"/>
          <w:szCs w:val="28"/>
        </w:rPr>
        <w:t>Ф. Педагогические ситуации в семейном воспитании дошкольников. – М., 1990.</w:t>
      </w:r>
    </w:p>
    <w:p w:rsidR="00471985" w:rsidRPr="005F6415" w:rsidRDefault="00A478C1"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Островская Л.</w:t>
      </w:r>
      <w:r w:rsidR="00471985" w:rsidRPr="005F6415">
        <w:rPr>
          <w:rFonts w:ascii="Times New Roman" w:hAnsi="Times New Roman" w:cs="Times New Roman"/>
          <w:noProof/>
          <w:color w:val="000000"/>
          <w:sz w:val="28"/>
          <w:szCs w:val="28"/>
        </w:rPr>
        <w:t>Ф. Беседы с родителями о нравственном воспитании дошкольников. – М., 1987. – с. 143</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Петерина С.В. Воспитание культуры поведения у детей дошкольного возраста: Книга для воспитателя детского сада. – М.: Просвещение, 1986. – 96с.</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Портянкина «Примерное планирование работы по воспитанию культуры поведения». // Д/в №1 - 1989 г.</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Программа воспитания и обучения в детском саду/ Под ред. М.А. Васильевой, В.В. Гербовой, Т.С. Комаровой. – 2-е изд., испр. и доп. – М.: Мозаика-Синтез, 2005.– 208 с.</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Программа «Развитие» (основные положения) / Докт. психол. наук, науч. рук. Л.А. Венгер, докт. психол. наук О.М. Дьяченко и др. – М.: Новая школа, 1994. – 64с.</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Радуга. Программа воспитания, образования и развития детей дошкольного возраста в условиях детского сада / Т.Н. Доронова, С. Якобсон, Е. Соловьева, Т. Гризик, В. Гербова. – М.: Просвещение, 2003. – 80с.</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Рожина Л.Н. Психология воспитания литературного героя школьниками /Л.Н. Рожина – М.: Просвещение.- 1977. – 158 с.</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Рубинштейн СЛ. Основы общей психологии. М., 1946. С. 465-471.</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Свадковский И.Ф. Нравственное воспитание. – М.: Учпедгиз, 1972. – 144с.</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Теплов Б. М. Психологические вопросы художественного воспитания // Педагогика. – 2000. – № 6. – С. 96.</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Юдина «Уроки вежливости».// Д/в №4 - 1988.</w:t>
      </w:r>
    </w:p>
    <w:p w:rsidR="00471985" w:rsidRPr="005F6415" w:rsidRDefault="00471985" w:rsidP="00A478C1">
      <w:pPr>
        <w:numPr>
          <w:ilvl w:val="0"/>
          <w:numId w:val="15"/>
        </w:numPr>
        <w:tabs>
          <w:tab w:val="clear" w:pos="1769"/>
          <w:tab w:val="num" w:pos="-2750"/>
          <w:tab w:val="left" w:pos="440"/>
        </w:tabs>
        <w:spacing w:after="0" w:line="360" w:lineRule="auto"/>
        <w:ind w:left="0" w:firstLine="0"/>
        <w:jc w:val="both"/>
        <w:rPr>
          <w:rFonts w:ascii="Times New Roman" w:hAnsi="Times New Roman" w:cs="Times New Roman"/>
          <w:noProof/>
          <w:color w:val="000000"/>
          <w:sz w:val="28"/>
          <w:szCs w:val="28"/>
        </w:rPr>
      </w:pPr>
      <w:r w:rsidRPr="005F6415">
        <w:rPr>
          <w:rFonts w:ascii="Times New Roman" w:hAnsi="Times New Roman" w:cs="Times New Roman"/>
          <w:noProof/>
          <w:color w:val="000000"/>
          <w:sz w:val="28"/>
          <w:szCs w:val="28"/>
        </w:rPr>
        <w:t>Яковенко Т., Ходонецких З. «О воспитании культурно-гигиенических навыков». // Д/в №8 – 79.</w:t>
      </w:r>
      <w:bookmarkStart w:id="0" w:name="_GoBack"/>
      <w:bookmarkEnd w:id="0"/>
    </w:p>
    <w:sectPr w:rsidR="00471985" w:rsidRPr="005F6415" w:rsidSect="00A478C1">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724" w:rsidRDefault="006E5724" w:rsidP="00781D6C">
      <w:pPr>
        <w:spacing w:after="0" w:line="240" w:lineRule="auto"/>
      </w:pPr>
      <w:r>
        <w:separator/>
      </w:r>
    </w:p>
  </w:endnote>
  <w:endnote w:type="continuationSeparator" w:id="0">
    <w:p w:rsidR="006E5724" w:rsidRDefault="006E5724" w:rsidP="00781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24" w:rsidRDefault="002843F0" w:rsidP="00FE397F">
    <w:pPr>
      <w:pStyle w:val="a8"/>
      <w:framePr w:wrap="auto" w:vAnchor="text" w:hAnchor="margin" w:xAlign="right" w:y="1"/>
      <w:rPr>
        <w:rStyle w:val="ae"/>
      </w:rPr>
    </w:pPr>
    <w:r>
      <w:rPr>
        <w:rStyle w:val="ae"/>
        <w:noProof/>
      </w:rPr>
      <w:t>2</w:t>
    </w:r>
  </w:p>
  <w:p w:rsidR="00471985" w:rsidRDefault="00471985" w:rsidP="00705A24">
    <w:pPr>
      <w:pStyle w:val="a8"/>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97F" w:rsidRDefault="00FE397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724" w:rsidRDefault="006E5724" w:rsidP="00781D6C">
      <w:pPr>
        <w:spacing w:after="0" w:line="240" w:lineRule="auto"/>
      </w:pPr>
      <w:r>
        <w:separator/>
      </w:r>
    </w:p>
  </w:footnote>
  <w:footnote w:type="continuationSeparator" w:id="0">
    <w:p w:rsidR="006E5724" w:rsidRDefault="006E5724" w:rsidP="00781D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97F" w:rsidRDefault="00FE397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97F" w:rsidRDefault="00FE397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27D56"/>
    <w:multiLevelType w:val="hybridMultilevel"/>
    <w:tmpl w:val="6F7433D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A1E32F7"/>
    <w:multiLevelType w:val="hybridMultilevel"/>
    <w:tmpl w:val="B19C3276"/>
    <w:lvl w:ilvl="0" w:tplc="1DC8FBBA">
      <w:start w:val="1"/>
      <w:numFmt w:val="decimal"/>
      <w:lvlText w:val="%1."/>
      <w:lvlJc w:val="left"/>
      <w:pPr>
        <w:tabs>
          <w:tab w:val="num" w:pos="1769"/>
        </w:tabs>
        <w:ind w:left="1769" w:hanging="360"/>
      </w:pPr>
      <w:rPr>
        <w:rFonts w:ascii="Times New Roman" w:hAnsi="Times New Roman" w:cs="Times New Roman" w:hint="default"/>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2D1B10FC"/>
    <w:multiLevelType w:val="hybridMultilevel"/>
    <w:tmpl w:val="CCC2D03C"/>
    <w:lvl w:ilvl="0" w:tplc="0AD01AD8">
      <w:start w:val="1"/>
      <w:numFmt w:val="decimal"/>
      <w:lvlText w:val="%1."/>
      <w:lvlJc w:val="left"/>
      <w:pPr>
        <w:ind w:left="720" w:hanging="360"/>
      </w:pPr>
      <w:rPr>
        <w:rFonts w:ascii="Calibri" w:eastAsia="Times New Roman" w:hAnsi="Calibri"/>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DA8332E"/>
    <w:multiLevelType w:val="multilevel"/>
    <w:tmpl w:val="D11EF4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DAB2549"/>
    <w:multiLevelType w:val="multilevel"/>
    <w:tmpl w:val="30E8AF42"/>
    <w:lvl w:ilvl="0">
      <w:start w:val="1"/>
      <w:numFmt w:val="decimal"/>
      <w:lvlText w:val="%1"/>
      <w:lvlJc w:val="left"/>
      <w:pPr>
        <w:ind w:left="465" w:hanging="465"/>
      </w:pPr>
      <w:rPr>
        <w:rFonts w:hint="default"/>
        <w:sz w:val="32"/>
        <w:szCs w:val="32"/>
      </w:rPr>
    </w:lvl>
    <w:lvl w:ilvl="1">
      <w:start w:val="1"/>
      <w:numFmt w:val="decimal"/>
      <w:lvlText w:val="%1.%2"/>
      <w:lvlJc w:val="left"/>
      <w:pPr>
        <w:ind w:left="720" w:hanging="720"/>
      </w:pPr>
      <w:rPr>
        <w:rFonts w:hint="default"/>
        <w:sz w:val="32"/>
        <w:szCs w:val="32"/>
      </w:rPr>
    </w:lvl>
    <w:lvl w:ilvl="2">
      <w:start w:val="1"/>
      <w:numFmt w:val="decimal"/>
      <w:lvlText w:val="%1.%2.%3"/>
      <w:lvlJc w:val="left"/>
      <w:pPr>
        <w:ind w:left="720" w:hanging="720"/>
      </w:pPr>
      <w:rPr>
        <w:rFonts w:hint="default"/>
        <w:sz w:val="32"/>
        <w:szCs w:val="32"/>
      </w:rPr>
    </w:lvl>
    <w:lvl w:ilvl="3">
      <w:start w:val="1"/>
      <w:numFmt w:val="decimal"/>
      <w:lvlText w:val="%1.%2.%3.%4"/>
      <w:lvlJc w:val="left"/>
      <w:pPr>
        <w:ind w:left="1080" w:hanging="1080"/>
      </w:pPr>
      <w:rPr>
        <w:rFonts w:hint="default"/>
        <w:sz w:val="32"/>
        <w:szCs w:val="32"/>
      </w:rPr>
    </w:lvl>
    <w:lvl w:ilvl="4">
      <w:start w:val="1"/>
      <w:numFmt w:val="decimal"/>
      <w:lvlText w:val="%1.%2.%3.%4.%5"/>
      <w:lvlJc w:val="left"/>
      <w:pPr>
        <w:ind w:left="1440" w:hanging="1440"/>
      </w:pPr>
      <w:rPr>
        <w:rFonts w:hint="default"/>
        <w:sz w:val="32"/>
        <w:szCs w:val="32"/>
      </w:rPr>
    </w:lvl>
    <w:lvl w:ilvl="5">
      <w:start w:val="1"/>
      <w:numFmt w:val="decimal"/>
      <w:lvlText w:val="%1.%2.%3.%4.%5.%6"/>
      <w:lvlJc w:val="left"/>
      <w:pPr>
        <w:ind w:left="1440" w:hanging="1440"/>
      </w:pPr>
      <w:rPr>
        <w:rFonts w:hint="default"/>
        <w:sz w:val="32"/>
        <w:szCs w:val="32"/>
      </w:rPr>
    </w:lvl>
    <w:lvl w:ilvl="6">
      <w:start w:val="1"/>
      <w:numFmt w:val="decimal"/>
      <w:lvlText w:val="%1.%2.%3.%4.%5.%6.%7"/>
      <w:lvlJc w:val="left"/>
      <w:pPr>
        <w:ind w:left="1800" w:hanging="1800"/>
      </w:pPr>
      <w:rPr>
        <w:rFonts w:hint="default"/>
        <w:sz w:val="32"/>
        <w:szCs w:val="32"/>
      </w:rPr>
    </w:lvl>
    <w:lvl w:ilvl="7">
      <w:start w:val="1"/>
      <w:numFmt w:val="decimal"/>
      <w:lvlText w:val="%1.%2.%3.%4.%5.%6.%7.%8"/>
      <w:lvlJc w:val="left"/>
      <w:pPr>
        <w:ind w:left="2160" w:hanging="2160"/>
      </w:pPr>
      <w:rPr>
        <w:rFonts w:hint="default"/>
        <w:sz w:val="32"/>
        <w:szCs w:val="32"/>
      </w:rPr>
    </w:lvl>
    <w:lvl w:ilvl="8">
      <w:start w:val="1"/>
      <w:numFmt w:val="decimal"/>
      <w:lvlText w:val="%1.%2.%3.%4.%5.%6.%7.%8.%9"/>
      <w:lvlJc w:val="left"/>
      <w:pPr>
        <w:ind w:left="2160" w:hanging="2160"/>
      </w:pPr>
      <w:rPr>
        <w:rFonts w:hint="default"/>
        <w:sz w:val="32"/>
        <w:szCs w:val="32"/>
      </w:rPr>
    </w:lvl>
  </w:abstractNum>
  <w:abstractNum w:abstractNumId="5">
    <w:nsid w:val="395F3746"/>
    <w:multiLevelType w:val="multilevel"/>
    <w:tmpl w:val="78DE41BC"/>
    <w:lvl w:ilvl="0">
      <w:numFmt w:val="decimal"/>
      <w:lvlText w:val="%1"/>
      <w:lvlJc w:val="left"/>
      <w:pPr>
        <w:ind w:left="435" w:hanging="43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
    <w:nsid w:val="444D015D"/>
    <w:multiLevelType w:val="multilevel"/>
    <w:tmpl w:val="DCE28388"/>
    <w:lvl w:ilvl="0">
      <w:numFmt w:val="decimal"/>
      <w:lvlText w:val="%1"/>
      <w:lvlJc w:val="left"/>
      <w:pPr>
        <w:ind w:left="390" w:hanging="39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7">
    <w:nsid w:val="59A443FF"/>
    <w:multiLevelType w:val="hybridMultilevel"/>
    <w:tmpl w:val="BDC26DCC"/>
    <w:lvl w:ilvl="0" w:tplc="02000784">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8">
    <w:nsid w:val="5CB00BAB"/>
    <w:multiLevelType w:val="multilevel"/>
    <w:tmpl w:val="C0E6D0F8"/>
    <w:lvl w:ilvl="0">
      <w:start w:val="1"/>
      <w:numFmt w:val="decimal"/>
      <w:lvlText w:val="%1"/>
      <w:lvlJc w:val="left"/>
      <w:pPr>
        <w:ind w:left="375" w:hanging="375"/>
      </w:pPr>
      <w:rPr>
        <w:rFonts w:hint="default"/>
      </w:rPr>
    </w:lvl>
    <w:lvl w:ilvl="1">
      <w:start w:val="3"/>
      <w:numFmt w:val="decimal"/>
      <w:lvlText w:val="%1.%2"/>
      <w:lvlJc w:val="left"/>
      <w:pPr>
        <w:ind w:left="1161" w:hanging="37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9">
    <w:nsid w:val="665E7A42"/>
    <w:multiLevelType w:val="multilevel"/>
    <w:tmpl w:val="FA5E8BCC"/>
    <w:lvl w:ilvl="0">
      <w:numFmt w:val="decimal"/>
      <w:lvlText w:val="%1"/>
      <w:lvlJc w:val="left"/>
      <w:pPr>
        <w:ind w:left="390" w:hanging="390"/>
      </w:pPr>
      <w:rPr>
        <w:rFonts w:hint="default"/>
      </w:rPr>
    </w:lvl>
    <w:lvl w:ilvl="1">
      <w:start w:val="1"/>
      <w:numFmt w:val="decimal"/>
      <w:lvlText w:val="%1-%2"/>
      <w:lvlJc w:val="left"/>
      <w:pPr>
        <w:ind w:left="1335" w:hanging="72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0">
    <w:nsid w:val="6E1F6901"/>
    <w:multiLevelType w:val="multilevel"/>
    <w:tmpl w:val="449C6B8E"/>
    <w:lvl w:ilvl="0">
      <w:numFmt w:val="decimal"/>
      <w:lvlText w:val="%1"/>
      <w:lvlJc w:val="left"/>
      <w:pPr>
        <w:ind w:left="390" w:hanging="390"/>
      </w:pPr>
      <w:rPr>
        <w:rFonts w:hint="default"/>
      </w:rPr>
    </w:lvl>
    <w:lvl w:ilvl="1">
      <w:start w:val="1"/>
      <w:numFmt w:val="decimal"/>
      <w:lvlText w:val="%1-%2"/>
      <w:lvlJc w:val="left"/>
      <w:pPr>
        <w:ind w:left="1335" w:hanging="72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1">
    <w:nsid w:val="6EA87CC9"/>
    <w:multiLevelType w:val="hybridMultilevel"/>
    <w:tmpl w:val="5ABA1032"/>
    <w:lvl w:ilvl="0" w:tplc="D37A7EE6">
      <w:start w:val="1"/>
      <w:numFmt w:val="decimal"/>
      <w:lvlText w:val="%1."/>
      <w:lvlJc w:val="left"/>
      <w:pPr>
        <w:tabs>
          <w:tab w:val="num" w:pos="1429"/>
        </w:tabs>
        <w:ind w:left="1429" w:hanging="360"/>
      </w:pPr>
      <w:rPr>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6FAA176A"/>
    <w:multiLevelType w:val="multilevel"/>
    <w:tmpl w:val="C884E9B2"/>
    <w:lvl w:ilvl="0">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FF937CF"/>
    <w:multiLevelType w:val="hybridMultilevel"/>
    <w:tmpl w:val="39A6F7C6"/>
    <w:lvl w:ilvl="0" w:tplc="41F484E2">
      <w:start w:val="1"/>
      <w:numFmt w:val="decimal"/>
      <w:lvlText w:val="%1."/>
      <w:lvlJc w:val="left"/>
      <w:pPr>
        <w:ind w:left="644" w:hanging="360"/>
      </w:pPr>
      <w:rPr>
        <w:rFonts w:ascii="Arial" w:hAnsi="Arial" w:cs="Arial" w:hint="default"/>
        <w:sz w:val="24"/>
        <w:szCs w:val="24"/>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12"/>
  </w:num>
  <w:num w:numId="6">
    <w:abstractNumId w:val="10"/>
  </w:num>
  <w:num w:numId="7">
    <w:abstractNumId w:val="6"/>
  </w:num>
  <w:num w:numId="8">
    <w:abstractNumId w:val="9"/>
  </w:num>
  <w:num w:numId="9">
    <w:abstractNumId w:val="8"/>
  </w:num>
  <w:num w:numId="10">
    <w:abstractNumId w:val="7"/>
  </w:num>
  <w:num w:numId="11">
    <w:abstractNumId w:val="4"/>
  </w:num>
  <w:num w:numId="12">
    <w:abstractNumId w:val="1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F31"/>
    <w:rsid w:val="00016E9E"/>
    <w:rsid w:val="000A5E76"/>
    <w:rsid w:val="002006B4"/>
    <w:rsid w:val="00260798"/>
    <w:rsid w:val="00277A19"/>
    <w:rsid w:val="002843F0"/>
    <w:rsid w:val="00295E4C"/>
    <w:rsid w:val="002C523C"/>
    <w:rsid w:val="002D443E"/>
    <w:rsid w:val="00353865"/>
    <w:rsid w:val="003C0E32"/>
    <w:rsid w:val="003E10E6"/>
    <w:rsid w:val="003E549A"/>
    <w:rsid w:val="003E7A90"/>
    <w:rsid w:val="00425F67"/>
    <w:rsid w:val="0043464A"/>
    <w:rsid w:val="00471985"/>
    <w:rsid w:val="00484BEC"/>
    <w:rsid w:val="004C090E"/>
    <w:rsid w:val="00562833"/>
    <w:rsid w:val="005640DE"/>
    <w:rsid w:val="005D1169"/>
    <w:rsid w:val="005F6415"/>
    <w:rsid w:val="006604E3"/>
    <w:rsid w:val="006E5724"/>
    <w:rsid w:val="006E61C1"/>
    <w:rsid w:val="006F76A8"/>
    <w:rsid w:val="00700540"/>
    <w:rsid w:val="00705A24"/>
    <w:rsid w:val="00751592"/>
    <w:rsid w:val="00781D6C"/>
    <w:rsid w:val="007C2D3E"/>
    <w:rsid w:val="0083197D"/>
    <w:rsid w:val="00844D5F"/>
    <w:rsid w:val="00881151"/>
    <w:rsid w:val="00890031"/>
    <w:rsid w:val="0089093B"/>
    <w:rsid w:val="008C7CDF"/>
    <w:rsid w:val="008E4EF9"/>
    <w:rsid w:val="00955547"/>
    <w:rsid w:val="00990290"/>
    <w:rsid w:val="009B1806"/>
    <w:rsid w:val="00A478C1"/>
    <w:rsid w:val="00A56B59"/>
    <w:rsid w:val="00AB3278"/>
    <w:rsid w:val="00AD5F34"/>
    <w:rsid w:val="00B36FDE"/>
    <w:rsid w:val="00BD4159"/>
    <w:rsid w:val="00C27CAA"/>
    <w:rsid w:val="00D85FFE"/>
    <w:rsid w:val="00D90C66"/>
    <w:rsid w:val="00DE34F0"/>
    <w:rsid w:val="00DE5119"/>
    <w:rsid w:val="00DF7C03"/>
    <w:rsid w:val="00E2400A"/>
    <w:rsid w:val="00E62F31"/>
    <w:rsid w:val="00E71AA8"/>
    <w:rsid w:val="00E94EA6"/>
    <w:rsid w:val="00EB4BB4"/>
    <w:rsid w:val="00F70A75"/>
    <w:rsid w:val="00F76FBF"/>
    <w:rsid w:val="00FD5E34"/>
    <w:rsid w:val="00FE1BAA"/>
    <w:rsid w:val="00FE3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7037B0-AF32-4708-BD4B-D7BEE7F4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119"/>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62F31"/>
    <w:pPr>
      <w:ind w:left="720"/>
    </w:pPr>
  </w:style>
  <w:style w:type="paragraph" w:styleId="2">
    <w:name w:val="Body Text Indent 2"/>
    <w:basedOn w:val="a"/>
    <w:link w:val="20"/>
    <w:uiPriority w:val="99"/>
    <w:rsid w:val="00AB3278"/>
    <w:pPr>
      <w:spacing w:after="0" w:line="360" w:lineRule="auto"/>
      <w:ind w:firstLine="720"/>
      <w:jc w:val="both"/>
    </w:pPr>
    <w:rPr>
      <w:sz w:val="52"/>
      <w:szCs w:val="52"/>
    </w:rPr>
  </w:style>
  <w:style w:type="table" w:styleId="a4">
    <w:name w:val="Table Grid"/>
    <w:basedOn w:val="a1"/>
    <w:uiPriority w:val="99"/>
    <w:rsid w:val="008E4EF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Основной текст с отступом 2 Знак"/>
    <w:link w:val="2"/>
    <w:uiPriority w:val="99"/>
    <w:locked/>
    <w:rsid w:val="00AB3278"/>
    <w:rPr>
      <w:rFonts w:ascii="Times New Roman" w:hAnsi="Times New Roman" w:cs="Times New Roman"/>
      <w:sz w:val="52"/>
      <w:szCs w:val="52"/>
    </w:rPr>
  </w:style>
  <w:style w:type="paragraph" w:styleId="a5">
    <w:name w:val="Normal (Web)"/>
    <w:basedOn w:val="a"/>
    <w:uiPriority w:val="99"/>
    <w:rsid w:val="00FE1BAA"/>
    <w:pPr>
      <w:spacing w:before="100" w:beforeAutospacing="1" w:after="100" w:afterAutospacing="1" w:line="240" w:lineRule="auto"/>
    </w:pPr>
    <w:rPr>
      <w:sz w:val="24"/>
      <w:szCs w:val="24"/>
    </w:rPr>
  </w:style>
  <w:style w:type="paragraph" w:styleId="21">
    <w:name w:val="Body Text 2"/>
    <w:basedOn w:val="a"/>
    <w:link w:val="22"/>
    <w:uiPriority w:val="99"/>
    <w:rsid w:val="00FE1BAA"/>
    <w:pPr>
      <w:spacing w:after="120" w:line="480" w:lineRule="auto"/>
    </w:pPr>
    <w:rPr>
      <w:sz w:val="24"/>
      <w:szCs w:val="24"/>
    </w:rPr>
  </w:style>
  <w:style w:type="paragraph" w:styleId="a6">
    <w:name w:val="header"/>
    <w:basedOn w:val="a"/>
    <w:link w:val="a7"/>
    <w:uiPriority w:val="99"/>
    <w:semiHidden/>
    <w:rsid w:val="00781D6C"/>
    <w:pPr>
      <w:tabs>
        <w:tab w:val="center" w:pos="4677"/>
        <w:tab w:val="right" w:pos="9355"/>
      </w:tabs>
      <w:spacing w:after="0" w:line="240" w:lineRule="auto"/>
    </w:pPr>
  </w:style>
  <w:style w:type="character" w:customStyle="1" w:styleId="22">
    <w:name w:val="Основной текст 2 Знак"/>
    <w:link w:val="21"/>
    <w:uiPriority w:val="99"/>
    <w:locked/>
    <w:rsid w:val="00FE1BAA"/>
    <w:rPr>
      <w:rFonts w:ascii="Times New Roman" w:hAnsi="Times New Roman" w:cs="Times New Roman"/>
      <w:sz w:val="24"/>
      <w:szCs w:val="24"/>
    </w:rPr>
  </w:style>
  <w:style w:type="paragraph" w:styleId="a8">
    <w:name w:val="footer"/>
    <w:basedOn w:val="a"/>
    <w:link w:val="a9"/>
    <w:uiPriority w:val="99"/>
    <w:rsid w:val="00781D6C"/>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781D6C"/>
  </w:style>
  <w:style w:type="paragraph" w:styleId="3">
    <w:name w:val="Body Text Indent 3"/>
    <w:basedOn w:val="a"/>
    <w:link w:val="30"/>
    <w:uiPriority w:val="99"/>
    <w:semiHidden/>
    <w:rsid w:val="00781D6C"/>
    <w:pPr>
      <w:spacing w:after="120"/>
      <w:ind w:left="283"/>
    </w:pPr>
    <w:rPr>
      <w:sz w:val="16"/>
      <w:szCs w:val="16"/>
    </w:rPr>
  </w:style>
  <w:style w:type="character" w:customStyle="1" w:styleId="a9">
    <w:name w:val="Нижний колонтитул Знак"/>
    <w:link w:val="a8"/>
    <w:uiPriority w:val="99"/>
    <w:locked/>
    <w:rsid w:val="00781D6C"/>
  </w:style>
  <w:style w:type="paragraph" w:styleId="aa">
    <w:name w:val="No Spacing"/>
    <w:uiPriority w:val="99"/>
    <w:qFormat/>
    <w:rsid w:val="00781D6C"/>
    <w:pPr>
      <w:spacing w:after="60"/>
      <w:ind w:firstLine="340"/>
      <w:jc w:val="both"/>
    </w:pPr>
    <w:rPr>
      <w:rFonts w:cs="Calibri"/>
      <w:sz w:val="22"/>
      <w:szCs w:val="22"/>
    </w:rPr>
  </w:style>
  <w:style w:type="character" w:customStyle="1" w:styleId="30">
    <w:name w:val="Основной текст с отступом 3 Знак"/>
    <w:link w:val="3"/>
    <w:uiPriority w:val="99"/>
    <w:semiHidden/>
    <w:locked/>
    <w:rsid w:val="00781D6C"/>
    <w:rPr>
      <w:sz w:val="16"/>
      <w:szCs w:val="16"/>
    </w:rPr>
  </w:style>
  <w:style w:type="character" w:styleId="ab">
    <w:name w:val="Hyperlink"/>
    <w:uiPriority w:val="99"/>
    <w:semiHidden/>
    <w:rsid w:val="00781D6C"/>
    <w:rPr>
      <w:color w:val="0000FF"/>
      <w:u w:val="single"/>
    </w:rPr>
  </w:style>
  <w:style w:type="paragraph" w:styleId="ac">
    <w:name w:val="Balloon Text"/>
    <w:basedOn w:val="a"/>
    <w:link w:val="ad"/>
    <w:uiPriority w:val="99"/>
    <w:semiHidden/>
    <w:rsid w:val="00881151"/>
    <w:pPr>
      <w:spacing w:after="0" w:line="240" w:lineRule="auto"/>
    </w:pPr>
    <w:rPr>
      <w:rFonts w:ascii="Tahoma" w:hAnsi="Tahoma" w:cs="Tahoma"/>
      <w:sz w:val="16"/>
      <w:szCs w:val="16"/>
    </w:rPr>
  </w:style>
  <w:style w:type="character" w:styleId="ae">
    <w:name w:val="page number"/>
    <w:uiPriority w:val="99"/>
    <w:rsid w:val="00705A24"/>
  </w:style>
  <w:style w:type="character" w:customStyle="1" w:styleId="ad">
    <w:name w:val="Текст выноски Знак"/>
    <w:link w:val="ac"/>
    <w:uiPriority w:val="99"/>
    <w:semiHidden/>
    <w:locked/>
    <w:rsid w:val="00881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548537">
      <w:marLeft w:val="0"/>
      <w:marRight w:val="0"/>
      <w:marTop w:val="0"/>
      <w:marBottom w:val="0"/>
      <w:divBdr>
        <w:top w:val="none" w:sz="0" w:space="0" w:color="auto"/>
        <w:left w:val="none" w:sz="0" w:space="0" w:color="auto"/>
        <w:bottom w:val="none" w:sz="0" w:space="0" w:color="auto"/>
        <w:right w:val="none" w:sz="0" w:space="0" w:color="auto"/>
      </w:divBdr>
    </w:div>
    <w:div w:id="2043548538">
      <w:marLeft w:val="0"/>
      <w:marRight w:val="0"/>
      <w:marTop w:val="0"/>
      <w:marBottom w:val="0"/>
      <w:divBdr>
        <w:top w:val="none" w:sz="0" w:space="0" w:color="auto"/>
        <w:left w:val="none" w:sz="0" w:space="0" w:color="auto"/>
        <w:bottom w:val="none" w:sz="0" w:space="0" w:color="auto"/>
        <w:right w:val="none" w:sz="0" w:space="0" w:color="auto"/>
      </w:divBdr>
    </w:div>
    <w:div w:id="20435485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6526</Words>
  <Characters>37204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Company>
  <LinksUpToDate>false</LinksUpToDate>
  <CharactersWithSpaces>43643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 </dc:creator>
  <cp:keywords/>
  <dc:description/>
  <cp:lastModifiedBy>admin</cp:lastModifiedBy>
  <cp:revision>2</cp:revision>
  <cp:lastPrinted>2009-06-13T19:13:00Z</cp:lastPrinted>
  <dcterms:created xsi:type="dcterms:W3CDTF">2014-02-22T13:46:00Z</dcterms:created>
  <dcterms:modified xsi:type="dcterms:W3CDTF">2014-02-22T13:46:00Z</dcterms:modified>
</cp:coreProperties>
</file>