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9AE" w:rsidRPr="00DA7341" w:rsidRDefault="00B319AE" w:rsidP="00DA734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DA7341">
        <w:rPr>
          <w:b/>
          <w:sz w:val="28"/>
          <w:szCs w:val="28"/>
        </w:rPr>
        <w:t>Содержание</w:t>
      </w:r>
    </w:p>
    <w:p w:rsidR="00B319AE" w:rsidRPr="00DA7341" w:rsidRDefault="00B319AE" w:rsidP="00DA7341">
      <w:pPr>
        <w:spacing w:line="360" w:lineRule="auto"/>
        <w:ind w:firstLine="709"/>
        <w:jc w:val="both"/>
        <w:rPr>
          <w:sz w:val="28"/>
          <w:szCs w:val="28"/>
        </w:rPr>
      </w:pPr>
    </w:p>
    <w:p w:rsidR="00DA7341" w:rsidRPr="00DA7341" w:rsidRDefault="00DA7341" w:rsidP="00DA734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Введение</w:t>
      </w:r>
    </w:p>
    <w:p w:rsidR="00DA7341" w:rsidRPr="00DA7341" w:rsidRDefault="00DA7341" w:rsidP="00DA7341">
      <w:pPr>
        <w:pStyle w:val="a9"/>
        <w:tabs>
          <w:tab w:val="clear" w:pos="4677"/>
          <w:tab w:val="clear" w:pos="9355"/>
        </w:tabs>
        <w:spacing w:line="360" w:lineRule="auto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>1. Функциональная активность человека и взаимосвязь физической и умственной деятельности</w:t>
      </w:r>
    </w:p>
    <w:p w:rsidR="00DA7341" w:rsidRPr="00DA7341" w:rsidRDefault="00DA7341" w:rsidP="00DA7341">
      <w:pPr>
        <w:pStyle w:val="a7"/>
        <w:spacing w:before="0" w:beforeAutospacing="0" w:after="0" w:afterAutospacing="0" w:line="360" w:lineRule="auto"/>
        <w:ind w:firstLine="0"/>
        <w:rPr>
          <w:sz w:val="28"/>
          <w:szCs w:val="28"/>
        </w:rPr>
      </w:pPr>
      <w:r w:rsidRPr="00DA7341">
        <w:rPr>
          <w:sz w:val="28"/>
          <w:szCs w:val="28"/>
        </w:rPr>
        <w:t>2. Средства физической культуры, обеспечивающие устойчивость к умственной и физической работоспособности</w:t>
      </w:r>
    </w:p>
    <w:p w:rsidR="00DA7341" w:rsidRPr="00DA7341" w:rsidRDefault="00DA7341" w:rsidP="00DA7341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DA7341">
        <w:rPr>
          <w:rFonts w:ascii="Times New Roman" w:hAnsi="Times New Roman"/>
          <w:b w:val="0"/>
          <w:sz w:val="28"/>
          <w:szCs w:val="28"/>
        </w:rPr>
        <w:t>3. Утомление при физической и умственной работе. Восстановление</w:t>
      </w:r>
    </w:p>
    <w:p w:rsidR="00DA7341" w:rsidRPr="00DA7341" w:rsidRDefault="00DA7341" w:rsidP="00DA7341">
      <w:pPr>
        <w:spacing w:line="360" w:lineRule="auto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Заключение</w:t>
      </w:r>
    </w:p>
    <w:p w:rsidR="00DA7341" w:rsidRPr="00DA7341" w:rsidRDefault="00DA7341" w:rsidP="00DA7341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DA7341">
        <w:rPr>
          <w:rFonts w:ascii="Times New Roman" w:hAnsi="Times New Roman"/>
          <w:b w:val="0"/>
          <w:sz w:val="28"/>
          <w:szCs w:val="28"/>
        </w:rPr>
        <w:t>Список использованной литературы</w:t>
      </w:r>
    </w:p>
    <w:p w:rsidR="00DA7341" w:rsidRDefault="00DA7341" w:rsidP="00DA73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2EB7" w:rsidRPr="00DA7341" w:rsidRDefault="0082510E" w:rsidP="00DA734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DA7341">
        <w:rPr>
          <w:sz w:val="28"/>
          <w:szCs w:val="28"/>
        </w:rPr>
        <w:br w:type="page"/>
      </w:r>
      <w:bookmarkStart w:id="0" w:name="_Toc201161616"/>
      <w:bookmarkStart w:id="1" w:name="_Toc201161731"/>
      <w:r w:rsidR="00232EB7" w:rsidRPr="00DA7341">
        <w:rPr>
          <w:b/>
          <w:sz w:val="28"/>
          <w:szCs w:val="28"/>
        </w:rPr>
        <w:t>Введение</w:t>
      </w:r>
      <w:bookmarkEnd w:id="0"/>
      <w:bookmarkEnd w:id="1"/>
    </w:p>
    <w:p w:rsidR="00B319AE" w:rsidRPr="00DA7341" w:rsidRDefault="00B319AE" w:rsidP="00DA7341">
      <w:pPr>
        <w:pStyle w:val="a9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32EB7" w:rsidRPr="00DA7341" w:rsidRDefault="00232EB7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>Еще в глубокой древности врачи и философы считали, что здоровым быть невозможно без занятий физической культурой. Древнегреческий философ Платон называл движение “целительной частью медицины”, а писатель и историк Плутарх – “кладовой жизни”. Всегда ли мы ценим то чтобы эта “кладовая” не опустошалась? К сожалению, нет.</w:t>
      </w:r>
    </w:p>
    <w:p w:rsidR="00232EB7" w:rsidRPr="00DA7341" w:rsidRDefault="00232EB7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>На различных этапах развития человек все дальше отходит от физического труда. Так раньше доля ручного труда в процессе производства составляла 95%, остальное приходилось на использование немногочисленных паровых машин и вьючных животных. Сегодня, в век научно технического процесса человечество практически отошло от масштабного использования ручного труда тем самым “развязав руки” так называемым болезням века.</w:t>
      </w:r>
    </w:p>
    <w:p w:rsidR="00232EB7" w:rsidRPr="00DA7341" w:rsidRDefault="00232EB7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 xml:space="preserve">Многие люди пытаются полностью оградить себя от физических нагрузок, думая, что чем меньше они подвергаются физическим нагрузкам, тем здоровее они становятся. Многие </w:t>
      </w:r>
      <w:r w:rsidR="00BD6582" w:rsidRPr="00DA7341">
        <w:rPr>
          <w:bCs/>
          <w:sz w:val="28"/>
          <w:szCs w:val="28"/>
        </w:rPr>
        <w:t>работники умственного труда, студенты</w:t>
      </w:r>
      <w:r w:rsidRPr="00DA7341">
        <w:rPr>
          <w:bCs/>
          <w:sz w:val="28"/>
          <w:szCs w:val="28"/>
        </w:rPr>
        <w:t xml:space="preserve"> пытаются уменьшить физические нагрузки, тем самым, подрывая свое здоровье. Они всеми путями пытаются добыть справки об освобождении и при это</w:t>
      </w:r>
      <w:r w:rsidR="00DA7341">
        <w:rPr>
          <w:bCs/>
          <w:sz w:val="28"/>
          <w:szCs w:val="28"/>
        </w:rPr>
        <w:t>м</w:t>
      </w:r>
      <w:r w:rsidRPr="00DA7341">
        <w:rPr>
          <w:bCs/>
          <w:sz w:val="28"/>
          <w:szCs w:val="28"/>
        </w:rPr>
        <w:t xml:space="preserve"> находят поддержку у родителей и, что самое ужасное у врачей.</w:t>
      </w:r>
    </w:p>
    <w:p w:rsidR="00232EB7" w:rsidRPr="00DA7341" w:rsidRDefault="00232EB7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>Известно, что постоянное нервно-психическое перенапряжение и хроническое умственное переутомление без физической разрядки вызывают тяжелые функциональные расстройства в организме, снижение работоспособности и наступление преждевременной старости.</w:t>
      </w:r>
    </w:p>
    <w:p w:rsidR="00232EB7" w:rsidRPr="00DA7341" w:rsidRDefault="00232EB7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>Установлено, что регулярные физические упражнения уменьшают в кровотоке количество холестерина, способствующего развитию атеросклероза. Одновременно происходит активизация антисвертывающей системы, препятствующей образованию тромбов в сосудах. За счет умеренного увеличения общего содержания в крови ионов калия и уменьшения ионов натрия нормализуется сократительная функция миокарда. Надпочечники выделяют в кровь “гормон хорошего настроения”. Если все это принять во внимание то не приходится удивляться, что, например, в швейцарском городе Блатендорфе, расположенном в горах, где жители могут только ходить и бегать не зарегистрировано ни одного случая сердечно-сосудистых заболеваний.</w:t>
      </w:r>
    </w:p>
    <w:p w:rsidR="00B319AE" w:rsidRDefault="00B319AE" w:rsidP="00DA7341">
      <w:pPr>
        <w:pStyle w:val="a9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2510E" w:rsidRPr="00DA7341" w:rsidRDefault="00DA7341" w:rsidP="00DA7341">
      <w:pPr>
        <w:pStyle w:val="a9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2" w:name="_Toc201161732"/>
      <w:r>
        <w:rPr>
          <w:b/>
          <w:bCs/>
          <w:sz w:val="28"/>
          <w:szCs w:val="28"/>
        </w:rPr>
        <w:t xml:space="preserve">1. </w:t>
      </w:r>
      <w:r w:rsidR="0082510E" w:rsidRPr="00DA7341">
        <w:rPr>
          <w:b/>
          <w:bCs/>
          <w:sz w:val="28"/>
          <w:szCs w:val="28"/>
        </w:rPr>
        <w:t>Функциональная активность человека и взаимосвязь</w:t>
      </w:r>
      <w:r w:rsidR="00232EB7" w:rsidRPr="00DA7341">
        <w:rPr>
          <w:b/>
          <w:bCs/>
          <w:sz w:val="28"/>
          <w:szCs w:val="28"/>
        </w:rPr>
        <w:t xml:space="preserve"> </w:t>
      </w:r>
      <w:r w:rsidR="0082510E" w:rsidRPr="00DA7341">
        <w:rPr>
          <w:b/>
          <w:bCs/>
          <w:sz w:val="28"/>
          <w:szCs w:val="28"/>
        </w:rPr>
        <w:t>физической и умственной деятельности</w:t>
      </w:r>
      <w:bookmarkEnd w:id="2"/>
    </w:p>
    <w:p w:rsidR="00232EB7" w:rsidRPr="00DA7341" w:rsidRDefault="00232EB7" w:rsidP="00DA7341">
      <w:pPr>
        <w:pStyle w:val="a9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2510E" w:rsidRPr="00DA7341" w:rsidRDefault="0082510E" w:rsidP="00DA7341">
      <w:pPr>
        <w:pStyle w:val="obrivp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Функциональная активность человека характеризуется различными двигательными актами: сокращением мышцы сердца, передвижением тела в пространстве, движением глазных яблок, глотанием, дыханием, а также двигательным компонентом речи, мимики.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На развитие функций мышц большое влияние оказывают силы гравитации и инерции, которые мышца вынуждена постоянно преодолевать. Важную роль играют время, в течение которого развертывается мышечное сокращение, и пространство, в котором оно происходит.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Предполагается и целым рядом научных работ доказывается, что труд создал человека. Понятие "труд" включает различные его виды. Между тем существуют два основных вида трудовой деятельности человека - физический и умственный труд и их промежуточные сочетания.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rStyle w:val="a8"/>
          <w:i w:val="0"/>
          <w:sz w:val="28"/>
          <w:szCs w:val="28"/>
        </w:rPr>
        <w:t>Физический труд</w:t>
      </w:r>
      <w:r w:rsidRPr="00DA7341">
        <w:rPr>
          <w:sz w:val="28"/>
          <w:szCs w:val="28"/>
        </w:rPr>
        <w:t xml:space="preserve"> - это </w:t>
      </w:r>
      <w:r w:rsidR="00BD6582" w:rsidRPr="00DA7341">
        <w:rPr>
          <w:sz w:val="28"/>
          <w:szCs w:val="28"/>
        </w:rPr>
        <w:t>«</w:t>
      </w:r>
      <w:r w:rsidRPr="00DA7341">
        <w:rPr>
          <w:sz w:val="28"/>
          <w:szCs w:val="28"/>
        </w:rPr>
        <w:t>вид деятельности человека, особенности которой определяются комплексом факторов, отличающих один вид деятельности от другого, связанного с наличием каких-либо климатических, производственных, физических, информационных и тому подобных факторов</w:t>
      </w:r>
      <w:r w:rsidR="00BD6582" w:rsidRPr="00DA7341">
        <w:rPr>
          <w:sz w:val="28"/>
          <w:szCs w:val="28"/>
        </w:rPr>
        <w:t>»</w:t>
      </w:r>
      <w:r w:rsidR="00BD6582" w:rsidRPr="00DA7341">
        <w:rPr>
          <w:rStyle w:val="af1"/>
          <w:sz w:val="28"/>
          <w:szCs w:val="28"/>
        </w:rPr>
        <w:footnoteReference w:id="1"/>
      </w:r>
      <w:r w:rsidRPr="00DA7341">
        <w:rPr>
          <w:sz w:val="28"/>
          <w:szCs w:val="28"/>
        </w:rPr>
        <w:t xml:space="preserve">. Выполнение физической работы всегда связано с определенной тяжестью труда, которая определяется степенью вовлечения в работу скелетных мышц и отражающая физиологическую стоимость преимущественно физической нагрузки. По степени тяжести </w:t>
      </w:r>
      <w:bookmarkStart w:id="3" w:name="67"/>
      <w:bookmarkEnd w:id="3"/>
      <w:r w:rsidRPr="00DA7341">
        <w:rPr>
          <w:sz w:val="28"/>
          <w:szCs w:val="28"/>
        </w:rPr>
        <w:t>различают физически легкий труд, средней тяжести, тяжелый и очень тяжелый. Критериями оценки тяжести труда служат эргометрические показатели (величины внешней работы, перемещенных грузов и др.) и физиологические (уровни энергозатрат, частота сердечных сокращений, иные функциональные изменения).</w:t>
      </w:r>
    </w:p>
    <w:p w:rsidR="00BD6582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rStyle w:val="a8"/>
          <w:i w:val="0"/>
          <w:sz w:val="28"/>
          <w:szCs w:val="28"/>
        </w:rPr>
        <w:t>Умственный труд</w:t>
      </w:r>
      <w:r w:rsidRPr="00DA7341">
        <w:rPr>
          <w:sz w:val="28"/>
          <w:szCs w:val="28"/>
        </w:rPr>
        <w:t xml:space="preserve"> - это </w:t>
      </w:r>
      <w:r w:rsidR="00BD6582" w:rsidRPr="00DA7341">
        <w:rPr>
          <w:sz w:val="28"/>
          <w:szCs w:val="28"/>
        </w:rPr>
        <w:t>«</w:t>
      </w:r>
      <w:r w:rsidRPr="00DA7341">
        <w:rPr>
          <w:sz w:val="28"/>
          <w:szCs w:val="28"/>
        </w:rPr>
        <w:t>деятельность человека по преобразованию сформированной в его сознании концептуальной модели действительности путем создания новых понятий, суждений, умозаключений, а на их основе - гипотез и теории</w:t>
      </w:r>
      <w:r w:rsidR="00BD6582" w:rsidRPr="00DA7341">
        <w:rPr>
          <w:sz w:val="28"/>
          <w:szCs w:val="28"/>
        </w:rPr>
        <w:t>»</w:t>
      </w:r>
      <w:r w:rsidR="00BD6582" w:rsidRPr="00DA7341">
        <w:rPr>
          <w:rStyle w:val="af1"/>
          <w:sz w:val="28"/>
          <w:szCs w:val="28"/>
        </w:rPr>
        <w:footnoteReference w:id="2"/>
      </w:r>
      <w:r w:rsidRPr="00DA7341">
        <w:rPr>
          <w:sz w:val="28"/>
          <w:szCs w:val="28"/>
        </w:rPr>
        <w:t>. Результат умственного труда - научные и духовные ценности или решения, которые посредством управляющих воздействий на орудия труда используются для удовлетворения общественных или личных потребностей. Умственный труд выступает в различных формах, зависящих от вида концептуальной модели и целей, которые стоят перед человеком (эти условия определяют специфику умственного труда).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К неспецифическим особенностям умственного труда относятся прием и переработка информации, сравнение полученной информации с хранящейся в памяти человека, ее преобразование, определение проблемной ситуации, путей разрешения проблемы и формирование цели умственного труда. В зависимости от вида и способов преобразования информации и выработки решения различают репродуктивные и продуктивные (творческие) виды умственного труда. В репродуктивных видах труда используются заранее известные преобразования с фиксированными алгоритмами действий (например, счетные операции), в творческом труде алгоритмы либо вообще неизвестны, либо даны в неясном виде.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Оценка человеком себя как субъекта умственного труда, мотивов деятельности, значимости цели и самого процесса труда составляет эмоциональную составляющую умственного труда. Эффективность его определяется уровнем знаний и возможностью их осуществить, способностями человека и его волевыми характеристиками. При высокой напряженности умственного труда, особенно если она связана с дефицитом времени, могут возникать явления умственной блокады (временное торможение процесса умственного труда), которые предохраняют функциональные системы центральной нервной системы от разобщения.</w:t>
      </w:r>
    </w:p>
    <w:p w:rsidR="0082510E" w:rsidRPr="00DA7341" w:rsidRDefault="0082510E" w:rsidP="00DA7341">
      <w:pPr>
        <w:pStyle w:val="obrivp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Одна из важнейших характеристик личности - </w:t>
      </w:r>
      <w:r w:rsidRPr="00DA7341">
        <w:rPr>
          <w:rStyle w:val="a8"/>
          <w:i w:val="0"/>
          <w:sz w:val="28"/>
          <w:szCs w:val="28"/>
        </w:rPr>
        <w:t>интеллект</w:t>
      </w:r>
      <w:r w:rsidRPr="00DA7341">
        <w:rPr>
          <w:sz w:val="28"/>
          <w:szCs w:val="28"/>
        </w:rPr>
        <w:t xml:space="preserve">. Условием интеллектуальной деятельности и ее характеристикой служат умственные способности, которые формируются и развиваются в течение всей жизни. Интеллект проявляется в познавательной и творческой деятельности, включает </w:t>
      </w:r>
      <w:bookmarkStart w:id="4" w:name="68"/>
      <w:bookmarkEnd w:id="4"/>
      <w:r w:rsidRPr="00DA7341">
        <w:rPr>
          <w:sz w:val="28"/>
          <w:szCs w:val="28"/>
        </w:rPr>
        <w:t>процесс приобретения знаний, опыт и способность использовать их на практике.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Другой, не менее важной стороной личности является эмоционально-волевая сфера, темперамент и характер. Возможность регулировать формирование личности достигается тренировкой, упражнением и воспитанием. А систематические занятия физическими упражнениями, и тем более учебно-тренировочные занятия в спорте оказывают положительное воздействие на психические функции, с детского возраста формируют умственную и эмоциональную устойчивость к напряженной деятельности. Многочисленные исследования по изучению параметров мышления, памяти, устойчивости внимания, динамики умственной работоспособности в процессе производственной деятельности у адаптированных (тренированных) к систематическим физическим нагрузкам лиц и у неадаптированных (нетренированных) свидетельствуют, что параметры умственной работоспособности прямо зависят от уровня общей и специальной физической подготовленности. Умственная деятельность будет в меньшей степени подвержена влиянию неблагоприятных факторов, если целенаправленно применять средства и методы физической культуры (например, физкультурные паузы, активный отдых и т.п.)</w:t>
      </w:r>
      <w:r w:rsidR="00BD6582" w:rsidRPr="00DA7341">
        <w:rPr>
          <w:rStyle w:val="af1"/>
          <w:sz w:val="28"/>
          <w:szCs w:val="28"/>
        </w:rPr>
        <w:footnoteReference w:id="3"/>
      </w:r>
      <w:r w:rsidRPr="00DA7341">
        <w:rPr>
          <w:sz w:val="28"/>
          <w:szCs w:val="28"/>
        </w:rPr>
        <w:t>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Учебный день </w:t>
      </w:r>
      <w:r w:rsidR="00BD6582" w:rsidRPr="00DA7341">
        <w:rPr>
          <w:sz w:val="28"/>
          <w:szCs w:val="28"/>
        </w:rPr>
        <w:t>у большинства людей</w:t>
      </w:r>
      <w:r w:rsidRPr="00DA7341">
        <w:rPr>
          <w:sz w:val="28"/>
          <w:szCs w:val="28"/>
        </w:rPr>
        <w:t xml:space="preserve"> насыщен значительными умственными и эмоциональными нагрузками. Вынужденная рабочая поза, когда мышцы, удерживающие туловище в определенном состоянии, долгое время напряжены, частые нарушения режима труда и отдыха, неадекватные физические нагрузки - все это может служить причиной утомления, которое накапливается и переходит в переутомление. Чтобы этого не случилось, необходимо один вид деятельности сменять другим. Наиболее эффективная форма отдыха при умственном труде - активный отдых в виде умеренного физического труда или занятий физическими упражнениями.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В теории и методике физического воспитания разрабатываются методы направленного воздействия на отдельные мышечные группы и на целые системы организма. Проблему представляют средства физической культуры, которые непосредственно влияли бы на сохранение активной деятельности головного мозга человека при напряженной умственной работе.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Занятия физическими упражнениями заметно влияют на изменение умственной работоспособности и сенсомоторики у студентов первого курса, в меньшей степени у студентов второго и третьего курсов. Первокурсники больше утомляются в процессе учебных занятий в условиях адаптации к вузовскому обучению. Поэтому для них занятия по физическому воспитанию - одно из важнейших средств адаптироваться </w:t>
      </w:r>
      <w:bookmarkStart w:id="5" w:name="69"/>
      <w:bookmarkEnd w:id="5"/>
      <w:r w:rsidRPr="00DA7341">
        <w:rPr>
          <w:sz w:val="28"/>
          <w:szCs w:val="28"/>
        </w:rPr>
        <w:t>к условиям жизни и обучения в вузе. Занятия физической культурой больше повышают умственную работоспособность студентов тех факультетов, где преобладают теоретические занятия, и меньше - тех, в учебном плане которых практические и теоретические занятия чередуются</w:t>
      </w:r>
      <w:r w:rsidR="00BD6582" w:rsidRPr="00DA7341">
        <w:rPr>
          <w:rStyle w:val="af1"/>
          <w:sz w:val="28"/>
          <w:szCs w:val="28"/>
        </w:rPr>
        <w:footnoteReference w:id="4"/>
      </w:r>
      <w:r w:rsidRPr="00DA7341">
        <w:rPr>
          <w:sz w:val="28"/>
          <w:szCs w:val="28"/>
        </w:rPr>
        <w:t>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Большое профилактическое значение имеют и самостоятельные занятия студентов физическими упражнениями в режиме дня. Ежедневная утренняя зарядка, прогулка или пробежка на свежем воздухе благоприятно влияют на организм, повышают тонус мышц, улучшают кровообращение и газообмен, а это положительно влияет на повышение умственной работоспособности студентов. Важен активный отдых в каникулы: студенты после отдыха в спортивно-оздоровительном лагере начинают учебный год, имея более высокую работоспособность.</w:t>
      </w:r>
    </w:p>
    <w:p w:rsidR="00BD6582" w:rsidRDefault="00BD6582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82510E" w:rsidRPr="00DA7341" w:rsidRDefault="00DA7341" w:rsidP="00DA7341">
      <w:pPr>
        <w:pStyle w:val="a7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6" w:name="_Toc201161733"/>
      <w:r w:rsidRPr="00DA7341">
        <w:rPr>
          <w:b/>
          <w:sz w:val="28"/>
          <w:szCs w:val="28"/>
        </w:rPr>
        <w:t xml:space="preserve">2. </w:t>
      </w:r>
      <w:r w:rsidR="0082510E" w:rsidRPr="00DA7341">
        <w:rPr>
          <w:b/>
          <w:sz w:val="28"/>
          <w:szCs w:val="28"/>
        </w:rPr>
        <w:t>Средства физической культуры, обеспечивающие</w:t>
      </w:r>
      <w:r w:rsidR="00232EB7" w:rsidRPr="00DA7341">
        <w:rPr>
          <w:b/>
          <w:sz w:val="28"/>
          <w:szCs w:val="28"/>
        </w:rPr>
        <w:t xml:space="preserve"> </w:t>
      </w:r>
      <w:r w:rsidR="0082510E" w:rsidRPr="00DA7341">
        <w:rPr>
          <w:b/>
          <w:sz w:val="28"/>
          <w:szCs w:val="28"/>
        </w:rPr>
        <w:t>устойчивость к умственной и физической</w:t>
      </w:r>
      <w:r w:rsidR="00232EB7" w:rsidRPr="00DA7341">
        <w:rPr>
          <w:b/>
          <w:sz w:val="28"/>
          <w:szCs w:val="28"/>
        </w:rPr>
        <w:t xml:space="preserve"> </w:t>
      </w:r>
      <w:r w:rsidR="0082510E" w:rsidRPr="00DA7341">
        <w:rPr>
          <w:b/>
          <w:sz w:val="28"/>
          <w:szCs w:val="28"/>
        </w:rPr>
        <w:t>работоспособности</w:t>
      </w:r>
      <w:bookmarkEnd w:id="6"/>
    </w:p>
    <w:p w:rsidR="00B319AE" w:rsidRPr="00DA7341" w:rsidRDefault="00B319AE" w:rsidP="00DA7341">
      <w:pPr>
        <w:pStyle w:val="glava"/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Основное </w:t>
      </w:r>
      <w:r w:rsidRPr="00DA7341">
        <w:rPr>
          <w:rStyle w:val="a8"/>
          <w:i w:val="0"/>
          <w:sz w:val="28"/>
          <w:szCs w:val="28"/>
        </w:rPr>
        <w:t>средство</w:t>
      </w:r>
      <w:r w:rsidRPr="00DA7341">
        <w:rPr>
          <w:sz w:val="28"/>
          <w:szCs w:val="28"/>
        </w:rPr>
        <w:t xml:space="preserve"> физической культуры - </w:t>
      </w:r>
      <w:r w:rsidRPr="00DA7341">
        <w:rPr>
          <w:rStyle w:val="a8"/>
          <w:i w:val="0"/>
          <w:sz w:val="28"/>
          <w:szCs w:val="28"/>
        </w:rPr>
        <w:t>физические упражнения</w:t>
      </w:r>
      <w:r w:rsidRPr="00DA7341">
        <w:rPr>
          <w:sz w:val="28"/>
          <w:szCs w:val="28"/>
        </w:rPr>
        <w:t>. Существует физиологическая классификация упражнений, в которой вся многообразная мышечная деятельность объединена в отдельные группы упражнений по физиологическим признакам.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Устойчивость организма к неблагоприятным факторам зависит от врожденных и приобретенных свойств. Она весьма подвижна и поддается тренировке как средствами мышечных нагрузок, так и различными внешними воздействиями (температурными колебаниями, недостатком или избытком кислорода, углекислого газа). Отмечено, например, что физическая тренировка путем совершенствования физиологических механизмов повышает устойчивость к перегреванию, переохлаждению, гипоксии, действию некоторых токсических веществ, </w:t>
      </w:r>
      <w:bookmarkStart w:id="7" w:name="76"/>
      <w:bookmarkEnd w:id="7"/>
      <w:r w:rsidRPr="00DA7341">
        <w:rPr>
          <w:sz w:val="28"/>
          <w:szCs w:val="28"/>
        </w:rPr>
        <w:t>снижает заболеваемость и повышает работоспособность. Тренированные лыжники при охлаждении их тела до 35ºС сохраняют высокую работоспособность. Если нетренированные люди не в состоянии выполнять работу при подъеме их температуры до 37-38ºС, то тренированные успешно справляются с нагрузкой даже тогда, когда температура их тела достигает 39ºС и более</w:t>
      </w:r>
      <w:r w:rsidR="00BD6582" w:rsidRPr="00DA7341">
        <w:rPr>
          <w:rStyle w:val="af1"/>
          <w:sz w:val="28"/>
          <w:szCs w:val="28"/>
        </w:rPr>
        <w:footnoteReference w:id="5"/>
      </w:r>
      <w:r w:rsidRPr="00DA7341">
        <w:rPr>
          <w:sz w:val="28"/>
          <w:szCs w:val="28"/>
        </w:rPr>
        <w:t>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У людей, которые систематически и активно занимаются физическими упражнениями, повышается психическая, умственная и эмоциональная устойчивость при выполнении напряженной умственной или физической деятельности.</w:t>
      </w:r>
    </w:p>
    <w:p w:rsidR="00BD6582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К числу основных </w:t>
      </w:r>
      <w:r w:rsidRPr="00DA7341">
        <w:rPr>
          <w:rStyle w:val="a8"/>
          <w:i w:val="0"/>
          <w:sz w:val="28"/>
          <w:szCs w:val="28"/>
        </w:rPr>
        <w:t>физических (или двигательных) качеств</w:t>
      </w:r>
      <w:r w:rsidRPr="00DA7341">
        <w:rPr>
          <w:sz w:val="28"/>
          <w:szCs w:val="28"/>
        </w:rPr>
        <w:t xml:space="preserve">, обеспечивающих высокий уровень физической работоспособности человека, относят </w:t>
      </w:r>
      <w:r w:rsidRPr="00DA7341">
        <w:rPr>
          <w:rStyle w:val="a8"/>
          <w:i w:val="0"/>
          <w:sz w:val="28"/>
          <w:szCs w:val="28"/>
        </w:rPr>
        <w:t>силу, быстроту</w:t>
      </w:r>
      <w:r w:rsidRPr="00DA7341">
        <w:rPr>
          <w:sz w:val="28"/>
          <w:szCs w:val="28"/>
        </w:rPr>
        <w:t xml:space="preserve"> и </w:t>
      </w:r>
      <w:r w:rsidRPr="00DA7341">
        <w:rPr>
          <w:rStyle w:val="a8"/>
          <w:i w:val="0"/>
          <w:sz w:val="28"/>
          <w:szCs w:val="28"/>
        </w:rPr>
        <w:t>выносливость</w:t>
      </w:r>
      <w:r w:rsidRPr="00DA7341">
        <w:rPr>
          <w:sz w:val="28"/>
          <w:szCs w:val="28"/>
        </w:rPr>
        <w:t xml:space="preserve">, которые проявляются в определенных соотношениях в зависимости от условий выполнения той или иной двигательной деятельности, ее характера, специфики, продолжительности, мощности и интенсивности. К названным физическим качествам следует добавить </w:t>
      </w:r>
      <w:r w:rsidRPr="00DA7341">
        <w:rPr>
          <w:rStyle w:val="a8"/>
          <w:i w:val="0"/>
          <w:sz w:val="28"/>
          <w:szCs w:val="28"/>
        </w:rPr>
        <w:t>гибкость</w:t>
      </w:r>
      <w:r w:rsidRPr="00DA7341">
        <w:rPr>
          <w:sz w:val="28"/>
          <w:szCs w:val="28"/>
        </w:rPr>
        <w:t xml:space="preserve"> и </w:t>
      </w:r>
      <w:r w:rsidRPr="00DA7341">
        <w:rPr>
          <w:rStyle w:val="a8"/>
          <w:i w:val="0"/>
          <w:sz w:val="28"/>
          <w:szCs w:val="28"/>
        </w:rPr>
        <w:t>ловкость</w:t>
      </w:r>
      <w:r w:rsidRPr="00DA7341">
        <w:rPr>
          <w:sz w:val="28"/>
          <w:szCs w:val="28"/>
        </w:rPr>
        <w:t xml:space="preserve">, которые во многом определяют успешность выполнения некоторых видов физических упражнений. Многообразие и специфичность воздействия упражнений на организм человека можно понять, ознакомившись с </w:t>
      </w:r>
      <w:r w:rsidRPr="00DA7341">
        <w:rPr>
          <w:rStyle w:val="a8"/>
          <w:i w:val="0"/>
          <w:sz w:val="28"/>
          <w:szCs w:val="28"/>
        </w:rPr>
        <w:t>физиологической классификацией физических упражнений</w:t>
      </w:r>
      <w:r w:rsidRPr="00DA7341">
        <w:rPr>
          <w:sz w:val="28"/>
          <w:szCs w:val="28"/>
        </w:rPr>
        <w:t xml:space="preserve"> (с точки зрения спортивных физиологов). В основу ее положены определенные физиологические классификационные признаки, которые присущи всем видам мышечной деятельности, входящим в конкретную группу.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Так, по характеру мышечных сокращений работа мышц может носить </w:t>
      </w:r>
      <w:r w:rsidRPr="00DA7341">
        <w:rPr>
          <w:rStyle w:val="a8"/>
          <w:i w:val="0"/>
          <w:sz w:val="28"/>
          <w:szCs w:val="28"/>
        </w:rPr>
        <w:t>статический</w:t>
      </w:r>
      <w:r w:rsidRPr="00DA7341">
        <w:rPr>
          <w:sz w:val="28"/>
          <w:szCs w:val="28"/>
        </w:rPr>
        <w:t xml:space="preserve"> или </w:t>
      </w:r>
      <w:r w:rsidRPr="00DA7341">
        <w:rPr>
          <w:rStyle w:val="a8"/>
          <w:i w:val="0"/>
          <w:sz w:val="28"/>
          <w:szCs w:val="28"/>
        </w:rPr>
        <w:t>динамический</w:t>
      </w:r>
      <w:r w:rsidRPr="00DA7341">
        <w:rPr>
          <w:sz w:val="28"/>
          <w:szCs w:val="28"/>
        </w:rPr>
        <w:t xml:space="preserve"> характер. Деятельность мышц в условиях сохранения неподвижного положения тела или его звеньев, а также упражнение мышц при удержании какого-либо груза без его перемещения характеризуется как </w:t>
      </w:r>
      <w:r w:rsidRPr="00DA7341">
        <w:rPr>
          <w:rStyle w:val="a8"/>
          <w:i w:val="0"/>
          <w:sz w:val="28"/>
          <w:szCs w:val="28"/>
        </w:rPr>
        <w:t>статическая работа</w:t>
      </w:r>
      <w:r w:rsidRPr="00DA7341">
        <w:rPr>
          <w:sz w:val="28"/>
          <w:szCs w:val="28"/>
        </w:rPr>
        <w:t xml:space="preserve"> (статическое усилие). Статическими усилиями характеризуется поддержание разнообразных поз тела, а усилия мышц при </w:t>
      </w:r>
      <w:r w:rsidRPr="00DA7341">
        <w:rPr>
          <w:rStyle w:val="a8"/>
          <w:i w:val="0"/>
          <w:sz w:val="28"/>
          <w:szCs w:val="28"/>
        </w:rPr>
        <w:t>динамической работе</w:t>
      </w:r>
      <w:r w:rsidRPr="00DA7341">
        <w:rPr>
          <w:sz w:val="28"/>
          <w:szCs w:val="28"/>
        </w:rPr>
        <w:t xml:space="preserve"> связаны с перемещениями тела или его звеньев в пространстве</w:t>
      </w:r>
      <w:r w:rsidR="00BD6582" w:rsidRPr="00DA7341">
        <w:rPr>
          <w:rStyle w:val="af1"/>
          <w:sz w:val="28"/>
          <w:szCs w:val="28"/>
        </w:rPr>
        <w:footnoteReference w:id="6"/>
      </w:r>
      <w:r w:rsidRPr="00DA7341">
        <w:rPr>
          <w:sz w:val="28"/>
          <w:szCs w:val="28"/>
        </w:rPr>
        <w:t>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Значительная группа физических упражнений выполняется в строго </w:t>
      </w:r>
      <w:r w:rsidRPr="00DA7341">
        <w:rPr>
          <w:rStyle w:val="a8"/>
          <w:i w:val="0"/>
          <w:sz w:val="28"/>
          <w:szCs w:val="28"/>
        </w:rPr>
        <w:t>постоянных (стандартных)</w:t>
      </w:r>
      <w:r w:rsidRPr="00DA7341">
        <w:rPr>
          <w:sz w:val="28"/>
          <w:szCs w:val="28"/>
        </w:rPr>
        <w:t xml:space="preserve"> условиях как на тренировках, так и на соревнованиях; двигательные акты при этом производятся в определенной последовательности. В рамках определенной стандартности движений и условий их выполнения совершенствуется выполнение конкретных движений с проявлением силы, быстроты, выносливости, высокой координации при их выполнении.</w:t>
      </w:r>
    </w:p>
    <w:p w:rsidR="00BD6582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Есть также большая группа физических упражнений, особенность которых в </w:t>
      </w:r>
      <w:r w:rsidRPr="00DA7341">
        <w:rPr>
          <w:rStyle w:val="a8"/>
          <w:i w:val="0"/>
          <w:sz w:val="28"/>
          <w:szCs w:val="28"/>
        </w:rPr>
        <w:t>нестандартности</w:t>
      </w:r>
      <w:r w:rsidRPr="00DA7341">
        <w:rPr>
          <w:sz w:val="28"/>
          <w:szCs w:val="28"/>
        </w:rPr>
        <w:t xml:space="preserve">, непостоянстве условий их выполнения, в меняющейся ситуации, требующей мгновенной двигательной реакции </w:t>
      </w:r>
      <w:bookmarkStart w:id="8" w:name="77"/>
      <w:bookmarkEnd w:id="8"/>
      <w:r w:rsidRPr="00DA7341">
        <w:rPr>
          <w:sz w:val="28"/>
          <w:szCs w:val="28"/>
        </w:rPr>
        <w:t xml:space="preserve">(единоборства, спортивные игры). Две большие группы физических упражнений, связанные со стандартностью или нестандартностью движений, в свою очередь, делятся на упражнения (движения) </w:t>
      </w:r>
      <w:r w:rsidRPr="00DA7341">
        <w:rPr>
          <w:rStyle w:val="a8"/>
          <w:i w:val="0"/>
          <w:sz w:val="28"/>
          <w:szCs w:val="28"/>
        </w:rPr>
        <w:t>циклического</w:t>
      </w:r>
      <w:r w:rsidRPr="00DA7341">
        <w:rPr>
          <w:sz w:val="28"/>
          <w:szCs w:val="28"/>
        </w:rPr>
        <w:t xml:space="preserve"> характера (ходьба, бег, плавание, гребля, передвижения на коньках, лыжах, велосипеде и т.п.) и упражнения </w:t>
      </w:r>
      <w:r w:rsidRPr="00DA7341">
        <w:rPr>
          <w:rStyle w:val="a8"/>
          <w:i w:val="0"/>
          <w:sz w:val="28"/>
          <w:szCs w:val="28"/>
        </w:rPr>
        <w:t>ациклического</w:t>
      </w:r>
      <w:r w:rsidRPr="00DA7341">
        <w:rPr>
          <w:sz w:val="28"/>
          <w:szCs w:val="28"/>
        </w:rPr>
        <w:t xml:space="preserve"> характера (упражнения без обязательной слитной повторяемости определенных циклов, имеющих четко выраженные начало и завершение движения: прыжки, метания, гимнастические и акробатические элементы, поднимание тяжестей).</w:t>
      </w:r>
    </w:p>
    <w:p w:rsidR="00BD6582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Общее для движений циклического характера состоит в том, что все они представляют работу </w:t>
      </w:r>
      <w:r w:rsidRPr="00DA7341">
        <w:rPr>
          <w:rStyle w:val="a8"/>
          <w:i w:val="0"/>
          <w:sz w:val="28"/>
          <w:szCs w:val="28"/>
        </w:rPr>
        <w:t>постоянной</w:t>
      </w:r>
      <w:r w:rsidRPr="00DA7341">
        <w:rPr>
          <w:sz w:val="28"/>
          <w:szCs w:val="28"/>
        </w:rPr>
        <w:t xml:space="preserve"> и </w:t>
      </w:r>
      <w:r w:rsidRPr="00DA7341">
        <w:rPr>
          <w:rStyle w:val="a8"/>
          <w:i w:val="0"/>
          <w:sz w:val="28"/>
          <w:szCs w:val="28"/>
        </w:rPr>
        <w:t>переменной мощности</w:t>
      </w:r>
      <w:r w:rsidRPr="00DA7341">
        <w:rPr>
          <w:sz w:val="28"/>
          <w:szCs w:val="28"/>
        </w:rPr>
        <w:t xml:space="preserve"> с различной продолжительностью. Многообразный характер движений не всегда позволяет точно определить мощность выполненной работы (т.е. количество работы в единицу времени, связанное с силой мышечных сокращений, их частотой и амплитудой), в таких случаях используется термин "интенсивность". Предельная продолжительность работы зависит от ее мощности, интенсивности и объема, а характер выполнения работы связан с процессом утомления в организме. Если мощность работы велика, то длительность ее мала вследствие быстро наступающего утомления, и наоборот.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При работе циклического характера спортивные физиологи различают </w:t>
      </w:r>
      <w:r w:rsidRPr="00DA7341">
        <w:rPr>
          <w:rStyle w:val="a8"/>
          <w:i w:val="0"/>
          <w:sz w:val="28"/>
          <w:szCs w:val="28"/>
        </w:rPr>
        <w:t>зону максимальной мощности</w:t>
      </w:r>
      <w:r w:rsidRPr="00DA7341">
        <w:rPr>
          <w:sz w:val="28"/>
          <w:szCs w:val="28"/>
        </w:rPr>
        <w:t xml:space="preserve"> (продолжительность работы не превышает 20-30 с, причем утомление и снижение работоспособности большей частью наступает уже через 10-15 с); </w:t>
      </w:r>
      <w:r w:rsidRPr="00DA7341">
        <w:rPr>
          <w:rStyle w:val="a8"/>
          <w:i w:val="0"/>
          <w:sz w:val="28"/>
          <w:szCs w:val="28"/>
        </w:rPr>
        <w:t>субмаксимальной</w:t>
      </w:r>
      <w:r w:rsidRPr="00DA7341">
        <w:rPr>
          <w:sz w:val="28"/>
          <w:szCs w:val="28"/>
        </w:rPr>
        <w:t xml:space="preserve"> (от 20-30 до 3-5 с); </w:t>
      </w:r>
      <w:r w:rsidRPr="00DA7341">
        <w:rPr>
          <w:rStyle w:val="a8"/>
          <w:i w:val="0"/>
          <w:sz w:val="28"/>
          <w:szCs w:val="28"/>
        </w:rPr>
        <w:t>большой</w:t>
      </w:r>
      <w:r w:rsidRPr="00DA7341">
        <w:rPr>
          <w:sz w:val="28"/>
          <w:szCs w:val="28"/>
        </w:rPr>
        <w:t xml:space="preserve"> (от 3-5 до 30-50 мин) и </w:t>
      </w:r>
      <w:r w:rsidRPr="00DA7341">
        <w:rPr>
          <w:rStyle w:val="a8"/>
          <w:i w:val="0"/>
          <w:sz w:val="28"/>
          <w:szCs w:val="28"/>
        </w:rPr>
        <w:t>умеренной</w:t>
      </w:r>
      <w:r w:rsidRPr="00DA7341">
        <w:rPr>
          <w:sz w:val="28"/>
          <w:szCs w:val="28"/>
        </w:rPr>
        <w:t xml:space="preserve"> (продолжительность 50 мин и более)</w:t>
      </w:r>
      <w:r w:rsidR="00BD6582" w:rsidRPr="00DA7341">
        <w:rPr>
          <w:rStyle w:val="af1"/>
          <w:sz w:val="28"/>
          <w:szCs w:val="28"/>
        </w:rPr>
        <w:footnoteReference w:id="7"/>
      </w:r>
      <w:r w:rsidRPr="00DA7341">
        <w:rPr>
          <w:sz w:val="28"/>
          <w:szCs w:val="28"/>
        </w:rPr>
        <w:t>.</w:t>
      </w:r>
    </w:p>
    <w:p w:rsidR="00BD6582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Особенности функциональных сдвигов организма при выполнении различных видов циклической работы в различных зонах мощности определяет спортивный результат. Так, например, основной характерной чертой работы в зоне максимальной мощности является то, что деятельность мышц протекает в бескислородных (анаэробных) условиях. Мощность работы настолько велика, что организм не в состоянии обеспечить ее совершение за счет кислородных (аэробных) процессов. Если бы такая мощность достигалась за счет кислородных реакций, то органы кровообращения и дыхания должны были обеспечить доставку к мышцам свыше 40 л кислорода в 1 мин. Но даже у высококвалифицированного спортсмена при полном усилении функции дыхания и кровообращения потребление кислорода может только приближаться к указанной цифре.</w:t>
      </w:r>
    </w:p>
    <w:p w:rsidR="00BD6582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В течение же первых 10-20 с работы потребление кислорода в пересчете на 1 мин достигает лишь 1-2 л. Поэтому работа максимальной мощности выполняется "в долг", который ликвидируется после окончания мышечной деятельности. Процессы дыхания и кровообращения во время работы максимальной мощности не успевают </w:t>
      </w:r>
      <w:bookmarkStart w:id="9" w:name="78"/>
      <w:bookmarkEnd w:id="9"/>
      <w:r w:rsidRPr="00DA7341">
        <w:rPr>
          <w:sz w:val="28"/>
          <w:szCs w:val="28"/>
        </w:rPr>
        <w:t>усилиться до уровня, обеспечивающего нужное количество кислорода, чтобы дать энергию работающим мышцам. Во время спринтерского бега делается лишь несколько поверхностных дыханий, а иногда такой бег совершается при полной задержке дыхания.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При этом афферентные и эфферентные отделы нервной системы функционируют с максимальным напряжением, вызывая достаточно быстрое утомление клеток центральной нервной системы. Причина утомления самих мышц связана со значительным накоплением продуктов анаэробного обмена и истощением энергетических веществ в них. Главная масса энергии, освобождающаяся при работе максимальной мощности, образуется за счет энергии распада АТФ и КФ. Кислородный долг, ликвидируемый в период восстановления после выполненной работы, используется на окислительный ресинтез (восстановление) этих веществ</w:t>
      </w:r>
      <w:r w:rsidR="00BD6582" w:rsidRPr="00DA7341">
        <w:rPr>
          <w:rStyle w:val="af1"/>
          <w:sz w:val="28"/>
          <w:szCs w:val="28"/>
        </w:rPr>
        <w:footnoteReference w:id="8"/>
      </w:r>
      <w:r w:rsidRPr="00DA7341">
        <w:rPr>
          <w:sz w:val="28"/>
          <w:szCs w:val="28"/>
        </w:rPr>
        <w:t>.</w:t>
      </w:r>
    </w:p>
    <w:p w:rsidR="00BD6582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Снижение мощности и увеличение продолжительности работы связано с тем, что помимо анаэробных реакций энергообеспечения мышечной деятельности разворачиваются также и процессы аэробного энергообразования. Это увеличивает (вплоть до полного удовлетворения потребности) поступление кислорода к работающим мышцам. Так, при выполнении работы в зоне относительно умеренной мощности (бег на длинные и сверхдлинные дистанции) уровень потребления кислорода может достигать примерно 85% максимально возможного. При этом часть потребляемого кислорода используется на окислительный ресинтез АТФ, КФ и углеводов.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При длительной (иногда многочасовой) работе умеренной мощности углеводные запасы организма (гликоген) значительно уменьшаются, что приводит к снижению содержания глюкозы в крови, отрицательно сказываясь на деятельности нервных центров, мышц и других работающих органов. Чтобы восполнить израсходованные углеводные запасы организма в процессе длительных забегов и проплывов, предусматривается специальное питание растворами сахара, глюкозы, соками.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Ациклические движения не обладают слитной повторяемостью циклов и представляют собою стереотипно следующие фазы движений с четким завершением. Чтобы выполнить их, необходимо проявить силу, быстроту, высокую координацию движений (движения силового и скоростно-силового характера). Успешность выполнения этих упражнений связана с проявлением либо максимальной силы, либо скорости, либо сочетания того и другого и зависит от необходимого уровня функциональной готовности систем организма в целом</w:t>
      </w:r>
      <w:r w:rsidR="00BD6582" w:rsidRPr="00DA7341">
        <w:rPr>
          <w:rStyle w:val="af1"/>
          <w:sz w:val="28"/>
          <w:szCs w:val="28"/>
        </w:rPr>
        <w:footnoteReference w:id="9"/>
      </w:r>
      <w:r w:rsidRPr="00DA7341">
        <w:rPr>
          <w:sz w:val="28"/>
          <w:szCs w:val="28"/>
        </w:rPr>
        <w:t>.</w:t>
      </w:r>
    </w:p>
    <w:p w:rsidR="0082510E" w:rsidRPr="00DA7341" w:rsidRDefault="0082510E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К </w:t>
      </w:r>
      <w:r w:rsidRPr="00DA7341">
        <w:rPr>
          <w:rStyle w:val="a8"/>
          <w:i w:val="0"/>
          <w:sz w:val="28"/>
          <w:szCs w:val="28"/>
        </w:rPr>
        <w:t>средствам</w:t>
      </w:r>
      <w:r w:rsidRPr="00DA7341">
        <w:rPr>
          <w:sz w:val="28"/>
          <w:szCs w:val="28"/>
        </w:rPr>
        <w:t xml:space="preserve"> физической культуры относятся не только физические упражнения, но и </w:t>
      </w:r>
      <w:r w:rsidRPr="00DA7341">
        <w:rPr>
          <w:rStyle w:val="a8"/>
          <w:i w:val="0"/>
          <w:sz w:val="28"/>
          <w:szCs w:val="28"/>
        </w:rPr>
        <w:t>оздоровительные силы природы</w:t>
      </w:r>
      <w:r w:rsidRPr="00DA7341">
        <w:rPr>
          <w:sz w:val="28"/>
          <w:szCs w:val="28"/>
        </w:rPr>
        <w:t xml:space="preserve"> (солнце, воздух и вода), </w:t>
      </w:r>
      <w:r w:rsidRPr="00DA7341">
        <w:rPr>
          <w:rStyle w:val="a8"/>
          <w:i w:val="0"/>
          <w:sz w:val="28"/>
          <w:szCs w:val="28"/>
        </w:rPr>
        <w:t>гигиенические факторы</w:t>
      </w:r>
      <w:r w:rsidRPr="00DA7341">
        <w:rPr>
          <w:sz w:val="28"/>
          <w:szCs w:val="28"/>
        </w:rPr>
        <w:t xml:space="preserve"> (режим труда, сна, питания, </w:t>
      </w:r>
      <w:bookmarkStart w:id="10" w:name="79"/>
      <w:bookmarkEnd w:id="10"/>
      <w:r w:rsidRPr="00DA7341">
        <w:rPr>
          <w:sz w:val="28"/>
          <w:szCs w:val="28"/>
        </w:rPr>
        <w:t>санитарно-гигиенические условия). Использование оздоровительных сил природы способствует укреплению и активизации защитных сил организма, стимулирует обмен веществ и деятельность физиологических систем и отдельных органов. Чтобы повысить уровень физической и умственной работоспособности, необходимо бывать на свежем воздухе, отказаться от вредных привычек, проявлять двигательную активность, заниматься закаливанием. Систематические занятия физическими упражнениями в условиях напряженной учебной деятельности снимают нервно-психические напряжения, а систематическая мышечная деятельность повышает психическую, умственную и эмоциональную устойчивость организма при напряженной учебной работе.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232EB7" w:rsidRPr="00DA7341" w:rsidRDefault="00DA7341" w:rsidP="00DA734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1" w:name="_Toc201161734"/>
      <w:r>
        <w:rPr>
          <w:rFonts w:ascii="Times New Roman" w:hAnsi="Times New Roman"/>
          <w:sz w:val="28"/>
          <w:szCs w:val="28"/>
        </w:rPr>
        <w:t xml:space="preserve">3. </w:t>
      </w:r>
      <w:r w:rsidR="00232EB7" w:rsidRPr="00DA7341">
        <w:rPr>
          <w:rFonts w:ascii="Times New Roman" w:hAnsi="Times New Roman"/>
          <w:sz w:val="28"/>
          <w:szCs w:val="28"/>
        </w:rPr>
        <w:t>Утомление при физической и умственной работе. Восстановление</w:t>
      </w:r>
      <w:bookmarkEnd w:id="11"/>
    </w:p>
    <w:p w:rsidR="00232EB7" w:rsidRPr="00DA7341" w:rsidRDefault="00232EB7" w:rsidP="00DA734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Любая мышечная деятельность, занятия физическими упражнениями, спортом повышают активность обменных процессов, тренируют и поддерживают на высоком уровне механизмы, осуществляющие в организме обмен веществ и энергии, что положительным образом сказывается на умственной и физической работоспособности человека. Однако при увеличении физической или умственной нагрузки, объема информации, а также интенсификации многих видов деятельности в организме развивается особое состояние, называемое утомлением.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rStyle w:val="a8"/>
          <w:i w:val="0"/>
          <w:sz w:val="28"/>
          <w:szCs w:val="28"/>
        </w:rPr>
        <w:t>Утомление</w:t>
      </w:r>
      <w:r w:rsidRPr="00DA7341">
        <w:rPr>
          <w:sz w:val="28"/>
          <w:szCs w:val="28"/>
        </w:rPr>
        <w:t xml:space="preserve"> - это </w:t>
      </w:r>
      <w:r w:rsidR="00BD6582" w:rsidRPr="00DA7341">
        <w:rPr>
          <w:sz w:val="28"/>
          <w:szCs w:val="28"/>
        </w:rPr>
        <w:t>«</w:t>
      </w:r>
      <w:r w:rsidRPr="00DA7341">
        <w:rPr>
          <w:sz w:val="28"/>
          <w:szCs w:val="28"/>
        </w:rPr>
        <w:t>функциональное состояние, временно возникающее под влиянием продолжительной и интенсивной работы и приводящее к снижению ее эффективности</w:t>
      </w:r>
      <w:r w:rsidR="00BD6582" w:rsidRPr="00DA7341">
        <w:rPr>
          <w:sz w:val="28"/>
          <w:szCs w:val="28"/>
        </w:rPr>
        <w:t>»</w:t>
      </w:r>
      <w:r w:rsidR="00BD6582" w:rsidRPr="00DA7341">
        <w:rPr>
          <w:rStyle w:val="af1"/>
          <w:sz w:val="28"/>
          <w:szCs w:val="28"/>
        </w:rPr>
        <w:footnoteReference w:id="10"/>
      </w:r>
      <w:r w:rsidRPr="00DA7341">
        <w:rPr>
          <w:sz w:val="28"/>
          <w:szCs w:val="28"/>
        </w:rPr>
        <w:t xml:space="preserve">. Утомление проявляется в том, что уменьшается сила и выносливость мышц, ухудшается координация движений, возрастают затраты энергии при выполнении работы одинакового характера, замедляется скорость переработки информации, ухудшается память, затрудняется процесс сосредоточения и переключения внимания, усвоения теоретического материала. Утомление связано с ощущением </w:t>
      </w:r>
      <w:r w:rsidRPr="00DA7341">
        <w:rPr>
          <w:rStyle w:val="a8"/>
          <w:i w:val="0"/>
          <w:sz w:val="28"/>
          <w:szCs w:val="28"/>
        </w:rPr>
        <w:t>усталости</w:t>
      </w:r>
      <w:r w:rsidRPr="00DA7341">
        <w:rPr>
          <w:sz w:val="28"/>
          <w:szCs w:val="28"/>
        </w:rPr>
        <w:t>, и в то же время оно служит естественным сигналом возможного истощения организма и предохранительным биологическим механизмом, защищающим его от перенапряжения. Утомление, возникающее в процессе упражнения, это еще и стимулятор, мобилизующий как резервы организма, его органов и систем, так и восстановительные процессы.</w:t>
      </w:r>
    </w:p>
    <w:p w:rsidR="00BD6582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bookmarkStart w:id="12" w:name="70"/>
      <w:bookmarkEnd w:id="12"/>
      <w:r w:rsidRPr="00DA7341">
        <w:rPr>
          <w:sz w:val="28"/>
          <w:szCs w:val="28"/>
        </w:rPr>
        <w:t xml:space="preserve">Утомление наступает при физической и умственной деятельности. Оно может быть </w:t>
      </w:r>
      <w:r w:rsidRPr="00DA7341">
        <w:rPr>
          <w:rStyle w:val="a8"/>
          <w:i w:val="0"/>
          <w:sz w:val="28"/>
          <w:szCs w:val="28"/>
        </w:rPr>
        <w:t>острым</w:t>
      </w:r>
      <w:r w:rsidRPr="00DA7341">
        <w:rPr>
          <w:sz w:val="28"/>
          <w:szCs w:val="28"/>
        </w:rPr>
        <w:t xml:space="preserve">, т.е. проявляться в короткий промежуток времени, и </w:t>
      </w:r>
      <w:r w:rsidRPr="00DA7341">
        <w:rPr>
          <w:rStyle w:val="a8"/>
          <w:i w:val="0"/>
          <w:sz w:val="28"/>
          <w:szCs w:val="28"/>
        </w:rPr>
        <w:t>хроническим</w:t>
      </w:r>
      <w:r w:rsidRPr="00DA7341">
        <w:rPr>
          <w:sz w:val="28"/>
          <w:szCs w:val="28"/>
        </w:rPr>
        <w:t xml:space="preserve">, т.е. носить длительный характер (вплоть до нескольких месяцев); </w:t>
      </w:r>
      <w:r w:rsidRPr="00DA7341">
        <w:rPr>
          <w:rStyle w:val="a8"/>
          <w:i w:val="0"/>
          <w:sz w:val="28"/>
          <w:szCs w:val="28"/>
        </w:rPr>
        <w:t>общим</w:t>
      </w:r>
      <w:r w:rsidRPr="00DA7341">
        <w:rPr>
          <w:sz w:val="28"/>
          <w:szCs w:val="28"/>
        </w:rPr>
        <w:t xml:space="preserve">, т.е. характеризующим изменение функций организма в целом, и </w:t>
      </w:r>
      <w:r w:rsidRPr="00DA7341">
        <w:rPr>
          <w:rStyle w:val="a8"/>
          <w:i w:val="0"/>
          <w:sz w:val="28"/>
          <w:szCs w:val="28"/>
        </w:rPr>
        <w:t>локальным</w:t>
      </w:r>
      <w:r w:rsidRPr="00DA7341">
        <w:rPr>
          <w:sz w:val="28"/>
          <w:szCs w:val="28"/>
        </w:rPr>
        <w:t>, затрагивающим какую-либо ограниченную группу мышц, орган, анализатор.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Различают две фазы утомления: </w:t>
      </w:r>
      <w:r w:rsidRPr="00DA7341">
        <w:rPr>
          <w:rStyle w:val="a8"/>
          <w:i w:val="0"/>
          <w:sz w:val="28"/>
          <w:szCs w:val="28"/>
        </w:rPr>
        <w:t>компенсированную</w:t>
      </w:r>
      <w:r w:rsidRPr="00DA7341">
        <w:rPr>
          <w:sz w:val="28"/>
          <w:szCs w:val="28"/>
        </w:rPr>
        <w:t xml:space="preserve"> (когда нет явно выраженного снижения работоспособности из-за того, что включаются резервные возможности организма) и </w:t>
      </w:r>
      <w:r w:rsidRPr="00DA7341">
        <w:rPr>
          <w:rStyle w:val="a8"/>
          <w:i w:val="0"/>
          <w:sz w:val="28"/>
          <w:szCs w:val="28"/>
        </w:rPr>
        <w:t>некомпенсированную</w:t>
      </w:r>
      <w:r w:rsidRPr="00DA7341">
        <w:rPr>
          <w:sz w:val="28"/>
          <w:szCs w:val="28"/>
        </w:rPr>
        <w:t xml:space="preserve"> (когда резервные мощности организма исчерпаны и работоспособность явно снижается). Систематическое выполнение работы на фоне недовосстановления, непродуманная организация труда, чрезмерное нервно-психическое и физическое напряжение могут привести к </w:t>
      </w:r>
      <w:r w:rsidRPr="00DA7341">
        <w:rPr>
          <w:rStyle w:val="a8"/>
          <w:i w:val="0"/>
          <w:sz w:val="28"/>
          <w:szCs w:val="28"/>
        </w:rPr>
        <w:t>переутомлению</w:t>
      </w:r>
      <w:r w:rsidRPr="00DA7341">
        <w:rPr>
          <w:sz w:val="28"/>
          <w:szCs w:val="28"/>
        </w:rPr>
        <w:t xml:space="preserve">, а следовательно, к </w:t>
      </w:r>
      <w:r w:rsidRPr="00DA7341">
        <w:rPr>
          <w:rStyle w:val="a8"/>
          <w:i w:val="0"/>
          <w:sz w:val="28"/>
          <w:szCs w:val="28"/>
        </w:rPr>
        <w:t>перенапряжению</w:t>
      </w:r>
      <w:r w:rsidRPr="00DA7341">
        <w:rPr>
          <w:sz w:val="28"/>
          <w:szCs w:val="28"/>
        </w:rPr>
        <w:t xml:space="preserve"> нервной системы, обострениям сердечно-сосудистых заболеваний, гипертонической и язвенным болезням, снижению защитных свойств организма. Физиологической основой всех этих явлений является нарушение баланса возбудительно-тормозных нервных процессов. Умственное переутомление особенно опасно для психического здоровья человека, оно связано со способностью центральной нервной системы долго работать с перегрузками, а это в конечном итоге может привести к развитию запредельного торможения, к нарушению слаженности взаимодействия вегетативных функций</w:t>
      </w:r>
      <w:r w:rsidR="00BD6582" w:rsidRPr="00DA7341">
        <w:rPr>
          <w:rStyle w:val="af1"/>
          <w:sz w:val="28"/>
          <w:szCs w:val="28"/>
        </w:rPr>
        <w:footnoteReference w:id="11"/>
      </w:r>
      <w:r w:rsidRPr="00DA7341">
        <w:rPr>
          <w:sz w:val="28"/>
          <w:szCs w:val="28"/>
        </w:rPr>
        <w:t>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Устранить утомление возможно, повысив уровень общей и специализированной тренированности организма, оптимизировав его физическую, умственную и эмоциональную активность.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Профилактике и отдалению умственного утомления способствует мобилизация тех сторон психической активности и двигательной деятельности, которые не связаны с теми, что привели к утомлению. Необходимо активно отдыхать, переключаться на другие виды деятельности, использовать арсенал средств восстановления.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rStyle w:val="a8"/>
          <w:i w:val="0"/>
          <w:sz w:val="28"/>
          <w:szCs w:val="28"/>
        </w:rPr>
        <w:t>Восстановление</w:t>
      </w:r>
      <w:r w:rsidRPr="00DA7341">
        <w:rPr>
          <w:sz w:val="28"/>
          <w:szCs w:val="28"/>
        </w:rPr>
        <w:t xml:space="preserve"> </w:t>
      </w:r>
      <w:r w:rsidR="00BD6582" w:rsidRPr="00DA7341">
        <w:rPr>
          <w:sz w:val="28"/>
          <w:szCs w:val="28"/>
        </w:rPr>
        <w:t>–</w:t>
      </w:r>
      <w:r w:rsidRPr="00DA7341">
        <w:rPr>
          <w:sz w:val="28"/>
          <w:szCs w:val="28"/>
        </w:rPr>
        <w:t xml:space="preserve"> </w:t>
      </w:r>
      <w:r w:rsidR="00BD6582" w:rsidRPr="00DA7341">
        <w:rPr>
          <w:sz w:val="28"/>
          <w:szCs w:val="28"/>
        </w:rPr>
        <w:t>«</w:t>
      </w:r>
      <w:r w:rsidRPr="00DA7341">
        <w:rPr>
          <w:sz w:val="28"/>
          <w:szCs w:val="28"/>
        </w:rPr>
        <w:t>процесс, происходящий в организме после прекращения работы и заключающийся в постепенном переходе физиологических и биохимических функций к исходному состоянию</w:t>
      </w:r>
      <w:r w:rsidR="00BD6582" w:rsidRPr="00DA7341">
        <w:rPr>
          <w:sz w:val="28"/>
          <w:szCs w:val="28"/>
        </w:rPr>
        <w:t>»</w:t>
      </w:r>
      <w:r w:rsidR="00BD6582" w:rsidRPr="00DA7341">
        <w:rPr>
          <w:rStyle w:val="af1"/>
          <w:sz w:val="28"/>
          <w:szCs w:val="28"/>
        </w:rPr>
        <w:footnoteReference w:id="12"/>
      </w:r>
      <w:r w:rsidRPr="00DA7341">
        <w:rPr>
          <w:sz w:val="28"/>
          <w:szCs w:val="28"/>
        </w:rPr>
        <w:t xml:space="preserve">. Время, в течение которого происходит восстановление физиологического статуса после выполнения определенной работы, называют </w:t>
      </w:r>
      <w:r w:rsidRPr="00DA7341">
        <w:rPr>
          <w:rStyle w:val="a8"/>
          <w:i w:val="0"/>
          <w:sz w:val="28"/>
          <w:szCs w:val="28"/>
        </w:rPr>
        <w:t>восстановительным периодом</w:t>
      </w:r>
      <w:r w:rsidRPr="00DA7341">
        <w:rPr>
          <w:sz w:val="28"/>
          <w:szCs w:val="28"/>
        </w:rPr>
        <w:t>. Следует помнить, что в организме как во время работы, так и в предрабочем и послерабочем покое, на всех уровнях его жизнедеятельности непрерывно происходят взаимосвязанные процессы расхода и восстановления функциональных, структурных и регуляторных резервов. Во время работы процессы диссимиляции преобладают над ассимиляцией и тем больше, чем значительнее интенсивность работы и меньше готовность организма к ее выполнению.</w:t>
      </w:r>
    </w:p>
    <w:p w:rsidR="00232EB7" w:rsidRPr="00DA7341" w:rsidRDefault="00232EB7" w:rsidP="00DA7341">
      <w:pPr>
        <w:pStyle w:val="obrivp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bookmarkStart w:id="13" w:name="71"/>
      <w:bookmarkEnd w:id="13"/>
      <w:r w:rsidRPr="00DA7341">
        <w:rPr>
          <w:sz w:val="28"/>
          <w:szCs w:val="28"/>
        </w:rPr>
        <w:t>В восстановительном периоде преобладают процессы ассимиляции, а восстановление энергетических ресурсов происходит с превышением исходного уровня (</w:t>
      </w:r>
      <w:r w:rsidRPr="00DA7341">
        <w:rPr>
          <w:rStyle w:val="a8"/>
          <w:i w:val="0"/>
          <w:sz w:val="28"/>
          <w:szCs w:val="28"/>
        </w:rPr>
        <w:t>сверхвосстановление</w:t>
      </w:r>
      <w:r w:rsidRPr="00DA7341">
        <w:rPr>
          <w:sz w:val="28"/>
          <w:szCs w:val="28"/>
        </w:rPr>
        <w:t>, или суперкомпенсация). Это имеет огромное значение для повышения тренированности организма и его физиологических систем, обеспечивающих повышение работоспособности.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Схематически процесс восстановления можно представить в виде трех взаимодополняющих звеньев: 1) устранение изменений и нарушений в системах нейрогуморального регулирования; 2) выведение продуктов распада, образующихся в тканях и клетках работавшего органа, из мест их возникновения; 3) устранение продуктов распада из внутренней среды организма.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В течение жизни функциональное состояние организма периодически меняется. Такие периодические изменения могут происходить в короткие интервалы и в течение длительных периодов. Периодическое восстановление связано с биоритмами, которые обусловлены суточной периодикой, временем года, возрастными изменениями, половыми признаками, влиянием природных условий, окружающей среды. Так, изменение временного пояса, температурных условий, геомагнитные бури могут уменьшить активность восстановления и ограничить умственную и физическую работоспособность.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Различают </w:t>
      </w:r>
      <w:r w:rsidRPr="00DA7341">
        <w:rPr>
          <w:rStyle w:val="a8"/>
          <w:i w:val="0"/>
          <w:sz w:val="28"/>
          <w:szCs w:val="28"/>
        </w:rPr>
        <w:t>раннюю</w:t>
      </w:r>
      <w:r w:rsidRPr="00DA7341">
        <w:rPr>
          <w:sz w:val="28"/>
          <w:szCs w:val="28"/>
        </w:rPr>
        <w:t xml:space="preserve"> и </w:t>
      </w:r>
      <w:r w:rsidRPr="00DA7341">
        <w:rPr>
          <w:rStyle w:val="a8"/>
          <w:i w:val="0"/>
          <w:sz w:val="28"/>
          <w:szCs w:val="28"/>
        </w:rPr>
        <w:t>позднюю</w:t>
      </w:r>
      <w:r w:rsidRPr="00DA7341">
        <w:rPr>
          <w:sz w:val="28"/>
          <w:szCs w:val="28"/>
        </w:rPr>
        <w:t xml:space="preserve"> фазу восстановления. Ранняя фаза заканчивается через несколько минут после легкой работы, после тяжелой - через несколько часов; поздние фазы восстановления могут длиться до нескольких суток.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Утомление сопровождается фазой пониженной работоспособности, а спустя какое-то время может смениться фазой повышенной работоспособности. Длительность этих фаз зависит от степени тренированности организма, а также от выполняемой работы.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Функции различных систем организма восстанавливаются не одновременно. К примеру, после длительного бега первой возвращается к исходным параметрам функция внешнего дыхания (частота и глубина); через несколько часов стабилизируется частота сердечных сокращений и артериальное давление; показатели же сенсомоторных реакций возвращаются к исходному уровню спустя сутки и более; у марафонцев основной обмен восстанавливается спустя трое суток после пробега.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 xml:space="preserve">Рационально сочетать нагрузки и отдых необходимо для того, чтобы сохранить и развить активность восстановительных процессов. </w:t>
      </w:r>
      <w:r w:rsidRPr="00DA7341">
        <w:rPr>
          <w:rStyle w:val="a8"/>
          <w:i w:val="0"/>
          <w:sz w:val="28"/>
          <w:szCs w:val="28"/>
        </w:rPr>
        <w:t>Дополнительными средствами восстановления</w:t>
      </w:r>
      <w:r w:rsidRPr="00DA7341">
        <w:rPr>
          <w:sz w:val="28"/>
          <w:szCs w:val="28"/>
        </w:rPr>
        <w:t xml:space="preserve"> могут быть факторы гигиены, питания, массаж, биологически активные вещества (витамины). Главный критерий положительной динамики восстановительных </w:t>
      </w:r>
      <w:bookmarkStart w:id="14" w:name="72"/>
      <w:bookmarkEnd w:id="14"/>
      <w:r w:rsidRPr="00DA7341">
        <w:rPr>
          <w:sz w:val="28"/>
          <w:szCs w:val="28"/>
        </w:rPr>
        <w:t>процессов - готовность к повторной деятельности, а наиболее объективным показателем восстановления работоспособности служит максимальный объем повторной работы. С особой тщательностью необходимо учитывать нюансы восстановительных процессов при организации занятий физическими упражнениями и планировании тренировочных нагрузок. Повторные нагрузки целесообразно выполнять в фазе повышенной работоспособности. Слишком длинные интервалы отдыха снижают эффективность тренировочного процесса. Так, после скоростного бега на 60-80 м кислородный долг ликвидируется в течение 5-8 мин. Возбудимость же центральной нервной системы в течение этого времени сохраняется на высоком уровне. Поэтому оптимальным для повторения скоростной работы будет интервал в 5-8 мин</w:t>
      </w:r>
      <w:r w:rsidR="00BD6582" w:rsidRPr="00DA7341">
        <w:rPr>
          <w:rStyle w:val="af1"/>
          <w:sz w:val="28"/>
          <w:szCs w:val="28"/>
        </w:rPr>
        <w:footnoteReference w:id="13"/>
      </w:r>
      <w:r w:rsidRPr="00DA7341">
        <w:rPr>
          <w:sz w:val="28"/>
          <w:szCs w:val="28"/>
        </w:rPr>
        <w:t>.</w:t>
      </w:r>
    </w:p>
    <w:p w:rsidR="00232EB7" w:rsidRPr="00DA7341" w:rsidRDefault="00232EB7" w:rsidP="00DA734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A7341">
        <w:rPr>
          <w:sz w:val="28"/>
          <w:szCs w:val="28"/>
        </w:rPr>
        <w:t>Чтобы ускорить процесс восстановления, в спортивной практике используется активный отдых, т.е. переключение на другой вид деятельности. Значение активного отдыха для восстановления работоспособности впервые было установлено русским физиологом И.М. Сеченовым (1829-1905). Он показал, к примеру, что утомленная конечность восстанавливается ускоренно не при пассивном отдыхе, а при работе другой конечностью.</w:t>
      </w:r>
    </w:p>
    <w:p w:rsidR="00B319AE" w:rsidRDefault="00B319AE" w:rsidP="00DA73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2EB7" w:rsidRPr="00DA7341" w:rsidRDefault="00DA7341" w:rsidP="00DA734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5" w:name="_Toc201161735"/>
      <w:r w:rsidR="00232EB7" w:rsidRPr="00DA7341">
        <w:rPr>
          <w:b/>
          <w:sz w:val="28"/>
          <w:szCs w:val="28"/>
        </w:rPr>
        <w:t>Заключение</w:t>
      </w:r>
      <w:bookmarkEnd w:id="15"/>
    </w:p>
    <w:p w:rsidR="00B319AE" w:rsidRPr="00DA7341" w:rsidRDefault="00B319AE" w:rsidP="00DA73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2EB7" w:rsidRPr="00DA7341" w:rsidRDefault="00232EB7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>В наш век атома и кибернетики умственный труд все больше вытесняет физический или тесно сливается с ним. Но, как я старался показать, напряженный умственный труд требует очень хорошей физической подготовки человека.</w:t>
      </w:r>
    </w:p>
    <w:p w:rsidR="00232EB7" w:rsidRPr="00DA7341" w:rsidRDefault="00232EB7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>“Всю мою жизнь, - писал И.П.Павлов, я любил и люблю умственный труд, и физический, и, пожалуй, даже больше второй. А особенно чувствовал себя удовлетворенным, когда в последний вносил какую-нибудь хорошую догадку, т.е. соединял голову с руками”</w:t>
      </w:r>
      <w:r w:rsidR="00BD6582" w:rsidRPr="00DA7341">
        <w:rPr>
          <w:rStyle w:val="af1"/>
          <w:bCs/>
          <w:sz w:val="28"/>
          <w:szCs w:val="28"/>
        </w:rPr>
        <w:footnoteReference w:id="14"/>
      </w:r>
      <w:r w:rsidRPr="00DA7341">
        <w:rPr>
          <w:bCs/>
          <w:sz w:val="28"/>
          <w:szCs w:val="28"/>
        </w:rPr>
        <w:t>.</w:t>
      </w:r>
    </w:p>
    <w:p w:rsidR="00232EB7" w:rsidRPr="00DA7341" w:rsidRDefault="00232EB7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>Основатель дела физического воспитания в России выдающийся врачи педагог П.Ф.Лесграф неоднократно подчеркивал, что несоответствие слабого тела и развитой умственной деятельности – “тела и духа” рано или поздно скажется отрицательно на общем состоянии и здоровье человека. “Такое нарушение гармонии… писал он, - не остается безнаказанным – оно неизбежно влечет за собой бессилие внешних проявлений: мысль и понимание могут быть, но не будет надлежащей энергии для последовательной проверки идей и настойчивого проведения и применения их на практике”.</w:t>
      </w:r>
    </w:p>
    <w:p w:rsidR="00232EB7" w:rsidRDefault="00232EB7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7341">
        <w:rPr>
          <w:bCs/>
          <w:sz w:val="28"/>
          <w:szCs w:val="28"/>
        </w:rPr>
        <w:t>Многие считают, что поддерживать высокую умственную работоспособность помогает специальная “гимнастика мозга”. Речь идет о так называемой стойке на голове. Это упражнение в сочетании с ритмичным сгибанием и разгибанием ног в коленных и тазобедренных суставах не только усиливает приток крови к клеткам мозга, укрепляет сосуды, но еще и способствует оттоку венозной крови от нижних конечностей и тазовых органов, т.е. является важным средством профилактики варикозного расширения вен, геморроя, почечно-каменной болезни.</w:t>
      </w:r>
    </w:p>
    <w:p w:rsidR="00DA7341" w:rsidRPr="00DA7341" w:rsidRDefault="00DA7341" w:rsidP="00DA734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232EB7" w:rsidRPr="00DA7341" w:rsidRDefault="00232EB7" w:rsidP="00DA7341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7341">
        <w:rPr>
          <w:rFonts w:ascii="Times New Roman" w:hAnsi="Times New Roman"/>
          <w:sz w:val="28"/>
          <w:szCs w:val="28"/>
        </w:rPr>
        <w:br w:type="page"/>
      </w:r>
      <w:bookmarkStart w:id="16" w:name="_Toc201161736"/>
      <w:r w:rsidRPr="00DA7341">
        <w:rPr>
          <w:rFonts w:ascii="Times New Roman" w:hAnsi="Times New Roman"/>
          <w:sz w:val="28"/>
          <w:szCs w:val="28"/>
        </w:rPr>
        <w:t>Список использованной литературы</w:t>
      </w:r>
      <w:bookmarkEnd w:id="16"/>
    </w:p>
    <w:p w:rsidR="00232EB7" w:rsidRPr="00DA7341" w:rsidRDefault="00232EB7" w:rsidP="00DA73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19AE" w:rsidRPr="00DA7341" w:rsidRDefault="00B319AE" w:rsidP="00DA734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Анатомия человека. Учебник для институтов физической культуры. /Под ред.</w:t>
      </w:r>
      <w:r w:rsidR="00DA7341">
        <w:rPr>
          <w:sz w:val="28"/>
          <w:szCs w:val="28"/>
        </w:rPr>
        <w:t xml:space="preserve"> </w:t>
      </w:r>
      <w:r w:rsidRPr="00DA7341">
        <w:rPr>
          <w:sz w:val="28"/>
          <w:szCs w:val="28"/>
        </w:rPr>
        <w:t>В.И. Козлова. - М.: ФиС, 1978. – 684 с.</w:t>
      </w:r>
    </w:p>
    <w:p w:rsidR="00B319AE" w:rsidRPr="00DA7341" w:rsidRDefault="00B319AE" w:rsidP="00DA734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Амосов Н.М. Раздумья о здоровье. - М.: ФиС, 1987. – 123 с.</w:t>
      </w:r>
    </w:p>
    <w:p w:rsidR="00B319AE" w:rsidRPr="00DA7341" w:rsidRDefault="00B319AE" w:rsidP="00DA734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Бальсевич В.А., Запорожанов В.А. Физическая активность человека. -Киев. .Здоровья, 1987. – 217 с.</w:t>
      </w:r>
    </w:p>
    <w:p w:rsidR="00B319AE" w:rsidRPr="00DA7341" w:rsidRDefault="00B319AE" w:rsidP="00DA734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Виленский М.Я., Ильинич В.И. Физическая культура работников умственного труда.-М.:3нание, 1987. – 285 с.</w:t>
      </w:r>
    </w:p>
    <w:p w:rsidR="00B319AE" w:rsidRPr="00DA7341" w:rsidRDefault="00B319AE" w:rsidP="00DA734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Ильинич В.И. Профессионально-прикладная физическая подготовка студентов вузов М.: Высшая школа, 1978. – 243 с.</w:t>
      </w:r>
    </w:p>
    <w:p w:rsidR="00B319AE" w:rsidRPr="00DA7341" w:rsidRDefault="00B319AE" w:rsidP="00DA734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Матвеев Л.П. Теория и методика физической культуры. - М.: ФиС,1991. – 347 с.</w:t>
      </w:r>
    </w:p>
    <w:p w:rsidR="00B319AE" w:rsidRPr="00DA7341" w:rsidRDefault="00B319AE" w:rsidP="00DA7341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Нифонтова Л.Н., Павлова Г.В. Физическая культура для людей, занятых малоподвижным трудом. - М.: Советский спорт,1993. – 175 с.</w:t>
      </w:r>
    </w:p>
    <w:p w:rsidR="00B319AE" w:rsidRPr="00DA7341" w:rsidRDefault="00B319AE" w:rsidP="00DA734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Физическая культура (курс лекций): Учебное пособие/Под общ. ред. Л. М. Волковой, П. В. Половникова: СПбГТУ, СПб, 1998.-153с.</w:t>
      </w:r>
    </w:p>
    <w:p w:rsidR="00B319AE" w:rsidRPr="00DA7341" w:rsidRDefault="00B319AE" w:rsidP="00DA734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A7341">
        <w:rPr>
          <w:sz w:val="28"/>
          <w:szCs w:val="28"/>
        </w:rPr>
        <w:t>Физическая культура студента. Учебник для студентов вузов./ Под. ред. В.И. Ильинича. - М.:Гардарики,1999. – 436 с.</w:t>
      </w:r>
      <w:bookmarkStart w:id="17" w:name="_GoBack"/>
      <w:bookmarkEnd w:id="17"/>
    </w:p>
    <w:sectPr w:rsidR="00B319AE" w:rsidRPr="00DA7341" w:rsidSect="00DA7341">
      <w:footerReference w:type="default" r:id="rId7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214" w:rsidRDefault="001E4214" w:rsidP="00B319AE">
      <w:r>
        <w:separator/>
      </w:r>
    </w:p>
  </w:endnote>
  <w:endnote w:type="continuationSeparator" w:id="0">
    <w:p w:rsidR="001E4214" w:rsidRDefault="001E4214" w:rsidP="00B3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9AE" w:rsidRDefault="00C843C0" w:rsidP="00DA7341">
    <w:pPr>
      <w:pStyle w:val="ad"/>
      <w:jc w:val="center"/>
    </w:pPr>
    <w:r>
      <w:rPr>
        <w:noProof/>
        <w:sz w:val="28"/>
        <w:szCs w:val="2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214" w:rsidRDefault="001E4214" w:rsidP="00B319AE">
      <w:r>
        <w:separator/>
      </w:r>
    </w:p>
  </w:footnote>
  <w:footnote w:type="continuationSeparator" w:id="0">
    <w:p w:rsidR="001E4214" w:rsidRDefault="001E4214" w:rsidP="00B319AE">
      <w:r>
        <w:continuationSeparator/>
      </w:r>
    </w:p>
  </w:footnote>
  <w:footnote w:id="1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Бальсевич В.А., Запорожанов В.А. Физическая активность человека. -Киев. .Здоровья, 1987. –</w:t>
      </w:r>
      <w:r>
        <w:rPr>
          <w:sz w:val="24"/>
          <w:szCs w:val="24"/>
        </w:rPr>
        <w:t xml:space="preserve"> С. 102.</w:t>
      </w:r>
    </w:p>
  </w:footnote>
  <w:footnote w:id="2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Бальсевич В.А., Запорожанов В.А. Физическая активность человека. -Киев. .Здоровья, 1987. –</w:t>
      </w:r>
      <w:r>
        <w:rPr>
          <w:sz w:val="24"/>
          <w:szCs w:val="24"/>
        </w:rPr>
        <w:t xml:space="preserve"> С. 105.</w:t>
      </w:r>
    </w:p>
  </w:footnote>
  <w:footnote w:id="3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Матвеев Л.П. Теория и методика физической культуры. - М.: ФиС,1991. –</w:t>
      </w:r>
      <w:r>
        <w:rPr>
          <w:sz w:val="24"/>
          <w:szCs w:val="24"/>
        </w:rPr>
        <w:t xml:space="preserve"> С. 33.</w:t>
      </w:r>
    </w:p>
  </w:footnote>
  <w:footnote w:id="4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Физическая культура (курс лекций): Учебное пособие/Под общ. ред. Л. М. Волковой, П. В. Половникова: СПбГТУ, СПб, 1998.-</w:t>
      </w:r>
      <w:r>
        <w:rPr>
          <w:sz w:val="24"/>
          <w:szCs w:val="24"/>
        </w:rPr>
        <w:t xml:space="preserve"> С. 76.</w:t>
      </w:r>
    </w:p>
  </w:footnote>
  <w:footnote w:id="5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Амосов Н.М. Раздумья о здоровье. - М.: ФиС, 1987. –</w:t>
      </w:r>
      <w:r>
        <w:rPr>
          <w:sz w:val="24"/>
          <w:szCs w:val="24"/>
        </w:rPr>
        <w:t xml:space="preserve"> С. 90</w:t>
      </w:r>
    </w:p>
  </w:footnote>
  <w:footnote w:id="6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Физическая культура студента. Учебник для студентов вузов./ Под. ред. В.И. Ильинича. - М.:Гардарики,1999. –</w:t>
      </w:r>
      <w:r>
        <w:rPr>
          <w:sz w:val="24"/>
          <w:szCs w:val="24"/>
        </w:rPr>
        <w:t xml:space="preserve"> С. 227.</w:t>
      </w:r>
    </w:p>
  </w:footnote>
  <w:footnote w:id="7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Нифонтова Л.Н., Павлова Г.В. Физическая культура для людей, занятых малоподвижным трудом. - М.: Советский спорт,1993. –</w:t>
      </w:r>
      <w:r>
        <w:rPr>
          <w:sz w:val="24"/>
          <w:szCs w:val="24"/>
        </w:rPr>
        <w:t xml:space="preserve"> С. 85.</w:t>
      </w:r>
    </w:p>
  </w:footnote>
  <w:footnote w:id="8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pacing w:val="2"/>
          <w:sz w:val="24"/>
          <w:szCs w:val="24"/>
        </w:rPr>
        <w:t>Анатомия человека. Учебник для институтов физической куль</w:t>
      </w:r>
      <w:r w:rsidRPr="00F0587B">
        <w:rPr>
          <w:spacing w:val="4"/>
          <w:sz w:val="24"/>
          <w:szCs w:val="24"/>
        </w:rPr>
        <w:t>туры. /Под ред.</w:t>
      </w:r>
      <w:r w:rsidR="00DA7341">
        <w:rPr>
          <w:spacing w:val="4"/>
          <w:sz w:val="24"/>
          <w:szCs w:val="24"/>
        </w:rPr>
        <w:t xml:space="preserve"> </w:t>
      </w:r>
      <w:r w:rsidRPr="00F0587B">
        <w:rPr>
          <w:spacing w:val="4"/>
          <w:sz w:val="24"/>
          <w:szCs w:val="24"/>
        </w:rPr>
        <w:t>В.И. Козлова. - М.: ФиС, 1978. –</w:t>
      </w:r>
      <w:r>
        <w:rPr>
          <w:spacing w:val="4"/>
          <w:sz w:val="24"/>
          <w:szCs w:val="24"/>
        </w:rPr>
        <w:t xml:space="preserve"> С. 547.</w:t>
      </w:r>
    </w:p>
  </w:footnote>
  <w:footnote w:id="9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pacing w:val="2"/>
          <w:sz w:val="24"/>
          <w:szCs w:val="24"/>
        </w:rPr>
        <w:t>Анатомия человека. Учебник для институтов физической куль</w:t>
      </w:r>
      <w:r w:rsidRPr="00F0587B">
        <w:rPr>
          <w:spacing w:val="4"/>
          <w:sz w:val="24"/>
          <w:szCs w:val="24"/>
        </w:rPr>
        <w:t>туры. /Под ред.</w:t>
      </w:r>
      <w:r w:rsidR="00DA7341">
        <w:rPr>
          <w:spacing w:val="4"/>
          <w:sz w:val="24"/>
          <w:szCs w:val="24"/>
        </w:rPr>
        <w:t xml:space="preserve"> </w:t>
      </w:r>
      <w:r w:rsidRPr="00F0587B">
        <w:rPr>
          <w:spacing w:val="4"/>
          <w:sz w:val="24"/>
          <w:szCs w:val="24"/>
        </w:rPr>
        <w:t>В.И. Козлова. - М.: ФиС, 1978. –</w:t>
      </w:r>
      <w:r>
        <w:rPr>
          <w:spacing w:val="4"/>
          <w:sz w:val="24"/>
          <w:szCs w:val="24"/>
        </w:rPr>
        <w:t xml:space="preserve"> С. 584.</w:t>
      </w:r>
    </w:p>
  </w:footnote>
  <w:footnote w:id="10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Виленский М.Я., Ильинич В.И. Физическая культура работников умственного труда.-М.:3нание, 1987. –</w:t>
      </w:r>
      <w:r>
        <w:rPr>
          <w:sz w:val="24"/>
          <w:szCs w:val="24"/>
        </w:rPr>
        <w:t xml:space="preserve"> С. 28.</w:t>
      </w:r>
    </w:p>
  </w:footnote>
  <w:footnote w:id="11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Виленский М.Я., Ильинич В.И. Физическая культура работников умственного труда.-М.:3нание, 1987. –</w:t>
      </w:r>
      <w:r>
        <w:rPr>
          <w:sz w:val="24"/>
          <w:szCs w:val="24"/>
        </w:rPr>
        <w:t xml:space="preserve"> С. 39.</w:t>
      </w:r>
    </w:p>
  </w:footnote>
  <w:footnote w:id="12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Нифонтова Л.Н., Павлова Г.В. Физическая культура для людей, занятых малоподвижным трудом. - М.: Советский спорт,1993. –</w:t>
      </w:r>
      <w:r>
        <w:rPr>
          <w:sz w:val="24"/>
          <w:szCs w:val="24"/>
        </w:rPr>
        <w:t xml:space="preserve"> с. 105.</w:t>
      </w:r>
    </w:p>
  </w:footnote>
  <w:footnote w:id="13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Pr="00F0587B">
        <w:rPr>
          <w:sz w:val="24"/>
          <w:szCs w:val="24"/>
        </w:rPr>
        <w:t>Нифонтова Л.Н., Павлова Г.В. Физическая культура для людей, занятых малоподвижным трудом. - М.: Советский спорт,1993. –</w:t>
      </w:r>
      <w:r>
        <w:rPr>
          <w:sz w:val="24"/>
          <w:szCs w:val="24"/>
        </w:rPr>
        <w:t xml:space="preserve"> с. 120</w:t>
      </w:r>
    </w:p>
  </w:footnote>
  <w:footnote w:id="14">
    <w:p w:rsidR="001E4214" w:rsidRDefault="00BD6582">
      <w:pPr>
        <w:pStyle w:val="af"/>
      </w:pPr>
      <w:r>
        <w:rPr>
          <w:rStyle w:val="af1"/>
        </w:rPr>
        <w:footnoteRef/>
      </w:r>
      <w:r>
        <w:t xml:space="preserve"> </w:t>
      </w:r>
      <w:r w:rsidR="003C4DAA" w:rsidRPr="00F0587B">
        <w:rPr>
          <w:sz w:val="24"/>
          <w:szCs w:val="24"/>
        </w:rPr>
        <w:t>Ильинич В.И. Профессионально-прикладная физическая подготовка студентов вузов М.: Высшая школа, 1978. –</w:t>
      </w:r>
      <w:r w:rsidR="003C4DAA">
        <w:rPr>
          <w:sz w:val="24"/>
          <w:szCs w:val="24"/>
        </w:rPr>
        <w:t xml:space="preserve"> С. 199.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7465"/>
    <w:multiLevelType w:val="hybridMultilevel"/>
    <w:tmpl w:val="2C365918"/>
    <w:lvl w:ilvl="0" w:tplc="B1129FD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A63FB6"/>
    <w:multiLevelType w:val="hybridMultilevel"/>
    <w:tmpl w:val="F8709CDA"/>
    <w:lvl w:ilvl="0" w:tplc="B1129FDE">
      <w:start w:val="1"/>
      <w:numFmt w:val="decimal"/>
      <w:lvlText w:val="%1."/>
      <w:lvlJc w:val="left"/>
      <w:pPr>
        <w:tabs>
          <w:tab w:val="num" w:pos="1107"/>
        </w:tabs>
        <w:ind w:left="11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F1E1BF8"/>
    <w:multiLevelType w:val="hybridMultilevel"/>
    <w:tmpl w:val="3C08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BA05C4"/>
    <w:multiLevelType w:val="singleLevel"/>
    <w:tmpl w:val="4704B76A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22C93424"/>
    <w:multiLevelType w:val="hybridMultilevel"/>
    <w:tmpl w:val="9CA036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299E5691"/>
    <w:multiLevelType w:val="hybridMultilevel"/>
    <w:tmpl w:val="77CEA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1129F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5D133C"/>
    <w:multiLevelType w:val="hybridMultilevel"/>
    <w:tmpl w:val="65B2C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9F39DA"/>
    <w:multiLevelType w:val="hybridMultilevel"/>
    <w:tmpl w:val="AD287BBA"/>
    <w:lvl w:ilvl="0" w:tplc="91AE69A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52CB762F"/>
    <w:multiLevelType w:val="hybridMultilevel"/>
    <w:tmpl w:val="5FFA740E"/>
    <w:lvl w:ilvl="0" w:tplc="B1129FD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49D2D79"/>
    <w:multiLevelType w:val="hybridMultilevel"/>
    <w:tmpl w:val="1BB2D84C"/>
    <w:lvl w:ilvl="0" w:tplc="F4C0FC5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69AE0E7E"/>
    <w:multiLevelType w:val="hybridMultilevel"/>
    <w:tmpl w:val="77C8A328"/>
    <w:lvl w:ilvl="0" w:tplc="B1129FD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20B6F7E"/>
    <w:multiLevelType w:val="hybridMultilevel"/>
    <w:tmpl w:val="9500CD60"/>
    <w:lvl w:ilvl="0" w:tplc="B1129FD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2CC5C32"/>
    <w:multiLevelType w:val="hybridMultilevel"/>
    <w:tmpl w:val="4A04EE5E"/>
    <w:lvl w:ilvl="0" w:tplc="B1129FDE">
      <w:start w:val="1"/>
      <w:numFmt w:val="decimal"/>
      <w:lvlText w:val="%1."/>
      <w:lvlJc w:val="left"/>
      <w:pPr>
        <w:tabs>
          <w:tab w:val="num" w:pos="1167"/>
        </w:tabs>
        <w:ind w:left="116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3">
    <w:nsid w:val="76420305"/>
    <w:multiLevelType w:val="hybridMultilevel"/>
    <w:tmpl w:val="2CCCF912"/>
    <w:lvl w:ilvl="0" w:tplc="91AE69A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2"/>
  </w:num>
  <w:num w:numId="5">
    <w:abstractNumId w:val="11"/>
  </w:num>
  <w:num w:numId="6">
    <w:abstractNumId w:val="12"/>
  </w:num>
  <w:num w:numId="7">
    <w:abstractNumId w:val="8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7"/>
  </w:num>
  <w:num w:numId="13">
    <w:abstractNumId w:val="13"/>
  </w:num>
  <w:num w:numId="14">
    <w:abstractNumId w:val="9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10E"/>
    <w:rsid w:val="00092E2B"/>
    <w:rsid w:val="001E4214"/>
    <w:rsid w:val="00232EB7"/>
    <w:rsid w:val="003C4DAA"/>
    <w:rsid w:val="006D008E"/>
    <w:rsid w:val="0082510E"/>
    <w:rsid w:val="00A57479"/>
    <w:rsid w:val="00B319AE"/>
    <w:rsid w:val="00BD6582"/>
    <w:rsid w:val="00C843C0"/>
    <w:rsid w:val="00DA7341"/>
    <w:rsid w:val="00EF3A68"/>
    <w:rsid w:val="00F0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91F6EE-F901-428E-817B-11BD2169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19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319A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  <w:bCs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pPr>
      <w:widowControl w:val="0"/>
      <w:shd w:val="clear" w:color="auto" w:fill="FFFFFF"/>
      <w:tabs>
        <w:tab w:val="left" w:pos="398"/>
      </w:tabs>
      <w:autoSpaceDE w:val="0"/>
      <w:autoSpaceDN w:val="0"/>
      <w:adjustRightInd w:val="0"/>
      <w:jc w:val="both"/>
    </w:pPr>
    <w:rPr>
      <w:color w:val="000000"/>
      <w:sz w:val="22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Normal (Web)"/>
    <w:basedOn w:val="a"/>
    <w:uiPriority w:val="99"/>
    <w:unhideWhenUsed/>
    <w:rsid w:val="0082510E"/>
    <w:pPr>
      <w:spacing w:before="100" w:beforeAutospacing="1" w:after="100" w:afterAutospacing="1"/>
      <w:ind w:firstLine="360"/>
      <w:jc w:val="both"/>
    </w:pPr>
  </w:style>
  <w:style w:type="paragraph" w:customStyle="1" w:styleId="obrivp">
    <w:name w:val="obrivp"/>
    <w:basedOn w:val="a"/>
    <w:rsid w:val="0082510E"/>
    <w:pPr>
      <w:spacing w:before="100" w:beforeAutospacing="1" w:after="100" w:afterAutospacing="1"/>
      <w:jc w:val="both"/>
    </w:pPr>
  </w:style>
  <w:style w:type="paragraph" w:customStyle="1" w:styleId="glava">
    <w:name w:val="glava"/>
    <w:basedOn w:val="a"/>
    <w:rsid w:val="0082510E"/>
    <w:pPr>
      <w:spacing w:before="100" w:beforeAutospacing="1" w:after="100" w:afterAutospacing="1"/>
      <w:ind w:left="360"/>
      <w:jc w:val="both"/>
    </w:pPr>
    <w:rPr>
      <w:b/>
      <w:bCs/>
      <w:sz w:val="34"/>
      <w:szCs w:val="34"/>
    </w:rPr>
  </w:style>
  <w:style w:type="paragraph" w:customStyle="1" w:styleId="pagenum">
    <w:name w:val="pagenum"/>
    <w:basedOn w:val="a"/>
    <w:rsid w:val="0082510E"/>
    <w:pPr>
      <w:spacing w:before="100" w:beforeAutospacing="1" w:after="100" w:afterAutospacing="1"/>
      <w:ind w:firstLine="360"/>
      <w:jc w:val="center"/>
    </w:pPr>
    <w:rPr>
      <w:sz w:val="19"/>
      <w:szCs w:val="19"/>
    </w:rPr>
  </w:style>
  <w:style w:type="character" w:styleId="a8">
    <w:name w:val="Emphasis"/>
    <w:uiPriority w:val="20"/>
    <w:qFormat/>
    <w:rsid w:val="0082510E"/>
    <w:rPr>
      <w:rFonts w:cs="Times New Roman"/>
      <w:i/>
      <w:iCs/>
    </w:rPr>
  </w:style>
  <w:style w:type="paragraph" w:styleId="a9">
    <w:name w:val="header"/>
    <w:basedOn w:val="a"/>
    <w:link w:val="aa"/>
    <w:uiPriority w:val="99"/>
    <w:semiHidden/>
    <w:unhideWhenUsed/>
    <w:rsid w:val="00B319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B319AE"/>
    <w:rPr>
      <w:rFonts w:cs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B319A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319AE"/>
  </w:style>
  <w:style w:type="character" w:styleId="ac">
    <w:name w:val="Hyperlink"/>
    <w:uiPriority w:val="99"/>
    <w:unhideWhenUsed/>
    <w:rsid w:val="00B319AE"/>
    <w:rPr>
      <w:rFonts w:cs="Times New Roman"/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B319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B319AE"/>
    <w:rPr>
      <w:rFonts w:cs="Times New Roman"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BD6582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locked/>
    <w:rsid w:val="00BD6582"/>
    <w:rPr>
      <w:rFonts w:cs="Times New Roman"/>
    </w:rPr>
  </w:style>
  <w:style w:type="character" w:styleId="af1">
    <w:name w:val="footnote reference"/>
    <w:uiPriority w:val="99"/>
    <w:semiHidden/>
    <w:unhideWhenUsed/>
    <w:rsid w:val="00BD658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09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4306</Words>
  <Characters>24547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academi</Company>
  <LinksUpToDate>false</LinksUpToDate>
  <CharactersWithSpaces>28796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metodist2</dc:creator>
  <cp:keywords/>
  <dc:description/>
  <cp:lastModifiedBy>admin</cp:lastModifiedBy>
  <cp:revision>2</cp:revision>
  <cp:lastPrinted>2007-08-14T11:44:00Z</cp:lastPrinted>
  <dcterms:created xsi:type="dcterms:W3CDTF">2014-02-21T14:01:00Z</dcterms:created>
  <dcterms:modified xsi:type="dcterms:W3CDTF">2014-02-21T14:01:00Z</dcterms:modified>
</cp:coreProperties>
</file>