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4A" w:rsidRPr="002D042F" w:rsidRDefault="001A1EEA" w:rsidP="002D042F">
      <w:pPr>
        <w:spacing w:line="360" w:lineRule="auto"/>
        <w:jc w:val="center"/>
        <w:rPr>
          <w:b/>
          <w:bCs/>
          <w:sz w:val="28"/>
          <w:szCs w:val="28"/>
        </w:rPr>
      </w:pPr>
      <w:r w:rsidRPr="002D042F">
        <w:rPr>
          <w:b/>
          <w:bCs/>
          <w:sz w:val="28"/>
          <w:szCs w:val="28"/>
        </w:rPr>
        <w:t>СОДЕРЖАНИЕ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1A1EEA" w:rsidRPr="002D042F" w:rsidRDefault="00651ADE" w:rsidP="002D042F">
      <w:pPr>
        <w:spacing w:line="360" w:lineRule="auto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ВВЕДЕНИЕ</w:t>
      </w:r>
    </w:p>
    <w:p w:rsidR="00DF4886" w:rsidRPr="002D042F" w:rsidRDefault="00DF4886" w:rsidP="002D042F">
      <w:pPr>
        <w:spacing w:line="360" w:lineRule="auto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Глава </w:t>
      </w:r>
      <w:r w:rsidR="00CD61D0" w:rsidRPr="002D042F">
        <w:rPr>
          <w:sz w:val="28"/>
          <w:szCs w:val="28"/>
        </w:rPr>
        <w:t xml:space="preserve">1. </w:t>
      </w:r>
      <w:r w:rsidRPr="002D042F">
        <w:rPr>
          <w:sz w:val="28"/>
          <w:szCs w:val="28"/>
        </w:rPr>
        <w:t xml:space="preserve">Теоретические основы обучения детей </w:t>
      </w:r>
      <w:r w:rsidR="002D042F">
        <w:rPr>
          <w:sz w:val="28"/>
          <w:szCs w:val="28"/>
        </w:rPr>
        <w:t>с</w:t>
      </w:r>
      <w:r w:rsidRPr="002D042F">
        <w:rPr>
          <w:sz w:val="28"/>
          <w:szCs w:val="28"/>
        </w:rPr>
        <w:t>реднего дошкольного возраста аппликации из бумаги</w:t>
      </w:r>
    </w:p>
    <w:p w:rsidR="00CD61D0" w:rsidRPr="002D042F" w:rsidRDefault="00DF4886" w:rsidP="002D042F">
      <w:pPr>
        <w:spacing w:line="360" w:lineRule="auto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1.1 </w:t>
      </w:r>
      <w:r w:rsidR="00CD61D0" w:rsidRPr="002D042F">
        <w:rPr>
          <w:sz w:val="28"/>
          <w:szCs w:val="28"/>
        </w:rPr>
        <w:t xml:space="preserve">Сущность </w:t>
      </w:r>
      <w:r w:rsidR="00651ADE" w:rsidRPr="002D042F">
        <w:rPr>
          <w:sz w:val="28"/>
          <w:szCs w:val="28"/>
        </w:rPr>
        <w:t>эстетического воспитания</w:t>
      </w:r>
    </w:p>
    <w:p w:rsidR="00CD61D0" w:rsidRPr="002D042F" w:rsidRDefault="00454F99" w:rsidP="002D04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D61D0" w:rsidRPr="002D042F">
        <w:rPr>
          <w:sz w:val="28"/>
          <w:szCs w:val="28"/>
        </w:rPr>
        <w:t>2 Предмет, содержание, задачи и ме</w:t>
      </w:r>
      <w:r w:rsidR="002D042F">
        <w:rPr>
          <w:sz w:val="28"/>
          <w:szCs w:val="28"/>
        </w:rPr>
        <w:t>тоды эстетического воспитания</w:t>
      </w:r>
    </w:p>
    <w:p w:rsidR="00CD61D0" w:rsidRPr="002D042F" w:rsidRDefault="00454F99" w:rsidP="002D04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D61D0" w:rsidRPr="002D042F">
        <w:rPr>
          <w:sz w:val="28"/>
          <w:szCs w:val="28"/>
        </w:rPr>
        <w:t>3 Аппликация из бумаги как средство эстетического воспитания детей сре</w:t>
      </w:r>
      <w:r w:rsidR="00651ADE" w:rsidRPr="002D042F">
        <w:rPr>
          <w:sz w:val="28"/>
          <w:szCs w:val="28"/>
        </w:rPr>
        <w:t>днего дошкольного возраста</w:t>
      </w:r>
    </w:p>
    <w:p w:rsidR="00CD61D0" w:rsidRPr="002D042F" w:rsidRDefault="00CD61D0" w:rsidP="002D042F">
      <w:pPr>
        <w:spacing w:line="360" w:lineRule="auto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ЗАКЛЮ</w:t>
      </w:r>
      <w:r w:rsidR="00651ADE" w:rsidRPr="002D042F">
        <w:rPr>
          <w:sz w:val="28"/>
          <w:szCs w:val="28"/>
        </w:rPr>
        <w:t>ЧЕНИЕ</w:t>
      </w:r>
    </w:p>
    <w:p w:rsidR="00CD61D0" w:rsidRPr="002D042F" w:rsidRDefault="00CD61D0" w:rsidP="002D042F">
      <w:pPr>
        <w:spacing w:line="360" w:lineRule="auto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Спис</w:t>
      </w:r>
      <w:r w:rsidR="00651ADE" w:rsidRPr="002D042F">
        <w:rPr>
          <w:sz w:val="28"/>
          <w:szCs w:val="28"/>
        </w:rPr>
        <w:t>ок литературы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2D042F" w:rsidRDefault="002D042F" w:rsidP="002D042F">
      <w:pPr>
        <w:spacing w:line="360" w:lineRule="auto"/>
        <w:ind w:firstLine="709"/>
        <w:jc w:val="both"/>
        <w:rPr>
          <w:sz w:val="28"/>
          <w:szCs w:val="28"/>
        </w:rPr>
        <w:sectPr w:rsidR="002D042F" w:rsidSect="002D042F">
          <w:headerReference w:type="default" r:id="rId7"/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1A1EEA" w:rsidRPr="002D042F" w:rsidRDefault="001A1EEA" w:rsidP="002D042F">
      <w:pPr>
        <w:spacing w:line="360" w:lineRule="auto"/>
        <w:jc w:val="center"/>
        <w:rPr>
          <w:b/>
          <w:bCs/>
          <w:sz w:val="28"/>
          <w:szCs w:val="28"/>
        </w:rPr>
      </w:pPr>
      <w:r w:rsidRPr="002D042F">
        <w:rPr>
          <w:b/>
          <w:bCs/>
          <w:sz w:val="28"/>
          <w:szCs w:val="28"/>
        </w:rPr>
        <w:t>ВВЕДЕНИЕ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последние годы возросло внимание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проблемам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теории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практики эстетического воспитания как важнейшему средству формирования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отношения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 действительности, средству нравственного и умственного воспитания, как средству формирования всесторонне развитой, духовно богатой личности.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Р.Тагор говорил: «Нельзя растить полноценного человека без воспитания в нем чувства прекрасного...», в этих словах просто и ясно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выражена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мысль о нерасторжимости нравственного и эстетического воспитания,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связи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между эстетическими идеалами и пониманием красоты как меры всех вещей...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Проблема эстетического воспитания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вызывает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интерес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 специалистов различных отраслей: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воспитателей,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педагогов,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психологов.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Ведь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глубокие эстетические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чувства,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воспринимать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окружающей действительности и в искусстве - важное условие духовной жизни человека.</w:t>
      </w:r>
    </w:p>
    <w:p w:rsidR="00C253B8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Особенностями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восприятия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детьми прекрасного, в частности природы, занимались</w:t>
      </w:r>
      <w:r w:rsidR="00F4734C" w:rsidRPr="002D042F">
        <w:rPr>
          <w:sz w:val="28"/>
          <w:szCs w:val="28"/>
        </w:rPr>
        <w:t xml:space="preserve"> также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специалисты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дошкольному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(Л. Шлегер, В.Шмидт, Д. Лазуткина,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Тихеева,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Орлова,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Суровцева)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деятели общей психологии, педагогики, физиологии (С.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Шацкий,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Блонский, Е.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Архин,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Корнилов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 xml:space="preserve">др.). 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настоящее время высокая социальная значимость темы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заставляет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по- иному взглянуть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вопросы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обучения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детском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саду,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 актуальность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необходимость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составления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развивающих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занятий по эстетическому воспитанию.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Актуальность выбранной темы определяется тем, что для эффективного осуществления работы по эстетическому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 xml:space="preserve">воспитанию </w:t>
      </w:r>
      <w:r w:rsidR="004449A5" w:rsidRPr="002D042F">
        <w:rPr>
          <w:sz w:val="28"/>
          <w:szCs w:val="28"/>
        </w:rPr>
        <w:t>детей среднего дошкольного возраста</w:t>
      </w:r>
      <w:r w:rsidRPr="002D042F">
        <w:rPr>
          <w:sz w:val="28"/>
          <w:szCs w:val="28"/>
        </w:rPr>
        <w:t xml:space="preserve"> </w:t>
      </w:r>
      <w:r w:rsidR="004449A5" w:rsidRPr="002D042F">
        <w:rPr>
          <w:sz w:val="28"/>
          <w:szCs w:val="28"/>
        </w:rPr>
        <w:t>путем аппликации из бумаги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необходимо разработать комплекс занятий, направленный на воспитание, «уточнение» чувств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маленького человека,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способности различать оттенки цвета и звука, ощущения единства с природой. В занятиях следует использовать сочетание передачи новой информации с ее использованием, закреплением в практической деятельности.</w:t>
      </w:r>
    </w:p>
    <w:p w:rsidR="00F4734C" w:rsidRPr="002D042F" w:rsidRDefault="00F4734C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Поскольку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данная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проблема актуальна,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темой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 xml:space="preserve">данной курсовой работы является «Аппликация из бумаги </w:t>
      </w:r>
      <w:r w:rsidR="00C253B8" w:rsidRPr="002D042F">
        <w:rPr>
          <w:sz w:val="28"/>
          <w:szCs w:val="28"/>
        </w:rPr>
        <w:t>на занятиях с детьми</w:t>
      </w:r>
      <w:r w:rsidRPr="002D042F">
        <w:rPr>
          <w:sz w:val="28"/>
          <w:szCs w:val="28"/>
        </w:rPr>
        <w:t xml:space="preserve"> среднего дошкольного возраста».</w:t>
      </w:r>
    </w:p>
    <w:p w:rsidR="00C253B8" w:rsidRPr="002D042F" w:rsidRDefault="00C253B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Предмет –</w:t>
      </w:r>
      <w:r w:rsidR="00FF0CD6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процесс осуществления 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воспитания детей среднего дошкольного возраста на занятиях по аппликации.</w:t>
      </w:r>
    </w:p>
    <w:p w:rsidR="00C253B8" w:rsidRPr="002D042F" w:rsidRDefault="00C253B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Объект - эстетическое воспитание детей среднего дошкольного возраста посредством аппликации.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Цель исследования </w:t>
      </w:r>
      <w:r w:rsidR="00F4734C" w:rsidRPr="002D042F">
        <w:rPr>
          <w:sz w:val="28"/>
          <w:szCs w:val="28"/>
        </w:rPr>
        <w:t>состоит</w:t>
      </w:r>
      <w:r w:rsidRPr="002D042F">
        <w:rPr>
          <w:sz w:val="28"/>
          <w:szCs w:val="28"/>
        </w:rPr>
        <w:t xml:space="preserve"> в том, чтобы определить наиболее эффективные пути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 xml:space="preserve">методы эстетического воспитания детей </w:t>
      </w:r>
      <w:r w:rsidR="004449A5" w:rsidRPr="002D042F">
        <w:rPr>
          <w:sz w:val="28"/>
          <w:szCs w:val="28"/>
        </w:rPr>
        <w:t>среднего</w:t>
      </w:r>
      <w:r w:rsidRPr="002D042F">
        <w:rPr>
          <w:sz w:val="28"/>
          <w:szCs w:val="28"/>
        </w:rPr>
        <w:t xml:space="preserve"> дошколь</w:t>
      </w:r>
      <w:r w:rsidR="004449A5" w:rsidRPr="002D042F">
        <w:rPr>
          <w:sz w:val="28"/>
          <w:szCs w:val="28"/>
        </w:rPr>
        <w:t>ного возраста посредством аппликации</w:t>
      </w:r>
      <w:r w:rsidRPr="002D042F">
        <w:rPr>
          <w:sz w:val="28"/>
          <w:szCs w:val="28"/>
        </w:rPr>
        <w:t>.</w:t>
      </w:r>
    </w:p>
    <w:p w:rsidR="00F4734C" w:rsidRPr="002D042F" w:rsidRDefault="00F4734C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Гипотеза – мы предполагаем, что занятия аппликацией будут успешны при следующих условиях:</w:t>
      </w:r>
    </w:p>
    <w:p w:rsidR="00F4734C" w:rsidRPr="002D042F" w:rsidRDefault="00F4734C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если будут соответствующие материалы;</w:t>
      </w:r>
    </w:p>
    <w:p w:rsidR="00F4734C" w:rsidRPr="002D042F" w:rsidRDefault="00F4734C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если воспитатель будет хорошо подготовлен;</w:t>
      </w:r>
    </w:p>
    <w:p w:rsidR="00F4734C" w:rsidRPr="002D042F" w:rsidRDefault="00F4734C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если буд</w:t>
      </w:r>
      <w:r w:rsidR="002D042F">
        <w:rPr>
          <w:sz w:val="28"/>
          <w:szCs w:val="28"/>
          <w:lang w:val="uk-UA"/>
        </w:rPr>
        <w:t>е</w:t>
      </w:r>
      <w:r w:rsidRPr="002D042F">
        <w:rPr>
          <w:sz w:val="28"/>
          <w:szCs w:val="28"/>
        </w:rPr>
        <w:t>т благоприятная психологическая обстановка;</w:t>
      </w:r>
    </w:p>
    <w:p w:rsidR="00F4734C" w:rsidRPr="002D042F" w:rsidRDefault="00F4734C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если у детей будет соответствующая мотивация.</w:t>
      </w:r>
    </w:p>
    <w:p w:rsidR="001A1EEA" w:rsidRPr="002D042F" w:rsidRDefault="00C253B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Исходя из поставленной цели</w:t>
      </w:r>
      <w:r w:rsidR="00FF0CD6">
        <w:rPr>
          <w:sz w:val="28"/>
          <w:szCs w:val="28"/>
        </w:rPr>
        <w:t>,</w:t>
      </w:r>
      <w:r w:rsidRPr="002D042F">
        <w:rPr>
          <w:sz w:val="28"/>
          <w:szCs w:val="28"/>
        </w:rPr>
        <w:t xml:space="preserve"> необходимо решить следующие задачи:</w:t>
      </w:r>
    </w:p>
    <w:p w:rsidR="00C253B8" w:rsidRPr="002D042F" w:rsidRDefault="00C253B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-раскрыть сущность и содержание занятий по аппликации с детьми среднего дошкольного возраста;</w:t>
      </w:r>
    </w:p>
    <w:p w:rsidR="00C253B8" w:rsidRPr="002D042F" w:rsidRDefault="00C253B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внедрить средства и способы развития у детей знаний, умений и навыков</w:t>
      </w:r>
      <w:r w:rsidR="00FF0CD6">
        <w:rPr>
          <w:sz w:val="28"/>
          <w:szCs w:val="28"/>
        </w:rPr>
        <w:t>,</w:t>
      </w:r>
      <w:r w:rsidRPr="002D042F">
        <w:rPr>
          <w:sz w:val="28"/>
          <w:szCs w:val="28"/>
        </w:rPr>
        <w:t xml:space="preserve"> необходимых на занятиях по аппликации из бумаги;</w:t>
      </w:r>
    </w:p>
    <w:p w:rsidR="00C253B8" w:rsidRPr="002D042F" w:rsidRDefault="00C253B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изучить роль мотива в эстетическом воспитании детей среднего дошкольного возраста</w:t>
      </w:r>
    </w:p>
    <w:p w:rsidR="00DF4886" w:rsidRPr="002D042F" w:rsidRDefault="00DF4886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2D042F" w:rsidRDefault="002D042F" w:rsidP="002D042F">
      <w:pPr>
        <w:spacing w:line="360" w:lineRule="auto"/>
        <w:ind w:firstLine="709"/>
        <w:jc w:val="both"/>
        <w:rPr>
          <w:sz w:val="28"/>
          <w:szCs w:val="28"/>
        </w:rPr>
        <w:sectPr w:rsidR="002D042F" w:rsidSect="002D042F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DF4886" w:rsidRPr="002D042F" w:rsidRDefault="00DF4886" w:rsidP="002D042F">
      <w:pPr>
        <w:spacing w:line="360" w:lineRule="auto"/>
        <w:jc w:val="center"/>
        <w:rPr>
          <w:b/>
          <w:bCs/>
          <w:sz w:val="28"/>
          <w:szCs w:val="28"/>
        </w:rPr>
      </w:pPr>
      <w:r w:rsidRPr="002D042F">
        <w:rPr>
          <w:b/>
          <w:bCs/>
          <w:sz w:val="28"/>
          <w:szCs w:val="28"/>
        </w:rPr>
        <w:t>Глава 1. Теоретические основы обучения детей среднего дошкольного возраста аппликации из бумаги</w:t>
      </w:r>
    </w:p>
    <w:p w:rsidR="00DF4886" w:rsidRPr="002D042F" w:rsidRDefault="00DF4886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1A1EEA" w:rsidRPr="002D042F" w:rsidRDefault="00DF4886" w:rsidP="002D04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42F">
        <w:rPr>
          <w:b/>
          <w:bCs/>
          <w:sz w:val="28"/>
          <w:szCs w:val="28"/>
        </w:rPr>
        <w:t xml:space="preserve">1. </w:t>
      </w:r>
      <w:r w:rsidR="004449A5" w:rsidRPr="002D042F">
        <w:rPr>
          <w:b/>
          <w:bCs/>
          <w:sz w:val="28"/>
          <w:szCs w:val="28"/>
        </w:rPr>
        <w:t>1. Сущность эстетического воспитания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6026FD" w:rsidRPr="002D042F" w:rsidRDefault="006026FD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Идеи эстетического воспитания</w:t>
      </w:r>
      <w:r w:rsidR="00D20093" w:rsidRPr="002D042F">
        <w:rPr>
          <w:sz w:val="28"/>
          <w:szCs w:val="28"/>
        </w:rPr>
        <w:t xml:space="preserve"> зародились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глубокой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древности.</w:t>
      </w:r>
    </w:p>
    <w:p w:rsidR="001A1EEA" w:rsidRPr="002D042F" w:rsidRDefault="006026FD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Представления о </w:t>
      </w:r>
      <w:r w:rsidR="00D20093" w:rsidRPr="002D042F">
        <w:rPr>
          <w:sz w:val="28"/>
          <w:szCs w:val="28"/>
        </w:rPr>
        <w:t>сущности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эстетическог</w:t>
      </w:r>
      <w:r w:rsidRPr="002D042F">
        <w:rPr>
          <w:sz w:val="28"/>
          <w:szCs w:val="28"/>
        </w:rPr>
        <w:t xml:space="preserve">о воспитания, его задачах, </w:t>
      </w:r>
      <w:r w:rsidR="00D20093" w:rsidRPr="002D042F">
        <w:rPr>
          <w:sz w:val="28"/>
          <w:szCs w:val="28"/>
        </w:rPr>
        <w:t>цели</w:t>
      </w:r>
      <w:r w:rsidRP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изменялись</w:t>
      </w:r>
      <w:r w:rsidR="002D042F">
        <w:rPr>
          <w:sz w:val="28"/>
          <w:szCs w:val="28"/>
        </w:rPr>
        <w:t>,</w:t>
      </w:r>
      <w:r w:rsidR="00D20093" w:rsidRPr="002D042F">
        <w:rPr>
          <w:sz w:val="28"/>
          <w:szCs w:val="28"/>
        </w:rPr>
        <w:t xml:space="preserve"> начиная со времен Платона и Ар</w:t>
      </w:r>
      <w:r w:rsidRPr="002D042F">
        <w:rPr>
          <w:sz w:val="28"/>
          <w:szCs w:val="28"/>
        </w:rPr>
        <w:t xml:space="preserve">истотеля вплоть до наших дней. </w:t>
      </w:r>
      <w:r w:rsidR="00D20093" w:rsidRPr="002D042F">
        <w:rPr>
          <w:sz w:val="28"/>
          <w:szCs w:val="28"/>
        </w:rPr>
        <w:t>Эти</w:t>
      </w:r>
      <w:r w:rsidRPr="002D042F">
        <w:rPr>
          <w:sz w:val="28"/>
          <w:szCs w:val="28"/>
        </w:rPr>
        <w:t xml:space="preserve"> изменения во взглядах были</w:t>
      </w:r>
      <w:r w:rsidR="00D20093" w:rsidRPr="002D042F">
        <w:rPr>
          <w:sz w:val="28"/>
          <w:szCs w:val="28"/>
        </w:rPr>
        <w:t xml:space="preserve"> обуслов</w:t>
      </w:r>
      <w:r w:rsidRPr="002D042F">
        <w:rPr>
          <w:sz w:val="28"/>
          <w:szCs w:val="28"/>
        </w:rPr>
        <w:t xml:space="preserve">лены развитием эстетики как </w:t>
      </w:r>
      <w:r w:rsidR="00D20093" w:rsidRPr="002D042F">
        <w:rPr>
          <w:sz w:val="28"/>
          <w:szCs w:val="28"/>
        </w:rPr>
        <w:t>науки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и</w:t>
      </w:r>
      <w:r w:rsidRP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пониманием сущности ее предмета. Термин "эстетика" происходит от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греческого</w:t>
      </w:r>
      <w:r w:rsidRPr="002D042F">
        <w:rPr>
          <w:sz w:val="28"/>
          <w:szCs w:val="28"/>
        </w:rPr>
        <w:t xml:space="preserve"> "aisteticos" (воспринимаемый чувством).</w:t>
      </w:r>
      <w:r w:rsidR="00D20093" w:rsidRPr="002D042F">
        <w:rPr>
          <w:sz w:val="28"/>
          <w:szCs w:val="28"/>
        </w:rPr>
        <w:t xml:space="preserve"> Философы-материалисты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(Д.Дидро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и</w:t>
      </w:r>
      <w:r w:rsidRPr="002D042F">
        <w:rPr>
          <w:sz w:val="28"/>
          <w:szCs w:val="28"/>
        </w:rPr>
        <w:t xml:space="preserve"> Н.Г.Чернышевский) считали, что</w:t>
      </w:r>
      <w:r w:rsidR="00D20093" w:rsidRPr="002D042F">
        <w:rPr>
          <w:sz w:val="28"/>
          <w:szCs w:val="28"/>
        </w:rPr>
        <w:t xml:space="preserve"> о</w:t>
      </w:r>
      <w:r w:rsidRPr="002D042F">
        <w:rPr>
          <w:sz w:val="28"/>
          <w:szCs w:val="28"/>
        </w:rPr>
        <w:t>бъектом эстетики как науки</w:t>
      </w:r>
      <w:r w:rsidR="00D20093" w:rsidRPr="002D042F">
        <w:rPr>
          <w:sz w:val="28"/>
          <w:szCs w:val="28"/>
        </w:rPr>
        <w:t xml:space="preserve"> является</w:t>
      </w:r>
      <w:r w:rsidRPr="002D042F">
        <w:rPr>
          <w:sz w:val="28"/>
          <w:szCs w:val="28"/>
        </w:rPr>
        <w:t xml:space="preserve"> прекрасное. Эта категория и легла в основу системы </w:t>
      </w:r>
      <w:r w:rsidR="00D20093" w:rsidRPr="002D042F">
        <w:rPr>
          <w:sz w:val="28"/>
          <w:szCs w:val="28"/>
        </w:rPr>
        <w:t>эстетического</w:t>
      </w:r>
      <w:r w:rsidRP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воспитания.</w:t>
      </w:r>
    </w:p>
    <w:p w:rsidR="00D20093" w:rsidRPr="002D042F" w:rsidRDefault="00D20093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кратком словаре по эст</w:t>
      </w:r>
      <w:r w:rsidR="006026FD" w:rsidRPr="002D042F">
        <w:rPr>
          <w:sz w:val="28"/>
          <w:szCs w:val="28"/>
        </w:rPr>
        <w:t>етике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эстетическое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воспитание</w:t>
      </w:r>
      <w:r w:rsidRPr="002D042F">
        <w:rPr>
          <w:sz w:val="28"/>
          <w:szCs w:val="28"/>
        </w:rPr>
        <w:t xml:space="preserve"> определяется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как "система меропри</w:t>
      </w:r>
      <w:r w:rsidR="006026FD" w:rsidRPr="002D042F">
        <w:rPr>
          <w:sz w:val="28"/>
          <w:szCs w:val="28"/>
        </w:rPr>
        <w:t xml:space="preserve">ятий, направленных на выработку и совершенствование </w:t>
      </w:r>
      <w:r w:rsidRPr="002D042F">
        <w:rPr>
          <w:sz w:val="28"/>
          <w:szCs w:val="28"/>
        </w:rPr>
        <w:t>в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человеке способности воспринимать, правильно понимать,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ценить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создавать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возвышенное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жизни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искусстве"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(11;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451).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обоих</w:t>
      </w:r>
      <w:r w:rsidR="006026FD" w:rsidRPr="002D042F">
        <w:rPr>
          <w:sz w:val="28"/>
          <w:szCs w:val="28"/>
        </w:rPr>
        <w:t xml:space="preserve"> определениях речь</w:t>
      </w:r>
      <w:r w:rsidRPr="002D042F">
        <w:rPr>
          <w:sz w:val="28"/>
          <w:szCs w:val="28"/>
        </w:rPr>
        <w:t xml:space="preserve"> идет </w:t>
      </w:r>
      <w:r w:rsidR="006026FD" w:rsidRPr="002D042F">
        <w:rPr>
          <w:sz w:val="28"/>
          <w:szCs w:val="28"/>
        </w:rPr>
        <w:t xml:space="preserve">о том, что эстетическое воспитание должно вырабатывать и </w:t>
      </w:r>
      <w:r w:rsidRPr="002D042F">
        <w:rPr>
          <w:sz w:val="28"/>
          <w:szCs w:val="28"/>
        </w:rPr>
        <w:t xml:space="preserve">совершенствовать </w:t>
      </w:r>
      <w:r w:rsidR="006026FD" w:rsidRPr="002D042F">
        <w:rPr>
          <w:sz w:val="28"/>
          <w:szCs w:val="28"/>
        </w:rPr>
        <w:t>в человеке способность</w:t>
      </w:r>
      <w:r w:rsidRPr="002D042F">
        <w:rPr>
          <w:sz w:val="28"/>
          <w:szCs w:val="28"/>
        </w:rPr>
        <w:t xml:space="preserve"> воспринимать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прекрасное в искусстве и в жизни, правильно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понимать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оценивать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его.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6026FD" w:rsidRPr="002D042F">
        <w:rPr>
          <w:sz w:val="28"/>
          <w:szCs w:val="28"/>
        </w:rPr>
        <w:t xml:space="preserve"> первом определении, к сожалению, </w:t>
      </w:r>
      <w:r w:rsidRPr="002D042F">
        <w:rPr>
          <w:sz w:val="28"/>
          <w:szCs w:val="28"/>
        </w:rPr>
        <w:t>упущена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или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созидательная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сторона эстетического воспитания, а во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втором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определении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подчеркивается,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что эстетическое воспитание не должно ограничиваться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только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созерцательной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задачей, оно должно также формировать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создавать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искусстве и жизни.</w:t>
      </w:r>
    </w:p>
    <w:p w:rsidR="00D20093" w:rsidRPr="002D042F" w:rsidRDefault="00D20093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Д.Б.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Лихачев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своей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книге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"Теория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школьников"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опирается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определение</w:t>
      </w:r>
      <w:r w:rsidR="002D042F">
        <w:rPr>
          <w:sz w:val="28"/>
          <w:szCs w:val="28"/>
        </w:rPr>
        <w:t xml:space="preserve">, </w:t>
      </w:r>
      <w:r w:rsidRPr="002D042F">
        <w:rPr>
          <w:sz w:val="28"/>
          <w:szCs w:val="28"/>
        </w:rPr>
        <w:t>данное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Марксом: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"Эстетическое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-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целенаправленный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</w:t>
      </w:r>
      <w:r w:rsidR="006026FD" w:rsidRPr="002D042F">
        <w:rPr>
          <w:sz w:val="28"/>
          <w:szCs w:val="28"/>
        </w:rPr>
        <w:t>оцесс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формирования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творчески</w:t>
      </w:r>
      <w:r w:rsidRPr="002D042F">
        <w:rPr>
          <w:sz w:val="28"/>
          <w:szCs w:val="28"/>
        </w:rPr>
        <w:t xml:space="preserve"> активной</w:t>
      </w:r>
      <w:r w:rsidR="006026FD" w:rsidRPr="002D042F">
        <w:rPr>
          <w:sz w:val="28"/>
          <w:szCs w:val="28"/>
        </w:rPr>
        <w:t xml:space="preserve"> личности ребенка, способного воспринимать и </w:t>
      </w:r>
      <w:r w:rsidRPr="002D042F">
        <w:rPr>
          <w:sz w:val="28"/>
          <w:szCs w:val="28"/>
        </w:rPr>
        <w:t>оценивать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прекрасное,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трагическое, комическое, безобразное в жизни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искусстве,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творить</w:t>
      </w:r>
      <w:r w:rsidR="006026FD" w:rsidRPr="002D042F">
        <w:rPr>
          <w:sz w:val="28"/>
          <w:szCs w:val="28"/>
        </w:rPr>
        <w:t xml:space="preserve"> </w:t>
      </w:r>
      <w:r w:rsidR="00795F82" w:rsidRPr="002D042F">
        <w:rPr>
          <w:sz w:val="28"/>
          <w:szCs w:val="28"/>
        </w:rPr>
        <w:t>"по</w:t>
      </w:r>
      <w:r w:rsidR="002D042F">
        <w:rPr>
          <w:sz w:val="28"/>
          <w:szCs w:val="28"/>
        </w:rPr>
        <w:t xml:space="preserve"> </w:t>
      </w:r>
      <w:r w:rsidR="00795F82" w:rsidRPr="002D042F">
        <w:rPr>
          <w:sz w:val="28"/>
          <w:szCs w:val="28"/>
        </w:rPr>
        <w:t>законам</w:t>
      </w:r>
      <w:r w:rsidR="002D042F">
        <w:rPr>
          <w:sz w:val="28"/>
          <w:szCs w:val="28"/>
        </w:rPr>
        <w:t xml:space="preserve"> </w:t>
      </w:r>
      <w:r w:rsidR="00795F82" w:rsidRPr="002D042F">
        <w:rPr>
          <w:sz w:val="28"/>
          <w:szCs w:val="28"/>
        </w:rPr>
        <w:t>красоты"</w:t>
      </w:r>
      <w:r w:rsidR="002D042F">
        <w:rPr>
          <w:sz w:val="28"/>
          <w:szCs w:val="28"/>
        </w:rPr>
        <w:t xml:space="preserve"> </w:t>
      </w:r>
      <w:r w:rsidR="00795F82" w:rsidRPr="002D042F">
        <w:rPr>
          <w:sz w:val="28"/>
          <w:szCs w:val="28"/>
        </w:rPr>
        <w:t>(17</w:t>
      </w:r>
      <w:r w:rsidRPr="002D042F">
        <w:rPr>
          <w:sz w:val="28"/>
          <w:szCs w:val="28"/>
        </w:rPr>
        <w:t>;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51).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Автор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подчеркивает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ведущую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роль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целенаправленного педагогического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воздействия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становлении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ребенка.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Например,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ребенка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отношения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действительности и искусству, как и развитие его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интеллекта,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возможно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как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неуправляемый, стихийный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спонтанный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процесс.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Общаясь с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эстетическими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явлениями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жизни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</w:t>
      </w:r>
      <w:r w:rsidR="006026FD" w:rsidRPr="002D042F">
        <w:rPr>
          <w:sz w:val="28"/>
          <w:szCs w:val="28"/>
        </w:rPr>
        <w:t>усства,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ребенок,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 xml:space="preserve">так или </w:t>
      </w:r>
      <w:r w:rsidRPr="002D042F">
        <w:rPr>
          <w:sz w:val="28"/>
          <w:szCs w:val="28"/>
        </w:rPr>
        <w:t>иначе,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развивается. 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этом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ребенком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осознается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сущность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предметов, а развитие зачастую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обусловлен</w:t>
      </w:r>
      <w:r w:rsidR="006026FD" w:rsidRPr="002D042F">
        <w:rPr>
          <w:sz w:val="28"/>
          <w:szCs w:val="28"/>
        </w:rPr>
        <w:t>о стремлением к развлечению,</w:t>
      </w:r>
      <w:r w:rsidRPr="002D042F">
        <w:rPr>
          <w:sz w:val="28"/>
          <w:szCs w:val="28"/>
        </w:rPr>
        <w:t xml:space="preserve"> к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без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вмешательства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извне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ребенка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могут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сложиться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неверные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представления о жизни, ценностях, идеа</w:t>
      </w:r>
      <w:r w:rsidR="006026FD" w:rsidRPr="002D042F">
        <w:rPr>
          <w:sz w:val="28"/>
          <w:szCs w:val="28"/>
        </w:rPr>
        <w:t xml:space="preserve">лах. Б.Т Лихачев, также как и </w:t>
      </w:r>
      <w:r w:rsidRPr="002D042F">
        <w:rPr>
          <w:sz w:val="28"/>
          <w:szCs w:val="28"/>
        </w:rPr>
        <w:t>многие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</w:t>
      </w:r>
      <w:r w:rsidR="006026FD" w:rsidRPr="002D042F">
        <w:rPr>
          <w:sz w:val="28"/>
          <w:szCs w:val="28"/>
        </w:rPr>
        <w:t>ругие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педагоги</w:t>
      </w:r>
      <w:r w:rsidR="002D042F">
        <w:rPr>
          <w:sz w:val="28"/>
          <w:szCs w:val="28"/>
        </w:rPr>
        <w:t xml:space="preserve"> </w:t>
      </w:r>
      <w:r w:rsidR="006026FD" w:rsidRPr="002D042F">
        <w:rPr>
          <w:sz w:val="28"/>
          <w:szCs w:val="28"/>
        </w:rPr>
        <w:t>и психологи,</w:t>
      </w:r>
      <w:r w:rsidRPr="002D042F">
        <w:rPr>
          <w:sz w:val="28"/>
          <w:szCs w:val="28"/>
        </w:rPr>
        <w:t xml:space="preserve"> считае</w:t>
      </w:r>
      <w:r w:rsidR="006026FD" w:rsidRPr="002D042F">
        <w:rPr>
          <w:sz w:val="28"/>
          <w:szCs w:val="28"/>
        </w:rPr>
        <w:t>т, что только</w:t>
      </w:r>
      <w:r w:rsidRPr="002D042F">
        <w:rPr>
          <w:sz w:val="28"/>
          <w:szCs w:val="28"/>
        </w:rPr>
        <w:t xml:space="preserve"> целенаправленное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педагогическое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эстетико-воспитательное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воздействие,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вовлечение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разнообразную художественную творческую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их</w:t>
      </w:r>
      <w:r w:rsidR="0041759A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сенсорную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сферу,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обеспечить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глубокое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постижение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явлений,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поднять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понимания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подлинного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искусства,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красоты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действительности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</w:t>
      </w:r>
      <w:r w:rsidR="0041759A" w:rsidRPr="002D042F">
        <w:rPr>
          <w:sz w:val="28"/>
          <w:szCs w:val="28"/>
        </w:rPr>
        <w:t>ного в человеческой личности (17</w:t>
      </w:r>
      <w:r w:rsidRPr="002D042F">
        <w:rPr>
          <w:sz w:val="28"/>
          <w:szCs w:val="28"/>
        </w:rPr>
        <w:t>; 42).</w:t>
      </w:r>
    </w:p>
    <w:p w:rsidR="00D20093" w:rsidRPr="002D042F" w:rsidRDefault="00D20093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Существует множество определений понятия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"эстетическое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воспитание",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но,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рассмотрев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лишь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некоторые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из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них,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уже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можно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выделить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основные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положения, говорящие о его сущности.</w:t>
      </w:r>
    </w:p>
    <w:p w:rsidR="00795F82" w:rsidRPr="002D042F" w:rsidRDefault="00D20093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Во-первых, это процесс целенаправленного воздействия. </w:t>
      </w:r>
    </w:p>
    <w:p w:rsidR="00795F82" w:rsidRPr="002D042F" w:rsidRDefault="00D20093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Во-вторых,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это</w:t>
      </w:r>
      <w:r w:rsidR="006026FD" w:rsidRP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формирование способности воспринимать и видеть красоту в искусстве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жизни,</w:t>
      </w:r>
      <w:r w:rsidR="006026FD" w:rsidRPr="002D042F">
        <w:rPr>
          <w:sz w:val="28"/>
          <w:szCs w:val="28"/>
        </w:rPr>
        <w:t xml:space="preserve"> оценивать ее.</w:t>
      </w:r>
    </w:p>
    <w:p w:rsidR="00795F82" w:rsidRPr="002D042F" w:rsidRDefault="006026FD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В-третьих,</w:t>
      </w:r>
      <w:r w:rsidR="00D20093" w:rsidRPr="002D042F">
        <w:rPr>
          <w:sz w:val="28"/>
          <w:szCs w:val="28"/>
        </w:rPr>
        <w:t xml:space="preserve"> зада</w:t>
      </w:r>
      <w:r w:rsidRPr="002D042F">
        <w:rPr>
          <w:sz w:val="28"/>
          <w:szCs w:val="28"/>
        </w:rPr>
        <w:t>ча эстетического</w:t>
      </w:r>
      <w:r w:rsidR="00D20093" w:rsidRPr="002D042F">
        <w:rPr>
          <w:sz w:val="28"/>
          <w:szCs w:val="28"/>
        </w:rPr>
        <w:t xml:space="preserve"> воспитания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формирование</w:t>
      </w:r>
      <w:r w:rsidRP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 xml:space="preserve">эстетических вкусов </w:t>
      </w:r>
      <w:r w:rsidR="00795F82" w:rsidRPr="002D042F">
        <w:rPr>
          <w:sz w:val="28"/>
          <w:szCs w:val="28"/>
        </w:rPr>
        <w:t xml:space="preserve">и идеалов личности. </w:t>
      </w:r>
    </w:p>
    <w:p w:rsidR="006026FD" w:rsidRPr="002D042F" w:rsidRDefault="00795F8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</w:t>
      </w:r>
      <w:r w:rsidR="00D20093" w:rsidRPr="002D042F">
        <w:rPr>
          <w:sz w:val="28"/>
          <w:szCs w:val="28"/>
        </w:rPr>
        <w:t>-четвертых, -</w:t>
      </w:r>
      <w:r w:rsid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развитие</w:t>
      </w:r>
      <w:r w:rsidR="006026FD" w:rsidRPr="002D042F">
        <w:rPr>
          <w:sz w:val="28"/>
          <w:szCs w:val="28"/>
        </w:rPr>
        <w:t xml:space="preserve"> </w:t>
      </w:r>
      <w:r w:rsidR="00D20093" w:rsidRPr="002D042F">
        <w:rPr>
          <w:sz w:val="28"/>
          <w:szCs w:val="28"/>
        </w:rPr>
        <w:t>способности к самостоятельному творчеству и созданию прекрасного.</w:t>
      </w:r>
    </w:p>
    <w:p w:rsidR="006026FD" w:rsidRPr="002D042F" w:rsidRDefault="006026FD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Помимо формирования эстетического отношения детей 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действительности и искусству,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параллельно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вносит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вклад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их всестороннее развитие.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способствует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формированию нравственности человека, расширяет его познания о мире, обществе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природе. Разнообразные творческие занятия детей способствуют развитию 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мышления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воображения, воли,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настойчивости,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организованности, дисциплинированности. Таким образом, наиболее удачно, на наш взгляд, отразил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 воспитания Рукавицын М.М., который считает: "Конечная цель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(эстетического воспитания</w:t>
      </w:r>
      <w:r w:rsidR="0041759A" w:rsidRPr="002D042F">
        <w:rPr>
          <w:sz w:val="28"/>
          <w:szCs w:val="28"/>
        </w:rPr>
        <w:t>)</w:t>
      </w:r>
      <w:r w:rsidRPr="002D042F">
        <w:rPr>
          <w:sz w:val="28"/>
          <w:szCs w:val="28"/>
        </w:rPr>
        <w:t xml:space="preserve"> -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гармоничная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личность,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всесторонне развитый человек…образованный, прогрессивный, высоконравственный, обладающий умением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трудиться, желанием творить, понимающий красоту жизни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красоту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 xml:space="preserve">искусства" </w:t>
      </w:r>
      <w:r w:rsidR="00795F82" w:rsidRPr="002D042F">
        <w:rPr>
          <w:sz w:val="28"/>
          <w:szCs w:val="28"/>
        </w:rPr>
        <w:t>(18</w:t>
      </w:r>
      <w:r w:rsidRPr="002D042F">
        <w:rPr>
          <w:sz w:val="28"/>
          <w:szCs w:val="28"/>
        </w:rPr>
        <w:t>; 142). Эта цель также отражает и особенность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воспитания, как части всего педагогического процесса.</w:t>
      </w:r>
    </w:p>
    <w:p w:rsidR="00795F82" w:rsidRPr="002D042F" w:rsidRDefault="00795F82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2D042F" w:rsidRDefault="00DF4886" w:rsidP="002D04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42F">
        <w:rPr>
          <w:b/>
          <w:bCs/>
          <w:sz w:val="28"/>
          <w:szCs w:val="28"/>
        </w:rPr>
        <w:t>1.</w:t>
      </w:r>
      <w:r w:rsidR="006026FD" w:rsidRPr="002D042F">
        <w:rPr>
          <w:b/>
          <w:bCs/>
          <w:sz w:val="28"/>
          <w:szCs w:val="28"/>
        </w:rPr>
        <w:t>2.</w:t>
      </w:r>
      <w:r w:rsidR="0056565B" w:rsidRPr="002D042F">
        <w:rPr>
          <w:b/>
          <w:bCs/>
          <w:sz w:val="28"/>
          <w:szCs w:val="28"/>
        </w:rPr>
        <w:t xml:space="preserve"> Предмет, содержание, задачи и методы эстетического </w:t>
      </w:r>
    </w:p>
    <w:p w:rsidR="006026FD" w:rsidRPr="002D042F" w:rsidRDefault="0056565B" w:rsidP="002D04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042F">
        <w:rPr>
          <w:b/>
          <w:bCs/>
          <w:sz w:val="28"/>
          <w:szCs w:val="28"/>
        </w:rPr>
        <w:t>воспитания</w:t>
      </w:r>
    </w:p>
    <w:p w:rsidR="001A1EEA" w:rsidRPr="002D042F" w:rsidRDefault="001A1EEA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Педагогика определяет эстетическое воспитание как развитие способности воспринимать, чувствовать, понимать прекрасное в жизни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 искусстве,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как воспитание стремления самому участвовать в преобразовании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окружающего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мира по законам красоты, как приобщение к художественной деятельности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развитие творческих способностей.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Эстетическое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—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процесс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приобщения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человека ко всему прекрасному, что есть в окружающей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жизни,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искусстве. Это формирование 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человека возвышенных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чувств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поведения. Эстетическое воспитание тесно связано с нравственным, но у него есть и своя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специфика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— это приобщение к искусству.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Эстетическое воспитание включает: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знание законов, по которым создаются произведения искусства;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воспитание в человеке желание познать мир прекрасного;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развитие творческих способностей.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Значение эстетического воспитания заключается 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том,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что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делает человека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благороднее,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формирует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положительные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нравственные чувства, украшает жизнь.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дошкольном воспитании мы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приобщаем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прекрасному,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надо понимать, что ребенок не может до конца понять, где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истина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прекрасного,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 где подделка.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Взрослым необходимо знать особенности эстетического воспитания: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рассказывая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прекрасном,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воспитатель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акцентирует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внимание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 чувствах, а не на содержании.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эстетическое чувство воспитатель связывает с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сенсорным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развитием, т.к. красота всех предметов 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единстве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формы,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цвета,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величины,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линии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звуков. Следовательно, надо организовывать дидактические игры по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сенсорному воспитанию детей.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ребенок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подражателен,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поэтому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воспитатель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должен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давать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только положительные примеры для подражания.</w:t>
      </w:r>
    </w:p>
    <w:p w:rsidR="00795F82" w:rsidRPr="002D042F" w:rsidRDefault="00795F8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Существует несколько программ воспитания, обучения и развития детей дошкольного возраста, среди них выделяют следующие программы: «Детство», «Радуга», «Развитие». Эти современные программы предоставляют рекомендации по организации занятий аппликацией детей среднего дошкольного возраста. Методическое обеспечение многих программ нового поколения просто уникально – это и библиотека программы «Детство», и комплект учебно-наглядных пособий к программе «Радуга», пакет методических пособий к программе «Развитие». Как правило, они решают одни и те же задачи по данному направлению, соответствуют стандарту дошкольного образования, однако по применяемым методологическим подходам имеют свои специфические отличия.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Задачи эстетического воспитания по программе</w:t>
      </w:r>
      <w:r w:rsidR="00795F82" w:rsidRPr="002D042F">
        <w:rPr>
          <w:sz w:val="28"/>
          <w:szCs w:val="28"/>
        </w:rPr>
        <w:t xml:space="preserve"> «Детство»</w:t>
      </w:r>
      <w:r w:rsidR="002D042F">
        <w:rPr>
          <w:sz w:val="28"/>
          <w:szCs w:val="28"/>
        </w:rPr>
        <w:t xml:space="preserve"> </w:t>
      </w:r>
      <w:r w:rsidR="00FF0CD6">
        <w:rPr>
          <w:sz w:val="28"/>
          <w:szCs w:val="28"/>
        </w:rPr>
        <w:t>(</w:t>
      </w:r>
      <w:r w:rsidR="003A0B2A" w:rsidRPr="002D042F">
        <w:rPr>
          <w:sz w:val="28"/>
          <w:szCs w:val="28"/>
        </w:rPr>
        <w:t>под редакцией Логиновой, Бабаевой)</w:t>
      </w:r>
      <w:r w:rsidRPr="002D042F">
        <w:rPr>
          <w:sz w:val="28"/>
          <w:szCs w:val="28"/>
        </w:rPr>
        <w:t>:</w:t>
      </w:r>
    </w:p>
    <w:p w:rsidR="0056565B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1. В</w:t>
      </w:r>
      <w:r w:rsidR="0056565B" w:rsidRPr="002D042F">
        <w:rPr>
          <w:sz w:val="28"/>
          <w:szCs w:val="28"/>
        </w:rPr>
        <w:t>оспитывать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у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детей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желание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узнать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мир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прекрасного.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Воспитывать художественный вкус, т.е. радовать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не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только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яркому,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броскому,</w:t>
      </w:r>
      <w:r w:rsidR="002D042F">
        <w:rPr>
          <w:sz w:val="28"/>
          <w:szCs w:val="28"/>
        </w:rPr>
        <w:t xml:space="preserve"> </w:t>
      </w:r>
      <w:r w:rsidR="0056565B" w:rsidRPr="002D042F">
        <w:rPr>
          <w:sz w:val="28"/>
          <w:szCs w:val="28"/>
        </w:rPr>
        <w:t>но уметь давать оценку, выражать свое мнение.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2</w:t>
      </w:r>
      <w:r w:rsidR="003A0B2A" w:rsidRPr="002D042F">
        <w:rPr>
          <w:sz w:val="28"/>
          <w:szCs w:val="28"/>
        </w:rPr>
        <w:t>. В</w:t>
      </w:r>
      <w:r w:rsidRPr="002D042F">
        <w:rPr>
          <w:sz w:val="28"/>
          <w:szCs w:val="28"/>
        </w:rPr>
        <w:t>оспитывать эстетику поведения.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3. Развивать художественное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творчество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детях: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уметь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петь,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лепить, читать стихи и т.д.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изобразительной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приобретают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навыки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умения наблюдать за явлениями и предметами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окружающего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мира.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также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учатся рассматривать произведения изобразительного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искусства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анализировать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их содержание и выразительные средства (композиция, колорит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др.),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различать жанры.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Эстетическое воспитание содержит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раздел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природе.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Детям среднего дошкольного возраста необходимо наблюдать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отмечать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красоту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лесов,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полей,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садов,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замечать красоту отдельных явлений и объектов природы: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темные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тучи,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яркие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звезды, серебристые рыбки, разноцветные камушки 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аквариуме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т.д.;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разглядывать узоры мороза 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окнах,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снежинки,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замечать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сверкание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снега;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отличать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сопоставлять формы цветов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листьев,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замечать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относительную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величину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окраску, формы предметов; воспринимать красоту звуков в природе: шум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ветра, шелест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листьев,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звон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весенней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капели,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пение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птиц;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различать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уметь сопоставлять наиболее характерные особенности сезонных изменений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природе (краски, запахи, звуки); замечать</w:t>
      </w:r>
      <w:r w:rsidR="002D042F">
        <w:rPr>
          <w:sz w:val="28"/>
          <w:szCs w:val="28"/>
        </w:rPr>
        <w:t>,</w:t>
      </w:r>
      <w:r w:rsidRPr="002D042F">
        <w:rPr>
          <w:sz w:val="28"/>
          <w:szCs w:val="28"/>
        </w:rPr>
        <w:t xml:space="preserve"> как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преображается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результате труда человека (посадка деревьев, цветов).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постепенно должны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проявлять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творческую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фантазию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самостоятельность, сооружая постройки из снега, составляя букеты цветов,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наблюдая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явления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 время прогулки, по собственной инициативе вспомнить и спеть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соответствующую песню,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прочитать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стихотворение,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придумать</w:t>
      </w:r>
      <w:r w:rsidR="002D042F">
        <w:rPr>
          <w:sz w:val="28"/>
          <w:szCs w:val="28"/>
        </w:rPr>
        <w:t xml:space="preserve">, </w:t>
      </w:r>
      <w:r w:rsidRPr="002D042F">
        <w:rPr>
          <w:sz w:val="28"/>
          <w:szCs w:val="28"/>
        </w:rPr>
        <w:t>как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использовать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природный материал.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Эстетическое воспитание - это формирование 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человеке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 отношения к действительности и активизации его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творческой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деятельности по законам красоты.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Специфическое содержание 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можно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определить как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целенаправленный,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организованный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контролируемый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педагогический процесс формирования в личности эстетического отношения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 действительности и эстетической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деятельности.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воспитание само по себе осуществляется лишь в тесном единстве со всеми другими видами воспитания.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современных условиях в детском саду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выдвигаются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следующие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задачи эстетического воспитания: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1.Систематически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восприятие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прекрасного,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эстетические чувства, представления детей. Все виды искусства, природы и быт способствуют этому, вызывают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непосредственную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эмоциональную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отзывчивость, радость, волнение, восхищение, увлеченность.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2.Приобщать детей к деятельности в области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искусства,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воспитывая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 них потребность и привычку посильно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вносить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элементы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прекрасного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быт, природу, общественные отношения.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3.Формировать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основы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вкуса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способность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самостоятельно оценивать произведения искусства и явления жизни.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4.Развивать художественно-творческие способности детей.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Основная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задача 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состоит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 формировании творческого отношения к действительности. Развитие эстетического восприятия,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художественных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способностей,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художественной деятельности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опирается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современное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сенсорных систем,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различных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анализаторов,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обеспечивающих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необходимую точность и точность дифференцировок.</w:t>
      </w:r>
    </w:p>
    <w:p w:rsidR="0056565B" w:rsidRPr="002D042F" w:rsidRDefault="0056565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Решение задач эстетического воспитания тесно связано с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формированием у детей таких качеств, как инициативность,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умение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предвидеть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определенные результаты, стремиться к ним, умение мечтать.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023754" w:rsidRDefault="00023754" w:rsidP="002D042F">
      <w:pPr>
        <w:spacing w:line="360" w:lineRule="auto"/>
        <w:ind w:firstLine="709"/>
        <w:jc w:val="both"/>
        <w:rPr>
          <w:sz w:val="28"/>
          <w:szCs w:val="28"/>
        </w:rPr>
        <w:sectPr w:rsidR="00023754" w:rsidSect="002D042F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023754" w:rsidRDefault="00651ADE" w:rsidP="002D04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3754">
        <w:rPr>
          <w:b/>
          <w:bCs/>
          <w:sz w:val="28"/>
          <w:szCs w:val="28"/>
        </w:rPr>
        <w:t xml:space="preserve">1. </w:t>
      </w:r>
      <w:r w:rsidR="004F5B0B" w:rsidRPr="00023754">
        <w:rPr>
          <w:b/>
          <w:bCs/>
          <w:sz w:val="28"/>
          <w:szCs w:val="28"/>
        </w:rPr>
        <w:t xml:space="preserve">3. Аппликация из бумаги как средство эстетического воспитания </w:t>
      </w:r>
    </w:p>
    <w:p w:rsidR="004F5B0B" w:rsidRPr="00023754" w:rsidRDefault="004F5B0B" w:rsidP="002D042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3754">
        <w:rPr>
          <w:b/>
          <w:bCs/>
          <w:sz w:val="28"/>
          <w:szCs w:val="28"/>
        </w:rPr>
        <w:t>детей среднего дошкольного возраста</w:t>
      </w:r>
    </w:p>
    <w:p w:rsidR="004F5B0B" w:rsidRPr="002D042F" w:rsidRDefault="004F5B0B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4F5B0B" w:rsidRPr="002D042F" w:rsidRDefault="004F5B0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Согласно общепринятому определению, </w:t>
      </w:r>
      <w:r w:rsidR="00FF0CD6">
        <w:rPr>
          <w:sz w:val="28"/>
          <w:szCs w:val="28"/>
        </w:rPr>
        <w:t>а</w:t>
      </w:r>
      <w:r w:rsidRPr="002D042F">
        <w:rPr>
          <w:sz w:val="28"/>
          <w:szCs w:val="28"/>
        </w:rPr>
        <w:t xml:space="preserve">ппликация (от лат. applicatio - прикладывание), способ создания орнаментов, изображений путём нашивания, наклеивания на ткань, бумагу и т. п. разноцветных кусочков какого-либо материала (ткань, бумага, мех, соломка и т. п.) другого цвета или выделки, а также орнамент, изображение, созданные по такому способу, придающему им особую рельефность. </w:t>
      </w:r>
    </w:p>
    <w:p w:rsidR="001B7F26" w:rsidRPr="002D042F" w:rsidRDefault="004F5B0B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Увлечение аппликацией помогает развить наблюдательность, предполагает разные знания. Ведь для того, чтобы сделать, например, птичку или животное в технике аппликации необходимо знать их форму,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повадки и манеру двигаться, иначе собака не будет похожа на собаку, а воробей на воробья. Если этого не сделать, то</w:t>
      </w:r>
      <w:r w:rsidR="00FF0CD6">
        <w:rPr>
          <w:sz w:val="28"/>
          <w:szCs w:val="28"/>
        </w:rPr>
        <w:t>,</w:t>
      </w:r>
      <w:r w:rsidRPr="002D042F">
        <w:rPr>
          <w:sz w:val="28"/>
          <w:szCs w:val="28"/>
        </w:rPr>
        <w:t xml:space="preserve"> скорее всего</w:t>
      </w:r>
      <w:r w:rsidR="00FF0CD6">
        <w:rPr>
          <w:sz w:val="28"/>
          <w:szCs w:val="28"/>
        </w:rPr>
        <w:t>,</w:t>
      </w:r>
      <w:r w:rsidRPr="002D042F">
        <w:rPr>
          <w:sz w:val="28"/>
          <w:szCs w:val="28"/>
        </w:rPr>
        <w:t xml:space="preserve"> работа не даст желаемого результата станет чисто техническим повторением движений педагога. Кроме того, необходимо видеть и чувствовать объект, который вы хотите сделать.</w:t>
      </w:r>
    </w:p>
    <w:p w:rsidR="004F5B0B" w:rsidRPr="002D042F" w:rsidRDefault="001B7F26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системе по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детей среднего дошкольного возраста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большое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место должно быть отведено аппликации. Она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лучше,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чем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что-либо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обогащает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психику ребенка, совершенствует его органы чувств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вкус. Посредством аппликации у ребенка происходит формирование любви к природе, умение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чувствовать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красоту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восхищаться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имеет огромное значение не только для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детей, 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для нравственного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воспитания,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частности,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для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пробуждения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дошкольников патриотических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чувств,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чуткости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окружающему,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потребности к труду, способствует физической закалке, а так же расширению умственного кругозора</w:t>
      </w:r>
      <w:r w:rsidR="009154A4" w:rsidRPr="002D042F">
        <w:rPr>
          <w:sz w:val="28"/>
          <w:szCs w:val="28"/>
        </w:rPr>
        <w:t>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Аппликация – это вид изобразительной деятельности, основное назначение которой – образное отражение действительности. Аппликация – одна из самых интересных для детей дошкольного возраста.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Аппликация – это специфическое образное познание действительности. Как всякая познавательная деятельность имеет большое значение для умственного воспитания детей.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Овладение умением изображать невозможно без целенаправленного зрительного восприятия – наблюдения. Для того чтобы нарисовать, вырезать, а затем наклеить какой-либо предмет, надо предварительно хорошо с ним ознакомиться, запомнить его форму, величину, цвет, конструкцию расположение частей.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Для умственного развития детей имеет большое значение постепенное расширение запаса знаний на основе представлений о разнообразии форм пространственного расположения предметов окружающего мира, различных величинах, многообразии оттенков цветов.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При организации восприятия предметов и явлений важно обращать внимание детей на изменчивость форм, величин (ребенок и взрослый), цветов (растения в разные времена года), разное пространственное расположение предметов и частей (птица сидит, летает, клюет зерна, рыбка плавает в разных направлениях и т.д.); детали конструкций также могут быть расположены по-разному.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Занимаясь аппликацией</w:t>
      </w:r>
      <w:r w:rsidR="00023754">
        <w:rPr>
          <w:sz w:val="28"/>
          <w:szCs w:val="28"/>
        </w:rPr>
        <w:t>,</w:t>
      </w:r>
      <w:r w:rsidRPr="002D042F">
        <w:rPr>
          <w:sz w:val="28"/>
          <w:szCs w:val="28"/>
        </w:rPr>
        <w:t xml:space="preserve"> дети знакомятся с материалами (бумага, краски, глина, мел и др.), с их свойствами, выразительными возможностями, приобретают навыки работы.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Различают следующие виды аппликации в детском саду:</w:t>
      </w:r>
    </w:p>
    <w:p w:rsidR="003A0B2A" w:rsidRPr="002D042F" w:rsidRDefault="003A0B2A" w:rsidP="002D042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По содержанию: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–предметная;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-сюжетная;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декоративная.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2. По количеству используемых цветов: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силуэтная (монохромная);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цветная (полихромная).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3. По форме: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геометрическая;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не геометрическая.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4. По способу изготовления деталей: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резанная;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рваная.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5. По количеству деталей: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целая силуэтная;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раздробленная на части;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мозаика.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6. По способу крепления деталей: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однослойная;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многослойная.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Обучение аппликации без формирования таких мыслительных операций, как анализ, сравнение, синтез, обобщение – невозможно.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Способность анализа развивается от более общего и грубого различения до более тонкого. Познание предметов и их свойств, приобретаемое действенным путем, закрепляется в сознании.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На занятиях по аппликации развивается речь детей: усвоение и название форм, цветов и их оттенков, пространственных обозначений способствует обогащению словаря; высказывания в процессе наблюдений за предметами, при обследовании предметов, построек, а также при рассматривании иллюстраций, репродукций с картин художников положительно влияют на расширение словарного запаса и формирование связной речи.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Структура занятия по аппликации представляет собой:</w:t>
      </w:r>
    </w:p>
    <w:p w:rsidR="003A0B2A" w:rsidRPr="002D042F" w:rsidRDefault="003A0B2A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-Вводная часть.</w:t>
      </w:r>
      <w:r w:rsidR="00593D92" w:rsidRPr="002D042F">
        <w:rPr>
          <w:sz w:val="28"/>
          <w:szCs w:val="28"/>
        </w:rPr>
        <w:t xml:space="preserve"> Необходимо вызвать интерес детей к процессу, используя загадки, стихи, художественные слова. Именно в водной части происходит мотивация детей.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Основная часть (практическая). Именно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 практической части занятия происходит развитие восприятия цвета, формы, величины, пространства, времени; развитие основных свойств внимания, увеличение объема памяти; развитие наглядных форм мышления и формирования логического мышления; формирование мыслительных операций (анализа, синтеза, сравнения, обобщения, классификации, аналогии); развитие творческих способностей ребенка, воображения, гибкого, нестандартного мышления; развитие речи, пополнение, уточнение и активизация словарного запаса; развитие мелкой моторики руки, подготовка руки к письму; развитие коммуникативных способностей и навыков контроля поведения; формирование положительной самооценки, уверенности в себе.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Заключительная часть. Происходит сравнение работ, похвала.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Как указывают психологи, для осуществления разных видов деятельности, умственного развития детей большое значение имеют те качества, навыки, умения, которые они приобретают в процессе рисования, аппликации и конструирования.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Аппликация тесно связана с сенсорным воспитанием.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Формирование представлений о предметах требует усвоения знаний об их свойствах и качествах, форме, цвете, величине, положении в пространстве. Дети определяют и называют эти свойства, сравнивают предметы, находят сходства и различия, то есть производят умственные действия.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Развитию сенсорного восприятия способствует операции по обработки бумаги: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сгибание;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-резанье;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разрывание и обрывание;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наклеивание.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Таким образом, аппликация содействует сенсорному воспитанию и развитию наглядно-образного мышления. 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Для того чтобы создать аппликацию ребенку необходимо произвести разметку. Различают следующие виды разметки на бумаги: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на глаз;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по трафарету;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по шаблону;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на просвет;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через копировальную бумагу;</w:t>
      </w:r>
    </w:p>
    <w:p w:rsidR="00593D92" w:rsidRPr="002D042F" w:rsidRDefault="00593D92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- сгибанием.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Значение занятий аппликацией для нравственного воспитания заключается также в том, что в процессе этих занятий у детей воспитываются нравственно-волевые качества: потребность и умение доводить начатое до конца, сосредоточенно и целенаправленно заниматься, помогать товарищу, преодолевать трудности и т.п.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Изобразительная деятельность должна быть использована для воспитания у детей доброты, справедливости, для углубления тех благородных чувств, которые возникают у них.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Для создания аппликации необходимо приложить усилия, осуществить трудовые действия, овладеть определенными умениями. Изобразительная деятельность дошкольников учит их преодолевать трудности, проявлять трудовые усилия, овладевать трудовыми навыками. Сначала у детей возникает интерес к движению карандаша или кисти, к следам оставляемыми ими на бумаге; постепенно появляются новые мотивы творчества – желание получить результат, создать определенное изображение.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Дошкольники овладевают многими практическими навыками, которые позднее будут нужны для выполнения самых разнообразных работ, приобретают ручную умелость, которая позволит им чувствовать себя самостоятельными.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Освоение трудовых умений и навыков связано с развитием таких волевых качеств личности, как внимание, упорство, выдержка. У детей воспитываются умения трудиться, добиваться желаемого результата. Формированию трудолюбия, навыков самообслуживания способствует участие ребят в подготовке к занятиям и уборке рабочих мест.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Основное значение изобразительной деятельности заключается в том, что она является средством эстетического воспитания.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процессе аппликации создаются благоприятные условия для развития эстетического восприятия и эмоций, которые постепенно переходят в эстетические чувства, содействующие формированию эстетического отношения к действительности.</w:t>
      </w:r>
    </w:p>
    <w:p w:rsidR="009154A4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Непосредственное эстетическое чувство, которое возникает при восприятии красивого предмета, включает различные составляющие элементы: чувство цвета, чувство пропорции, чувство формы, чувство ритма.</w:t>
      </w:r>
    </w:p>
    <w:p w:rsidR="00932A08" w:rsidRPr="002D042F" w:rsidRDefault="009154A4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Для эстетического воспитания детей и для развития их изобразительных способностей большое значение имеет знакомство с произведениями изобразительного искусства. Яркость, выразительность образов в картинках, скульптуре, архитектуре и произведениях прикладного искусства вызывают эстетические переживания, помогают глубже и полнее воспринимать явления жизни и находить образные выражения своих впечатлений в рисунке, лепке, аппликации. Постепенно у детей развивается художественный вкус.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Главная задача 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посредством аппликации -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это пробуждение у детей эмоционального отношения к природе. Эмоциональное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отношение к природе помогает сделать человека выше, богаче, внимательнее.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Природа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является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одним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из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факторов,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влияющих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FF0CD6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формирование эстетических чувств, она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неисчерпаемый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источник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эстетических впечатлений и эмоционального воздействия на человека. В жизни людей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природа занимает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значительное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место,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способствует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формированию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развитию эстетических чувств и вкусов.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Любовь к родной природе воспитывается с раннего возраста.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«Именно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 это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время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необходимо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прививать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детям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любовь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красоте,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гармонии,</w:t>
      </w:r>
      <w:r w:rsidR="00023754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целесообразности, единству, которые царят в ней».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Эстетические чувства тесно связаны с нравственными. Любовь к Родине - это сложное моральное чувство, которое органически соединено с</w:t>
      </w:r>
      <w:r w:rsidR="00023754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эстетическими чувствами, вызываемыми общением с природой.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работе по эстетическому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средствами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природы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детьми среднего дошкольного возраста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воспитатель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должен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хорошо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знать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особенности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этого возраста.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У детей этого возраста наблюдается большое стремление к самостоятельности, независимости. Они все хотят увидеть, все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открыть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 xml:space="preserve">сами. 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Воспитание - это организация деятельности ребенка, 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которой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важную роль играет организация отношений. Что же значит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организовать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деятельность ребенка?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Понятие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-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сложное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понятие: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всякая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деятельность побуждается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потребностью,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имеет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мотив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(более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или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менее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осознанную побудительную причину) и цель - то, ради чего совершается действие.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Таким образом, организовывая деятельность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ребенка,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т.е.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воспитывая</w:t>
      </w:r>
      <w:r w:rsidR="00023754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его, нужно дать ему опору в соответствующей потребности, побудить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нужной мотивации и привлечь к определенной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цели.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Потребности,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мотивы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- основа наших отношений и наших чувств.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Только организовав потребности, мотивы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своего ребенка соответственной той задаче, какую вы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ставите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можно воспитать желаемое качество его личности. А организовать возможно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опять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же лишь в деятельности.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 работе по эстетическому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воспитанию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важно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знать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учитывать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</w:t>
      </w:r>
      <w:r w:rsidR="00023754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только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направленность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интересов,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особенности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этого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восприятия</w:t>
      </w:r>
      <w:r w:rsidR="00023754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(эстетического): воспринимая явление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окружающей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действительности,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человек руководствуется не только познавательными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моральными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критериями,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эстетическими принципами.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Эстетическое восприятие - это способность создавать или воспроизводить 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эмоционально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окрашивать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целостные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образы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под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влиянием реальных предметов и художественных произведений.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Содержание и богатство чувств, выраженных посредством аппликации,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находятся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прямой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зависимости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характера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восприятия. В соответствии с возрастом эстетическое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восприятие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имеет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свои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особенности, обусловленные запасом представлений и объемом жизненного опыта детей.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Дети среднего дошкольного возраста , как правило, не могут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верно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оценивать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картину виденного 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целом. У них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еще отсутствует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способность объединять, синтезировать отдельные восприятия в общие впечатления.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Способность заметить, выделить красивое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развивается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постепенно.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Но если развитие происходит стихийно, без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целенаправленного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влияния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детского сада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семьи,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может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задержаться.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Поэтому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воспитатель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должен направлять эстетическое воспитание своих воспитанников,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чтобы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они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всю жизнь не остались глухи и слепы к красоте природы.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В.А.Сухомлинский говорил: «Добрый ребенок не сваливается с неба.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Его надо воспитывать».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Да, доброта по сей день становится в ряд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такими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качествами,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как мужество и храбрость. 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ведь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для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доброты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требуется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немалое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мужество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 храбрость. Для доброго дела часто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нужно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наступить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«на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горло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собственной песне», и это требует гораздо большего мужества, чем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«наступить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горло» чужой песне.</w:t>
      </w:r>
    </w:p>
    <w:p w:rsidR="00932A08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Необходимо обучать детей доброте через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сопереживание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всему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живому. Быть добрыми - значит, уметь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сопереживать,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т.е.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уметь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понимать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другого, сердечно сочувствовать ему и стремиться помочь.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Сопереживанию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нужно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учить также вдумчиво, заботливо, осторожно, как учат делать детей первые шаги.</w:t>
      </w:r>
    </w:p>
    <w:p w:rsidR="00932A08" w:rsidRPr="002D042F" w:rsidRDefault="00932A08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023754" w:rsidRDefault="00023754" w:rsidP="002D042F">
      <w:pPr>
        <w:spacing w:line="360" w:lineRule="auto"/>
        <w:ind w:firstLine="709"/>
        <w:jc w:val="both"/>
        <w:rPr>
          <w:sz w:val="28"/>
          <w:szCs w:val="28"/>
        </w:rPr>
        <w:sectPr w:rsidR="00023754" w:rsidSect="002D042F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932A08" w:rsidRPr="00023754" w:rsidRDefault="0086730E" w:rsidP="00023754">
      <w:pPr>
        <w:spacing w:line="360" w:lineRule="auto"/>
        <w:jc w:val="center"/>
        <w:rPr>
          <w:b/>
          <w:bCs/>
          <w:sz w:val="28"/>
          <w:szCs w:val="28"/>
        </w:rPr>
      </w:pPr>
      <w:r w:rsidRPr="00023754">
        <w:rPr>
          <w:b/>
          <w:bCs/>
          <w:sz w:val="28"/>
          <w:szCs w:val="28"/>
        </w:rPr>
        <w:t>ЗАКЛЮЧЕНИЕ</w:t>
      </w:r>
    </w:p>
    <w:p w:rsidR="0086730E" w:rsidRPr="002D042F" w:rsidRDefault="0086730E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86730E" w:rsidRPr="002D042F" w:rsidRDefault="0086730E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Анализ теоретической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методической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литературы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проблеме эстетического воспитания детей среднего дошкольного возраста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средствами аппликации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позволяет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сделать следующие выводы:</w:t>
      </w:r>
    </w:p>
    <w:p w:rsidR="0086730E" w:rsidRPr="002D042F" w:rsidRDefault="0086730E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1.Эстетическое воспитание -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формирование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в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человеке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эстетического отношения к действительности и активизации его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творческой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деятельности по законам красоты.</w:t>
      </w:r>
    </w:p>
    <w:p w:rsidR="0086730E" w:rsidRPr="002D042F" w:rsidRDefault="00CD61D0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2.Аппликация</w:t>
      </w:r>
      <w:r w:rsidR="0086730E" w:rsidRPr="002D042F">
        <w:rPr>
          <w:sz w:val="28"/>
          <w:szCs w:val="28"/>
        </w:rPr>
        <w:t xml:space="preserve"> - один из важных факторов эстетического развития личности.</w:t>
      </w:r>
    </w:p>
    <w:p w:rsidR="0086730E" w:rsidRPr="002D042F" w:rsidRDefault="0086730E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З.В основе методики эстетического воспитания должна лежать совместная деятельность педагога и ребенка по развитию у него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творческих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>способностей к восприятию красоты окружающего мира.</w:t>
      </w:r>
    </w:p>
    <w:p w:rsidR="0086730E" w:rsidRPr="002D042F" w:rsidRDefault="0086730E" w:rsidP="002D042F">
      <w:pPr>
        <w:spacing w:line="360" w:lineRule="auto"/>
        <w:ind w:firstLine="709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4.Эстетическая установка доминирует в детской душе. Детство заполнено играми, психология которых близка психологии эстетической жизни.</w:t>
      </w:r>
    </w:p>
    <w:p w:rsidR="0086730E" w:rsidRPr="002D042F" w:rsidRDefault="0086730E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023754" w:rsidRDefault="00023754" w:rsidP="002D042F">
      <w:pPr>
        <w:spacing w:line="360" w:lineRule="auto"/>
        <w:ind w:firstLine="709"/>
        <w:jc w:val="both"/>
        <w:rPr>
          <w:sz w:val="28"/>
          <w:szCs w:val="28"/>
        </w:rPr>
        <w:sectPr w:rsidR="00023754" w:rsidSect="002D042F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86730E" w:rsidRPr="00023754" w:rsidRDefault="0086730E" w:rsidP="00023754">
      <w:pPr>
        <w:spacing w:line="360" w:lineRule="auto"/>
        <w:jc w:val="center"/>
        <w:rPr>
          <w:b/>
          <w:bCs/>
          <w:sz w:val="28"/>
          <w:szCs w:val="28"/>
        </w:rPr>
      </w:pPr>
      <w:r w:rsidRPr="00023754">
        <w:rPr>
          <w:b/>
          <w:bCs/>
          <w:sz w:val="28"/>
          <w:szCs w:val="28"/>
        </w:rPr>
        <w:t>Список литературы</w:t>
      </w:r>
    </w:p>
    <w:p w:rsidR="0086730E" w:rsidRPr="002D042F" w:rsidRDefault="0086730E" w:rsidP="002D042F">
      <w:pPr>
        <w:spacing w:line="360" w:lineRule="auto"/>
        <w:ind w:firstLine="709"/>
        <w:jc w:val="both"/>
        <w:rPr>
          <w:sz w:val="28"/>
          <w:szCs w:val="28"/>
        </w:rPr>
      </w:pP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Б.П. Никитин. Развивающие игры. - 5-е изд. доп. - М.: Знание, 2004.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Димитр Павлов. Методические разработки по использованию аппликации в образовании. - Челябинск: Челябинский областной институт усовершенствования учителей, 1992.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А. Зарецкий, А. Труханов, Л. Зарецкая. Энциклопедия профессора Фортрана.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З. М. Бугуславская, Е.О. Смирнова. Развивающие игры для детей среднего дошкольного возраста.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З.А. Михайлова. Игровые занимательные задачи для дошкольников. Книга для воспитателя детского сада. - М.: Просвещение, 1990.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Т.И. Ерофеева, Л.Н. Павлова, В.П. Новикова. Математика для дошкольников. Книга для воспитателя детского сада. - М.: Просвещение, 1992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Березина В. Г., Викентьев И. Л., Модестов С. Ю. Детство творческой личности. - СПб.: издательство Буковского, 1994. – 60 с.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Безуглая Т. И. Система комплексной оценки психосоциальных характеристик дошкольника. – Калининград, 1998. – 93 с.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Богат В., Нюкалов В. Развивать творческое мышление (ТРИЗ в детском саду). // Дошкольное воспитание. – 1994. – № 1. – С. 17-19.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Венгер Н. Ю. Путь к развитию творчества. // Дошкольное воспитание. – 1982. – № 11. – С. 32-38.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Венгер А. Л., Цукерман Г. А. Схема индивидуального обследования детей дошкольного возраста. – Томск: Пеленг, 1993. – </w:t>
      </w:r>
      <w:r w:rsidR="0041759A" w:rsidRPr="002D042F">
        <w:rPr>
          <w:sz w:val="28"/>
          <w:szCs w:val="28"/>
        </w:rPr>
        <w:t>5</w:t>
      </w:r>
      <w:r w:rsidRPr="002D042F">
        <w:rPr>
          <w:sz w:val="28"/>
          <w:szCs w:val="28"/>
        </w:rPr>
        <w:t>63 с.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Веракса Н. Е. Диалектическое мышление и творчество. // Вопросы психологии. – 1990. – № 4. – С. 5-9. 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>Выготский Л. Н. Воображение и творчество в дошкольном возрасте. – СПб.: Союз, 1997. – 92 с.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Выготский Л. С. Педагогическая психология. – М.: Педагогика – Пресс, 1996. – 536 с.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Выготский Л. С. Развитие высших психических функций. – М., 1982. – 536 с.</w:t>
      </w:r>
    </w:p>
    <w:p w:rsidR="0086730E" w:rsidRPr="002D042F" w:rsidRDefault="0086730E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Годфруа Ж. Психология, изд. в 2 т., том 1. – М.: Мир, 1992. – С. 435-442.</w:t>
      </w:r>
    </w:p>
    <w:p w:rsidR="00593D92" w:rsidRPr="002D042F" w:rsidRDefault="00593D92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Лихачев Д.Б. «Теория эстетического воспитания школьников»</w:t>
      </w:r>
      <w:r w:rsidR="002D042F">
        <w:rPr>
          <w:sz w:val="28"/>
          <w:szCs w:val="28"/>
        </w:rPr>
        <w:t xml:space="preserve"> </w:t>
      </w:r>
      <w:r w:rsidRPr="002D042F">
        <w:rPr>
          <w:sz w:val="28"/>
          <w:szCs w:val="28"/>
        </w:rPr>
        <w:t xml:space="preserve">- М.:Педагогика </w:t>
      </w:r>
      <w:r w:rsidR="0041759A" w:rsidRPr="002D042F">
        <w:rPr>
          <w:sz w:val="28"/>
          <w:szCs w:val="28"/>
        </w:rPr>
        <w:t>–</w:t>
      </w:r>
      <w:r w:rsidRPr="002D042F">
        <w:rPr>
          <w:sz w:val="28"/>
          <w:szCs w:val="28"/>
        </w:rPr>
        <w:t xml:space="preserve"> </w:t>
      </w:r>
      <w:r w:rsidR="0041759A" w:rsidRPr="002D042F">
        <w:rPr>
          <w:sz w:val="28"/>
          <w:szCs w:val="28"/>
        </w:rPr>
        <w:t>2002, с.</w:t>
      </w:r>
      <w:r w:rsidRPr="002D042F">
        <w:rPr>
          <w:sz w:val="28"/>
          <w:szCs w:val="28"/>
        </w:rPr>
        <w:t>183</w:t>
      </w:r>
    </w:p>
    <w:p w:rsidR="0041759A" w:rsidRPr="002D042F" w:rsidRDefault="0041759A" w:rsidP="00023754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D042F">
        <w:rPr>
          <w:sz w:val="28"/>
          <w:szCs w:val="28"/>
        </w:rPr>
        <w:t xml:space="preserve"> Руковицын М.М. «Эстетическое воспитание детей» - М.: Знание – 2002, с.432</w:t>
      </w:r>
      <w:bookmarkStart w:id="0" w:name="_GoBack"/>
      <w:bookmarkEnd w:id="0"/>
    </w:p>
    <w:sectPr w:rsidR="0041759A" w:rsidRPr="002D042F" w:rsidSect="002D042F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322" w:rsidRDefault="00D14322">
      <w:r>
        <w:separator/>
      </w:r>
    </w:p>
  </w:endnote>
  <w:endnote w:type="continuationSeparator" w:id="0">
    <w:p w:rsidR="00D14322" w:rsidRDefault="00D1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322" w:rsidRDefault="00D14322">
      <w:r>
        <w:separator/>
      </w:r>
    </w:p>
  </w:footnote>
  <w:footnote w:type="continuationSeparator" w:id="0">
    <w:p w:rsidR="00D14322" w:rsidRDefault="00D14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42F" w:rsidRDefault="00AB1D15" w:rsidP="00836F88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2D042F" w:rsidRDefault="002D04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4664F"/>
    <w:multiLevelType w:val="hybridMultilevel"/>
    <w:tmpl w:val="EA76684A"/>
    <w:lvl w:ilvl="0" w:tplc="F1D4F3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BEC6A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5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DC4"/>
    <w:rsid w:val="00023754"/>
    <w:rsid w:val="001110A0"/>
    <w:rsid w:val="001A1EEA"/>
    <w:rsid w:val="001B7B98"/>
    <w:rsid w:val="001B7F26"/>
    <w:rsid w:val="00284B4C"/>
    <w:rsid w:val="002D042F"/>
    <w:rsid w:val="002E143F"/>
    <w:rsid w:val="003A0B2A"/>
    <w:rsid w:val="0041759A"/>
    <w:rsid w:val="004449A5"/>
    <w:rsid w:val="00454F99"/>
    <w:rsid w:val="004F5B0B"/>
    <w:rsid w:val="0056565B"/>
    <w:rsid w:val="00593D92"/>
    <w:rsid w:val="006026FD"/>
    <w:rsid w:val="00651ADE"/>
    <w:rsid w:val="006D1CF6"/>
    <w:rsid w:val="00717939"/>
    <w:rsid w:val="00787DC4"/>
    <w:rsid w:val="00795F82"/>
    <w:rsid w:val="007C08CE"/>
    <w:rsid w:val="0081095C"/>
    <w:rsid w:val="00836F88"/>
    <w:rsid w:val="0086730E"/>
    <w:rsid w:val="009154A4"/>
    <w:rsid w:val="00932A08"/>
    <w:rsid w:val="009A33A2"/>
    <w:rsid w:val="00AB1D15"/>
    <w:rsid w:val="00B1734A"/>
    <w:rsid w:val="00C253B8"/>
    <w:rsid w:val="00CD61D0"/>
    <w:rsid w:val="00D14322"/>
    <w:rsid w:val="00D20093"/>
    <w:rsid w:val="00DF4886"/>
    <w:rsid w:val="00F4734C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581DF3-46DE-47F7-B726-D88EB254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8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C0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kate</dc:creator>
  <cp:keywords/>
  <dc:description/>
  <cp:lastModifiedBy>admin</cp:lastModifiedBy>
  <cp:revision>2</cp:revision>
  <cp:lastPrinted>2007-12-17T06:22:00Z</cp:lastPrinted>
  <dcterms:created xsi:type="dcterms:W3CDTF">2014-02-20T12:12:00Z</dcterms:created>
  <dcterms:modified xsi:type="dcterms:W3CDTF">2014-02-20T12:12:00Z</dcterms:modified>
</cp:coreProperties>
</file>