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Default="00FB3A48" w:rsidP="00FB3A48">
      <w:pPr>
        <w:pStyle w:val="aff0"/>
        <w:rPr>
          <w:lang w:val="uk-UA"/>
        </w:rPr>
      </w:pPr>
    </w:p>
    <w:p w:rsidR="00FB3A48" w:rsidRPr="00FB3A48" w:rsidRDefault="00D92EA3" w:rsidP="00FB3A48">
      <w:pPr>
        <w:pStyle w:val="aff0"/>
        <w:rPr>
          <w:lang w:val="uk-UA"/>
        </w:rPr>
      </w:pPr>
      <w:r w:rsidRPr="00FB3A48">
        <w:rPr>
          <w:lang w:val="uk-UA"/>
        </w:rPr>
        <w:t>Аналіз педагогічного досвіду</w:t>
      </w:r>
      <w:r w:rsidR="00464199" w:rsidRPr="00FB3A48">
        <w:rPr>
          <w:lang w:val="uk-UA"/>
        </w:rPr>
        <w:t xml:space="preserve"> з проблеми</w:t>
      </w:r>
      <w:r w:rsidR="00FB3A48" w:rsidRPr="00FB3A48">
        <w:rPr>
          <w:lang w:val="uk-UA"/>
        </w:rPr>
        <w:t xml:space="preserve"> </w:t>
      </w:r>
      <w:r w:rsidR="00464199" w:rsidRPr="00FB3A48">
        <w:rPr>
          <w:lang w:val="uk-UA"/>
        </w:rPr>
        <w:t>самостійної роботи з математики</w:t>
      </w:r>
    </w:p>
    <w:p w:rsidR="00FB3A48" w:rsidRPr="00FB3A48" w:rsidRDefault="00FB3A48" w:rsidP="00FB3A48">
      <w:pPr>
        <w:pStyle w:val="aff0"/>
        <w:rPr>
          <w:lang w:val="uk-UA"/>
        </w:rPr>
      </w:pPr>
      <w:r w:rsidRPr="00FB3A48">
        <w:rPr>
          <w:lang w:val="uk-UA"/>
        </w:rPr>
        <w:t>(</w:t>
      </w:r>
      <w:r w:rsidR="00803326" w:rsidRPr="00FB3A48">
        <w:rPr>
          <w:lang w:val="uk-UA"/>
        </w:rPr>
        <w:t>реферат</w:t>
      </w:r>
      <w:r w:rsidRPr="00FB3A48">
        <w:rPr>
          <w:lang w:val="uk-UA"/>
        </w:rPr>
        <w:t>)</w:t>
      </w:r>
    </w:p>
    <w:p w:rsidR="00FB3A48" w:rsidRDefault="00803326" w:rsidP="00FB3A48">
      <w:pPr>
        <w:pStyle w:val="2"/>
        <w:rPr>
          <w:lang w:val="uk-UA"/>
        </w:rPr>
      </w:pPr>
      <w:r w:rsidRPr="00FB3A48">
        <w:rPr>
          <w:lang w:val="uk-UA"/>
        </w:rPr>
        <w:br w:type="page"/>
      </w:r>
      <w:r w:rsidR="00FB3A48">
        <w:rPr>
          <w:lang w:val="uk-UA"/>
        </w:rPr>
        <w:t>Вступ</w:t>
      </w:r>
    </w:p>
    <w:p w:rsidR="00FB3A48" w:rsidRDefault="00FB3A48" w:rsidP="00FB3A48">
      <w:pPr>
        <w:rPr>
          <w:lang w:val="uk-UA"/>
        </w:rPr>
      </w:pP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Складовою частиною нашого дослідження є вивчення самостійності в учнів початкових класів в умовах діючої системи навчання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Педагогічний досвід передових вчителів початкових класів свідчить, що вони в основному ефективно організовують самостійну роботу на уроці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Адже, ефективність самостійної роботи значною мірою залежить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від способу постановки завдання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З метою вивчення питання організації самостійної роботи в масовому педагогічному досвіді нами проаналізовано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матеріали досвіду роботи вчителів початкових класів, навчальні програми, підручники, матеріали анкетного опитування вчителів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Учитель Марковець Г</w:t>
      </w:r>
      <w:r w:rsidR="00FB3A48" w:rsidRPr="00FB3A48">
        <w:rPr>
          <w:lang w:val="uk-UA"/>
        </w:rPr>
        <w:t>.С. (</w:t>
      </w:r>
      <w:r w:rsidRPr="00FB3A48">
        <w:rPr>
          <w:lang w:val="uk-UA"/>
        </w:rPr>
        <w:t>середньої школи №33 м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Львова</w:t>
      </w:r>
      <w:r w:rsidR="00FB3A48" w:rsidRPr="00FB3A48">
        <w:rPr>
          <w:lang w:val="uk-UA"/>
        </w:rPr>
        <w:t xml:space="preserve">) </w:t>
      </w:r>
      <w:r w:rsidRPr="00FB3A48">
        <w:rPr>
          <w:lang w:val="uk-UA"/>
        </w:rPr>
        <w:t>вказує, що різноманітність самостійних робіт, їх ускладнення підвищує інтерес до знань у цілому і є засобом активізації учнів на уроці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Рекомендує при виконанні самостійної роботи</w:t>
      </w:r>
      <w:r w:rsidR="00FB3A48" w:rsidRPr="00FB3A48">
        <w:rPr>
          <w:lang w:val="uk-UA"/>
        </w:rPr>
        <w:t>: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1) </w:t>
      </w:r>
      <w:r w:rsidR="00D92EA3" w:rsidRPr="00FB3A48">
        <w:rPr>
          <w:lang w:val="uk-UA"/>
        </w:rPr>
        <w:t>уникнути безсистемності під час проведення самостійних робіт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2) </w:t>
      </w:r>
      <w:r w:rsidR="00D92EA3" w:rsidRPr="00FB3A48">
        <w:rPr>
          <w:lang w:val="uk-UA"/>
        </w:rPr>
        <w:t>відібрати найважливіше,</w:t>
      </w:r>
      <w:r w:rsidRPr="00FB3A48">
        <w:rPr>
          <w:lang w:val="uk-UA"/>
        </w:rPr>
        <w:t xml:space="preserve"> </w:t>
      </w:r>
      <w:r w:rsidR="00D92EA3" w:rsidRPr="00FB3A48">
        <w:rPr>
          <w:lang w:val="uk-UA"/>
        </w:rPr>
        <w:t>виходячи з основної проблеми уроку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3) </w:t>
      </w:r>
      <w:r w:rsidR="00D92EA3" w:rsidRPr="00FB3A48">
        <w:rPr>
          <w:lang w:val="uk-UA"/>
        </w:rPr>
        <w:t>варіювати види завдань для розвитку в школярів різних умінь і навичок самостійної роботи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4) </w:t>
      </w:r>
      <w:r w:rsidR="00D92EA3" w:rsidRPr="00FB3A48">
        <w:rPr>
          <w:lang w:val="uk-UA"/>
        </w:rPr>
        <w:t>поступово ускладнювати самостійну роботу учнів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5) </w:t>
      </w:r>
      <w:r w:rsidR="00D92EA3" w:rsidRPr="00FB3A48">
        <w:rPr>
          <w:lang w:val="uk-UA"/>
        </w:rPr>
        <w:t>встановити взаємозв’язок між різними видами самостійних робіт під час здобуття, закріплення і застосування знань, умінь і навичок на практиці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6) </w:t>
      </w:r>
      <w:r w:rsidR="00D92EA3" w:rsidRPr="00FB3A48">
        <w:rPr>
          <w:lang w:val="uk-UA"/>
        </w:rPr>
        <w:t>поєднувати фронтальні, групові, індивідуальні форми роботи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7) </w:t>
      </w:r>
      <w:r w:rsidR="00D92EA3" w:rsidRPr="00FB3A48">
        <w:rPr>
          <w:lang w:val="uk-UA"/>
        </w:rPr>
        <w:t>збільшити питому вагу частково-пошукових ііі дослідницьких методів навчання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8) </w:t>
      </w:r>
      <w:r w:rsidR="00D92EA3" w:rsidRPr="00FB3A48">
        <w:rPr>
          <w:lang w:val="uk-UA"/>
        </w:rPr>
        <w:t>формувати загальнонаукові вміння і навички, посилити мотивацію навчання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9) </w:t>
      </w:r>
      <w:r w:rsidR="00D92EA3" w:rsidRPr="00FB3A48">
        <w:rPr>
          <w:lang w:val="uk-UA"/>
        </w:rPr>
        <w:t>використати групові і диференційовані домашні завдання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10) </w:t>
      </w:r>
      <w:r w:rsidR="00D92EA3" w:rsidRPr="00FB3A48">
        <w:rPr>
          <w:lang w:val="uk-UA"/>
        </w:rPr>
        <w:t>зробити процес учіння більш керованим</w:t>
      </w:r>
      <w:r w:rsidRPr="00FB3A48">
        <w:rPr>
          <w:lang w:val="uk-UA"/>
        </w:rPr>
        <w:t>.</w:t>
      </w:r>
    </w:p>
    <w:p w:rsidR="00D92EA3" w:rsidRPr="00FB3A48" w:rsidRDefault="00FB3A48" w:rsidP="00FB3A48">
      <w:pPr>
        <w:pStyle w:val="2"/>
        <w:rPr>
          <w:lang w:val="uk-UA"/>
        </w:rPr>
      </w:pPr>
      <w:r>
        <w:rPr>
          <w:lang w:val="uk-UA"/>
        </w:rPr>
        <w:br w:type="page"/>
        <w:t xml:space="preserve">1. </w:t>
      </w:r>
      <w:r w:rsidR="00D92EA3" w:rsidRPr="00FB3A48">
        <w:rPr>
          <w:lang w:val="uk-UA"/>
        </w:rPr>
        <w:t>Фрагменти уроків, що ілюструють індивідуалізацію завдань для шестиліток</w:t>
      </w:r>
    </w:p>
    <w:p w:rsidR="00FB3A48" w:rsidRDefault="00FB3A48" w:rsidP="00FB3A48">
      <w:pPr>
        <w:rPr>
          <w:i/>
          <w:iCs/>
          <w:lang w:val="uk-UA"/>
        </w:rPr>
      </w:pPr>
    </w:p>
    <w:p w:rsidR="00D92EA3" w:rsidRPr="00FD0BF7" w:rsidRDefault="00FB3A48" w:rsidP="00FD0BF7">
      <w:pPr>
        <w:jc w:val="center"/>
        <w:rPr>
          <w:b/>
          <w:i/>
          <w:iCs/>
          <w:lang w:val="uk-UA"/>
        </w:rPr>
      </w:pPr>
      <w:r w:rsidRPr="00FD0BF7">
        <w:rPr>
          <w:b/>
          <w:i/>
          <w:iCs/>
          <w:lang w:val="uk-UA"/>
        </w:rPr>
        <w:t xml:space="preserve">1.1 </w:t>
      </w:r>
      <w:r w:rsidR="00D92EA3" w:rsidRPr="00FD0BF7">
        <w:rPr>
          <w:b/>
          <w:i/>
          <w:iCs/>
          <w:lang w:val="uk-UA"/>
        </w:rPr>
        <w:t>Навчання грамоти</w:t>
      </w:r>
    </w:p>
    <w:p w:rsidR="00FB3A48" w:rsidRDefault="00FB3A48" w:rsidP="00FB3A48">
      <w:pPr>
        <w:rPr>
          <w:lang w:val="uk-UA"/>
        </w:rPr>
      </w:pP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Мета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Оптимально спрямувати розвиток кожного школяра, починаючи з першого року навчання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На кожному уроці готую індивідуальні завдання для тих, хто добре читає і для тих,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хто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тільки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опановує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цей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процес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У гості до шестиліток приходить мудрий їжачок і прудка Білочка з цікавими вправами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На перших уроках допомагаю учням добирати посильні завдання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Пізніше діти самі свідомо добирають їх, звертаючи увагу на те, що прудка Білочка пропонує такі, які потребують швидкого читання, а їжачок</w:t>
      </w:r>
      <w:r w:rsidR="00FB3A48" w:rsidRPr="00FB3A48">
        <w:rPr>
          <w:lang w:val="uk-UA"/>
        </w:rPr>
        <w:t xml:space="preserve"> - </w:t>
      </w:r>
      <w:r w:rsidRPr="00FB3A48">
        <w:rPr>
          <w:lang w:val="uk-UA"/>
        </w:rPr>
        <w:t>повільнішого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їжачка називають мудрим тому, що він спокійно, неквапно допомагає школярам підготуватись до колективної роботи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читання ланцюжком речень, слів, вибіркове, правильне, виразне</w:t>
      </w:r>
      <w:r w:rsidR="00FB3A48" w:rsidRPr="00FB3A48">
        <w:rPr>
          <w:lang w:val="uk-UA"/>
        </w:rPr>
        <w:t xml:space="preserve"> - </w:t>
      </w:r>
      <w:r w:rsidRPr="00FB3A48">
        <w:rPr>
          <w:lang w:val="uk-UA"/>
        </w:rPr>
        <w:t>всього тексту тощо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Тема</w:t>
      </w:r>
      <w:r w:rsidR="00FB3A48" w:rsidRPr="00FB3A48">
        <w:rPr>
          <w:lang w:val="uk-UA"/>
        </w:rPr>
        <w:t xml:space="preserve">. </w:t>
      </w:r>
      <w:r w:rsidRPr="00FB3A48">
        <w:rPr>
          <w:i/>
          <w:iCs/>
          <w:lang w:val="uk-UA"/>
        </w:rPr>
        <w:t>Звук</w:t>
      </w:r>
      <w:r w:rsidR="00FB3A48" w:rsidRPr="00FB3A48">
        <w:rPr>
          <w:i/>
          <w:iCs/>
          <w:lang w:val="uk-UA"/>
        </w:rPr>
        <w:t xml:space="preserve"> [</w:t>
      </w:r>
      <w:r w:rsidRPr="00FB3A48">
        <w:rPr>
          <w:i/>
          <w:iCs/>
          <w:lang w:val="uk-UA"/>
        </w:rPr>
        <w:t>м</w:t>
      </w:r>
      <w:r w:rsidR="00FB3A48" w:rsidRPr="00FB3A48">
        <w:rPr>
          <w:i/>
          <w:iCs/>
          <w:lang w:val="uk-UA"/>
        </w:rPr>
        <w:t xml:space="preserve">]. </w:t>
      </w:r>
      <w:r w:rsidRPr="00FB3A48">
        <w:rPr>
          <w:i/>
          <w:iCs/>
          <w:lang w:val="uk-UA"/>
        </w:rPr>
        <w:t>Позначення його буквою</w:t>
      </w:r>
      <w:r w:rsidR="00FB3A48" w:rsidRPr="00FB3A48">
        <w:rPr>
          <w:i/>
          <w:iCs/>
          <w:lang w:val="uk-UA"/>
        </w:rPr>
        <w:t xml:space="preserve"> "</w:t>
      </w:r>
      <w:r w:rsidRPr="00FB3A48">
        <w:rPr>
          <w:i/>
          <w:iCs/>
          <w:lang w:val="uk-UA"/>
        </w:rPr>
        <w:t>ем</w:t>
      </w:r>
      <w:r w:rsidR="00FB3A48" w:rsidRPr="00FB3A48">
        <w:rPr>
          <w:i/>
          <w:iCs/>
          <w:lang w:val="uk-UA"/>
        </w:rPr>
        <w:t>".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Фрагмент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уроку</w:t>
      </w:r>
      <w:r w:rsid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Після підготовки до читання прямого складу пропонуються варіативні вправи</w:t>
      </w:r>
      <w:r w:rsidR="00FB3A48">
        <w:rPr>
          <w:lang w:val="uk-UA"/>
        </w:rPr>
        <w:t xml:space="preserve"> </w:t>
      </w:r>
      <w:r w:rsidRPr="00FB3A48">
        <w:rPr>
          <w:lang w:val="uk-UA"/>
        </w:rPr>
        <w:t>за Букварем</w:t>
      </w:r>
      <w:r w:rsidR="00FB3A48" w:rsidRPr="00FB3A48">
        <w:rPr>
          <w:lang w:val="uk-UA"/>
        </w:rPr>
        <w:t xml:space="preserve"> (</w:t>
      </w:r>
      <w:r w:rsidRPr="00FB3A48">
        <w:rPr>
          <w:lang w:val="uk-UA"/>
        </w:rPr>
        <w:t>с</w:t>
      </w:r>
      <w:r w:rsidR="00FB3A48" w:rsidRPr="00FB3A48">
        <w:rPr>
          <w:lang w:val="uk-UA"/>
        </w:rPr>
        <w:t>.2</w:t>
      </w:r>
      <w:r w:rsidRPr="00FB3A48">
        <w:rPr>
          <w:lang w:val="uk-UA"/>
        </w:rPr>
        <w:t>8</w:t>
      </w:r>
      <w:r w:rsidR="00FB3A48" w:rsidRPr="00FB3A48">
        <w:rPr>
          <w:lang w:val="uk-UA"/>
        </w:rPr>
        <w:t xml:space="preserve">). </w:t>
      </w:r>
      <w:r w:rsidRPr="00FB3A48">
        <w:rPr>
          <w:lang w:val="uk-UA"/>
        </w:rPr>
        <w:t>На дошці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заздалегідь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надрукована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сторінка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букварика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Завдання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першого варіанту пропонує Білочка, а другого</w:t>
      </w:r>
      <w:r w:rsidR="00FB3A48" w:rsidRPr="00FB3A48">
        <w:rPr>
          <w:lang w:val="uk-UA"/>
        </w:rPr>
        <w:t xml:space="preserve"> - </w:t>
      </w:r>
      <w:r w:rsidRPr="00FB3A48">
        <w:rPr>
          <w:lang w:val="uk-UA"/>
        </w:rPr>
        <w:t>їжачок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Відшукати у словах, поданих у першій колонці, склади з вивченим звуком</w:t>
      </w:r>
      <w:r w:rsidR="00FB3A48" w:rsidRPr="00FB3A48">
        <w:rPr>
          <w:lang w:val="uk-UA"/>
        </w:rPr>
        <w:t xml:space="preserve"> [</w:t>
      </w:r>
      <w:r w:rsidRPr="00FB3A48">
        <w:rPr>
          <w:lang w:val="uk-UA"/>
        </w:rPr>
        <w:t>м</w:t>
      </w:r>
      <w:r w:rsidR="00FB3A48" w:rsidRPr="00FB3A48">
        <w:rPr>
          <w:lang w:val="uk-UA"/>
        </w:rPr>
        <w:t>], "</w:t>
      </w:r>
      <w:r w:rsidRPr="00FB3A48">
        <w:rPr>
          <w:lang w:val="uk-UA"/>
        </w:rPr>
        <w:t>надрукувати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їх на планшетах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ма, мо, му, ми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Працюють з учителем</w:t>
      </w:r>
      <w:r w:rsidR="00FB3A48" w:rsidRPr="00FB3A48">
        <w:rPr>
          <w:lang w:val="uk-UA"/>
        </w:rPr>
        <w:t xml:space="preserve"> (</w:t>
      </w:r>
      <w:r w:rsidRPr="00FB3A48">
        <w:rPr>
          <w:lang w:val="uk-UA"/>
        </w:rPr>
        <w:t>З</w:t>
      </w:r>
      <w:r w:rsidR="00FB3A48" w:rsidRPr="00FB3A48">
        <w:rPr>
          <w:lang w:val="uk-UA"/>
        </w:rPr>
        <w:t>-</w:t>
      </w:r>
      <w:r w:rsidRPr="00FB3A48">
        <w:rPr>
          <w:lang w:val="uk-UA"/>
        </w:rPr>
        <w:t>4 школярів</w:t>
      </w:r>
      <w:r w:rsidR="00FB3A48" w:rsidRPr="00FB3A48">
        <w:rPr>
          <w:lang w:val="uk-UA"/>
        </w:rPr>
        <w:t>).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 xml:space="preserve">Учні повторно читають пошепки склади </w:t>
      </w:r>
      <w:r w:rsidRPr="00FB3A48">
        <w:rPr>
          <w:i/>
          <w:iCs/>
          <w:lang w:val="uk-UA"/>
        </w:rPr>
        <w:t xml:space="preserve">ма, мо, му, ми </w:t>
      </w:r>
      <w:r w:rsidRPr="00FB3A48">
        <w:rPr>
          <w:lang w:val="uk-UA"/>
        </w:rPr>
        <w:t>на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рухомому букварику</w:t>
      </w:r>
      <w:r w:rsidR="00FB3A48" w:rsidRPr="00FB3A48">
        <w:rPr>
          <w:lang w:val="uk-UA"/>
        </w:rPr>
        <w:t xml:space="preserve">", </w:t>
      </w:r>
      <w:r w:rsidRPr="00FB3A48">
        <w:rPr>
          <w:lang w:val="uk-UA"/>
        </w:rPr>
        <w:t>відшукують і підкреслюють їх у словах, записаних на дошці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Учитель оглядає записи на планшетах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Учні парами читають з букварика склади з вивченим звуком у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словах,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поданих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першій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колонці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Прочитати самостійно слова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мама, мамо, маму, мами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Учні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пошепки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читають слова, які класовод показує на дошці, уважно стежать за рухом указки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Фронтальна робота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Читання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ланцюжком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слів першої колонки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Самостійно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Відновити перші два слова у другій колонці</w:t>
      </w:r>
      <w:r w:rsidR="00FB3A48" w:rsidRPr="00FB3A48">
        <w:rPr>
          <w:lang w:val="uk-UA"/>
        </w:rPr>
        <w:t>. "</w:t>
      </w:r>
      <w:r w:rsidRPr="00FB3A48">
        <w:rPr>
          <w:lang w:val="uk-UA"/>
        </w:rPr>
        <w:t>Надрукувати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ці склади, довести правильність своєї думки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 учителем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Відновити наступні два слова, самостійно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надрукувати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ці склади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Огляд записів на планшетах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Фронтальна робота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Колективне читання відновлених слів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Повторне читання тексту після колективного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аналізу</w:t>
      </w:r>
      <w:r w:rsidR="00FB3A48" w:rsidRPr="00FB3A48">
        <w:rPr>
          <w:lang w:val="uk-UA"/>
        </w:rPr>
        <w:t xml:space="preserve"> - </w:t>
      </w:r>
      <w:r w:rsidRPr="00FB3A48">
        <w:rPr>
          <w:lang w:val="uk-UA"/>
        </w:rPr>
        <w:t>кожного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речення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Відшукати і прочитати слова Маринки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Разом з учителем читають перше речення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О, мама</w:t>
      </w:r>
      <w:r w:rsidR="00FB3A48" w:rsidRPr="00FB3A48">
        <w:rPr>
          <w:i/>
          <w:iCs/>
          <w:lang w:val="uk-UA"/>
        </w:rPr>
        <w:t>!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Колективне читання речення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О, мама</w:t>
      </w:r>
      <w:r w:rsidR="00FB3A48" w:rsidRPr="00FB3A48">
        <w:rPr>
          <w:i/>
          <w:iCs/>
          <w:lang w:val="uk-UA"/>
        </w:rPr>
        <w:t>!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Прочитати друге речення, накреслити його схему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Разом з учителем учні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друкують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на планшетах речення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Мамо, мамо</w:t>
      </w:r>
      <w:r w:rsidR="00FB3A48" w:rsidRPr="00FB3A48">
        <w:rPr>
          <w:i/>
          <w:iCs/>
          <w:lang w:val="uk-UA"/>
        </w:rPr>
        <w:t>!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Огляд завдань на планшетах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Колективне читання речення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Мамо, мамо</w:t>
      </w:r>
      <w:r w:rsidR="00FB3A48" w:rsidRPr="00FB3A48">
        <w:rPr>
          <w:i/>
          <w:iCs/>
          <w:lang w:val="uk-UA"/>
        </w:rPr>
        <w:t>!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Робота парами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Доповнити і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надрукувати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третє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речення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У</w:t>
      </w:r>
      <w:r w:rsidR="00FB3A48" w:rsidRPr="00FB3A48">
        <w:rPr>
          <w:i/>
          <w:iCs/>
          <w:lang w:val="uk-UA"/>
        </w:rPr>
        <w:t xml:space="preserve"> </w:t>
      </w:r>
      <w:r w:rsidRPr="00FB3A48">
        <w:rPr>
          <w:i/>
          <w:iCs/>
          <w:lang w:val="uk-UA"/>
        </w:rPr>
        <w:t>мами</w:t>
      </w:r>
      <w:r w:rsidR="00FB3A48" w:rsidRPr="00FB3A48">
        <w:rPr>
          <w:i/>
          <w:iCs/>
          <w:lang w:val="uk-UA"/>
        </w:rPr>
        <w:t xml:space="preserve"> </w:t>
      </w:r>
      <w:r w:rsidRPr="00FB3A48">
        <w:rPr>
          <w:i/>
          <w:iCs/>
          <w:lang w:val="uk-UA"/>
        </w:rPr>
        <w:t>сумка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Один школяр працює біля дошки під контролем класовода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Завдання записується на дошці в такому місці, щоб учні не змогли скористатися готовою відповіддю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Відкривається дошка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Всі перевіряють свою роботу, зіставляючи з виконаним завданням на дошці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Колективне читання складеного речення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Фронтальна робота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читання по рядках, індивідуальне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Школярі, які не можуть стежити за всіма, працюють парами або разом з учителем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b/>
          <w:bCs/>
          <w:lang w:val="uk-UA"/>
        </w:rPr>
      </w:pPr>
      <w:r w:rsidRPr="00FB3A48">
        <w:rPr>
          <w:lang w:val="uk-UA"/>
        </w:rPr>
        <w:t>I 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Розглянути малюнок на с</w:t>
      </w:r>
      <w:r w:rsidR="00FB3A48" w:rsidRPr="00FB3A48">
        <w:rPr>
          <w:lang w:val="uk-UA"/>
        </w:rPr>
        <w:t>.2</w:t>
      </w:r>
      <w:r w:rsidRPr="00FB3A48">
        <w:rPr>
          <w:lang w:val="uk-UA"/>
        </w:rPr>
        <w:t>8, дібрати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слова з вивченим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звуком</w:t>
      </w:r>
      <w:r w:rsidR="00FB3A48" w:rsidRPr="00FB3A48">
        <w:rPr>
          <w:lang w:val="uk-UA"/>
        </w:rPr>
        <w:t xml:space="preserve"> [</w:t>
      </w:r>
      <w:r w:rsidRPr="00FB3A48">
        <w:rPr>
          <w:b/>
          <w:bCs/>
          <w:lang w:val="uk-UA"/>
        </w:rPr>
        <w:t>м</w:t>
      </w:r>
      <w:r w:rsidR="00FB3A48" w:rsidRPr="00FB3A48">
        <w:rPr>
          <w:b/>
          <w:bCs/>
          <w:lang w:val="uk-UA"/>
        </w:rPr>
        <w:t>].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Самостійно напівголосно читати у Букварі текст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О, мама</w:t>
      </w:r>
      <w:r w:rsidR="00FB3A48" w:rsidRPr="00FB3A48">
        <w:rPr>
          <w:i/>
          <w:iCs/>
          <w:lang w:val="uk-UA"/>
        </w:rPr>
        <w:t xml:space="preserve">! </w:t>
      </w:r>
      <w:r w:rsidRPr="00FB3A48">
        <w:rPr>
          <w:i/>
          <w:iCs/>
          <w:lang w:val="uk-UA"/>
        </w:rPr>
        <w:t>Мамо, мамо</w:t>
      </w:r>
      <w:r w:rsidR="00FB3A48" w:rsidRPr="00FB3A48">
        <w:rPr>
          <w:i/>
          <w:iCs/>
          <w:lang w:val="uk-UA"/>
        </w:rPr>
        <w:t xml:space="preserve">! </w:t>
      </w:r>
      <w:r w:rsidRPr="00FB3A48">
        <w:rPr>
          <w:i/>
          <w:iCs/>
          <w:lang w:val="uk-UA"/>
        </w:rPr>
        <w:t>У мами сумка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Назвати слова зі звуком</w:t>
      </w:r>
      <w:r w:rsidR="00FB3A48" w:rsidRPr="00FB3A48">
        <w:rPr>
          <w:lang w:val="uk-UA"/>
        </w:rPr>
        <w:t xml:space="preserve"> [</w:t>
      </w:r>
      <w:r w:rsidRPr="00FB3A48">
        <w:rPr>
          <w:lang w:val="uk-UA"/>
        </w:rPr>
        <w:t>м</w:t>
      </w:r>
      <w:r w:rsidR="00FB3A48" w:rsidRPr="00FB3A48">
        <w:rPr>
          <w:lang w:val="uk-UA"/>
        </w:rPr>
        <w:t>].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Колективне читання підготовленого тексту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Для тих дітей, хто робить це легко, даються індивідуальні завдання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підготуватись до читання невеликого тексту перед класом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Для всіх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уважно послухати і розповісти, про що читав товариш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i/>
          <w:iCs/>
          <w:lang w:val="uk-UA"/>
        </w:rPr>
        <w:t>Тема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i/>
          <w:iCs/>
          <w:lang w:val="uk-UA"/>
        </w:rPr>
        <w:t>Продовження засвоєння звуків</w:t>
      </w:r>
      <w:r w:rsidR="00FB3A48" w:rsidRPr="00FB3A48">
        <w:rPr>
          <w:i/>
          <w:iCs/>
          <w:lang w:val="uk-UA"/>
        </w:rPr>
        <w:t xml:space="preserve"> [</w:t>
      </w:r>
      <w:r w:rsidRPr="00FB3A48">
        <w:rPr>
          <w:i/>
          <w:iCs/>
          <w:lang w:val="uk-UA"/>
        </w:rPr>
        <w:t>д</w:t>
      </w:r>
      <w:r w:rsidR="00FB3A48" w:rsidRPr="00FB3A48">
        <w:rPr>
          <w:i/>
          <w:iCs/>
          <w:lang w:val="uk-UA"/>
        </w:rPr>
        <w:t>], [</w:t>
      </w:r>
      <w:r w:rsidRPr="00FB3A48">
        <w:rPr>
          <w:i/>
          <w:iCs/>
          <w:lang w:val="uk-UA"/>
        </w:rPr>
        <w:t>д'1, букви</w:t>
      </w:r>
      <w:r w:rsidR="00FB3A48" w:rsidRPr="00FB3A48">
        <w:rPr>
          <w:i/>
          <w:iCs/>
          <w:lang w:val="uk-UA"/>
        </w:rPr>
        <w:t xml:space="preserve"> "</w:t>
      </w:r>
      <w:r w:rsidRPr="00FB3A48">
        <w:rPr>
          <w:i/>
          <w:iCs/>
          <w:lang w:val="uk-UA"/>
        </w:rPr>
        <w:t>де</w:t>
      </w:r>
      <w:r w:rsidR="00FB3A48" w:rsidRPr="00FB3A48">
        <w:rPr>
          <w:i/>
          <w:iCs/>
          <w:lang w:val="uk-UA"/>
        </w:rPr>
        <w:t>".</w:t>
      </w: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Фрагмент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уроку</w:t>
      </w:r>
      <w:r w:rsid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Формування у дітей навичок читання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Робота над текстом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Парк на пустирі</w:t>
      </w:r>
      <w:r w:rsidR="00FB3A48" w:rsidRPr="00FB3A48">
        <w:rPr>
          <w:lang w:val="uk-UA"/>
        </w:rPr>
        <w:t>".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Фронтальна робота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Правильне і швидке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читання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слів,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записаних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на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дошці</w:t>
      </w:r>
      <w:r w:rsidR="00FB3A48" w:rsidRPr="00FB3A48">
        <w:rPr>
          <w:lang w:val="uk-UA"/>
        </w:rPr>
        <w:t>:</w:t>
      </w: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посадили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надумали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Олена</w:t>
      </w: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посередині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керувала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Данилівна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Діти, які тільки опановують процес читання і не можуть самостійно стежити, спочатку читають з учителем текст, поданий на дошці, а потім відшукують ці ж речення на сторінці букварика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Відшукати в перших двох реченнях всі чотирискладові слова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Одне з них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надрукувати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на планшеті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Працюють з учителем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В перших двох реченнях виділяють і підкреслюють злиття приголосних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Читають склади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 xml:space="preserve">від, кві, пус, тир, </w:t>
      </w:r>
      <w:r w:rsidRPr="00FB3A48">
        <w:rPr>
          <w:lang w:val="uk-UA"/>
        </w:rPr>
        <w:t>стежачи за рухом указки, яка повільно просувається під злиттям звуків приголосних і робить коротку зупинку біля приголосного, що закриває склад або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стоїть перед злиттям приголосних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Пошепки колективно читають два речення, стежачи за указкою класовода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i/>
          <w:iCs/>
          <w:lang w:val="uk-UA"/>
        </w:rPr>
        <w:t>Недалеко від села пустир</w:t>
      </w:r>
      <w:r w:rsidR="00FB3A48" w:rsidRPr="00FB3A48">
        <w:rPr>
          <w:i/>
          <w:iCs/>
          <w:lang w:val="uk-UA"/>
        </w:rPr>
        <w:t>. "</w:t>
      </w:r>
      <w:r w:rsidRPr="00FB3A48">
        <w:rPr>
          <w:i/>
          <w:iCs/>
          <w:lang w:val="uk-UA"/>
        </w:rPr>
        <w:t>Посадимо на пустирі дерева і квіти</w:t>
      </w:r>
      <w:r w:rsidR="00FB3A48" w:rsidRPr="00FB3A48">
        <w:rPr>
          <w:i/>
          <w:iCs/>
          <w:lang w:val="uk-UA"/>
        </w:rPr>
        <w:t xml:space="preserve">", </w:t>
      </w:r>
      <w:r w:rsidR="00FB3A48" w:rsidRPr="00FB3A48">
        <w:rPr>
          <w:lang w:val="uk-UA"/>
        </w:rPr>
        <w:t xml:space="preserve">- </w:t>
      </w:r>
      <w:r w:rsidRPr="00FB3A48">
        <w:rPr>
          <w:i/>
          <w:iCs/>
          <w:lang w:val="uk-UA"/>
        </w:rPr>
        <w:t>надумали піонери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Зачитуються чотирискладові слова, оглядаються планшети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Учні, які працювали з учителем, колективно читають перші два речення за букварем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Прочитати наступні два речення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Накреслити на планшетах їх схеми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 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Виділити злиття приголосних в реченнях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Парк садили дорослі і діти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i/>
          <w:iCs/>
          <w:lang w:val="uk-UA"/>
        </w:rPr>
        <w:t>Усім керувала Олена Данилівна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lang w:val="uk-UA"/>
        </w:rPr>
        <w:t>Прочитати склади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елі, лів, Оле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lang w:val="uk-UA"/>
        </w:rPr>
        <w:t xml:space="preserve">Надрукувати після звукового аналізу слово </w:t>
      </w:r>
      <w:r w:rsidRPr="00FB3A48">
        <w:rPr>
          <w:i/>
          <w:iCs/>
          <w:lang w:val="uk-UA"/>
        </w:rPr>
        <w:t>парк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lang w:val="uk-UA"/>
        </w:rPr>
        <w:t>Прочитати пошепки речення, стежачи за указкою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Перевірити схеми речень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Колективне читання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Парк посадили дорослі і діти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i/>
          <w:iCs/>
          <w:lang w:val="uk-UA"/>
        </w:rPr>
        <w:t>Усім керувала Олена Данилівна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Прочитати наступні два речення</w:t>
      </w:r>
      <w:r w:rsidR="00FB3A48" w:rsidRPr="00FB3A48">
        <w:rPr>
          <w:lang w:val="uk-UA"/>
        </w:rPr>
        <w:t>. "</w:t>
      </w:r>
      <w:r w:rsidRPr="00FB3A48">
        <w:rPr>
          <w:lang w:val="uk-UA"/>
        </w:rPr>
        <w:t>Надрукувати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назви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дерев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 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Звуковий аналіз і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друкування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слів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клен, тут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lang w:val="uk-UA"/>
        </w:rPr>
        <w:t>Відшукати і підкреслити злиття приголосних у реченнях</w:t>
      </w:r>
      <w:r w:rsidR="00FB3A48" w:rsidRPr="00FB3A48">
        <w:rPr>
          <w:lang w:val="uk-UA"/>
        </w:rPr>
        <w:t>: "</w:t>
      </w:r>
      <w:r w:rsidRPr="00FB3A48">
        <w:rPr>
          <w:i/>
          <w:iCs/>
          <w:lang w:val="uk-UA"/>
        </w:rPr>
        <w:t>Тут посадимо липи, клени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i/>
          <w:iCs/>
          <w:lang w:val="uk-UA"/>
        </w:rPr>
        <w:t>А посередині парку</w:t>
      </w:r>
      <w:r w:rsidR="00FB3A48" w:rsidRPr="00FB3A48">
        <w:rPr>
          <w:i/>
          <w:iCs/>
          <w:lang w:val="uk-UA"/>
        </w:rPr>
        <w:t xml:space="preserve"> - </w:t>
      </w:r>
      <w:r w:rsidRPr="00FB3A48">
        <w:rPr>
          <w:i/>
          <w:iCs/>
          <w:lang w:val="uk-UA"/>
        </w:rPr>
        <w:t>квіти</w:t>
      </w:r>
      <w:r w:rsidR="00FB3A48" w:rsidRPr="00FB3A48">
        <w:rPr>
          <w:i/>
          <w:iCs/>
          <w:lang w:val="uk-UA"/>
        </w:rPr>
        <w:t xml:space="preserve">", </w:t>
      </w:r>
      <w:r w:rsidR="00FB3A48" w:rsidRPr="00FB3A48">
        <w:rPr>
          <w:lang w:val="uk-UA"/>
        </w:rPr>
        <w:t xml:space="preserve">- </w:t>
      </w:r>
      <w:r w:rsidRPr="00FB3A48">
        <w:rPr>
          <w:i/>
          <w:iCs/>
          <w:lang w:val="uk-UA"/>
        </w:rPr>
        <w:t>радила вона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lang w:val="uk-UA"/>
        </w:rPr>
        <w:t>Читання цих речень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Показати і прочитати на планшетах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надруковані</w:t>
      </w:r>
      <w:r w:rsidR="00FB3A48" w:rsidRPr="00FB3A48">
        <w:rPr>
          <w:lang w:val="uk-UA"/>
        </w:rPr>
        <w:t xml:space="preserve">" </w:t>
      </w:r>
      <w:r w:rsidRPr="00FB3A48">
        <w:rPr>
          <w:lang w:val="uk-UA"/>
        </w:rPr>
        <w:t>назви дерев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Колективне читання цих речень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 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Прочитати самостійно останній абзац і підготувати відповідь на запитання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Яку роботу виконували діти</w:t>
      </w:r>
      <w:r w:rsidR="00FB3A48" w:rsidRPr="00FB3A48">
        <w:rPr>
          <w:lang w:val="uk-UA"/>
        </w:rPr>
        <w:t>?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Читання з учителем останнього абзацу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Дмитрикова ланка носила від ставка воду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i/>
          <w:iCs/>
          <w:lang w:val="uk-UA"/>
        </w:rPr>
        <w:t>Діти поливали молоді дерева та квіти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 завдань І варіанту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Робота парами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Відшукати відповіді на запитання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Що було недалеко від села</w:t>
      </w:r>
      <w:r w:rsidR="00FB3A48" w:rsidRPr="00FB3A48">
        <w:rPr>
          <w:lang w:val="uk-UA"/>
        </w:rPr>
        <w:t xml:space="preserve">? </w:t>
      </w:r>
      <w:r w:rsidRPr="00FB3A48">
        <w:rPr>
          <w:lang w:val="uk-UA"/>
        </w:rPr>
        <w:t>Що надумали зробити піонери на пустирі</w:t>
      </w:r>
      <w:r w:rsidR="00FB3A48" w:rsidRPr="00FB3A48">
        <w:rPr>
          <w:lang w:val="uk-UA"/>
        </w:rPr>
        <w:t xml:space="preserve">? </w:t>
      </w:r>
      <w:r w:rsidRPr="00FB3A48">
        <w:rPr>
          <w:lang w:val="uk-UA"/>
        </w:rPr>
        <w:t>Хто садив парк</w:t>
      </w:r>
      <w:r w:rsidR="00FB3A48" w:rsidRPr="00FB3A48">
        <w:rPr>
          <w:lang w:val="uk-UA"/>
        </w:rPr>
        <w:t xml:space="preserve">? </w:t>
      </w:r>
      <w:r w:rsidRPr="00FB3A48">
        <w:rPr>
          <w:lang w:val="uk-UA"/>
        </w:rPr>
        <w:t>Хто керував цією роботою</w:t>
      </w:r>
      <w:r w:rsidR="00FB3A48" w:rsidRPr="00FB3A48">
        <w:rPr>
          <w:lang w:val="uk-UA"/>
        </w:rPr>
        <w:t xml:space="preserve">? </w:t>
      </w:r>
      <w:r w:rsidRPr="00FB3A48">
        <w:rPr>
          <w:lang w:val="uk-UA"/>
        </w:rPr>
        <w:t>Які дерева садили в парку</w:t>
      </w:r>
      <w:r w:rsidR="00FB3A48" w:rsidRPr="00FB3A48">
        <w:rPr>
          <w:lang w:val="uk-UA"/>
        </w:rPr>
        <w:t xml:space="preserve">? </w:t>
      </w:r>
      <w:r w:rsidRPr="00FB3A48">
        <w:rPr>
          <w:lang w:val="uk-UA"/>
        </w:rPr>
        <w:t>Хто носив воду</w:t>
      </w:r>
      <w:r w:rsidR="00FB3A48" w:rsidRPr="00FB3A48">
        <w:rPr>
          <w:lang w:val="uk-UA"/>
        </w:rPr>
        <w:t xml:space="preserve">? </w:t>
      </w:r>
      <w:r w:rsidRPr="00FB3A48">
        <w:rPr>
          <w:lang w:val="uk-UA"/>
        </w:rPr>
        <w:t>Хто поливав дерева</w:t>
      </w:r>
      <w:r w:rsidR="00FB3A48" w:rsidRPr="00FB3A48">
        <w:rPr>
          <w:lang w:val="uk-UA"/>
        </w:rPr>
        <w:t>?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Школярі відшукують відповіді і зачитують один одному, а потім перед класом</w:t>
      </w:r>
      <w:r w:rsidR="00FB3A48" w:rsidRPr="00FB3A48">
        <w:rPr>
          <w:lang w:val="uk-UA"/>
        </w:rPr>
        <w:t>.</w:t>
      </w:r>
    </w:p>
    <w:p w:rsidR="00D92EA3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Читання тексту окремими шестилітками вголос невеликими частинами</w:t>
      </w:r>
      <w:r w:rsidR="00FB3A48" w:rsidRPr="00FB3A48">
        <w:rPr>
          <w:lang w:val="uk-UA"/>
        </w:rPr>
        <w:t xml:space="preserve">; </w:t>
      </w:r>
      <w:r w:rsidRPr="00FB3A48">
        <w:rPr>
          <w:lang w:val="uk-UA"/>
        </w:rPr>
        <w:t>решта</w:t>
      </w:r>
      <w:r w:rsidR="00FB3A48" w:rsidRPr="00FB3A48">
        <w:rPr>
          <w:lang w:val="uk-UA"/>
        </w:rPr>
        <w:t xml:space="preserve"> - </w:t>
      </w:r>
      <w:r w:rsidRPr="00FB3A48">
        <w:rPr>
          <w:lang w:val="uk-UA"/>
        </w:rPr>
        <w:t>уважно стежать</w:t>
      </w:r>
      <w:r w:rsidR="00FB3A48" w:rsidRPr="00FB3A48">
        <w:rPr>
          <w:lang w:val="uk-UA"/>
        </w:rPr>
        <w:t xml:space="preserve">. </w:t>
      </w:r>
      <w:r w:rsidR="00FB3A48" w:rsidRPr="00FB3A48">
        <w:rPr>
          <w:i/>
          <w:iCs/>
          <w:lang w:val="uk-UA"/>
        </w:rPr>
        <w:t>-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i/>
          <w:iCs/>
          <w:lang w:val="uk-UA"/>
        </w:rPr>
        <w:t>Урок письма Тема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i/>
          <w:iCs/>
          <w:lang w:val="uk-UA"/>
        </w:rPr>
        <w:t>Букви д, а</w:t>
      </w:r>
      <w:r w:rsidR="00FB3A48" w:rsidRPr="00FB3A48">
        <w:rPr>
          <w:i/>
          <w:iCs/>
          <w:lang w:val="uk-UA"/>
        </w:rPr>
        <w:t>.</w:t>
      </w: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Фрагмент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уроку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Робота в зошитах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Завдання на вибір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 xml:space="preserve">Обвести слово </w:t>
      </w:r>
      <w:r w:rsidRPr="00FB3A48">
        <w:rPr>
          <w:i/>
          <w:iCs/>
          <w:lang w:val="uk-UA"/>
        </w:rPr>
        <w:t xml:space="preserve">дим </w:t>
      </w:r>
      <w:r w:rsidRPr="00FB3A48">
        <w:rPr>
          <w:lang w:val="uk-UA"/>
        </w:rPr>
        <w:t>у зошиті, написати рядок цього слова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 xml:space="preserve">Обвести слово </w:t>
      </w:r>
      <w:r w:rsidRPr="00FB3A48">
        <w:rPr>
          <w:i/>
          <w:iCs/>
          <w:lang w:val="uk-UA"/>
        </w:rPr>
        <w:t xml:space="preserve">дим </w:t>
      </w:r>
      <w:r w:rsidRPr="00FB3A48">
        <w:rPr>
          <w:lang w:val="uk-UA"/>
        </w:rPr>
        <w:t xml:space="preserve">і написати його в цьому рядку та списати друковане слово </w:t>
      </w:r>
      <w:r w:rsidRPr="00FB3A48">
        <w:rPr>
          <w:i/>
          <w:iCs/>
          <w:lang w:val="uk-UA"/>
        </w:rPr>
        <w:t>димар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Прочитати написані слова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 xml:space="preserve">Обвести слово </w:t>
      </w:r>
      <w:r w:rsidRPr="00FB3A48">
        <w:rPr>
          <w:i/>
          <w:iCs/>
          <w:lang w:val="uk-UA"/>
        </w:rPr>
        <w:t xml:space="preserve">диван </w:t>
      </w:r>
      <w:r w:rsidRPr="00FB3A48">
        <w:rPr>
          <w:lang w:val="uk-UA"/>
        </w:rPr>
        <w:t xml:space="preserve">і докінчити другий рядок складом </w:t>
      </w:r>
      <w:r w:rsidRPr="00FB3A48">
        <w:rPr>
          <w:i/>
          <w:iCs/>
          <w:lang w:val="uk-UA"/>
        </w:rPr>
        <w:t>див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 xml:space="preserve">Написати двічі слово </w:t>
      </w:r>
      <w:r w:rsidRPr="00FB3A48">
        <w:rPr>
          <w:i/>
          <w:iCs/>
          <w:lang w:val="uk-UA"/>
        </w:rPr>
        <w:t>диван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Прочитати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написані слова, склади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 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 xml:space="preserve">Списати з дошки по два рази склади </w:t>
      </w:r>
      <w:r w:rsidRPr="00FB3A48">
        <w:rPr>
          <w:i/>
          <w:iCs/>
          <w:lang w:val="uk-UA"/>
        </w:rPr>
        <w:t>ді, да, до, ду, де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Записати по два рази перші склади слів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відро, ведмідь</w:t>
      </w:r>
      <w:r w:rsidR="00FB3A48" w:rsidRPr="00FB3A48">
        <w:rPr>
          <w:i/>
          <w:iCs/>
          <w:lang w:val="uk-UA"/>
        </w:rPr>
        <w:t>. (</w:t>
      </w:r>
      <w:r w:rsidRPr="00FB3A48">
        <w:rPr>
          <w:lang w:val="uk-UA"/>
        </w:rPr>
        <w:t>Показати предметні малюнки</w:t>
      </w:r>
      <w:r w:rsidR="00FB3A48" w:rsidRPr="00FB3A48">
        <w:rPr>
          <w:lang w:val="uk-UA"/>
        </w:rPr>
        <w:t>).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Прочитати записи на третьому рядку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Завдання для всіх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Записати на четвертому рядку під диктовку склади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да, до, де, ді, ду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Колективне читання складів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Списати з дошки друковані букви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Л, А, Т, П, О, М, С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Списати з дошки друковані слова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Ліна,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Тамара,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Поліна,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Лариса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Прочитати записані букви, слова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Завдання для всіх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На шостому рядку записати під диктовку великі букви Л, А, Т, П, О, м, с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Під час самостійної роботи всі завдання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кожного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варіанта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виконуються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на дошці так, щоб запобігти списуванню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Під час перевірки дошка відкривається і всі учні звіряють свої записи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Тема</w:t>
      </w:r>
      <w:r w:rsidR="00FB3A48" w:rsidRPr="00FB3A48">
        <w:rPr>
          <w:lang w:val="uk-UA"/>
        </w:rPr>
        <w:t xml:space="preserve">. </w:t>
      </w:r>
      <w:r w:rsidRPr="00FB3A48">
        <w:rPr>
          <w:i/>
          <w:iCs/>
          <w:lang w:val="uk-UA"/>
        </w:rPr>
        <w:t>Повторення письма вивчених букв</w:t>
      </w:r>
      <w:r w:rsidR="00FB3A48" w:rsidRPr="00FB3A48">
        <w:rPr>
          <w:i/>
          <w:iCs/>
          <w:lang w:val="uk-UA"/>
        </w:rPr>
        <w:t>.</w:t>
      </w: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Фрагмент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уроку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Письмо в зошитах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Списати писані букви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з, н, д, і, є, р, к, л, и, п, т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Виписати із ряду букви, у накресленні яких є елемент</w:t>
      </w:r>
      <w:r w:rsidR="00FB3A48" w:rsidRPr="00FB3A48">
        <w:rPr>
          <w:lang w:val="uk-UA"/>
        </w:rPr>
        <w:t xml:space="preserve"> "</w:t>
      </w:r>
      <w:r w:rsidRPr="00FB3A48">
        <w:rPr>
          <w:lang w:val="uk-UA"/>
        </w:rPr>
        <w:t>пряма похила із закругленням внизу</w:t>
      </w:r>
      <w:r w:rsidR="00FB3A48" w:rsidRPr="00FB3A48">
        <w:rPr>
          <w:lang w:val="uk-UA"/>
        </w:rPr>
        <w:t xml:space="preserve">": </w:t>
      </w:r>
      <w:r w:rsidRPr="00FB3A48">
        <w:rPr>
          <w:i/>
          <w:iCs/>
          <w:lang w:val="uk-UA"/>
        </w:rPr>
        <w:t>а, у, м, і, н, ц, л, п, т, ц, о, х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Читання написаних букв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Списати склади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ра, ро, ло, пи, на, ну</w:t>
      </w:r>
      <w:r w:rsidR="00FB3A48" w:rsidRPr="00FB3A48">
        <w:rPr>
          <w:i/>
          <w:iCs/>
          <w:lang w:val="uk-UA"/>
        </w:rPr>
        <w:t>.</w:t>
      </w: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Розглянути малюнки</w:t>
      </w:r>
      <w:r w:rsidR="00FB3A48" w:rsidRPr="00FB3A48">
        <w:rPr>
          <w:lang w:val="uk-UA"/>
        </w:rPr>
        <w:t xml:space="preserve"> (</w:t>
      </w:r>
      <w:r w:rsidRPr="00FB3A48">
        <w:rPr>
          <w:lang w:val="uk-UA"/>
        </w:rPr>
        <w:t>коза, теля, курка, корова</w:t>
      </w:r>
      <w:r w:rsidR="00FB3A48" w:rsidRPr="00FB3A48">
        <w:rPr>
          <w:lang w:val="uk-UA"/>
        </w:rPr>
        <w:t xml:space="preserve">) </w:t>
      </w:r>
      <w:r w:rsidRPr="00FB3A48">
        <w:rPr>
          <w:lang w:val="uk-UA"/>
        </w:rPr>
        <w:t>і записати склади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3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 xml:space="preserve">буквами </w:t>
      </w:r>
      <w:r w:rsidRPr="00FB3A48">
        <w:rPr>
          <w:i/>
          <w:iCs/>
          <w:lang w:val="uk-UA"/>
        </w:rPr>
        <w:t>о, а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Читання записаних складів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Списати слова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сосна, липа, смородина, клени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Записати назви звірів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На дошці малюнки із зображенням диких тварин</w:t>
      </w:r>
      <w:r w:rsidR="00FB3A48" w:rsidRPr="00FB3A48">
        <w:rPr>
          <w:lang w:val="uk-UA"/>
        </w:rPr>
        <w:t xml:space="preserve"> (</w:t>
      </w:r>
      <w:r w:rsidRPr="00FB3A48">
        <w:rPr>
          <w:lang w:val="uk-UA"/>
        </w:rPr>
        <w:t>мавпа, слон, лев, вовк</w:t>
      </w:r>
      <w:r w:rsidR="00FB3A48" w:rsidRPr="00FB3A48">
        <w:rPr>
          <w:lang w:val="uk-UA"/>
        </w:rPr>
        <w:t>).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Читання записаних слів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Спільне завдання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а</w:t>
      </w:r>
      <w:r w:rsidR="00FB3A48" w:rsidRPr="00FB3A48">
        <w:rPr>
          <w:lang w:val="uk-UA"/>
        </w:rPr>
        <w:t xml:space="preserve">) </w:t>
      </w:r>
      <w:r w:rsidRPr="00FB3A48">
        <w:rPr>
          <w:lang w:val="uk-UA"/>
        </w:rPr>
        <w:t>диктант букв, складів, слів</w:t>
      </w:r>
      <w:r w:rsidR="00FB3A48" w:rsidRPr="00FB3A48">
        <w:rPr>
          <w:lang w:val="uk-UA"/>
        </w:rPr>
        <w:t xml:space="preserve">: </w:t>
      </w:r>
      <w:r w:rsidRPr="00FB3A48">
        <w:rPr>
          <w:i/>
          <w:iCs/>
          <w:lang w:val="uk-UA"/>
        </w:rPr>
        <w:t>з, н, д, и, а, на, ла, лу, ластівка, леопард</w:t>
      </w:r>
      <w:r w:rsidR="00FB3A48" w:rsidRPr="00FB3A48">
        <w:rPr>
          <w:i/>
          <w:iCs/>
          <w:lang w:val="uk-UA"/>
        </w:rPr>
        <w:t>;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б</w:t>
      </w:r>
      <w:r w:rsidR="00FB3A48" w:rsidRPr="00FB3A48">
        <w:rPr>
          <w:lang w:val="uk-UA"/>
        </w:rPr>
        <w:t xml:space="preserve">) </w:t>
      </w:r>
      <w:r w:rsidRPr="00FB3A48">
        <w:rPr>
          <w:lang w:val="uk-UA"/>
        </w:rPr>
        <w:t>списування друкованого тексту</w:t>
      </w:r>
      <w:r w:rsidR="00FB3A48" w:rsidRPr="00FB3A48">
        <w:rPr>
          <w:lang w:val="uk-UA"/>
        </w:rPr>
        <w:t xml:space="preserve"> (</w:t>
      </w:r>
      <w:r w:rsidRPr="00FB3A48">
        <w:rPr>
          <w:lang w:val="uk-UA"/>
        </w:rPr>
        <w:t>с</w:t>
      </w:r>
      <w:r w:rsidR="00FB3A48" w:rsidRPr="00FB3A48">
        <w:rPr>
          <w:lang w:val="uk-UA"/>
        </w:rPr>
        <w:t>.6</w:t>
      </w:r>
      <w:r w:rsidRPr="00FB3A48">
        <w:rPr>
          <w:lang w:val="uk-UA"/>
        </w:rPr>
        <w:t>4 Букваря</w:t>
      </w:r>
      <w:r w:rsidR="00FB3A48" w:rsidRPr="00FB3A48">
        <w:rPr>
          <w:lang w:val="uk-UA"/>
        </w:rPr>
        <w:t>).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Перед дітьми плакат з варіантами поєднань, алфавіт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Перевірка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Читання написаних слів</w:t>
      </w:r>
      <w:r w:rsidR="00FB3A48" w:rsidRPr="00FB3A48">
        <w:rPr>
          <w:lang w:val="uk-UA"/>
        </w:rPr>
        <w:t>.</w:t>
      </w:r>
    </w:p>
    <w:p w:rsidR="00FB3A48" w:rsidRDefault="00FB3A48" w:rsidP="00FB3A48">
      <w:pPr>
        <w:rPr>
          <w:i/>
          <w:iCs/>
          <w:lang w:val="uk-UA"/>
        </w:rPr>
      </w:pPr>
    </w:p>
    <w:p w:rsidR="00D92EA3" w:rsidRPr="00FB3A48" w:rsidRDefault="00FB3A48" w:rsidP="00FB3A48">
      <w:pPr>
        <w:pStyle w:val="2"/>
        <w:rPr>
          <w:lang w:val="uk-UA"/>
        </w:rPr>
      </w:pPr>
      <w:r>
        <w:rPr>
          <w:lang w:val="uk-UA"/>
        </w:rPr>
        <w:t xml:space="preserve">1.2 </w:t>
      </w:r>
      <w:r w:rsidR="00D92EA3" w:rsidRPr="00FB3A48">
        <w:rPr>
          <w:lang w:val="uk-UA"/>
        </w:rPr>
        <w:t>Урок математики</w:t>
      </w:r>
    </w:p>
    <w:p w:rsidR="00FB3A48" w:rsidRDefault="00FB3A48" w:rsidP="00FB3A48">
      <w:pPr>
        <w:rPr>
          <w:lang w:val="uk-UA"/>
        </w:rPr>
      </w:pP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Тема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i/>
          <w:iCs/>
          <w:lang w:val="uk-UA"/>
        </w:rPr>
        <w:t>Число і цифра 4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i/>
          <w:iCs/>
          <w:lang w:val="uk-UA"/>
        </w:rPr>
        <w:t>Утворення числа 4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i/>
          <w:iCs/>
          <w:lang w:val="uk-UA"/>
        </w:rPr>
        <w:t>Написання цифри 4</w:t>
      </w:r>
      <w:r w:rsidR="00FB3A48" w:rsidRPr="00FB3A48">
        <w:rPr>
          <w:i/>
          <w:iCs/>
          <w:lang w:val="uk-UA"/>
        </w:rPr>
        <w:t>.</w:t>
      </w: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Фрагмент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уроку</w:t>
      </w:r>
      <w:r w:rsid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Приклади поєднання фронтальної, парної та індивідуальної роботи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1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Робота над новим матеріалом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Фронтальна робота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У кожного учня</w:t>
      </w:r>
      <w:r w:rsidR="00FB3A48" w:rsidRPr="00FB3A48">
        <w:rPr>
          <w:lang w:val="uk-UA"/>
        </w:rPr>
        <w:t xml:space="preserve"> - </w:t>
      </w:r>
      <w:r w:rsidRPr="00FB3A48">
        <w:rPr>
          <w:lang w:val="uk-UA"/>
        </w:rPr>
        <w:t>конверти з геометричними фігурами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Завдання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разом з учителем школярі кладуть 4 кружечки, 4 трикутники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Колективна лічба геометричних фігур</w:t>
      </w:r>
      <w:r w:rsidR="00FB3A48" w:rsidRPr="00FB3A48">
        <w:rPr>
          <w:lang w:val="uk-UA"/>
        </w:rPr>
        <w:t>.</w:t>
      </w: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>Робота парами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Діти виконують запропоновані завдання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поклади 4 кружечки,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4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квадрати, 4 трикутники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Фігури викладаються на набірному полотні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Один учень виходить до дошки і перевіряє виконані завдання, оглядаючи підняті набірні полотна</w:t>
      </w:r>
      <w:r w:rsidR="00FB3A48" w:rsidRPr="00FB3A48">
        <w:rPr>
          <w:lang w:val="uk-UA"/>
        </w:rPr>
        <w:t>.</w:t>
      </w: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>Індивідуальна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робота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Завдання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для 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варіанту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покласти 4 кружечки, а для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- </w:t>
      </w:r>
      <w:r w:rsidRPr="00FB3A48">
        <w:rPr>
          <w:lang w:val="uk-UA"/>
        </w:rPr>
        <w:t>4 трикутники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Перевірка завдань на набірних полотнах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2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Робота в зошитах</w:t>
      </w:r>
      <w:r w:rsidR="00FB3A48" w:rsidRPr="00FB3A48">
        <w:rPr>
          <w:lang w:val="uk-UA"/>
        </w:rPr>
        <w:t xml:space="preserve"> (</w:t>
      </w:r>
      <w:r w:rsidRPr="00FB3A48">
        <w:rPr>
          <w:lang w:val="uk-UA"/>
        </w:rPr>
        <w:t>с</w:t>
      </w:r>
      <w:r w:rsidR="00FB3A48" w:rsidRPr="00FB3A48">
        <w:rPr>
          <w:lang w:val="uk-UA"/>
        </w:rPr>
        <w:t>.1</w:t>
      </w:r>
      <w:r w:rsidRPr="00FB3A48">
        <w:rPr>
          <w:lang w:val="uk-UA"/>
        </w:rPr>
        <w:t>3</w:t>
      </w:r>
      <w:r w:rsidR="00FB3A48" w:rsidRPr="00FB3A48">
        <w:rPr>
          <w:lang w:val="uk-UA"/>
        </w:rPr>
        <w:t>).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Фронтальна робота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 xml:space="preserve">Учитель ознайомлює з цифрою </w:t>
      </w:r>
      <w:r w:rsidRPr="00FB3A48">
        <w:rPr>
          <w:i/>
          <w:iCs/>
          <w:lang w:val="uk-UA"/>
        </w:rPr>
        <w:t>4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lang w:val="uk-UA"/>
        </w:rPr>
        <w:t>Діти пишуть її на планшетах, після тренування</w:t>
      </w:r>
      <w:r w:rsidR="00FB3A48" w:rsidRPr="00FB3A48">
        <w:rPr>
          <w:lang w:val="uk-UA"/>
        </w:rPr>
        <w:t xml:space="preserve"> - </w:t>
      </w:r>
      <w:r w:rsidRPr="00FB3A48">
        <w:rPr>
          <w:lang w:val="uk-UA"/>
        </w:rPr>
        <w:t>в зошитах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Виконати завдання 2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 xml:space="preserve">Написати цифру </w:t>
      </w:r>
      <w:r w:rsidRPr="00FB3A48">
        <w:rPr>
          <w:i/>
          <w:iCs/>
          <w:lang w:val="uk-UA"/>
        </w:rPr>
        <w:t>4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lang w:val="uk-UA"/>
        </w:rPr>
        <w:t>Вставити пропущені цифри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Обвести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клітинки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за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зразком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II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Завдання учитель готує заздалегідь, роблячи в зошитах на всіх рядках намітки олівцем для 3</w:t>
      </w:r>
      <w:r w:rsidR="00FB3A48" w:rsidRPr="00FB3A48">
        <w:rPr>
          <w:lang w:val="uk-UA"/>
        </w:rPr>
        <w:t>-</w:t>
      </w:r>
      <w:r w:rsidRPr="00FB3A48">
        <w:rPr>
          <w:lang w:val="uk-UA"/>
        </w:rPr>
        <w:t>4 учнів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 xml:space="preserve">Школярі обводять рядок цифри </w:t>
      </w:r>
      <w:r w:rsidRPr="00FB3A48">
        <w:rPr>
          <w:i/>
          <w:iCs/>
          <w:lang w:val="uk-UA"/>
        </w:rPr>
        <w:t xml:space="preserve">4, </w:t>
      </w:r>
      <w:r w:rsidRPr="00FB3A48">
        <w:rPr>
          <w:lang w:val="uk-UA"/>
        </w:rPr>
        <w:t>пропущені цифри, по 4 клітинки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3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Робота з дидактичним матеріалом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Фронтальна робота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Класовод виставляє цифри в будь-якій послідовності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Один учень на дошці, а всі на парті викладають відповідну кількість паличок або геометричних фігур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Колективно клас лічить їх, потім перевіряє правильність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Робота парами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 xml:space="preserve">Учитель виставляє цифри </w:t>
      </w:r>
      <w:r w:rsidRPr="00FB3A48">
        <w:rPr>
          <w:i/>
          <w:iCs/>
          <w:lang w:val="uk-UA"/>
        </w:rPr>
        <w:t>3, 2, 4, І</w:t>
      </w:r>
      <w:r w:rsidR="00FB3A48" w:rsidRPr="00FB3A48">
        <w:rPr>
          <w:i/>
          <w:iCs/>
          <w:lang w:val="uk-UA"/>
        </w:rPr>
        <w:t xml:space="preserve">. </w:t>
      </w:r>
      <w:r w:rsidRPr="00FB3A48">
        <w:rPr>
          <w:lang w:val="uk-UA"/>
        </w:rPr>
        <w:t>Шестилітки радяться між собою і показують відповідну кількість смужок на математичному віялі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Колективним перелічуванням перевіряють правильність виконання завдань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i/>
          <w:iCs/>
          <w:lang w:val="uk-UA"/>
        </w:rPr>
      </w:pPr>
      <w:r w:rsidRPr="00FB3A48">
        <w:rPr>
          <w:lang w:val="uk-UA"/>
        </w:rPr>
        <w:t>Індивідуальна робота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Класовод виставляє для кожного варіанта цифру, а школярі самостійно відлічують відповідну кількість смужок і показують їх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І варіант</w:t>
      </w:r>
      <w:r w:rsidR="00FB3A48" w:rsidRPr="00FB3A48">
        <w:rPr>
          <w:lang w:val="uk-UA"/>
        </w:rPr>
        <w:t xml:space="preserve"> - </w:t>
      </w:r>
      <w:r w:rsidRPr="00FB3A48">
        <w:rPr>
          <w:i/>
          <w:iCs/>
          <w:lang w:val="uk-UA"/>
        </w:rPr>
        <w:t xml:space="preserve">З, </w:t>
      </w:r>
      <w:r w:rsidRPr="00FB3A48">
        <w:rPr>
          <w:lang w:val="uk-UA"/>
        </w:rPr>
        <w:t>II варіант</w:t>
      </w:r>
      <w:r w:rsidR="00FB3A48" w:rsidRPr="00FB3A48">
        <w:rPr>
          <w:lang w:val="uk-UA"/>
        </w:rPr>
        <w:t xml:space="preserve"> - </w:t>
      </w:r>
      <w:r w:rsidRPr="00FB3A48">
        <w:rPr>
          <w:i/>
          <w:iCs/>
          <w:lang w:val="uk-UA"/>
        </w:rPr>
        <w:t xml:space="preserve">4,1 </w:t>
      </w:r>
      <w:r w:rsidRPr="00FB3A48">
        <w:rPr>
          <w:lang w:val="uk-UA"/>
        </w:rPr>
        <w:t>варіант</w:t>
      </w:r>
      <w:r w:rsidR="00FB3A48" w:rsidRPr="00FB3A48">
        <w:rPr>
          <w:lang w:val="uk-UA"/>
        </w:rPr>
        <w:t xml:space="preserve"> - </w:t>
      </w:r>
      <w:r w:rsidRPr="00FB3A48">
        <w:rPr>
          <w:i/>
          <w:iCs/>
          <w:lang w:val="uk-UA"/>
        </w:rPr>
        <w:t xml:space="preserve">4, </w:t>
      </w:r>
      <w:r w:rsidRPr="00FB3A48">
        <w:rPr>
          <w:lang w:val="uk-UA"/>
        </w:rPr>
        <w:t>II варіант</w:t>
      </w:r>
      <w:r w:rsidR="00FB3A48" w:rsidRPr="00FB3A48">
        <w:rPr>
          <w:lang w:val="uk-UA"/>
        </w:rPr>
        <w:t xml:space="preserve"> - </w:t>
      </w:r>
      <w:r w:rsidRPr="00FB3A48">
        <w:rPr>
          <w:lang w:val="uk-UA"/>
        </w:rPr>
        <w:t>2</w:t>
      </w:r>
      <w:r w:rsidR="00FB3A48" w:rsidRPr="00FB3A48">
        <w:rPr>
          <w:lang w:val="uk-UA"/>
        </w:rPr>
        <w:t xml:space="preserve">; </w:t>
      </w:r>
      <w:r w:rsidRPr="00FB3A48">
        <w:rPr>
          <w:lang w:val="uk-UA"/>
        </w:rPr>
        <w:t>І варіант</w:t>
      </w:r>
      <w:r w:rsidR="00FB3A48" w:rsidRPr="00FB3A48">
        <w:rPr>
          <w:lang w:val="uk-UA"/>
        </w:rPr>
        <w:t xml:space="preserve"> - </w:t>
      </w:r>
      <w:r w:rsidRPr="00FB3A48">
        <w:rPr>
          <w:i/>
          <w:iCs/>
          <w:lang w:val="uk-UA"/>
        </w:rPr>
        <w:t xml:space="preserve">2, </w:t>
      </w:r>
      <w:r w:rsidRPr="00FB3A48">
        <w:rPr>
          <w:lang w:val="uk-UA"/>
        </w:rPr>
        <w:t>II варіант</w:t>
      </w:r>
      <w:r w:rsidR="00FB3A48" w:rsidRPr="00FB3A48">
        <w:rPr>
          <w:lang w:val="uk-UA"/>
        </w:rPr>
        <w:t xml:space="preserve"> - </w:t>
      </w:r>
      <w:r w:rsidRPr="00FB3A48">
        <w:rPr>
          <w:i/>
          <w:iCs/>
          <w:lang w:val="uk-UA"/>
        </w:rPr>
        <w:t>3</w:t>
      </w:r>
      <w:r w:rsidR="00FB3A48" w:rsidRPr="00FB3A48">
        <w:rPr>
          <w:i/>
          <w:iCs/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Що дає така форма організації праці</w:t>
      </w:r>
      <w:r w:rsidR="00FB3A48" w:rsidRPr="00FB3A48">
        <w:rPr>
          <w:lang w:val="uk-UA"/>
        </w:rPr>
        <w:t>?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Під час фронтальної роботи всі школярі вчаться виконувати певне завдання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Працюючи парами, вони вчаться допомагати один одному, користуючись різними видами допомоги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Працюють уважно, зосереджено, знаючи, що після роботи парами індивідуальні завдання виконуватимуть самостійно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Здійснюється поступовий перехід до самостійної роботи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Аналіз навчальних програм для початкових класів показав, що ідеї формування самостійності школярів знайшли певне відображення</w:t>
      </w:r>
      <w:r w:rsidR="00FB3A48" w:rsidRPr="00FB3A48">
        <w:rPr>
          <w:lang w:val="uk-UA"/>
        </w:rPr>
        <w:t xml:space="preserve"> (</w:t>
      </w:r>
      <w:r w:rsidRPr="00FB3A48">
        <w:rPr>
          <w:lang w:val="uk-UA"/>
        </w:rPr>
        <w:t>див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таблицю 1</w:t>
      </w:r>
      <w:r w:rsidR="00FB3A48" w:rsidRPr="00FB3A48">
        <w:rPr>
          <w:lang w:val="uk-UA"/>
        </w:rPr>
        <w:t xml:space="preserve">): </w:t>
      </w:r>
      <w:r w:rsidRPr="00FB3A48">
        <w:rPr>
          <w:lang w:val="uk-UA"/>
        </w:rPr>
        <w:t>учні вчаться самостійно визначати зовнішні показники змісту кожної книжки</w:t>
      </w:r>
      <w:r w:rsidR="00FB3A48" w:rsidRPr="00FB3A48">
        <w:rPr>
          <w:lang w:val="uk-UA"/>
        </w:rPr>
        <w:t>, в</w:t>
      </w:r>
      <w:r w:rsidRPr="00FB3A48">
        <w:rPr>
          <w:lang w:val="uk-UA"/>
        </w:rPr>
        <w:t>ибирати потрібну за окресленими педагогом показниками, співвідносити їх і на цій основі робити загальний висновок про тематику, зміст, характер, кількість уміщених у ній творів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Така діяльність сприяє швидкому входженню дитини в текст, який вона читатиме самостійно</w:t>
      </w:r>
      <w:r w:rsidR="00FB3A48" w:rsidRPr="00FB3A48">
        <w:rPr>
          <w:lang w:val="uk-UA"/>
        </w:rPr>
        <w:t>.</w:t>
      </w:r>
    </w:p>
    <w:p w:rsidR="00FB3A48" w:rsidRDefault="00FB3A48" w:rsidP="00FB3A48">
      <w:pPr>
        <w:rPr>
          <w:lang w:val="uk-UA"/>
        </w:rPr>
      </w:pPr>
    </w:p>
    <w:p w:rsidR="00D92EA3" w:rsidRPr="00FB3A48" w:rsidRDefault="00D92EA3" w:rsidP="00FB3A48">
      <w:pPr>
        <w:rPr>
          <w:lang w:val="uk-UA"/>
        </w:rPr>
      </w:pPr>
      <w:r w:rsidRPr="00FB3A48">
        <w:rPr>
          <w:lang w:val="uk-UA"/>
        </w:rPr>
        <w:t xml:space="preserve">Таблиця </w:t>
      </w:r>
      <w:r w:rsidR="00FB3A48" w:rsidRPr="00FB3A48">
        <w:rPr>
          <w:lang w:val="uk-UA"/>
        </w:rPr>
        <w:t>1.1</w:t>
      </w:r>
    </w:p>
    <w:p w:rsidR="00D92EA3" w:rsidRPr="00FB3A48" w:rsidRDefault="00D92EA3" w:rsidP="00FB3A48">
      <w:pPr>
        <w:ind w:left="708" w:firstLine="12"/>
        <w:rPr>
          <w:lang w:val="uk-UA"/>
        </w:rPr>
      </w:pPr>
      <w:r w:rsidRPr="00FB3A48">
        <w:rPr>
          <w:lang w:val="uk-UA"/>
        </w:rPr>
        <w:t>Вимоги навчальних програ</w:t>
      </w:r>
      <w:r w:rsidR="00FB3A48">
        <w:rPr>
          <w:lang w:val="uk-UA"/>
        </w:rPr>
        <w:t>м</w:t>
      </w:r>
      <w:r w:rsidRPr="00FB3A48">
        <w:rPr>
          <w:lang w:val="uk-UA"/>
        </w:rPr>
        <w:t xml:space="preserve"> до формування у молодших школярів умінь і навичок самостійної роботи</w:t>
      </w:r>
    </w:p>
    <w:tbl>
      <w:tblPr>
        <w:tblW w:w="9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1293"/>
        <w:gridCol w:w="3249"/>
        <w:gridCol w:w="3739"/>
      </w:tblGrid>
      <w:tr w:rsidR="00D92EA3" w:rsidRPr="00AB5039" w:rsidTr="00AB5039">
        <w:trPr>
          <w:jc w:val="center"/>
        </w:trPr>
        <w:tc>
          <w:tcPr>
            <w:tcW w:w="746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Клас</w:t>
            </w:r>
          </w:p>
        </w:tc>
        <w:tc>
          <w:tcPr>
            <w:tcW w:w="1293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Навчальний</w:t>
            </w:r>
          </w:p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предмет</w:t>
            </w:r>
          </w:p>
        </w:tc>
        <w:tc>
          <w:tcPr>
            <w:tcW w:w="3249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Зміст навчального предмету</w:t>
            </w:r>
          </w:p>
        </w:tc>
        <w:tc>
          <w:tcPr>
            <w:tcW w:w="3739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Види компетентностей</w:t>
            </w:r>
          </w:p>
        </w:tc>
      </w:tr>
      <w:tr w:rsidR="00D92EA3" w:rsidRPr="00AB5039" w:rsidTr="00AB5039">
        <w:trPr>
          <w:jc w:val="center"/>
        </w:trPr>
        <w:tc>
          <w:tcPr>
            <w:tcW w:w="746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Читання</w:t>
            </w:r>
          </w:p>
        </w:tc>
        <w:tc>
          <w:tcPr>
            <w:tcW w:w="3249" w:type="dxa"/>
            <w:shd w:val="clear" w:color="auto" w:fill="auto"/>
          </w:tcPr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Поняття про абзац, усвідомлення його у ролі у тексті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знаходження абзаців у різних за обсягом текстах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Формування умінь орієнтуватись у групі дитячих книжок</w:t>
            </w:r>
            <w:r w:rsidR="00FB3A48" w:rsidRPr="00AB5039">
              <w:rPr>
                <w:lang w:val="uk-UA"/>
              </w:rPr>
              <w:t>.</w:t>
            </w:r>
          </w:p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Розвиток умінь самостійно працювати з дитячим періодичним виданнями</w:t>
            </w:r>
            <w:r w:rsidR="00FB3A48" w:rsidRPr="00AB5039">
              <w:rPr>
                <w:lang w:val="uk-UA"/>
              </w:rPr>
              <w:t xml:space="preserve">. </w:t>
            </w:r>
          </w:p>
        </w:tc>
        <w:tc>
          <w:tcPr>
            <w:tcW w:w="3739" w:type="dxa"/>
            <w:shd w:val="clear" w:color="auto" w:fill="auto"/>
          </w:tcPr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знаходить у тексті абзаци за певними ознаками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кількість, обсяг, розташування</w:t>
            </w:r>
            <w:r w:rsidR="00FB3A48" w:rsidRPr="00AB5039">
              <w:rPr>
                <w:lang w:val="uk-UA"/>
              </w:rPr>
              <w:t xml:space="preserve">); </w:t>
            </w:r>
            <w:r w:rsidRPr="00AB5039">
              <w:rPr>
                <w:lang w:val="uk-UA"/>
              </w:rPr>
              <w:t>слова, речення за певними орієнтирами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найдовше, власні назви, слова, які звучать однаково, але мають різний смисл і т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ін</w:t>
            </w:r>
            <w:r w:rsidR="00FB3A48" w:rsidRPr="00AB5039">
              <w:rPr>
                <w:lang w:val="uk-UA"/>
              </w:rPr>
              <w:t>);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вибирає потрібну книжку з кількох запропонованих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не більше 4-х</w:t>
            </w:r>
            <w:r w:rsidR="00FB3A48" w:rsidRPr="00AB5039">
              <w:rPr>
                <w:lang w:val="uk-UA"/>
              </w:rPr>
              <w:t xml:space="preserve">) </w:t>
            </w:r>
            <w:r w:rsidRPr="00AB5039">
              <w:rPr>
                <w:lang w:val="uk-UA"/>
              </w:rPr>
              <w:t>за вказаними педагогом ознаками</w:t>
            </w:r>
            <w:r w:rsidR="00FB3A48" w:rsidRPr="00AB5039">
              <w:rPr>
                <w:lang w:val="uk-UA"/>
              </w:rPr>
              <w:t>;</w:t>
            </w:r>
          </w:p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розглядає дитячі періодичні видання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за завданням учителя знаходить, показує відповідну рубрику в кількох числах журналу</w:t>
            </w:r>
            <w:r w:rsidR="00FB3A48" w:rsidRPr="00AB5039">
              <w:rPr>
                <w:lang w:val="uk-UA"/>
              </w:rPr>
              <w:t xml:space="preserve">. </w:t>
            </w:r>
          </w:p>
        </w:tc>
      </w:tr>
      <w:tr w:rsidR="00D92EA3" w:rsidRPr="00AB5039" w:rsidTr="00AB5039">
        <w:trPr>
          <w:jc w:val="center"/>
        </w:trPr>
        <w:tc>
          <w:tcPr>
            <w:tcW w:w="746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Читання</w:t>
            </w:r>
          </w:p>
        </w:tc>
        <w:tc>
          <w:tcPr>
            <w:tcW w:w="3249" w:type="dxa"/>
            <w:shd w:val="clear" w:color="auto" w:fill="auto"/>
          </w:tcPr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Жанр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Розвиток умінь самостійно визначати, усвідомлювати жанрові особливості творів, що вивчалися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Вірші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Розширення і поглиблення знань і уявлень учнів про жанрові особливості віршів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рима, ритм, настрій, мелодика, уявні картини</w:t>
            </w:r>
            <w:r w:rsidR="00FB3A48" w:rsidRPr="00AB5039">
              <w:rPr>
                <w:lang w:val="uk-UA"/>
              </w:rPr>
              <w:t xml:space="preserve">). </w:t>
            </w:r>
            <w:r w:rsidRPr="00AB5039">
              <w:rPr>
                <w:lang w:val="uk-UA"/>
              </w:rPr>
              <w:t>Тематика дитячих віршів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Спостереження за мовою віршів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Удосконалення умінь самостійно визначати послідовності подій у творі і орієнтування у структурі тексту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зачин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початок</w:t>
            </w:r>
            <w:r w:rsidR="00FB3A48" w:rsidRPr="00AB5039">
              <w:rPr>
                <w:lang w:val="uk-UA"/>
              </w:rPr>
              <w:t>),</w:t>
            </w:r>
            <w:r w:rsidRPr="00AB5039">
              <w:rPr>
                <w:lang w:val="uk-UA"/>
              </w:rPr>
              <w:t xml:space="preserve"> основна частина, кінцівка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Самостійне складання простого плану до невеликих за обсягом і нескладних за будовою оповідань, науково-художніх, науково-популярних текстів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Формування умінь аналізувати тексти з метою знаходження певних ознак описуваних предметів, явищ, подій, персонажів твору, встановлення причинно-наслідкових зв’язків, визначення нового, узагальнення, доведення тощо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У 3 класі на новому матеріалі продовжується залучення учнів до тих видів творчих завдань, які виконувались у 2 класі, з деяким їх ускладненням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Практичне ознайомлення школярів з поняттями</w:t>
            </w:r>
            <w:r w:rsidR="00FB3A48" w:rsidRPr="00AB5039">
              <w:rPr>
                <w:lang w:val="uk-UA"/>
              </w:rPr>
              <w:t xml:space="preserve"> "</w:t>
            </w:r>
            <w:r w:rsidRPr="00AB5039">
              <w:rPr>
                <w:lang w:val="uk-UA"/>
              </w:rPr>
              <w:t>при книжкова анотація</w:t>
            </w:r>
            <w:r w:rsidR="00FB3A48" w:rsidRPr="00AB5039">
              <w:rPr>
                <w:lang w:val="uk-UA"/>
              </w:rPr>
              <w:t>", "</w:t>
            </w:r>
            <w:r w:rsidRPr="00AB5039">
              <w:rPr>
                <w:lang w:val="uk-UA"/>
              </w:rPr>
              <w:t>відомості про письменника</w:t>
            </w:r>
            <w:r w:rsidR="00FB3A48" w:rsidRPr="00AB5039">
              <w:rPr>
                <w:lang w:val="uk-UA"/>
              </w:rPr>
              <w:t>".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 xml:space="preserve">Формування умінь самостійно ознайомлюватися з новою книжкою з опорою на </w:t>
            </w:r>
            <w:r w:rsidR="003D6138" w:rsidRPr="00AB5039">
              <w:rPr>
                <w:lang w:val="uk-UA"/>
              </w:rPr>
              <w:t xml:space="preserve">поза текстову </w:t>
            </w:r>
            <w:r w:rsidRPr="00AB5039">
              <w:rPr>
                <w:lang w:val="uk-UA"/>
              </w:rPr>
              <w:t>інформацію, вміщену на обкладинці, титульному аркуші, у прикнижній анотації, передмові і т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ін</w:t>
            </w:r>
            <w:r w:rsidR="00FB3A48" w:rsidRPr="00AB5039">
              <w:rPr>
                <w:lang w:val="uk-UA"/>
              </w:rPr>
              <w:t>.</w:t>
            </w:r>
          </w:p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Формування в учнів умінь самостійно добирати і читати дитячі книжки за темами, рекомендованими вчителями</w:t>
            </w:r>
            <w:r w:rsidR="00FB3A48" w:rsidRPr="00AB5039">
              <w:rPr>
                <w:lang w:val="uk-UA"/>
              </w:rPr>
              <w:t xml:space="preserve">. </w:t>
            </w:r>
          </w:p>
        </w:tc>
        <w:tc>
          <w:tcPr>
            <w:tcW w:w="3739" w:type="dxa"/>
            <w:shd w:val="clear" w:color="auto" w:fill="auto"/>
          </w:tcPr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визначає жанрові ознаки казок про тварин, віршів, оповідань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 xml:space="preserve">героїко-фантастичних казок, байок, п’єс </w:t>
            </w:r>
            <w:r w:rsidR="00FB3A48" w:rsidRPr="00AB5039">
              <w:rPr>
                <w:lang w:val="uk-UA"/>
              </w:rPr>
              <w:t>-</w:t>
            </w:r>
            <w:r w:rsidRPr="00AB5039">
              <w:rPr>
                <w:lang w:val="uk-UA"/>
              </w:rPr>
              <w:t xml:space="preserve"> з допомогою вчителя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Вміє самостійно назвати основні ознаки вірша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 xml:space="preserve">наявність рими, ритму, поділ на строфи </w:t>
            </w:r>
            <w:r w:rsidR="00FB3A48" w:rsidRPr="00AB5039">
              <w:rPr>
                <w:lang w:val="uk-UA"/>
              </w:rPr>
              <w:t>-</w:t>
            </w:r>
            <w:r w:rsidRPr="00AB5039">
              <w:rPr>
                <w:lang w:val="uk-UA"/>
              </w:rPr>
              <w:t xml:space="preserve"> без вживання терміна</w:t>
            </w:r>
            <w:r w:rsidR="00FB3A48" w:rsidRPr="00AB5039">
              <w:rPr>
                <w:lang w:val="uk-UA"/>
              </w:rPr>
              <w:t xml:space="preserve">); </w:t>
            </w:r>
            <w:r w:rsidRPr="00AB5039">
              <w:rPr>
                <w:lang w:val="uk-UA"/>
              </w:rPr>
              <w:t>наводить кілька прикладів віршів, різних за емоційним забарвленням, пояснює, які почуття висловлює поет у творі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називає основні теми дитячих віршів, які опрацьовувалися на уроках</w:t>
            </w:r>
            <w:r w:rsidR="00FB3A48" w:rsidRPr="00AB5039">
              <w:rPr>
                <w:lang w:val="uk-UA"/>
              </w:rPr>
              <w:t>;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Уміє знаходити і пояснювати зв’язки між реченнями, абзацами і частинами тексту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самостійно визначає послідовність подій у творі</w:t>
            </w:r>
            <w:r w:rsidR="00FB3A48" w:rsidRPr="00AB5039">
              <w:rPr>
                <w:lang w:val="uk-UA"/>
              </w:rPr>
              <w:t>;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складає проект плану до невеликих за обсягом і нескладних за будовою художніх і науково-художніх текстів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Уміє з допомогою вчителя і самостійно аналізувати тексти, виділяти ознаки описуваних предметів, явищ, подій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вчинки дійових осіб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Уміє самостійно і з допомогою вчителя доповнювати і змінювати тексти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уміє самостійно і в співпраці з учнями творчо переказувати, складати твори-мініатюри про казкових героїв, інсценізувати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виділяє у книжці, правильно називає її структурні елементи</w:t>
            </w:r>
            <w:r w:rsidR="00FB3A48" w:rsidRPr="00AB5039">
              <w:rPr>
                <w:lang w:val="uk-UA"/>
              </w:rPr>
              <w:t xml:space="preserve">: </w:t>
            </w:r>
            <w:r w:rsidRPr="00AB5039">
              <w:rPr>
                <w:lang w:val="uk-UA"/>
              </w:rPr>
              <w:t>титульний листок, при книжкова анотація, відомості про письменника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пояснює їх призначення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ознайомлюється з новою дитячою книжкою з опорою на зміст обкладинки, титульний аркуш, анотацію, передмову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прогнозує її орієнтований зміст</w:t>
            </w:r>
            <w:r w:rsidR="00FB3A48" w:rsidRPr="00AB5039">
              <w:rPr>
                <w:lang w:val="uk-UA"/>
              </w:rPr>
              <w:t>;</w:t>
            </w:r>
          </w:p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добирає і читає дитячі книжки на рекомендовану вчителем тему читання4 будує зв’язне висловлювання за змістом твору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творів</w:t>
            </w:r>
            <w:r w:rsidR="00FB3A48" w:rsidRPr="00AB5039">
              <w:rPr>
                <w:lang w:val="uk-UA"/>
              </w:rPr>
              <w:t xml:space="preserve">). </w:t>
            </w:r>
          </w:p>
        </w:tc>
      </w:tr>
      <w:tr w:rsidR="00D92EA3" w:rsidRPr="00AB5039" w:rsidTr="00AB5039">
        <w:trPr>
          <w:jc w:val="center"/>
        </w:trPr>
        <w:tc>
          <w:tcPr>
            <w:tcW w:w="746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Читання</w:t>
            </w:r>
          </w:p>
        </w:tc>
        <w:tc>
          <w:tcPr>
            <w:tcW w:w="3249" w:type="dxa"/>
            <w:shd w:val="clear" w:color="auto" w:fill="auto"/>
          </w:tcPr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Самостійний вибір та правильне застосування під час читання інтонаційних та позамовних засобів виразності відповідно до знакової структури художніх, науково-художніх та науково-популярних текстів, за допомогою яких учень виражає своє ставлення до змісту прочитаного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Сюжет і композиція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без уживання термінів</w:t>
            </w:r>
            <w:r w:rsidR="00FB3A48" w:rsidRPr="00AB5039">
              <w:rPr>
                <w:lang w:val="uk-UA"/>
              </w:rPr>
              <w:t>).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Факти, події, випадки, пригоди, характери персонажів у художньому творі, їх взаємозв’язки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Герой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персонаж</w:t>
            </w:r>
            <w:r w:rsidR="00FB3A48" w:rsidRPr="00AB5039">
              <w:rPr>
                <w:lang w:val="uk-UA"/>
              </w:rPr>
              <w:t xml:space="preserve">) </w:t>
            </w:r>
            <w:r w:rsidRPr="00AB5039">
              <w:rPr>
                <w:lang w:val="uk-UA"/>
              </w:rPr>
              <w:t>твору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Головний і другорядний персонажі у творі, стосунки між ними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Мотиви вчинків персонажів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Самостійне визначення типу персонажа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позитивний, негативний</w:t>
            </w:r>
            <w:r w:rsidR="00FB3A48" w:rsidRPr="00AB5039">
              <w:rPr>
                <w:lang w:val="uk-UA"/>
              </w:rPr>
              <w:t>),</w:t>
            </w:r>
            <w:r w:rsidRPr="00AB5039">
              <w:rPr>
                <w:lang w:val="uk-UA"/>
              </w:rPr>
              <w:t xml:space="preserve"> власне ставлення до героїв твору, обґрунтування своїх думок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Жанр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Удосконалення умінь самостійно визначати жанрові ознаки творів, що вивчалися 2-4 класах, обґрунтувати свою думку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Удосконалення умінь самостійно ознайомлюватися з новою книжкою, визначати її орієнтований зміст з опорою на всі складові поза текстової інформації, засвоєнні під час навчання в початковій школі</w:t>
            </w:r>
            <w:r w:rsidR="00FB3A48" w:rsidRPr="00AB5039">
              <w:rPr>
                <w:lang w:val="uk-UA"/>
              </w:rPr>
              <w:t>.</w:t>
            </w:r>
          </w:p>
          <w:p w:rsidR="00D92EA3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Удосконалення умінь самостійно складати коротку анотацію до прочитаної книжки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усно</w:t>
            </w:r>
            <w:r w:rsidR="00FB3A48" w:rsidRPr="00AB5039">
              <w:rPr>
                <w:lang w:val="uk-UA"/>
              </w:rPr>
              <w:t xml:space="preserve">). </w:t>
            </w:r>
          </w:p>
        </w:tc>
        <w:tc>
          <w:tcPr>
            <w:tcW w:w="3739" w:type="dxa"/>
            <w:shd w:val="clear" w:color="auto" w:fill="auto"/>
          </w:tcPr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готується до виразного читання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добирає та правильно застосовує під час читання, декламації, інсценізації різножанрових творів мовленнєві та позамовні засоби художньої виразності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передає за їх допомогою своєю</w:t>
            </w:r>
            <w:r w:rsidR="00FB3A48" w:rsidRPr="00AB5039">
              <w:rPr>
                <w:lang w:val="uk-UA"/>
              </w:rPr>
              <w:t xml:space="preserve"> </w:t>
            </w:r>
            <w:r w:rsidRPr="00AB5039">
              <w:rPr>
                <w:lang w:val="uk-UA"/>
              </w:rPr>
              <w:t>та авторське ставлення до змісту твору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визначає відносно завершенні і самостійні частини тексту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епізоди</w:t>
            </w:r>
            <w:r w:rsidR="00FB3A48" w:rsidRPr="00AB5039">
              <w:rPr>
                <w:lang w:val="uk-UA"/>
              </w:rPr>
              <w:t>).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визначає головних і другорядних персонажів твору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встановлює тип персонажу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позитивний, негативний</w:t>
            </w:r>
            <w:r w:rsidR="00FB3A48" w:rsidRPr="00AB5039">
              <w:rPr>
                <w:lang w:val="uk-UA"/>
              </w:rPr>
              <w:t xml:space="preserve">); </w:t>
            </w:r>
            <w:r w:rsidRPr="00AB5039">
              <w:rPr>
                <w:lang w:val="uk-UA"/>
              </w:rPr>
              <w:t>пояснює, обґрунтовує вчинки героїв та їхні мотиви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висловлює до них своє та авторське ставлення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розрізняє, визначає, обґрунтовує елементарні жанрові ознаки літературних творів, які опрацювалися під час навчання в 2-4 класах</w:t>
            </w:r>
            <w:r w:rsidR="00FB3A48" w:rsidRPr="00AB5039">
              <w:rPr>
                <w:lang w:val="uk-UA"/>
              </w:rPr>
              <w:t xml:space="preserve">; </w:t>
            </w:r>
            <w:r w:rsidRPr="00AB5039">
              <w:rPr>
                <w:lang w:val="uk-UA"/>
              </w:rPr>
              <w:t>наводить приклади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після</w:t>
            </w:r>
            <w:r w:rsidR="00FB3A48" w:rsidRPr="00AB5039">
              <w:rPr>
                <w:lang w:val="uk-UA"/>
              </w:rPr>
              <w:t xml:space="preserve"> </w:t>
            </w:r>
            <w:r w:rsidRPr="00AB5039">
              <w:rPr>
                <w:lang w:val="uk-UA"/>
              </w:rPr>
              <w:t>попереднього розглядання незнайомої книжки самостійно визначає орієнтований зміст книжки, у т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ч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за типом видання, напри</w:t>
            </w:r>
            <w:r w:rsidR="00FB3A48" w:rsidRPr="00AB5039">
              <w:rPr>
                <w:lang w:val="uk-UA"/>
              </w:rPr>
              <w:t>.,</w:t>
            </w:r>
            <w:r w:rsidRPr="00AB5039">
              <w:rPr>
                <w:lang w:val="uk-UA"/>
              </w:rPr>
              <w:t xml:space="preserve"> збірка творів різних авторів про природу, авторська збірка казок і т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ін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FB3A4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Самостійно складає коротку анотацію до прочитаної книжки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усно</w:t>
            </w:r>
            <w:r w:rsidR="00FB3A48" w:rsidRPr="00AB5039">
              <w:rPr>
                <w:lang w:val="uk-UA"/>
              </w:rPr>
              <w:t>).</w:t>
            </w:r>
          </w:p>
          <w:p w:rsidR="00D92EA3" w:rsidRPr="00AB5039" w:rsidRDefault="00D92EA3" w:rsidP="00FD0BF7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Крім цього, самостійно читає і усвідомлює зміст значних за обсягом творів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повісті, повісті-казки, біографічні твори</w:t>
            </w:r>
            <w:r w:rsidR="00FB3A48" w:rsidRPr="00AB5039">
              <w:rPr>
                <w:lang w:val="uk-UA"/>
              </w:rPr>
              <w:t xml:space="preserve">); </w:t>
            </w:r>
            <w:r w:rsidRPr="00AB5039">
              <w:rPr>
                <w:lang w:val="uk-UA"/>
              </w:rPr>
              <w:t>самостійно орієнтується у збірках творів, хрестоматіях для позакласного читання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Самостійно добирає дитячі книжки за завданням учителя, а також з власної ініціативи, користуючись відкритим книжковим фондом бібліотеки, різними видами бібліотечно-бібліографічної допомоги, з якими ознайомилися під час навчання</w:t>
            </w:r>
            <w:r w:rsidR="00FB3A48" w:rsidRPr="00AB5039">
              <w:rPr>
                <w:lang w:val="uk-UA"/>
              </w:rPr>
              <w:t>.</w:t>
            </w:r>
          </w:p>
        </w:tc>
      </w:tr>
      <w:tr w:rsidR="00D92EA3" w:rsidRPr="00AB5039" w:rsidTr="00AB5039">
        <w:trPr>
          <w:jc w:val="center"/>
        </w:trPr>
        <w:tc>
          <w:tcPr>
            <w:tcW w:w="746" w:type="dxa"/>
            <w:shd w:val="clear" w:color="auto" w:fill="auto"/>
          </w:tcPr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Математика</w:t>
            </w:r>
          </w:p>
        </w:tc>
        <w:tc>
          <w:tcPr>
            <w:tcW w:w="3249" w:type="dxa"/>
            <w:shd w:val="clear" w:color="auto" w:fill="auto"/>
          </w:tcPr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Порівняння чисельності двох предметних множин без перелічування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стільки само, більше, менше</w:t>
            </w:r>
            <w:r w:rsidR="00FB3A48" w:rsidRPr="00AB5039">
              <w:rPr>
                <w:lang w:val="uk-UA"/>
              </w:rPr>
              <w:t>).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Кількісна і порядкова лічба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Вирази, що містять одну</w:t>
            </w:r>
            <w:r w:rsidR="00FB3A48" w:rsidRPr="00AB5039">
              <w:rPr>
                <w:lang w:val="uk-UA"/>
              </w:rPr>
              <w:t xml:space="preserve"> - </w:t>
            </w:r>
            <w:r w:rsidRPr="00AB5039">
              <w:rPr>
                <w:lang w:val="uk-UA"/>
              </w:rPr>
              <w:t>дві дії</w:t>
            </w:r>
            <w:r w:rsidR="00FB3A48" w:rsidRPr="00AB5039">
              <w:rPr>
                <w:lang w:val="uk-UA"/>
              </w:rPr>
              <w:t xml:space="preserve"> (</w:t>
            </w:r>
            <w:r w:rsidRPr="00AB5039">
              <w:rPr>
                <w:lang w:val="uk-UA"/>
              </w:rPr>
              <w:t>додавання і віднімання</w:t>
            </w:r>
            <w:r w:rsidR="00FB3A48" w:rsidRPr="00AB5039">
              <w:rPr>
                <w:lang w:val="uk-UA"/>
              </w:rPr>
              <w:t>).</w:t>
            </w:r>
          </w:p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Розкриття математичного змісту задач</w:t>
            </w:r>
            <w:r w:rsidR="00FB3A48" w:rsidRPr="00AB5039">
              <w:rPr>
                <w:lang w:val="uk-UA"/>
              </w:rPr>
              <w:t xml:space="preserve">. </w:t>
            </w:r>
            <w:r w:rsidRPr="00AB5039">
              <w:rPr>
                <w:lang w:val="uk-UA"/>
              </w:rPr>
              <w:t>Загальні прийоми розв</w:t>
            </w:r>
            <w:r w:rsidR="003D6138" w:rsidRPr="00FD0BF7">
              <w:t>'</w:t>
            </w:r>
            <w:r w:rsidRPr="00AB5039">
              <w:rPr>
                <w:lang w:val="uk-UA"/>
              </w:rPr>
              <w:t>язування задач</w:t>
            </w:r>
            <w:r w:rsidR="00FB3A48" w:rsidRPr="00AB5039">
              <w:rPr>
                <w:lang w:val="uk-UA"/>
              </w:rPr>
              <w:t xml:space="preserve">. </w:t>
            </w:r>
          </w:p>
        </w:tc>
        <w:tc>
          <w:tcPr>
            <w:tcW w:w="3739" w:type="dxa"/>
            <w:shd w:val="clear" w:color="auto" w:fill="auto"/>
          </w:tcPr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Вміє показувати і називати один з предметів даної групи, кожний</w:t>
            </w:r>
            <w:r w:rsidR="00FB3A48" w:rsidRPr="00AB5039">
              <w:rPr>
                <w:lang w:val="uk-UA"/>
              </w:rPr>
              <w:t>, у</w:t>
            </w:r>
            <w:r w:rsidRPr="00AB5039">
              <w:rPr>
                <w:lang w:val="uk-UA"/>
              </w:rPr>
              <w:t>сі предмети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Вміє перетворювати нерівночиселні множини у рівночисельні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Вміє знаходити значення числових виразів</w:t>
            </w:r>
            <w:r w:rsidR="003D6138" w:rsidRPr="003D6138">
              <w:t xml:space="preserve"> </w:t>
            </w:r>
            <w:r w:rsidRPr="00AB5039">
              <w:rPr>
                <w:lang w:val="uk-UA"/>
              </w:rPr>
              <w:t xml:space="preserve">на одну </w:t>
            </w:r>
            <w:r w:rsidR="00FB3A48" w:rsidRPr="00AB5039">
              <w:rPr>
                <w:lang w:val="uk-UA"/>
              </w:rPr>
              <w:t>-</w:t>
            </w:r>
            <w:r w:rsidRPr="00AB5039">
              <w:rPr>
                <w:lang w:val="uk-UA"/>
              </w:rPr>
              <w:t xml:space="preserve"> дві дії</w:t>
            </w:r>
            <w:r w:rsidR="00FB3A48" w:rsidRPr="00AB5039">
              <w:rPr>
                <w:lang w:val="uk-UA"/>
              </w:rPr>
              <w:t>.</w:t>
            </w:r>
          </w:p>
          <w:p w:rsidR="00D92EA3" w:rsidRPr="00AB5039" w:rsidRDefault="00D92EA3" w:rsidP="00FD0BF7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Обгрунтовує вибір дії розв'язання задачі, усно формулює повну відповідь на запитання задачі, складає задачу за малюнком, за дією розв</w:t>
            </w:r>
            <w:r w:rsidR="003D6138" w:rsidRPr="003D6138">
              <w:t>'</w:t>
            </w:r>
            <w:r w:rsidRPr="00AB5039">
              <w:rPr>
                <w:lang w:val="uk-UA"/>
              </w:rPr>
              <w:t>язання, за практичними діями з предметами, за коротким записом задачі</w:t>
            </w:r>
            <w:r w:rsidR="00FB3A48" w:rsidRPr="00AB5039">
              <w:rPr>
                <w:lang w:val="uk-UA"/>
              </w:rPr>
              <w:t>.</w:t>
            </w:r>
          </w:p>
        </w:tc>
      </w:tr>
      <w:tr w:rsidR="00D92EA3" w:rsidRPr="00AB5039" w:rsidTr="00AB5039">
        <w:trPr>
          <w:jc w:val="center"/>
        </w:trPr>
        <w:tc>
          <w:tcPr>
            <w:tcW w:w="746" w:type="dxa"/>
            <w:shd w:val="clear" w:color="auto" w:fill="auto"/>
          </w:tcPr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Математика</w:t>
            </w:r>
          </w:p>
        </w:tc>
        <w:tc>
          <w:tcPr>
            <w:tcW w:w="3249" w:type="dxa"/>
            <w:shd w:val="clear" w:color="auto" w:fill="auto"/>
          </w:tcPr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Загальні прийоми задачі</w:t>
            </w:r>
          </w:p>
        </w:tc>
        <w:tc>
          <w:tcPr>
            <w:tcW w:w="3739" w:type="dxa"/>
            <w:shd w:val="clear" w:color="auto" w:fill="auto"/>
          </w:tcPr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Розв</w:t>
            </w:r>
            <w:r w:rsidR="003D6138" w:rsidRPr="003D6138">
              <w:t>'</w:t>
            </w:r>
            <w:r w:rsidRPr="00AB5039">
              <w:rPr>
                <w:lang w:val="uk-UA"/>
              </w:rPr>
              <w:t>язує задачі на знаходження невідомого зменшуваного, невідомого від</w:t>
            </w:r>
            <w:r w:rsidR="003D6138" w:rsidRPr="003D6138">
              <w:t>'</w:t>
            </w:r>
            <w:r w:rsidRPr="00AB5039">
              <w:rPr>
                <w:lang w:val="uk-UA"/>
              </w:rPr>
              <w:t>ємника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Розвязує складені задачі, які містять відношення</w:t>
            </w:r>
            <w:r w:rsidR="00FB3A48" w:rsidRPr="00AB5039">
              <w:rPr>
                <w:lang w:val="uk-UA"/>
              </w:rPr>
              <w:t xml:space="preserve"> "</w:t>
            </w:r>
            <w:r w:rsidRPr="00AB5039">
              <w:rPr>
                <w:lang w:val="uk-UA"/>
              </w:rPr>
              <w:t>більше на</w:t>
            </w:r>
            <w:r w:rsidR="00FB3A48" w:rsidRPr="00AB5039">
              <w:rPr>
                <w:lang w:val="uk-UA"/>
              </w:rPr>
              <w:t>", "</w:t>
            </w:r>
            <w:r w:rsidRPr="00AB5039">
              <w:rPr>
                <w:lang w:val="uk-UA"/>
              </w:rPr>
              <w:t>менше на</w:t>
            </w:r>
            <w:r w:rsidR="00FB3A48" w:rsidRPr="00AB5039">
              <w:rPr>
                <w:lang w:val="uk-UA"/>
              </w:rPr>
              <w:t>", "</w:t>
            </w:r>
            <w:r w:rsidRPr="00AB5039">
              <w:rPr>
                <w:lang w:val="uk-UA"/>
              </w:rPr>
              <w:t>більше в</w:t>
            </w:r>
            <w:r w:rsidR="00FB3A48" w:rsidRPr="00AB5039">
              <w:rPr>
                <w:lang w:val="uk-UA"/>
              </w:rPr>
              <w:t>", "</w:t>
            </w:r>
            <w:r w:rsidRPr="00AB5039">
              <w:rPr>
                <w:lang w:val="uk-UA"/>
              </w:rPr>
              <w:t>менше в</w:t>
            </w:r>
            <w:r w:rsidR="00FB3A48" w:rsidRPr="00AB5039">
              <w:rPr>
                <w:lang w:val="uk-UA"/>
              </w:rPr>
              <w:t xml:space="preserve">", </w:t>
            </w:r>
            <w:r w:rsidRPr="00AB5039">
              <w:rPr>
                <w:lang w:val="uk-UA"/>
              </w:rPr>
              <w:t>ускладненні задачі на знаходження сумиі різниці, на знаходження третього доданка за сумою і двома відомими доданками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Уміє перевірити розв</w:t>
            </w:r>
            <w:r w:rsidR="003D6138" w:rsidRPr="00AB5039">
              <w:rPr>
                <w:lang w:val="uk-UA"/>
              </w:rPr>
              <w:t>'</w:t>
            </w:r>
            <w:r w:rsidRPr="00AB5039">
              <w:rPr>
                <w:lang w:val="uk-UA"/>
              </w:rPr>
              <w:t>язані задачі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Обгрунтовує вибір дії розв</w:t>
            </w:r>
            <w:r w:rsidR="003D6138" w:rsidRPr="00AB5039">
              <w:rPr>
                <w:lang w:val="uk-UA"/>
              </w:rPr>
              <w:t>'</w:t>
            </w:r>
            <w:r w:rsidRPr="00AB5039">
              <w:rPr>
                <w:lang w:val="uk-UA"/>
              </w:rPr>
              <w:t>язання задачі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Складає задачі за таблицями, малюнками, схемами, за даним прикладом, на задану дію</w:t>
            </w:r>
            <w:r w:rsidR="00FB3A48" w:rsidRPr="00AB5039">
              <w:rPr>
                <w:lang w:val="uk-UA"/>
              </w:rPr>
              <w:t>.</w:t>
            </w:r>
          </w:p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Вміє поставити запитання на задану задачу та ін</w:t>
            </w:r>
            <w:r w:rsidR="00FB3A48" w:rsidRPr="00AB5039">
              <w:rPr>
                <w:lang w:val="uk-UA"/>
              </w:rPr>
              <w:t xml:space="preserve">. </w:t>
            </w:r>
          </w:p>
        </w:tc>
      </w:tr>
      <w:tr w:rsidR="00D92EA3" w:rsidRPr="00AB5039" w:rsidTr="00AB5039">
        <w:trPr>
          <w:jc w:val="center"/>
        </w:trPr>
        <w:tc>
          <w:tcPr>
            <w:tcW w:w="746" w:type="dxa"/>
            <w:shd w:val="clear" w:color="auto" w:fill="auto"/>
          </w:tcPr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Математика</w:t>
            </w:r>
          </w:p>
        </w:tc>
        <w:tc>
          <w:tcPr>
            <w:tcW w:w="3249" w:type="dxa"/>
            <w:shd w:val="clear" w:color="auto" w:fill="auto"/>
          </w:tcPr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Розкриття математичного змісту задач</w:t>
            </w:r>
            <w:r w:rsidR="00FB3A48" w:rsidRPr="00AB5039">
              <w:rPr>
                <w:lang w:val="uk-UA"/>
              </w:rPr>
              <w:t xml:space="preserve">. </w:t>
            </w:r>
          </w:p>
        </w:tc>
        <w:tc>
          <w:tcPr>
            <w:tcW w:w="3739" w:type="dxa"/>
            <w:shd w:val="clear" w:color="auto" w:fill="auto"/>
          </w:tcPr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Розв</w:t>
            </w:r>
            <w:r w:rsidR="00863548" w:rsidRPr="00863548">
              <w:t>'</w:t>
            </w:r>
            <w:r w:rsidRPr="00AB5039">
              <w:rPr>
                <w:lang w:val="uk-UA"/>
              </w:rPr>
              <w:t>язує складені задачі на 2-3 дії, що по-різному скомбіновані із простих задач вивчених видів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Вміє скласти план розв</w:t>
            </w:r>
            <w:r w:rsidR="00863548" w:rsidRPr="00863548">
              <w:t>'</w:t>
            </w:r>
            <w:r w:rsidRPr="00AB5039">
              <w:rPr>
                <w:lang w:val="uk-UA"/>
              </w:rPr>
              <w:t>язування задачі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Вміє перевірити розв</w:t>
            </w:r>
            <w:r w:rsidR="00863548" w:rsidRPr="00863548">
              <w:t>'</w:t>
            </w:r>
            <w:r w:rsidRPr="00AB5039">
              <w:rPr>
                <w:lang w:val="uk-UA"/>
              </w:rPr>
              <w:t>язок задачі різними способами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Розв</w:t>
            </w:r>
            <w:r w:rsidR="00863548" w:rsidRPr="00863548">
              <w:t>'</w:t>
            </w:r>
            <w:r w:rsidRPr="00AB5039">
              <w:rPr>
                <w:lang w:val="uk-UA"/>
              </w:rPr>
              <w:t>язує складену задачу</w:t>
            </w:r>
            <w:r w:rsidR="00863548" w:rsidRPr="00863548">
              <w:t xml:space="preserve"> </w:t>
            </w:r>
            <w:r w:rsidRPr="00AB5039">
              <w:rPr>
                <w:lang w:val="uk-UA"/>
              </w:rPr>
              <w:t>виразом</w:t>
            </w:r>
            <w:r w:rsidR="00FB3A48" w:rsidRPr="00AB5039">
              <w:rPr>
                <w:lang w:val="uk-UA"/>
              </w:rPr>
              <w:t>.</w:t>
            </w:r>
          </w:p>
          <w:p w:rsidR="00FB3A48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Розв</w:t>
            </w:r>
            <w:r w:rsidR="00863548" w:rsidRPr="00863548">
              <w:t>'</w:t>
            </w:r>
            <w:r w:rsidRPr="00AB5039">
              <w:rPr>
                <w:lang w:val="uk-UA"/>
              </w:rPr>
              <w:t>язує просту задачу рівнянням</w:t>
            </w:r>
            <w:r w:rsidR="00FB3A48" w:rsidRPr="00AB5039">
              <w:rPr>
                <w:lang w:val="uk-UA"/>
              </w:rPr>
              <w:t>.</w:t>
            </w:r>
          </w:p>
          <w:p w:rsidR="00D92EA3" w:rsidRPr="00AB5039" w:rsidRDefault="00D92EA3" w:rsidP="003D6138">
            <w:pPr>
              <w:pStyle w:val="af9"/>
              <w:rPr>
                <w:lang w:val="uk-UA"/>
              </w:rPr>
            </w:pPr>
            <w:r w:rsidRPr="00AB5039">
              <w:rPr>
                <w:lang w:val="uk-UA"/>
              </w:rPr>
              <w:t>Складає задачі за коротким запис</w:t>
            </w:r>
            <w:r w:rsidR="00863548" w:rsidRPr="00AB5039">
              <w:rPr>
                <w:lang w:val="uk-UA"/>
              </w:rPr>
              <w:t>а</w:t>
            </w:r>
            <w:r w:rsidRPr="00AB5039">
              <w:rPr>
                <w:lang w:val="uk-UA"/>
              </w:rPr>
              <w:t>м та ін</w:t>
            </w:r>
            <w:r w:rsidR="00FB3A48" w:rsidRPr="00AB5039">
              <w:rPr>
                <w:lang w:val="uk-UA"/>
              </w:rPr>
              <w:t xml:space="preserve">. </w:t>
            </w:r>
          </w:p>
        </w:tc>
      </w:tr>
    </w:tbl>
    <w:p w:rsidR="00D92EA3" w:rsidRPr="00FB3A48" w:rsidRDefault="00D92EA3" w:rsidP="00FB3A48">
      <w:pPr>
        <w:rPr>
          <w:lang w:val="uk-UA"/>
        </w:rPr>
      </w:pP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Таким чином, на уроках читання самостійна робота над текстом має на меті</w:t>
      </w:r>
      <w:r w:rsidR="00FB3A48" w:rsidRPr="00FB3A48">
        <w:rPr>
          <w:lang w:val="uk-UA"/>
        </w:rPr>
        <w:t>: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1) </w:t>
      </w:r>
      <w:r w:rsidR="00D92EA3" w:rsidRPr="00FB3A48">
        <w:rPr>
          <w:lang w:val="uk-UA"/>
        </w:rPr>
        <w:t>формувати в учнів повноцінні вміння і навички читання</w:t>
      </w:r>
      <w:r w:rsidRPr="00FB3A48">
        <w:rPr>
          <w:lang w:val="uk-UA"/>
        </w:rPr>
        <w:t>;</w:t>
      </w:r>
    </w:p>
    <w:p w:rsidR="00FB3A48" w:rsidRPr="00FB3A48" w:rsidRDefault="00FB3A48" w:rsidP="00FB3A48">
      <w:pPr>
        <w:rPr>
          <w:lang w:val="uk-UA"/>
        </w:rPr>
      </w:pPr>
      <w:r w:rsidRPr="00FB3A48">
        <w:rPr>
          <w:lang w:val="uk-UA"/>
        </w:rPr>
        <w:t xml:space="preserve">2) </w:t>
      </w:r>
      <w:r w:rsidR="00D92EA3" w:rsidRPr="00FB3A48">
        <w:rPr>
          <w:lang w:val="uk-UA"/>
        </w:rPr>
        <w:t>навчати розуміти зміст твору й засоби створення художнього образу</w:t>
      </w:r>
      <w:r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Аналіз підручників для початкових класів показав, що вони містять завдання, спрямовані на формування самостійності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У підручнику з рідної мови вміщенні здебільшого різноманітні вправи, до яких вчитель може використовувати такі методи, як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аналіз висловлювань, евристична бесіда, творчі роботи, використання карток із завданнями, в яких показано послідовність розумових і практичних дій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 xml:space="preserve">На уроках математики самостійна робота практикується дуже широко на всіх етапах навчального процесу </w:t>
      </w:r>
      <w:r w:rsidR="00FB3A48" w:rsidRPr="00FB3A48">
        <w:rPr>
          <w:lang w:val="uk-UA"/>
        </w:rPr>
        <w:t>-</w:t>
      </w:r>
      <w:r w:rsidRPr="00FB3A48">
        <w:rPr>
          <w:lang w:val="uk-UA"/>
        </w:rPr>
        <w:t xml:space="preserve"> під час формування умінь і навичок виконання обчислювальних операцій, розв’язування задач, рівнянь, засвоєння геометричного матеріалу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На уроках природознавства самостійна робота учнів різноманітна і за змістом, і за формою</w:t>
      </w:r>
      <w:r w:rsidR="00FB3A48" w:rsidRPr="00FB3A48">
        <w:rPr>
          <w:lang w:val="uk-UA"/>
        </w:rPr>
        <w:t xml:space="preserve">. </w:t>
      </w:r>
      <w:r w:rsidRPr="00FB3A48">
        <w:rPr>
          <w:lang w:val="uk-UA"/>
        </w:rPr>
        <w:t>Діти можуть самостійно опрацьовувати нові статті за підручником, проводити досліди за інструкцією, відповідати на запитання, малювати схеми, виконувати завдання з гербарієм, колекцією, працювати з календарем природи тощо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Досліджені нами навчальні підручники учнів початкової школи показали</w:t>
      </w:r>
      <w:r w:rsidR="00FB3A48" w:rsidRPr="00FB3A48">
        <w:rPr>
          <w:lang w:val="uk-UA"/>
        </w:rPr>
        <w:t>,</w:t>
      </w:r>
      <w:r w:rsidRPr="00FB3A48">
        <w:rPr>
          <w:lang w:val="uk-UA"/>
        </w:rPr>
        <w:t xml:space="preserve"> що до завдань, які вміщені у них, потрібно додатковий матеріал, а саме</w:t>
      </w:r>
      <w:r w:rsidR="00FB3A48" w:rsidRPr="00FB3A48">
        <w:rPr>
          <w:lang w:val="uk-UA"/>
        </w:rPr>
        <w:t xml:space="preserve">: </w:t>
      </w:r>
      <w:r w:rsidRPr="00FB3A48">
        <w:rPr>
          <w:lang w:val="uk-UA"/>
        </w:rPr>
        <w:t>перфокарти, наочність, інструкції та ін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Провівши анкетування 18 вчителів початкової школи</w:t>
      </w:r>
      <w:r w:rsidR="00FB3A48" w:rsidRPr="00FB3A48">
        <w:rPr>
          <w:lang w:val="uk-UA"/>
        </w:rPr>
        <w:t>, м</w:t>
      </w:r>
      <w:r w:rsidRPr="00FB3A48">
        <w:rPr>
          <w:lang w:val="uk-UA"/>
        </w:rPr>
        <w:t>и з</w:t>
      </w:r>
      <w:r w:rsidR="00863548" w:rsidRPr="00863548">
        <w:t>'</w:t>
      </w:r>
      <w:r w:rsidRPr="00FB3A48">
        <w:rPr>
          <w:lang w:val="uk-UA"/>
        </w:rPr>
        <w:t>ясували, що 50% педагогів визнали, що самостійна робота проводиться з метою контролю, а несистематично у ході навчального процесу</w:t>
      </w:r>
      <w:r w:rsidR="00FB3A48" w:rsidRPr="00FB3A48">
        <w:rPr>
          <w:lang w:val="uk-UA"/>
        </w:rPr>
        <w:t>.</w:t>
      </w:r>
    </w:p>
    <w:p w:rsidR="00FB3A48" w:rsidRPr="00FB3A48" w:rsidRDefault="00D92EA3" w:rsidP="00FB3A48">
      <w:pPr>
        <w:rPr>
          <w:lang w:val="uk-UA"/>
        </w:rPr>
      </w:pPr>
      <w:r w:rsidRPr="00FB3A48">
        <w:rPr>
          <w:lang w:val="uk-UA"/>
        </w:rPr>
        <w:t>Отже</w:t>
      </w:r>
      <w:r w:rsidR="00FB3A48" w:rsidRPr="00FB3A48">
        <w:rPr>
          <w:lang w:val="uk-UA"/>
        </w:rPr>
        <w:t xml:space="preserve">, </w:t>
      </w:r>
      <w:r w:rsidRPr="00FB3A48">
        <w:rPr>
          <w:lang w:val="uk-UA"/>
        </w:rPr>
        <w:t>аналіз дидактичної і методичної літератури, анкетування вчителів, під час проходження педагогічної практики дозволяють зробити висновок про те, що проблема організації самостійної роботи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на уроках у початковій школі потребує значного удосконалення</w:t>
      </w:r>
      <w:r w:rsidR="00FB3A48" w:rsidRPr="00FB3A48">
        <w:rPr>
          <w:lang w:val="uk-UA"/>
        </w:rPr>
        <w:t>.</w:t>
      </w:r>
    </w:p>
    <w:p w:rsidR="005E45F7" w:rsidRPr="00FB3A48" w:rsidRDefault="003B4451" w:rsidP="00863548">
      <w:pPr>
        <w:pStyle w:val="2"/>
        <w:rPr>
          <w:lang w:val="uk-UA"/>
        </w:rPr>
      </w:pPr>
      <w:r w:rsidRPr="00FB3A48">
        <w:rPr>
          <w:lang w:val="uk-UA"/>
        </w:rPr>
        <w:br w:type="page"/>
      </w:r>
      <w:r w:rsidR="00FB3A48" w:rsidRPr="00FB3A48">
        <w:rPr>
          <w:lang w:val="uk-UA"/>
        </w:rPr>
        <w:t>Список використаної літератури</w:t>
      </w:r>
    </w:p>
    <w:p w:rsidR="00863548" w:rsidRDefault="00863548" w:rsidP="00FB3A48">
      <w:pPr>
        <w:rPr>
          <w:lang w:val="uk-UA"/>
        </w:rPr>
      </w:pPr>
    </w:p>
    <w:p w:rsidR="00FB3A48" w:rsidRPr="00FB3A48" w:rsidRDefault="005E45F7" w:rsidP="00FD0BF7">
      <w:pPr>
        <w:pStyle w:val="a1"/>
        <w:tabs>
          <w:tab w:val="left" w:pos="420"/>
        </w:tabs>
        <w:ind w:firstLine="0"/>
        <w:rPr>
          <w:lang w:val="uk-UA"/>
        </w:rPr>
      </w:pPr>
      <w:r w:rsidRPr="00FB3A48">
        <w:rPr>
          <w:lang w:val="uk-UA"/>
        </w:rPr>
        <w:t>Богданович М</w:t>
      </w:r>
      <w:r w:rsidR="00FB3A48" w:rsidRPr="00FB3A48">
        <w:rPr>
          <w:lang w:val="uk-UA"/>
        </w:rPr>
        <w:t xml:space="preserve">.В. </w:t>
      </w:r>
      <w:r w:rsidRPr="00FB3A48">
        <w:rPr>
          <w:lang w:val="uk-UA"/>
        </w:rPr>
        <w:t>Картки з математичними завданнями для самостійної роботи учнів 2 класу чотирирічної школи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Тернопіль, 2001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64</w:t>
      </w:r>
      <w:r w:rsidR="00FB3A48" w:rsidRPr="00FB3A48">
        <w:rPr>
          <w:lang w:val="uk-UA"/>
        </w:rPr>
        <w:t xml:space="preserve"> </w:t>
      </w:r>
      <w:r w:rsidRPr="00FB3A48">
        <w:rPr>
          <w:lang w:val="uk-UA"/>
        </w:rPr>
        <w:t>с</w:t>
      </w:r>
      <w:r w:rsidR="00FB3A48" w:rsidRPr="00FB3A48">
        <w:rPr>
          <w:lang w:val="uk-UA"/>
        </w:rPr>
        <w:t>.</w:t>
      </w:r>
    </w:p>
    <w:p w:rsidR="00FB3A48" w:rsidRPr="00FB3A48" w:rsidRDefault="005E45F7" w:rsidP="00FD0BF7">
      <w:pPr>
        <w:pStyle w:val="a1"/>
        <w:tabs>
          <w:tab w:val="left" w:pos="420"/>
        </w:tabs>
        <w:ind w:firstLine="0"/>
        <w:rPr>
          <w:lang w:val="uk-UA"/>
        </w:rPr>
      </w:pPr>
      <w:r w:rsidRPr="00FB3A48">
        <w:rPr>
          <w:lang w:val="uk-UA"/>
        </w:rPr>
        <w:t>Давыдов В</w:t>
      </w:r>
      <w:r w:rsidR="00FB3A48" w:rsidRPr="00FB3A48">
        <w:rPr>
          <w:lang w:val="uk-UA"/>
        </w:rPr>
        <w:t xml:space="preserve">.В. </w:t>
      </w:r>
      <w:r w:rsidRPr="00FB3A48">
        <w:rPr>
          <w:lang w:val="uk-UA"/>
        </w:rPr>
        <w:t>Виды обобщения в обучении</w:t>
      </w:r>
      <w:r w:rsidR="00FB3A48" w:rsidRPr="00FB3A48">
        <w:rPr>
          <w:lang w:val="uk-UA"/>
        </w:rPr>
        <w:t xml:space="preserve">. - </w:t>
      </w:r>
      <w:r w:rsidRPr="00FB3A48">
        <w:rPr>
          <w:lang w:val="uk-UA"/>
        </w:rPr>
        <w:t>М</w:t>
      </w:r>
      <w:r w:rsidR="00FB3A48" w:rsidRPr="00FB3A48">
        <w:rPr>
          <w:lang w:val="uk-UA"/>
        </w:rPr>
        <w:t>., 19</w:t>
      </w:r>
      <w:r w:rsidRPr="00FB3A48">
        <w:rPr>
          <w:lang w:val="uk-UA"/>
        </w:rPr>
        <w:t>72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268 с</w:t>
      </w:r>
      <w:r w:rsidR="00FB3A48" w:rsidRPr="00FB3A48">
        <w:rPr>
          <w:lang w:val="uk-UA"/>
        </w:rPr>
        <w:t>.</w:t>
      </w:r>
    </w:p>
    <w:p w:rsidR="00FB3A48" w:rsidRPr="00FB3A48" w:rsidRDefault="005E45F7" w:rsidP="00FD0BF7">
      <w:pPr>
        <w:pStyle w:val="a1"/>
        <w:tabs>
          <w:tab w:val="left" w:pos="420"/>
        </w:tabs>
        <w:ind w:firstLine="0"/>
        <w:rPr>
          <w:lang w:val="uk-UA"/>
        </w:rPr>
      </w:pPr>
      <w:r w:rsidRPr="00FB3A48">
        <w:rPr>
          <w:lang w:val="uk-UA"/>
        </w:rPr>
        <w:t>Жарова А</w:t>
      </w:r>
      <w:r w:rsidR="00FB3A48" w:rsidRPr="00FB3A48">
        <w:rPr>
          <w:lang w:val="uk-UA"/>
        </w:rPr>
        <w:t xml:space="preserve">.В. </w:t>
      </w:r>
      <w:r w:rsidRPr="00FB3A48">
        <w:rPr>
          <w:lang w:val="uk-UA"/>
        </w:rPr>
        <w:t>Управление самостоятельной деятельностью учащихся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Л</w:t>
      </w:r>
      <w:r w:rsidR="00FB3A48" w:rsidRPr="00FB3A48">
        <w:rPr>
          <w:lang w:val="uk-UA"/>
        </w:rPr>
        <w:t xml:space="preserve">.: </w:t>
      </w:r>
      <w:r w:rsidRPr="00FB3A48">
        <w:rPr>
          <w:lang w:val="uk-UA"/>
        </w:rPr>
        <w:t>ЛГПИ им</w:t>
      </w:r>
      <w:r w:rsidR="00FB3A48" w:rsidRPr="00FB3A48">
        <w:rPr>
          <w:lang w:val="uk-UA"/>
        </w:rPr>
        <w:t>.</w:t>
      </w:r>
      <w:r w:rsidR="00863548">
        <w:rPr>
          <w:lang w:val="uk-UA"/>
        </w:rPr>
        <w:t xml:space="preserve"> </w:t>
      </w:r>
      <w:r w:rsidR="00FB3A48" w:rsidRPr="00FB3A48">
        <w:rPr>
          <w:lang w:val="uk-UA"/>
        </w:rPr>
        <w:t xml:space="preserve">А.И. </w:t>
      </w:r>
      <w:r w:rsidRPr="00FB3A48">
        <w:rPr>
          <w:lang w:val="uk-UA"/>
        </w:rPr>
        <w:t>Герцена, 1982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75 с</w:t>
      </w:r>
      <w:r w:rsidR="00FB3A48" w:rsidRPr="00FB3A48">
        <w:rPr>
          <w:lang w:val="uk-UA"/>
        </w:rPr>
        <w:t>.</w:t>
      </w:r>
    </w:p>
    <w:p w:rsidR="00FB3A48" w:rsidRPr="00FB3A48" w:rsidRDefault="005E45F7" w:rsidP="00FD0BF7">
      <w:pPr>
        <w:pStyle w:val="a1"/>
        <w:tabs>
          <w:tab w:val="left" w:pos="420"/>
        </w:tabs>
        <w:ind w:firstLine="0"/>
        <w:rPr>
          <w:lang w:val="uk-UA"/>
        </w:rPr>
      </w:pPr>
      <w:r w:rsidRPr="00FB3A48">
        <w:rPr>
          <w:lang w:val="uk-UA"/>
        </w:rPr>
        <w:t>Занков Л</w:t>
      </w:r>
      <w:r w:rsidR="00FB3A48" w:rsidRPr="00FB3A48">
        <w:rPr>
          <w:lang w:val="uk-UA"/>
        </w:rPr>
        <w:t xml:space="preserve">.В. </w:t>
      </w:r>
      <w:r w:rsidRPr="00FB3A48">
        <w:rPr>
          <w:lang w:val="uk-UA"/>
        </w:rPr>
        <w:t>Дидактика и жизнь</w:t>
      </w:r>
      <w:r w:rsidR="00FB3A48" w:rsidRPr="00FB3A48">
        <w:rPr>
          <w:lang w:val="uk-UA"/>
        </w:rPr>
        <w:t xml:space="preserve">. - </w:t>
      </w:r>
      <w:r w:rsidRPr="00FB3A48">
        <w:rPr>
          <w:lang w:val="uk-UA"/>
        </w:rPr>
        <w:t>М</w:t>
      </w:r>
      <w:r w:rsidR="00FB3A48" w:rsidRPr="00FB3A48">
        <w:rPr>
          <w:lang w:val="uk-UA"/>
        </w:rPr>
        <w:t xml:space="preserve">.: </w:t>
      </w:r>
      <w:r w:rsidRPr="00FB3A48">
        <w:rPr>
          <w:lang w:val="uk-UA"/>
        </w:rPr>
        <w:t>Просвещение, 1968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230 с</w:t>
      </w:r>
      <w:r w:rsidR="00FB3A48" w:rsidRPr="00FB3A48">
        <w:rPr>
          <w:lang w:val="uk-UA"/>
        </w:rPr>
        <w:t>.</w:t>
      </w:r>
    </w:p>
    <w:p w:rsidR="00FB3A48" w:rsidRPr="00FB3A48" w:rsidRDefault="005E45F7" w:rsidP="00FD0BF7">
      <w:pPr>
        <w:pStyle w:val="a1"/>
        <w:tabs>
          <w:tab w:val="left" w:pos="420"/>
        </w:tabs>
        <w:ind w:firstLine="0"/>
        <w:rPr>
          <w:lang w:val="uk-UA"/>
        </w:rPr>
      </w:pPr>
      <w:r w:rsidRPr="00FB3A48">
        <w:rPr>
          <w:lang w:val="uk-UA"/>
        </w:rPr>
        <w:t>Махмутов М</w:t>
      </w:r>
      <w:r w:rsidR="00FB3A48" w:rsidRPr="00FB3A48">
        <w:rPr>
          <w:lang w:val="uk-UA"/>
        </w:rPr>
        <w:t xml:space="preserve">.И. </w:t>
      </w:r>
      <w:r w:rsidRPr="00FB3A48">
        <w:rPr>
          <w:lang w:val="uk-UA"/>
        </w:rPr>
        <w:t>Современный урок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М</w:t>
      </w:r>
      <w:r w:rsidR="00FB3A48" w:rsidRPr="00FB3A48">
        <w:rPr>
          <w:lang w:val="uk-UA"/>
        </w:rPr>
        <w:t xml:space="preserve">.: </w:t>
      </w:r>
      <w:r w:rsidRPr="00FB3A48">
        <w:rPr>
          <w:lang w:val="uk-UA"/>
        </w:rPr>
        <w:t>Педагогика, 1981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190с</w:t>
      </w:r>
      <w:r w:rsidR="00FB3A48" w:rsidRPr="00FB3A48">
        <w:rPr>
          <w:lang w:val="uk-UA"/>
        </w:rPr>
        <w:t>.</w:t>
      </w:r>
    </w:p>
    <w:p w:rsidR="00FB3A48" w:rsidRPr="00FB3A48" w:rsidRDefault="005E45F7" w:rsidP="00FD0BF7">
      <w:pPr>
        <w:pStyle w:val="a1"/>
        <w:tabs>
          <w:tab w:val="left" w:pos="420"/>
        </w:tabs>
        <w:ind w:firstLine="0"/>
        <w:rPr>
          <w:lang w:val="uk-UA"/>
        </w:rPr>
      </w:pPr>
      <w:r w:rsidRPr="00FB3A48">
        <w:rPr>
          <w:lang w:val="uk-UA"/>
        </w:rPr>
        <w:t>Организация проблемного обучения в школе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М</w:t>
      </w:r>
      <w:r w:rsidR="00FB3A48" w:rsidRPr="00FB3A48">
        <w:rPr>
          <w:lang w:val="uk-UA"/>
        </w:rPr>
        <w:t>., 19</w:t>
      </w:r>
      <w:r w:rsidRPr="00FB3A48">
        <w:rPr>
          <w:lang w:val="uk-UA"/>
        </w:rPr>
        <w:t>77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240с</w:t>
      </w:r>
      <w:r w:rsidR="00FB3A48" w:rsidRPr="00FB3A48">
        <w:rPr>
          <w:lang w:val="uk-UA"/>
        </w:rPr>
        <w:t>.</w:t>
      </w:r>
    </w:p>
    <w:p w:rsidR="00FB3A48" w:rsidRPr="00FB3A48" w:rsidRDefault="005E45F7" w:rsidP="00FD0BF7">
      <w:pPr>
        <w:pStyle w:val="a1"/>
        <w:tabs>
          <w:tab w:val="left" w:pos="420"/>
        </w:tabs>
        <w:ind w:firstLine="0"/>
        <w:rPr>
          <w:lang w:val="uk-UA"/>
        </w:rPr>
      </w:pPr>
      <w:r w:rsidRPr="00FB3A48">
        <w:rPr>
          <w:lang w:val="uk-UA"/>
        </w:rPr>
        <w:t>Пидкасистый П</w:t>
      </w:r>
      <w:r w:rsidR="00FB3A48" w:rsidRPr="00FB3A48">
        <w:rPr>
          <w:lang w:val="uk-UA"/>
        </w:rPr>
        <w:t xml:space="preserve">.И. </w:t>
      </w:r>
      <w:r w:rsidRPr="00FB3A48">
        <w:rPr>
          <w:lang w:val="uk-UA"/>
        </w:rPr>
        <w:t>Самостоятельно-познавательная деятельность школьников в обучении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М</w:t>
      </w:r>
      <w:r w:rsidR="00FB3A48" w:rsidRPr="00FB3A48">
        <w:rPr>
          <w:lang w:val="uk-UA"/>
        </w:rPr>
        <w:t xml:space="preserve">.: </w:t>
      </w:r>
      <w:r w:rsidRPr="00FB3A48">
        <w:rPr>
          <w:lang w:val="uk-UA"/>
        </w:rPr>
        <w:t>Педагогика, 1980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240 с</w:t>
      </w:r>
      <w:r w:rsidR="00FB3A48" w:rsidRPr="00FB3A48">
        <w:rPr>
          <w:lang w:val="uk-UA"/>
        </w:rPr>
        <w:t>.</w:t>
      </w:r>
    </w:p>
    <w:p w:rsidR="00FB3A48" w:rsidRPr="00FB3A48" w:rsidRDefault="005E45F7" w:rsidP="00FD0BF7">
      <w:pPr>
        <w:pStyle w:val="a1"/>
        <w:tabs>
          <w:tab w:val="left" w:pos="420"/>
        </w:tabs>
        <w:ind w:firstLine="0"/>
        <w:rPr>
          <w:lang w:val="uk-UA"/>
        </w:rPr>
      </w:pPr>
      <w:r w:rsidRPr="00FB3A48">
        <w:rPr>
          <w:lang w:val="uk-UA"/>
        </w:rPr>
        <w:t>Пидкасистый П</w:t>
      </w:r>
      <w:r w:rsidR="00FB3A48" w:rsidRPr="00FB3A48">
        <w:rPr>
          <w:lang w:val="uk-UA"/>
        </w:rPr>
        <w:t xml:space="preserve">.И. </w:t>
      </w:r>
      <w:r w:rsidRPr="00FB3A48">
        <w:rPr>
          <w:lang w:val="uk-UA"/>
        </w:rPr>
        <w:t>Самостоятельная деятельность учащихся</w:t>
      </w:r>
      <w:r w:rsidR="00FB3A48" w:rsidRPr="00FB3A48">
        <w:rPr>
          <w:lang w:val="uk-UA"/>
        </w:rPr>
        <w:t>. -</w:t>
      </w:r>
      <w:r w:rsidRPr="00FB3A48">
        <w:rPr>
          <w:lang w:val="uk-UA"/>
        </w:rPr>
        <w:t xml:space="preserve"> М</w:t>
      </w:r>
      <w:r w:rsidR="00FB3A48" w:rsidRPr="00FB3A48">
        <w:rPr>
          <w:lang w:val="uk-UA"/>
        </w:rPr>
        <w:t>., 19</w:t>
      </w:r>
      <w:r w:rsidRPr="00FB3A48">
        <w:rPr>
          <w:lang w:val="uk-UA"/>
        </w:rPr>
        <w:t>81</w:t>
      </w:r>
      <w:r w:rsidR="00FB3A48" w:rsidRPr="00FB3A48">
        <w:rPr>
          <w:lang w:val="uk-UA"/>
        </w:rPr>
        <w:t xml:space="preserve">. - </w:t>
      </w:r>
      <w:r w:rsidRPr="00FB3A48">
        <w:rPr>
          <w:lang w:val="uk-UA"/>
        </w:rPr>
        <w:t>78 с</w:t>
      </w:r>
      <w:r w:rsidR="00FB3A48" w:rsidRPr="00FB3A48">
        <w:rPr>
          <w:lang w:val="uk-UA"/>
        </w:rPr>
        <w:t>.</w:t>
      </w:r>
      <w:bookmarkStart w:id="0" w:name="_GoBack"/>
      <w:bookmarkEnd w:id="0"/>
    </w:p>
    <w:sectPr w:rsidR="00FB3A48" w:rsidRPr="00FB3A48" w:rsidSect="00FB3A48"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39" w:rsidRDefault="00AB5039">
      <w:r>
        <w:separator/>
      </w:r>
    </w:p>
    <w:p w:rsidR="00AB5039" w:rsidRDefault="00AB5039"/>
  </w:endnote>
  <w:endnote w:type="continuationSeparator" w:id="0">
    <w:p w:rsidR="00AB5039" w:rsidRDefault="00AB5039">
      <w:r>
        <w:continuationSeparator/>
      </w:r>
    </w:p>
    <w:p w:rsidR="00AB5039" w:rsidRDefault="00AB50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39" w:rsidRDefault="00AB5039">
      <w:r>
        <w:separator/>
      </w:r>
    </w:p>
    <w:p w:rsidR="00AB5039" w:rsidRDefault="00AB5039"/>
  </w:footnote>
  <w:footnote w:type="continuationSeparator" w:id="0">
    <w:p w:rsidR="00AB5039" w:rsidRDefault="00AB5039">
      <w:r>
        <w:continuationSeparator/>
      </w:r>
    </w:p>
    <w:p w:rsidR="00AB5039" w:rsidRDefault="00AB503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0A227C"/>
    <w:multiLevelType w:val="multilevel"/>
    <w:tmpl w:val="4CA271F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44"/>
        </w:tabs>
        <w:ind w:left="19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916"/>
        </w:tabs>
        <w:ind w:left="291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28"/>
        </w:tabs>
        <w:ind w:left="35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72"/>
        </w:tabs>
        <w:ind w:left="547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84"/>
        </w:tabs>
        <w:ind w:left="60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6"/>
        </w:tabs>
        <w:ind w:left="7056" w:hanging="2160"/>
      </w:pPr>
      <w:rPr>
        <w:rFonts w:cs="Times New Roman" w:hint="default"/>
      </w:rPr>
    </w:lvl>
  </w:abstractNum>
  <w:abstractNum w:abstractNumId="2">
    <w:nsid w:val="307D7A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2EA3"/>
    <w:rsid w:val="0000601D"/>
    <w:rsid w:val="0029011D"/>
    <w:rsid w:val="00384749"/>
    <w:rsid w:val="003B4451"/>
    <w:rsid w:val="003D6138"/>
    <w:rsid w:val="003F461F"/>
    <w:rsid w:val="00464199"/>
    <w:rsid w:val="005C3EEC"/>
    <w:rsid w:val="005C5415"/>
    <w:rsid w:val="005E45F7"/>
    <w:rsid w:val="00622CFB"/>
    <w:rsid w:val="00803326"/>
    <w:rsid w:val="00863548"/>
    <w:rsid w:val="009C5485"/>
    <w:rsid w:val="00AB5039"/>
    <w:rsid w:val="00BE1473"/>
    <w:rsid w:val="00C932A1"/>
    <w:rsid w:val="00D92EA3"/>
    <w:rsid w:val="00E10327"/>
    <w:rsid w:val="00FB3A48"/>
    <w:rsid w:val="00FD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4D273D-8543-42C3-9871-5250D40A3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B3A4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B3A4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B3A4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B3A4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B3A4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B3A4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B3A4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B3A4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B3A4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FB3A4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Normal (Web)"/>
    <w:basedOn w:val="a2"/>
    <w:uiPriority w:val="99"/>
    <w:rsid w:val="00FB3A48"/>
    <w:pPr>
      <w:spacing w:before="100" w:beforeAutospacing="1" w:after="100" w:afterAutospacing="1"/>
    </w:pPr>
    <w:rPr>
      <w:lang w:val="uk-UA" w:eastAsia="uk-UA"/>
    </w:rPr>
  </w:style>
  <w:style w:type="paragraph" w:styleId="a8">
    <w:name w:val="Body Text Indent"/>
    <w:basedOn w:val="a2"/>
    <w:link w:val="a9"/>
    <w:uiPriority w:val="99"/>
    <w:rsid w:val="00FB3A48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8"/>
      <w:szCs w:val="28"/>
    </w:rPr>
  </w:style>
  <w:style w:type="paragraph" w:styleId="aa">
    <w:name w:val="Body Text"/>
    <w:basedOn w:val="a2"/>
    <w:link w:val="ab"/>
    <w:uiPriority w:val="99"/>
    <w:rsid w:val="00FB3A48"/>
    <w:pPr>
      <w:ind w:firstLine="0"/>
    </w:p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FB3A4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a"/>
    <w:link w:val="ad"/>
    <w:uiPriority w:val="99"/>
    <w:rsid w:val="00FB3A4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d">
    <w:name w:val="Верхний колонтитул Знак"/>
    <w:link w:val="ac"/>
    <w:uiPriority w:val="99"/>
    <w:semiHidden/>
    <w:locked/>
    <w:rsid w:val="00FB3A48"/>
    <w:rPr>
      <w:rFonts w:cs="Times New Roman"/>
      <w:noProof/>
      <w:kern w:val="16"/>
      <w:sz w:val="28"/>
      <w:szCs w:val="28"/>
      <w:lang w:val="ru-RU" w:eastAsia="ru-RU"/>
    </w:rPr>
  </w:style>
  <w:style w:type="character" w:styleId="ae">
    <w:name w:val="endnote reference"/>
    <w:uiPriority w:val="99"/>
    <w:semiHidden/>
    <w:rsid w:val="00FB3A48"/>
    <w:rPr>
      <w:rFonts w:cs="Times New Roman"/>
      <w:vertAlign w:val="superscript"/>
    </w:rPr>
  </w:style>
  <w:style w:type="paragraph" w:customStyle="1" w:styleId="af">
    <w:name w:val="выделение"/>
    <w:uiPriority w:val="99"/>
    <w:rsid w:val="00FB3A4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FB3A48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8"/>
    <w:uiPriority w:val="99"/>
    <w:rsid w:val="00FB3A4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1">
    <w:name w:val="footnote reference"/>
    <w:uiPriority w:val="99"/>
    <w:semiHidden/>
    <w:rsid w:val="00FB3A48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1"/>
    <w:uiPriority w:val="99"/>
    <w:rsid w:val="00FB3A48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4">
    <w:name w:val="footer"/>
    <w:basedOn w:val="a2"/>
    <w:link w:val="12"/>
    <w:uiPriority w:val="99"/>
    <w:semiHidden/>
    <w:rsid w:val="00FB3A48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4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FB3A48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styleId="af6">
    <w:name w:val="page number"/>
    <w:uiPriority w:val="99"/>
    <w:rsid w:val="00FB3A48"/>
    <w:rPr>
      <w:rFonts w:cs="Times New Roman"/>
    </w:rPr>
  </w:style>
  <w:style w:type="character" w:customStyle="1" w:styleId="af7">
    <w:name w:val="номер страницы"/>
    <w:uiPriority w:val="99"/>
    <w:rsid w:val="00FB3A48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FB3A4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FB3A4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B3A4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B3A4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B3A48"/>
    <w:pPr>
      <w:ind w:left="958"/>
    </w:pPr>
  </w:style>
  <w:style w:type="paragraph" w:styleId="23">
    <w:name w:val="Body Text Indent 2"/>
    <w:basedOn w:val="a2"/>
    <w:link w:val="24"/>
    <w:uiPriority w:val="99"/>
    <w:rsid w:val="00FB3A4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B3A4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8">
    <w:name w:val="содержание"/>
    <w:uiPriority w:val="99"/>
    <w:rsid w:val="00FB3A4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B3A48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B3A48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FB3A4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B3A4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B3A4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B3A48"/>
    <w:rPr>
      <w:i/>
      <w:iCs/>
    </w:rPr>
  </w:style>
  <w:style w:type="paragraph" w:customStyle="1" w:styleId="af9">
    <w:name w:val="ТАБЛИЦА"/>
    <w:next w:val="a2"/>
    <w:autoRedefine/>
    <w:uiPriority w:val="99"/>
    <w:rsid w:val="00FB3A48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FB3A48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FB3A48"/>
  </w:style>
  <w:style w:type="table" w:customStyle="1" w:styleId="15">
    <w:name w:val="Стиль таблицы1"/>
    <w:basedOn w:val="a4"/>
    <w:uiPriority w:val="99"/>
    <w:rsid w:val="00FB3A4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FB3A48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B3A48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FB3A48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FB3A48"/>
    <w:rPr>
      <w:rFonts w:cs="Times New Roman"/>
      <w:lang w:val="ru-RU" w:eastAsia="ru-RU"/>
    </w:rPr>
  </w:style>
  <w:style w:type="paragraph" w:customStyle="1" w:styleId="aff0">
    <w:name w:val="титут"/>
    <w:autoRedefine/>
    <w:uiPriority w:val="99"/>
    <w:rsid w:val="00FB3A4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3409</Words>
  <Characters>19432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22796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XP</dc:creator>
  <cp:keywords/>
  <dc:description/>
  <cp:lastModifiedBy>admin</cp:lastModifiedBy>
  <cp:revision>2</cp:revision>
  <dcterms:created xsi:type="dcterms:W3CDTF">2014-02-20T12:09:00Z</dcterms:created>
  <dcterms:modified xsi:type="dcterms:W3CDTF">2014-02-20T12:09:00Z</dcterms:modified>
</cp:coreProperties>
</file>