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92E" w:rsidRDefault="00CB492E"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Default="00B02AC1" w:rsidP="00B02AC1">
      <w:pPr>
        <w:spacing w:after="0" w:line="360" w:lineRule="auto"/>
        <w:ind w:firstLine="709"/>
        <w:contextualSpacing/>
        <w:jc w:val="both"/>
        <w:rPr>
          <w:rFonts w:ascii="Times New Roman" w:hAnsi="Times New Roman"/>
          <w:sz w:val="28"/>
          <w:szCs w:val="28"/>
        </w:rPr>
      </w:pPr>
    </w:p>
    <w:p w:rsidR="00B02AC1" w:rsidRPr="00B02AC1" w:rsidRDefault="00B02AC1" w:rsidP="00B02AC1">
      <w:pPr>
        <w:spacing w:after="0" w:line="360" w:lineRule="auto"/>
        <w:ind w:firstLine="709"/>
        <w:contextualSpacing/>
        <w:jc w:val="both"/>
        <w:rPr>
          <w:rFonts w:ascii="Times New Roman" w:hAnsi="Times New Roman"/>
          <w:sz w:val="28"/>
          <w:szCs w:val="28"/>
        </w:rPr>
      </w:pPr>
    </w:p>
    <w:p w:rsidR="00CB492E" w:rsidRPr="00B02AC1" w:rsidRDefault="00CB492E" w:rsidP="00B02AC1">
      <w:pPr>
        <w:spacing w:after="0" w:line="360" w:lineRule="auto"/>
        <w:ind w:firstLine="709"/>
        <w:contextualSpacing/>
        <w:jc w:val="center"/>
        <w:rPr>
          <w:rFonts w:ascii="Times New Roman" w:hAnsi="Times New Roman"/>
          <w:sz w:val="28"/>
          <w:szCs w:val="28"/>
        </w:rPr>
      </w:pPr>
      <w:r w:rsidRPr="00B02AC1">
        <w:rPr>
          <w:rFonts w:ascii="Times New Roman" w:hAnsi="Times New Roman"/>
          <w:sz w:val="28"/>
          <w:szCs w:val="28"/>
        </w:rPr>
        <w:t>Тема:</w:t>
      </w:r>
      <w:r w:rsidR="00B02AC1">
        <w:rPr>
          <w:rFonts w:ascii="Times New Roman" w:hAnsi="Times New Roman"/>
          <w:sz w:val="28"/>
          <w:szCs w:val="28"/>
        </w:rPr>
        <w:t xml:space="preserve"> </w:t>
      </w:r>
      <w:r w:rsidRPr="00B02AC1">
        <w:rPr>
          <w:rFonts w:ascii="Times New Roman" w:hAnsi="Times New Roman"/>
          <w:sz w:val="28"/>
          <w:szCs w:val="28"/>
        </w:rPr>
        <w:t>Анализ методик готовности детей к школе</w:t>
      </w:r>
    </w:p>
    <w:p w:rsidR="00CB492E" w:rsidRDefault="00CB492E" w:rsidP="00B02AC1">
      <w:pPr>
        <w:spacing w:after="0" w:line="360" w:lineRule="auto"/>
        <w:ind w:firstLine="709"/>
        <w:contextualSpacing/>
        <w:jc w:val="both"/>
        <w:rPr>
          <w:rFonts w:ascii="Times New Roman" w:hAnsi="Times New Roman"/>
          <w:sz w:val="28"/>
          <w:szCs w:val="28"/>
        </w:rPr>
      </w:pPr>
    </w:p>
    <w:p w:rsidR="00B02AC1" w:rsidRDefault="00B02AC1">
      <w:pPr>
        <w:rPr>
          <w:rFonts w:ascii="Times New Roman" w:hAnsi="Times New Roman"/>
          <w:sz w:val="28"/>
          <w:szCs w:val="28"/>
        </w:rPr>
      </w:pPr>
      <w:r>
        <w:rPr>
          <w:rFonts w:ascii="Times New Roman" w:hAnsi="Times New Roman"/>
          <w:sz w:val="28"/>
          <w:szCs w:val="28"/>
        </w:rPr>
        <w:br w:type="page"/>
      </w:r>
    </w:p>
    <w:p w:rsidR="00CB492E" w:rsidRPr="00B02AC1" w:rsidRDefault="00CB492E" w:rsidP="00B02AC1">
      <w:pPr>
        <w:spacing w:after="0" w:line="360" w:lineRule="auto"/>
        <w:ind w:firstLine="709"/>
        <w:contextualSpacing/>
        <w:jc w:val="center"/>
        <w:rPr>
          <w:rFonts w:ascii="Times New Roman" w:hAnsi="Times New Roman"/>
          <w:b/>
          <w:sz w:val="28"/>
          <w:szCs w:val="28"/>
        </w:rPr>
      </w:pPr>
      <w:r w:rsidRPr="00B02AC1">
        <w:rPr>
          <w:rFonts w:ascii="Times New Roman" w:hAnsi="Times New Roman"/>
          <w:b/>
          <w:sz w:val="28"/>
          <w:szCs w:val="28"/>
        </w:rPr>
        <w:t>П</w:t>
      </w:r>
      <w:r w:rsidR="00B02AC1" w:rsidRPr="00B02AC1">
        <w:rPr>
          <w:rFonts w:ascii="Times New Roman" w:hAnsi="Times New Roman"/>
          <w:b/>
          <w:sz w:val="28"/>
          <w:szCs w:val="28"/>
        </w:rPr>
        <w:t>лан</w:t>
      </w:r>
    </w:p>
    <w:p w:rsidR="00B02AC1" w:rsidRPr="00B02AC1" w:rsidRDefault="00B02AC1" w:rsidP="00B02AC1">
      <w:pPr>
        <w:spacing w:after="0" w:line="360" w:lineRule="auto"/>
        <w:ind w:firstLine="709"/>
        <w:contextualSpacing/>
        <w:jc w:val="both"/>
        <w:rPr>
          <w:rFonts w:ascii="Times New Roman" w:hAnsi="Times New Roman"/>
          <w:sz w:val="28"/>
          <w:szCs w:val="28"/>
        </w:rPr>
      </w:pPr>
    </w:p>
    <w:p w:rsidR="00CB492E" w:rsidRPr="00B02AC1" w:rsidRDefault="00CB492E" w:rsidP="00B02AC1">
      <w:pPr>
        <w:spacing w:after="0" w:line="360" w:lineRule="auto"/>
        <w:contextualSpacing/>
        <w:jc w:val="both"/>
        <w:rPr>
          <w:rFonts w:ascii="Times New Roman" w:hAnsi="Times New Roman"/>
          <w:sz w:val="28"/>
          <w:szCs w:val="28"/>
        </w:rPr>
      </w:pPr>
      <w:r w:rsidRPr="00B02AC1">
        <w:rPr>
          <w:rFonts w:ascii="Times New Roman" w:hAnsi="Times New Roman"/>
          <w:sz w:val="28"/>
          <w:szCs w:val="28"/>
        </w:rPr>
        <w:t>Введение</w:t>
      </w:r>
    </w:p>
    <w:p w:rsidR="00CB492E" w:rsidRPr="00B02AC1" w:rsidRDefault="00CB492E" w:rsidP="00B02AC1">
      <w:pPr>
        <w:pStyle w:val="a3"/>
        <w:numPr>
          <w:ilvl w:val="0"/>
          <w:numId w:val="1"/>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Ориентационный тест школьной зрелости Керна – Йирасека</w:t>
      </w:r>
    </w:p>
    <w:p w:rsidR="00CB492E" w:rsidRPr="00B02AC1" w:rsidRDefault="00CB492E" w:rsidP="00B02AC1">
      <w:pPr>
        <w:pStyle w:val="a3"/>
        <w:numPr>
          <w:ilvl w:val="0"/>
          <w:numId w:val="1"/>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Программа Х. Бройера и М.Войффена</w:t>
      </w:r>
    </w:p>
    <w:p w:rsidR="00CB492E" w:rsidRPr="00B02AC1" w:rsidRDefault="00CB492E" w:rsidP="00B02AC1">
      <w:pPr>
        <w:pStyle w:val="a3"/>
        <w:numPr>
          <w:ilvl w:val="0"/>
          <w:numId w:val="1"/>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Методики «Узор» Л.И. Цеханской, «Графический диктант»</w:t>
      </w:r>
      <w:r w:rsidR="00B02AC1">
        <w:rPr>
          <w:rFonts w:ascii="Times New Roman" w:hAnsi="Times New Roman"/>
          <w:sz w:val="28"/>
          <w:szCs w:val="28"/>
        </w:rPr>
        <w:t xml:space="preserve"> </w:t>
      </w:r>
      <w:r w:rsidRPr="00B02AC1">
        <w:rPr>
          <w:rFonts w:ascii="Times New Roman" w:hAnsi="Times New Roman"/>
          <w:sz w:val="28"/>
          <w:szCs w:val="28"/>
        </w:rPr>
        <w:t>Д.Б. Эльконина,</w:t>
      </w:r>
      <w:r w:rsidR="00B02AC1">
        <w:rPr>
          <w:rFonts w:ascii="Times New Roman" w:hAnsi="Times New Roman"/>
          <w:sz w:val="28"/>
          <w:szCs w:val="28"/>
        </w:rPr>
        <w:t xml:space="preserve"> </w:t>
      </w:r>
      <w:r w:rsidRPr="00B02AC1">
        <w:rPr>
          <w:rFonts w:ascii="Times New Roman" w:hAnsi="Times New Roman"/>
          <w:sz w:val="28"/>
          <w:szCs w:val="28"/>
        </w:rPr>
        <w:t>«Рисование по точкам» А.Л. Венгера</w:t>
      </w:r>
    </w:p>
    <w:p w:rsidR="00CB492E" w:rsidRPr="00B02AC1" w:rsidRDefault="00CB492E" w:rsidP="00B02AC1">
      <w:pPr>
        <w:pStyle w:val="a3"/>
        <w:numPr>
          <w:ilvl w:val="0"/>
          <w:numId w:val="1"/>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Методика определения готовности к школьному обучению</w:t>
      </w:r>
      <w:r w:rsidR="00B02AC1">
        <w:rPr>
          <w:rFonts w:ascii="Times New Roman" w:hAnsi="Times New Roman"/>
          <w:sz w:val="28"/>
          <w:szCs w:val="28"/>
        </w:rPr>
        <w:t xml:space="preserve"> </w:t>
      </w:r>
      <w:r w:rsidRPr="00B02AC1">
        <w:rPr>
          <w:rFonts w:ascii="Times New Roman" w:hAnsi="Times New Roman"/>
          <w:sz w:val="28"/>
          <w:szCs w:val="28"/>
        </w:rPr>
        <w:t>М.Н. Костиковой</w:t>
      </w:r>
    </w:p>
    <w:p w:rsidR="00CB492E" w:rsidRPr="00B02AC1" w:rsidRDefault="00CB492E" w:rsidP="00B02AC1">
      <w:pPr>
        <w:pStyle w:val="a3"/>
        <w:numPr>
          <w:ilvl w:val="0"/>
          <w:numId w:val="1"/>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Методика диагностики психологической готовности к школьному обучению Н.И. Гуткиной</w:t>
      </w:r>
    </w:p>
    <w:p w:rsidR="00CB492E" w:rsidRPr="00B02AC1" w:rsidRDefault="00CB492E" w:rsidP="00B02AC1">
      <w:pPr>
        <w:spacing w:after="0" w:line="360" w:lineRule="auto"/>
        <w:contextualSpacing/>
        <w:jc w:val="both"/>
        <w:rPr>
          <w:rFonts w:ascii="Times New Roman" w:hAnsi="Times New Roman"/>
          <w:sz w:val="28"/>
          <w:szCs w:val="28"/>
        </w:rPr>
      </w:pPr>
      <w:r w:rsidRPr="00B02AC1">
        <w:rPr>
          <w:rFonts w:ascii="Times New Roman" w:hAnsi="Times New Roman"/>
          <w:sz w:val="28"/>
          <w:szCs w:val="28"/>
        </w:rPr>
        <w:t>Вывод</w:t>
      </w:r>
    </w:p>
    <w:p w:rsidR="00CB492E" w:rsidRPr="00B02AC1" w:rsidRDefault="00CB492E" w:rsidP="00B02AC1">
      <w:pPr>
        <w:spacing w:after="0" w:line="360" w:lineRule="auto"/>
        <w:contextualSpacing/>
        <w:jc w:val="both"/>
        <w:rPr>
          <w:rFonts w:ascii="Times New Roman" w:hAnsi="Times New Roman"/>
          <w:sz w:val="28"/>
          <w:szCs w:val="28"/>
        </w:rPr>
      </w:pPr>
      <w:r w:rsidRPr="00B02AC1">
        <w:rPr>
          <w:rFonts w:ascii="Times New Roman" w:hAnsi="Times New Roman"/>
          <w:sz w:val="28"/>
          <w:szCs w:val="28"/>
        </w:rPr>
        <w:t>Литература</w:t>
      </w:r>
    </w:p>
    <w:p w:rsidR="0061415A" w:rsidRPr="00B02AC1" w:rsidRDefault="0061415A" w:rsidP="00B02AC1">
      <w:pPr>
        <w:spacing w:after="0" w:line="360" w:lineRule="auto"/>
        <w:ind w:firstLine="709"/>
        <w:contextualSpacing/>
        <w:jc w:val="both"/>
        <w:rPr>
          <w:rFonts w:ascii="Times New Roman" w:hAnsi="Times New Roman"/>
          <w:sz w:val="28"/>
          <w:szCs w:val="28"/>
        </w:rPr>
      </w:pPr>
    </w:p>
    <w:p w:rsidR="00B02AC1" w:rsidRDefault="00B02AC1">
      <w:pPr>
        <w:rPr>
          <w:rFonts w:ascii="Times New Roman" w:hAnsi="Times New Roman"/>
          <w:sz w:val="28"/>
          <w:szCs w:val="28"/>
        </w:rPr>
      </w:pPr>
      <w:r>
        <w:rPr>
          <w:rFonts w:ascii="Times New Roman" w:hAnsi="Times New Roman"/>
          <w:sz w:val="28"/>
          <w:szCs w:val="28"/>
        </w:rPr>
        <w:br w:type="page"/>
      </w:r>
    </w:p>
    <w:p w:rsidR="0061415A" w:rsidRDefault="0061415A" w:rsidP="00B02AC1">
      <w:pPr>
        <w:spacing w:after="0" w:line="360" w:lineRule="auto"/>
        <w:ind w:firstLine="709"/>
        <w:jc w:val="center"/>
        <w:rPr>
          <w:rFonts w:ascii="Times New Roman" w:hAnsi="Times New Roman"/>
          <w:b/>
          <w:sz w:val="28"/>
          <w:szCs w:val="28"/>
        </w:rPr>
      </w:pPr>
      <w:r w:rsidRPr="00B02AC1">
        <w:rPr>
          <w:rFonts w:ascii="Times New Roman" w:hAnsi="Times New Roman"/>
          <w:b/>
          <w:sz w:val="28"/>
          <w:szCs w:val="28"/>
        </w:rPr>
        <w:t>Введение</w:t>
      </w:r>
    </w:p>
    <w:p w:rsidR="00B02AC1" w:rsidRPr="00B02AC1" w:rsidRDefault="00B02AC1" w:rsidP="00B02AC1">
      <w:pPr>
        <w:spacing w:after="0" w:line="360" w:lineRule="auto"/>
        <w:ind w:firstLine="709"/>
        <w:jc w:val="both"/>
        <w:rPr>
          <w:rFonts w:ascii="Times New Roman" w:hAnsi="Times New Roman"/>
          <w:b/>
          <w:sz w:val="28"/>
          <w:szCs w:val="28"/>
        </w:rPr>
      </w:pPr>
    </w:p>
    <w:p w:rsidR="001B3D74" w:rsidRPr="00B02AC1" w:rsidRDefault="0061415A" w:rsidP="00B02AC1">
      <w:pPr>
        <w:spacing w:after="0" w:line="360" w:lineRule="auto"/>
        <w:ind w:firstLine="709"/>
        <w:contextualSpacing/>
        <w:jc w:val="both"/>
        <w:rPr>
          <w:rFonts w:ascii="Times New Roman" w:hAnsi="Times New Roman"/>
          <w:iCs/>
          <w:sz w:val="28"/>
          <w:szCs w:val="28"/>
        </w:rPr>
      </w:pPr>
      <w:r w:rsidRPr="00B02AC1">
        <w:rPr>
          <w:rFonts w:ascii="Times New Roman" w:hAnsi="Times New Roman"/>
          <w:sz w:val="28"/>
          <w:szCs w:val="28"/>
        </w:rPr>
        <w:t xml:space="preserve">Школьное обучение — один из серьезнейших этапов в </w:t>
      </w:r>
      <w:r w:rsidR="00EF6AEE" w:rsidRPr="00B02AC1">
        <w:rPr>
          <w:rFonts w:ascii="Times New Roman" w:hAnsi="Times New Roman"/>
          <w:sz w:val="28"/>
          <w:szCs w:val="28"/>
        </w:rPr>
        <w:t>жизни ребенка. Поэтому вполне п</w:t>
      </w:r>
      <w:r w:rsidRPr="00B02AC1">
        <w:rPr>
          <w:rFonts w:ascii="Times New Roman" w:hAnsi="Times New Roman"/>
          <w:sz w:val="28"/>
          <w:szCs w:val="28"/>
        </w:rPr>
        <w:t>онятна та озабоченность, которую проявляют и взрослые, и дети при приближающейся необходимости поступления в школу. Часть родителей, воспитателей, да и самих детей воспринимают этот момент как своеобразный эк</w:t>
      </w:r>
      <w:r w:rsidR="00EF6AEE" w:rsidRPr="00B02AC1">
        <w:rPr>
          <w:rFonts w:ascii="Times New Roman" w:hAnsi="Times New Roman"/>
          <w:sz w:val="28"/>
          <w:szCs w:val="28"/>
        </w:rPr>
        <w:t>замен ребенка за весь дошкольны</w:t>
      </w:r>
      <w:r w:rsidRPr="00B02AC1">
        <w:rPr>
          <w:rFonts w:ascii="Times New Roman" w:hAnsi="Times New Roman"/>
          <w:sz w:val="28"/>
          <w:szCs w:val="28"/>
        </w:rPr>
        <w:t xml:space="preserve">й период жизни. Такая оценка события, пожалуй, не лишена смысла, ибо для обучения в школе ребенку понадобится все то, что он приобрел за период дошкольного детства. Многим первоклассникам совсем не просто выполнять школьные требования, для этого им необходимо значительное напряжение. Поэтому важно заранее, еще до начала школьного обучения выяснить, насколько </w:t>
      </w:r>
      <w:r w:rsidR="001B3D74" w:rsidRPr="00B02AC1">
        <w:rPr>
          <w:rFonts w:ascii="Times New Roman" w:hAnsi="Times New Roman"/>
          <w:sz w:val="28"/>
          <w:szCs w:val="28"/>
        </w:rPr>
        <w:t>психические</w:t>
      </w:r>
      <w:r w:rsidRPr="00B02AC1">
        <w:rPr>
          <w:rFonts w:ascii="Times New Roman" w:hAnsi="Times New Roman"/>
          <w:sz w:val="28"/>
          <w:szCs w:val="28"/>
        </w:rPr>
        <w:t xml:space="preserve"> возможности ребенка соответствуют требованиям школы. Если такое соответствие есть, то ребенок готов к школьному обучению, т.е. он готов к преодолению во</w:t>
      </w:r>
      <w:r w:rsidR="001B3D74" w:rsidRPr="00B02AC1">
        <w:rPr>
          <w:rFonts w:ascii="Times New Roman" w:hAnsi="Times New Roman"/>
          <w:sz w:val="28"/>
          <w:szCs w:val="28"/>
        </w:rPr>
        <w:t>зникающих в учении трудностей. Разные требования, предъявляемы</w:t>
      </w:r>
      <w:r w:rsidRPr="00B02AC1">
        <w:rPr>
          <w:rFonts w:ascii="Times New Roman" w:hAnsi="Times New Roman"/>
          <w:sz w:val="28"/>
          <w:szCs w:val="28"/>
        </w:rPr>
        <w:t>е обучением к психике ребенка, определяют структуру психологической готовности; основными ее компонентами являются умств</w:t>
      </w:r>
      <w:r w:rsidR="001B3D74" w:rsidRPr="00B02AC1">
        <w:rPr>
          <w:rFonts w:ascii="Times New Roman" w:hAnsi="Times New Roman"/>
          <w:sz w:val="28"/>
          <w:szCs w:val="28"/>
        </w:rPr>
        <w:t xml:space="preserve">енная и личностная готовность. </w:t>
      </w:r>
      <w:r w:rsidRPr="00B02AC1">
        <w:rPr>
          <w:rFonts w:ascii="Times New Roman" w:hAnsi="Times New Roman"/>
          <w:sz w:val="28"/>
          <w:szCs w:val="28"/>
        </w:rPr>
        <w:t xml:space="preserve">Умственная готовность предполагает достаточную </w:t>
      </w:r>
      <w:r w:rsidR="001B3D74" w:rsidRPr="00B02AC1">
        <w:rPr>
          <w:rFonts w:ascii="Times New Roman" w:hAnsi="Times New Roman"/>
          <w:sz w:val="28"/>
          <w:szCs w:val="28"/>
        </w:rPr>
        <w:t>зрелость</w:t>
      </w:r>
      <w:r w:rsidRPr="00B02AC1">
        <w:rPr>
          <w:rFonts w:ascii="Times New Roman" w:hAnsi="Times New Roman"/>
          <w:sz w:val="28"/>
          <w:szCs w:val="28"/>
        </w:rPr>
        <w:t xml:space="preserve"> познавательных процессов (восприятия, памяти, мышления, воображения, речи), владение знаниями, умениями и навыками по программе обучения и воспитания в детском саду</w:t>
      </w:r>
      <w:r w:rsidR="001B3D74" w:rsidRPr="00B02AC1">
        <w:rPr>
          <w:rFonts w:ascii="Times New Roman" w:hAnsi="Times New Roman"/>
          <w:sz w:val="28"/>
          <w:szCs w:val="28"/>
        </w:rPr>
        <w:t>, сформирован</w:t>
      </w:r>
      <w:r w:rsidRPr="00B02AC1">
        <w:rPr>
          <w:rFonts w:ascii="Times New Roman" w:hAnsi="Times New Roman"/>
          <w:sz w:val="28"/>
          <w:szCs w:val="28"/>
        </w:rPr>
        <w:t>ность общих интеллектуальных умений.</w:t>
      </w:r>
      <w:r w:rsidR="00B02AC1">
        <w:rPr>
          <w:rFonts w:ascii="Times New Roman" w:hAnsi="Times New Roman"/>
          <w:sz w:val="28"/>
          <w:szCs w:val="28"/>
        </w:rPr>
        <w:t xml:space="preserve"> </w:t>
      </w:r>
      <w:r w:rsidR="00461DBA" w:rsidRPr="00B02AC1">
        <w:rPr>
          <w:rFonts w:ascii="Times New Roman" w:hAnsi="Times New Roman"/>
          <w:sz w:val="28"/>
          <w:szCs w:val="28"/>
        </w:rPr>
        <w:t xml:space="preserve">Личностная готовность предполагает зрелость мотивов учебной деятельности, развитое познавательное отношение к внешнему миру, определенный уровень самосознания, коммуникативную зрелость как сформированность средств, навыков и желания общаться, достаточный уровень </w:t>
      </w:r>
      <w:r w:rsidR="001B3D74" w:rsidRPr="00B02AC1">
        <w:rPr>
          <w:rFonts w:ascii="Times New Roman" w:hAnsi="Times New Roman"/>
          <w:sz w:val="28"/>
          <w:szCs w:val="28"/>
        </w:rPr>
        <w:t>эмоционального</w:t>
      </w:r>
      <w:r w:rsidR="00461DBA" w:rsidRPr="00B02AC1">
        <w:rPr>
          <w:rFonts w:ascii="Times New Roman" w:hAnsi="Times New Roman"/>
          <w:sz w:val="28"/>
          <w:szCs w:val="28"/>
        </w:rPr>
        <w:t xml:space="preserve"> и волевого развития </w:t>
      </w:r>
      <w:r w:rsidR="001B3D74" w:rsidRPr="00B02AC1">
        <w:rPr>
          <w:rFonts w:ascii="Times New Roman" w:hAnsi="Times New Roman"/>
          <w:sz w:val="28"/>
          <w:szCs w:val="28"/>
        </w:rPr>
        <w:t xml:space="preserve">психики ребенка.  В </w:t>
      </w:r>
      <w:r w:rsidR="00531856" w:rsidRPr="00B02AC1">
        <w:rPr>
          <w:rFonts w:ascii="Times New Roman" w:hAnsi="Times New Roman"/>
          <w:sz w:val="28"/>
          <w:szCs w:val="28"/>
        </w:rPr>
        <w:t xml:space="preserve">настоящее время существует большое количество </w:t>
      </w:r>
      <w:r w:rsidR="001B3D74" w:rsidRPr="00B02AC1">
        <w:rPr>
          <w:rFonts w:ascii="Times New Roman" w:hAnsi="Times New Roman"/>
          <w:sz w:val="28"/>
          <w:szCs w:val="28"/>
        </w:rPr>
        <w:t>диагностических</w:t>
      </w:r>
      <w:r w:rsidR="00531856" w:rsidRPr="00B02AC1">
        <w:rPr>
          <w:rFonts w:ascii="Times New Roman" w:hAnsi="Times New Roman"/>
          <w:sz w:val="28"/>
          <w:szCs w:val="28"/>
        </w:rPr>
        <w:t xml:space="preserve"> программ, которые можно с определенной долей условности </w:t>
      </w:r>
      <w:r w:rsidR="001B3D74" w:rsidRPr="00B02AC1">
        <w:rPr>
          <w:rFonts w:ascii="Times New Roman" w:hAnsi="Times New Roman"/>
          <w:sz w:val="28"/>
          <w:szCs w:val="28"/>
        </w:rPr>
        <w:t>разделить</w:t>
      </w:r>
      <w:r w:rsidR="00531856" w:rsidRPr="00B02AC1">
        <w:rPr>
          <w:rFonts w:ascii="Times New Roman" w:hAnsi="Times New Roman"/>
          <w:sz w:val="28"/>
          <w:szCs w:val="28"/>
        </w:rPr>
        <w:t xml:space="preserve"> на три группы: 1) программы, диагностирующие </w:t>
      </w:r>
      <w:r w:rsidR="001B3D74" w:rsidRPr="00B02AC1">
        <w:rPr>
          <w:rFonts w:ascii="Times New Roman" w:hAnsi="Times New Roman"/>
          <w:iCs/>
          <w:sz w:val="28"/>
          <w:szCs w:val="28"/>
        </w:rPr>
        <w:t>уровни развития</w:t>
      </w:r>
      <w:r w:rsidR="00531856" w:rsidRPr="00B02AC1">
        <w:rPr>
          <w:rFonts w:ascii="Times New Roman" w:hAnsi="Times New Roman"/>
          <w:iCs/>
          <w:sz w:val="28"/>
          <w:szCs w:val="28"/>
        </w:rPr>
        <w:t xml:space="preserve"> отдельных психических функций, </w:t>
      </w:r>
      <w:r w:rsidR="00531856" w:rsidRPr="00B02AC1">
        <w:rPr>
          <w:rFonts w:ascii="Times New Roman" w:hAnsi="Times New Roman"/>
          <w:sz w:val="28"/>
          <w:szCs w:val="28"/>
        </w:rPr>
        <w:t xml:space="preserve">используемых в учебной </w:t>
      </w:r>
      <w:r w:rsidR="001B3D74" w:rsidRPr="00B02AC1">
        <w:rPr>
          <w:rFonts w:ascii="Times New Roman" w:hAnsi="Times New Roman"/>
          <w:sz w:val="28"/>
          <w:szCs w:val="28"/>
        </w:rPr>
        <w:t>деятельности</w:t>
      </w:r>
      <w:r w:rsidR="00531856" w:rsidRPr="00B02AC1">
        <w:rPr>
          <w:rFonts w:ascii="Times New Roman" w:hAnsi="Times New Roman"/>
          <w:sz w:val="28"/>
          <w:szCs w:val="28"/>
        </w:rPr>
        <w:t xml:space="preserve">; 2) программы, диагностирующие </w:t>
      </w:r>
      <w:r w:rsidR="001B3D74" w:rsidRPr="00B02AC1">
        <w:rPr>
          <w:rFonts w:ascii="Times New Roman" w:hAnsi="Times New Roman"/>
          <w:iCs/>
          <w:sz w:val="28"/>
          <w:szCs w:val="28"/>
        </w:rPr>
        <w:t>сформированность</w:t>
      </w:r>
      <w:r w:rsidR="00531856" w:rsidRPr="00B02AC1">
        <w:rPr>
          <w:rFonts w:ascii="Times New Roman" w:hAnsi="Times New Roman"/>
          <w:iCs/>
          <w:sz w:val="28"/>
          <w:szCs w:val="28"/>
        </w:rPr>
        <w:t xml:space="preserve"> </w:t>
      </w:r>
      <w:r w:rsidR="001B3D74" w:rsidRPr="00B02AC1">
        <w:rPr>
          <w:rFonts w:ascii="Times New Roman" w:hAnsi="Times New Roman"/>
          <w:iCs/>
          <w:sz w:val="28"/>
          <w:szCs w:val="28"/>
        </w:rPr>
        <w:t>предпосылок</w:t>
      </w:r>
      <w:r w:rsidR="00531856" w:rsidRPr="00B02AC1">
        <w:rPr>
          <w:rFonts w:ascii="Times New Roman" w:hAnsi="Times New Roman"/>
          <w:iCs/>
          <w:sz w:val="28"/>
          <w:szCs w:val="28"/>
        </w:rPr>
        <w:t xml:space="preserve"> овладения учебной деятельностью; </w:t>
      </w:r>
      <w:r w:rsidR="00531856" w:rsidRPr="00B02AC1">
        <w:rPr>
          <w:rFonts w:ascii="Times New Roman" w:hAnsi="Times New Roman"/>
          <w:sz w:val="28"/>
          <w:szCs w:val="28"/>
        </w:rPr>
        <w:t xml:space="preserve">3) смешанные </w:t>
      </w:r>
      <w:r w:rsidR="001B3D74" w:rsidRPr="00B02AC1">
        <w:rPr>
          <w:rFonts w:ascii="Times New Roman" w:hAnsi="Times New Roman"/>
          <w:sz w:val="28"/>
          <w:szCs w:val="28"/>
        </w:rPr>
        <w:t>программы</w:t>
      </w:r>
      <w:r w:rsidR="00531856" w:rsidRPr="00B02AC1">
        <w:rPr>
          <w:rFonts w:ascii="Times New Roman" w:hAnsi="Times New Roman"/>
          <w:sz w:val="28"/>
          <w:szCs w:val="28"/>
        </w:rPr>
        <w:t xml:space="preserve">, диагностирующие </w:t>
      </w:r>
      <w:r w:rsidR="00531856" w:rsidRPr="00B02AC1">
        <w:rPr>
          <w:rFonts w:ascii="Times New Roman" w:hAnsi="Times New Roman"/>
          <w:iCs/>
          <w:sz w:val="28"/>
          <w:szCs w:val="28"/>
        </w:rPr>
        <w:t xml:space="preserve">и отдельные </w:t>
      </w:r>
      <w:r w:rsidR="001B3D74" w:rsidRPr="00B02AC1">
        <w:rPr>
          <w:rFonts w:ascii="Times New Roman" w:hAnsi="Times New Roman"/>
          <w:iCs/>
          <w:sz w:val="28"/>
          <w:szCs w:val="28"/>
        </w:rPr>
        <w:t>психические функции, и предпосылки</w:t>
      </w:r>
      <w:r w:rsidR="00531856" w:rsidRPr="00B02AC1">
        <w:rPr>
          <w:rFonts w:ascii="Times New Roman" w:hAnsi="Times New Roman"/>
          <w:iCs/>
          <w:sz w:val="28"/>
          <w:szCs w:val="28"/>
        </w:rPr>
        <w:t xml:space="preserve"> учебной деятельности</w:t>
      </w:r>
      <w:r w:rsidR="001B3D74" w:rsidRPr="00B02AC1">
        <w:rPr>
          <w:rFonts w:ascii="Times New Roman" w:hAnsi="Times New Roman"/>
          <w:iCs/>
          <w:sz w:val="28"/>
          <w:szCs w:val="28"/>
        </w:rPr>
        <w:t>.</w:t>
      </w:r>
    </w:p>
    <w:p w:rsidR="0061415A" w:rsidRPr="00B02AC1" w:rsidRDefault="001B3D74" w:rsidP="00B02AC1">
      <w:pPr>
        <w:spacing w:after="0" w:line="360" w:lineRule="auto"/>
        <w:ind w:firstLine="709"/>
        <w:contextualSpacing/>
        <w:jc w:val="both"/>
        <w:rPr>
          <w:rFonts w:ascii="Times New Roman" w:hAnsi="Times New Roman"/>
          <w:iCs/>
          <w:sz w:val="28"/>
          <w:szCs w:val="28"/>
        </w:rPr>
      </w:pPr>
      <w:r w:rsidRPr="00B02AC1">
        <w:rPr>
          <w:rFonts w:ascii="Times New Roman" w:hAnsi="Times New Roman"/>
          <w:iCs/>
          <w:sz w:val="28"/>
          <w:szCs w:val="28"/>
        </w:rPr>
        <w:t xml:space="preserve">В своей </w:t>
      </w:r>
      <w:r w:rsidR="008446E3" w:rsidRPr="00B02AC1">
        <w:rPr>
          <w:rFonts w:ascii="Times New Roman" w:hAnsi="Times New Roman"/>
          <w:iCs/>
          <w:sz w:val="28"/>
          <w:szCs w:val="28"/>
        </w:rPr>
        <w:t>контрольной работе я хочу</w:t>
      </w:r>
      <w:r w:rsidR="00B02AC1">
        <w:rPr>
          <w:rFonts w:ascii="Times New Roman" w:hAnsi="Times New Roman"/>
          <w:iCs/>
          <w:sz w:val="28"/>
          <w:szCs w:val="28"/>
        </w:rPr>
        <w:t xml:space="preserve"> </w:t>
      </w:r>
      <w:r w:rsidR="008446E3" w:rsidRPr="00B02AC1">
        <w:rPr>
          <w:rFonts w:ascii="Times New Roman" w:hAnsi="Times New Roman"/>
          <w:iCs/>
          <w:sz w:val="28"/>
          <w:szCs w:val="28"/>
        </w:rPr>
        <w:t>про</w:t>
      </w:r>
      <w:r w:rsidRPr="00B02AC1">
        <w:rPr>
          <w:rFonts w:ascii="Times New Roman" w:hAnsi="Times New Roman"/>
          <w:iCs/>
          <w:sz w:val="28"/>
          <w:szCs w:val="28"/>
        </w:rPr>
        <w:t>анализ</w:t>
      </w:r>
      <w:r w:rsidR="008446E3" w:rsidRPr="00B02AC1">
        <w:rPr>
          <w:rFonts w:ascii="Times New Roman" w:hAnsi="Times New Roman"/>
          <w:iCs/>
          <w:sz w:val="28"/>
          <w:szCs w:val="28"/>
        </w:rPr>
        <w:t>ировать</w:t>
      </w:r>
      <w:r w:rsidRPr="00B02AC1">
        <w:rPr>
          <w:rFonts w:ascii="Times New Roman" w:hAnsi="Times New Roman"/>
          <w:iCs/>
          <w:sz w:val="28"/>
          <w:szCs w:val="28"/>
        </w:rPr>
        <w:t xml:space="preserve"> методик</w:t>
      </w:r>
      <w:r w:rsidR="008446E3" w:rsidRPr="00B02AC1">
        <w:rPr>
          <w:rFonts w:ascii="Times New Roman" w:hAnsi="Times New Roman"/>
          <w:iCs/>
          <w:sz w:val="28"/>
          <w:szCs w:val="28"/>
        </w:rPr>
        <w:t>и</w:t>
      </w:r>
      <w:r w:rsidRPr="00B02AC1">
        <w:rPr>
          <w:rFonts w:ascii="Times New Roman" w:hAnsi="Times New Roman"/>
          <w:iCs/>
          <w:sz w:val="28"/>
          <w:szCs w:val="28"/>
        </w:rPr>
        <w:t xml:space="preserve"> готовности</w:t>
      </w:r>
      <w:r w:rsidR="008446E3" w:rsidRPr="00B02AC1">
        <w:rPr>
          <w:rFonts w:ascii="Times New Roman" w:hAnsi="Times New Roman"/>
          <w:iCs/>
          <w:sz w:val="28"/>
          <w:szCs w:val="28"/>
        </w:rPr>
        <w:t xml:space="preserve"> детей к школе.</w:t>
      </w:r>
    </w:p>
    <w:p w:rsidR="008446E3" w:rsidRPr="00B02AC1" w:rsidRDefault="008446E3" w:rsidP="00B02AC1">
      <w:pPr>
        <w:spacing w:after="0" w:line="360" w:lineRule="auto"/>
        <w:ind w:firstLine="709"/>
        <w:contextualSpacing/>
        <w:jc w:val="both"/>
        <w:rPr>
          <w:rFonts w:ascii="Times New Roman" w:hAnsi="Times New Roman"/>
          <w:iCs/>
          <w:sz w:val="28"/>
          <w:szCs w:val="28"/>
        </w:rPr>
      </w:pPr>
    </w:p>
    <w:p w:rsidR="00B02AC1" w:rsidRDefault="00B02AC1">
      <w:pPr>
        <w:rPr>
          <w:rFonts w:ascii="Times New Roman" w:hAnsi="Times New Roman"/>
          <w:iCs/>
          <w:sz w:val="28"/>
          <w:szCs w:val="28"/>
        </w:rPr>
      </w:pPr>
      <w:r>
        <w:rPr>
          <w:rFonts w:ascii="Times New Roman" w:hAnsi="Times New Roman"/>
          <w:iCs/>
          <w:sz w:val="28"/>
          <w:szCs w:val="28"/>
        </w:rPr>
        <w:br w:type="page"/>
      </w:r>
    </w:p>
    <w:p w:rsidR="00A67234" w:rsidRPr="00A67234" w:rsidRDefault="00A67234" w:rsidP="00A67234">
      <w:pPr>
        <w:spacing w:after="0" w:line="360" w:lineRule="auto"/>
        <w:ind w:firstLine="709"/>
        <w:jc w:val="center"/>
        <w:rPr>
          <w:rFonts w:ascii="Times New Roman" w:hAnsi="Times New Roman"/>
          <w:b/>
          <w:sz w:val="28"/>
          <w:szCs w:val="28"/>
        </w:rPr>
      </w:pPr>
      <w:r w:rsidRPr="00A67234">
        <w:rPr>
          <w:rFonts w:ascii="Times New Roman" w:hAnsi="Times New Roman"/>
          <w:b/>
          <w:iCs/>
          <w:sz w:val="28"/>
          <w:szCs w:val="28"/>
        </w:rPr>
        <w:t xml:space="preserve">1. </w:t>
      </w:r>
      <w:r w:rsidRPr="00A67234">
        <w:rPr>
          <w:rFonts w:ascii="Times New Roman" w:hAnsi="Times New Roman"/>
          <w:b/>
          <w:sz w:val="28"/>
          <w:szCs w:val="28"/>
        </w:rPr>
        <w:t>Программа Х. Бройера и М.Войффена</w:t>
      </w:r>
    </w:p>
    <w:p w:rsidR="00C75F12" w:rsidRPr="00B02AC1" w:rsidRDefault="00C75F12" w:rsidP="00A67234">
      <w:pPr>
        <w:spacing w:after="0" w:line="360" w:lineRule="auto"/>
        <w:ind w:firstLine="709"/>
        <w:contextualSpacing/>
        <w:jc w:val="both"/>
        <w:rPr>
          <w:rFonts w:ascii="Times New Roman" w:hAnsi="Times New Roman"/>
          <w:iCs/>
          <w:sz w:val="28"/>
          <w:szCs w:val="28"/>
        </w:rPr>
      </w:pPr>
    </w:p>
    <w:p w:rsidR="00CD0459" w:rsidRPr="00B02AC1" w:rsidRDefault="005A5A90" w:rsidP="00A67234">
      <w:pPr>
        <w:spacing w:after="0" w:line="360" w:lineRule="auto"/>
        <w:ind w:firstLine="709"/>
        <w:jc w:val="both"/>
        <w:rPr>
          <w:rFonts w:ascii="Times New Roman" w:hAnsi="Times New Roman"/>
          <w:b/>
          <w:sz w:val="28"/>
          <w:szCs w:val="28"/>
        </w:rPr>
      </w:pPr>
      <w:r w:rsidRPr="00B02AC1">
        <w:rPr>
          <w:rFonts w:ascii="Times New Roman" w:hAnsi="Times New Roman"/>
          <w:sz w:val="28"/>
          <w:szCs w:val="28"/>
        </w:rPr>
        <w:t xml:space="preserve">К первой группе можно в первую очередь отнести </w:t>
      </w:r>
      <w:r w:rsidRPr="00B02AC1">
        <w:rPr>
          <w:rFonts w:ascii="Times New Roman" w:hAnsi="Times New Roman"/>
          <w:bCs/>
          <w:sz w:val="28"/>
          <w:szCs w:val="28"/>
        </w:rPr>
        <w:t>Ориентационный тест школьной зрелости Керна—Йирасека.</w:t>
      </w:r>
      <w:r w:rsidRPr="00B02AC1">
        <w:rPr>
          <w:rFonts w:ascii="Times New Roman" w:hAnsi="Times New Roman"/>
          <w:b/>
          <w:bCs/>
          <w:sz w:val="28"/>
          <w:szCs w:val="28"/>
        </w:rPr>
        <w:t xml:space="preserve"> </w:t>
      </w:r>
      <w:r w:rsidRPr="00B02AC1">
        <w:rPr>
          <w:rFonts w:ascii="Times New Roman" w:hAnsi="Times New Roman"/>
          <w:bCs/>
          <w:sz w:val="28"/>
          <w:szCs w:val="28"/>
        </w:rPr>
        <w:t>Он</w:t>
      </w:r>
      <w:r w:rsidRPr="00B02AC1">
        <w:rPr>
          <w:rFonts w:ascii="Times New Roman" w:hAnsi="Times New Roman"/>
          <w:b/>
          <w:bCs/>
          <w:sz w:val="28"/>
          <w:szCs w:val="28"/>
        </w:rPr>
        <w:t xml:space="preserve"> </w:t>
      </w:r>
      <w:r w:rsidRPr="00B02AC1">
        <w:rPr>
          <w:rFonts w:ascii="Times New Roman" w:hAnsi="Times New Roman"/>
          <w:sz w:val="28"/>
          <w:szCs w:val="28"/>
        </w:rPr>
        <w:t xml:space="preserve">направлен на диагностику зрительного восприятия, сенсомоторной координации, уровня развития тонкой моторики руки. Его классический вариант состоит из трех заданий. Первое — рисование по памяти мужской фигуры; второе — срисовывание письменных букв; третье — срисовывание группы точек. Методика стандартизирована; результат выполнения каждого задания оценивается по 5-балльной системе (1 — </w:t>
      </w:r>
      <w:r w:rsidR="0004163A" w:rsidRPr="00B02AC1">
        <w:rPr>
          <w:rFonts w:ascii="Times New Roman" w:hAnsi="Times New Roman"/>
          <w:sz w:val="28"/>
          <w:szCs w:val="28"/>
        </w:rPr>
        <w:t>высший бал</w:t>
      </w:r>
      <w:r w:rsidRPr="00B02AC1">
        <w:rPr>
          <w:rFonts w:ascii="Times New Roman" w:hAnsi="Times New Roman"/>
          <w:sz w:val="28"/>
          <w:szCs w:val="28"/>
        </w:rPr>
        <w:t xml:space="preserve">л, 5 — низший балл). Итоговая оценка получается путем сложения </w:t>
      </w:r>
      <w:r w:rsidR="0004163A" w:rsidRPr="00B02AC1">
        <w:rPr>
          <w:rFonts w:ascii="Times New Roman" w:hAnsi="Times New Roman"/>
          <w:sz w:val="28"/>
          <w:szCs w:val="28"/>
        </w:rPr>
        <w:t>оценок</w:t>
      </w:r>
      <w:r w:rsidRPr="00B02AC1">
        <w:rPr>
          <w:rFonts w:ascii="Times New Roman" w:hAnsi="Times New Roman"/>
          <w:sz w:val="28"/>
          <w:szCs w:val="28"/>
        </w:rPr>
        <w:t xml:space="preserve"> всех трех заданий. Развити</w:t>
      </w:r>
      <w:r w:rsidR="0004163A" w:rsidRPr="00B02AC1">
        <w:rPr>
          <w:rFonts w:ascii="Times New Roman" w:hAnsi="Times New Roman"/>
          <w:sz w:val="28"/>
          <w:szCs w:val="28"/>
        </w:rPr>
        <w:t>е детей, получивших в итоге от 3</w:t>
      </w:r>
      <w:r w:rsidRPr="00B02AC1">
        <w:rPr>
          <w:rFonts w:ascii="Times New Roman" w:hAnsi="Times New Roman"/>
          <w:sz w:val="28"/>
          <w:szCs w:val="28"/>
        </w:rPr>
        <w:t xml:space="preserve"> до </w:t>
      </w:r>
      <w:r w:rsidR="0004163A" w:rsidRPr="00B02AC1">
        <w:rPr>
          <w:rFonts w:ascii="Times New Roman" w:hAnsi="Times New Roman"/>
          <w:sz w:val="28"/>
          <w:szCs w:val="28"/>
        </w:rPr>
        <w:t xml:space="preserve">6 </w:t>
      </w:r>
      <w:r w:rsidRPr="00B02AC1">
        <w:rPr>
          <w:rFonts w:ascii="Times New Roman" w:hAnsi="Times New Roman"/>
          <w:sz w:val="28"/>
          <w:szCs w:val="28"/>
        </w:rPr>
        <w:t xml:space="preserve">баллов, рассматривается как высокое, выше среднего; от </w:t>
      </w:r>
      <w:r w:rsidRPr="00B02AC1">
        <w:rPr>
          <w:rFonts w:ascii="Times New Roman" w:hAnsi="Times New Roman"/>
          <w:iCs/>
          <w:sz w:val="28"/>
          <w:szCs w:val="28"/>
        </w:rPr>
        <w:t xml:space="preserve">7 </w:t>
      </w:r>
      <w:r w:rsidR="0004163A" w:rsidRPr="00B02AC1">
        <w:rPr>
          <w:rFonts w:ascii="Times New Roman" w:hAnsi="Times New Roman"/>
          <w:sz w:val="28"/>
          <w:szCs w:val="28"/>
        </w:rPr>
        <w:t>до 11 как нормальное, с</w:t>
      </w:r>
      <w:r w:rsidRPr="00B02AC1">
        <w:rPr>
          <w:rFonts w:ascii="Times New Roman" w:hAnsi="Times New Roman"/>
          <w:sz w:val="28"/>
          <w:szCs w:val="28"/>
        </w:rPr>
        <w:t>р</w:t>
      </w:r>
      <w:r w:rsidR="0004163A" w:rsidRPr="00B02AC1">
        <w:rPr>
          <w:rFonts w:ascii="Times New Roman" w:hAnsi="Times New Roman"/>
          <w:sz w:val="28"/>
          <w:szCs w:val="28"/>
        </w:rPr>
        <w:t>еднее; от 12 до 15 ниже нормы. Я. Й</w:t>
      </w:r>
      <w:r w:rsidRPr="00B02AC1">
        <w:rPr>
          <w:rFonts w:ascii="Times New Roman" w:hAnsi="Times New Roman"/>
          <w:sz w:val="28"/>
          <w:szCs w:val="28"/>
        </w:rPr>
        <w:t>ирасек исследовал связь успешност</w:t>
      </w:r>
      <w:r w:rsidR="0004163A" w:rsidRPr="00B02AC1">
        <w:rPr>
          <w:rFonts w:ascii="Times New Roman" w:hAnsi="Times New Roman"/>
          <w:sz w:val="28"/>
          <w:szCs w:val="28"/>
        </w:rPr>
        <w:t xml:space="preserve">и выполнения этого теста и </w:t>
      </w:r>
      <w:r w:rsidR="00B02AC1" w:rsidRPr="00B02AC1">
        <w:rPr>
          <w:rFonts w:ascii="Times New Roman" w:hAnsi="Times New Roman"/>
          <w:sz w:val="28"/>
          <w:szCs w:val="28"/>
        </w:rPr>
        <w:t xml:space="preserve"> </w:t>
      </w:r>
      <w:r w:rsidR="0004163A" w:rsidRPr="00B02AC1">
        <w:rPr>
          <w:rFonts w:ascii="Times New Roman" w:hAnsi="Times New Roman"/>
          <w:sz w:val="28"/>
          <w:szCs w:val="28"/>
        </w:rPr>
        <w:t>успеваемости</w:t>
      </w:r>
      <w:r w:rsidRPr="00B02AC1">
        <w:rPr>
          <w:rFonts w:ascii="Times New Roman" w:hAnsi="Times New Roman"/>
          <w:sz w:val="28"/>
          <w:szCs w:val="28"/>
        </w:rPr>
        <w:t xml:space="preserve"> в школе. Оказалось, что дети, хорошо справившиеся с </w:t>
      </w:r>
      <w:r w:rsidR="00B02AC1" w:rsidRPr="00B02AC1">
        <w:rPr>
          <w:rFonts w:ascii="Times New Roman" w:hAnsi="Times New Roman"/>
          <w:sz w:val="28"/>
          <w:szCs w:val="28"/>
        </w:rPr>
        <w:t xml:space="preserve"> </w:t>
      </w:r>
      <w:r w:rsidR="0004163A" w:rsidRPr="00B02AC1">
        <w:rPr>
          <w:rFonts w:ascii="Times New Roman" w:hAnsi="Times New Roman"/>
          <w:sz w:val="28"/>
          <w:szCs w:val="28"/>
        </w:rPr>
        <w:t>тестом</w:t>
      </w:r>
      <w:r w:rsidRPr="00B02AC1">
        <w:rPr>
          <w:rFonts w:ascii="Times New Roman" w:hAnsi="Times New Roman"/>
          <w:sz w:val="28"/>
          <w:szCs w:val="28"/>
        </w:rPr>
        <w:t xml:space="preserve">, как правило, хорошо учатся в школе. Но плохой результат в </w:t>
      </w:r>
      <w:r w:rsidR="00B02AC1" w:rsidRPr="00B02AC1">
        <w:rPr>
          <w:rFonts w:ascii="Times New Roman" w:hAnsi="Times New Roman"/>
          <w:sz w:val="28"/>
          <w:szCs w:val="28"/>
        </w:rPr>
        <w:t xml:space="preserve"> </w:t>
      </w:r>
      <w:r w:rsidR="0004163A" w:rsidRPr="00B02AC1">
        <w:rPr>
          <w:rFonts w:ascii="Times New Roman" w:hAnsi="Times New Roman"/>
          <w:sz w:val="28"/>
          <w:szCs w:val="28"/>
        </w:rPr>
        <w:t>т</w:t>
      </w:r>
      <w:r w:rsidRPr="00B02AC1">
        <w:rPr>
          <w:rFonts w:ascii="Times New Roman" w:hAnsi="Times New Roman"/>
          <w:sz w:val="28"/>
          <w:szCs w:val="28"/>
        </w:rPr>
        <w:t xml:space="preserve">есте еще не означает, что ребенок не </w:t>
      </w:r>
      <w:r w:rsidR="0004163A" w:rsidRPr="00B02AC1">
        <w:rPr>
          <w:rFonts w:ascii="Times New Roman" w:hAnsi="Times New Roman"/>
          <w:sz w:val="28"/>
          <w:szCs w:val="28"/>
        </w:rPr>
        <w:t xml:space="preserve">может хорошо учиться. Поэтому </w:t>
      </w:r>
      <w:r w:rsidR="00B02AC1" w:rsidRPr="00B02AC1">
        <w:rPr>
          <w:rFonts w:ascii="Times New Roman" w:hAnsi="Times New Roman"/>
          <w:sz w:val="28"/>
          <w:szCs w:val="28"/>
        </w:rPr>
        <w:t xml:space="preserve"> </w:t>
      </w:r>
      <w:r w:rsidR="0004163A" w:rsidRPr="00B02AC1">
        <w:rPr>
          <w:rFonts w:ascii="Times New Roman" w:hAnsi="Times New Roman"/>
          <w:sz w:val="28"/>
          <w:szCs w:val="28"/>
        </w:rPr>
        <w:t>И. Й</w:t>
      </w:r>
      <w:r w:rsidRPr="00B02AC1">
        <w:rPr>
          <w:rFonts w:ascii="Times New Roman" w:hAnsi="Times New Roman"/>
          <w:sz w:val="28"/>
          <w:szCs w:val="28"/>
        </w:rPr>
        <w:t xml:space="preserve">ирасек предлагает свой тест для выявления школьной </w:t>
      </w:r>
      <w:r w:rsidR="0004163A" w:rsidRPr="00B02AC1">
        <w:rPr>
          <w:rFonts w:ascii="Times New Roman" w:hAnsi="Times New Roman"/>
          <w:sz w:val="28"/>
          <w:szCs w:val="28"/>
        </w:rPr>
        <w:t xml:space="preserve">зрелости, </w:t>
      </w:r>
      <w:r w:rsidR="00B02AC1" w:rsidRPr="00B02AC1">
        <w:rPr>
          <w:rFonts w:ascii="Times New Roman" w:hAnsi="Times New Roman"/>
          <w:sz w:val="28"/>
          <w:szCs w:val="28"/>
        </w:rPr>
        <w:t xml:space="preserve"> </w:t>
      </w:r>
      <w:r w:rsidR="0004163A" w:rsidRPr="00B02AC1">
        <w:rPr>
          <w:rFonts w:ascii="Times New Roman" w:hAnsi="Times New Roman"/>
          <w:sz w:val="28"/>
          <w:szCs w:val="28"/>
        </w:rPr>
        <w:t>но</w:t>
      </w:r>
      <w:r w:rsidRPr="00B02AC1">
        <w:rPr>
          <w:rFonts w:ascii="Times New Roman" w:hAnsi="Times New Roman"/>
          <w:sz w:val="28"/>
          <w:szCs w:val="28"/>
        </w:rPr>
        <w:t xml:space="preserve"> его показатели нельзя использ</w:t>
      </w:r>
      <w:r w:rsidR="0004163A" w:rsidRPr="00B02AC1">
        <w:rPr>
          <w:rFonts w:ascii="Times New Roman" w:hAnsi="Times New Roman"/>
          <w:sz w:val="28"/>
          <w:szCs w:val="28"/>
        </w:rPr>
        <w:t xml:space="preserve">овать как основу для вывода о </w:t>
      </w:r>
      <w:r w:rsidR="00B02AC1" w:rsidRPr="00B02AC1">
        <w:rPr>
          <w:rFonts w:ascii="Times New Roman" w:hAnsi="Times New Roman"/>
          <w:sz w:val="28"/>
          <w:szCs w:val="28"/>
        </w:rPr>
        <w:t xml:space="preserve"> </w:t>
      </w:r>
      <w:r w:rsidR="0004163A" w:rsidRPr="00B02AC1">
        <w:rPr>
          <w:rFonts w:ascii="Times New Roman" w:hAnsi="Times New Roman"/>
          <w:sz w:val="28"/>
          <w:szCs w:val="28"/>
        </w:rPr>
        <w:t>ш</w:t>
      </w:r>
      <w:r w:rsidRPr="00B02AC1">
        <w:rPr>
          <w:rFonts w:ascii="Times New Roman" w:hAnsi="Times New Roman"/>
          <w:sz w:val="28"/>
          <w:szCs w:val="28"/>
        </w:rPr>
        <w:t xml:space="preserve">кольной незрелости (неготовности к школе). Отчасти это </w:t>
      </w:r>
      <w:r w:rsidR="0004163A" w:rsidRPr="00B02AC1">
        <w:rPr>
          <w:rFonts w:ascii="Times New Roman" w:hAnsi="Times New Roman"/>
          <w:sz w:val="28"/>
          <w:szCs w:val="28"/>
        </w:rPr>
        <w:t>объясняется</w:t>
      </w:r>
      <w:r w:rsidRPr="00B02AC1">
        <w:rPr>
          <w:rFonts w:ascii="Times New Roman" w:hAnsi="Times New Roman"/>
          <w:sz w:val="28"/>
          <w:szCs w:val="28"/>
        </w:rPr>
        <w:t xml:space="preserve"> недостаточностью информации о психическом развитии ребенка, </w:t>
      </w:r>
      <w:r w:rsidR="00CD0459" w:rsidRPr="00B02AC1">
        <w:rPr>
          <w:rFonts w:ascii="Times New Roman" w:hAnsi="Times New Roman"/>
          <w:sz w:val="28"/>
          <w:szCs w:val="28"/>
        </w:rPr>
        <w:t>которую предоставляет этот тест. Так, он не оценивает такие важные аспекты психического развития, как интеллектуальное и речевое развитие. По этой причине позднее Йирасек ввел в тест вербальную часть, позволяющую оценивать информированность, понятливость, умение рассуждать, знание некоторых общественных норм.</w:t>
      </w:r>
    </w:p>
    <w:p w:rsidR="00CD0459" w:rsidRDefault="00CD0459" w:rsidP="00A67234">
      <w:pPr>
        <w:pStyle w:val="a3"/>
        <w:spacing w:after="0" w:line="360" w:lineRule="auto"/>
        <w:ind w:left="0" w:firstLine="709"/>
        <w:jc w:val="both"/>
        <w:rPr>
          <w:rFonts w:ascii="Times New Roman" w:hAnsi="Times New Roman"/>
          <w:b/>
          <w:sz w:val="28"/>
          <w:szCs w:val="28"/>
        </w:rPr>
      </w:pPr>
    </w:p>
    <w:p w:rsidR="00A67234" w:rsidRDefault="00A67234">
      <w:pPr>
        <w:rPr>
          <w:rFonts w:ascii="Times New Roman" w:hAnsi="Times New Roman"/>
          <w:b/>
          <w:sz w:val="28"/>
          <w:szCs w:val="28"/>
        </w:rPr>
      </w:pPr>
      <w:r>
        <w:rPr>
          <w:rFonts w:ascii="Times New Roman" w:hAnsi="Times New Roman"/>
          <w:b/>
          <w:sz w:val="28"/>
          <w:szCs w:val="28"/>
        </w:rPr>
        <w:br w:type="page"/>
      </w:r>
    </w:p>
    <w:p w:rsidR="00A67234" w:rsidRPr="00A67234" w:rsidRDefault="00A67234" w:rsidP="00A67234">
      <w:pPr>
        <w:spacing w:after="0" w:line="360" w:lineRule="auto"/>
        <w:ind w:firstLine="709"/>
        <w:jc w:val="center"/>
        <w:rPr>
          <w:rFonts w:ascii="Times New Roman" w:hAnsi="Times New Roman"/>
          <w:b/>
          <w:sz w:val="28"/>
          <w:szCs w:val="28"/>
        </w:rPr>
      </w:pPr>
      <w:r w:rsidRPr="00A67234">
        <w:rPr>
          <w:rFonts w:ascii="Times New Roman" w:hAnsi="Times New Roman"/>
          <w:b/>
          <w:sz w:val="28"/>
          <w:szCs w:val="28"/>
        </w:rPr>
        <w:t>2. Методики «Узор» Л.И. Цеханской, «Графический диктант» Д.Б. Эльконина, «Рисование по точкам» А.Л. Венгера</w:t>
      </w:r>
    </w:p>
    <w:p w:rsidR="00A67234" w:rsidRPr="00A67234" w:rsidRDefault="00A67234" w:rsidP="00A67234">
      <w:pPr>
        <w:spacing w:after="0" w:line="360" w:lineRule="auto"/>
        <w:ind w:firstLine="709"/>
        <w:jc w:val="center"/>
        <w:rPr>
          <w:rFonts w:ascii="Times New Roman" w:hAnsi="Times New Roman"/>
          <w:b/>
          <w:sz w:val="28"/>
          <w:szCs w:val="28"/>
        </w:rPr>
      </w:pPr>
    </w:p>
    <w:p w:rsidR="0087648D" w:rsidRDefault="00CD0459" w:rsidP="00A67234">
      <w:pPr>
        <w:spacing w:after="0" w:line="360" w:lineRule="auto"/>
        <w:ind w:firstLine="709"/>
        <w:jc w:val="both"/>
        <w:rPr>
          <w:rFonts w:ascii="Times New Roman" w:hAnsi="Times New Roman"/>
          <w:sz w:val="28"/>
          <w:szCs w:val="28"/>
        </w:rPr>
      </w:pPr>
      <w:r w:rsidRPr="00A67234">
        <w:rPr>
          <w:rFonts w:ascii="Times New Roman" w:hAnsi="Times New Roman"/>
          <w:sz w:val="28"/>
          <w:szCs w:val="28"/>
        </w:rPr>
        <w:t xml:space="preserve">Другой пример функционального подхода к диагностике школьной зрелости представляет </w:t>
      </w:r>
      <w:r w:rsidRPr="00A67234">
        <w:rPr>
          <w:rFonts w:ascii="Times New Roman" w:hAnsi="Times New Roman"/>
          <w:b/>
          <w:bCs/>
          <w:sz w:val="28"/>
          <w:szCs w:val="28"/>
        </w:rPr>
        <w:t xml:space="preserve">программа Х. Бройер </w:t>
      </w:r>
      <w:r w:rsidRPr="00A67234">
        <w:rPr>
          <w:rFonts w:ascii="Times New Roman" w:hAnsi="Times New Roman"/>
          <w:sz w:val="28"/>
          <w:szCs w:val="28"/>
        </w:rPr>
        <w:t xml:space="preserve">и М. </w:t>
      </w:r>
      <w:r w:rsidRPr="00A67234">
        <w:rPr>
          <w:rFonts w:ascii="Times New Roman" w:hAnsi="Times New Roman"/>
          <w:b/>
          <w:bCs/>
          <w:sz w:val="28"/>
          <w:szCs w:val="28"/>
        </w:rPr>
        <w:t xml:space="preserve">Войффен </w:t>
      </w:r>
      <w:r w:rsidRPr="00A67234">
        <w:rPr>
          <w:rFonts w:ascii="Times New Roman" w:hAnsi="Times New Roman"/>
          <w:sz w:val="28"/>
          <w:szCs w:val="28"/>
        </w:rPr>
        <w:t>(1986). Она целиком сконцентрирована на оценке речевого развития детей. Эта программа состоит из двух методик: ‘Проверка способности к дифференциации и «Краткий метод проверки уровня развития устной речи». Первая из этих методик диагностирует развитие разных типов дифференциации (зрительной, фонематической, речедвигательной, мелодической и ритмической), являющихся предпосылками развития устной и письменной речи. Вторая методика позволяет оценить артикуляцию, словарный запас, речевую память и понимание речи. Программа диагностики речевого развития Х. Бройер и М. Войффен ориентирована на выделение тех детей, которые нуждаются в коррекции речевого развития. Поэтому она проводится дважды: первый раз примерно за год до поступления ребенка в школу, второй раз — незадолго до поступления. После первого диагностирования выявляются дети, нуждающиеся в целенаправленной развивающей работе. Второе диагностирование предназначено установить, насколько успешным было использование коррекционно-развивающих программ.</w:t>
      </w:r>
      <w:r w:rsidR="00A67234">
        <w:rPr>
          <w:rFonts w:ascii="Times New Roman" w:hAnsi="Times New Roman"/>
          <w:sz w:val="28"/>
          <w:szCs w:val="28"/>
        </w:rPr>
        <w:t xml:space="preserve"> </w:t>
      </w:r>
      <w:r w:rsidRPr="00A67234">
        <w:rPr>
          <w:rFonts w:ascii="Times New Roman" w:hAnsi="Times New Roman"/>
          <w:sz w:val="28"/>
          <w:szCs w:val="28"/>
        </w:rPr>
        <w:t>Недостатком этой программы, как и программы Керна—Йирасека, является ее односторонний характер. Хотя речевая функция чрезвычайно важна для успешного школьного обучения, все же ее диагностика недостаточна для прогноза учебной деятельности школьника. Диагностические методы, определяющие</w:t>
      </w:r>
      <w:r w:rsidR="00B02AC1" w:rsidRPr="00A67234">
        <w:rPr>
          <w:rFonts w:ascii="Times New Roman" w:hAnsi="Times New Roman"/>
          <w:sz w:val="28"/>
          <w:szCs w:val="28"/>
        </w:rPr>
        <w:t xml:space="preserve"> </w:t>
      </w:r>
      <w:r w:rsidRPr="00A67234">
        <w:rPr>
          <w:rFonts w:ascii="Times New Roman" w:hAnsi="Times New Roman"/>
          <w:sz w:val="28"/>
          <w:szCs w:val="28"/>
        </w:rPr>
        <w:t xml:space="preserve">сформированность психологических предпосылок к обучению, основываются на сформулированных Д. Б. Элькониным положениях о том, что в переходном возрасте (от дошкольного к младшему школьному) следует оценивать как </w:t>
      </w:r>
      <w:r w:rsidR="0087648D" w:rsidRPr="00A67234">
        <w:rPr>
          <w:rFonts w:ascii="Times New Roman" w:hAnsi="Times New Roman"/>
          <w:sz w:val="28"/>
          <w:szCs w:val="28"/>
        </w:rPr>
        <w:t>сформированность</w:t>
      </w:r>
      <w:r w:rsidRPr="00A67234">
        <w:rPr>
          <w:rFonts w:ascii="Times New Roman" w:hAnsi="Times New Roman"/>
          <w:sz w:val="28"/>
          <w:szCs w:val="28"/>
        </w:rPr>
        <w:t xml:space="preserve"> новообразований предыдущего возрастного этапа (развитие игровой деятельности, наглядно-образного </w:t>
      </w:r>
      <w:r w:rsidR="0087648D" w:rsidRPr="00A67234">
        <w:rPr>
          <w:rFonts w:ascii="Times New Roman" w:hAnsi="Times New Roman"/>
          <w:sz w:val="28"/>
          <w:szCs w:val="28"/>
        </w:rPr>
        <w:t>мышления), так и появление симп</w:t>
      </w:r>
      <w:r w:rsidRPr="00A67234">
        <w:rPr>
          <w:rFonts w:ascii="Times New Roman" w:hAnsi="Times New Roman"/>
          <w:sz w:val="28"/>
          <w:szCs w:val="28"/>
        </w:rPr>
        <w:t xml:space="preserve">томов, характеризующих наступление нового переходного периода учебной мотивации, развития самоконтроля и др. Предметом диагностики являются уже не отдельные </w:t>
      </w:r>
      <w:r w:rsidR="0087648D" w:rsidRPr="00A67234">
        <w:rPr>
          <w:rFonts w:ascii="Times New Roman" w:hAnsi="Times New Roman"/>
          <w:sz w:val="28"/>
          <w:szCs w:val="28"/>
        </w:rPr>
        <w:t>психические</w:t>
      </w:r>
      <w:r w:rsidRPr="00A67234">
        <w:rPr>
          <w:rFonts w:ascii="Times New Roman" w:hAnsi="Times New Roman"/>
          <w:sz w:val="28"/>
          <w:szCs w:val="28"/>
        </w:rPr>
        <w:t xml:space="preserve"> функции </w:t>
      </w:r>
      <w:r w:rsidR="0087648D" w:rsidRPr="00A67234">
        <w:rPr>
          <w:rFonts w:ascii="Times New Roman" w:hAnsi="Times New Roman"/>
          <w:sz w:val="28"/>
          <w:szCs w:val="28"/>
        </w:rPr>
        <w:t>восприятие</w:t>
      </w:r>
      <w:r w:rsidRPr="00A67234">
        <w:rPr>
          <w:rFonts w:ascii="Times New Roman" w:hAnsi="Times New Roman"/>
          <w:sz w:val="28"/>
          <w:szCs w:val="28"/>
        </w:rPr>
        <w:t>, моторика, речь), а отдельные элементы учебной деятельности.</w:t>
      </w:r>
    </w:p>
    <w:p w:rsidR="00A67234" w:rsidRDefault="00CD0459" w:rsidP="00A67234">
      <w:pPr>
        <w:spacing w:after="0" w:line="360" w:lineRule="auto"/>
        <w:ind w:firstLine="709"/>
        <w:jc w:val="both"/>
        <w:rPr>
          <w:rFonts w:ascii="Times New Roman" w:hAnsi="Times New Roman"/>
          <w:sz w:val="28"/>
          <w:szCs w:val="28"/>
        </w:rPr>
      </w:pPr>
      <w:r w:rsidRPr="00A67234">
        <w:rPr>
          <w:rFonts w:ascii="Times New Roman" w:hAnsi="Times New Roman"/>
          <w:sz w:val="28"/>
          <w:szCs w:val="28"/>
        </w:rPr>
        <w:t xml:space="preserve">Среди методик, </w:t>
      </w:r>
      <w:r w:rsidR="0087648D" w:rsidRPr="00A67234">
        <w:rPr>
          <w:rFonts w:ascii="Times New Roman" w:hAnsi="Times New Roman"/>
          <w:sz w:val="28"/>
          <w:szCs w:val="28"/>
        </w:rPr>
        <w:t>диагностирующих</w:t>
      </w:r>
      <w:r w:rsidRPr="00A67234">
        <w:rPr>
          <w:rFonts w:ascii="Times New Roman" w:hAnsi="Times New Roman"/>
          <w:sz w:val="28"/>
          <w:szCs w:val="28"/>
        </w:rPr>
        <w:t xml:space="preserve"> сформированность предпосылок овладения учебной деят</w:t>
      </w:r>
      <w:r w:rsidR="0087648D" w:rsidRPr="00A67234">
        <w:rPr>
          <w:rFonts w:ascii="Times New Roman" w:hAnsi="Times New Roman"/>
          <w:sz w:val="28"/>
          <w:szCs w:val="28"/>
        </w:rPr>
        <w:t>ельностью, нужно отметить «Узор»</w:t>
      </w:r>
      <w:r w:rsidRPr="00A67234">
        <w:rPr>
          <w:rFonts w:ascii="Times New Roman" w:hAnsi="Times New Roman"/>
          <w:sz w:val="28"/>
          <w:szCs w:val="28"/>
        </w:rPr>
        <w:t xml:space="preserve"> Л</w:t>
      </w:r>
      <w:r w:rsidR="0087648D" w:rsidRPr="00A67234">
        <w:rPr>
          <w:rFonts w:ascii="Times New Roman" w:hAnsi="Times New Roman"/>
          <w:sz w:val="28"/>
          <w:szCs w:val="28"/>
        </w:rPr>
        <w:t>.</w:t>
      </w:r>
      <w:r w:rsidRPr="00A67234">
        <w:rPr>
          <w:rFonts w:ascii="Times New Roman" w:hAnsi="Times New Roman"/>
          <w:sz w:val="28"/>
          <w:szCs w:val="28"/>
        </w:rPr>
        <w:t xml:space="preserve">И. Цеханской (1988), </w:t>
      </w:r>
      <w:r w:rsidR="0087648D" w:rsidRPr="00A67234">
        <w:rPr>
          <w:rFonts w:ascii="Times New Roman" w:hAnsi="Times New Roman"/>
          <w:sz w:val="28"/>
          <w:szCs w:val="28"/>
        </w:rPr>
        <w:t>«</w:t>
      </w:r>
      <w:r w:rsidRPr="00A67234">
        <w:rPr>
          <w:rFonts w:ascii="Times New Roman" w:hAnsi="Times New Roman"/>
          <w:sz w:val="28"/>
          <w:szCs w:val="28"/>
        </w:rPr>
        <w:t>Графический диктант</w:t>
      </w:r>
      <w:r w:rsidR="0087648D" w:rsidRPr="00A67234">
        <w:rPr>
          <w:rFonts w:ascii="Times New Roman" w:hAnsi="Times New Roman"/>
          <w:sz w:val="28"/>
          <w:szCs w:val="28"/>
        </w:rPr>
        <w:t>» Д.Б. Эльконина (1988), «</w:t>
      </w:r>
      <w:r w:rsidRPr="00A67234">
        <w:rPr>
          <w:rFonts w:ascii="Times New Roman" w:hAnsi="Times New Roman"/>
          <w:sz w:val="28"/>
          <w:szCs w:val="28"/>
        </w:rPr>
        <w:t>Рисование по точкам</w:t>
      </w:r>
      <w:r w:rsidR="0087648D" w:rsidRPr="00A67234">
        <w:rPr>
          <w:rFonts w:ascii="Times New Roman" w:hAnsi="Times New Roman"/>
          <w:sz w:val="28"/>
          <w:szCs w:val="28"/>
        </w:rPr>
        <w:t>»</w:t>
      </w:r>
      <w:r w:rsidR="00B02AC1" w:rsidRPr="00A67234">
        <w:rPr>
          <w:rFonts w:ascii="Times New Roman" w:hAnsi="Times New Roman"/>
          <w:sz w:val="28"/>
          <w:szCs w:val="28"/>
        </w:rPr>
        <w:t xml:space="preserve"> </w:t>
      </w:r>
      <w:r w:rsidRPr="00A67234">
        <w:rPr>
          <w:rFonts w:ascii="Times New Roman" w:hAnsi="Times New Roman"/>
          <w:sz w:val="28"/>
          <w:szCs w:val="28"/>
        </w:rPr>
        <w:t>А.Л. Венгера (1981). Все эти методики направлены на изучение сформированности</w:t>
      </w:r>
      <w:r w:rsidR="00B02AC1" w:rsidRPr="00A67234">
        <w:rPr>
          <w:rFonts w:ascii="Times New Roman" w:hAnsi="Times New Roman"/>
          <w:sz w:val="28"/>
          <w:szCs w:val="28"/>
        </w:rPr>
        <w:t xml:space="preserve"> </w:t>
      </w:r>
      <w:r w:rsidRPr="00A67234">
        <w:rPr>
          <w:rFonts w:ascii="Times New Roman" w:hAnsi="Times New Roman"/>
          <w:sz w:val="28"/>
          <w:szCs w:val="28"/>
        </w:rPr>
        <w:t>у ребенка умения сознательно подчинять свои действия правилам, определяющим способ действия. Такое умение является важнейшим с</w:t>
      </w:r>
      <w:r w:rsidR="0087648D" w:rsidRPr="00A67234">
        <w:rPr>
          <w:rFonts w:ascii="Times New Roman" w:hAnsi="Times New Roman"/>
          <w:sz w:val="28"/>
          <w:szCs w:val="28"/>
        </w:rPr>
        <w:t>реди учебных умений и навыков. «</w:t>
      </w:r>
      <w:r w:rsidRPr="00A67234">
        <w:rPr>
          <w:rFonts w:ascii="Times New Roman" w:hAnsi="Times New Roman"/>
          <w:sz w:val="28"/>
          <w:szCs w:val="28"/>
        </w:rPr>
        <w:t>Узор</w:t>
      </w:r>
      <w:r w:rsidR="0087648D" w:rsidRPr="00A67234">
        <w:rPr>
          <w:rFonts w:ascii="Times New Roman" w:hAnsi="Times New Roman"/>
          <w:sz w:val="28"/>
          <w:szCs w:val="28"/>
        </w:rPr>
        <w:t>» и «Графический диктант»</w:t>
      </w:r>
      <w:r w:rsidRPr="00A67234">
        <w:rPr>
          <w:rFonts w:ascii="Times New Roman" w:hAnsi="Times New Roman"/>
          <w:sz w:val="28"/>
          <w:szCs w:val="28"/>
        </w:rPr>
        <w:t xml:space="preserve"> оценивают также умение внимательно</w:t>
      </w:r>
      <w:r w:rsidR="0087648D" w:rsidRPr="00A67234">
        <w:rPr>
          <w:rFonts w:ascii="Times New Roman" w:hAnsi="Times New Roman"/>
          <w:sz w:val="28"/>
          <w:szCs w:val="28"/>
        </w:rPr>
        <w:t xml:space="preserve"> слушать указания взрослого, а «Рисование по точкам» и «Графический диктант»</w:t>
      </w:r>
      <w:r w:rsidRPr="00A67234">
        <w:rPr>
          <w:rFonts w:ascii="Times New Roman" w:hAnsi="Times New Roman"/>
          <w:sz w:val="28"/>
          <w:szCs w:val="28"/>
        </w:rPr>
        <w:t xml:space="preserve"> — ориентироваться на </w:t>
      </w:r>
      <w:r w:rsidR="0087648D" w:rsidRPr="00A67234">
        <w:rPr>
          <w:rFonts w:ascii="Times New Roman" w:hAnsi="Times New Roman"/>
          <w:sz w:val="28"/>
          <w:szCs w:val="28"/>
        </w:rPr>
        <w:t xml:space="preserve">зрительно воспринимаемый образец. </w:t>
      </w:r>
      <w:r w:rsidRPr="00A67234">
        <w:rPr>
          <w:rFonts w:ascii="Times New Roman" w:hAnsi="Times New Roman"/>
          <w:sz w:val="28"/>
          <w:szCs w:val="28"/>
        </w:rPr>
        <w:t xml:space="preserve">Материалом </w:t>
      </w:r>
      <w:r w:rsidRPr="00A67234">
        <w:rPr>
          <w:rFonts w:ascii="Times New Roman" w:hAnsi="Times New Roman"/>
          <w:b/>
          <w:bCs/>
          <w:sz w:val="28"/>
          <w:szCs w:val="28"/>
        </w:rPr>
        <w:t xml:space="preserve">методики </w:t>
      </w:r>
      <w:r w:rsidR="0087648D" w:rsidRPr="00A67234">
        <w:rPr>
          <w:rFonts w:ascii="Times New Roman" w:hAnsi="Times New Roman"/>
          <w:b/>
          <w:sz w:val="28"/>
          <w:szCs w:val="28"/>
        </w:rPr>
        <w:t>«Узор»</w:t>
      </w:r>
      <w:r w:rsidRPr="00A67234">
        <w:rPr>
          <w:rFonts w:ascii="Times New Roman" w:hAnsi="Times New Roman"/>
          <w:sz w:val="28"/>
          <w:szCs w:val="28"/>
        </w:rPr>
        <w:t xml:space="preserve"> служат геометрические фигурки, расположенные в три ряда. Верхний ряд состоит из треугольников, нижний — </w:t>
      </w:r>
      <w:r w:rsidRPr="00A67234">
        <w:rPr>
          <w:rFonts w:ascii="Times New Roman" w:hAnsi="Times New Roman"/>
          <w:bCs/>
          <w:sz w:val="28"/>
          <w:szCs w:val="28"/>
        </w:rPr>
        <w:t>из</w:t>
      </w:r>
      <w:r w:rsidRPr="00A67234">
        <w:rPr>
          <w:rFonts w:ascii="Times New Roman" w:hAnsi="Times New Roman"/>
          <w:b/>
          <w:bCs/>
          <w:sz w:val="28"/>
          <w:szCs w:val="28"/>
        </w:rPr>
        <w:t xml:space="preserve"> </w:t>
      </w:r>
      <w:r w:rsidRPr="00A67234">
        <w:rPr>
          <w:rFonts w:ascii="Times New Roman" w:hAnsi="Times New Roman"/>
          <w:sz w:val="28"/>
          <w:szCs w:val="28"/>
        </w:rPr>
        <w:t>квадратов, средний — из кружков. Квадраты находятся точно под треугольниками, кружки — в промежутке между ними. Перед ребенком ставится задача рисовать узор, следуя правилу: соединять треугольники и квадраты через кружки. При этом он должен слушать устные указания экспериментатора, определяющие, какие фигурки и в каком порядке следует соединять. Нормы к методике не указаны.</w:t>
      </w:r>
    </w:p>
    <w:p w:rsidR="008B0B82" w:rsidRPr="00A67234" w:rsidRDefault="0087648D" w:rsidP="00A67234">
      <w:pPr>
        <w:spacing w:after="0" w:line="360" w:lineRule="auto"/>
        <w:ind w:firstLine="709"/>
        <w:jc w:val="both"/>
        <w:rPr>
          <w:rFonts w:ascii="Times New Roman" w:hAnsi="Times New Roman"/>
          <w:b/>
          <w:sz w:val="28"/>
          <w:szCs w:val="28"/>
        </w:rPr>
      </w:pPr>
      <w:r w:rsidRPr="00A67234">
        <w:rPr>
          <w:rFonts w:ascii="Times New Roman" w:hAnsi="Times New Roman"/>
          <w:b/>
          <w:bCs/>
          <w:sz w:val="28"/>
          <w:szCs w:val="28"/>
        </w:rPr>
        <w:t>Методика «</w:t>
      </w:r>
      <w:r w:rsidR="00CD0459" w:rsidRPr="00A67234">
        <w:rPr>
          <w:rFonts w:ascii="Times New Roman" w:hAnsi="Times New Roman"/>
          <w:b/>
          <w:bCs/>
          <w:sz w:val="28"/>
          <w:szCs w:val="28"/>
        </w:rPr>
        <w:t>Графический диктант</w:t>
      </w:r>
      <w:r w:rsidRPr="00A67234">
        <w:rPr>
          <w:rFonts w:ascii="Times New Roman" w:hAnsi="Times New Roman"/>
          <w:b/>
          <w:bCs/>
          <w:sz w:val="28"/>
          <w:szCs w:val="28"/>
        </w:rPr>
        <w:t xml:space="preserve">» </w:t>
      </w:r>
      <w:r w:rsidR="00CD0459" w:rsidRPr="00A67234">
        <w:rPr>
          <w:rFonts w:ascii="Times New Roman" w:hAnsi="Times New Roman"/>
          <w:sz w:val="28"/>
          <w:szCs w:val="28"/>
        </w:rPr>
        <w:t>проводит</w:t>
      </w:r>
      <w:r w:rsidRPr="00A67234">
        <w:rPr>
          <w:rFonts w:ascii="Times New Roman" w:hAnsi="Times New Roman"/>
          <w:sz w:val="28"/>
          <w:szCs w:val="28"/>
        </w:rPr>
        <w:t>ся так: ребенку выдают тетрадны</w:t>
      </w:r>
      <w:r w:rsidR="00CD0459" w:rsidRPr="00A67234">
        <w:rPr>
          <w:rFonts w:ascii="Times New Roman" w:hAnsi="Times New Roman"/>
          <w:sz w:val="28"/>
          <w:szCs w:val="28"/>
        </w:rPr>
        <w:t>й лист в клетку, на котором с левой стороны ставятся три точки одна под другой (расстояние между ними по вертикали — семь клеток). С этих точек начинается рисование узора под диктовку экспериментатора</w:t>
      </w:r>
      <w:r w:rsidRPr="00A67234">
        <w:rPr>
          <w:rFonts w:ascii="Times New Roman" w:hAnsi="Times New Roman"/>
          <w:sz w:val="28"/>
          <w:szCs w:val="28"/>
        </w:rPr>
        <w:t xml:space="preserve">, </w:t>
      </w:r>
      <w:r w:rsidR="00CD0459" w:rsidRPr="00A67234">
        <w:rPr>
          <w:rFonts w:ascii="Times New Roman" w:hAnsi="Times New Roman"/>
          <w:sz w:val="28"/>
          <w:szCs w:val="28"/>
        </w:rPr>
        <w:t>который сообщает, на сколько клеточек и в каком направлении следует провести линию. Для этой методики определены показатели высокого, среднего, низкого уровней выполнения.</w:t>
      </w:r>
      <w:r w:rsidRPr="00A67234">
        <w:rPr>
          <w:rFonts w:ascii="Times New Roman" w:hAnsi="Times New Roman"/>
          <w:b/>
          <w:bCs/>
          <w:sz w:val="28"/>
          <w:szCs w:val="28"/>
        </w:rPr>
        <w:t>В методике «</w:t>
      </w:r>
      <w:r w:rsidR="00CD0459" w:rsidRPr="00A67234">
        <w:rPr>
          <w:rFonts w:ascii="Times New Roman" w:hAnsi="Times New Roman"/>
          <w:b/>
          <w:bCs/>
          <w:sz w:val="28"/>
          <w:szCs w:val="28"/>
        </w:rPr>
        <w:t>Рисование по точкам</w:t>
      </w:r>
      <w:r w:rsidRPr="00A67234">
        <w:rPr>
          <w:rFonts w:ascii="Times New Roman" w:hAnsi="Times New Roman"/>
          <w:b/>
          <w:bCs/>
          <w:sz w:val="28"/>
          <w:szCs w:val="28"/>
        </w:rPr>
        <w:t xml:space="preserve">» </w:t>
      </w:r>
      <w:r w:rsidR="00CD0459" w:rsidRPr="00A67234">
        <w:rPr>
          <w:rFonts w:ascii="Times New Roman" w:hAnsi="Times New Roman"/>
          <w:sz w:val="28"/>
          <w:szCs w:val="28"/>
        </w:rPr>
        <w:t xml:space="preserve">требуется </w:t>
      </w:r>
      <w:r w:rsidRPr="00A67234">
        <w:rPr>
          <w:rFonts w:ascii="Times New Roman" w:hAnsi="Times New Roman"/>
          <w:sz w:val="28"/>
          <w:szCs w:val="28"/>
        </w:rPr>
        <w:t>воспроизводить</w:t>
      </w:r>
      <w:r w:rsidR="00CD0459" w:rsidRPr="00A67234">
        <w:rPr>
          <w:rFonts w:ascii="Times New Roman" w:hAnsi="Times New Roman"/>
          <w:sz w:val="28"/>
          <w:szCs w:val="28"/>
        </w:rPr>
        <w:t xml:space="preserve"> фигуры-образцы, соединяя нане</w:t>
      </w:r>
      <w:r w:rsidRPr="00A67234">
        <w:rPr>
          <w:rFonts w:ascii="Times New Roman" w:hAnsi="Times New Roman"/>
          <w:sz w:val="28"/>
          <w:szCs w:val="28"/>
        </w:rPr>
        <w:t>сенные на листе «точки»</w:t>
      </w:r>
      <w:r w:rsidR="00CD0459" w:rsidRPr="00A67234">
        <w:rPr>
          <w:rFonts w:ascii="Times New Roman" w:hAnsi="Times New Roman"/>
          <w:sz w:val="28"/>
          <w:szCs w:val="28"/>
        </w:rPr>
        <w:t xml:space="preserve"> линиями, следуя заданному правилу (не проводить</w:t>
      </w:r>
      <w:r w:rsidRPr="00A67234">
        <w:rPr>
          <w:rFonts w:ascii="Times New Roman" w:hAnsi="Times New Roman"/>
          <w:sz w:val="28"/>
          <w:szCs w:val="28"/>
        </w:rPr>
        <w:t xml:space="preserve"> линию между двумя одинаковыми «точками»). «Точки» </w:t>
      </w:r>
      <w:r w:rsidR="00CD0459" w:rsidRPr="00A67234">
        <w:rPr>
          <w:rFonts w:ascii="Times New Roman" w:hAnsi="Times New Roman"/>
          <w:sz w:val="28"/>
          <w:szCs w:val="28"/>
        </w:rPr>
        <w:t>представляют из себя крестики, кружочки и треугольники, а фигурами-образцами служат неправильный треугольник, ромб, неправильная трапе</w:t>
      </w:r>
      <w:r w:rsidRPr="00A67234">
        <w:rPr>
          <w:rFonts w:ascii="Times New Roman" w:hAnsi="Times New Roman"/>
          <w:sz w:val="28"/>
          <w:szCs w:val="28"/>
        </w:rPr>
        <w:t>ция, квадрат и четы</w:t>
      </w:r>
      <w:r w:rsidR="00CD0459" w:rsidRPr="00A67234">
        <w:rPr>
          <w:rFonts w:ascii="Times New Roman" w:hAnsi="Times New Roman"/>
          <w:sz w:val="28"/>
          <w:szCs w:val="28"/>
        </w:rPr>
        <w:t>рехлучевая звезда. Н</w:t>
      </w:r>
      <w:r w:rsidRPr="00A67234">
        <w:rPr>
          <w:rFonts w:ascii="Times New Roman" w:hAnsi="Times New Roman"/>
          <w:sz w:val="28"/>
          <w:szCs w:val="28"/>
        </w:rPr>
        <w:t xml:space="preserve">ормы по методике не приведены. </w:t>
      </w:r>
      <w:r w:rsidR="00CD0459" w:rsidRPr="00A67234">
        <w:rPr>
          <w:rFonts w:ascii="Times New Roman" w:hAnsi="Times New Roman"/>
          <w:sz w:val="28"/>
          <w:szCs w:val="28"/>
        </w:rPr>
        <w:t>Три вышеописанные методики очень популярны среди психологов, но они оценивают лишь один из аспектов деятельности — ее произвольность. Поэтому информация, получаемая с помощью этих методик, должна дополняться сведениями, полученными друг</w:t>
      </w:r>
      <w:r w:rsidRPr="00A67234">
        <w:rPr>
          <w:rFonts w:ascii="Times New Roman" w:hAnsi="Times New Roman"/>
          <w:sz w:val="28"/>
          <w:szCs w:val="28"/>
        </w:rPr>
        <w:t>ими методиками. Группа п</w:t>
      </w:r>
      <w:r w:rsidR="00CD0459" w:rsidRPr="00A67234">
        <w:rPr>
          <w:rFonts w:ascii="Times New Roman" w:hAnsi="Times New Roman"/>
          <w:sz w:val="28"/>
          <w:szCs w:val="28"/>
        </w:rPr>
        <w:t>сихологов под руковод</w:t>
      </w:r>
      <w:r w:rsidRPr="00A67234">
        <w:rPr>
          <w:rFonts w:ascii="Times New Roman" w:hAnsi="Times New Roman"/>
          <w:sz w:val="28"/>
          <w:szCs w:val="28"/>
        </w:rPr>
        <w:t xml:space="preserve">ством А.Л. Венгера подготовила </w:t>
      </w:r>
      <w:r w:rsidR="00CD0459" w:rsidRPr="00A67234">
        <w:rPr>
          <w:rFonts w:ascii="Times New Roman" w:hAnsi="Times New Roman"/>
          <w:sz w:val="28"/>
          <w:szCs w:val="28"/>
        </w:rPr>
        <w:t>диагностическую программу,</w:t>
      </w:r>
      <w:r w:rsidRPr="00A67234">
        <w:rPr>
          <w:rFonts w:ascii="Times New Roman" w:hAnsi="Times New Roman"/>
          <w:sz w:val="28"/>
          <w:szCs w:val="28"/>
        </w:rPr>
        <w:t xml:space="preserve"> в которую наряду с методиками «Графический диктант» и «</w:t>
      </w:r>
      <w:r w:rsidR="00CD0459" w:rsidRPr="00A67234">
        <w:rPr>
          <w:rFonts w:ascii="Times New Roman" w:hAnsi="Times New Roman"/>
          <w:sz w:val="28"/>
          <w:szCs w:val="28"/>
        </w:rPr>
        <w:t>Образец</w:t>
      </w:r>
      <w:r w:rsidRPr="00A67234">
        <w:rPr>
          <w:rFonts w:ascii="Times New Roman" w:hAnsi="Times New Roman"/>
          <w:sz w:val="28"/>
          <w:szCs w:val="28"/>
        </w:rPr>
        <w:t xml:space="preserve"> и правило (срисовывание точек)»</w:t>
      </w:r>
      <w:r w:rsidR="00CD0459" w:rsidRPr="00A67234">
        <w:rPr>
          <w:rFonts w:ascii="Times New Roman" w:hAnsi="Times New Roman"/>
          <w:sz w:val="28"/>
          <w:szCs w:val="28"/>
        </w:rPr>
        <w:t xml:space="preserve"> вошли методики, диагностирующие вербальное и наглядно-образное мышление, речевое развитие, отношение к школе, </w:t>
      </w:r>
      <w:r w:rsidR="00490F4F" w:rsidRPr="00A67234">
        <w:rPr>
          <w:rFonts w:ascii="Times New Roman" w:hAnsi="Times New Roman"/>
          <w:sz w:val="28"/>
          <w:szCs w:val="28"/>
        </w:rPr>
        <w:t>информированность</w:t>
      </w:r>
      <w:r w:rsidR="00CD0459" w:rsidRPr="00A67234">
        <w:rPr>
          <w:rFonts w:ascii="Times New Roman" w:hAnsi="Times New Roman"/>
          <w:sz w:val="28"/>
          <w:szCs w:val="28"/>
        </w:rPr>
        <w:t>, развитие движений (Готовность детей к школе: диагностика психического развития и коррекция его неблагоприятных вариантов. М., 1989). На наш взгляд, диагностическая программа А.Л. Венгера, Е.А. Бугрименко и других стала отличаться избыточностью информации, пере- насыщенностью разнообразными м</w:t>
      </w:r>
      <w:r w:rsidR="00490F4F" w:rsidRPr="00A67234">
        <w:rPr>
          <w:rFonts w:ascii="Times New Roman" w:hAnsi="Times New Roman"/>
          <w:sz w:val="28"/>
          <w:szCs w:val="28"/>
        </w:rPr>
        <w:t>етодиками, объединенными идеей «узнать понемногу обо всем»</w:t>
      </w:r>
      <w:r w:rsidR="00CD0459" w:rsidRPr="00A67234">
        <w:rPr>
          <w:rFonts w:ascii="Times New Roman" w:hAnsi="Times New Roman"/>
          <w:sz w:val="28"/>
          <w:szCs w:val="28"/>
        </w:rPr>
        <w:t>. Представляется, что нарушен принцип разумной достаточности, оценивания самых важных, определяющих будущую учебную деятельность моментов психического развития.</w:t>
      </w:r>
    </w:p>
    <w:p w:rsidR="008B0B82" w:rsidRPr="00B02AC1" w:rsidRDefault="008B0B82" w:rsidP="00A67234">
      <w:pPr>
        <w:pStyle w:val="a3"/>
        <w:spacing w:after="0" w:line="360" w:lineRule="auto"/>
        <w:ind w:left="0" w:firstLine="709"/>
        <w:jc w:val="both"/>
        <w:rPr>
          <w:rFonts w:ascii="Times New Roman" w:hAnsi="Times New Roman"/>
          <w:b/>
          <w:sz w:val="28"/>
          <w:szCs w:val="28"/>
        </w:rPr>
      </w:pPr>
    </w:p>
    <w:p w:rsidR="00A67234" w:rsidRPr="00A67234" w:rsidRDefault="00A67234" w:rsidP="00A67234">
      <w:pPr>
        <w:spacing w:after="0" w:line="360" w:lineRule="auto"/>
        <w:ind w:firstLine="709"/>
        <w:jc w:val="center"/>
        <w:rPr>
          <w:rFonts w:ascii="Times New Roman" w:hAnsi="Times New Roman"/>
          <w:b/>
          <w:sz w:val="28"/>
          <w:szCs w:val="28"/>
        </w:rPr>
      </w:pPr>
      <w:r w:rsidRPr="00A67234">
        <w:rPr>
          <w:rFonts w:ascii="Times New Roman" w:hAnsi="Times New Roman"/>
          <w:b/>
          <w:sz w:val="28"/>
          <w:szCs w:val="28"/>
        </w:rPr>
        <w:t>3. Методика определения готовности к школьному обучению М.Н. Костиковой</w:t>
      </w:r>
    </w:p>
    <w:p w:rsidR="00A67234" w:rsidRPr="00A67234" w:rsidRDefault="00A67234" w:rsidP="00A67234">
      <w:pPr>
        <w:spacing w:after="0" w:line="360" w:lineRule="auto"/>
        <w:ind w:firstLine="709"/>
        <w:jc w:val="center"/>
        <w:rPr>
          <w:rFonts w:ascii="Times New Roman" w:hAnsi="Times New Roman"/>
          <w:b/>
          <w:sz w:val="28"/>
          <w:szCs w:val="28"/>
        </w:rPr>
      </w:pPr>
    </w:p>
    <w:p w:rsidR="003940DD" w:rsidRPr="00B02AC1" w:rsidRDefault="003940DD" w:rsidP="00A67234">
      <w:pPr>
        <w:pStyle w:val="a3"/>
        <w:spacing w:after="0" w:line="360" w:lineRule="auto"/>
        <w:ind w:left="0" w:firstLine="709"/>
        <w:jc w:val="both"/>
        <w:rPr>
          <w:rFonts w:ascii="Times New Roman" w:hAnsi="Times New Roman"/>
          <w:b/>
          <w:sz w:val="28"/>
          <w:szCs w:val="28"/>
        </w:rPr>
      </w:pPr>
      <w:r w:rsidRPr="00B02AC1">
        <w:rPr>
          <w:rFonts w:ascii="Times New Roman" w:hAnsi="Times New Roman"/>
          <w:sz w:val="28"/>
          <w:szCs w:val="28"/>
        </w:rPr>
        <w:t xml:space="preserve">В основу </w:t>
      </w:r>
      <w:r w:rsidRPr="00B02AC1">
        <w:rPr>
          <w:rFonts w:ascii="Times New Roman" w:hAnsi="Times New Roman"/>
          <w:b/>
          <w:bCs/>
          <w:sz w:val="28"/>
          <w:szCs w:val="28"/>
        </w:rPr>
        <w:t>методики определения готовности к школьному обучению</w:t>
      </w:r>
      <w:r w:rsidR="00B02AC1">
        <w:rPr>
          <w:rFonts w:ascii="Times New Roman" w:hAnsi="Times New Roman"/>
          <w:b/>
          <w:bCs/>
          <w:sz w:val="28"/>
          <w:szCs w:val="28"/>
        </w:rPr>
        <w:t xml:space="preserve"> </w:t>
      </w:r>
      <w:r w:rsidRPr="00B02AC1">
        <w:rPr>
          <w:rFonts w:ascii="Times New Roman" w:hAnsi="Times New Roman"/>
          <w:b/>
          <w:bCs/>
          <w:sz w:val="28"/>
          <w:szCs w:val="28"/>
        </w:rPr>
        <w:t xml:space="preserve">М.Н. Костиковой </w:t>
      </w:r>
      <w:r w:rsidRPr="00B02AC1">
        <w:rPr>
          <w:rFonts w:ascii="Times New Roman" w:hAnsi="Times New Roman"/>
          <w:sz w:val="28"/>
          <w:szCs w:val="28"/>
        </w:rPr>
        <w:t xml:space="preserve">положена идея, что наиболее прогностичным будет такое обследование ребенка, которое позволит получить информацию о процессе решения диагностических заданий и о тех видах помощи, которые необходимы для успешного их выполнения. Особое внимание при этом обращается на анализ затруднений, испытываемых детьми (остановки в выполнении заданий, неправильные решения, превышение среднего временного показателя). При возникших у ребенка затруднениях ему оказывается индивидуальная помощь в таком объеме, который необходим ему для преодоления затруднений. </w:t>
      </w:r>
      <w:r w:rsidRPr="00B02AC1">
        <w:rPr>
          <w:rFonts w:ascii="Times New Roman" w:hAnsi="Times New Roman"/>
          <w:iCs/>
          <w:sz w:val="28"/>
          <w:szCs w:val="28"/>
        </w:rPr>
        <w:t xml:space="preserve">М.Н. </w:t>
      </w:r>
      <w:r w:rsidRPr="00B02AC1">
        <w:rPr>
          <w:rFonts w:ascii="Times New Roman" w:hAnsi="Times New Roman"/>
          <w:sz w:val="28"/>
          <w:szCs w:val="28"/>
        </w:rPr>
        <w:t>Костикова выделяет пять видов помощи: стимулирующая, эмоционально-регулирующая, направляющая, организующая и обучающая. Стимулирующая помощь заключается в воздействии психолога, направленном на активизацию собственных возможностей ребенка для преодоления затруднений. Эмоционально-регулирующая помощь представляет собой оценочные суждения психолога, выражающие одобрение или порицание действий ребенка. Направляющая помощь состоит в такой организации умственной деятельности ребенка, когда экспериментатор направляет его ориентировку в задании, но не вмешивается в сам процесс решения. При организующей помощи исполнительская часть умственной деятельности осуществляется ребенком, а планирование и контроль — психологом. Обучающая помощь оказывается в тех случаях, когда все другие виды помощи неэффективны и требуется обучение ребенка новому для него виду деятельности. Основной недостаток разработанной М.Н. Костиковой методики состоит в ее трудоемкости, громоздкости, недостаточной стандартизации, что усложняет процедуру эксперимента и требует от психолога высокого профессионализма и специальной обученности.</w:t>
      </w:r>
    </w:p>
    <w:p w:rsidR="003940DD" w:rsidRPr="00B02AC1" w:rsidRDefault="003940DD" w:rsidP="00A67234">
      <w:pPr>
        <w:pStyle w:val="a3"/>
        <w:spacing w:after="0" w:line="360" w:lineRule="auto"/>
        <w:ind w:left="0" w:firstLine="709"/>
        <w:jc w:val="both"/>
        <w:rPr>
          <w:rFonts w:ascii="Times New Roman" w:hAnsi="Times New Roman"/>
          <w:sz w:val="28"/>
          <w:szCs w:val="28"/>
        </w:rPr>
      </w:pPr>
    </w:p>
    <w:p w:rsidR="00A67234" w:rsidRPr="00A67234" w:rsidRDefault="00A67234" w:rsidP="00A67234">
      <w:pPr>
        <w:spacing w:after="0" w:line="360" w:lineRule="auto"/>
        <w:ind w:firstLine="709"/>
        <w:jc w:val="center"/>
        <w:rPr>
          <w:b/>
        </w:rPr>
      </w:pPr>
      <w:r w:rsidRPr="00A67234">
        <w:rPr>
          <w:rFonts w:ascii="Times New Roman" w:hAnsi="Times New Roman"/>
          <w:b/>
          <w:sz w:val="28"/>
          <w:szCs w:val="28"/>
        </w:rPr>
        <w:t>4. Методика диагностики психологической готовности к школьному обучению Н.И. Гуткиной</w:t>
      </w:r>
    </w:p>
    <w:p w:rsidR="003940DD" w:rsidRPr="00B02AC1" w:rsidRDefault="003940DD" w:rsidP="00A67234">
      <w:pPr>
        <w:pStyle w:val="a3"/>
        <w:spacing w:after="0" w:line="360" w:lineRule="auto"/>
        <w:ind w:left="0" w:firstLine="709"/>
        <w:jc w:val="both"/>
        <w:rPr>
          <w:rFonts w:ascii="Times New Roman" w:hAnsi="Times New Roman"/>
          <w:sz w:val="28"/>
          <w:szCs w:val="28"/>
        </w:rPr>
      </w:pPr>
    </w:p>
    <w:p w:rsidR="00CB492E" w:rsidRPr="00B02AC1" w:rsidRDefault="003940DD" w:rsidP="00A67234">
      <w:pPr>
        <w:pStyle w:val="a3"/>
        <w:spacing w:after="0" w:line="360" w:lineRule="auto"/>
        <w:ind w:left="0" w:firstLine="709"/>
        <w:jc w:val="both"/>
        <w:rPr>
          <w:rFonts w:ascii="Times New Roman" w:hAnsi="Times New Roman"/>
          <w:sz w:val="28"/>
          <w:szCs w:val="28"/>
        </w:rPr>
      </w:pPr>
      <w:r w:rsidRPr="00B02AC1">
        <w:rPr>
          <w:rFonts w:ascii="Times New Roman" w:hAnsi="Times New Roman"/>
          <w:sz w:val="28"/>
          <w:szCs w:val="28"/>
        </w:rPr>
        <w:t xml:space="preserve">Наиболее удачной в отношении практического использования нам представляется </w:t>
      </w:r>
      <w:r w:rsidRPr="00B02AC1">
        <w:rPr>
          <w:rFonts w:ascii="Times New Roman" w:hAnsi="Times New Roman"/>
          <w:b/>
          <w:bCs/>
          <w:sz w:val="28"/>
          <w:szCs w:val="28"/>
        </w:rPr>
        <w:t xml:space="preserve">методика диагностики психологической готовности к школьному обучению Н.И. Гуткиной. </w:t>
      </w:r>
      <w:r w:rsidRPr="00B02AC1">
        <w:rPr>
          <w:rFonts w:ascii="Times New Roman" w:hAnsi="Times New Roman"/>
          <w:sz w:val="28"/>
          <w:szCs w:val="28"/>
        </w:rPr>
        <w:t xml:space="preserve">Ее достоинства заключаются в том, что при своей компактности она позволяет оценить самые важные компоненты психологической готовности. Отбор </w:t>
      </w:r>
      <w:r w:rsidR="006C0AD7" w:rsidRPr="00B02AC1">
        <w:rPr>
          <w:rFonts w:ascii="Times New Roman" w:hAnsi="Times New Roman"/>
          <w:sz w:val="28"/>
          <w:szCs w:val="28"/>
        </w:rPr>
        <w:t>вошедших</w:t>
      </w:r>
      <w:r w:rsidRPr="00B02AC1">
        <w:rPr>
          <w:rFonts w:ascii="Times New Roman" w:hAnsi="Times New Roman"/>
          <w:sz w:val="28"/>
          <w:szCs w:val="28"/>
        </w:rPr>
        <w:t xml:space="preserve"> в эту методику заданий теоретически обоснован, вследствие чего характеристика психологической готовности отличается разумной необходимостью и достаточностью. Эта диагностическая программа состоит из четырех частей, оценивающих мотива</w:t>
      </w:r>
      <w:r w:rsidR="009C7C46" w:rsidRPr="00B02AC1">
        <w:rPr>
          <w:rFonts w:ascii="Times New Roman" w:hAnsi="Times New Roman"/>
          <w:sz w:val="28"/>
          <w:szCs w:val="28"/>
        </w:rPr>
        <w:t>ционно - потребностную, интеллектуальную</w:t>
      </w:r>
      <w:r w:rsidRPr="00B02AC1">
        <w:rPr>
          <w:rFonts w:ascii="Times New Roman" w:hAnsi="Times New Roman"/>
          <w:sz w:val="28"/>
          <w:szCs w:val="28"/>
        </w:rPr>
        <w:t>, речевую и произ</w:t>
      </w:r>
      <w:r w:rsidR="009C7C46" w:rsidRPr="00B02AC1">
        <w:rPr>
          <w:rFonts w:ascii="Times New Roman" w:hAnsi="Times New Roman"/>
          <w:sz w:val="28"/>
          <w:szCs w:val="28"/>
        </w:rPr>
        <w:t>вольную сферы развития детей. Д</w:t>
      </w:r>
      <w:r w:rsidRPr="00B02AC1">
        <w:rPr>
          <w:rFonts w:ascii="Times New Roman" w:hAnsi="Times New Roman"/>
          <w:sz w:val="28"/>
          <w:szCs w:val="28"/>
        </w:rPr>
        <w:t>ля исследования мотивационно</w:t>
      </w:r>
      <w:r w:rsidR="009C7C46" w:rsidRPr="00B02AC1">
        <w:rPr>
          <w:rFonts w:ascii="Times New Roman" w:hAnsi="Times New Roman"/>
          <w:sz w:val="28"/>
          <w:szCs w:val="28"/>
        </w:rPr>
        <w:t xml:space="preserve"> </w:t>
      </w:r>
      <w:r w:rsidRPr="00B02AC1">
        <w:rPr>
          <w:rFonts w:ascii="Times New Roman" w:hAnsi="Times New Roman"/>
          <w:sz w:val="28"/>
          <w:szCs w:val="28"/>
        </w:rPr>
        <w:t>-</w:t>
      </w:r>
      <w:r w:rsidR="009C7C46" w:rsidRPr="00B02AC1">
        <w:rPr>
          <w:rFonts w:ascii="Times New Roman" w:hAnsi="Times New Roman"/>
          <w:sz w:val="28"/>
          <w:szCs w:val="28"/>
        </w:rPr>
        <w:t xml:space="preserve"> </w:t>
      </w:r>
      <w:r w:rsidRPr="00B02AC1">
        <w:rPr>
          <w:rFonts w:ascii="Times New Roman" w:hAnsi="Times New Roman"/>
          <w:sz w:val="28"/>
          <w:szCs w:val="28"/>
        </w:rPr>
        <w:t>потребностной с</w:t>
      </w:r>
      <w:r w:rsidR="009C7C46" w:rsidRPr="00B02AC1">
        <w:rPr>
          <w:rFonts w:ascii="Times New Roman" w:hAnsi="Times New Roman"/>
          <w:sz w:val="28"/>
          <w:szCs w:val="28"/>
        </w:rPr>
        <w:t xml:space="preserve">феры </w:t>
      </w:r>
      <w:r w:rsidRPr="00B02AC1">
        <w:rPr>
          <w:rFonts w:ascii="Times New Roman" w:hAnsi="Times New Roman"/>
          <w:sz w:val="28"/>
          <w:szCs w:val="28"/>
        </w:rPr>
        <w:t>применяются экспериментальна</w:t>
      </w:r>
      <w:r w:rsidR="009C7C46" w:rsidRPr="00B02AC1">
        <w:rPr>
          <w:rFonts w:ascii="Times New Roman" w:hAnsi="Times New Roman"/>
          <w:sz w:val="28"/>
          <w:szCs w:val="28"/>
        </w:rPr>
        <w:t>я беседа по выявлению «</w:t>
      </w:r>
      <w:r w:rsidRPr="00B02AC1">
        <w:rPr>
          <w:rFonts w:ascii="Times New Roman" w:hAnsi="Times New Roman"/>
          <w:sz w:val="28"/>
          <w:szCs w:val="28"/>
        </w:rPr>
        <w:t>внутренней позиции школьника</w:t>
      </w:r>
      <w:r w:rsidR="009C7C46" w:rsidRPr="00B02AC1">
        <w:rPr>
          <w:rFonts w:ascii="Times New Roman" w:hAnsi="Times New Roman"/>
          <w:sz w:val="28"/>
          <w:szCs w:val="28"/>
        </w:rPr>
        <w:t>»</w:t>
      </w:r>
      <w:r w:rsidRPr="00B02AC1">
        <w:rPr>
          <w:rFonts w:ascii="Times New Roman" w:hAnsi="Times New Roman"/>
          <w:sz w:val="28"/>
          <w:szCs w:val="28"/>
        </w:rPr>
        <w:t xml:space="preserve"> и </w:t>
      </w:r>
      <w:r w:rsidR="009C7C46" w:rsidRPr="00B02AC1">
        <w:rPr>
          <w:rFonts w:ascii="Times New Roman" w:hAnsi="Times New Roman"/>
          <w:iCs/>
          <w:sz w:val="28"/>
          <w:szCs w:val="28"/>
        </w:rPr>
        <w:t>методика по опре</w:t>
      </w:r>
      <w:r w:rsidRPr="00B02AC1">
        <w:rPr>
          <w:rFonts w:ascii="Times New Roman" w:hAnsi="Times New Roman"/>
          <w:iCs/>
          <w:sz w:val="28"/>
          <w:szCs w:val="28"/>
        </w:rPr>
        <w:t xml:space="preserve">делению доминирования </w:t>
      </w:r>
      <w:r w:rsidR="009C7C46" w:rsidRPr="00B02AC1">
        <w:rPr>
          <w:rFonts w:ascii="Times New Roman" w:hAnsi="Times New Roman"/>
          <w:iCs/>
          <w:sz w:val="28"/>
          <w:szCs w:val="28"/>
        </w:rPr>
        <w:t>познавательного ил</w:t>
      </w:r>
      <w:r w:rsidRPr="00B02AC1">
        <w:rPr>
          <w:rFonts w:ascii="Times New Roman" w:hAnsi="Times New Roman"/>
          <w:iCs/>
          <w:sz w:val="28"/>
          <w:szCs w:val="28"/>
        </w:rPr>
        <w:t xml:space="preserve">и игрового мотивов, </w:t>
      </w:r>
      <w:r w:rsidRPr="00B02AC1">
        <w:rPr>
          <w:rFonts w:ascii="Times New Roman" w:hAnsi="Times New Roman"/>
          <w:sz w:val="28"/>
          <w:szCs w:val="28"/>
        </w:rPr>
        <w:t xml:space="preserve">Последняя состоит </w:t>
      </w:r>
      <w:r w:rsidRPr="00B02AC1">
        <w:rPr>
          <w:rFonts w:ascii="Times New Roman" w:hAnsi="Times New Roman"/>
          <w:bCs/>
          <w:sz w:val="28"/>
          <w:szCs w:val="28"/>
        </w:rPr>
        <w:t>в</w:t>
      </w:r>
      <w:r w:rsidRPr="00B02AC1">
        <w:rPr>
          <w:rFonts w:ascii="Times New Roman" w:hAnsi="Times New Roman"/>
          <w:b/>
          <w:bCs/>
          <w:sz w:val="28"/>
          <w:szCs w:val="28"/>
        </w:rPr>
        <w:t xml:space="preserve"> </w:t>
      </w:r>
      <w:r w:rsidRPr="00B02AC1">
        <w:rPr>
          <w:rFonts w:ascii="Times New Roman" w:hAnsi="Times New Roman"/>
          <w:sz w:val="28"/>
          <w:szCs w:val="28"/>
        </w:rPr>
        <w:t xml:space="preserve">следующем. Ребенка приглашают в комнату, где на столиках </w:t>
      </w:r>
      <w:r w:rsidR="009C7C46" w:rsidRPr="00B02AC1">
        <w:rPr>
          <w:rFonts w:ascii="Times New Roman" w:hAnsi="Times New Roman"/>
          <w:bCs/>
          <w:sz w:val="28"/>
          <w:szCs w:val="28"/>
        </w:rPr>
        <w:t>выставлены</w:t>
      </w:r>
      <w:r w:rsidRPr="00B02AC1">
        <w:rPr>
          <w:rFonts w:ascii="Times New Roman" w:hAnsi="Times New Roman"/>
          <w:b/>
          <w:bCs/>
          <w:sz w:val="28"/>
          <w:szCs w:val="28"/>
        </w:rPr>
        <w:t xml:space="preserve"> </w:t>
      </w:r>
      <w:r w:rsidRPr="00B02AC1">
        <w:rPr>
          <w:rFonts w:ascii="Times New Roman" w:hAnsi="Times New Roman"/>
          <w:sz w:val="28"/>
          <w:szCs w:val="28"/>
        </w:rPr>
        <w:t>обычные, не слишком привлекател</w:t>
      </w:r>
      <w:r w:rsidR="009C7C46" w:rsidRPr="00B02AC1">
        <w:rPr>
          <w:rFonts w:ascii="Times New Roman" w:hAnsi="Times New Roman"/>
          <w:sz w:val="28"/>
          <w:szCs w:val="28"/>
        </w:rPr>
        <w:t>ьные игрушки, и предлагают ему в</w:t>
      </w:r>
      <w:r w:rsidRPr="00B02AC1">
        <w:rPr>
          <w:rFonts w:ascii="Times New Roman" w:hAnsi="Times New Roman"/>
          <w:sz w:val="28"/>
          <w:szCs w:val="28"/>
        </w:rPr>
        <w:t xml:space="preserve"> течение минуты рассмотреть </w:t>
      </w:r>
      <w:r w:rsidR="009C7C46" w:rsidRPr="00B02AC1">
        <w:rPr>
          <w:rFonts w:ascii="Times New Roman" w:hAnsi="Times New Roman"/>
          <w:sz w:val="28"/>
          <w:szCs w:val="28"/>
        </w:rPr>
        <w:t>их. Затем экспериментатор подзы</w:t>
      </w:r>
      <w:r w:rsidRPr="00B02AC1">
        <w:rPr>
          <w:rFonts w:ascii="Times New Roman" w:hAnsi="Times New Roman"/>
          <w:sz w:val="28"/>
          <w:szCs w:val="28"/>
        </w:rPr>
        <w:t>вает его к себе и предлагает ему послушать сказ</w:t>
      </w:r>
      <w:r w:rsidR="009C7C46" w:rsidRPr="00B02AC1">
        <w:rPr>
          <w:rFonts w:ascii="Times New Roman" w:hAnsi="Times New Roman"/>
          <w:sz w:val="28"/>
          <w:szCs w:val="28"/>
        </w:rPr>
        <w:t>ку, интересную для его возраста</w:t>
      </w:r>
      <w:r w:rsidRPr="00B02AC1">
        <w:rPr>
          <w:rFonts w:ascii="Times New Roman" w:hAnsi="Times New Roman"/>
          <w:sz w:val="28"/>
          <w:szCs w:val="28"/>
        </w:rPr>
        <w:t xml:space="preserve">, которую он раньше не слышал. На самом интересном месте чтение прерывается, </w:t>
      </w:r>
      <w:r w:rsidR="009C7C46" w:rsidRPr="00B02AC1">
        <w:rPr>
          <w:rFonts w:ascii="Times New Roman" w:hAnsi="Times New Roman"/>
          <w:sz w:val="28"/>
          <w:szCs w:val="28"/>
        </w:rPr>
        <w:t xml:space="preserve">а </w:t>
      </w:r>
      <w:r w:rsidRPr="00B02AC1">
        <w:rPr>
          <w:rFonts w:ascii="Times New Roman" w:hAnsi="Times New Roman"/>
          <w:sz w:val="28"/>
          <w:szCs w:val="28"/>
        </w:rPr>
        <w:t xml:space="preserve">экспериментатор спрашивает испытуемого, что ему в данный момент больше хочется — поиграть с игрушками </w:t>
      </w:r>
      <w:r w:rsidR="009C7C46" w:rsidRPr="00B02AC1">
        <w:rPr>
          <w:rFonts w:ascii="Times New Roman" w:hAnsi="Times New Roman"/>
          <w:sz w:val="28"/>
          <w:szCs w:val="28"/>
        </w:rPr>
        <w:t>или дослушать сказку до конца. Д</w:t>
      </w:r>
      <w:r w:rsidRPr="00B02AC1">
        <w:rPr>
          <w:rFonts w:ascii="Times New Roman" w:hAnsi="Times New Roman"/>
          <w:sz w:val="28"/>
          <w:szCs w:val="28"/>
        </w:rPr>
        <w:t xml:space="preserve">ети с выраженным познавательным интересам предпочитают послушать сказку, а дети с </w:t>
      </w:r>
      <w:r w:rsidR="009C7C46" w:rsidRPr="00B02AC1">
        <w:rPr>
          <w:rFonts w:ascii="Times New Roman" w:hAnsi="Times New Roman"/>
          <w:sz w:val="28"/>
          <w:szCs w:val="28"/>
        </w:rPr>
        <w:t>игровыми</w:t>
      </w:r>
      <w:r w:rsidRPr="00B02AC1">
        <w:rPr>
          <w:rFonts w:ascii="Times New Roman" w:hAnsi="Times New Roman"/>
          <w:sz w:val="28"/>
          <w:szCs w:val="28"/>
        </w:rPr>
        <w:t xml:space="preserve"> интере</w:t>
      </w:r>
      <w:r w:rsidR="009C7C46" w:rsidRPr="00B02AC1">
        <w:rPr>
          <w:rFonts w:ascii="Times New Roman" w:hAnsi="Times New Roman"/>
          <w:sz w:val="28"/>
          <w:szCs w:val="28"/>
        </w:rPr>
        <w:t>сами — поиграть с игрушками. Д</w:t>
      </w:r>
      <w:r w:rsidRPr="00B02AC1">
        <w:rPr>
          <w:rFonts w:ascii="Times New Roman" w:hAnsi="Times New Roman"/>
          <w:sz w:val="28"/>
          <w:szCs w:val="28"/>
        </w:rPr>
        <w:t xml:space="preserve">ля диагностики интеллектуальной сферы применяется </w:t>
      </w:r>
      <w:r w:rsidR="009C7C46" w:rsidRPr="00B02AC1">
        <w:rPr>
          <w:rFonts w:ascii="Times New Roman" w:hAnsi="Times New Roman"/>
          <w:iCs/>
          <w:sz w:val="28"/>
          <w:szCs w:val="28"/>
        </w:rPr>
        <w:t>методика «Сапожки»</w:t>
      </w:r>
      <w:r w:rsidRPr="00B02AC1">
        <w:rPr>
          <w:rFonts w:ascii="Times New Roman" w:hAnsi="Times New Roman"/>
          <w:iCs/>
          <w:sz w:val="28"/>
          <w:szCs w:val="28"/>
        </w:rPr>
        <w:t xml:space="preserve">, </w:t>
      </w:r>
      <w:r w:rsidRPr="00B02AC1">
        <w:rPr>
          <w:rFonts w:ascii="Times New Roman" w:hAnsi="Times New Roman"/>
          <w:sz w:val="28"/>
          <w:szCs w:val="28"/>
        </w:rPr>
        <w:t>позволяющая исследовать обучаемость детей, а также особенности и уровень развития обобщения. В качестве экспериментального задания используется обучение испытуемого цифровому кодированию цветных картинок (лошадка, девочка, аист) по наличию или отсутствию у них одного признака — сапожек на ногах. Есть с</w:t>
      </w:r>
      <w:r w:rsidR="009C7C46" w:rsidRPr="00B02AC1">
        <w:rPr>
          <w:rFonts w:ascii="Times New Roman" w:hAnsi="Times New Roman"/>
          <w:sz w:val="28"/>
          <w:szCs w:val="28"/>
        </w:rPr>
        <w:t>апожки — картинка обозначается «</w:t>
      </w:r>
      <w:r w:rsidRPr="00B02AC1">
        <w:rPr>
          <w:rFonts w:ascii="Times New Roman" w:hAnsi="Times New Roman"/>
          <w:sz w:val="28"/>
          <w:szCs w:val="28"/>
        </w:rPr>
        <w:t>1</w:t>
      </w:r>
      <w:r w:rsidR="009C7C46" w:rsidRPr="00B02AC1">
        <w:rPr>
          <w:rFonts w:ascii="Times New Roman" w:hAnsi="Times New Roman"/>
          <w:sz w:val="28"/>
          <w:szCs w:val="28"/>
        </w:rPr>
        <w:t>» (единицей), нет сапожек «0»</w:t>
      </w:r>
      <w:r w:rsidRPr="00B02AC1">
        <w:rPr>
          <w:rFonts w:ascii="Times New Roman" w:hAnsi="Times New Roman"/>
          <w:sz w:val="28"/>
          <w:szCs w:val="28"/>
        </w:rPr>
        <w:t xml:space="preserve"> (нулем). Цветные картинки предлагаются испытуемому в виде таблицы, содержащей: 1) правила кодирования; 2) этап закрепления правила; 3) так называемые загадки, которые испытуемый должен разгадать путем кодирования. Помимо таблицы с цветными картинками, в эксперименте используется белый лист бумаги с изображениями геометрических фигур, представляющ</w:t>
      </w:r>
      <w:r w:rsidR="009C7C46" w:rsidRPr="00B02AC1">
        <w:rPr>
          <w:rFonts w:ascii="Times New Roman" w:hAnsi="Times New Roman"/>
          <w:sz w:val="28"/>
          <w:szCs w:val="28"/>
        </w:rPr>
        <w:t>их собой еще две загадки. Эксп</w:t>
      </w:r>
      <w:r w:rsidRPr="00B02AC1">
        <w:rPr>
          <w:rFonts w:ascii="Times New Roman" w:hAnsi="Times New Roman"/>
          <w:sz w:val="28"/>
          <w:szCs w:val="28"/>
        </w:rPr>
        <w:t xml:space="preserve">ериментатор анализирует характер допускаемых ребенком ошибок, имеет право задавать </w:t>
      </w:r>
      <w:r w:rsidR="009C7C46" w:rsidRPr="00B02AC1">
        <w:rPr>
          <w:rFonts w:ascii="Times New Roman" w:hAnsi="Times New Roman"/>
          <w:sz w:val="28"/>
          <w:szCs w:val="28"/>
        </w:rPr>
        <w:t>ему</w:t>
      </w:r>
      <w:r w:rsidRPr="00B02AC1">
        <w:rPr>
          <w:rFonts w:ascii="Times New Roman" w:hAnsi="Times New Roman"/>
          <w:sz w:val="28"/>
          <w:szCs w:val="28"/>
        </w:rPr>
        <w:t xml:space="preserve"> наводящие вопросы (чтобы выяснить, сможет ли он решить задачу с помощью взрослого), а также вопросы, позволяющие уточнить характер обобщений (эмпирическое или теоретическое). Методика не имеет нормативных показателей, ее результаты подвер</w:t>
      </w:r>
      <w:r w:rsidR="009609EE" w:rsidRPr="00B02AC1">
        <w:rPr>
          <w:rFonts w:ascii="Times New Roman" w:hAnsi="Times New Roman"/>
          <w:sz w:val="28"/>
          <w:szCs w:val="28"/>
        </w:rPr>
        <w:t>гаются качественному анализу. Д</w:t>
      </w:r>
      <w:r w:rsidRPr="00B02AC1">
        <w:rPr>
          <w:rFonts w:ascii="Times New Roman" w:hAnsi="Times New Roman"/>
          <w:sz w:val="28"/>
          <w:szCs w:val="28"/>
        </w:rPr>
        <w:t xml:space="preserve">ля оценки интеллектуального компонента психологической готовности используется и еще одна </w:t>
      </w:r>
      <w:r w:rsidR="009609EE" w:rsidRPr="00B02AC1">
        <w:rPr>
          <w:rFonts w:ascii="Times New Roman" w:hAnsi="Times New Roman"/>
          <w:iCs/>
          <w:sz w:val="28"/>
          <w:szCs w:val="28"/>
        </w:rPr>
        <w:t>методика «Последовательность событий»</w:t>
      </w:r>
      <w:r w:rsidRPr="00B02AC1">
        <w:rPr>
          <w:rFonts w:ascii="Times New Roman" w:hAnsi="Times New Roman"/>
          <w:iCs/>
          <w:sz w:val="28"/>
          <w:szCs w:val="28"/>
        </w:rPr>
        <w:t xml:space="preserve">. </w:t>
      </w:r>
      <w:r w:rsidRPr="00B02AC1">
        <w:rPr>
          <w:rFonts w:ascii="Times New Roman" w:hAnsi="Times New Roman"/>
          <w:sz w:val="28"/>
          <w:szCs w:val="28"/>
        </w:rPr>
        <w:t xml:space="preserve">В качестве экспериментального материала в ней используются три сюжетные картинки, предъявляемые испытуемому в неправильной последовательности. Ребенок должен понять сюжет, выстроить правильную последовательность событий и составить по картинкам рассказ. Выполнить это задание можно при наличии достаточного уровня логического мышления. Кроме того, эта методика диагностирует речевой компонент психологической готовности, так как составление рассказа по картинкам позволяет оценить, свободно ли ребенок владеет языком, </w:t>
      </w:r>
      <w:r w:rsidR="009609EE" w:rsidRPr="00B02AC1">
        <w:rPr>
          <w:rFonts w:ascii="Times New Roman" w:hAnsi="Times New Roman"/>
          <w:sz w:val="28"/>
          <w:szCs w:val="28"/>
        </w:rPr>
        <w:t>есть ли у него повествовательная речь, каков его словарный запас. Речев</w:t>
      </w:r>
      <w:r w:rsidRPr="00B02AC1">
        <w:rPr>
          <w:rFonts w:ascii="Times New Roman" w:hAnsi="Times New Roman"/>
          <w:sz w:val="28"/>
          <w:szCs w:val="28"/>
        </w:rPr>
        <w:t>ое</w:t>
      </w:r>
      <w:r w:rsidR="00B02AC1">
        <w:rPr>
          <w:rFonts w:ascii="Times New Roman" w:hAnsi="Times New Roman"/>
          <w:sz w:val="28"/>
          <w:szCs w:val="28"/>
        </w:rPr>
        <w:t xml:space="preserve"> </w:t>
      </w:r>
      <w:r w:rsidRPr="00B02AC1">
        <w:rPr>
          <w:rFonts w:ascii="Times New Roman" w:hAnsi="Times New Roman"/>
          <w:sz w:val="28"/>
          <w:szCs w:val="28"/>
        </w:rPr>
        <w:t xml:space="preserve">развитие характеризуется также уровнем фонематического слуха (умением на слух выделять в слове различные звуки). Неразличение фонем приводит к тому, что ребенок неправильно произносит и пишет слова, поэтому так важна диагностика фонематического слуха. С этой целью используется </w:t>
      </w:r>
      <w:r w:rsidR="009609EE" w:rsidRPr="00B02AC1">
        <w:rPr>
          <w:rFonts w:ascii="Times New Roman" w:hAnsi="Times New Roman"/>
          <w:iCs/>
          <w:sz w:val="28"/>
          <w:szCs w:val="28"/>
        </w:rPr>
        <w:t>методика «</w:t>
      </w:r>
      <w:r w:rsidRPr="00B02AC1">
        <w:rPr>
          <w:rFonts w:ascii="Times New Roman" w:hAnsi="Times New Roman"/>
          <w:iCs/>
          <w:sz w:val="28"/>
          <w:szCs w:val="28"/>
        </w:rPr>
        <w:t>Звуковые прятки</w:t>
      </w:r>
      <w:r w:rsidR="009609EE" w:rsidRPr="00B02AC1">
        <w:rPr>
          <w:rFonts w:ascii="Times New Roman" w:hAnsi="Times New Roman"/>
          <w:iCs/>
          <w:sz w:val="28"/>
          <w:szCs w:val="28"/>
        </w:rPr>
        <w:t>»</w:t>
      </w:r>
      <w:r w:rsidRPr="00B02AC1">
        <w:rPr>
          <w:rFonts w:ascii="Times New Roman" w:hAnsi="Times New Roman"/>
          <w:b/>
          <w:bCs/>
          <w:sz w:val="28"/>
          <w:szCs w:val="28"/>
        </w:rPr>
        <w:t xml:space="preserve">. </w:t>
      </w:r>
      <w:r w:rsidRPr="00B02AC1">
        <w:rPr>
          <w:rFonts w:ascii="Times New Roman" w:hAnsi="Times New Roman"/>
          <w:sz w:val="28"/>
          <w:szCs w:val="28"/>
        </w:rPr>
        <w:t>Экспериментатор рассказывает ребенку, что все слова состоят из звуков, которые мы произносим, для примера произносит несколько гласных и согласных звуков. Затем</w:t>
      </w:r>
      <w:r w:rsidR="009609EE" w:rsidRPr="00B02AC1">
        <w:rPr>
          <w:rFonts w:ascii="Times New Roman" w:hAnsi="Times New Roman"/>
          <w:sz w:val="28"/>
          <w:szCs w:val="28"/>
        </w:rPr>
        <w:t xml:space="preserve"> ребенку предлагают поиграть в «прятки»</w:t>
      </w:r>
      <w:r w:rsidRPr="00B02AC1">
        <w:rPr>
          <w:rFonts w:ascii="Times New Roman" w:hAnsi="Times New Roman"/>
          <w:sz w:val="28"/>
          <w:szCs w:val="28"/>
        </w:rPr>
        <w:t xml:space="preserve"> со звуками. Условия игры следующие: каждый раз договариваются, какой звук надо искать, после чего экспериментато</w:t>
      </w:r>
      <w:r w:rsidR="009609EE" w:rsidRPr="00B02AC1">
        <w:rPr>
          <w:rFonts w:ascii="Times New Roman" w:hAnsi="Times New Roman"/>
          <w:sz w:val="28"/>
          <w:szCs w:val="28"/>
        </w:rPr>
        <w:t>р называет испы</w:t>
      </w:r>
      <w:r w:rsidRPr="00B02AC1">
        <w:rPr>
          <w:rFonts w:ascii="Times New Roman" w:hAnsi="Times New Roman"/>
          <w:sz w:val="28"/>
          <w:szCs w:val="28"/>
        </w:rPr>
        <w:t>туемому различные слова, а тот до</w:t>
      </w:r>
      <w:r w:rsidR="009609EE" w:rsidRPr="00B02AC1">
        <w:rPr>
          <w:rFonts w:ascii="Times New Roman" w:hAnsi="Times New Roman"/>
          <w:sz w:val="28"/>
          <w:szCs w:val="28"/>
        </w:rPr>
        <w:t>лжен сказать, есть или нет разыскиваемы</w:t>
      </w:r>
      <w:r w:rsidRPr="00B02AC1">
        <w:rPr>
          <w:rFonts w:ascii="Times New Roman" w:hAnsi="Times New Roman"/>
          <w:sz w:val="28"/>
          <w:szCs w:val="28"/>
        </w:rPr>
        <w:t>й звук в слове. Предлагается поочередно искать звуки</w:t>
      </w:r>
      <w:r w:rsidR="009609EE" w:rsidRPr="00B02AC1">
        <w:rPr>
          <w:rFonts w:ascii="Times New Roman" w:hAnsi="Times New Roman"/>
          <w:sz w:val="28"/>
          <w:szCs w:val="28"/>
        </w:rPr>
        <w:t xml:space="preserve"> «о», «а», «ш», «с».</w:t>
      </w:r>
      <w:r w:rsidR="00E15680" w:rsidRPr="00B02AC1">
        <w:rPr>
          <w:rFonts w:ascii="Times New Roman" w:hAnsi="Times New Roman"/>
          <w:sz w:val="28"/>
          <w:szCs w:val="28"/>
        </w:rPr>
        <w:t>Если испыт</w:t>
      </w:r>
      <w:r w:rsidRPr="00B02AC1">
        <w:rPr>
          <w:rFonts w:ascii="Times New Roman" w:hAnsi="Times New Roman"/>
          <w:sz w:val="28"/>
          <w:szCs w:val="28"/>
        </w:rPr>
        <w:t>уемый не допустил ни одной ошибки, то считается, что задание выполнено хорошо; если допущена одна ошибка — задание выполнено средне; если ошибок более одн</w:t>
      </w:r>
      <w:r w:rsidR="00E15680" w:rsidRPr="00B02AC1">
        <w:rPr>
          <w:rFonts w:ascii="Times New Roman" w:hAnsi="Times New Roman"/>
          <w:sz w:val="28"/>
          <w:szCs w:val="28"/>
        </w:rPr>
        <w:t xml:space="preserve">ой — задание выполнено плохо. </w:t>
      </w:r>
      <w:r w:rsidR="00B02AC1">
        <w:rPr>
          <w:rFonts w:ascii="Times New Roman" w:hAnsi="Times New Roman"/>
          <w:sz w:val="28"/>
          <w:szCs w:val="28"/>
        </w:rPr>
        <w:t xml:space="preserve"> </w:t>
      </w:r>
      <w:r w:rsidR="00E15680" w:rsidRPr="00B02AC1">
        <w:rPr>
          <w:rFonts w:ascii="Times New Roman" w:hAnsi="Times New Roman"/>
          <w:sz w:val="28"/>
          <w:szCs w:val="28"/>
        </w:rPr>
        <w:t>Д</w:t>
      </w:r>
      <w:r w:rsidRPr="00B02AC1">
        <w:rPr>
          <w:rFonts w:ascii="Times New Roman" w:hAnsi="Times New Roman"/>
          <w:sz w:val="28"/>
          <w:szCs w:val="28"/>
        </w:rPr>
        <w:t>ля диагностики</w:t>
      </w:r>
      <w:r w:rsidR="00B02AC1">
        <w:rPr>
          <w:rFonts w:ascii="Times New Roman" w:hAnsi="Times New Roman"/>
          <w:sz w:val="28"/>
          <w:szCs w:val="28"/>
        </w:rPr>
        <w:t xml:space="preserve"> </w:t>
      </w:r>
      <w:r w:rsidRPr="00B02AC1">
        <w:rPr>
          <w:rFonts w:ascii="Times New Roman" w:hAnsi="Times New Roman"/>
          <w:sz w:val="28"/>
          <w:szCs w:val="28"/>
        </w:rPr>
        <w:t>произвольной</w:t>
      </w:r>
      <w:r w:rsidR="00B02AC1">
        <w:rPr>
          <w:rFonts w:ascii="Times New Roman" w:hAnsi="Times New Roman"/>
          <w:sz w:val="28"/>
          <w:szCs w:val="28"/>
        </w:rPr>
        <w:t xml:space="preserve"> </w:t>
      </w:r>
      <w:r w:rsidRPr="00B02AC1">
        <w:rPr>
          <w:rFonts w:ascii="Times New Roman" w:hAnsi="Times New Roman"/>
          <w:sz w:val="28"/>
          <w:szCs w:val="28"/>
        </w:rPr>
        <w:t>сферы</w:t>
      </w:r>
      <w:r w:rsidR="00B02AC1">
        <w:rPr>
          <w:rFonts w:ascii="Times New Roman" w:hAnsi="Times New Roman"/>
          <w:sz w:val="28"/>
          <w:szCs w:val="28"/>
        </w:rPr>
        <w:t xml:space="preserve"> </w:t>
      </w:r>
      <w:r w:rsidRPr="00B02AC1">
        <w:rPr>
          <w:rFonts w:ascii="Times New Roman" w:hAnsi="Times New Roman"/>
          <w:sz w:val="28"/>
          <w:szCs w:val="28"/>
        </w:rPr>
        <w:t>Н</w:t>
      </w:r>
      <w:r w:rsidR="00E15680" w:rsidRPr="00B02AC1">
        <w:rPr>
          <w:rFonts w:ascii="Times New Roman" w:hAnsi="Times New Roman"/>
          <w:sz w:val="28"/>
          <w:szCs w:val="28"/>
        </w:rPr>
        <w:t>.И. Гут</w:t>
      </w:r>
      <w:r w:rsidRPr="00B02AC1">
        <w:rPr>
          <w:rFonts w:ascii="Times New Roman" w:hAnsi="Times New Roman"/>
          <w:sz w:val="28"/>
          <w:szCs w:val="28"/>
        </w:rPr>
        <w:t>к</w:t>
      </w:r>
      <w:r w:rsidR="00E15680" w:rsidRPr="00B02AC1">
        <w:rPr>
          <w:rFonts w:ascii="Times New Roman" w:hAnsi="Times New Roman"/>
          <w:sz w:val="28"/>
          <w:szCs w:val="28"/>
        </w:rPr>
        <w:t>ина использует две методики — «Домик» и «Да и нет»</w:t>
      </w:r>
      <w:r w:rsidRPr="00B02AC1">
        <w:rPr>
          <w:rFonts w:ascii="Times New Roman" w:hAnsi="Times New Roman"/>
          <w:sz w:val="28"/>
          <w:szCs w:val="28"/>
        </w:rPr>
        <w:t xml:space="preserve">. </w:t>
      </w:r>
      <w:r w:rsidR="00E15680" w:rsidRPr="00B02AC1">
        <w:rPr>
          <w:rFonts w:ascii="Times New Roman" w:hAnsi="Times New Roman"/>
          <w:iCs/>
          <w:sz w:val="28"/>
          <w:szCs w:val="28"/>
        </w:rPr>
        <w:t>Методика «Д</w:t>
      </w:r>
      <w:r w:rsidRPr="00B02AC1">
        <w:rPr>
          <w:rFonts w:ascii="Times New Roman" w:hAnsi="Times New Roman"/>
          <w:iCs/>
          <w:sz w:val="28"/>
          <w:szCs w:val="28"/>
        </w:rPr>
        <w:t>омик</w:t>
      </w:r>
      <w:r w:rsidR="00E15680" w:rsidRPr="00B02AC1">
        <w:rPr>
          <w:rFonts w:ascii="Times New Roman" w:hAnsi="Times New Roman"/>
          <w:iCs/>
          <w:sz w:val="28"/>
          <w:szCs w:val="28"/>
        </w:rPr>
        <w:t>»</w:t>
      </w:r>
      <w:r w:rsidRPr="00B02AC1">
        <w:rPr>
          <w:rFonts w:ascii="Times New Roman" w:hAnsi="Times New Roman"/>
          <w:iCs/>
          <w:sz w:val="28"/>
          <w:szCs w:val="28"/>
        </w:rPr>
        <w:t xml:space="preserve"> </w:t>
      </w:r>
      <w:r w:rsidRPr="00B02AC1">
        <w:rPr>
          <w:rFonts w:ascii="Times New Roman" w:hAnsi="Times New Roman"/>
          <w:sz w:val="28"/>
          <w:szCs w:val="28"/>
        </w:rPr>
        <w:t>представляет собой задание на ср</w:t>
      </w:r>
      <w:r w:rsidR="00E15680" w:rsidRPr="00B02AC1">
        <w:rPr>
          <w:rFonts w:ascii="Times New Roman" w:hAnsi="Times New Roman"/>
          <w:sz w:val="28"/>
          <w:szCs w:val="28"/>
        </w:rPr>
        <w:t>исовывание картинки, изображаю</w:t>
      </w:r>
      <w:r w:rsidRPr="00B02AC1">
        <w:rPr>
          <w:rFonts w:ascii="Times New Roman" w:hAnsi="Times New Roman"/>
          <w:sz w:val="28"/>
          <w:szCs w:val="28"/>
        </w:rPr>
        <w:t>щей домик, отдел</w:t>
      </w:r>
      <w:r w:rsidR="00E15680" w:rsidRPr="00B02AC1">
        <w:rPr>
          <w:rFonts w:ascii="Times New Roman" w:hAnsi="Times New Roman"/>
          <w:sz w:val="28"/>
          <w:szCs w:val="28"/>
        </w:rPr>
        <w:t>ьные детали которого составлены</w:t>
      </w:r>
      <w:r w:rsidRPr="00B02AC1">
        <w:rPr>
          <w:rFonts w:ascii="Times New Roman" w:hAnsi="Times New Roman"/>
          <w:sz w:val="28"/>
          <w:szCs w:val="28"/>
        </w:rPr>
        <w:t xml:space="preserve"> из элементов прописных букв. Задание выявляет умение ребенка скопировать образец, что зависит от развития произвольного внимания, сенсомоторной координации и тонкой моторики руки. Анализ допущенных ошибок в рисунке позволяет оценить вышеперечисленные психические характеристики.</w:t>
      </w:r>
      <w:r w:rsidR="00A67234">
        <w:rPr>
          <w:rFonts w:ascii="Times New Roman" w:hAnsi="Times New Roman"/>
          <w:sz w:val="28"/>
          <w:szCs w:val="28"/>
        </w:rPr>
        <w:t xml:space="preserve"> </w:t>
      </w:r>
      <w:r w:rsidR="00E15680" w:rsidRPr="00B02AC1">
        <w:rPr>
          <w:rFonts w:ascii="Times New Roman" w:hAnsi="Times New Roman"/>
          <w:iCs/>
          <w:sz w:val="28"/>
          <w:szCs w:val="28"/>
        </w:rPr>
        <w:t>Методика «Да и нет»</w:t>
      </w:r>
      <w:r w:rsidRPr="00B02AC1">
        <w:rPr>
          <w:rFonts w:ascii="Times New Roman" w:hAnsi="Times New Roman"/>
          <w:iCs/>
          <w:sz w:val="28"/>
          <w:szCs w:val="28"/>
        </w:rPr>
        <w:t xml:space="preserve"> </w:t>
      </w:r>
      <w:r w:rsidRPr="00B02AC1">
        <w:rPr>
          <w:rFonts w:ascii="Times New Roman" w:hAnsi="Times New Roman"/>
          <w:sz w:val="28"/>
          <w:szCs w:val="28"/>
        </w:rPr>
        <w:t>применяется для исследования умения действовать по правилу и является модиф</w:t>
      </w:r>
      <w:r w:rsidR="00E15680" w:rsidRPr="00B02AC1">
        <w:rPr>
          <w:rFonts w:ascii="Times New Roman" w:hAnsi="Times New Roman"/>
          <w:sz w:val="28"/>
          <w:szCs w:val="28"/>
        </w:rPr>
        <w:t>икацией известной детской игры «Д</w:t>
      </w:r>
      <w:r w:rsidRPr="00B02AC1">
        <w:rPr>
          <w:rFonts w:ascii="Times New Roman" w:hAnsi="Times New Roman"/>
          <w:sz w:val="28"/>
          <w:szCs w:val="28"/>
        </w:rPr>
        <w:t>а и нет не говорите, че</w:t>
      </w:r>
      <w:r w:rsidR="00E15680" w:rsidRPr="00B02AC1">
        <w:rPr>
          <w:rFonts w:ascii="Times New Roman" w:hAnsi="Times New Roman"/>
          <w:sz w:val="28"/>
          <w:szCs w:val="28"/>
        </w:rPr>
        <w:t>рного с белым не носите».</w:t>
      </w:r>
      <w:r w:rsidRPr="00B02AC1">
        <w:rPr>
          <w:rFonts w:ascii="Times New Roman" w:hAnsi="Times New Roman"/>
          <w:sz w:val="28"/>
          <w:szCs w:val="28"/>
        </w:rPr>
        <w:t xml:space="preserve"> По ходу игры ребенку задаются</w:t>
      </w:r>
      <w:r w:rsidR="00E15680" w:rsidRPr="00B02AC1">
        <w:rPr>
          <w:rFonts w:ascii="Times New Roman" w:hAnsi="Times New Roman"/>
          <w:sz w:val="28"/>
          <w:szCs w:val="28"/>
        </w:rPr>
        <w:t xml:space="preserve"> вопросы, провоцирующие ответы «да» и «нет»</w:t>
      </w:r>
      <w:r w:rsidRPr="00B02AC1">
        <w:rPr>
          <w:rFonts w:ascii="Times New Roman" w:hAnsi="Times New Roman"/>
          <w:sz w:val="28"/>
          <w:szCs w:val="28"/>
        </w:rPr>
        <w:t>, но произнесение этих слов считается ошибкой. Задание считается выполненным на хорошем уровне, если не допущено ни одной ошибки; если допущена одна ошибка— это средний уровень, более одной ошибк</w:t>
      </w:r>
      <w:r w:rsidR="00E15680" w:rsidRPr="00B02AC1">
        <w:rPr>
          <w:rFonts w:ascii="Times New Roman" w:hAnsi="Times New Roman"/>
          <w:sz w:val="28"/>
          <w:szCs w:val="28"/>
        </w:rPr>
        <w:t>и — плохой уровень выполнения. Методика Н.И. Гут</w:t>
      </w:r>
      <w:r w:rsidRPr="00B02AC1">
        <w:rPr>
          <w:rFonts w:ascii="Times New Roman" w:hAnsi="Times New Roman"/>
          <w:sz w:val="28"/>
          <w:szCs w:val="28"/>
        </w:rPr>
        <w:t>киной проверена на валидность и имеет хорошие прогностические показатели. Некоторое неудобство этой методики определяется отсутствием для многих заданий количественных показателей и нормативных границ. На основе этой методики Н</w:t>
      </w:r>
      <w:r w:rsidR="00E15680" w:rsidRPr="00B02AC1">
        <w:rPr>
          <w:rFonts w:ascii="Times New Roman" w:hAnsi="Times New Roman"/>
          <w:sz w:val="28"/>
          <w:szCs w:val="28"/>
        </w:rPr>
        <w:t>.И. Гутки</w:t>
      </w:r>
      <w:r w:rsidRPr="00B02AC1">
        <w:rPr>
          <w:rFonts w:ascii="Times New Roman" w:hAnsi="Times New Roman"/>
          <w:sz w:val="28"/>
          <w:szCs w:val="28"/>
        </w:rPr>
        <w:t>на разработала систему коррекционно-развивающих игр, позволяющую сформировать психологическую готовность детей к школе.</w:t>
      </w:r>
    </w:p>
    <w:p w:rsidR="00BB3613" w:rsidRPr="00B02AC1" w:rsidRDefault="00BB3613" w:rsidP="00A67234">
      <w:pPr>
        <w:spacing w:after="0" w:line="360" w:lineRule="auto"/>
        <w:ind w:firstLine="709"/>
        <w:jc w:val="both"/>
        <w:rPr>
          <w:rFonts w:ascii="Times New Roman" w:hAnsi="Times New Roman"/>
          <w:sz w:val="28"/>
          <w:szCs w:val="28"/>
        </w:rPr>
      </w:pPr>
    </w:p>
    <w:p w:rsidR="00A67234" w:rsidRDefault="00A67234">
      <w:pPr>
        <w:rPr>
          <w:rFonts w:ascii="Times New Roman" w:hAnsi="Times New Roman"/>
          <w:sz w:val="28"/>
          <w:szCs w:val="28"/>
        </w:rPr>
      </w:pPr>
      <w:r>
        <w:rPr>
          <w:rFonts w:ascii="Times New Roman" w:hAnsi="Times New Roman"/>
          <w:sz w:val="28"/>
          <w:szCs w:val="28"/>
        </w:rPr>
        <w:br w:type="page"/>
      </w:r>
    </w:p>
    <w:p w:rsidR="00BB3613" w:rsidRDefault="00BB3613" w:rsidP="00A67234">
      <w:pPr>
        <w:spacing w:after="0" w:line="360" w:lineRule="auto"/>
        <w:ind w:firstLine="709"/>
        <w:jc w:val="center"/>
        <w:rPr>
          <w:rFonts w:ascii="Times New Roman" w:hAnsi="Times New Roman"/>
          <w:b/>
          <w:sz w:val="28"/>
          <w:szCs w:val="28"/>
        </w:rPr>
      </w:pPr>
      <w:r w:rsidRPr="00B02AC1">
        <w:rPr>
          <w:rFonts w:ascii="Times New Roman" w:hAnsi="Times New Roman"/>
          <w:b/>
          <w:sz w:val="28"/>
          <w:szCs w:val="28"/>
        </w:rPr>
        <w:t>Вывод</w:t>
      </w:r>
    </w:p>
    <w:p w:rsidR="00A67234" w:rsidRPr="00B02AC1" w:rsidRDefault="00A67234" w:rsidP="00A67234">
      <w:pPr>
        <w:spacing w:after="0" w:line="360" w:lineRule="auto"/>
        <w:ind w:firstLine="709"/>
        <w:jc w:val="both"/>
        <w:rPr>
          <w:rFonts w:ascii="Times New Roman" w:hAnsi="Times New Roman"/>
          <w:b/>
          <w:sz w:val="28"/>
          <w:szCs w:val="28"/>
        </w:rPr>
      </w:pPr>
    </w:p>
    <w:p w:rsidR="00411EF3" w:rsidRPr="00B02AC1" w:rsidRDefault="00BB3613" w:rsidP="00A67234">
      <w:pPr>
        <w:spacing w:after="0" w:line="360" w:lineRule="auto"/>
        <w:ind w:firstLine="709"/>
        <w:contextualSpacing/>
        <w:jc w:val="both"/>
        <w:rPr>
          <w:rFonts w:ascii="Times New Roman" w:hAnsi="Times New Roman"/>
          <w:sz w:val="28"/>
          <w:szCs w:val="28"/>
        </w:rPr>
      </w:pPr>
      <w:r w:rsidRPr="00B02AC1">
        <w:rPr>
          <w:rFonts w:ascii="Times New Roman" w:hAnsi="Times New Roman"/>
          <w:sz w:val="28"/>
          <w:szCs w:val="28"/>
        </w:rPr>
        <w:t>При написании контрольной работы и изучении литературы было выявлено, что</w:t>
      </w:r>
      <w:r w:rsidR="005D2710" w:rsidRPr="00B02AC1">
        <w:rPr>
          <w:rFonts w:ascii="Times New Roman" w:hAnsi="Times New Roman"/>
          <w:sz w:val="28"/>
          <w:szCs w:val="28"/>
        </w:rPr>
        <w:t xml:space="preserve"> </w:t>
      </w:r>
      <w:r w:rsidR="00411EF3" w:rsidRPr="00B02AC1">
        <w:rPr>
          <w:rFonts w:ascii="Times New Roman" w:hAnsi="Times New Roman"/>
          <w:sz w:val="28"/>
          <w:szCs w:val="28"/>
        </w:rPr>
        <w:t>в</w:t>
      </w:r>
      <w:r w:rsidR="005D2710" w:rsidRPr="00B02AC1">
        <w:rPr>
          <w:rFonts w:ascii="Times New Roman" w:hAnsi="Times New Roman"/>
          <w:sz w:val="28"/>
          <w:szCs w:val="28"/>
        </w:rPr>
        <w:t xml:space="preserve"> решении вопросов готовности к школе можно выдел</w:t>
      </w:r>
      <w:r w:rsidR="00411EF3" w:rsidRPr="00B02AC1">
        <w:rPr>
          <w:rFonts w:ascii="Times New Roman" w:hAnsi="Times New Roman"/>
          <w:sz w:val="28"/>
          <w:szCs w:val="28"/>
        </w:rPr>
        <w:t>ить два подхода</w:t>
      </w:r>
      <w:r w:rsidR="005D2710" w:rsidRPr="00B02AC1">
        <w:rPr>
          <w:rFonts w:ascii="Times New Roman" w:hAnsi="Times New Roman"/>
          <w:sz w:val="28"/>
          <w:szCs w:val="28"/>
        </w:rPr>
        <w:t xml:space="preserve">: педагогический и психологический. Сторонники первого подхода определяют готовность к школе по сформированности у дошкольников учебных навыков: считать, читать, писать и т.п. Подобный подход ориентирован лишь на отбор и не позволяет ответить на вопрос, по какой программе обучать дошкольника. Кроме этого, в рамках подхода не решаются вопросы актуального и потенциального развития ребенка, прогноза качества, темпа, индивидуальных особенностей усвоения ЗУН </w:t>
      </w:r>
      <w:r w:rsidR="00411EF3" w:rsidRPr="00B02AC1">
        <w:rPr>
          <w:rFonts w:ascii="Times New Roman" w:hAnsi="Times New Roman"/>
          <w:sz w:val="28"/>
          <w:szCs w:val="28"/>
        </w:rPr>
        <w:t xml:space="preserve">и т.п. </w:t>
      </w:r>
      <w:r w:rsidR="005D2710" w:rsidRPr="00B02AC1">
        <w:rPr>
          <w:rFonts w:ascii="Times New Roman" w:hAnsi="Times New Roman"/>
          <w:sz w:val="28"/>
          <w:szCs w:val="28"/>
        </w:rPr>
        <w:t>В основе психологического подхода лежит предположение о том, что готовность к школе определяется показателями общего пси</w:t>
      </w:r>
      <w:r w:rsidR="00411EF3" w:rsidRPr="00B02AC1">
        <w:rPr>
          <w:rFonts w:ascii="Times New Roman" w:hAnsi="Times New Roman"/>
          <w:sz w:val="28"/>
          <w:szCs w:val="28"/>
        </w:rPr>
        <w:t>хического развития дош</w:t>
      </w:r>
      <w:r w:rsidR="005D2710" w:rsidRPr="00B02AC1">
        <w:rPr>
          <w:rFonts w:ascii="Times New Roman" w:hAnsi="Times New Roman"/>
          <w:sz w:val="28"/>
          <w:szCs w:val="28"/>
        </w:rPr>
        <w:t>кольника. В рамках этого подхода наблюдают широкий спектр различных взглядов на доминирующую роль тех или иных характеристик и факторов психики. Например, значительно распространено мнение, что готовность к школе определяется значением показателя психической зрелости ребенка. При этом психическая зрелость рассматривается как необходимая степень развитости отдельных психических функций типа эмоциональных, интел</w:t>
      </w:r>
      <w:r w:rsidR="00411EF3" w:rsidRPr="00B02AC1">
        <w:rPr>
          <w:rFonts w:ascii="Times New Roman" w:hAnsi="Times New Roman"/>
          <w:sz w:val="28"/>
          <w:szCs w:val="28"/>
        </w:rPr>
        <w:t xml:space="preserve">лектуальных, социальных и т.п. </w:t>
      </w:r>
      <w:r w:rsidR="00D55E69" w:rsidRPr="00B02AC1">
        <w:rPr>
          <w:rFonts w:ascii="Times New Roman" w:hAnsi="Times New Roman"/>
          <w:sz w:val="28"/>
          <w:szCs w:val="28"/>
        </w:rPr>
        <w:t>Возможны и подходы, являющиеся комбинацией педагогического и психологического подходов. Так, например, согласно А</w:t>
      </w:r>
      <w:r w:rsidR="00411EF3" w:rsidRPr="00B02AC1">
        <w:rPr>
          <w:rFonts w:ascii="Times New Roman" w:hAnsi="Times New Roman"/>
          <w:sz w:val="28"/>
          <w:szCs w:val="28"/>
        </w:rPr>
        <w:t>. Ан</w:t>
      </w:r>
      <w:r w:rsidR="00D55E69" w:rsidRPr="00B02AC1">
        <w:rPr>
          <w:rFonts w:ascii="Times New Roman" w:hAnsi="Times New Roman"/>
          <w:sz w:val="28"/>
          <w:szCs w:val="28"/>
        </w:rPr>
        <w:t>астази, готовность к обучению в школе «...в сущности означает овладение умениями</w:t>
      </w:r>
      <w:r w:rsidR="00411EF3" w:rsidRPr="00B02AC1">
        <w:rPr>
          <w:rFonts w:ascii="Times New Roman" w:hAnsi="Times New Roman"/>
          <w:sz w:val="28"/>
          <w:szCs w:val="28"/>
        </w:rPr>
        <w:t>, знаниями, способностями, мотив</w:t>
      </w:r>
      <w:r w:rsidR="00D55E69" w:rsidRPr="00B02AC1">
        <w:rPr>
          <w:rFonts w:ascii="Times New Roman" w:hAnsi="Times New Roman"/>
          <w:sz w:val="28"/>
          <w:szCs w:val="28"/>
        </w:rPr>
        <w:t xml:space="preserve">ацией и другими необходимыми для оптимального освоения школьной программы поведенческими характеристиками». В рамках подобного подхода диагностируются навыки и способности, играющие важную роль при обучении чтению, числовым представлениям, письму. Примерами диагностируемых психических функций </w:t>
      </w:r>
      <w:r w:rsidR="00411EF3" w:rsidRPr="00B02AC1">
        <w:rPr>
          <w:rFonts w:ascii="Times New Roman" w:hAnsi="Times New Roman"/>
          <w:sz w:val="28"/>
          <w:szCs w:val="28"/>
        </w:rPr>
        <w:t>могут</w:t>
      </w:r>
      <w:r w:rsidR="00D55E69" w:rsidRPr="00B02AC1">
        <w:rPr>
          <w:rFonts w:ascii="Times New Roman" w:hAnsi="Times New Roman"/>
          <w:sz w:val="28"/>
          <w:szCs w:val="28"/>
        </w:rPr>
        <w:t xml:space="preserve"> являться: спо</w:t>
      </w:r>
      <w:r w:rsidR="00411EF3" w:rsidRPr="00B02AC1">
        <w:rPr>
          <w:rFonts w:ascii="Times New Roman" w:hAnsi="Times New Roman"/>
          <w:sz w:val="28"/>
          <w:szCs w:val="28"/>
        </w:rPr>
        <w:t>собность к зрительным и слуховы</w:t>
      </w:r>
      <w:r w:rsidR="00D55E69" w:rsidRPr="00B02AC1">
        <w:rPr>
          <w:rFonts w:ascii="Times New Roman" w:hAnsi="Times New Roman"/>
          <w:sz w:val="28"/>
          <w:szCs w:val="28"/>
        </w:rPr>
        <w:t>м различиям; сенсомоторный контроль понимание на слух; словарный запас количественные понятия и общая осве</w:t>
      </w:r>
      <w:r w:rsidR="00411EF3" w:rsidRPr="00B02AC1">
        <w:rPr>
          <w:rFonts w:ascii="Times New Roman" w:hAnsi="Times New Roman"/>
          <w:sz w:val="28"/>
          <w:szCs w:val="28"/>
        </w:rPr>
        <w:t xml:space="preserve">домленность. Заканчивая обсуждение диагностических методик, определяющих готовность к школьному обучению, еще раз подчеркнем, что их использование позволит выявить особенности умственного и психического развития ребенка, а это первый шаг на пути создания </w:t>
      </w:r>
      <w:r w:rsidR="00411EF3" w:rsidRPr="00B02AC1">
        <w:rPr>
          <w:rFonts w:ascii="Times New Roman" w:hAnsi="Times New Roman"/>
          <w:iCs/>
          <w:sz w:val="28"/>
          <w:szCs w:val="28"/>
        </w:rPr>
        <w:t xml:space="preserve">условий </w:t>
      </w:r>
      <w:r w:rsidR="00411EF3" w:rsidRPr="00B02AC1">
        <w:rPr>
          <w:rFonts w:ascii="Times New Roman" w:hAnsi="Times New Roman"/>
          <w:sz w:val="28"/>
          <w:szCs w:val="28"/>
        </w:rPr>
        <w:t>оптимизации периода школьной адаптации первоклассников и предотвращения неуспеваемости.</w:t>
      </w:r>
    </w:p>
    <w:p w:rsidR="00411EF3" w:rsidRPr="00B02AC1" w:rsidRDefault="00411EF3" w:rsidP="00B02AC1">
      <w:pPr>
        <w:spacing w:after="0" w:line="360" w:lineRule="auto"/>
        <w:ind w:firstLine="709"/>
        <w:contextualSpacing/>
        <w:jc w:val="both"/>
        <w:rPr>
          <w:rFonts w:ascii="Times New Roman" w:hAnsi="Times New Roman"/>
          <w:sz w:val="28"/>
          <w:szCs w:val="28"/>
        </w:rPr>
      </w:pPr>
    </w:p>
    <w:p w:rsidR="00A67234" w:rsidRDefault="00A67234">
      <w:pPr>
        <w:rPr>
          <w:rFonts w:ascii="Times New Roman" w:hAnsi="Times New Roman"/>
          <w:sz w:val="28"/>
          <w:szCs w:val="28"/>
        </w:rPr>
      </w:pPr>
      <w:r>
        <w:rPr>
          <w:rFonts w:ascii="Times New Roman" w:hAnsi="Times New Roman"/>
          <w:sz w:val="28"/>
          <w:szCs w:val="28"/>
        </w:rPr>
        <w:br w:type="page"/>
      </w:r>
    </w:p>
    <w:p w:rsidR="00CB492E" w:rsidRPr="00A67234" w:rsidRDefault="00CB492E" w:rsidP="00A67234">
      <w:pPr>
        <w:spacing w:after="0" w:line="360" w:lineRule="auto"/>
        <w:ind w:firstLine="709"/>
        <w:contextualSpacing/>
        <w:jc w:val="center"/>
        <w:rPr>
          <w:rFonts w:ascii="Times New Roman" w:hAnsi="Times New Roman"/>
          <w:b/>
          <w:sz w:val="28"/>
          <w:szCs w:val="28"/>
        </w:rPr>
      </w:pPr>
      <w:r w:rsidRPr="00A67234">
        <w:rPr>
          <w:rFonts w:ascii="Times New Roman" w:hAnsi="Times New Roman"/>
          <w:b/>
          <w:sz w:val="28"/>
          <w:szCs w:val="28"/>
        </w:rPr>
        <w:t>Литература</w:t>
      </w:r>
    </w:p>
    <w:p w:rsidR="00A67234" w:rsidRPr="00B02AC1" w:rsidRDefault="00A67234" w:rsidP="00B02AC1">
      <w:pPr>
        <w:spacing w:after="0" w:line="360" w:lineRule="auto"/>
        <w:ind w:firstLine="709"/>
        <w:contextualSpacing/>
        <w:jc w:val="both"/>
        <w:rPr>
          <w:rFonts w:ascii="Times New Roman" w:hAnsi="Times New Roman"/>
          <w:sz w:val="28"/>
          <w:szCs w:val="28"/>
        </w:rPr>
      </w:pPr>
    </w:p>
    <w:p w:rsidR="00CB492E" w:rsidRPr="00B02AC1" w:rsidRDefault="00CB492E" w:rsidP="00A67234">
      <w:pPr>
        <w:pStyle w:val="a3"/>
        <w:numPr>
          <w:ilvl w:val="0"/>
          <w:numId w:val="2"/>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Диагностика в детском саду. Содержание и организация диагностической работы в дошкольном образовательном учреждении. Методическое пособие</w:t>
      </w:r>
      <w:r w:rsidR="009E60DE" w:rsidRPr="00B02AC1">
        <w:rPr>
          <w:rFonts w:ascii="Times New Roman" w:hAnsi="Times New Roman"/>
          <w:sz w:val="28"/>
          <w:szCs w:val="28"/>
        </w:rPr>
        <w:t>. Изд. 2-е. – Ростов н/Д : «Феникс», 2004. – 288 с.</w:t>
      </w:r>
    </w:p>
    <w:p w:rsidR="00773307" w:rsidRPr="00B02AC1" w:rsidRDefault="00EA19CC" w:rsidP="00A67234">
      <w:pPr>
        <w:pStyle w:val="a3"/>
        <w:numPr>
          <w:ilvl w:val="0"/>
          <w:numId w:val="2"/>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Методика подготовки детей к школе 9психологические тесты, основные требования, упражнения) / сост. Н.Г. Кувагнова, Е.В. Нестерова. – Волгоград: Учитель, 2007. – 40 с.</w:t>
      </w:r>
    </w:p>
    <w:p w:rsidR="0095743B" w:rsidRPr="00A67234" w:rsidRDefault="0095743B" w:rsidP="00A67234">
      <w:pPr>
        <w:pStyle w:val="a3"/>
        <w:numPr>
          <w:ilvl w:val="0"/>
          <w:numId w:val="2"/>
        </w:numPr>
        <w:spacing w:after="0" w:line="360" w:lineRule="auto"/>
        <w:ind w:left="0" w:firstLine="0"/>
        <w:jc w:val="both"/>
        <w:rPr>
          <w:rFonts w:ascii="Times New Roman" w:hAnsi="Times New Roman"/>
          <w:sz w:val="28"/>
          <w:szCs w:val="28"/>
        </w:rPr>
      </w:pPr>
      <w:r w:rsidRPr="00A67234">
        <w:rPr>
          <w:rFonts w:ascii="Times New Roman" w:hAnsi="Times New Roman"/>
          <w:sz w:val="28"/>
          <w:szCs w:val="28"/>
        </w:rPr>
        <w:t>Никишина И.В.</w:t>
      </w:r>
      <w:r w:rsidR="00A67234" w:rsidRPr="00A67234">
        <w:rPr>
          <w:rFonts w:ascii="Times New Roman" w:hAnsi="Times New Roman"/>
          <w:sz w:val="28"/>
          <w:szCs w:val="28"/>
        </w:rPr>
        <w:t xml:space="preserve"> </w:t>
      </w:r>
      <w:r w:rsidRPr="00A67234">
        <w:rPr>
          <w:rFonts w:ascii="Times New Roman" w:hAnsi="Times New Roman"/>
          <w:sz w:val="28"/>
          <w:szCs w:val="28"/>
        </w:rPr>
        <w:t>Диагностическая и методическая работа в дошкольных образовательных учреждениях. – Волгоград: Учитель, 2007. – 156 с.</w:t>
      </w:r>
    </w:p>
    <w:p w:rsidR="0095743B" w:rsidRPr="00B02AC1" w:rsidRDefault="009E60DE" w:rsidP="00A67234">
      <w:pPr>
        <w:pStyle w:val="a3"/>
        <w:numPr>
          <w:ilvl w:val="0"/>
          <w:numId w:val="2"/>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Основы психологической диагностики: Учебное пособие / под ред.</w:t>
      </w:r>
      <w:r w:rsidR="00B02AC1">
        <w:rPr>
          <w:rFonts w:ascii="Times New Roman" w:hAnsi="Times New Roman"/>
          <w:sz w:val="28"/>
          <w:szCs w:val="28"/>
        </w:rPr>
        <w:t xml:space="preserve"> </w:t>
      </w:r>
      <w:r w:rsidRPr="00B02AC1">
        <w:rPr>
          <w:rFonts w:ascii="Times New Roman" w:hAnsi="Times New Roman"/>
          <w:sz w:val="28"/>
          <w:szCs w:val="28"/>
        </w:rPr>
        <w:t>К.М. Гуревича, М.К. Акимовой. – М. : Изд-во УРАО, 2003. – 392 с.</w:t>
      </w:r>
    </w:p>
    <w:p w:rsidR="009E60DE" w:rsidRPr="00A67234" w:rsidRDefault="009E60DE" w:rsidP="00A67234">
      <w:pPr>
        <w:pStyle w:val="a3"/>
        <w:numPr>
          <w:ilvl w:val="0"/>
          <w:numId w:val="2"/>
        </w:numPr>
        <w:spacing w:after="0" w:line="360" w:lineRule="auto"/>
        <w:ind w:left="0" w:firstLine="0"/>
        <w:jc w:val="both"/>
        <w:rPr>
          <w:rFonts w:ascii="Times New Roman" w:hAnsi="Times New Roman"/>
          <w:sz w:val="28"/>
          <w:szCs w:val="28"/>
        </w:rPr>
      </w:pPr>
      <w:r w:rsidRPr="00A67234">
        <w:rPr>
          <w:rFonts w:ascii="Times New Roman" w:hAnsi="Times New Roman"/>
          <w:sz w:val="28"/>
          <w:szCs w:val="28"/>
        </w:rPr>
        <w:t>Райгородский Д.Я.</w:t>
      </w:r>
      <w:r w:rsidR="00A67234" w:rsidRPr="00A67234">
        <w:rPr>
          <w:rFonts w:ascii="Times New Roman" w:hAnsi="Times New Roman"/>
          <w:sz w:val="28"/>
          <w:szCs w:val="28"/>
        </w:rPr>
        <w:t xml:space="preserve"> </w:t>
      </w:r>
      <w:r w:rsidRPr="00A67234">
        <w:rPr>
          <w:rFonts w:ascii="Times New Roman" w:hAnsi="Times New Roman"/>
          <w:sz w:val="28"/>
          <w:szCs w:val="28"/>
        </w:rPr>
        <w:t>Практическая психодиагностика. Методики и тесты. Учебное пособие. – Самара: Издательский Дом «БАХРАХ – М», 2005. – 672 с.</w:t>
      </w:r>
    </w:p>
    <w:p w:rsidR="00773307" w:rsidRPr="00B02AC1" w:rsidRDefault="0095743B" w:rsidP="00A67234">
      <w:pPr>
        <w:pStyle w:val="a3"/>
        <w:numPr>
          <w:ilvl w:val="0"/>
          <w:numId w:val="2"/>
        </w:numPr>
        <w:spacing w:after="0" w:line="360" w:lineRule="auto"/>
        <w:ind w:left="0" w:firstLine="0"/>
        <w:jc w:val="both"/>
        <w:rPr>
          <w:rFonts w:ascii="Times New Roman" w:hAnsi="Times New Roman"/>
          <w:sz w:val="28"/>
          <w:szCs w:val="28"/>
        </w:rPr>
      </w:pPr>
      <w:r w:rsidRPr="00B02AC1">
        <w:rPr>
          <w:rFonts w:ascii="Times New Roman" w:hAnsi="Times New Roman"/>
          <w:sz w:val="28"/>
          <w:szCs w:val="28"/>
        </w:rPr>
        <w:t>Степанова Н.</w:t>
      </w:r>
      <w:r w:rsidR="00773307" w:rsidRPr="00B02AC1">
        <w:rPr>
          <w:rFonts w:ascii="Times New Roman" w:hAnsi="Times New Roman"/>
          <w:sz w:val="28"/>
          <w:szCs w:val="28"/>
        </w:rPr>
        <w:t xml:space="preserve"> Диагностика готовности ребенка к школьному обучению // Дошкольное воспитание. – 2008. - № 11. – С. 43-46.</w:t>
      </w:r>
    </w:p>
    <w:p w:rsidR="00CB492E" w:rsidRPr="00A67234" w:rsidRDefault="009E60DE" w:rsidP="00A67234">
      <w:pPr>
        <w:pStyle w:val="a3"/>
        <w:numPr>
          <w:ilvl w:val="0"/>
          <w:numId w:val="2"/>
        </w:numPr>
        <w:spacing w:after="0" w:line="360" w:lineRule="auto"/>
        <w:ind w:left="0" w:firstLine="0"/>
        <w:jc w:val="both"/>
        <w:rPr>
          <w:rFonts w:ascii="Times New Roman" w:hAnsi="Times New Roman"/>
          <w:sz w:val="28"/>
          <w:szCs w:val="28"/>
        </w:rPr>
      </w:pPr>
      <w:r w:rsidRPr="00A67234">
        <w:rPr>
          <w:rFonts w:ascii="Times New Roman" w:hAnsi="Times New Roman"/>
          <w:sz w:val="28"/>
          <w:szCs w:val="28"/>
        </w:rPr>
        <w:t>Шевандрин Н.И.</w:t>
      </w:r>
      <w:r w:rsidR="00A67234" w:rsidRPr="00A67234">
        <w:rPr>
          <w:rFonts w:ascii="Times New Roman" w:hAnsi="Times New Roman"/>
          <w:sz w:val="28"/>
          <w:szCs w:val="28"/>
        </w:rPr>
        <w:t xml:space="preserve"> </w:t>
      </w:r>
      <w:r w:rsidRPr="00A67234">
        <w:rPr>
          <w:rFonts w:ascii="Times New Roman" w:hAnsi="Times New Roman"/>
          <w:sz w:val="28"/>
          <w:szCs w:val="28"/>
        </w:rPr>
        <w:t>Психодиагностика, коррекция и развитие личности. – М.: Гуманит. изд. центр ВЛАДОС, 1999. – 512 с.</w:t>
      </w:r>
      <w:bookmarkStart w:id="0" w:name="_GoBack"/>
      <w:bookmarkEnd w:id="0"/>
    </w:p>
    <w:sectPr w:rsidR="00CB492E" w:rsidRPr="00A67234" w:rsidSect="00B02AC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00CB6"/>
    <w:multiLevelType w:val="hybridMultilevel"/>
    <w:tmpl w:val="93882F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85E24C9"/>
    <w:multiLevelType w:val="hybridMultilevel"/>
    <w:tmpl w:val="BA12E7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D8C6D9C"/>
    <w:multiLevelType w:val="hybridMultilevel"/>
    <w:tmpl w:val="E83E5246"/>
    <w:lvl w:ilvl="0" w:tplc="DFAAFD2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DCC7B11"/>
    <w:multiLevelType w:val="hybridMultilevel"/>
    <w:tmpl w:val="59323B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62D"/>
    <w:rsid w:val="0004163A"/>
    <w:rsid w:val="0015162D"/>
    <w:rsid w:val="001B3D74"/>
    <w:rsid w:val="00227937"/>
    <w:rsid w:val="00235439"/>
    <w:rsid w:val="00293944"/>
    <w:rsid w:val="002B10FA"/>
    <w:rsid w:val="003940DD"/>
    <w:rsid w:val="003E3C44"/>
    <w:rsid w:val="00411EF3"/>
    <w:rsid w:val="00461DBA"/>
    <w:rsid w:val="00490F4F"/>
    <w:rsid w:val="00531856"/>
    <w:rsid w:val="00550B2D"/>
    <w:rsid w:val="005A5A90"/>
    <w:rsid w:val="005D2710"/>
    <w:rsid w:val="0061415A"/>
    <w:rsid w:val="00662190"/>
    <w:rsid w:val="006C0AD7"/>
    <w:rsid w:val="006D0642"/>
    <w:rsid w:val="007161D2"/>
    <w:rsid w:val="00773307"/>
    <w:rsid w:val="00800120"/>
    <w:rsid w:val="008446E3"/>
    <w:rsid w:val="0087648D"/>
    <w:rsid w:val="008B0B82"/>
    <w:rsid w:val="0095743B"/>
    <w:rsid w:val="009609EE"/>
    <w:rsid w:val="009C7C46"/>
    <w:rsid w:val="009E60DE"/>
    <w:rsid w:val="00A67234"/>
    <w:rsid w:val="00B02AC1"/>
    <w:rsid w:val="00BB3613"/>
    <w:rsid w:val="00C46B37"/>
    <w:rsid w:val="00C75F12"/>
    <w:rsid w:val="00CB301B"/>
    <w:rsid w:val="00CB492E"/>
    <w:rsid w:val="00CD0459"/>
    <w:rsid w:val="00D55E69"/>
    <w:rsid w:val="00DA3E74"/>
    <w:rsid w:val="00DE7FF0"/>
    <w:rsid w:val="00E15680"/>
    <w:rsid w:val="00EA19CC"/>
    <w:rsid w:val="00EF6AEE"/>
    <w:rsid w:val="00FA1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8F5E41-2980-434C-83FA-3E8B6AAA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B2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49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1B54E-9A57-4AA9-898D-6E2208B57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3029</Words>
  <Characters>17268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2014-02-20T12:02:00Z</dcterms:created>
  <dcterms:modified xsi:type="dcterms:W3CDTF">2014-02-20T12:02:00Z</dcterms:modified>
</cp:coreProperties>
</file>