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8FE" w:rsidRDefault="002B68FE">
      <w:pPr>
        <w:ind w:firstLine="0"/>
        <w:jc w:val="center"/>
        <w:rPr>
          <w:b/>
          <w:sz w:val="32"/>
        </w:rPr>
      </w:pPr>
      <w:r>
        <w:rPr>
          <w:b/>
          <w:sz w:val="32"/>
        </w:rPr>
        <w:t>Содержание:</w:t>
      </w:r>
    </w:p>
    <w:p w:rsidR="002B68FE" w:rsidRDefault="002B68FE">
      <w:pPr>
        <w:ind w:firstLine="0"/>
        <w:jc w:val="center"/>
        <w:rPr>
          <w:b/>
          <w:sz w:val="32"/>
        </w:rPr>
      </w:pPr>
    </w:p>
    <w:p w:rsidR="002B68FE" w:rsidRDefault="002B68FE">
      <w:pPr>
        <w:pStyle w:val="10"/>
        <w:tabs>
          <w:tab w:val="right" w:leader="dot" w:pos="9628"/>
        </w:tabs>
        <w:spacing w:line="360" w:lineRule="auto"/>
        <w:rPr>
          <w:noProof/>
        </w:rPr>
      </w:pPr>
      <w:r>
        <w:rPr>
          <w:noProof/>
        </w:rPr>
        <w:t>Введение</w:t>
      </w:r>
      <w:r>
        <w:rPr>
          <w:noProof/>
        </w:rPr>
        <w:tab/>
        <w:t>2</w:t>
      </w:r>
    </w:p>
    <w:p w:rsidR="002B68FE" w:rsidRDefault="002B68FE">
      <w:pPr>
        <w:pStyle w:val="10"/>
        <w:tabs>
          <w:tab w:val="left" w:pos="560"/>
          <w:tab w:val="right" w:leader="dot" w:pos="9628"/>
        </w:tabs>
        <w:spacing w:line="360" w:lineRule="auto"/>
        <w:rPr>
          <w:noProof/>
        </w:rPr>
      </w:pPr>
      <w:r>
        <w:rPr>
          <w:noProof/>
          <w:snapToGrid w:val="0"/>
        </w:rPr>
        <w:t>1.Русское народное творчество как средство народной педагогики</w:t>
      </w:r>
      <w:r>
        <w:rPr>
          <w:noProof/>
        </w:rPr>
        <w:tab/>
        <w:t>4</w:t>
      </w:r>
    </w:p>
    <w:p w:rsidR="002B68FE" w:rsidRDefault="002B68FE">
      <w:pPr>
        <w:pStyle w:val="10"/>
        <w:tabs>
          <w:tab w:val="left" w:pos="560"/>
          <w:tab w:val="right" w:leader="dot" w:pos="9628"/>
        </w:tabs>
        <w:spacing w:line="360" w:lineRule="auto"/>
        <w:rPr>
          <w:noProof/>
        </w:rPr>
      </w:pPr>
      <w:r>
        <w:rPr>
          <w:noProof/>
        </w:rPr>
        <w:t>2.Жанры народного творчества</w:t>
      </w:r>
      <w:r>
        <w:rPr>
          <w:noProof/>
        </w:rPr>
        <w:tab/>
        <w:t>6</w:t>
      </w:r>
    </w:p>
    <w:p w:rsidR="002B68FE" w:rsidRDefault="002B68FE">
      <w:pPr>
        <w:pStyle w:val="20"/>
        <w:tabs>
          <w:tab w:val="left" w:pos="840"/>
          <w:tab w:val="right" w:leader="dot" w:pos="9628"/>
        </w:tabs>
        <w:spacing w:line="360" w:lineRule="auto"/>
        <w:rPr>
          <w:noProof/>
        </w:rPr>
      </w:pPr>
      <w:r>
        <w:rPr>
          <w:noProof/>
          <w:snapToGrid w:val="0"/>
        </w:rPr>
        <w:t>2.1.Определение народного творчества</w:t>
      </w:r>
      <w:r>
        <w:rPr>
          <w:noProof/>
        </w:rPr>
        <w:tab/>
        <w:t>6</w:t>
      </w:r>
    </w:p>
    <w:p w:rsidR="002B68FE" w:rsidRDefault="002B68FE">
      <w:pPr>
        <w:pStyle w:val="20"/>
        <w:tabs>
          <w:tab w:val="left" w:pos="840"/>
          <w:tab w:val="right" w:leader="dot" w:pos="9628"/>
        </w:tabs>
        <w:spacing w:line="360" w:lineRule="auto"/>
        <w:rPr>
          <w:noProof/>
        </w:rPr>
      </w:pPr>
      <w:r>
        <w:rPr>
          <w:noProof/>
          <w:snapToGrid w:val="0"/>
        </w:rPr>
        <w:t>2.2.Народное поэтическое творчество (фольклор)</w:t>
      </w:r>
      <w:r>
        <w:rPr>
          <w:noProof/>
        </w:rPr>
        <w:tab/>
        <w:t>7</w:t>
      </w:r>
    </w:p>
    <w:p w:rsidR="002B68FE" w:rsidRDefault="002B68FE">
      <w:pPr>
        <w:pStyle w:val="30"/>
        <w:tabs>
          <w:tab w:val="left" w:pos="1120"/>
          <w:tab w:val="right" w:leader="dot" w:pos="9628"/>
        </w:tabs>
        <w:spacing w:line="360" w:lineRule="auto"/>
        <w:rPr>
          <w:noProof/>
        </w:rPr>
      </w:pPr>
      <w:r>
        <w:rPr>
          <w:noProof/>
          <w:snapToGrid w:val="0"/>
        </w:rPr>
        <w:t>2.2.1.Сказка</w:t>
      </w:r>
      <w:r>
        <w:rPr>
          <w:noProof/>
        </w:rPr>
        <w:tab/>
        <w:t>8</w:t>
      </w:r>
    </w:p>
    <w:p w:rsidR="002B68FE" w:rsidRDefault="002B68FE">
      <w:pPr>
        <w:pStyle w:val="30"/>
        <w:tabs>
          <w:tab w:val="left" w:pos="1120"/>
          <w:tab w:val="right" w:leader="dot" w:pos="9628"/>
        </w:tabs>
        <w:spacing w:line="360" w:lineRule="auto"/>
        <w:rPr>
          <w:noProof/>
        </w:rPr>
      </w:pPr>
      <w:r>
        <w:rPr>
          <w:noProof/>
        </w:rPr>
        <w:t>2.2.2.Героический эпос</w:t>
      </w:r>
      <w:r>
        <w:rPr>
          <w:noProof/>
        </w:rPr>
        <w:tab/>
        <w:t>9</w:t>
      </w:r>
    </w:p>
    <w:p w:rsidR="002B68FE" w:rsidRDefault="002B68FE">
      <w:pPr>
        <w:pStyle w:val="30"/>
        <w:tabs>
          <w:tab w:val="left" w:pos="1120"/>
          <w:tab w:val="right" w:leader="dot" w:pos="9628"/>
        </w:tabs>
        <w:spacing w:line="360" w:lineRule="auto"/>
        <w:rPr>
          <w:noProof/>
        </w:rPr>
      </w:pPr>
      <w:r>
        <w:rPr>
          <w:noProof/>
        </w:rPr>
        <w:t>2.2.3.Афоризмы, пословицы, поговорки</w:t>
      </w:r>
      <w:r>
        <w:rPr>
          <w:noProof/>
        </w:rPr>
        <w:tab/>
        <w:t>9</w:t>
      </w:r>
    </w:p>
    <w:p w:rsidR="002B68FE" w:rsidRDefault="002B68FE">
      <w:pPr>
        <w:pStyle w:val="30"/>
        <w:tabs>
          <w:tab w:val="left" w:pos="1120"/>
          <w:tab w:val="right" w:leader="dot" w:pos="9628"/>
        </w:tabs>
        <w:spacing w:line="360" w:lineRule="auto"/>
        <w:rPr>
          <w:noProof/>
        </w:rPr>
      </w:pPr>
      <w:r>
        <w:rPr>
          <w:noProof/>
          <w:snapToGrid w:val="0"/>
        </w:rPr>
        <w:t>2.2.4.Загадка</w:t>
      </w:r>
      <w:r>
        <w:rPr>
          <w:noProof/>
        </w:rPr>
        <w:tab/>
        <w:t>10</w:t>
      </w:r>
    </w:p>
    <w:p w:rsidR="002B68FE" w:rsidRDefault="002B68FE">
      <w:pPr>
        <w:pStyle w:val="20"/>
        <w:tabs>
          <w:tab w:val="left" w:pos="840"/>
          <w:tab w:val="right" w:leader="dot" w:pos="9628"/>
        </w:tabs>
        <w:spacing w:line="360" w:lineRule="auto"/>
        <w:rPr>
          <w:noProof/>
        </w:rPr>
      </w:pPr>
      <w:r>
        <w:rPr>
          <w:noProof/>
          <w:snapToGrid w:val="0"/>
        </w:rPr>
        <w:t>2.3.Народная  музыка  (музыкальный фольклор)</w:t>
      </w:r>
      <w:r>
        <w:rPr>
          <w:noProof/>
        </w:rPr>
        <w:tab/>
      </w:r>
      <w:bookmarkStart w:id="0" w:name="_Hlt474896886"/>
      <w:r>
        <w:rPr>
          <w:noProof/>
        </w:rPr>
        <w:t>11</w:t>
      </w:r>
      <w:bookmarkEnd w:id="0"/>
    </w:p>
    <w:p w:rsidR="002B68FE" w:rsidRDefault="002B68FE">
      <w:pPr>
        <w:pStyle w:val="20"/>
        <w:tabs>
          <w:tab w:val="left" w:pos="840"/>
          <w:tab w:val="right" w:leader="dot" w:pos="9628"/>
        </w:tabs>
        <w:spacing w:line="360" w:lineRule="auto"/>
        <w:rPr>
          <w:noProof/>
        </w:rPr>
      </w:pPr>
      <w:r>
        <w:rPr>
          <w:noProof/>
          <w:snapToGrid w:val="0"/>
        </w:rPr>
        <w:t>2.4.Народный театр</w:t>
      </w:r>
      <w:r>
        <w:rPr>
          <w:noProof/>
        </w:rPr>
        <w:tab/>
        <w:t>13</w:t>
      </w:r>
    </w:p>
    <w:p w:rsidR="002B68FE" w:rsidRDefault="002B68FE">
      <w:pPr>
        <w:pStyle w:val="20"/>
        <w:tabs>
          <w:tab w:val="left" w:pos="840"/>
          <w:tab w:val="right" w:leader="dot" w:pos="9628"/>
        </w:tabs>
        <w:spacing w:line="360" w:lineRule="auto"/>
        <w:rPr>
          <w:noProof/>
        </w:rPr>
      </w:pPr>
      <w:r>
        <w:rPr>
          <w:noProof/>
          <w:snapToGrid w:val="0"/>
        </w:rPr>
        <w:t>2.5.Народный  танец</w:t>
      </w:r>
      <w:r>
        <w:rPr>
          <w:noProof/>
        </w:rPr>
        <w:tab/>
        <w:t>14</w:t>
      </w:r>
    </w:p>
    <w:p w:rsidR="002B68FE" w:rsidRDefault="002B68FE">
      <w:pPr>
        <w:pStyle w:val="20"/>
        <w:tabs>
          <w:tab w:val="left" w:pos="840"/>
          <w:tab w:val="right" w:leader="dot" w:pos="9628"/>
        </w:tabs>
        <w:spacing w:line="360" w:lineRule="auto"/>
        <w:rPr>
          <w:noProof/>
        </w:rPr>
      </w:pPr>
      <w:r>
        <w:rPr>
          <w:noProof/>
          <w:snapToGrid w:val="0"/>
        </w:rPr>
        <w:t>2.6.Народные промыслы</w:t>
      </w:r>
      <w:r>
        <w:rPr>
          <w:noProof/>
        </w:rPr>
        <w:tab/>
        <w:t>15</w:t>
      </w:r>
    </w:p>
    <w:p w:rsidR="002B68FE" w:rsidRDefault="002B68FE">
      <w:pPr>
        <w:pStyle w:val="10"/>
        <w:tabs>
          <w:tab w:val="left" w:pos="560"/>
          <w:tab w:val="right" w:leader="dot" w:pos="9628"/>
        </w:tabs>
        <w:spacing w:line="360" w:lineRule="auto"/>
        <w:rPr>
          <w:noProof/>
        </w:rPr>
      </w:pPr>
      <w:r>
        <w:rPr>
          <w:noProof/>
        </w:rPr>
        <w:t>3.Принципы народной педагогики</w:t>
      </w:r>
      <w:r>
        <w:rPr>
          <w:noProof/>
        </w:rPr>
        <w:tab/>
        <w:t>17</w:t>
      </w:r>
    </w:p>
    <w:p w:rsidR="002B68FE" w:rsidRDefault="002B68FE">
      <w:pPr>
        <w:pStyle w:val="20"/>
        <w:tabs>
          <w:tab w:val="left" w:pos="840"/>
          <w:tab w:val="right" w:leader="dot" w:pos="9628"/>
        </w:tabs>
        <w:spacing w:line="360" w:lineRule="auto"/>
        <w:rPr>
          <w:noProof/>
        </w:rPr>
      </w:pPr>
      <w:r>
        <w:rPr>
          <w:noProof/>
        </w:rPr>
        <w:t>3.1.Закономерности народных педагогических систем</w:t>
      </w:r>
      <w:r>
        <w:rPr>
          <w:noProof/>
        </w:rPr>
        <w:tab/>
        <w:t>17</w:t>
      </w:r>
    </w:p>
    <w:p w:rsidR="002B68FE" w:rsidRDefault="002B68FE">
      <w:pPr>
        <w:pStyle w:val="20"/>
        <w:tabs>
          <w:tab w:val="left" w:pos="840"/>
          <w:tab w:val="right" w:leader="dot" w:pos="9628"/>
        </w:tabs>
        <w:spacing w:line="360" w:lineRule="auto"/>
        <w:rPr>
          <w:noProof/>
        </w:rPr>
      </w:pPr>
      <w:r>
        <w:rPr>
          <w:noProof/>
          <w:snapToGrid w:val="0"/>
        </w:rPr>
        <w:t>3.2.Народная педагогика и этнопедагогика</w:t>
      </w:r>
      <w:r>
        <w:rPr>
          <w:noProof/>
        </w:rPr>
        <w:tab/>
        <w:t>18</w:t>
      </w:r>
    </w:p>
    <w:p w:rsidR="002B68FE" w:rsidRDefault="002B68FE">
      <w:pPr>
        <w:pStyle w:val="10"/>
        <w:tabs>
          <w:tab w:val="right" w:leader="dot" w:pos="9628"/>
        </w:tabs>
        <w:spacing w:line="360" w:lineRule="auto"/>
        <w:rPr>
          <w:noProof/>
        </w:rPr>
      </w:pPr>
      <w:r>
        <w:rPr>
          <w:noProof/>
        </w:rPr>
        <w:t>Заключение</w:t>
      </w:r>
      <w:r>
        <w:rPr>
          <w:noProof/>
        </w:rPr>
        <w:tab/>
        <w:t>20</w:t>
      </w:r>
    </w:p>
    <w:p w:rsidR="002B68FE" w:rsidRDefault="002B68FE">
      <w:pPr>
        <w:pStyle w:val="10"/>
        <w:tabs>
          <w:tab w:val="right" w:leader="dot" w:pos="9628"/>
        </w:tabs>
        <w:spacing w:line="360" w:lineRule="auto"/>
        <w:rPr>
          <w:noProof/>
        </w:rPr>
      </w:pPr>
      <w:r>
        <w:rPr>
          <w:noProof/>
          <w:snapToGrid w:val="0"/>
        </w:rPr>
        <w:t>Литература:</w:t>
      </w:r>
      <w:r>
        <w:rPr>
          <w:noProof/>
        </w:rPr>
        <w:tab/>
        <w:t>22</w:t>
      </w:r>
    </w:p>
    <w:p w:rsidR="002B68FE" w:rsidRDefault="002B68FE">
      <w:pPr>
        <w:spacing w:line="360" w:lineRule="auto"/>
        <w:ind w:firstLine="0"/>
        <w:rPr>
          <w:b/>
          <w:sz w:val="32"/>
        </w:rPr>
      </w:pPr>
    </w:p>
    <w:p w:rsidR="002B68FE" w:rsidRDefault="002B68FE">
      <w:pPr>
        <w:pStyle w:val="7"/>
      </w:pPr>
    </w:p>
    <w:p w:rsidR="002B68FE" w:rsidRDefault="002B68FE">
      <w:pPr>
        <w:pStyle w:val="1"/>
        <w:numPr>
          <w:ilvl w:val="0"/>
          <w:numId w:val="0"/>
        </w:numPr>
        <w:spacing w:line="360" w:lineRule="auto"/>
        <w:jc w:val="center"/>
      </w:pPr>
      <w:bookmarkStart w:id="1" w:name="_Toc474895516"/>
      <w:r>
        <w:t>Введение</w:t>
      </w:r>
      <w:bookmarkEnd w:id="1"/>
    </w:p>
    <w:p w:rsidR="002B68FE" w:rsidRDefault="002B68FE">
      <w:pPr>
        <w:spacing w:line="360" w:lineRule="auto"/>
      </w:pPr>
      <w:r>
        <w:t>Еще в середине прошлого столетия И. В. Киреевский (1806 - 1856) писал: “Уничтожить особенность умственной жизни народной так же невозможно, как невозможно уничтожить его историю. Заменить литературными понятиями коренные убеждения народа так же легко, как отвлеченною мыслию переменить кости развивающегося организма. Впрочем, если бы мы и могли допустить на минуту, что предложение это может в самом деле исполниться, то в таком случае единственный результат его заключался бы не в воспитании и просвещении, а в уничтожении самого народа. Ибо, что такое народ, если не совокупность убеждений, более или менее развитых в его нравах, в его обычаях, в его языке, в его понятиях сердечных и умственных, в его религиозных общественных и личных отношениях, — одним словом, во всей полноте его жизни”.</w:t>
      </w:r>
      <w:r>
        <w:rPr>
          <w:rStyle w:val="a3"/>
        </w:rPr>
        <w:footnoteReference w:id="1"/>
      </w:r>
    </w:p>
    <w:p w:rsidR="002B68FE" w:rsidRDefault="002B68FE">
      <w:pPr>
        <w:spacing w:line="360" w:lineRule="auto"/>
      </w:pPr>
      <w:r>
        <w:t xml:space="preserve">Эти слова оказываются как нельзя более актуальными в настоящее время, время “массированного наступления” на культуру, историю, язык всех без исключения больших и малых народов России. Задача педагогов построить учебно-воспитательный процесс, целью которого является формирования национального самосознания, развитие у ребенка системы общечеловеческих ценностей, понимания роли своей нации, этноса в мировом историческом процессе. </w:t>
      </w:r>
    </w:p>
    <w:p w:rsidR="002B68FE" w:rsidRDefault="002B68FE">
      <w:pPr>
        <w:spacing w:line="360" w:lineRule="auto"/>
        <w:rPr>
          <w:snapToGrid w:val="0"/>
        </w:rPr>
      </w:pPr>
      <w:r>
        <w:t>Необходимость создания такого обучения обосновывается социальными и педагогическими факторами.</w:t>
      </w:r>
      <w:r>
        <w:rPr>
          <w:snapToGrid w:val="0"/>
        </w:rPr>
        <w:t xml:space="preserve"> </w:t>
      </w:r>
    </w:p>
    <w:p w:rsidR="002B68FE" w:rsidRDefault="002B68FE">
      <w:pPr>
        <w:spacing w:line="360" w:lineRule="auto"/>
        <w:rPr>
          <w:snapToGrid w:val="0"/>
        </w:rPr>
      </w:pPr>
      <w:r>
        <w:rPr>
          <w:snapToGrid w:val="0"/>
        </w:rPr>
        <w:t>К числу первых можно отнести рост национального самосозна</w:t>
      </w:r>
      <w:r>
        <w:rPr>
          <w:snapToGrid w:val="0"/>
        </w:rPr>
        <w:softHyphen/>
        <w:t>ния, усиливающееся внимание к сохранению и развитию нацио</w:t>
      </w:r>
      <w:r>
        <w:rPr>
          <w:snapToGrid w:val="0"/>
        </w:rPr>
        <w:softHyphen/>
        <w:t>нальных культур и языков, к возрождению народных традиций, ре</w:t>
      </w:r>
      <w:r>
        <w:rPr>
          <w:snapToGrid w:val="0"/>
        </w:rPr>
        <w:softHyphen/>
        <w:t>лигиозных верований, что в свою очередь часто приводит в такой многонациональной стране, как Российская Федерация, к межэт</w:t>
      </w:r>
      <w:r>
        <w:rPr>
          <w:snapToGrid w:val="0"/>
        </w:rPr>
        <w:softHyphen/>
        <w:t>ническим и межнациональным конфликтам. Ускорить развитие по</w:t>
      </w:r>
      <w:r>
        <w:rPr>
          <w:snapToGrid w:val="0"/>
        </w:rPr>
        <w:softHyphen/>
        <w:t>ложительных тенденций и снизить по возможности рост постотри</w:t>
      </w:r>
      <w:r>
        <w:rPr>
          <w:snapToGrid w:val="0"/>
        </w:rPr>
        <w:softHyphen/>
        <w:t>цательных факторов в процессе возрождения наций, этносов, регионов — новая социальная функция школы и всей системы воспитания детей и молодежи.</w:t>
      </w:r>
    </w:p>
    <w:p w:rsidR="002B68FE" w:rsidRDefault="002B68FE">
      <w:pPr>
        <w:pStyle w:val="1"/>
        <w:spacing w:line="360" w:lineRule="auto"/>
        <w:rPr>
          <w:snapToGrid w:val="0"/>
        </w:rPr>
      </w:pPr>
      <w:bookmarkStart w:id="2" w:name="_Toc474895517"/>
      <w:r>
        <w:rPr>
          <w:snapToGrid w:val="0"/>
        </w:rPr>
        <w:t>Русское народное творчество как средство народной педагогики</w:t>
      </w:r>
      <w:bookmarkEnd w:id="2"/>
    </w:p>
    <w:p w:rsidR="002B68FE" w:rsidRDefault="002B68FE">
      <w:pPr>
        <w:spacing w:line="360" w:lineRule="auto"/>
      </w:pPr>
      <w:r>
        <w:t>Обучение и воспитание детей исторически возникли с развитием человечества. Чтобы сохранить себя как вид на Земле, уже первобытные люди были заинтересованы в том, чтобы передать молодому поколению накопленный опыт добычи пищи, защиты от непогоды, опыт охоты, сооружения жилища и т. д. Эти первоначальные виды обучения и воспитания, когда ребенок овладевал знаниями, умениями и навыками в процессе совместной деятельности со взрослыми, подражая им. Новое поколение, восприняв опыт предков, использовало его, добавляя при этом в него что-то новое, более совершенное. Так постепенно, от поколения к поколению формировалась народная культура.</w:t>
      </w:r>
    </w:p>
    <w:p w:rsidR="002B68FE" w:rsidRDefault="002B68FE">
      <w:pPr>
        <w:spacing w:line="360" w:lineRule="auto"/>
      </w:pPr>
      <w:r>
        <w:t xml:space="preserve">Одновременно развивались и первые идей обучения и воспитания детей как продолжателей рода. Вместе с опытом трудовой деятельности, направленного на удовлетворение насущных жизненных потребностей в пище, одежде, жилище и др., передавался и опыт общения людей друг с другом. Эти отношения из поколения в поколение закреплялись, развивались и совершенствовались в языке, живописи, символах. </w:t>
      </w:r>
    </w:p>
    <w:p w:rsidR="002B68FE" w:rsidRDefault="002B68FE">
      <w:pPr>
        <w:spacing w:line="360" w:lineRule="auto"/>
      </w:pPr>
      <w:r>
        <w:t>С развитием русской народной культуры появляются правила обучения и воспитания детей, советы и наставления, заповеди-запреты и заповеди-разрешения. С веками, передаваясь от поколения к поколению, они оттачивались, конкретизировались и дошли до нас, подтверждая понимание нашими предками великого значения воспитания и обучения детей для сохранения и процветания народа.</w:t>
      </w:r>
    </w:p>
    <w:p w:rsidR="002B68FE" w:rsidRDefault="002B68FE">
      <w:pPr>
        <w:spacing w:line="360" w:lineRule="auto"/>
        <w:rPr>
          <w:snapToGrid w:val="0"/>
        </w:rPr>
      </w:pPr>
      <w:r>
        <w:rPr>
          <w:snapToGrid w:val="0"/>
        </w:rPr>
        <w:t>Подобные рекомендации, наставления, поучения, своды нрав</w:t>
      </w:r>
      <w:r>
        <w:rPr>
          <w:snapToGrid w:val="0"/>
        </w:rPr>
        <w:softHyphen/>
        <w:t>ственных норм и правил есть у всех народов, населяющих Россию. При этом эти правила, рекомендации и т.д. очень близки по смыс</w:t>
      </w:r>
      <w:r>
        <w:rPr>
          <w:snapToGrid w:val="0"/>
        </w:rPr>
        <w:softHyphen/>
        <w:t>лу, по формулировкам, что доказывает наличие общих закономер</w:t>
      </w:r>
      <w:r>
        <w:rPr>
          <w:snapToGrid w:val="0"/>
        </w:rPr>
        <w:softHyphen/>
        <w:t>ностей в развитии народных культур, и в частности тех их облас</w:t>
      </w:r>
      <w:r>
        <w:rPr>
          <w:snapToGrid w:val="0"/>
        </w:rPr>
        <w:softHyphen/>
        <w:t>тей, которые относятся к обучению и воспитанию подрастающих поколений: от раскрытия содержания идеала личности к способам и правилам организации воспитательных процессов.</w:t>
      </w:r>
    </w:p>
    <w:p w:rsidR="002B68FE" w:rsidRDefault="002B68FE">
      <w:pPr>
        <w:spacing w:line="360" w:lineRule="auto"/>
        <w:rPr>
          <w:i/>
          <w:snapToGrid w:val="0"/>
        </w:rPr>
      </w:pPr>
      <w:r>
        <w:rPr>
          <w:snapToGrid w:val="0"/>
        </w:rPr>
        <w:t>Так постепенно, от века к веку шло становление народной пе</w:t>
      </w:r>
      <w:r>
        <w:rPr>
          <w:snapToGrid w:val="0"/>
        </w:rPr>
        <w:softHyphen/>
        <w:t>дагогики, традиционной культуры воспитания. Она включает:</w:t>
      </w:r>
    </w:p>
    <w:p w:rsidR="002B68FE" w:rsidRDefault="002B68FE">
      <w:pPr>
        <w:numPr>
          <w:ilvl w:val="0"/>
          <w:numId w:val="41"/>
        </w:numPr>
        <w:spacing w:line="360" w:lineRule="auto"/>
        <w:rPr>
          <w:snapToGrid w:val="0"/>
        </w:rPr>
      </w:pPr>
      <w:r>
        <w:rPr>
          <w:snapToGrid w:val="0"/>
        </w:rPr>
        <w:t>совокупность системы знаний об идеале человека как цели воспитания;</w:t>
      </w:r>
    </w:p>
    <w:p w:rsidR="002B68FE" w:rsidRDefault="002B68FE">
      <w:pPr>
        <w:numPr>
          <w:ilvl w:val="0"/>
          <w:numId w:val="41"/>
        </w:numPr>
        <w:spacing w:line="360" w:lineRule="auto"/>
        <w:rPr>
          <w:snapToGrid w:val="0"/>
        </w:rPr>
      </w:pPr>
      <w:r>
        <w:rPr>
          <w:snapToGrid w:val="0"/>
        </w:rPr>
        <w:t>совокупность идей, позволяющих осуществлять обучение и воспитание детей;</w:t>
      </w:r>
    </w:p>
    <w:p w:rsidR="002B68FE" w:rsidRDefault="002B68FE">
      <w:pPr>
        <w:numPr>
          <w:ilvl w:val="0"/>
          <w:numId w:val="41"/>
        </w:numPr>
        <w:spacing w:line="360" w:lineRule="auto"/>
        <w:rPr>
          <w:snapToGrid w:val="0"/>
        </w:rPr>
      </w:pPr>
      <w:r>
        <w:rPr>
          <w:snapToGrid w:val="0"/>
        </w:rPr>
        <w:t>средства и факторы обучения и воспитания, включающие все элементы народных культур (подробно о структуре народные культур, воспитательных возможностях их отдельных компонен</w:t>
      </w:r>
      <w:r>
        <w:rPr>
          <w:snapToGrid w:val="0"/>
        </w:rPr>
        <w:softHyphen/>
        <w:t>тов мы расскажем в следующей главе).</w:t>
      </w:r>
    </w:p>
    <w:p w:rsidR="002B68FE" w:rsidRDefault="002B68FE">
      <w:pPr>
        <w:spacing w:line="360" w:lineRule="auto"/>
      </w:pPr>
      <w:r>
        <w:t>Народная педагогика, став самостоятельной областью народ</w:t>
      </w:r>
      <w:r>
        <w:softHyphen/>
        <w:t>ной культуры, создала целостную систему обучения и воспитания с учетом специфических особенностей наций, этносов, народно</w:t>
      </w:r>
      <w:r>
        <w:softHyphen/>
        <w:t>стей, регионов. Поэтому у каждого народа, нации, региона сложи</w:t>
      </w:r>
      <w:r>
        <w:softHyphen/>
        <w:t>лась самобытная культура воспитания, совершенствующаяся из поколения в поколение.</w:t>
      </w:r>
    </w:p>
    <w:p w:rsidR="002B68FE" w:rsidRDefault="002B68FE">
      <w:pPr>
        <w:spacing w:line="360" w:lineRule="auto"/>
        <w:rPr>
          <w:snapToGrid w:val="0"/>
        </w:rPr>
      </w:pPr>
      <w:r>
        <w:rPr>
          <w:snapToGrid w:val="0"/>
        </w:rPr>
        <w:t>Академик Г. Н. Волков так охарактеризовал народную педагоги</w:t>
      </w:r>
      <w:r>
        <w:rPr>
          <w:snapToGrid w:val="0"/>
        </w:rPr>
        <w:softHyphen/>
        <w:t>ку: "Без памяти нет традиций, без воспитания нет духовности, без духовности нет личности, без личности нет народа как историче</w:t>
      </w:r>
      <w:r>
        <w:rPr>
          <w:snapToGrid w:val="0"/>
        </w:rPr>
        <w:softHyphen/>
        <w:t xml:space="preserve">ской общности". </w:t>
      </w:r>
    </w:p>
    <w:p w:rsidR="002B68FE" w:rsidRDefault="002B68FE">
      <w:pPr>
        <w:spacing w:line="360" w:lineRule="auto"/>
      </w:pPr>
      <w:r>
        <w:rPr>
          <w:snapToGrid w:val="0"/>
        </w:rPr>
        <w:t>Человек — связующее, по меньшей мере, трех столетий. В том столетии жили дедушки и бабушки со своими родителями, мы их помним, в этом столетии мы живем со своими родителями и детьми, а вот в следующем будут жить наши внуки со своими родителями и детьми. Они нас будут помнить. Что же касается педагогических традиций, носителями которых мы сами являемся, то сохранение их в роду в течение трех веков — это и есть народная педагогика в действии.</w:t>
      </w:r>
    </w:p>
    <w:p w:rsidR="002B68FE" w:rsidRDefault="002B68FE">
      <w:pPr>
        <w:pStyle w:val="1"/>
        <w:spacing w:line="360" w:lineRule="auto"/>
      </w:pPr>
      <w:bookmarkStart w:id="3" w:name="_Toc474895518"/>
      <w:r>
        <w:t>Жанры народного творчества</w:t>
      </w:r>
      <w:bookmarkEnd w:id="3"/>
    </w:p>
    <w:p w:rsidR="002B68FE" w:rsidRDefault="002B68FE">
      <w:pPr>
        <w:spacing w:line="360" w:lineRule="auto"/>
        <w:rPr>
          <w:snapToGrid w:val="0"/>
        </w:rPr>
      </w:pPr>
      <w:r>
        <w:rPr>
          <w:snapToGrid w:val="0"/>
        </w:rPr>
        <w:t>Эпохи, люди, их культуры неповторимы. Каждая</w:t>
      </w:r>
      <w:r>
        <w:rPr>
          <w:b/>
          <w:snapToGrid w:val="0"/>
        </w:rPr>
        <w:t xml:space="preserve"> </w:t>
      </w:r>
      <w:r>
        <w:rPr>
          <w:snapToGrid w:val="0"/>
        </w:rPr>
        <w:t>из них имеет свой характер, свои уникальные черты.</w:t>
      </w:r>
    </w:p>
    <w:p w:rsidR="002B68FE" w:rsidRDefault="002B68FE">
      <w:pPr>
        <w:spacing w:line="360" w:lineRule="auto"/>
        <w:rPr>
          <w:snapToGrid w:val="0"/>
        </w:rPr>
      </w:pPr>
      <w:r>
        <w:rPr>
          <w:snapToGrid w:val="0"/>
        </w:rPr>
        <w:t>Удаленность древних цивилизаций во времени не позволяет в точности воссоздать их облик. Но почувствовать дыхание жизни наших предков помогают нам народная культура, народные традиции, выражающиеся в материальных и духовных памятниках. “Ведь древние цивилизации — не угасшие миры, свет от них еще идет к нам. Их достижения — часть современной культуры. Мы обращаемся к ним не только ради эстетического наслаждения шедеврами литературы и искусства. Уроки прошлого призваны служить благородным целям современности — взаимопониманию и взаимообогащению народов и осознанию себя наследниками общего богатства, накопленного предшествующими поколениями”</w:t>
      </w:r>
      <w:r>
        <w:rPr>
          <w:rStyle w:val="a3"/>
          <w:snapToGrid w:val="0"/>
        </w:rPr>
        <w:footnoteReference w:id="2"/>
      </w:r>
      <w:r>
        <w:rPr>
          <w:snapToGrid w:val="0"/>
        </w:rPr>
        <w:t>.</w:t>
      </w:r>
    </w:p>
    <w:p w:rsidR="002B68FE" w:rsidRDefault="002B68FE">
      <w:pPr>
        <w:pStyle w:val="2"/>
        <w:spacing w:line="360" w:lineRule="auto"/>
        <w:rPr>
          <w:snapToGrid w:val="0"/>
        </w:rPr>
      </w:pPr>
      <w:bookmarkStart w:id="4" w:name="_Toc474895519"/>
      <w:r>
        <w:rPr>
          <w:snapToGrid w:val="0"/>
        </w:rPr>
        <w:t>Определение народного творчества</w:t>
      </w:r>
      <w:bookmarkEnd w:id="4"/>
      <w:r>
        <w:rPr>
          <w:snapToGrid w:val="0"/>
        </w:rPr>
        <w:t xml:space="preserve"> </w:t>
      </w:r>
    </w:p>
    <w:p w:rsidR="002B68FE" w:rsidRDefault="002B68FE">
      <w:pPr>
        <w:spacing w:line="360" w:lineRule="auto"/>
      </w:pPr>
      <w:r>
        <w:t>Народное творчество — худо</w:t>
      </w:r>
      <w:r>
        <w:softHyphen/>
        <w:t>жественное, народное ис</w:t>
      </w:r>
      <w:r>
        <w:softHyphen/>
        <w:t>кусство, фольклор,   художе</w:t>
      </w:r>
      <w:r>
        <w:softHyphen/>
        <w:t>ственная творческая деятельность народа; создаваемые народом и бытующие в народных массах поэзия, музыка, театр, танец, архитектура, изобразитель</w:t>
      </w:r>
      <w:r>
        <w:softHyphen/>
        <w:t>ное и декоративно-прикладное искусство. В коллективном художественном творчестве народ отражает свою трудовую деятель</w:t>
      </w:r>
      <w:r>
        <w:softHyphen/>
        <w:t>ность, обществ, и бытовой уклад, знание жизни и природы, культы и верования. В народном творчестве, сложившемся в ходе общественной трудовой практики, воплощены воззре</w:t>
      </w:r>
      <w:r>
        <w:softHyphen/>
        <w:t>ния, идеалы и стремления народа, его поэтическая фантазия, богатейший мир мыс</w:t>
      </w:r>
      <w:r>
        <w:softHyphen/>
        <w:t>лей, чувств, переживаний, мечты о спра</w:t>
      </w:r>
      <w:r>
        <w:softHyphen/>
        <w:t>ведливости и счастье. Впитавшее в себя многовековой опыт народа, народное творчество отли</w:t>
      </w:r>
      <w:r>
        <w:softHyphen/>
        <w:t>чается глубиной художественного освоения действительности, правдивостью образов, силой творческого обобщения.</w:t>
      </w:r>
    </w:p>
    <w:p w:rsidR="002B68FE" w:rsidRDefault="002B68FE">
      <w:pPr>
        <w:spacing w:line="360" w:lineRule="auto"/>
        <w:rPr>
          <w:snapToGrid w:val="0"/>
        </w:rPr>
      </w:pPr>
      <w:r>
        <w:rPr>
          <w:snapToGrid w:val="0"/>
        </w:rPr>
        <w:t xml:space="preserve">Богатейшие образы, темы, мотивы, формы народного творчества возникают в сложном единстве индивидуального (хотя, как правило, анонимного) творчества и </w:t>
      </w:r>
      <w:r>
        <w:t>коллективного художественного сознания. Народ веками отбирает, совершен</w:t>
      </w:r>
      <w:r>
        <w:softHyphen/>
        <w:t>ствует и обогащает найденные отдельными мастерами решения.</w:t>
      </w:r>
      <w:r>
        <w:rPr>
          <w:snapToGrid w:val="0"/>
        </w:rPr>
        <w:t xml:space="preserve"> Коллективность народного творчества, составляющая его постоянную основу и неумирающую традицию, проявляется в ходе всего процесса  формирования произведений или их типов. Этот процесс, включающий импровизацию, её закрепление традицией, последующее совершенствование, обога</w:t>
      </w:r>
      <w:r>
        <w:rPr>
          <w:snapToGrid w:val="0"/>
        </w:rPr>
        <w:softHyphen/>
        <w:t>щение и подчас обновление традиции, оказывается чрезвычайно протяжённым во времени. Характерно для всех жанров народного искуства, что создатели произведения явля</w:t>
      </w:r>
      <w:r>
        <w:rPr>
          <w:snapToGrid w:val="0"/>
        </w:rPr>
        <w:softHyphen/>
        <w:t>ются одновременно его исполнителями, а исполнение, в свою очередь, может быть созданием вариантов, обогащаю</w:t>
      </w:r>
      <w:r>
        <w:rPr>
          <w:snapToGrid w:val="0"/>
        </w:rPr>
        <w:softHyphen/>
        <w:t>щих традицию. Важен также тесней</w:t>
      </w:r>
      <w:r>
        <w:rPr>
          <w:snapToGrid w:val="0"/>
        </w:rPr>
        <w:softHyphen/>
        <w:t>ший контакт исполнителей с восприни</w:t>
      </w:r>
      <w:r>
        <w:rPr>
          <w:snapToGrid w:val="0"/>
        </w:rPr>
        <w:softHyphen/>
        <w:t>мающими искусство людьми, которые сами могут выступать как участники творче</w:t>
      </w:r>
      <w:r>
        <w:rPr>
          <w:snapToGrid w:val="0"/>
        </w:rPr>
        <w:softHyphen/>
        <w:t>ского процесса. Следует также отметить и долго сохраняющаяся нерасчлененность, высокохудожественное единство различных жанров: в народных обрядовых действах сливались поэзия, музыка, танец, театр, декоративное искусство; в народном жилище архитектура, резьба, роспись, керамика, вышивка создавали неразделимое целое; народная поэзия тесно связана с музыкой и своей ритмичностью, музыкальностью, и характером исполнения большинства про</w:t>
      </w:r>
      <w:r>
        <w:rPr>
          <w:snapToGrid w:val="0"/>
        </w:rPr>
        <w:softHyphen/>
        <w:t>изведений, тогда как музыкальные жанры обычно связаны с поэзией, трудовыми движения</w:t>
      </w:r>
      <w:r>
        <w:rPr>
          <w:snapToGrid w:val="0"/>
        </w:rPr>
        <w:softHyphen/>
        <w:t>ми, танцами. Произведения и навыки народной культуры передаются из поколения в поколение.</w:t>
      </w:r>
    </w:p>
    <w:p w:rsidR="002B68FE" w:rsidRDefault="002B68FE">
      <w:pPr>
        <w:pStyle w:val="2"/>
        <w:spacing w:line="360" w:lineRule="auto"/>
        <w:rPr>
          <w:snapToGrid w:val="0"/>
        </w:rPr>
      </w:pPr>
      <w:bookmarkStart w:id="5" w:name="_Toc474895520"/>
      <w:r>
        <w:rPr>
          <w:snapToGrid w:val="0"/>
        </w:rPr>
        <w:t>Народное поэтическое творчество (фольклор)</w:t>
      </w:r>
      <w:bookmarkEnd w:id="5"/>
    </w:p>
    <w:p w:rsidR="002B68FE" w:rsidRDefault="002B68FE">
      <w:pPr>
        <w:spacing w:line="360" w:lineRule="auto"/>
        <w:rPr>
          <w:snapToGrid w:val="0"/>
        </w:rPr>
      </w:pPr>
      <w:r>
        <w:rPr>
          <w:snapToGrid w:val="0"/>
        </w:rPr>
        <w:t xml:space="preserve">Фольклор — устное народное творчество: сказка, героический эпос, пословицы и поговорки, загадки, потешки, песни и др. </w:t>
      </w:r>
    </w:p>
    <w:p w:rsidR="002B68FE" w:rsidRDefault="002B68FE">
      <w:pPr>
        <w:spacing w:line="360" w:lineRule="auto"/>
        <w:ind w:firstLine="160"/>
        <w:rPr>
          <w:snapToGrid w:val="0"/>
          <w:sz w:val="16"/>
        </w:rPr>
      </w:pPr>
      <w:r>
        <w:rPr>
          <w:snapToGrid w:val="0"/>
        </w:rPr>
        <w:t>Особенностью фольклора является его ярко выраженная региональная принадлежность и историческая конкретность. Фольклор как исторически-конкретная форма народной культуры не остается неизменным, а развивается вместе с народом, вбирая в себя все ценное, что существовало ранее, и отображая новые социальные изменения. Поэтому фольклор всегда самобытен и современен. Именно по этой причине он сохранил свою воспитательную функцию и в настоящее время может использоваться в учебно-воспитательном процессе, как и во времена наших прабабушек.</w:t>
      </w:r>
      <w:r>
        <w:rPr>
          <w:snapToGrid w:val="0"/>
          <w:sz w:val="16"/>
        </w:rPr>
        <w:t xml:space="preserve"> </w:t>
      </w:r>
    </w:p>
    <w:p w:rsidR="002B68FE" w:rsidRDefault="002B68FE">
      <w:pPr>
        <w:spacing w:line="360" w:lineRule="auto"/>
      </w:pPr>
      <w:r>
        <w:t>Богатство жанров, тем, образов, поэ</w:t>
      </w:r>
      <w:r>
        <w:softHyphen/>
        <w:t>тики фольклора обусловлено разно</w:t>
      </w:r>
      <w:r>
        <w:softHyphen/>
        <w:t>образием его социальных и бытовых функций, а также способами исполнения (соло, хор, хор и солист), сочетанием текста с мелодией, интонацией, движе</w:t>
      </w:r>
      <w:r>
        <w:softHyphen/>
        <w:t>ниями (пение, пение и пляска, рассказы</w:t>
      </w:r>
      <w:r>
        <w:softHyphen/>
        <w:t>вание, разыгрывание, диалог и т. д.). В ходе истории некоторые жанры претер</w:t>
      </w:r>
      <w:r>
        <w:softHyphen/>
        <w:t>певали существенные изменения, исчезали, появлялись новые. В древнейший период у большинства народов бытовали родовые предания, трудовые и обрядовые песни, заговоры. Позже возникают волшебные, бытовые сказки, сказки о животных, догосударственные (архаические) формы эпо</w:t>
      </w:r>
      <w:r>
        <w:softHyphen/>
        <w:t>са. В период формирования государст</w:t>
      </w:r>
      <w:r>
        <w:softHyphen/>
        <w:t>венности сложился классический героический эпос, затем возникли исторические песни, баллады. Ещё позже сформировались внеобрядовая лирическая песня, романс, частушка и др. малые лирические жанры и, наконец, рабочий фольклор.</w:t>
      </w:r>
    </w:p>
    <w:p w:rsidR="002B68FE" w:rsidRDefault="002B68FE">
      <w:pPr>
        <w:spacing w:line="360" w:lineRule="auto"/>
        <w:rPr>
          <w:snapToGrid w:val="0"/>
        </w:rPr>
      </w:pPr>
      <w:r>
        <w:rPr>
          <w:snapToGrid w:val="0"/>
        </w:rPr>
        <w:t xml:space="preserve">Несмотря на яркую национальную окраску фольклорных произведений разных народов России, многие мотивы, образы и даже сюжеты в них сходны. </w:t>
      </w:r>
    </w:p>
    <w:p w:rsidR="002B68FE" w:rsidRDefault="002B68FE">
      <w:pPr>
        <w:pStyle w:val="3"/>
        <w:spacing w:line="360" w:lineRule="auto"/>
        <w:rPr>
          <w:snapToGrid w:val="0"/>
        </w:rPr>
      </w:pPr>
      <w:bookmarkStart w:id="6" w:name="_Toc474895521"/>
      <w:r>
        <w:rPr>
          <w:snapToGrid w:val="0"/>
        </w:rPr>
        <w:t>Сказка</w:t>
      </w:r>
      <w:bookmarkEnd w:id="6"/>
    </w:p>
    <w:p w:rsidR="002B68FE" w:rsidRDefault="002B68FE">
      <w:pPr>
        <w:spacing w:line="360" w:lineRule="auto"/>
      </w:pPr>
      <w:r>
        <w:t>В народном творчестве сказка, вероятно, самое большое чудо. Читая сказки, мы, сами того не замечая, оказываемся во власти вымысла. В сказках всегда повествуется о чем-то невероятном, неправдоподобном, но вместе с тем вымысел несет определенную идею, обычно материализованную в гиперболических образах: добро и зло ведут постоянную борьбу. Сказка зовет на борьбу со злом, с врагами Родины, отстаивать добро, справедливость. В ней утверждение нравственного закона жизни, предельно ясно выражены нравственные принципы, нормы, эстетические идеалы. Сказка помогает верить в силу добра, которое побеждает не само по себе, а путем преодолевания трудностей и борьбы со злом.</w:t>
      </w:r>
    </w:p>
    <w:p w:rsidR="002B68FE" w:rsidRDefault="002B68FE">
      <w:pPr>
        <w:spacing w:line="360" w:lineRule="auto"/>
      </w:pPr>
      <w:r>
        <w:t xml:space="preserve">В сатирической сказке народ высмеивает безделье, желание легко получить жизненные блага, жадность и другие человеческие недостатки. И наоборот воспевает удачливость, находчивость, взаимопомощь и дружбу. </w:t>
      </w:r>
    </w:p>
    <w:p w:rsidR="002B68FE" w:rsidRDefault="002B68FE">
      <w:pPr>
        <w:spacing w:line="360" w:lineRule="auto"/>
      </w:pPr>
      <w:r>
        <w:t xml:space="preserve">Получается, что сказка — правда и вымысел одновременно. “Сказка — ложь, да в ней – намек: добру молодцу – урок.” </w:t>
      </w:r>
    </w:p>
    <w:p w:rsidR="002B68FE" w:rsidRDefault="002B68FE">
      <w:pPr>
        <w:spacing w:line="360" w:lineRule="auto"/>
      </w:pPr>
      <w:r>
        <w:t>Сказка имеет специфический языковой стиль, которому характерны напевность, повторы различных словосочетаний (жили-были; в некотором царстве, в тридевятом государстве и др.). Язык сказок очень красив: певуч и поэтичен, содержит много метафор, сравнений, а так же метких и поучительных пословиц и поговорок. Все эти особенности делают сказку незаменимым средством воспитания и обучения детей разных возрастов.</w:t>
      </w:r>
    </w:p>
    <w:p w:rsidR="002B68FE" w:rsidRDefault="002B68FE">
      <w:pPr>
        <w:pStyle w:val="3"/>
        <w:spacing w:line="360" w:lineRule="auto"/>
      </w:pPr>
      <w:bookmarkStart w:id="7" w:name="_Toc474895522"/>
      <w:r>
        <w:t>Героический эпос</w:t>
      </w:r>
      <w:bookmarkEnd w:id="7"/>
    </w:p>
    <w:p w:rsidR="002B68FE" w:rsidRDefault="002B68FE">
      <w:pPr>
        <w:spacing w:line="360" w:lineRule="auto"/>
      </w:pPr>
      <w:r>
        <w:t>Героический эпос очень напоминает сказку, но в отличие от нее в эпосе присутствуют не вымышленные, а настоящие герои (Илья-Муромец, Садко и др.). В эпосе народ воспевает храбрость, мужество, любовь к Родине. Небольшое путешествие в героический эпос познакомит детей с историческими событиями давно минувших лет, с героями этих событий. Дети узнают, как относились к этим событиям наши предки, ведь произведение всегда отражает душу автора.</w:t>
      </w:r>
    </w:p>
    <w:p w:rsidR="002B68FE" w:rsidRDefault="002B68FE">
      <w:pPr>
        <w:pStyle w:val="3"/>
        <w:spacing w:line="360" w:lineRule="auto"/>
      </w:pPr>
      <w:bookmarkStart w:id="8" w:name="_Toc474895523"/>
      <w:r>
        <w:t>Афоризмы, пословицы, поговорки</w:t>
      </w:r>
      <w:bookmarkEnd w:id="8"/>
    </w:p>
    <w:p w:rsidR="002B68FE" w:rsidRDefault="002B68FE">
      <w:pPr>
        <w:spacing w:line="360" w:lineRule="auto"/>
      </w:pPr>
      <w:r>
        <w:t xml:space="preserve">Афоризмы, пословицы, поговорки — родник народной мудрости. Они отражают быт, обычаи, очень часто перекликаются со сказками. Это поверенная тысячелетиями форма сохранения в народе назиданий, нравоучений, поучений, заповедей. </w:t>
      </w:r>
    </w:p>
    <w:p w:rsidR="002B68FE" w:rsidRDefault="002B68FE">
      <w:pPr>
        <w:spacing w:line="360" w:lineRule="auto"/>
      </w:pPr>
      <w:r>
        <w:t>Пословицы не старина, не прошлое, а живой голос народа. Народ сохраняет в своей памяти только то, что ему необходимо сегодня, завтра. Если в пословице говорится о прошлом, оно оценивается с точки зрения настоящего и будущего – осуждается или одобряется в зависимости от того, в какой мере прошлое соответствует народным идеалам, ожиданиям.</w:t>
      </w:r>
    </w:p>
    <w:p w:rsidR="002B68FE" w:rsidRDefault="002B68FE">
      <w:pPr>
        <w:spacing w:line="360" w:lineRule="auto"/>
      </w:pPr>
      <w:r>
        <w:t>В пословице заключается народная оценка жизни, наблюдения народного ума, утверждаются общечеловеческие ценности:</w:t>
      </w:r>
    </w:p>
    <w:p w:rsidR="002B68FE" w:rsidRDefault="002B68FE">
      <w:pPr>
        <w:spacing w:line="360" w:lineRule="auto"/>
        <w:ind w:firstLine="0"/>
        <w:jc w:val="center"/>
      </w:pPr>
      <w:r>
        <w:t>Где работа, там и благо.</w:t>
      </w:r>
    </w:p>
    <w:p w:rsidR="002B68FE" w:rsidRDefault="002B68FE">
      <w:pPr>
        <w:spacing w:line="360" w:lineRule="auto"/>
        <w:ind w:firstLine="0"/>
        <w:jc w:val="center"/>
      </w:pPr>
      <w:r>
        <w:t>Не плюй в колодец   — пригодится воды напиться.</w:t>
      </w:r>
    </w:p>
    <w:p w:rsidR="002B68FE" w:rsidRDefault="002B68FE">
      <w:pPr>
        <w:spacing w:line="360" w:lineRule="auto"/>
        <w:rPr>
          <w:snapToGrid w:val="0"/>
        </w:rPr>
      </w:pPr>
      <w:r>
        <w:rPr>
          <w:snapToGrid w:val="0"/>
        </w:rPr>
        <w:t>Пословицы и поговорки украшают и обогащают речь человека, расширяют словарный запас, развивают воображение. Ведь чтобы использовать простейшие пословицы или поговорки, ребенок должен достаточно быстро оценить ситуацию, как бы приложить ее к поговорке, снова сравнить их соответствие и только тогда вы</w:t>
      </w:r>
      <w:r>
        <w:rPr>
          <w:snapToGrid w:val="0"/>
        </w:rPr>
        <w:softHyphen/>
        <w:t>сказать свое суждение.</w:t>
      </w:r>
    </w:p>
    <w:p w:rsidR="002B68FE" w:rsidRDefault="002B68FE">
      <w:pPr>
        <w:spacing w:line="360" w:lineRule="auto"/>
        <w:rPr>
          <w:snapToGrid w:val="0"/>
        </w:rPr>
      </w:pPr>
      <w:r>
        <w:rPr>
          <w:snapToGrid w:val="0"/>
        </w:rPr>
        <w:t>Точность мысли и лаконичность изложения позволяют быстро усваивать пословицы и поговорки с раннего возраста, воспринимать их не как пожелания, а как жизненную норму.</w:t>
      </w:r>
    </w:p>
    <w:p w:rsidR="002B68FE" w:rsidRDefault="002B68FE">
      <w:pPr>
        <w:pStyle w:val="3"/>
        <w:spacing w:line="360" w:lineRule="auto"/>
        <w:rPr>
          <w:snapToGrid w:val="0"/>
        </w:rPr>
      </w:pPr>
      <w:bookmarkStart w:id="9" w:name="_Toc474895524"/>
      <w:r>
        <w:rPr>
          <w:snapToGrid w:val="0"/>
        </w:rPr>
        <w:t>Загадка</w:t>
      </w:r>
      <w:bookmarkEnd w:id="9"/>
    </w:p>
    <w:p w:rsidR="002B68FE" w:rsidRDefault="002B68FE">
      <w:pPr>
        <w:spacing w:line="360" w:lineRule="auto"/>
        <w:rPr>
          <w:snapToGrid w:val="0"/>
        </w:rPr>
      </w:pPr>
      <w:r>
        <w:rPr>
          <w:snapToGrid w:val="0"/>
        </w:rPr>
        <w:t>Загадка — жанр народного творчества, который, как пословицы и поговорки, также относится к малым фольклорным формам. Ценность загадок состоит в их образности, художественности и поэтичности. Яркие, конкретные, красочные художественные об</w:t>
      </w:r>
      <w:r>
        <w:rPr>
          <w:snapToGrid w:val="0"/>
        </w:rPr>
        <w:softHyphen/>
        <w:t>разы загадок помогают по-новому взглянуть на окружающий мир, развивают поэтический взгляд на действительность, способность анализировать ее и, следовательно, логически мыслить. Благодаря таким поэтическим средствам, используемым в загадках, как мета</w:t>
      </w:r>
      <w:r>
        <w:rPr>
          <w:snapToGrid w:val="0"/>
        </w:rPr>
        <w:softHyphen/>
        <w:t>фора, метонимия, олицетворение, гипербола, с самыми простыми предметами происходят волшебные превращения: початок куку</w:t>
      </w:r>
      <w:r>
        <w:rPr>
          <w:snapToGrid w:val="0"/>
        </w:rPr>
        <w:softHyphen/>
        <w:t>рузы становится башней, морковь — девицей с косой. Подчерки</w:t>
      </w:r>
      <w:r>
        <w:rPr>
          <w:snapToGrid w:val="0"/>
        </w:rPr>
        <w:softHyphen/>
        <w:t>вая эту особенность загадок, М.А.Рыбникова писала: "Загадка — ключ словесного образа, зерно поэзии, метафора"</w:t>
      </w:r>
      <w:r>
        <w:rPr>
          <w:rStyle w:val="a3"/>
          <w:snapToGrid w:val="0"/>
        </w:rPr>
        <w:footnoteReference w:id="3"/>
      </w:r>
      <w:r>
        <w:rPr>
          <w:snapToGrid w:val="0"/>
        </w:rPr>
        <w:t>.</w:t>
      </w:r>
    </w:p>
    <w:p w:rsidR="002B68FE" w:rsidRDefault="002B68FE">
      <w:pPr>
        <w:spacing w:line="360" w:lineRule="auto"/>
        <w:rPr>
          <w:snapToGrid w:val="0"/>
        </w:rPr>
      </w:pPr>
      <w:r>
        <w:rPr>
          <w:snapToGrid w:val="0"/>
        </w:rPr>
        <w:t>Метафора и сравнение в загадках отличаются от метафор и сравнений в других литературных и фольклорных жанрах тем, что здесь они даются в форме занимательной игровой задачи, и внима</w:t>
      </w:r>
      <w:r>
        <w:rPr>
          <w:snapToGrid w:val="0"/>
        </w:rPr>
        <w:softHyphen/>
        <w:t>ние слушателя или читателя специально направлено на необходи</w:t>
      </w:r>
      <w:r>
        <w:rPr>
          <w:snapToGrid w:val="0"/>
        </w:rPr>
        <w:softHyphen/>
        <w:t>мость отгадки, сопоставления и сравнения. Следовательно, сама художественная специфика загадки является той ступенькой, ко</w:t>
      </w:r>
      <w:r>
        <w:rPr>
          <w:snapToGrid w:val="0"/>
        </w:rPr>
        <w:softHyphen/>
        <w:t>торая поднимает человека по лестнице, ведущей к пониманию по</w:t>
      </w:r>
      <w:r>
        <w:rPr>
          <w:snapToGrid w:val="0"/>
        </w:rPr>
        <w:softHyphen/>
        <w:t>этического образа, развитию художественного мышления и твор</w:t>
      </w:r>
      <w:r>
        <w:rPr>
          <w:snapToGrid w:val="0"/>
        </w:rPr>
        <w:softHyphen/>
        <w:t>чества.</w:t>
      </w:r>
    </w:p>
    <w:p w:rsidR="002B68FE" w:rsidRDefault="002B68FE">
      <w:pPr>
        <w:spacing w:line="360" w:lineRule="auto"/>
        <w:rPr>
          <w:snapToGrid w:val="0"/>
        </w:rPr>
      </w:pPr>
      <w:r>
        <w:rPr>
          <w:snapToGrid w:val="0"/>
        </w:rPr>
        <w:t>Загадки по своему содержанию отражают историю становления и развития народных культур. В этом и состоит их особая ценность. Они формируют первые представления о единстве мира и его закономерностях. В отличие от пословиц и поговорок они направлены на нахождение тождества или сходства различных предметов и явлений.</w:t>
      </w:r>
    </w:p>
    <w:p w:rsidR="002B68FE" w:rsidRDefault="002B68FE">
      <w:pPr>
        <w:spacing w:line="360" w:lineRule="auto"/>
        <w:rPr>
          <w:snapToGrid w:val="0"/>
        </w:rPr>
      </w:pPr>
      <w:r>
        <w:rPr>
          <w:snapToGrid w:val="0"/>
        </w:rPr>
        <w:t>Загадки способствуют развитию памяти ребенка, его образного и логического мышления, умственных реакций. Загадка учит ре</w:t>
      </w:r>
      <w:r>
        <w:rPr>
          <w:snapToGrid w:val="0"/>
        </w:rPr>
        <w:softHyphen/>
        <w:t>бенка сравнивать признаки различных предметов, находить общее в них и тем самым формирует у него умение классифицировать предметы, отбрасывать их несущественные признаки. Другими словами, с помощью загадки формируются основы теоретического творческого мышления.</w:t>
      </w:r>
    </w:p>
    <w:p w:rsidR="002B68FE" w:rsidRDefault="002B68FE">
      <w:pPr>
        <w:spacing w:line="360" w:lineRule="auto"/>
        <w:rPr>
          <w:snapToGrid w:val="0"/>
        </w:rPr>
      </w:pPr>
      <w:r>
        <w:rPr>
          <w:snapToGrid w:val="0"/>
        </w:rPr>
        <w:t>В воспитательной работе с детьми можно использовать и другие малые формы фольклора, имеющие конкретные развивающие и обучающие функции: скороговорки, чистоговорки, используемые для выработки правильной, фонетически чистой речи; считалки (элемент игры); зазывалки (тип песенок).</w:t>
      </w:r>
    </w:p>
    <w:p w:rsidR="002B68FE" w:rsidRDefault="002B68FE">
      <w:pPr>
        <w:pStyle w:val="2"/>
        <w:spacing w:line="360" w:lineRule="auto"/>
        <w:rPr>
          <w:snapToGrid w:val="0"/>
        </w:rPr>
      </w:pPr>
      <w:bookmarkStart w:id="10" w:name="_Toc474895525"/>
      <w:r>
        <w:rPr>
          <w:snapToGrid w:val="0"/>
        </w:rPr>
        <w:t>Народная  музыка  (музы</w:t>
      </w:r>
      <w:r>
        <w:rPr>
          <w:snapToGrid w:val="0"/>
        </w:rPr>
        <w:softHyphen/>
        <w:t>кальный фольклор)</w:t>
      </w:r>
      <w:bookmarkEnd w:id="10"/>
    </w:p>
    <w:p w:rsidR="002B68FE" w:rsidRDefault="002B68FE">
      <w:pPr>
        <w:spacing w:line="360" w:lineRule="auto"/>
      </w:pPr>
    </w:p>
    <w:p w:rsidR="002B68FE" w:rsidRDefault="002B68FE">
      <w:pPr>
        <w:widowControl w:val="0"/>
        <w:spacing w:line="360" w:lineRule="auto"/>
        <w:rPr>
          <w:snapToGrid w:val="0"/>
        </w:rPr>
      </w:pPr>
      <w:r>
        <w:rPr>
          <w:snapToGrid w:val="0"/>
        </w:rPr>
        <w:t>Народная  музыка  (музы</w:t>
      </w:r>
      <w:r>
        <w:rPr>
          <w:snapToGrid w:val="0"/>
        </w:rPr>
        <w:softHyphen/>
        <w:t>кальный фольклор) — вокальное (песенное), инструментальное и вокально-инструментальное коллективное творчество народа. Будучи достоянием всего на</w:t>
      </w:r>
      <w:r>
        <w:rPr>
          <w:snapToGrid w:val="0"/>
        </w:rPr>
        <w:softHyphen/>
        <w:t>рода, музы</w:t>
      </w:r>
      <w:r>
        <w:rPr>
          <w:snapToGrid w:val="0"/>
        </w:rPr>
        <w:softHyphen/>
        <w:t>кальный фольклор существует бла</w:t>
      </w:r>
      <w:r>
        <w:rPr>
          <w:snapToGrid w:val="0"/>
        </w:rPr>
        <w:softHyphen/>
        <w:t>годаря исполнительному искусству талантливых самородков (кобзарь</w:t>
      </w:r>
      <w:r>
        <w:rPr>
          <w:i/>
          <w:snapToGrid w:val="0"/>
        </w:rPr>
        <w:t>,</w:t>
      </w:r>
      <w:r>
        <w:rPr>
          <w:snapToGrid w:val="0"/>
        </w:rPr>
        <w:t xml:space="preserve"> гусляр, скоморох и др.). Истоки народной музыки уходят далеко в прошлое. Музыкальные традиции разных обществ, формаций ис</w:t>
      </w:r>
      <w:r>
        <w:rPr>
          <w:snapToGrid w:val="0"/>
        </w:rPr>
        <w:softHyphen/>
        <w:t>ключительно устойчивы, живучи. В каж</w:t>
      </w:r>
      <w:r>
        <w:rPr>
          <w:snapToGrid w:val="0"/>
        </w:rPr>
        <w:softHyphen/>
        <w:t>дую историческую эпоху сосуществуют более или менее древние музыкальные произведения, а также заново создаваемые на их основе. В совокупности они образуют тра</w:t>
      </w:r>
      <w:r>
        <w:rPr>
          <w:snapToGrid w:val="0"/>
        </w:rPr>
        <w:softHyphen/>
        <w:t>диционный музы</w:t>
      </w:r>
      <w:r>
        <w:rPr>
          <w:snapToGrid w:val="0"/>
        </w:rPr>
        <w:softHyphen/>
        <w:t xml:space="preserve">кальный фольклор. </w:t>
      </w:r>
    </w:p>
    <w:p w:rsidR="002B68FE" w:rsidRDefault="002B68FE">
      <w:pPr>
        <w:spacing w:line="360" w:lineRule="auto"/>
      </w:pPr>
      <w:r>
        <w:t>Основной вид музы</w:t>
      </w:r>
      <w:r>
        <w:softHyphen/>
        <w:t>кального фольклора — песни, эпические сказания (русские былины), танцевальные мело</w:t>
      </w:r>
      <w:r>
        <w:softHyphen/>
        <w:t>дии, плясовые припевки (русские частушки), инструментальные пьесы и наигрыши (сигналы, танцы). Каждое произведение музыкального фольклора представлено целой системой стилистически и семантически родствен</w:t>
      </w:r>
      <w:r>
        <w:softHyphen/>
        <w:t>ных вариантов, характеризующих изме</w:t>
      </w:r>
      <w:r>
        <w:softHyphen/>
        <w:t>нения народной музыки в процессе её испол</w:t>
      </w:r>
      <w:r>
        <w:softHyphen/>
        <w:t>нения.</w:t>
      </w:r>
    </w:p>
    <w:p w:rsidR="002B68FE" w:rsidRDefault="002B68FE">
      <w:pPr>
        <w:spacing w:line="360" w:lineRule="auto"/>
        <w:rPr>
          <w:snapToGrid w:val="0"/>
        </w:rPr>
      </w:pPr>
      <w:r>
        <w:rPr>
          <w:snapToGrid w:val="0"/>
        </w:rPr>
        <w:t>Жанровое богатство народной музыки — результат разнообразия её жизненных функций. Музыка сопровождала всю трудовую и семейную жизнь крестьянина:</w:t>
      </w:r>
    </w:p>
    <w:p w:rsidR="002B68FE" w:rsidRDefault="002B68FE">
      <w:pPr>
        <w:numPr>
          <w:ilvl w:val="0"/>
          <w:numId w:val="43"/>
        </w:numPr>
        <w:spacing w:line="360" w:lineRule="auto"/>
      </w:pPr>
      <w:r>
        <w:t>календарные праздники годового земледельческого круга (колядки, веснянки, масле</w:t>
      </w:r>
      <w:r>
        <w:softHyphen/>
        <w:t>ничные, купальские песни);</w:t>
      </w:r>
    </w:p>
    <w:p w:rsidR="002B68FE" w:rsidRDefault="002B68FE">
      <w:pPr>
        <w:numPr>
          <w:ilvl w:val="0"/>
          <w:numId w:val="43"/>
        </w:numPr>
        <w:spacing w:line="360" w:lineRule="auto"/>
        <w:rPr>
          <w:snapToGrid w:val="0"/>
        </w:rPr>
      </w:pPr>
      <w:r>
        <w:rPr>
          <w:snapToGrid w:val="0"/>
        </w:rPr>
        <w:t>полевые ра</w:t>
      </w:r>
      <w:r>
        <w:rPr>
          <w:snapToGrid w:val="0"/>
        </w:rPr>
        <w:softHyphen/>
        <w:t>боты (покосные, жатвенные песни);</w:t>
      </w:r>
    </w:p>
    <w:p w:rsidR="002B68FE" w:rsidRDefault="002B68FE">
      <w:pPr>
        <w:numPr>
          <w:ilvl w:val="0"/>
          <w:numId w:val="43"/>
        </w:numPr>
        <w:spacing w:line="360" w:lineRule="auto"/>
        <w:rPr>
          <w:snapToGrid w:val="0"/>
        </w:rPr>
      </w:pPr>
      <w:r>
        <w:rPr>
          <w:snapToGrid w:val="0"/>
        </w:rPr>
        <w:t>рож</w:t>
      </w:r>
      <w:r>
        <w:rPr>
          <w:snapToGrid w:val="0"/>
        </w:rPr>
        <w:softHyphen/>
        <w:t>дение, свадьбу (колыбельные и свадеб</w:t>
      </w:r>
      <w:r>
        <w:rPr>
          <w:snapToGrid w:val="0"/>
        </w:rPr>
        <w:softHyphen/>
        <w:t>ные песни);</w:t>
      </w:r>
    </w:p>
    <w:p w:rsidR="002B68FE" w:rsidRDefault="002B68FE">
      <w:pPr>
        <w:numPr>
          <w:ilvl w:val="0"/>
          <w:numId w:val="43"/>
        </w:numPr>
        <w:spacing w:line="360" w:lineRule="auto"/>
        <w:rPr>
          <w:snapToGrid w:val="0"/>
        </w:rPr>
      </w:pPr>
      <w:r>
        <w:rPr>
          <w:snapToGrid w:val="0"/>
        </w:rPr>
        <w:t xml:space="preserve">смерть (похоронные плачи-причитания). </w:t>
      </w:r>
    </w:p>
    <w:p w:rsidR="002B68FE" w:rsidRDefault="002B68FE">
      <w:pPr>
        <w:spacing w:line="360" w:lineRule="auto"/>
      </w:pPr>
      <w:r>
        <w:t>Позднее наибольшее развитие в фольклоре по</w:t>
      </w:r>
      <w:r>
        <w:softHyphen/>
        <w:t>лучили лирические жанры, где на смену про</w:t>
      </w:r>
      <w:r>
        <w:softHyphen/>
        <w:t>стым, коротким напевам трудовых, обря</w:t>
      </w:r>
      <w:r>
        <w:softHyphen/>
        <w:t>довых, плясовых и эпических песен или инст</w:t>
      </w:r>
      <w:r>
        <w:softHyphen/>
        <w:t>рументальным наигрышам приходят развёрнутые и подчас сложные по форме музыкальные импровизации — вокальные (русская протяж</w:t>
      </w:r>
      <w:r>
        <w:softHyphen/>
        <w:t>ная песня) и инструментальные.</w:t>
      </w:r>
    </w:p>
    <w:p w:rsidR="002B68FE" w:rsidRDefault="002B68FE">
      <w:pPr>
        <w:spacing w:line="360" w:lineRule="auto"/>
      </w:pPr>
    </w:p>
    <w:p w:rsidR="002B68FE" w:rsidRDefault="002B68FE">
      <w:pPr>
        <w:spacing w:line="360" w:lineRule="auto"/>
      </w:pPr>
      <w:r>
        <w:t>Песня имеет ряд преимуществ перед другими произведениями народного творчества. Она выражает чувства в чистом виде, движение души не притворное. Еще одно достоинство песни — это всеобщность. Всякая народная песня позволяет ее исполнителю вносить в нее любые изменения, соотносить с самыми разными ситуациями.</w:t>
      </w:r>
    </w:p>
    <w:p w:rsidR="002B68FE" w:rsidRDefault="002B68FE">
      <w:pPr>
        <w:spacing w:line="360" w:lineRule="auto"/>
      </w:pPr>
      <w:r>
        <w:t>Много песен создано народом: постушки и потешки, колыбельные, заклички, прибаутки, небылицы. И воспитательные функции их различны. Но общее — это эстетическое воздействие музыки и слов, нравственное влияние содержания, воспитание коллективизма и душевной чуткости.</w:t>
      </w:r>
    </w:p>
    <w:p w:rsidR="002B68FE" w:rsidRDefault="002B68FE">
      <w:pPr>
        <w:pStyle w:val="2"/>
        <w:spacing w:line="360" w:lineRule="auto"/>
        <w:rPr>
          <w:snapToGrid w:val="0"/>
        </w:rPr>
      </w:pPr>
      <w:bookmarkStart w:id="11" w:name="_Toc474895526"/>
      <w:r>
        <w:rPr>
          <w:snapToGrid w:val="0"/>
        </w:rPr>
        <w:t>Народный театр</w:t>
      </w:r>
      <w:bookmarkEnd w:id="11"/>
    </w:p>
    <w:p w:rsidR="002B68FE" w:rsidRDefault="002B68FE">
      <w:pPr>
        <w:spacing w:line="360" w:lineRule="auto"/>
      </w:pPr>
      <w:r>
        <w:t>Народный театр, бытующий в формах, органически связанных с уст</w:t>
      </w:r>
      <w:r>
        <w:softHyphen/>
        <w:t>ным народным творчеством, зародился в глу</w:t>
      </w:r>
      <w:r>
        <w:softHyphen/>
        <w:t>бокой древности: в играх, сопровождав</w:t>
      </w:r>
      <w:r>
        <w:softHyphen/>
        <w:t>ших охотничьи и земледельческие праздники, содержались элементы перевоплощения. Театрализация действия присутствовала в календарных и семейных обрядах (свя</w:t>
      </w:r>
      <w:r>
        <w:softHyphen/>
        <w:t>точное ряженье, свадьба и т. д.). В про</w:t>
      </w:r>
      <w:r>
        <w:softHyphen/>
        <w:t>цессе развития в драматических действах усиливается творческое, игровое начало: возникают игры и представления, паро</w:t>
      </w:r>
      <w:r>
        <w:softHyphen/>
        <w:t xml:space="preserve">дирующие свадебный обряд (русская игра-комедия «Пахомушка»). Подобные действа послужили основой для дальнейшего развития народного театра и драмы. </w:t>
      </w:r>
    </w:p>
    <w:p w:rsidR="002B68FE" w:rsidRDefault="002B68FE">
      <w:pPr>
        <w:spacing w:line="360" w:lineRule="auto"/>
      </w:pPr>
      <w:r>
        <w:t>В народном театре различают театр живых актёров и театр кукол, часто называвшийся по имени героя представления (Петрушка в России, Панч в Англии, Пульчинелла в Италии, Кашпарек в Чехии и др.). Русскому театру Петрушки были близки украинский вертеп, белорусский батлейка. Многообра</w:t>
      </w:r>
      <w:r>
        <w:softHyphen/>
        <w:t>зие форм народного кукольного театра опреде</w:t>
      </w:r>
      <w:r>
        <w:softHyphen/>
        <w:t>лялось различием видов кукол, систем их управления (тростевые куклы, марионет</w:t>
      </w:r>
      <w:r>
        <w:softHyphen/>
        <w:t>ки — куклы на нитках — и др.). Народные те</w:t>
      </w:r>
      <w:r>
        <w:softHyphen/>
        <w:t>атры кукол разыгрывали пьесы, переска</w:t>
      </w:r>
      <w:r>
        <w:softHyphen/>
        <w:t>зывающие сказки и легенды, инсцени</w:t>
      </w:r>
      <w:r>
        <w:softHyphen/>
        <w:t xml:space="preserve">ровали «бродячие сюжеты». </w:t>
      </w:r>
    </w:p>
    <w:p w:rsidR="002B68FE" w:rsidRDefault="002B68FE">
      <w:pPr>
        <w:spacing w:line="360" w:lineRule="auto"/>
      </w:pPr>
      <w:r>
        <w:t>К народному театру относят также балаганные пред</w:t>
      </w:r>
      <w:r>
        <w:softHyphen/>
        <w:t>ставления и так называемый раёк (показ движущихся картинок в сопровождении драматизиро</w:t>
      </w:r>
      <w:r>
        <w:softHyphen/>
        <w:t>ванного текста).</w:t>
      </w:r>
    </w:p>
    <w:p w:rsidR="002B68FE" w:rsidRDefault="002B68FE">
      <w:pPr>
        <w:spacing w:line="360" w:lineRule="auto"/>
        <w:rPr>
          <w:snapToGrid w:val="0"/>
        </w:rPr>
      </w:pPr>
      <w:r>
        <w:rPr>
          <w:snapToGrid w:val="0"/>
        </w:rPr>
        <w:t>Наиболее характерной особенностью народного театра (как и вообще фольклорного искусства) является открытая условность костюмов и реквизита, движений и же</w:t>
      </w:r>
      <w:r>
        <w:rPr>
          <w:snapToGrid w:val="0"/>
        </w:rPr>
        <w:softHyphen/>
        <w:t>стов; в ходе представлений актёры непо</w:t>
      </w:r>
      <w:r>
        <w:rPr>
          <w:snapToGrid w:val="0"/>
        </w:rPr>
        <w:softHyphen/>
        <w:t>средственно общались с публикой, которая могла подавать реплики, вмешиваться в действие, направлять его, а иногда и принимать в нём участие (петь вместе с хором исполнителей, изображать вто</w:t>
      </w:r>
      <w:r>
        <w:rPr>
          <w:snapToGrid w:val="0"/>
        </w:rPr>
        <w:softHyphen/>
        <w:t>ростепенных персонажей в массовых сценах). Народный театр, как правило, не имел ни сцены, ни декораций. Основной инте</w:t>
      </w:r>
      <w:r>
        <w:rPr>
          <w:snapToGrid w:val="0"/>
        </w:rPr>
        <w:softHyphen/>
        <w:t>рес в нём сосредоточен не на глубине раскрытия характеров действующих лиц, а на трагичности или комичности ситуа</w:t>
      </w:r>
      <w:r>
        <w:rPr>
          <w:snapToGrid w:val="0"/>
        </w:rPr>
        <w:softHyphen/>
        <w:t>ций, положений.</w:t>
      </w:r>
    </w:p>
    <w:p w:rsidR="002B68FE" w:rsidRDefault="002B68FE">
      <w:pPr>
        <w:spacing w:line="360" w:lineRule="auto"/>
      </w:pPr>
      <w:r>
        <w:t>Народный театр знакомит маленьких зрителей со словесным фольклором, развивает память, образное мышление. Комические персонажи высмеивают пороки людей, драматические учат сопереживанию. Участвуя в своих несложных постановках, ребенок учится правильно и красиво говорить, произносить речь перед публикой, преодолевать застенчивость.</w:t>
      </w:r>
    </w:p>
    <w:p w:rsidR="002B68FE" w:rsidRDefault="002B68FE">
      <w:pPr>
        <w:pStyle w:val="2"/>
        <w:spacing w:line="360" w:lineRule="auto"/>
        <w:rPr>
          <w:snapToGrid w:val="0"/>
        </w:rPr>
      </w:pPr>
      <w:bookmarkStart w:id="12" w:name="_Toc474895527"/>
      <w:r>
        <w:rPr>
          <w:snapToGrid w:val="0"/>
        </w:rPr>
        <w:t>Народный  танец</w:t>
      </w:r>
      <w:bookmarkEnd w:id="12"/>
    </w:p>
    <w:p w:rsidR="002B68FE" w:rsidRDefault="002B68FE">
      <w:pPr>
        <w:spacing w:line="360" w:lineRule="auto"/>
      </w:pPr>
      <w:r>
        <w:t>Народный  танец — один из древнейших видов народного творчества. Танец был ча</w:t>
      </w:r>
      <w:r>
        <w:softHyphen/>
        <w:t>стью народных представлений на праздниках и ярмарках. Появление хороводов и других обрядовых танцев связано с народными обрядами (славянские хороводы, связанные с обрядами завивания берёзки, плетения венков, зажигания костров). Постепенно отходя от обрядовых действий, хорово</w:t>
      </w:r>
      <w:r>
        <w:softHyphen/>
        <w:t>ды наполнялись новым содержанием, вы</w:t>
      </w:r>
      <w:r>
        <w:softHyphen/>
        <w:t>ражавшим новые особенности быта. На</w:t>
      </w:r>
      <w:r>
        <w:softHyphen/>
        <w:t>роды, занимавшиеся охотой, животно</w:t>
      </w:r>
      <w:r>
        <w:softHyphen/>
        <w:t>водством, отражали в танце наблюдения над животным миром. Образно и выра</w:t>
      </w:r>
      <w:r>
        <w:softHyphen/>
        <w:t>зительно передавались характер и повад</w:t>
      </w:r>
      <w:r>
        <w:softHyphen/>
        <w:t>ки зверей, птиц, домашних животных: якутский танец медведя, русский журавель, гусачок и др. Возникают танцы на темы сельского труда: латышский танец жнецов, гуцульский — дровосеков, эстонский — сапожников, белорусский лянок, молдавский поамэ (виноград). В народном танце часто отражены воинский дух, доблесть, героизм, воспроизводятся сцены боя (грузинские хоруми, берикаоба, казачьи пляски и др.). Большое место в танцевальном народном творчестве за</w:t>
      </w:r>
      <w:r>
        <w:softHyphen/>
        <w:t>нимает тема любви: танцы, выражающие благородство чувств, почтительное отно</w:t>
      </w:r>
      <w:r>
        <w:softHyphen/>
        <w:t>шение к женщине (грузинский картули, русская байновская кадриль).</w:t>
      </w:r>
    </w:p>
    <w:p w:rsidR="002B68FE" w:rsidRDefault="002B68FE">
      <w:pPr>
        <w:spacing w:line="360" w:lineRule="auto"/>
        <w:rPr>
          <w:snapToGrid w:val="0"/>
        </w:rPr>
      </w:pPr>
      <w:r>
        <w:rPr>
          <w:snapToGrid w:val="0"/>
        </w:rPr>
        <w:t>В народном танце всегда главенствует ритмичное начало, которое подчёркивается танцовщиком (притоптывания, хлопки, звон бубенчиков). Многие танцы исполняются под аккомпанемент народных ин</w:t>
      </w:r>
      <w:r>
        <w:rPr>
          <w:snapToGrid w:val="0"/>
        </w:rPr>
        <w:softHyphen/>
        <w:t>струментов, которые танцовщики часто держат в руках (гармошка, балалайка). Некоторые танцы исполняются с бытовы</w:t>
      </w:r>
      <w:r>
        <w:rPr>
          <w:snapToGrid w:val="0"/>
        </w:rPr>
        <w:softHyphen/>
        <w:t>ми аксессуарами (платок). Большое влияние на харак</w:t>
      </w:r>
      <w:r>
        <w:rPr>
          <w:snapToGrid w:val="0"/>
        </w:rPr>
        <w:softHyphen/>
        <w:t>тер исполнения оказывает костюм: так, плавности хода русских танцовщиц помогает длинное платье, прикрываю</w:t>
      </w:r>
      <w:r>
        <w:rPr>
          <w:snapToGrid w:val="0"/>
        </w:rPr>
        <w:softHyphen/>
        <w:t>щее ступни ног; характерное движение в русском мужском танце — отбивка по голенищу жёстких сапог.</w:t>
      </w:r>
    </w:p>
    <w:p w:rsidR="002B68FE" w:rsidRDefault="002B68FE">
      <w:pPr>
        <w:spacing w:line="360" w:lineRule="auto"/>
        <w:rPr>
          <w:snapToGrid w:val="0"/>
        </w:rPr>
      </w:pPr>
      <w:r>
        <w:rPr>
          <w:snapToGrid w:val="0"/>
        </w:rPr>
        <w:t>Танец позволяет выработать пластичность, особую коорди</w:t>
      </w:r>
      <w:r>
        <w:rPr>
          <w:snapToGrid w:val="0"/>
        </w:rPr>
        <w:softHyphen/>
        <w:t>нацию движений, приёмы соотношения движения с музыкой. Дети учатся двигаться ритмично, общению друг с другом в движении (хоровод, ручеек).</w:t>
      </w:r>
    </w:p>
    <w:p w:rsidR="002B68FE" w:rsidRDefault="002B68FE">
      <w:pPr>
        <w:pStyle w:val="2"/>
        <w:spacing w:line="360" w:lineRule="auto"/>
        <w:rPr>
          <w:snapToGrid w:val="0"/>
        </w:rPr>
      </w:pPr>
      <w:bookmarkStart w:id="13" w:name="_Toc474895528"/>
      <w:r>
        <w:rPr>
          <w:snapToGrid w:val="0"/>
        </w:rPr>
        <w:t>Народные промыслы</w:t>
      </w:r>
      <w:bookmarkEnd w:id="13"/>
    </w:p>
    <w:p w:rsidR="002B68FE" w:rsidRDefault="002B68FE">
      <w:pPr>
        <w:spacing w:line="360" w:lineRule="auto"/>
        <w:rPr>
          <w:snapToGrid w:val="0"/>
        </w:rPr>
      </w:pPr>
      <w:r>
        <w:rPr>
          <w:snapToGrid w:val="0"/>
        </w:rPr>
        <w:t>К числу важнейших народных промыслов России относятся гончарство, тка</w:t>
      </w:r>
      <w:r>
        <w:rPr>
          <w:snapToGrid w:val="0"/>
        </w:rPr>
        <w:softHyphen/>
        <w:t>чество, резьба художественная, роспись декоративная (гжель, хохлома), ковка, литьё художест</w:t>
      </w:r>
      <w:r>
        <w:rPr>
          <w:snapToGrid w:val="0"/>
        </w:rPr>
        <w:softHyphen/>
        <w:t>венное, гравирование, чеканка и т. д.</w:t>
      </w:r>
    </w:p>
    <w:p w:rsidR="002B68FE" w:rsidRDefault="002B68FE">
      <w:pPr>
        <w:spacing w:line="360" w:lineRule="auto"/>
      </w:pPr>
      <w:r>
        <w:t>В отдельных чертах народного творчества прослеживаются нормы труда и быта, культуры и верования. Наиболее общим элемен</w:t>
      </w:r>
      <w:r>
        <w:softHyphen/>
        <w:t>том служит родившийся в древности орнамент, который помогает достигать органичного единства композиции и глубоко взаимосвязан с техникой исполнения, чувством предмета, пластичной формы, есте</w:t>
      </w:r>
      <w:r>
        <w:softHyphen/>
        <w:t>ственной красоты материала. Представление о вещи в народном промысле обычно не закрепляется в подго</w:t>
      </w:r>
      <w:r>
        <w:softHyphen/>
        <w:t>товительной модели или рисунке, а живёт в сознании и руке мастера; при этом ре</w:t>
      </w:r>
      <w:r>
        <w:softHyphen/>
        <w:t>зультаты его индивидуальной изобрета</w:t>
      </w:r>
      <w:r>
        <w:softHyphen/>
        <w:t>тельности, приводящей к выработке наи</w:t>
      </w:r>
      <w:r>
        <w:softHyphen/>
        <w:t>более рациональных приёмов работы, должны быть приняты народным коллективом. В силу этого закрепляемая вековым от</w:t>
      </w:r>
      <w:r>
        <w:softHyphen/>
        <w:t>бором традиция претерпевает постоянные, но лишь частичные специфические изменения. Древнейшие предметы (напр., деревян</w:t>
      </w:r>
      <w:r>
        <w:softHyphen/>
        <w:t>ные ковши в виде утки) могут быть чрезвычайно близки к натуре; позднее, со</w:t>
      </w:r>
      <w:r>
        <w:softHyphen/>
        <w:t>храняя общую форму и об</w:t>
      </w:r>
      <w:r>
        <w:softHyphen/>
        <w:t>разную основу, сочетают их с веками выработанными приёмами обобщения, де</w:t>
      </w:r>
      <w:r>
        <w:softHyphen/>
        <w:t>коративной стилизации, с рациональным использованием технических средств и материалов.</w:t>
      </w:r>
    </w:p>
    <w:p w:rsidR="002B68FE" w:rsidRDefault="002B68FE">
      <w:pPr>
        <w:spacing w:line="360" w:lineRule="auto"/>
      </w:pPr>
      <w:r>
        <w:t xml:space="preserve">Народные умельцы с давних времен очень ценились. Секреты своего мастерства передавали из поколения в поколение, от отца сыну, соединяя мудрость и опыт прошлого и открытия настоящего. Дети с раннего возраста приобщались к работе, помощи родителям. </w:t>
      </w:r>
    </w:p>
    <w:p w:rsidR="002B68FE" w:rsidRDefault="002B68FE">
      <w:pPr>
        <w:spacing w:line="360" w:lineRule="auto"/>
      </w:pPr>
      <w:r>
        <w:t>Совместная работа помогает детям лучше освоить ремесло, перенять опыт наставника (родителей), прививает трудолюбие.</w:t>
      </w:r>
    </w:p>
    <w:p w:rsidR="002B68FE" w:rsidRDefault="002B68FE">
      <w:pPr>
        <w:pStyle w:val="1"/>
        <w:spacing w:line="360" w:lineRule="auto"/>
      </w:pPr>
      <w:bookmarkStart w:id="14" w:name="_Toc474895529"/>
      <w:r>
        <w:t>Принципы народной педагогики</w:t>
      </w:r>
      <w:bookmarkEnd w:id="14"/>
    </w:p>
    <w:p w:rsidR="002B68FE" w:rsidRDefault="002B68FE">
      <w:pPr>
        <w:pStyle w:val="2"/>
        <w:spacing w:line="360" w:lineRule="auto"/>
      </w:pPr>
      <w:bookmarkStart w:id="15" w:name="_Toc474895530"/>
      <w:r>
        <w:t>Закономерности народных педагогических систем</w:t>
      </w:r>
      <w:bookmarkEnd w:id="15"/>
    </w:p>
    <w:p w:rsidR="002B68FE" w:rsidRDefault="002B68FE">
      <w:pPr>
        <w:spacing w:line="360" w:lineRule="auto"/>
        <w:ind w:firstLine="260"/>
        <w:rPr>
          <w:snapToGrid w:val="0"/>
        </w:rPr>
      </w:pPr>
      <w:r>
        <w:rPr>
          <w:snapToGrid w:val="0"/>
        </w:rPr>
        <w:t>К числу общих закономерностей и характеристик народных пе</w:t>
      </w:r>
      <w:r>
        <w:rPr>
          <w:snapToGrid w:val="0"/>
        </w:rPr>
        <w:softHyphen/>
        <w:t>дагогических систем, дающих возможность осуществлять "пере</w:t>
      </w:r>
      <w:r>
        <w:rPr>
          <w:snapToGrid w:val="0"/>
        </w:rPr>
        <w:softHyphen/>
        <w:t>нос" знаний из одной этнической педагогики в другую, относятся:</w:t>
      </w:r>
    </w:p>
    <w:p w:rsidR="002B68FE" w:rsidRDefault="002B68FE">
      <w:pPr>
        <w:numPr>
          <w:ilvl w:val="0"/>
          <w:numId w:val="44"/>
        </w:numPr>
        <w:spacing w:line="360" w:lineRule="auto"/>
        <w:rPr>
          <w:snapToGrid w:val="0"/>
        </w:rPr>
      </w:pPr>
      <w:r>
        <w:rPr>
          <w:snapToGrid w:val="0"/>
        </w:rPr>
        <w:t>наличие идеала личности, зафиксированного в фольклоре, эпо</w:t>
      </w:r>
      <w:r>
        <w:rPr>
          <w:snapToGrid w:val="0"/>
        </w:rPr>
        <w:softHyphen/>
        <w:t>се, мифологии и других источниках народной духовной культуры и представляющего систему общечеловеческих ценностей;</w:t>
      </w:r>
    </w:p>
    <w:p w:rsidR="002B68FE" w:rsidRDefault="002B68FE">
      <w:pPr>
        <w:numPr>
          <w:ilvl w:val="0"/>
          <w:numId w:val="44"/>
        </w:numPr>
        <w:spacing w:line="360" w:lineRule="auto"/>
        <w:rPr>
          <w:snapToGrid w:val="0"/>
        </w:rPr>
      </w:pPr>
      <w:r>
        <w:rPr>
          <w:snapToGrid w:val="0"/>
        </w:rPr>
        <w:t>единство естественного механизма развития народных педагогик, выражающегося во взаимодействии социальных (обществен</w:t>
      </w:r>
      <w:r>
        <w:rPr>
          <w:snapToGrid w:val="0"/>
        </w:rPr>
        <w:softHyphen/>
        <w:t>ных) требований и народности;</w:t>
      </w:r>
    </w:p>
    <w:p w:rsidR="002B68FE" w:rsidRDefault="002B68FE">
      <w:pPr>
        <w:numPr>
          <w:ilvl w:val="0"/>
          <w:numId w:val="44"/>
        </w:numPr>
        <w:spacing w:line="360" w:lineRule="auto"/>
        <w:rPr>
          <w:snapToGrid w:val="0"/>
        </w:rPr>
      </w:pPr>
      <w:r>
        <w:rPr>
          <w:snapToGrid w:val="0"/>
        </w:rPr>
        <w:t>общность факторов воспитания, позволяющих ребенку активно включаться в реальную человеческую деятельность и общение (при</w:t>
      </w:r>
      <w:r>
        <w:rPr>
          <w:snapToGrid w:val="0"/>
        </w:rPr>
        <w:softHyphen/>
        <w:t>рода, труд, игра и др.);</w:t>
      </w:r>
    </w:p>
    <w:p w:rsidR="002B68FE" w:rsidRDefault="002B68FE">
      <w:pPr>
        <w:numPr>
          <w:ilvl w:val="0"/>
          <w:numId w:val="44"/>
        </w:numPr>
        <w:spacing w:line="360" w:lineRule="auto"/>
        <w:rPr>
          <w:snapToGrid w:val="0"/>
        </w:rPr>
      </w:pPr>
      <w:r>
        <w:rPr>
          <w:snapToGrid w:val="0"/>
        </w:rPr>
        <w:t>общинно-групповой и гуманистически направленный характер обучения и воспитания.</w:t>
      </w:r>
    </w:p>
    <w:p w:rsidR="002B68FE" w:rsidRDefault="002B68FE">
      <w:pPr>
        <w:spacing w:line="360" w:lineRule="auto"/>
        <w:rPr>
          <w:snapToGrid w:val="0"/>
        </w:rPr>
      </w:pPr>
      <w:r>
        <w:rPr>
          <w:snapToGrid w:val="0"/>
        </w:rPr>
        <w:t>Эти закономерности и характеристики составляют сущностное ядро народных педагогик, общее для всех народов. В качестве вариативных характеристик народных педагогик различных этносов выступают природно-географические условия и исторические особен</w:t>
      </w:r>
      <w:r>
        <w:rPr>
          <w:snapToGrid w:val="0"/>
        </w:rPr>
        <w:softHyphen/>
        <w:t>ности развития народов, определяющие характер труда, игр, празд</w:t>
      </w:r>
      <w:r>
        <w:rPr>
          <w:snapToGrid w:val="0"/>
        </w:rPr>
        <w:softHyphen/>
        <w:t>ников, традиций и обрядов, содержание устного народного творче</w:t>
      </w:r>
      <w:r>
        <w:rPr>
          <w:snapToGrid w:val="0"/>
        </w:rPr>
        <w:softHyphen/>
        <w:t>ства, изобразительного искусства и народных промыслов, специфи</w:t>
      </w:r>
      <w:r>
        <w:rPr>
          <w:snapToGrid w:val="0"/>
        </w:rPr>
        <w:softHyphen/>
        <w:t xml:space="preserve">ку отношений людей друг к другу и окружающей природе. </w:t>
      </w:r>
    </w:p>
    <w:p w:rsidR="002B68FE" w:rsidRDefault="002B68FE">
      <w:pPr>
        <w:spacing w:line="360" w:lineRule="auto"/>
        <w:rPr>
          <w:snapToGrid w:val="0"/>
        </w:rPr>
      </w:pPr>
      <w:r>
        <w:rPr>
          <w:snapToGrid w:val="0"/>
        </w:rPr>
        <w:t>В основу построения методики учебно-воспитательного процес</w:t>
      </w:r>
      <w:r>
        <w:rPr>
          <w:snapToGrid w:val="0"/>
        </w:rPr>
        <w:softHyphen/>
        <w:t>са, базирующегося на народной педагогике, следует положить иде</w:t>
      </w:r>
      <w:r>
        <w:rPr>
          <w:snapToGrid w:val="0"/>
        </w:rPr>
        <w:softHyphen/>
        <w:t>ал личности как цель воспитания и обучения. Этот идеал органиче</w:t>
      </w:r>
      <w:r>
        <w:rPr>
          <w:snapToGrid w:val="0"/>
        </w:rPr>
        <w:softHyphen/>
        <w:t>ски включается в систему современных социальных целей и выпол</w:t>
      </w:r>
      <w:r>
        <w:rPr>
          <w:snapToGrid w:val="0"/>
        </w:rPr>
        <w:softHyphen/>
        <w:t>няет по отношению к учебно-воспитательным системам роль про</w:t>
      </w:r>
      <w:r>
        <w:rPr>
          <w:snapToGrid w:val="0"/>
        </w:rPr>
        <w:softHyphen/>
        <w:t>граммы обучения и воспитания и критерия эффективности данного процесса.</w:t>
      </w:r>
    </w:p>
    <w:p w:rsidR="002B68FE" w:rsidRDefault="002B68FE">
      <w:pPr>
        <w:spacing w:line="360" w:lineRule="auto"/>
        <w:rPr>
          <w:snapToGrid w:val="0"/>
        </w:rPr>
      </w:pPr>
      <w:r>
        <w:rPr>
          <w:snapToGrid w:val="0"/>
        </w:rPr>
        <w:t>Механизмом, позволяющим включить народную педагогику в современный учебно-воспитательный процесс, является народная традиция. Именно традиция выражает сущность народной культу</w:t>
      </w:r>
      <w:r>
        <w:rPr>
          <w:snapToGrid w:val="0"/>
        </w:rPr>
        <w:softHyphen/>
        <w:t>ры и ее связь с социальными условиями; она и в настоящее время несет те же воспитательные и образовательные функции, что и мно</w:t>
      </w:r>
      <w:r>
        <w:rPr>
          <w:snapToGrid w:val="0"/>
        </w:rPr>
        <w:softHyphen/>
        <w:t>гие годы тому назад; она развивается вместе с обществом и отмира</w:t>
      </w:r>
      <w:r>
        <w:rPr>
          <w:snapToGrid w:val="0"/>
        </w:rPr>
        <w:softHyphen/>
        <w:t>ет, если теряет свою социально значимую основу.</w:t>
      </w:r>
    </w:p>
    <w:p w:rsidR="002B68FE" w:rsidRDefault="002B68FE">
      <w:pPr>
        <w:pStyle w:val="2"/>
        <w:spacing w:line="360" w:lineRule="auto"/>
        <w:rPr>
          <w:snapToGrid w:val="0"/>
        </w:rPr>
      </w:pPr>
      <w:bookmarkStart w:id="16" w:name="_Toc474895531"/>
      <w:r>
        <w:rPr>
          <w:snapToGrid w:val="0"/>
        </w:rPr>
        <w:t>Народная педагогика и этнопедагогика</w:t>
      </w:r>
      <w:bookmarkEnd w:id="16"/>
    </w:p>
    <w:p w:rsidR="002B68FE" w:rsidRDefault="002B68FE">
      <w:pPr>
        <w:spacing w:line="360" w:lineRule="auto"/>
        <w:rPr>
          <w:snapToGrid w:val="0"/>
        </w:rPr>
      </w:pPr>
      <w:r>
        <w:rPr>
          <w:snapToGrid w:val="0"/>
        </w:rPr>
        <w:t>Под народной педагогикой традици</w:t>
      </w:r>
      <w:r>
        <w:rPr>
          <w:snapToGrid w:val="0"/>
        </w:rPr>
        <w:softHyphen/>
        <w:t>онной культуры воспитания мы понимаем исторически сложившийся опыт воспитания и обучения детей, первоначально передаваемый от поколения к поколению в устной форме, а затем зафиксированный в письменных памятниках в виде фольклора, героического эпоса, ле</w:t>
      </w:r>
      <w:r>
        <w:rPr>
          <w:snapToGrid w:val="0"/>
        </w:rPr>
        <w:softHyphen/>
        <w:t>генд и преданий, свода правил воспитания, правил поведения и т.д. Сам же идеал представлен в сказках, пословицах и поговорках (афо</w:t>
      </w:r>
      <w:r>
        <w:rPr>
          <w:snapToGrid w:val="0"/>
        </w:rPr>
        <w:softHyphen/>
        <w:t>ристическая педагогика), в традициях. Другими словами, народная педагогика имеет в своей основе идеал и средства его формирования. Она представляет такую же объективную реальность, как фактическая сторона исторического процесса, история народа в целом.</w:t>
      </w:r>
    </w:p>
    <w:p w:rsidR="002B68FE" w:rsidRDefault="002B68FE">
      <w:pPr>
        <w:spacing w:line="360" w:lineRule="auto"/>
      </w:pPr>
      <w:r>
        <w:t>А то общее, что характерно для традиционного культурного воспитания народных педагогик, сложившихся исторически у разных народов и представляющих ядро, стержневую идею его мудрости, и должно стать основой создания этнопедагогики как науки о сущности народного воспитания и способа его использования в современных условиях. Именно здесь и различаются два понятия народная педагогика и этнопедагогика. Следовательно, этнопедагогика — наука, не только изучающая народную педагогику как реальность, но и вскрывающая закономерности становления традиционных культур воспитания в связи с развитием экономических, духовных, социальных и других общественных явлений, а так же показывающая способы, пути ее функционирования в современной учебно-воспитательной системе в качестве их органической системообразующей части.</w:t>
      </w:r>
    </w:p>
    <w:p w:rsidR="002B68FE" w:rsidRDefault="002B68FE">
      <w:pPr>
        <w:pStyle w:val="1"/>
        <w:numPr>
          <w:ilvl w:val="0"/>
          <w:numId w:val="0"/>
        </w:numPr>
        <w:spacing w:line="360" w:lineRule="auto"/>
        <w:jc w:val="center"/>
      </w:pPr>
      <w:bookmarkStart w:id="17" w:name="_Toc474895532"/>
      <w:r>
        <w:t>Заключение</w:t>
      </w:r>
      <w:bookmarkEnd w:id="17"/>
    </w:p>
    <w:p w:rsidR="002B68FE" w:rsidRDefault="002B68FE">
      <w:pPr>
        <w:spacing w:line="360" w:lineRule="auto"/>
        <w:rPr>
          <w:snapToGrid w:val="0"/>
        </w:rPr>
      </w:pPr>
      <w:r>
        <w:rPr>
          <w:snapToGrid w:val="0"/>
        </w:rPr>
        <w:t>В народной педагогике обязательно включение ребенка в различные виды деятельности (трудовую, празднично-игровую и т.д.) вместе со взрослыми. Семья наряду с общиной считалась ос</w:t>
      </w:r>
      <w:r>
        <w:rPr>
          <w:snapToGrid w:val="0"/>
        </w:rPr>
        <w:softHyphen/>
        <w:t>новным воспитателем ребенка. Она несла ответственность за каче</w:t>
      </w:r>
      <w:r>
        <w:rPr>
          <w:snapToGrid w:val="0"/>
        </w:rPr>
        <w:softHyphen/>
        <w:t>ство воспитания не только перед общиной, но и перед церковью. Религиозные заповеди и запреты, соединенные с сохранившимися народными представлениями о совершенной личности, являлись содержанием целей и задач воспитания, которые дошли до насто</w:t>
      </w:r>
      <w:r>
        <w:rPr>
          <w:snapToGrid w:val="0"/>
        </w:rPr>
        <w:softHyphen/>
        <w:t>ящего времени в виде заповедей, народной мудрости.</w:t>
      </w:r>
    </w:p>
    <w:p w:rsidR="002B68FE" w:rsidRDefault="002B68FE">
      <w:pPr>
        <w:spacing w:line="360" w:lineRule="auto"/>
        <w:rPr>
          <w:snapToGrid w:val="0"/>
        </w:rPr>
      </w:pPr>
      <w:r>
        <w:rPr>
          <w:snapToGrid w:val="0"/>
        </w:rPr>
        <w:t>Определяющим в развитии ребенка в первую очередь считается его непосредственное общение с ро</w:t>
      </w:r>
      <w:r>
        <w:rPr>
          <w:snapToGrid w:val="0"/>
        </w:rPr>
        <w:softHyphen/>
        <w:t>дителями, бабушками и дедушками, которых не может заменить ни один самый современный компьютер. Сегодня мы все чаще об</w:t>
      </w:r>
      <w:r>
        <w:rPr>
          <w:snapToGrid w:val="0"/>
        </w:rPr>
        <w:softHyphen/>
        <w:t>ращаемся к опыту наших предков, к истокам народного образова</w:t>
      </w:r>
      <w:r>
        <w:rPr>
          <w:snapToGrid w:val="0"/>
        </w:rPr>
        <w:softHyphen/>
        <w:t>ния и воспитания, поскольку именно там мы находим ответы на многие трудные вопросы сегодняшнего дня. Все очевиднее стано</w:t>
      </w:r>
      <w:r>
        <w:rPr>
          <w:snapToGrid w:val="0"/>
        </w:rPr>
        <w:softHyphen/>
        <w:t>вится тот факт, что только взаимодействие поколений (причем трех) позволяет должным образом осуществлять воспитание и раз</w:t>
      </w:r>
      <w:r>
        <w:rPr>
          <w:snapToGrid w:val="0"/>
        </w:rPr>
        <w:softHyphen/>
        <w:t>витие ребенка, особенно младшего возраста. Мудрость народного воспитания как исторически проверенного опыта должна стать ос</w:t>
      </w:r>
      <w:r>
        <w:rPr>
          <w:snapToGrid w:val="0"/>
        </w:rPr>
        <w:softHyphen/>
        <w:t>новой современных учебно-воспитательных систем.</w:t>
      </w:r>
    </w:p>
    <w:p w:rsidR="002B68FE" w:rsidRDefault="002B68FE">
      <w:pPr>
        <w:spacing w:line="360" w:lineRule="auto"/>
        <w:rPr>
          <w:snapToGrid w:val="0"/>
        </w:rPr>
      </w:pPr>
      <w:r>
        <w:rPr>
          <w:snapToGrid w:val="0"/>
        </w:rPr>
        <w:t>Опыт народного воспитания у всех этносов, наций и народов очень богат.</w:t>
      </w:r>
      <w:r>
        <w:rPr>
          <w:b/>
          <w:snapToGrid w:val="0"/>
        </w:rPr>
        <w:t xml:space="preserve"> </w:t>
      </w:r>
      <w:r>
        <w:rPr>
          <w:snapToGrid w:val="0"/>
        </w:rPr>
        <w:t>Как показал анализ традиционной культуры воспита</w:t>
      </w:r>
      <w:r>
        <w:rPr>
          <w:snapToGrid w:val="0"/>
        </w:rPr>
        <w:softHyphen/>
        <w:t>ния, этот опыт характеризуется почти одинаковыми требованиями к качествам формируемой личности и системе средств ее воспита</w:t>
      </w:r>
      <w:r>
        <w:rPr>
          <w:snapToGrid w:val="0"/>
        </w:rPr>
        <w:softHyphen/>
        <w:t>ния и обучения. Он представляет собой своеобразную (общую для всего человечества) народную мудрость, систему общечеловече</w:t>
      </w:r>
      <w:r>
        <w:rPr>
          <w:snapToGrid w:val="0"/>
        </w:rPr>
        <w:softHyphen/>
        <w:t>ских ценностей, проверенных веками. Но это не означает, что на</w:t>
      </w:r>
      <w:r>
        <w:rPr>
          <w:snapToGrid w:val="0"/>
        </w:rPr>
        <w:softHyphen/>
        <w:t>до использовать весь арсенал народных средств и факторов воспи</w:t>
      </w:r>
      <w:r>
        <w:rPr>
          <w:snapToGrid w:val="0"/>
        </w:rPr>
        <w:softHyphen/>
        <w:t>тания без изменений и критической оценки. Необходимо брать те из них, которые работают сегодня и соотносятся с нашими пред</w:t>
      </w:r>
      <w:r>
        <w:rPr>
          <w:snapToGrid w:val="0"/>
        </w:rPr>
        <w:softHyphen/>
        <w:t>ставлениями о гуманизме и общечеловеческих ценностях.</w:t>
      </w:r>
    </w:p>
    <w:p w:rsidR="002B68FE" w:rsidRDefault="002B68FE">
      <w:pPr>
        <w:spacing w:line="360" w:lineRule="auto"/>
        <w:rPr>
          <w:snapToGrid w:val="0"/>
        </w:rPr>
      </w:pPr>
      <w:r>
        <w:rPr>
          <w:snapToGrid w:val="0"/>
        </w:rPr>
        <w:t>Поступки и деятельность людей ограничиваются определенны</w:t>
      </w:r>
      <w:r>
        <w:rPr>
          <w:snapToGrid w:val="0"/>
        </w:rPr>
        <w:softHyphen/>
        <w:t>ми запретами, способствующими сохранению и развитию челове</w:t>
      </w:r>
      <w:r>
        <w:rPr>
          <w:snapToGrid w:val="0"/>
        </w:rPr>
        <w:softHyphen/>
        <w:t>ческого общества и его взаимоотношений с окружающей средой. Общими практически для всех этносов, наций и народов являются следующие заповеди: "не убий", "не лги", "не воруй", "не лжесви</w:t>
      </w:r>
      <w:r>
        <w:rPr>
          <w:snapToGrid w:val="0"/>
        </w:rPr>
        <w:softHyphen/>
        <w:t>детельствуй", "не желай чужого" и др. Они же входят в число биб</w:t>
      </w:r>
      <w:r>
        <w:rPr>
          <w:snapToGrid w:val="0"/>
        </w:rPr>
        <w:softHyphen/>
        <w:t>лейских заповедей.</w:t>
      </w:r>
    </w:p>
    <w:p w:rsidR="002B68FE" w:rsidRDefault="002B68FE">
      <w:pPr>
        <w:spacing w:line="360" w:lineRule="auto"/>
        <w:rPr>
          <w:snapToGrid w:val="0"/>
        </w:rPr>
      </w:pPr>
      <w:r>
        <w:rPr>
          <w:snapToGrid w:val="0"/>
        </w:rPr>
        <w:t>Помимо заповедей-запретов народная педагогика большое ме</w:t>
      </w:r>
      <w:r>
        <w:rPr>
          <w:snapToGrid w:val="0"/>
        </w:rPr>
        <w:softHyphen/>
        <w:t>сто всегда отводила заповедям — целям воспитания и обучения. Ведущей заповедью в этой системе является воспитание человека-патриота</w:t>
      </w:r>
      <w:r>
        <w:rPr>
          <w:i/>
          <w:snapToGrid w:val="0"/>
        </w:rPr>
        <w:t>,</w:t>
      </w:r>
      <w:r>
        <w:rPr>
          <w:snapToGrid w:val="0"/>
        </w:rPr>
        <w:t xml:space="preserve"> носителя традиций и чаяний своего народа. Она выражается не только в описаний героизма людей, но и в поэтиче</w:t>
      </w:r>
      <w:r>
        <w:rPr>
          <w:snapToGrid w:val="0"/>
        </w:rPr>
        <w:softHyphen/>
        <w:t>ских описаниях родной природы, прославлении своей Родины, осуждении предательства, трусости и уклонения от исполнения гражданского долга. На примерах былинных героев: Илья Муромец, Добрыня Никитич, Алеша Попович и другие защитники Отечества.</w:t>
      </w:r>
    </w:p>
    <w:p w:rsidR="002B68FE" w:rsidRDefault="002B68FE">
      <w:pPr>
        <w:spacing w:line="360" w:lineRule="auto"/>
        <w:rPr>
          <w:snapToGrid w:val="0"/>
        </w:rPr>
      </w:pPr>
      <w:r>
        <w:rPr>
          <w:snapToGrid w:val="0"/>
        </w:rPr>
        <w:t>Следующая заповедь народной педагогики — воспитание добро</w:t>
      </w:r>
      <w:r>
        <w:rPr>
          <w:snapToGrid w:val="0"/>
        </w:rPr>
        <w:softHyphen/>
        <w:t>ты и любви к людям</w:t>
      </w:r>
      <w:r>
        <w:rPr>
          <w:i/>
          <w:snapToGrid w:val="0"/>
        </w:rPr>
        <w:t>.</w:t>
      </w:r>
      <w:r>
        <w:rPr>
          <w:snapToGrid w:val="0"/>
        </w:rPr>
        <w:t xml:space="preserve"> Многие библейские заповеди учат этому: "Возлюби ближнего своего, как самого себя, да благо тебе будет". Добрый человек обязательно должен быть скромным, кротким, миротворцем, видящим свои недостатки и не осуждаю</w:t>
      </w:r>
      <w:r>
        <w:rPr>
          <w:snapToGrid w:val="0"/>
        </w:rPr>
        <w:softHyphen/>
        <w:t>щим других.</w:t>
      </w:r>
    </w:p>
    <w:p w:rsidR="002B68FE" w:rsidRDefault="002B68FE">
      <w:pPr>
        <w:spacing w:line="360" w:lineRule="auto"/>
        <w:rPr>
          <w:snapToGrid w:val="0"/>
        </w:rPr>
      </w:pPr>
      <w:r>
        <w:rPr>
          <w:snapToGrid w:val="0"/>
        </w:rPr>
        <w:t>Третья заповедь — воспитание трудолюбия</w:t>
      </w:r>
      <w:r>
        <w:rPr>
          <w:i/>
          <w:snapToGrid w:val="0"/>
        </w:rPr>
        <w:t>.</w:t>
      </w:r>
      <w:r>
        <w:rPr>
          <w:snapToGrid w:val="0"/>
        </w:rPr>
        <w:t xml:space="preserve"> Народ всегда вы</w:t>
      </w:r>
      <w:r>
        <w:rPr>
          <w:snapToGrid w:val="0"/>
        </w:rPr>
        <w:softHyphen/>
        <w:t>смеивал лодырей, лежебок, бездельников. Особенно ярко эта за</w:t>
      </w:r>
      <w:r>
        <w:rPr>
          <w:snapToGrid w:val="0"/>
        </w:rPr>
        <w:softHyphen/>
        <w:t>поведь выражена в народных пословицах: "Деревья смотри в пло</w:t>
      </w:r>
      <w:r>
        <w:rPr>
          <w:snapToGrid w:val="0"/>
        </w:rPr>
        <w:softHyphen/>
        <w:t>дах, а людей — в делах", "Под лежачий камень вода не течет".</w:t>
      </w:r>
    </w:p>
    <w:p w:rsidR="002B68FE" w:rsidRDefault="002B68FE">
      <w:pPr>
        <w:spacing w:line="360" w:lineRule="auto"/>
        <w:rPr>
          <w:snapToGrid w:val="0"/>
        </w:rPr>
      </w:pPr>
      <w:r>
        <w:rPr>
          <w:snapToGrid w:val="0"/>
        </w:rPr>
        <w:t>Но одним из важнейших условий воспитания в народ</w:t>
      </w:r>
      <w:r>
        <w:rPr>
          <w:snapToGrid w:val="0"/>
        </w:rPr>
        <w:softHyphen/>
        <w:t>ной педагогике считается доброе, уважительное отношение к ребенку.</w:t>
      </w:r>
    </w:p>
    <w:p w:rsidR="002B68FE" w:rsidRDefault="002B68FE">
      <w:pPr>
        <w:pStyle w:val="1"/>
        <w:numPr>
          <w:ilvl w:val="0"/>
          <w:numId w:val="0"/>
        </w:numPr>
        <w:jc w:val="center"/>
        <w:rPr>
          <w:snapToGrid w:val="0"/>
        </w:rPr>
      </w:pPr>
      <w:bookmarkStart w:id="18" w:name="_Toc474895533"/>
      <w:r>
        <w:rPr>
          <w:snapToGrid w:val="0"/>
        </w:rPr>
        <w:t>Литература:</w:t>
      </w:r>
      <w:bookmarkEnd w:id="18"/>
    </w:p>
    <w:p w:rsidR="002B68FE" w:rsidRDefault="002B68FE"/>
    <w:p w:rsidR="002B68FE" w:rsidRDefault="002B68FE">
      <w:pPr>
        <w:numPr>
          <w:ilvl w:val="0"/>
          <w:numId w:val="45"/>
        </w:numPr>
        <w:spacing w:before="120" w:after="120" w:line="360" w:lineRule="auto"/>
      </w:pPr>
      <w:r>
        <w:t xml:space="preserve">Рыбникова М. А. Избр. труды. — М., 1958. </w:t>
      </w:r>
    </w:p>
    <w:p w:rsidR="002B68FE" w:rsidRDefault="002B68FE">
      <w:pPr>
        <w:numPr>
          <w:ilvl w:val="0"/>
          <w:numId w:val="45"/>
        </w:numPr>
        <w:spacing w:before="120" w:after="120" w:line="360" w:lineRule="auto"/>
      </w:pPr>
      <w:r>
        <w:t>Основы современной цивилизации / Под ред. Л. Н. Боголюбова.— М., 1992.</w:t>
      </w:r>
    </w:p>
    <w:p w:rsidR="002B68FE" w:rsidRDefault="002B68FE">
      <w:pPr>
        <w:numPr>
          <w:ilvl w:val="0"/>
          <w:numId w:val="45"/>
        </w:numPr>
        <w:spacing w:before="120" w:after="120" w:line="360" w:lineRule="auto"/>
      </w:pPr>
      <w:r>
        <w:t xml:space="preserve">Антология педагогической мысли России первой половины </w:t>
      </w:r>
      <w:r>
        <w:rPr>
          <w:lang w:val="en-US"/>
        </w:rPr>
        <w:t>XIX</w:t>
      </w:r>
      <w:r>
        <w:t xml:space="preserve"> в. — М: Педагогика, 1987.</w:t>
      </w:r>
    </w:p>
    <w:p w:rsidR="002B68FE" w:rsidRDefault="002B68FE">
      <w:pPr>
        <w:numPr>
          <w:ilvl w:val="0"/>
          <w:numId w:val="45"/>
        </w:numPr>
        <w:spacing w:before="120" w:after="120" w:line="360" w:lineRule="auto"/>
      </w:pPr>
      <w:r>
        <w:t>Попова А. Н. Народные художественные промыслы. — М.: Прогресс, 1993.</w:t>
      </w:r>
    </w:p>
    <w:p w:rsidR="002B68FE" w:rsidRDefault="002B68FE">
      <w:pPr>
        <w:numPr>
          <w:ilvl w:val="0"/>
          <w:numId w:val="45"/>
        </w:numPr>
        <w:spacing w:before="120" w:after="120" w:line="360" w:lineRule="auto"/>
      </w:pPr>
      <w:r>
        <w:t>Народная мудрость: Энциклопедия. — М., 1995.</w:t>
      </w:r>
    </w:p>
    <w:p w:rsidR="002B68FE" w:rsidRDefault="002B68FE">
      <w:pPr>
        <w:numPr>
          <w:ilvl w:val="0"/>
          <w:numId w:val="45"/>
        </w:numPr>
        <w:spacing w:before="120" w:after="120" w:line="360" w:lineRule="auto"/>
      </w:pPr>
      <w:r>
        <w:t>Кузина Т.Ф., Батурина Г. И. Занимательная педагогика народов России: советы, игры, обряды. — М.: Школа-Пресс, 1998.</w:t>
      </w:r>
    </w:p>
    <w:p w:rsidR="002B68FE" w:rsidRDefault="002B68FE">
      <w:pPr>
        <w:numPr>
          <w:ilvl w:val="0"/>
          <w:numId w:val="45"/>
        </w:numPr>
        <w:spacing w:before="120" w:after="120" w:line="360" w:lineRule="auto"/>
      </w:pPr>
      <w:r>
        <w:t>Васильцова В. Н. Народная педагогика /заметки журналиста/. — М.: Школа-Пресс, 1996.</w:t>
      </w:r>
      <w:bookmarkStart w:id="19" w:name="_GoBack"/>
      <w:bookmarkEnd w:id="19"/>
    </w:p>
    <w:sectPr w:rsidR="002B68FE">
      <w:footerReference w:type="even" r:id="rId7"/>
      <w:footerReference w:type="default" r:id="rId8"/>
      <w:pgSz w:w="11906" w:h="16838" w:code="9"/>
      <w:pgMar w:top="1418" w:right="567" w:bottom="1418" w:left="1701" w:header="720" w:footer="73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8FE" w:rsidRDefault="002B68FE">
      <w:r>
        <w:separator/>
      </w:r>
    </w:p>
  </w:endnote>
  <w:endnote w:type="continuationSeparator" w:id="0">
    <w:p w:rsidR="002B68FE" w:rsidRDefault="002B6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8FE" w:rsidRDefault="002B68FE">
    <w:pPr>
      <w:framePr w:wrap="around" w:vAnchor="text" w:hAnchor="margin" w:xAlign="right" w:y="1"/>
      <w:rPr>
        <w:rStyle w:val="a6"/>
      </w:rPr>
    </w:pPr>
  </w:p>
  <w:p w:rsidR="002B68FE" w:rsidRDefault="002B68FE">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8FE" w:rsidRDefault="009732DC">
    <w:pPr>
      <w:framePr w:wrap="around" w:vAnchor="text" w:hAnchor="margin" w:xAlign="right" w:y="1"/>
      <w:rPr>
        <w:rStyle w:val="a6"/>
      </w:rPr>
    </w:pPr>
    <w:r>
      <w:rPr>
        <w:rStyle w:val="a6"/>
        <w:noProof/>
      </w:rPr>
      <w:t>3</w:t>
    </w:r>
  </w:p>
  <w:p w:rsidR="002B68FE" w:rsidRDefault="002B68FE">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8FE" w:rsidRDefault="002B68FE">
      <w:r>
        <w:separator/>
      </w:r>
    </w:p>
  </w:footnote>
  <w:footnote w:type="continuationSeparator" w:id="0">
    <w:p w:rsidR="002B68FE" w:rsidRDefault="002B68FE">
      <w:r>
        <w:continuationSeparator/>
      </w:r>
    </w:p>
  </w:footnote>
  <w:footnote w:id="1">
    <w:p w:rsidR="002B68FE" w:rsidRDefault="002B68FE">
      <w:pPr>
        <w:pStyle w:val="a4"/>
      </w:pPr>
      <w:r>
        <w:rPr>
          <w:rStyle w:val="a3"/>
        </w:rPr>
        <w:footnoteRef/>
      </w:r>
      <w:r>
        <w:t xml:space="preserve"> Антология педагогической мысли России первой половины </w:t>
      </w:r>
      <w:r>
        <w:rPr>
          <w:lang w:val="en-US"/>
        </w:rPr>
        <w:t>XIX</w:t>
      </w:r>
      <w:r>
        <w:t xml:space="preserve"> в. — М: Педагогика, 1987. — с. 218.</w:t>
      </w:r>
    </w:p>
  </w:footnote>
  <w:footnote w:id="2">
    <w:p w:rsidR="002B68FE" w:rsidRDefault="002B68FE">
      <w:pPr>
        <w:pStyle w:val="a4"/>
      </w:pPr>
      <w:r>
        <w:rPr>
          <w:rStyle w:val="a3"/>
        </w:rPr>
        <w:footnoteRef/>
      </w:r>
      <w:r>
        <w:t xml:space="preserve"> Основы современной цивилизации / Под ред. Л. Н. Боголюбова.— М., 1992.– с. 49.</w:t>
      </w:r>
    </w:p>
  </w:footnote>
  <w:footnote w:id="3">
    <w:p w:rsidR="002B68FE" w:rsidRDefault="002B68FE">
      <w:pPr>
        <w:pStyle w:val="a4"/>
      </w:pPr>
      <w:r>
        <w:rPr>
          <w:rStyle w:val="a3"/>
        </w:rPr>
        <w:footnoteRef/>
      </w:r>
      <w:r>
        <w:t xml:space="preserve"> Рыбникова М. А. Избр. труды. — М., 1958. — с. 123.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566B0"/>
    <w:multiLevelType w:val="singleLevel"/>
    <w:tmpl w:val="8E8E5372"/>
    <w:lvl w:ilvl="0">
      <w:start w:val="1"/>
      <w:numFmt w:val="decimal"/>
      <w:lvlText w:val="%1."/>
      <w:lvlJc w:val="left"/>
      <w:pPr>
        <w:tabs>
          <w:tab w:val="num" w:pos="1211"/>
        </w:tabs>
        <w:ind w:left="1191" w:hanging="340"/>
      </w:pPr>
    </w:lvl>
  </w:abstractNum>
  <w:abstractNum w:abstractNumId="1">
    <w:nsid w:val="29A149CC"/>
    <w:multiLevelType w:val="singleLevel"/>
    <w:tmpl w:val="0BEA5766"/>
    <w:lvl w:ilvl="0">
      <w:start w:val="1"/>
      <w:numFmt w:val="bullet"/>
      <w:lvlText w:val=""/>
      <w:lvlJc w:val="left"/>
      <w:pPr>
        <w:tabs>
          <w:tab w:val="num" w:pos="360"/>
        </w:tabs>
        <w:ind w:left="360" w:hanging="360"/>
      </w:pPr>
      <w:rPr>
        <w:rFonts w:ascii="Symbol" w:hAnsi="Symbol" w:hint="default"/>
      </w:rPr>
    </w:lvl>
  </w:abstractNum>
  <w:abstractNum w:abstractNumId="2">
    <w:nsid w:val="2FF34A83"/>
    <w:multiLevelType w:val="multilevel"/>
    <w:tmpl w:val="EDC685FC"/>
    <w:lvl w:ilvl="0">
      <w:start w:val="1"/>
      <w:numFmt w:val="decimal"/>
      <w:lvlText w:val="%1."/>
      <w:lvlJc w:val="left"/>
      <w:pPr>
        <w:tabs>
          <w:tab w:val="num" w:pos="1418"/>
        </w:tabs>
        <w:ind w:left="1418" w:hanging="567"/>
      </w:pPr>
      <w:rPr>
        <w:rFonts w:ascii="Times New Roman" w:hAnsi="Times New Roman" w:hint="default"/>
        <w:b/>
        <w:i w:val="0"/>
        <w:caps w:val="0"/>
        <w:strike w:val="0"/>
        <w:dstrike w:val="0"/>
        <w:outline w:val="0"/>
        <w:shadow w:val="0"/>
        <w:emboss w:val="0"/>
        <w:imprint w:val="0"/>
        <w:vanish w:val="0"/>
        <w:sz w:val="32"/>
        <w:vertAlign w:val="baseline"/>
      </w:rPr>
    </w:lvl>
    <w:lvl w:ilvl="1">
      <w:start w:val="1"/>
      <w:numFmt w:val="decimal"/>
      <w:lvlText w:val="%1.%2."/>
      <w:lvlJc w:val="left"/>
      <w:pPr>
        <w:tabs>
          <w:tab w:val="num" w:pos="1871"/>
        </w:tabs>
        <w:ind w:left="1871" w:hanging="567"/>
      </w:pPr>
      <w:rPr>
        <w:rFonts w:ascii="Times New Roman" w:hAnsi="Times New Roman" w:hint="default"/>
        <w:b/>
        <w:i w:val="0"/>
        <w:sz w:val="28"/>
      </w:rPr>
    </w:lvl>
    <w:lvl w:ilvl="2">
      <w:start w:val="1"/>
      <w:numFmt w:val="decimal"/>
      <w:lvlText w:val="%1.%2.%3."/>
      <w:lvlJc w:val="left"/>
      <w:pPr>
        <w:tabs>
          <w:tab w:val="num" w:pos="1571"/>
        </w:tabs>
        <w:ind w:left="1418" w:hanging="567"/>
      </w:pPr>
      <w:rPr>
        <w:rFonts w:ascii="Times New Roman" w:hAnsi="Times New Roman" w:hint="default"/>
        <w:b w:val="0"/>
        <w:i/>
        <w:sz w:val="2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nsid w:val="39385F44"/>
    <w:multiLevelType w:val="singleLevel"/>
    <w:tmpl w:val="A6128856"/>
    <w:lvl w:ilvl="0">
      <w:start w:val="1"/>
      <w:numFmt w:val="decimal"/>
      <w:lvlText w:val="%1)"/>
      <w:lvlJc w:val="left"/>
      <w:pPr>
        <w:tabs>
          <w:tab w:val="num" w:pos="644"/>
        </w:tabs>
        <w:ind w:left="0" w:firstLine="284"/>
      </w:pPr>
      <w:rPr>
        <w:rFonts w:hint="default"/>
      </w:rPr>
    </w:lvl>
  </w:abstractNum>
  <w:abstractNum w:abstractNumId="4">
    <w:nsid w:val="39A76C29"/>
    <w:multiLevelType w:val="singleLevel"/>
    <w:tmpl w:val="0419000F"/>
    <w:lvl w:ilvl="0">
      <w:start w:val="1"/>
      <w:numFmt w:val="decimal"/>
      <w:lvlText w:val="%1."/>
      <w:lvlJc w:val="left"/>
      <w:pPr>
        <w:tabs>
          <w:tab w:val="num" w:pos="360"/>
        </w:tabs>
        <w:ind w:left="360" w:hanging="360"/>
      </w:pPr>
    </w:lvl>
  </w:abstractNum>
  <w:abstractNum w:abstractNumId="5">
    <w:nsid w:val="3ADE0A77"/>
    <w:multiLevelType w:val="multilevel"/>
    <w:tmpl w:val="F72C1E22"/>
    <w:lvl w:ilvl="0">
      <w:start w:val="1"/>
      <w:numFmt w:val="decimal"/>
      <w:lvlText w:val="%1."/>
      <w:lvlJc w:val="left"/>
      <w:pPr>
        <w:tabs>
          <w:tab w:val="num" w:pos="1418"/>
        </w:tabs>
        <w:ind w:left="1418" w:hanging="567"/>
      </w:pPr>
      <w:rPr>
        <w:rFonts w:ascii="Times New Roman" w:hAnsi="Times New Roman" w:hint="default"/>
        <w:b/>
        <w:i w:val="0"/>
        <w:caps w:val="0"/>
        <w:strike w:val="0"/>
        <w:dstrike w:val="0"/>
        <w:outline w:val="0"/>
        <w:shadow w:val="0"/>
        <w:emboss w:val="0"/>
        <w:imprint w:val="0"/>
        <w:vanish w:val="0"/>
        <w:sz w:val="32"/>
        <w:vertAlign w:val="baseline"/>
      </w:rPr>
    </w:lvl>
    <w:lvl w:ilvl="1">
      <w:start w:val="1"/>
      <w:numFmt w:val="decimal"/>
      <w:lvlText w:val="%1.%2."/>
      <w:lvlJc w:val="left"/>
      <w:pPr>
        <w:tabs>
          <w:tab w:val="num" w:pos="1871"/>
        </w:tabs>
        <w:ind w:left="1871" w:hanging="567"/>
      </w:pPr>
      <w:rPr>
        <w:rFonts w:ascii="Times New Roman" w:hAnsi="Times New Roman" w:hint="default"/>
        <w:b/>
        <w:i w:val="0"/>
        <w:sz w:val="28"/>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nsid w:val="54160AD9"/>
    <w:multiLevelType w:val="multilevel"/>
    <w:tmpl w:val="423C4642"/>
    <w:lvl w:ilvl="0">
      <w:start w:val="1"/>
      <w:numFmt w:val="decimal"/>
      <w:lvlText w:val="%1."/>
      <w:lvlJc w:val="left"/>
      <w:pPr>
        <w:tabs>
          <w:tab w:val="num" w:pos="1418"/>
        </w:tabs>
        <w:ind w:left="1418" w:hanging="567"/>
      </w:pPr>
      <w:rPr>
        <w:rFonts w:ascii="Times New Roman" w:hAnsi="Times New Roman"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tabs>
          <w:tab w:val="num" w:pos="1871"/>
        </w:tabs>
        <w:ind w:left="1871" w:hanging="567"/>
      </w:pPr>
      <w:rPr>
        <w:rFonts w:ascii="Times New Roman" w:hAnsi="Times New Roman" w:hint="default"/>
        <w:b/>
        <w:i w:val="0"/>
        <w:sz w:val="28"/>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nsid w:val="56DC7C17"/>
    <w:multiLevelType w:val="singleLevel"/>
    <w:tmpl w:val="0BEA5766"/>
    <w:lvl w:ilvl="0">
      <w:start w:val="1"/>
      <w:numFmt w:val="bullet"/>
      <w:lvlText w:val=""/>
      <w:lvlJc w:val="left"/>
      <w:pPr>
        <w:tabs>
          <w:tab w:val="num" w:pos="360"/>
        </w:tabs>
        <w:ind w:left="360" w:hanging="360"/>
      </w:pPr>
      <w:rPr>
        <w:rFonts w:ascii="Symbol" w:hAnsi="Symbol" w:hint="default"/>
      </w:rPr>
    </w:lvl>
  </w:abstractNum>
  <w:abstractNum w:abstractNumId="8">
    <w:nsid w:val="63A622C1"/>
    <w:multiLevelType w:val="multilevel"/>
    <w:tmpl w:val="50FC60D2"/>
    <w:lvl w:ilvl="0">
      <w:start w:val="1"/>
      <w:numFmt w:val="decimal"/>
      <w:lvlText w:val="%1."/>
      <w:lvlJc w:val="left"/>
      <w:pPr>
        <w:tabs>
          <w:tab w:val="num" w:pos="1418"/>
        </w:tabs>
        <w:ind w:left="1418" w:hanging="567"/>
      </w:pPr>
      <w:rPr>
        <w:rFonts w:ascii="Times New Roman" w:hAnsi="Times New Roman" w:hint="default"/>
        <w:b/>
        <w:i w:val="0"/>
        <w:caps w:val="0"/>
        <w:strike w:val="0"/>
        <w:dstrike w:val="0"/>
        <w:outline w:val="0"/>
        <w:shadow w:val="0"/>
        <w:emboss w:val="0"/>
        <w:imprint w:val="0"/>
        <w:vanish w:val="0"/>
        <w:sz w:val="32"/>
        <w:vertAlign w:val="baseline"/>
      </w:rPr>
    </w:lvl>
    <w:lvl w:ilvl="1">
      <w:start w:val="1"/>
      <w:numFmt w:val="decimal"/>
      <w:lvlText w:val="%1.%2."/>
      <w:lvlJc w:val="left"/>
      <w:pPr>
        <w:tabs>
          <w:tab w:val="num" w:pos="1871"/>
        </w:tabs>
        <w:ind w:left="1871" w:hanging="567"/>
      </w:pPr>
      <w:rPr>
        <w:rFonts w:ascii="Times New Roman" w:hAnsi="Times New Roman" w:hint="default"/>
        <w:b/>
        <w:i w:val="0"/>
        <w:sz w:val="28"/>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9">
    <w:nsid w:val="6AE471C7"/>
    <w:multiLevelType w:val="multilevel"/>
    <w:tmpl w:val="1FA0AC6C"/>
    <w:lvl w:ilvl="0">
      <w:start w:val="1"/>
      <w:numFmt w:val="decimal"/>
      <w:pStyle w:val="1"/>
      <w:lvlText w:val="%1."/>
      <w:lvlJc w:val="left"/>
      <w:pPr>
        <w:tabs>
          <w:tab w:val="num" w:pos="1418"/>
        </w:tabs>
        <w:ind w:left="1418" w:hanging="567"/>
      </w:pPr>
      <w:rPr>
        <w:rFonts w:ascii="Times New Roman" w:hAnsi="Times New Roman" w:hint="default"/>
        <w:b/>
        <w:i w:val="0"/>
        <w:caps w:val="0"/>
        <w:strike w:val="0"/>
        <w:dstrike w:val="0"/>
        <w:outline w:val="0"/>
        <w:shadow w:val="0"/>
        <w:emboss w:val="0"/>
        <w:imprint w:val="0"/>
        <w:vanish w:val="0"/>
        <w:sz w:val="32"/>
        <w:vertAlign w:val="baseline"/>
      </w:rPr>
    </w:lvl>
    <w:lvl w:ilvl="1">
      <w:start w:val="1"/>
      <w:numFmt w:val="decimal"/>
      <w:pStyle w:val="2"/>
      <w:lvlText w:val="%1.%2."/>
      <w:lvlJc w:val="left"/>
      <w:pPr>
        <w:tabs>
          <w:tab w:val="num" w:pos="1871"/>
        </w:tabs>
        <w:ind w:left="1871" w:hanging="567"/>
      </w:pPr>
      <w:rPr>
        <w:rFonts w:ascii="Times New Roman" w:hAnsi="Times New Roman" w:hint="default"/>
        <w:b/>
        <w:i w:val="0"/>
        <w:sz w:val="28"/>
      </w:rPr>
    </w:lvl>
    <w:lvl w:ilvl="2">
      <w:start w:val="1"/>
      <w:numFmt w:val="decimal"/>
      <w:pStyle w:val="3"/>
      <w:lvlText w:val="%1.%2.%3."/>
      <w:lvlJc w:val="left"/>
      <w:pPr>
        <w:tabs>
          <w:tab w:val="num" w:pos="1571"/>
        </w:tabs>
        <w:ind w:left="1418" w:hanging="567"/>
      </w:pPr>
      <w:rPr>
        <w:rFonts w:ascii="Times New Roman" w:hAnsi="Times New Roman" w:hint="default"/>
        <w:b w:val="0"/>
        <w:i/>
        <w:sz w:val="2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0">
    <w:nsid w:val="6B58620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5"/>
  </w:num>
  <w:num w:numId="3">
    <w:abstractNumId w:val="5"/>
  </w:num>
  <w:num w:numId="4">
    <w:abstractNumId w:val="5"/>
  </w:num>
  <w:num w:numId="5">
    <w:abstractNumId w:val="6"/>
  </w:num>
  <w:num w:numId="6">
    <w:abstractNumId w:val="6"/>
  </w:num>
  <w:num w:numId="7">
    <w:abstractNumId w:val="5"/>
  </w:num>
  <w:num w:numId="8">
    <w:abstractNumId w:val="5"/>
  </w:num>
  <w:num w:numId="9">
    <w:abstractNumId w:val="5"/>
  </w:num>
  <w:num w:numId="10">
    <w:abstractNumId w:val="6"/>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5"/>
  </w:num>
  <w:num w:numId="24">
    <w:abstractNumId w:val="5"/>
  </w:num>
  <w:num w:numId="25">
    <w:abstractNumId w:val="2"/>
  </w:num>
  <w:num w:numId="26">
    <w:abstractNumId w:val="2"/>
  </w:num>
  <w:num w:numId="27">
    <w:abstractNumId w:val="5"/>
  </w:num>
  <w:num w:numId="28">
    <w:abstractNumId w:val="6"/>
  </w:num>
  <w:num w:numId="29">
    <w:abstractNumId w:val="8"/>
  </w:num>
  <w:num w:numId="30">
    <w:abstractNumId w:val="8"/>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4"/>
  </w:num>
  <w:num w:numId="41">
    <w:abstractNumId w:val="3"/>
  </w:num>
  <w:num w:numId="42">
    <w:abstractNumId w:val="10"/>
  </w:num>
  <w:num w:numId="43">
    <w:abstractNumId w:val="1"/>
  </w:num>
  <w:num w:numId="44">
    <w:abstractNumId w:val="7"/>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32DC"/>
    <w:rsid w:val="002B68FE"/>
    <w:rsid w:val="009732DC"/>
    <w:rsid w:val="00B92923"/>
    <w:rsid w:val="00C47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B73F32-6D27-4BB7-9E6A-5B1AC4FB0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851"/>
      <w:jc w:val="both"/>
      <w:outlineLvl w:val="0"/>
    </w:pPr>
    <w:rPr>
      <w:sz w:val="28"/>
    </w:rPr>
  </w:style>
  <w:style w:type="paragraph" w:styleId="1">
    <w:name w:val="heading 1"/>
    <w:basedOn w:val="a"/>
    <w:next w:val="a"/>
    <w:qFormat/>
    <w:pPr>
      <w:keepNext/>
      <w:pageBreakBefore/>
      <w:numPr>
        <w:numId w:val="39"/>
      </w:numPr>
      <w:spacing w:before="240" w:after="240"/>
    </w:pPr>
    <w:rPr>
      <w:b/>
      <w:kern w:val="28"/>
      <w:sz w:val="32"/>
    </w:rPr>
  </w:style>
  <w:style w:type="paragraph" w:styleId="2">
    <w:name w:val="heading 2"/>
    <w:basedOn w:val="a"/>
    <w:next w:val="a"/>
    <w:qFormat/>
    <w:pPr>
      <w:keepNext/>
      <w:numPr>
        <w:ilvl w:val="1"/>
        <w:numId w:val="39"/>
      </w:numPr>
      <w:spacing w:before="120" w:after="120"/>
      <w:outlineLvl w:val="1"/>
    </w:pPr>
    <w:rPr>
      <w:b/>
    </w:rPr>
  </w:style>
  <w:style w:type="paragraph" w:styleId="3">
    <w:name w:val="heading 3"/>
    <w:basedOn w:val="a"/>
    <w:next w:val="a"/>
    <w:qFormat/>
    <w:pPr>
      <w:keepNext/>
      <w:numPr>
        <w:ilvl w:val="2"/>
        <w:numId w:val="39"/>
      </w:numPr>
      <w:spacing w:before="120" w:after="120"/>
      <w:outlineLvl w:val="2"/>
    </w:pPr>
    <w:rPr>
      <w:i/>
    </w:rPr>
  </w:style>
  <w:style w:type="paragraph" w:styleId="7">
    <w:name w:val="heading 7"/>
    <w:basedOn w:val="a"/>
    <w:next w:val="a"/>
    <w:qFormat/>
    <w:pPr>
      <w:spacing w:before="240" w:after="60"/>
      <w:outlineLvl w:val="6"/>
    </w:pPr>
    <w:rPr>
      <w:rFonts w:ascii="Arial" w:hAnsi="Arial"/>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rFonts w:ascii="Times New Roman" w:hAnsi="Times New Roman"/>
      <w:sz w:val="24"/>
      <w:vertAlign w:val="superscript"/>
    </w:rPr>
  </w:style>
  <w:style w:type="paragraph" w:styleId="a4">
    <w:name w:val="footnote text"/>
    <w:basedOn w:val="a"/>
    <w:semiHidden/>
    <w:rPr>
      <w:sz w:val="24"/>
    </w:rPr>
  </w:style>
  <w:style w:type="paragraph" w:styleId="a5">
    <w:name w:val="Document Map"/>
    <w:basedOn w:val="a"/>
    <w:semiHidden/>
    <w:pPr>
      <w:shd w:val="clear" w:color="auto" w:fill="000080"/>
    </w:pPr>
    <w:rPr>
      <w:rFonts w:ascii="Tahoma" w:hAnsi="Tahoma"/>
    </w:rPr>
  </w:style>
  <w:style w:type="paragraph" w:styleId="20">
    <w:name w:val="toc 2"/>
    <w:basedOn w:val="a"/>
    <w:next w:val="a"/>
    <w:autoRedefine/>
    <w:semiHidden/>
    <w:pPr>
      <w:ind w:left="280"/>
    </w:pPr>
  </w:style>
  <w:style w:type="paragraph" w:styleId="30">
    <w:name w:val="toc 3"/>
    <w:basedOn w:val="a"/>
    <w:next w:val="a"/>
    <w:autoRedefine/>
    <w:semiHidden/>
    <w:pPr>
      <w:ind w:left="560"/>
    </w:pPr>
  </w:style>
  <w:style w:type="character" w:styleId="a6">
    <w:name w:val="page number"/>
    <w:basedOn w:val="a0"/>
    <w:semiHidden/>
  </w:style>
  <w:style w:type="paragraph" w:styleId="4">
    <w:name w:val="toc 4"/>
    <w:basedOn w:val="a"/>
    <w:next w:val="a"/>
    <w:autoRedefine/>
    <w:semiHidden/>
    <w:pPr>
      <w:ind w:left="840"/>
    </w:pPr>
  </w:style>
  <w:style w:type="paragraph" w:styleId="10">
    <w:name w:val="toc 1"/>
    <w:basedOn w:val="a"/>
    <w:next w:val="a"/>
    <w:autoRedefine/>
    <w:semiHidden/>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0">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4770</Words>
  <Characters>27195</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Company>
  <LinksUpToDate>false</LinksUpToDate>
  <CharactersWithSpaces>31902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Резник</dc:creator>
  <cp:keywords/>
  <cp:lastModifiedBy>admin</cp:lastModifiedBy>
  <cp:revision>2</cp:revision>
  <cp:lastPrinted>2000-02-11T07:53:00Z</cp:lastPrinted>
  <dcterms:created xsi:type="dcterms:W3CDTF">2014-02-08T06:26:00Z</dcterms:created>
  <dcterms:modified xsi:type="dcterms:W3CDTF">2014-02-08T06:26:00Z</dcterms:modified>
</cp:coreProperties>
</file>