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08" w:rsidRDefault="00C04CE0">
      <w:pPr>
        <w:pStyle w:val="1"/>
        <w:jc w:val="center"/>
      </w:pPr>
      <w:r>
        <w:t>Рыбушкино, деревня</w:t>
      </w:r>
    </w:p>
    <w:p w:rsidR="00B70B08" w:rsidRPr="00C04CE0" w:rsidRDefault="00C04CE0">
      <w:pPr>
        <w:pStyle w:val="a3"/>
      </w:pPr>
      <w:r>
        <w:t> </w:t>
      </w:r>
    </w:p>
    <w:p w:rsidR="00B70B08" w:rsidRDefault="00C04CE0">
      <w:pPr>
        <w:pStyle w:val="a3"/>
      </w:pPr>
      <w:r>
        <w:t>К. А. Аверьянов</w:t>
      </w:r>
    </w:p>
    <w:p w:rsidR="00B70B08" w:rsidRDefault="00C04CE0">
      <w:pPr>
        <w:pStyle w:val="a3"/>
      </w:pPr>
      <w:r>
        <w:t>Расположенная неподалеку от Звенигорода деревня Рыбушкино первоначально именовалась сельцом Рыболовли и впервые в сохранившихся документах упоминается с 1537 г. как вотчина московского Богоявленского монастыря.</w:t>
      </w:r>
    </w:p>
    <w:p w:rsidR="00B70B08" w:rsidRDefault="00C04CE0">
      <w:pPr>
        <w:pStyle w:val="a3"/>
      </w:pPr>
      <w:r>
        <w:t>Очевидно, раньше здесь было поселение княжеских рыболовов, промышлявших на р. Москве, и это обстоятельство дает нам возможность рассказать о княжеской рыбной ловле в средние века.</w:t>
      </w:r>
    </w:p>
    <w:p w:rsidR="00B70B08" w:rsidRDefault="00C04CE0">
      <w:pPr>
        <w:pStyle w:val="a3"/>
      </w:pPr>
      <w:r>
        <w:t>"Экономические примечания" конца XVIII в. сообщают, что Москва-река была довольно рыбной: в ней водились тогда щуки, шерешперы, окуни, голавли, налимы, караси, лини, плотва, язи, пескари и ерши, а также раки. Следует полагать, что несколькими столетиями раньше речная фауна была еще богаче.</w:t>
      </w:r>
    </w:p>
    <w:p w:rsidR="00B70B08" w:rsidRDefault="00C04CE0">
      <w:pPr>
        <w:pStyle w:val="a3"/>
      </w:pPr>
      <w:r>
        <w:t>Разумеется, наши предки не сидели по берегам рек с удочками и спиннингами - изобретением позднейшего времени, предназначенным скорее лишь для проведения времени. Обыкновенно рыбная ловля проводилась с помощью езов (или язов). Они представляли собой рыболовную плотину из вколоченных в дно реки двух рядов кольев. Сверху они переплетались ракитовыми прутьями, а в воде промежутки между ними заваливались землей или дерном. В плотине оставались отверстия-окошки различной величины для пропуска воды и ловли рыбы.</w:t>
      </w:r>
    </w:p>
    <w:p w:rsidR="00B70B08" w:rsidRDefault="00C04CE0">
      <w:pPr>
        <w:pStyle w:val="a3"/>
      </w:pPr>
      <w:r>
        <w:t>Во время нерестового хода целые бригады рыболовов ловили рыбу, постоянно вытаскивая из воды переполненные верши. Устройство езов было делом чрезвычайно дорогим, и поэтому князь заставляли заниматься этим целые деревни. В документах XVI в. можно найти описания устройства езов. В них подробно исчисляетс количество леса, потребного для разных частей еза (козлы, переклады, грузила, засовы, стырь, ворота), и между прочим говорится: "А на езу садят по целовальнику, да по три человека сторожей".</w:t>
      </w:r>
    </w:p>
    <w:p w:rsidR="00B70B08" w:rsidRDefault="00C04CE0">
      <w:pPr>
        <w:pStyle w:val="a3"/>
      </w:pPr>
      <w:r>
        <w:t>Пойманную рыбу доставляли в особых лодках, называвшихс прорезями, где имелся водный резервуар, а затем обыкновенно держали в специальных прудках, выкопанных вблизи реки и соединявшихся с ней для свободного тока воды, но закрытых сетками для прохода рыбы.</w:t>
      </w:r>
    </w:p>
    <w:p w:rsidR="00B70B08" w:rsidRDefault="00C04CE0">
      <w:pPr>
        <w:pStyle w:val="a3"/>
      </w:pPr>
      <w:r>
        <w:t>Несколько иначе производилась рыбная ловля зимой. В назначенный день собравшийся по обоим берегами реки народ по сигналу начинал долбить лед и добывать баграми спящую рыбу. Замороженная живьем рыба с расправленными плавниками была известна в торговле под именем "пылкого" товара и на рынке имела более высокую цену, чем соленая. Целые возы мороженной рыбы поступали на княжеский двор.</w:t>
      </w:r>
    </w:p>
    <w:p w:rsidR="00B70B08" w:rsidRDefault="00C04CE0">
      <w:pPr>
        <w:pStyle w:val="a3"/>
      </w:pPr>
      <w:r>
        <w:t>Судя по сотной выписи 1559 г., в селе стоял монастырский двор и 17 крестьянских дворов. Источник сохранил для нас имена здешних крестьян: Васька Михалев, Гришка Лукьянов, Ивашка Тимохин и др. В период Смутного времени село было разорено, и писцовая книга 1624 г. называет его деревней Рыболовли.</w:t>
      </w:r>
    </w:p>
    <w:p w:rsidR="00B70B08" w:rsidRDefault="00C04CE0">
      <w:pPr>
        <w:pStyle w:val="a3"/>
      </w:pPr>
      <w:r>
        <w:t>Описание 1800 г. застает Рыбушкино в составе "экономической" Покровской волости. На 40 дворов сельца приходилось 382 души крепостных обоего пола. Источник отмечает, что "земля иловатая", почему хлеб родился "средственной". И хотя покосы были "хороши", крестьяне должны были иметь и дополнительный заработок, сплавляя лес по р. Москве. По оценке современника местные жители были "довольно зажиточны".</w:t>
      </w:r>
    </w:p>
    <w:p w:rsidR="00B70B08" w:rsidRDefault="00C04CE0">
      <w:pPr>
        <w:pStyle w:val="a3"/>
      </w:pPr>
      <w:r>
        <w:t>По данным 1852 г. Рыбушкина находилась в ведомстве Государственных имуществ и на 72 двора деревни приходилось 257 душ мужского и 268 женского пола. Имелась нанковая мастерска крестьянина Михаила Семенова. Через тридцать лет статистика зафиксировала здесь 565 жителей.</w:t>
      </w:r>
    </w:p>
    <w:p w:rsidR="00B70B08" w:rsidRDefault="00C04CE0">
      <w:pPr>
        <w:pStyle w:val="a3"/>
      </w:pPr>
      <w:r>
        <w:t>Перепись 1926 г. застает в Рыбушкине 74 крестьянских хозяйства и 365 человек. Имелись сельсовет и школа первой ступени. Перепись 1989 г. отметила в Рыбушкине 67 хозяйств и 143 постоянных жителя.</w:t>
      </w:r>
      <w:bookmarkStart w:id="0" w:name="_GoBack"/>
      <w:bookmarkEnd w:id="0"/>
    </w:p>
    <w:sectPr w:rsidR="00B70B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CE0"/>
    <w:rsid w:val="00230CF4"/>
    <w:rsid w:val="00B70B08"/>
    <w:rsid w:val="00C0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2377E-9ACE-4039-B2A3-E6C85697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2998</Characters>
  <Application>Microsoft Office Word</Application>
  <DocSecurity>0</DocSecurity>
  <Lines>24</Lines>
  <Paragraphs>7</Paragraphs>
  <ScaleCrop>false</ScaleCrop>
  <Company>diakov.net</Company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Рыбушкино, деревня</dc:title>
  <dc:subject/>
  <dc:creator>Irina</dc:creator>
  <cp:keywords/>
  <dc:description/>
  <cp:lastModifiedBy>Irina</cp:lastModifiedBy>
  <cp:revision>2</cp:revision>
  <dcterms:created xsi:type="dcterms:W3CDTF">2014-08-02T19:18:00Z</dcterms:created>
  <dcterms:modified xsi:type="dcterms:W3CDTF">2014-08-02T19:18:00Z</dcterms:modified>
</cp:coreProperties>
</file>