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715" w:rsidRDefault="00AC3715">
      <w:pPr>
        <w:pStyle w:val="a5"/>
      </w:pPr>
      <w:r>
        <w:t>Памятник Гоголю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Мы продолжаем рубрику рассказом об истории создания памятника выдающемуся писателю русской земли - Николаю Васильевичу Гоголю.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В 1880 году, в дни проведения Пушкинского праздника в Москве (мы рассказывали о нем в предыдущем номере журнала), в Обществе любителей российской словесности родилась идея создания памятника Н.В.Гоголю.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Комитет по сооружению памятника Н.В.Гоголю под председательством Московского  городского головы, состоявший под Высочайшим покровительством, начал работу в том же году. И уже в августе 1880 года был объявлен сбор средств по подписке на сооружение монумента.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Однако судьба памятника с самого начала была нелегкой. По ряду причин сбор средств растянулся более чем на 20 лет.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Разработка проекта памятника была поручена Комитетом скульптору Н.Н.Андрееву. В состав экспертной комиссии вошли такие уважаемые люди, как архитектор Ф.Шехтель, художник В.Серов, актер А.Ленский.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Наконец, весной 1906 года проект был одобрен. Еще три года ушло на его осуществление.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Памятник предполагалось открыть в 1908 году, однако ввиду успешного хода работ было решено открыть его досрочно, в 1907. Но возникла непредвиденная задержка с подготовкой фундаментов, и снова был перенесен срок открытия:  конец августа 1908 года.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Приближалось столетие со дня рождения Н.В.Гоголя - 19 марта 1909 года - и появилось предложение  приурочить открытие монумента к этой памятной дате. Однако были и серьезные возражения: замерзшая земля не позволит вовремя завершить строительные работы. К тому же холодная, мокрая погода марта воспрепятствует проведению широкомасштабного праздника под открытым небом с участием детей - учащихся московских начальных училищ, гимназий и других учебных заведений.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Победило мнение - оставить датой открытия 1909 год, но обнаружилось, что 19 марта приходится на время Великого поста, и праздничные мероприятия окажутся неуместными. В конце концов, на совместном заседании трех организаторов - Исполнительной Комиссии при Московской городской Думе по разработке вопроса об открытия памятника Н.В.Гоголю, Гоголевской комиссии, Общества любителей российской словесности и Комитета по постройке памятника Н.В.Гоголю - было решено провести праздничные мероприятия в два этапа.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Московский городской голова Н.И.Гучков, председатель Комитета, утвердил программу,  предусматривавшую на 19-е марта заупокойную литургию  и панихиду в Даниловском монастыре на могиле Гоголя; панихиды в учебных заведениях, торжественное переименование 12 городских училищ в «Гоголевские»; открытие памятной библиотеки-читальни.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Главные же мероприятия были перенесены на конец апреля. Сам церемониал открытия памятника был назначен на воскресенье 26 апреля.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Место установки памятника Н.В.Гоголю - Арбатская площадь, неподалеку от которой прошли последние годы жизни писателя - стало географическим центром праздника. Торжественное открытие памятника явилось смысловой кульминацией юбилейных торжеств, что свидетельствует о той серьезной роли, которая отводилась монументу в культурной жизни города.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Гласный Городской Думы А.А.Катуар выдвинул предложение о переименовании Арбатской площади в Гоголевскую. Вначале предложение было отвергнуто, но позднее  его приняли.</w:t>
      </w:r>
    </w:p>
    <w:p w:rsidR="00AC3715" w:rsidRDefault="00AC3715">
      <w:pPr>
        <w:pStyle w:val="2"/>
      </w:pPr>
      <w:r>
        <w:t xml:space="preserve">У памятника Н.В.Гоголю нелегкая судьба. В 1951 году, сочтя его вероятно недостаточно оптимистичным для одной из центральных площадей социалистической столицы, городские власти убрали его в Донской монастырь, где в те годы был музей скульптуры. А вскоре, на освободившемся месте, появился памятник работы известного советского скульптора Николая Томского.  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В 1959 году старый андреевский памятник был вновь перенесен теперь уже на Суворовский (Никитский) бульвар, к дому графа А.П.Толстого, где провел последние годы жизни и скончался Н.В.Гоголь.</w:t>
      </w: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>Возможно, в будущем, историческая справедливость будет восстановлена и старый памятник вернется на Гоголевский бульвар, к родным львам, «охраняющим» старинные фонари.</w:t>
      </w:r>
    </w:p>
    <w:p w:rsidR="00AC3715" w:rsidRDefault="00AC3715">
      <w:pPr>
        <w:rPr>
          <w:sz w:val="24"/>
          <w:szCs w:val="24"/>
        </w:rPr>
      </w:pPr>
    </w:p>
    <w:p w:rsidR="00AC3715" w:rsidRDefault="00AC3715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 взят </w:t>
      </w:r>
      <w:r w:rsidRPr="00924E44">
        <w:rPr>
          <w:sz w:val="24"/>
          <w:szCs w:val="24"/>
        </w:rPr>
        <w:t>http://moskvoved.narod.ru/</w:t>
      </w:r>
      <w:bookmarkStart w:id="0" w:name="_GoBack"/>
      <w:bookmarkEnd w:id="0"/>
    </w:p>
    <w:sectPr w:rsidR="00AC371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E44"/>
    <w:rsid w:val="001977F4"/>
    <w:rsid w:val="00373F06"/>
    <w:rsid w:val="00924E44"/>
    <w:rsid w:val="00AC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FA6F14-1966-46EF-8F42-63AB29E9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spacing w:line="220" w:lineRule="atLeast"/>
      <w:ind w:firstLine="454"/>
      <w:jc w:val="both"/>
    </w:pPr>
    <w:rPr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Памятник Гоголю</vt:lpstr>
    </vt:vector>
  </TitlesOfParts>
  <Company>KM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Памятник Гоголю</dc:title>
  <dc:subject/>
  <dc:creator>N/A</dc:creator>
  <cp:keywords/>
  <dc:description/>
  <cp:lastModifiedBy>admin</cp:lastModifiedBy>
  <cp:revision>2</cp:revision>
  <dcterms:created xsi:type="dcterms:W3CDTF">2014-02-15T02:56:00Z</dcterms:created>
  <dcterms:modified xsi:type="dcterms:W3CDTF">2014-02-15T02:56:00Z</dcterms:modified>
</cp:coreProperties>
</file>