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7BC" w:rsidRDefault="00700C2D">
      <w:pPr>
        <w:pStyle w:val="1"/>
        <w:jc w:val="center"/>
      </w:pPr>
      <w:r>
        <w:t>Оптимизация структуры маркетинговых мероприятий на примере малых форм хозяйствования</w:t>
      </w:r>
    </w:p>
    <w:p w:rsidR="00BD47BC" w:rsidRPr="00700C2D" w:rsidRDefault="00700C2D">
      <w:pPr>
        <w:pStyle w:val="a3"/>
      </w:pPr>
      <w:r>
        <w:t> </w:t>
      </w:r>
    </w:p>
    <w:p w:rsidR="00BD47BC" w:rsidRDefault="00700C2D">
      <w:pPr>
        <w:pStyle w:val="a3"/>
      </w:pPr>
      <w:r>
        <w:t>Т.Н. Макарова, канд. экон. наук, доцент, Орловский государственный институт экономики и торговли</w:t>
      </w:r>
    </w:p>
    <w:p w:rsidR="00BD47BC" w:rsidRDefault="00700C2D">
      <w:pPr>
        <w:pStyle w:val="a3"/>
      </w:pPr>
      <w:r>
        <w:t>Е.Ю. Чарочкина, канд. экон. наук, ст. преподаватель, Юго-Западный государственный университет (Курск)</w:t>
      </w:r>
    </w:p>
    <w:p w:rsidR="00BD47BC" w:rsidRDefault="00700C2D">
      <w:pPr>
        <w:pStyle w:val="a3"/>
      </w:pPr>
      <w:r>
        <w:t>Эволюция маркетинга, этапы его становления и развития, наращивание сфер влияния, распространение по различным странам, отраслям, видам деятельности - все это подтверждает мнение о всеобъемлющем характере данного вида деятельности, его гибкости и постоянно расширяющемся инструментарии. С другой стороны, применение традиционных приемов, систем и элементов маркетинга не всегда оправдано, особенно в случае малых форм хозяйствования.</w:t>
      </w:r>
    </w:p>
    <w:p w:rsidR="00BD47BC" w:rsidRDefault="00700C2D">
      <w:pPr>
        <w:pStyle w:val="a3"/>
      </w:pPr>
      <w:r>
        <w:t>«Предприятия находятся сейчас под давлением как внешнего, так и внутреннего рынка. Наблюдается колоссальная конкуренция, обусловленная глобализацией потребительского спроса. Рыночные доли меняются так быстро, что спрогнозировать расклад сил на длительный период практически невозможно. Современный покупатель очень требователен, более скептично относится к предлагаемым новинкам и рекламным заявлениям об их бесспорном качестве, так как более образован и информирован. Сегодня на рынке выживает тот, кто сумел быстро среагировать на изменения конъюнктуры рынка»[4].</w:t>
      </w:r>
    </w:p>
    <w:p w:rsidR="00BD47BC" w:rsidRDefault="00700C2D">
      <w:pPr>
        <w:pStyle w:val="a3"/>
      </w:pPr>
      <w:r>
        <w:t>Стандартные маркетинговые подходы дают лишь общее представление, а вот выбор конкретных методов, применение определенных систем и подсистем маркетинга остается за руководителем предприятия. Анализ структуры потребительского рынка любого региона или территории показывает, что его основу составляют мелкие и средние фирмы. Такие формы предпринимательства, как правило, ограничены в финансовых ресурсах, но обладают высокой степенью гибкости, адаптивности и способности находить нетрадиционные решения возникающих проблем.</w:t>
      </w:r>
    </w:p>
    <w:p w:rsidR="00BD47BC" w:rsidRDefault="00700C2D">
      <w:pPr>
        <w:pStyle w:val="a3"/>
      </w:pPr>
      <w:r>
        <w:t>Процветающие крупные корпорации могут позволить себе содержание огромного штата сотрудников, ориентированных на решение узких задач подразделения, к которому они приписаны. Необходимость согласования всех принимаемых решений с руководителями отделов, управляющими на местах и генеральным директором (президентом компании) создает ненужный временной разрыв между формированием решения и его реализацией. Теряется эффект неожиданности и в результате возрастает число упущенных возможностей.</w:t>
      </w:r>
    </w:p>
    <w:p w:rsidR="00BD47BC" w:rsidRDefault="00700C2D">
      <w:pPr>
        <w:pStyle w:val="a3"/>
      </w:pPr>
      <w:r>
        <w:t>С учетом высокой степени адаптивности и быстроты реакции именно малые фирмы способны выполнять главное условие эффективного маркетинга - ориентация на конкретного потребителя. Целью традиционного маркетинга является, с одной стороны, тщательное изучение рынка, отношений, складывающихся между организацией и потребителями ее продукции, конкурентами, поставщиками, посредниками, с другой - активное воздействие на рынок и существующий спрос для увеличения рыночной доли и повышения рентабельности продаж.</w:t>
      </w:r>
    </w:p>
    <w:p w:rsidR="00BD47BC" w:rsidRDefault="00700C2D">
      <w:pPr>
        <w:pStyle w:val="a3"/>
      </w:pPr>
      <w:r>
        <w:t>Для малых форм хозяйствования основным показателем эффективности деятельности выступает не объем продаж товаров, а наличие и размер чистой прибыли. Получение доходов от основной деятельности создает условия для дальнейшего развития предприятия, обеспечивает некоторую степень свободы в применении современных методик маркетингового влияния на рынок.</w:t>
      </w:r>
    </w:p>
    <w:p w:rsidR="00BD47BC" w:rsidRDefault="00700C2D">
      <w:pPr>
        <w:pStyle w:val="a3"/>
      </w:pPr>
      <w:r>
        <w:t>Различные маркетинговые тактики (выбор месторасположения предприятия, ассортиментная политика, ценовая стратегия, направления и виды коммуникации и пр.) должны быть объединены в общую стратегию, усиливающую эффективность маркетинга фирмы в целом.</w:t>
      </w:r>
    </w:p>
    <w:p w:rsidR="00BD47BC" w:rsidRDefault="00700C2D">
      <w:pPr>
        <w:pStyle w:val="a3"/>
      </w:pPr>
      <w:r>
        <w:t>Оптимизация структуры маркетинговых мероприятий обеспечивается за счет фьюжн-маркетинга или синтеза традиционного, партизанского и интеллектуального маркетинга.</w:t>
      </w:r>
    </w:p>
    <w:p w:rsidR="00BD47BC" w:rsidRDefault="00700C2D">
      <w:pPr>
        <w:pStyle w:val="a3"/>
      </w:pPr>
      <w:r>
        <w:t>Вопросы традиционного маркетинга достаточно полно освещены в трудах отечественных (Панкрухин А.П., Алек- сунин В.А., Багиев Г.Л., Завьялов П.С., Фатхутдинов Р.А. и др.) и зарубежных ученых (Котлер Ф., Дойль П., Ламбен Ж.- Ж., Лавлок П. и др.). Принципы, методы, функции и основные элементы традиционного маркетинга хорошо изучены и знакомы специалистам в данной области. Выделяют самые разные виды, например, в зависимости от приоритетной цели маркетинга выделяют три вида: пассивный маркетинг, организационный маркетинг и активный маркетинг.</w:t>
      </w:r>
    </w:p>
    <w:p w:rsidR="00BD47BC" w:rsidRDefault="00700C2D">
      <w:pPr>
        <w:pStyle w:val="a3"/>
      </w:pPr>
      <w:r>
        <w:t>Пассивный маркетинг типичен для экономической среды, которая характеризуется наличием крупного потенциального рынка при ограниченном предложении. Спрос больше, чем предложение. Пассивный маркетинг предполагает, что потребности на указанном рынке стабильны и известны, а технологический процесс протекает в медленном темпе.</w:t>
      </w:r>
    </w:p>
    <w:p w:rsidR="00BD47BC" w:rsidRDefault="00700C2D">
      <w:pPr>
        <w:pStyle w:val="a3"/>
      </w:pPr>
      <w:r>
        <w:t>Маркетинг играет ограниченную и пассивную роль, т.к. организация ориентирована на производство.</w:t>
      </w:r>
    </w:p>
    <w:p w:rsidR="00BD47BC" w:rsidRDefault="00700C2D">
      <w:pPr>
        <w:pStyle w:val="a3"/>
      </w:pPr>
      <w:r>
        <w:t>Организационный маркетинг делает акцент на концепцию продаж. Спрос в этот период быстро растет, производственных мощностей достаточно, тогда как система сбыта часто неэффективна и непроизводительна.</w:t>
      </w:r>
    </w:p>
    <w:p w:rsidR="00BD47BC" w:rsidRDefault="00700C2D">
      <w:pPr>
        <w:pStyle w:val="a3"/>
      </w:pPr>
      <w:r>
        <w:t>Причиной появления нового подхода к управлению маркетингом стали следующие изменения в экономике:</w:t>
      </w:r>
    </w:p>
    <w:p w:rsidR="00BD47BC" w:rsidRDefault="00700C2D">
      <w:pPr>
        <w:pStyle w:val="a3"/>
      </w:pPr>
      <w:r>
        <w:t>появление новых форм сбыта - самообслуживания, которые способствовали повышению производительности обычных сбытовых сетей;</w:t>
      </w:r>
    </w:p>
    <w:p w:rsidR="00BD47BC" w:rsidRDefault="00700C2D">
      <w:pPr>
        <w:pStyle w:val="a3"/>
      </w:pPr>
      <w:r>
        <w:t>расширение географии рынков - увеличение разрыва между производителями и потребителями, который сделал необходимым переход к прямым продажам и особенно рекламе в СМИ;</w:t>
      </w:r>
    </w:p>
    <w:p w:rsidR="00BD47BC" w:rsidRDefault="00700C2D">
      <w:pPr>
        <w:pStyle w:val="a3"/>
      </w:pPr>
      <w:r>
        <w:t>развитие политики в области товарных марок.</w:t>
      </w:r>
    </w:p>
    <w:p w:rsidR="00BD47BC" w:rsidRDefault="00700C2D">
      <w:pPr>
        <w:pStyle w:val="a3"/>
      </w:pPr>
      <w:r>
        <w:t>Основная функция маркетинга - организовать эффективный сбыт товаров и справиться со всеми задачами, связанными с распределением товаров. Большинство фирм на данной стадии концентрируется на потребностях основной группы потребителей, рынки слабо сегментированы.</w:t>
      </w:r>
    </w:p>
    <w:p w:rsidR="00BD47BC" w:rsidRDefault="00700C2D">
      <w:pPr>
        <w:pStyle w:val="a3"/>
      </w:pPr>
      <w:r>
        <w:t>Организационный маркетинг стимулировал развитие концепции продаж, предусматривающей определенную степень коммерческой агрессивности.</w:t>
      </w:r>
    </w:p>
    <w:p w:rsidR="00BD47BC" w:rsidRDefault="00700C2D">
      <w:pPr>
        <w:pStyle w:val="a3"/>
      </w:pPr>
      <w:r>
        <w:t>Слишком энергичное использование рекламы и продаж может привести к мани- пулятивному, или дикому маркетингу. Основные характеристики дикого маркетинга:</w:t>
      </w:r>
    </w:p>
    <w:p w:rsidR="00BD47BC" w:rsidRDefault="00700C2D">
      <w:pPr>
        <w:pStyle w:val="a3"/>
      </w:pPr>
      <w:r>
        <w:t>продажи дефектных или опасных товаров;</w:t>
      </w:r>
    </w:p>
    <w:p w:rsidR="00BD47BC" w:rsidRDefault="00700C2D">
      <w:pPr>
        <w:pStyle w:val="a3"/>
      </w:pPr>
      <w:r>
        <w:t>обман в отношении политики цен и доставки;</w:t>
      </w:r>
    </w:p>
    <w:p w:rsidR="00BD47BC" w:rsidRDefault="00700C2D">
      <w:pPr>
        <w:pStyle w:val="a3"/>
      </w:pPr>
      <w:r>
        <w:t>реклама, преувеличивающая свойства товара;</w:t>
      </w:r>
    </w:p>
    <w:p w:rsidR="00BD47BC" w:rsidRDefault="00700C2D">
      <w:pPr>
        <w:pStyle w:val="a3"/>
      </w:pPr>
      <w:r>
        <w:t>побуждение людей к избыточному потреблению путем использования мощных методов продаж.</w:t>
      </w:r>
    </w:p>
    <w:p w:rsidR="00BD47BC" w:rsidRDefault="00700C2D">
      <w:pPr>
        <w:pStyle w:val="a3"/>
      </w:pPr>
      <w:r>
        <w:t>Стадия активного маркетинга характеризуется развитием или усилением роли стратегического маркетинга. В основе этой эволюции лежат три фактора:</w:t>
      </w:r>
    </w:p>
    <w:p w:rsidR="00BD47BC" w:rsidRDefault="00700C2D">
      <w:pPr>
        <w:pStyle w:val="a3"/>
      </w:pPr>
      <w:r>
        <w:t>увеличение скорости распространения технологического прогресса (наблюдается возрастающая скорость инноваций и сокращение сроков перехода от разработки к широкомасштабной коммерческой реализации);</w:t>
      </w:r>
    </w:p>
    <w:p w:rsidR="00BD47BC" w:rsidRDefault="00700C2D">
      <w:pPr>
        <w:pStyle w:val="a3"/>
      </w:pPr>
      <w:r>
        <w:t>зрелость рынков и прогрессивное насыщение потребностей базового рынка;</w:t>
      </w:r>
    </w:p>
    <w:p w:rsidR="00BD47BC" w:rsidRDefault="00700C2D">
      <w:pPr>
        <w:pStyle w:val="a3"/>
      </w:pPr>
      <w:r>
        <w:t>возросшая интернационализация рынков как следствие последовательного устранения барьеров для международной торговли.</w:t>
      </w:r>
    </w:p>
    <w:p w:rsidR="00BD47BC" w:rsidRDefault="00700C2D">
      <w:pPr>
        <w:pStyle w:val="a3"/>
      </w:pPr>
      <w:r>
        <w:t>С учетом времени, изменений в маркетинговой среде, появлением новых возможностей и технологий, они претерпевают некоторые изменения с целью поддержания соответствия требованиям современного рынка.</w:t>
      </w:r>
    </w:p>
    <w:p w:rsidR="00BD47BC" w:rsidRDefault="00700C2D">
      <w:pPr>
        <w:pStyle w:val="a3"/>
      </w:pPr>
      <w:r>
        <w:t>В качестве основных постулатов партизанского маркетинга выступают следующие направления.</w:t>
      </w:r>
    </w:p>
    <w:p w:rsidR="00BD47BC" w:rsidRDefault="00700C2D">
      <w:pPr>
        <w:pStyle w:val="a3"/>
      </w:pPr>
      <w:r>
        <w:t>Инвестиции в последовательную маркетинговую программу. Ожидание немедленных результатов от маркетинговых мероприятий, по меньшей мере, недальновидно, т.к. требуется определенное время на осознание, принятие потребителями данного предложения и ощутимыми результатами (например, повышение степени интереса, лояльности к компании/товарам, повышению продаж и пр.). Не следует стремительно менять маркетинговые концепции, структуру комплекса маркетинга. Основой долговременного успеха является именно последовательность действий. 2. Использование широкого ассортимента инструментов маркетинга:</w:t>
      </w:r>
    </w:p>
    <w:p w:rsidR="00BD47BC" w:rsidRDefault="00700C2D">
      <w:pPr>
        <w:pStyle w:val="a3"/>
      </w:pPr>
      <w:r>
        <w:t>с целью создания удивления. Еще Ж.-Ж.Ламбен отмечал, что важны не только функциональные, утилитарные свойства и характеристики товаров, но и та степень удивления или новизна, сопряженная с процессом выбора, потребления и собственно освоения данного конкретного изделия;</w:t>
      </w:r>
    </w:p>
    <w:p w:rsidR="00BD47BC" w:rsidRDefault="00700C2D">
      <w:pPr>
        <w:pStyle w:val="a3"/>
      </w:pPr>
      <w:r>
        <w:t>при четком контроле эффективности маркетинга. Анализ соотношения затрат и эффективности дает осознание важности каждого элемента.</w:t>
      </w:r>
    </w:p>
    <w:p w:rsidR="00BD47BC" w:rsidRDefault="00700C2D">
      <w:pPr>
        <w:pStyle w:val="a3"/>
      </w:pPr>
      <w:r>
        <w:t>Активный индивидуальный маркетинг:</w:t>
      </w:r>
    </w:p>
    <w:p w:rsidR="00BD47BC" w:rsidRDefault="00700C2D">
      <w:pPr>
        <w:pStyle w:val="a3"/>
      </w:pPr>
      <w:r>
        <w:t>вовлеченность в жизнь клиентов;</w:t>
      </w:r>
    </w:p>
    <w:p w:rsidR="00BD47BC" w:rsidRDefault="00700C2D">
      <w:pPr>
        <w:pStyle w:val="a3"/>
      </w:pPr>
      <w:r>
        <w:t>получение их согласия на дальнейшее сотрудничество (создание приверженности);</w:t>
      </w:r>
    </w:p>
    <w:p w:rsidR="00BD47BC" w:rsidRDefault="00700C2D">
      <w:pPr>
        <w:pStyle w:val="a3"/>
      </w:pPr>
      <w:r>
        <w:t>содержательность предложения;</w:t>
      </w:r>
    </w:p>
    <w:p w:rsidR="00BD47BC" w:rsidRDefault="00700C2D">
      <w:pPr>
        <w:pStyle w:val="a3"/>
      </w:pPr>
      <w:r>
        <w:t>акцент на клиента.</w:t>
      </w:r>
    </w:p>
    <w:p w:rsidR="00BD47BC" w:rsidRDefault="00700C2D">
      <w:pPr>
        <w:pStyle w:val="a3"/>
      </w:pPr>
      <w:r>
        <w:t>Многие специалисты все больше склоняются к выводу, что основным фактором успеха большинства предприятий является верность потребителей, другими словами их лояльность. Данное понятие не так давно появилось у нас в стране, но уже завоевало интерес многих. Высшая степень лояльности (преданности) потребителей это почти фанатичное почитание бренда.</w:t>
      </w:r>
    </w:p>
    <w:p w:rsidR="00BD47BC" w:rsidRDefault="00700C2D">
      <w:pPr>
        <w:pStyle w:val="a3"/>
      </w:pPr>
      <w:r>
        <w:t>Консолидация усилий с другими субъектами рынка на взаимовыгодной основе. Совместные рекламные кампании с долевым участием в расходах, бонусные системы, рассчитанные на несколько взаимосвязанных торговых точек - это те возможности, которые обеспечивают получение определенных результатов при сравнительно невысоких затратах.</w:t>
      </w:r>
    </w:p>
    <w:p w:rsidR="00BD47BC" w:rsidRDefault="00700C2D">
      <w:pPr>
        <w:pStyle w:val="a3"/>
      </w:pPr>
      <w:r>
        <w:t>Использование современных технологий и инструментов маркетинга. Высокий уровень адаптивности малых фирм, стремление к лидерству на конкретном узком направлении маркетинговой активности являются основными предпосылками использования последних достижений науки и техники.</w:t>
      </w:r>
    </w:p>
    <w:p w:rsidR="00BD47BC" w:rsidRDefault="00700C2D">
      <w:pPr>
        <w:pStyle w:val="a3"/>
      </w:pPr>
      <w:r>
        <w:t>Адаптация маркетинговой программы к текущей рыночной ситуации и состоянию дел у предприятия. Всесторонний анализ сложившейся на обслуживаемом рынке ситуации должен включать оценку деятельности самой фирмы, ее сильных и слабых сторон; стратегий конкурентов; условия сотрудничества с поставщиками и посредническими структурами; изменение предпочтений и требований целевых групп клиентов, в том числе появление новых потребностей и наличие свободных рыночных ниш.</w:t>
      </w:r>
    </w:p>
    <w:p w:rsidR="00BD47BC" w:rsidRDefault="00700C2D">
      <w:pPr>
        <w:pStyle w:val="a3"/>
      </w:pPr>
      <w:r>
        <w:t>Нельзя упускать из вида и факторы более широкого спектра воздействия. Экономическая, политическая стабильность, инновационная составляющая политики государства, ситуация в демографии, культуре и пр. оказывают опосредованное (в большинстве случаев), но серьезное влияние на общий климат в предпринимательской сфере.</w:t>
      </w:r>
    </w:p>
    <w:p w:rsidR="00BD47BC" w:rsidRDefault="00700C2D">
      <w:pPr>
        <w:pStyle w:val="a3"/>
      </w:pPr>
      <w:r>
        <w:t>Интеллектуальный маркетинг требует четкого определения основной концепции или миссии предприятия, фокусировку на ключевой идеи. Миссия детализирует статус компании, помогает определить направления, главные ориентиры для выявления целей и стратегии на различных организационных уровнях. Миссия фокусирует задачи фирмы с точки зрения основных предоставляемых товаров и услуг, важнейших рынков и технологий, характеризует воздействие внешней среды на рабочие принципы фирмы, свидетельствует об уровне культуры бизнеса, ее внутреннего устройства, психологического климата.</w:t>
      </w:r>
    </w:p>
    <w:p w:rsidR="00BD47BC" w:rsidRDefault="00700C2D">
      <w:pPr>
        <w:pStyle w:val="a3"/>
      </w:pPr>
      <w:r>
        <w:t>Изначально малая фирмы должна предложить рынку качественный товар или услугу. Инновации важны, но сначала надо зарекомендовать себя приверженцами качества и гибкости, сформировать определенное отношение к компании, положительную репутацию.</w:t>
      </w:r>
    </w:p>
    <w:p w:rsidR="00BD47BC" w:rsidRDefault="00700C2D">
      <w:pPr>
        <w:pStyle w:val="a3"/>
      </w:pPr>
      <w:r>
        <w:t>Для получения гарантированного результата необходимо действовать целенаправленно, придерживаясь принятой программы. Иногда нужно набраться терпения, не ожидая немедленных результатов. По истечении необходимого времени программа начнет действовать.</w:t>
      </w:r>
    </w:p>
    <w:p w:rsidR="00BD47BC" w:rsidRDefault="00700C2D">
      <w:pPr>
        <w:pStyle w:val="a3"/>
      </w:pPr>
      <w:r>
        <w:t>По мнению Дж.К.Левинсона маркетинг - консервативные инвестиции, не приносящие немедленного вознаграждения. Маркетинг в большинстве случаев приносит медленный, но стабильный рост.</w:t>
      </w:r>
    </w:p>
    <w:p w:rsidR="00BD47BC" w:rsidRDefault="00700C2D">
      <w:pPr>
        <w:pStyle w:val="a3"/>
      </w:pPr>
      <w:r>
        <w:t>Зачастую многие индивидуальные предприниматели, открывая свои фирмы, считают непозволительным затрачивать значительные средства на продвижение товаров/услуг. Хотя не обязательно прибегать к дорогостоящим средствам рекламы, например, телевизионной рекламе. Для создания достаточной степени осведомленности потребителей можно использовать наноинструменты.</w:t>
      </w:r>
    </w:p>
    <w:p w:rsidR="00BD47BC" w:rsidRDefault="00700C2D">
      <w:pPr>
        <w:pStyle w:val="a3"/>
      </w:pPr>
      <w:r>
        <w:t>Применение узкоспециализированных средств продвижения (наноинструментов) возможно лишь при условии точного знания своих целевых аудиторий. Чем точнее и подробнее будут охарактеризованы основные потребительские группы, на которые ориентировано предприятие, тем меньше будет потерь от нерациональных расходов по охвату слишком широкого круга потребителей (бесполезной аудитории).</w:t>
      </w:r>
    </w:p>
    <w:p w:rsidR="00BD47BC" w:rsidRDefault="00700C2D">
      <w:pPr>
        <w:pStyle w:val="a3"/>
      </w:pPr>
      <w:r>
        <w:t>Пока новый «игрок» на рынке не может использовать те или иные средства эффективно, лучше не использовать их вообще. Однако не следует пренебрегать доступными средствами информирования потенциальных клиентов.</w:t>
      </w:r>
    </w:p>
    <w:p w:rsidR="00BD47BC" w:rsidRDefault="00700C2D">
      <w:pPr>
        <w:pStyle w:val="a3"/>
      </w:pPr>
      <w:r>
        <w:t>Чтобы обмен (сделка) произошел, потенциальные покупатели должны быть осведомлены о существовании товаров, т.е. об альтернативных сочетаниях свойств, удовлетворяющих их потребности. Оптимальным элементом, дополняющим и поддерживающим общую коммуникацию, служит высококвалифицированный, информированный торговый персонал.</w:t>
      </w:r>
    </w:p>
    <w:p w:rsidR="00BD47BC" w:rsidRDefault="00700C2D">
      <w:pPr>
        <w:pStyle w:val="a3"/>
      </w:pPr>
      <w:r>
        <w:t>На типичном рынке выделяют 7 различных коммуникационных потоков:</w:t>
      </w:r>
    </w:p>
    <w:p w:rsidR="00BD47BC" w:rsidRDefault="00700C2D">
      <w:pPr>
        <w:pStyle w:val="a3"/>
      </w:pPr>
      <w:r>
        <w:t>перед тем как осуществить инвестиции, изготовитель инициирует сбор информации, для того чтобы определить потребности и желания потребителей. В этом состоит роль исследования рынка и стратегического маркетинга;</w:t>
      </w:r>
    </w:p>
    <w:p w:rsidR="00BD47BC" w:rsidRDefault="00700C2D">
      <w:pPr>
        <w:pStyle w:val="a3"/>
      </w:pPr>
      <w:r>
        <w:t>потенциальный покупатель исследует возможности, предлагаемые поставщиками, т.е. проводит анализ предложений по продаже;</w:t>
      </w:r>
    </w:p>
    <w:p w:rsidR="00BD47BC" w:rsidRDefault="00700C2D">
      <w:pPr>
        <w:pStyle w:val="a3"/>
      </w:pPr>
      <w:r>
        <w:t>после осуществления производства коммуникационная программа изготовителя ориентирована на сбыт;</w:t>
      </w:r>
    </w:p>
    <w:p w:rsidR="00BD47BC" w:rsidRDefault="00700C2D">
      <w:pPr>
        <w:pStyle w:val="a3"/>
      </w:pPr>
      <w:r>
        <w:t>с целью информирования конечного покупателя о существовании конкретного товара используется реклама и усилия торгового персонала;</w:t>
      </w:r>
    </w:p>
    <w:p w:rsidR="00BD47BC" w:rsidRDefault="00700C2D">
      <w:pPr>
        <w:pStyle w:val="a3"/>
      </w:pPr>
      <w:r>
        <w:t>деятельность по продвижению и коммуникации, направленная на конечного покупателя, имеет целью обеспечение верности марке, осуществление товародвижения, поддержку вновь созданных торговых марок, информирование об условиях продаж и т.д.</w:t>
      </w:r>
    </w:p>
    <w:p w:rsidR="00BD47BC" w:rsidRDefault="00700C2D">
      <w:pPr>
        <w:pStyle w:val="a3"/>
      </w:pPr>
      <w:r>
        <w:t>после использования или потребления товаров измерение удовлетворенности или неудовлетворенности потребителей позволяет изготовителю адаптировать предложение к их реакции;</w:t>
      </w:r>
    </w:p>
    <w:p w:rsidR="00BD47BC" w:rsidRDefault="00700C2D">
      <w:pPr>
        <w:pStyle w:val="a3"/>
      </w:pPr>
      <w:r>
        <w:t>после использования товаров заявления или оценки спонтанно распространяются покупателями.</w:t>
      </w:r>
    </w:p>
    <w:p w:rsidR="00BD47BC" w:rsidRDefault="00700C2D">
      <w:pPr>
        <w:pStyle w:val="a3"/>
      </w:pPr>
      <w:r>
        <w:t>На малых рынках коммуникация между различными участниками процесса обмена происходят спонтанно. В условиях больших рынков существует значительный физический и психологический разрыв между участниками, и коммуникация нуждается в специальной организации.</w:t>
      </w:r>
    </w:p>
    <w:p w:rsidR="00BD47BC" w:rsidRDefault="00700C2D">
      <w:pPr>
        <w:pStyle w:val="a3"/>
      </w:pPr>
      <w:r>
        <w:t>Разместив информационные листки по принципу «в каждую дверь», даже на территории ближайшего спального района, можно ожидать отклика. Жители прилегающих к фирме домов тем вероятнее окажутся ее клиентами, чем больше они будут удивлены, заинтересованы предложением, обрадованы удобствами.</w:t>
      </w:r>
    </w:p>
    <w:p w:rsidR="00BD47BC" w:rsidRDefault="00700C2D">
      <w:pPr>
        <w:pStyle w:val="a3"/>
      </w:pPr>
      <w:r>
        <w:t>В качестве предлагаемых, весомых для потребителей, удобств могут выступать время работы фирмы, различные средства стимулирования потребителей (кредитные карточки, рассрочка, бонусы и т.п.), простота связи с компанией и ее сотрудниками (электронная почта, веб-сайт, автоответчик), наличие автостоянки.</w:t>
      </w:r>
    </w:p>
    <w:p w:rsidR="00BD47BC" w:rsidRDefault="00700C2D">
      <w:pPr>
        <w:pStyle w:val="a3"/>
      </w:pPr>
      <w:r>
        <w:t>Кроме этого требуется постоянный контроль эффективности маркетинговых инструментов с помощью информации, полученной «из первых рук» покупателей (откуда они узнали о предприятии, что привлекло их внимание). Сбор таких сведений не требует дополнительных затрат - это обычный диалог сотрудников компании и клиентов.</w:t>
      </w:r>
    </w:p>
    <w:p w:rsidR="00BD47BC" w:rsidRDefault="00700C2D">
      <w:pPr>
        <w:pStyle w:val="a3"/>
      </w:pPr>
      <w:r>
        <w:t>Потребители должны постоянно чувствовать интерес к себе и своим проблемам. Взаимная вовлеченность продавца и покупателя является залогом длительных, взаимовыгодных отношений.</w:t>
      </w:r>
    </w:p>
    <w:p w:rsidR="00BD47BC" w:rsidRDefault="00700C2D">
      <w:pPr>
        <w:pStyle w:val="a3"/>
      </w:pPr>
      <w:r>
        <w:t>В целом компании, работающие на потребительском рынке, должны адаптировать свои маркетинговые программы, структурировать их таким образом, чтобы целевые потребители чувствовали:</w:t>
      </w:r>
    </w:p>
    <w:p w:rsidR="00BD47BC" w:rsidRDefault="00700C2D">
      <w:pPr>
        <w:pStyle w:val="a3"/>
      </w:pPr>
      <w:r>
        <w:t>интерес к своей персоне, финансовым ресурсам (требование совершить приобретение),</w:t>
      </w:r>
    </w:p>
    <w:p w:rsidR="00BD47BC" w:rsidRDefault="00700C2D">
      <w:pPr>
        <w:pStyle w:val="a3"/>
      </w:pPr>
      <w:r>
        <w:t>желание фирмы решить проблемы каждого конкретного клиента (подгон продукта под требования перспективных сегментов рынка, процесс выбора и покупки с максимальными удобствами, постоянный контакт между сторонами).</w:t>
      </w:r>
    </w:p>
    <w:p w:rsidR="00BD47BC" w:rsidRDefault="00700C2D">
      <w:pPr>
        <w:pStyle w:val="a3"/>
      </w:pPr>
      <w:r>
        <w:t>Целенаправленные усилия компаний, учитывающие все особенности рыночной среды, свои возможности и ресурсы, приносят желаемые плоды в виде значительного кластера лояльных клиентов.</w:t>
      </w:r>
    </w:p>
    <w:p w:rsidR="00BD47BC" w:rsidRDefault="00700C2D">
      <w:pPr>
        <w:pStyle w:val="a3"/>
      </w:pPr>
      <w:r>
        <w:t>Список литературы</w:t>
      </w:r>
    </w:p>
    <w:p w:rsidR="00BD47BC" w:rsidRDefault="00700C2D">
      <w:pPr>
        <w:pStyle w:val="a3"/>
      </w:pPr>
      <w:r>
        <w:t>Лебедева О.А., Макарова Т.Н. Проблемы и перспективные направления маркетинга предприятия в условиях современного потребительского рынка // Перспективные вопросы мировой науки: матер. науч. междунар. конф. (Болгария, София 17-25.12.2010). Т. 6. Экономика. София: «Бял ГРАД-БГ» ООД, 2010. С. 7-9.</w:t>
      </w:r>
    </w:p>
    <w:p w:rsidR="00BD47BC" w:rsidRDefault="00700C2D">
      <w:pPr>
        <w:pStyle w:val="a3"/>
      </w:pPr>
      <w:r>
        <w:t>Левинсон Дж. К. Партизанский маркетинг: простые приемы получения больших прибылей при малых затратах. М.: Эксмо, 2009. 400 с.</w:t>
      </w:r>
    </w:p>
    <w:p w:rsidR="00BD47BC" w:rsidRDefault="00700C2D">
      <w:pPr>
        <w:pStyle w:val="a3"/>
      </w:pPr>
      <w:r>
        <w:t>Макарова Т.Н., Смелкова И.А.Программы формирования лояльности потребителей / под общ. ред. проф. С.П. Суворовой // Устойчивое развитие предпринимательских структур в условиях нестабильности: коллективная монография. Кн. 2. Воронеж: Научная книга, 2010. С. 118-133.</w:t>
      </w:r>
    </w:p>
    <w:p w:rsidR="00BD47BC" w:rsidRDefault="00700C2D">
      <w:pPr>
        <w:pStyle w:val="a3"/>
      </w:pPr>
      <w:r>
        <w:t>Макарова, Т.Н. Разработка инновационного продукта промышленного предприятия с применением современных технологий маркетинга // Вестник ОрелГИЭТ, 2011. № 1 (15). С.44-48.</w:t>
      </w:r>
      <w:bookmarkStart w:id="0" w:name="_GoBack"/>
      <w:bookmarkEnd w:id="0"/>
    </w:p>
    <w:sectPr w:rsidR="00BD47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C2D"/>
    <w:rsid w:val="00700C2D"/>
    <w:rsid w:val="00A45022"/>
    <w:rsid w:val="00BD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3D8342-D9FE-40BA-A76F-45E90342C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2400</Words>
  <Characters>13684</Characters>
  <Application>Microsoft Office Word</Application>
  <DocSecurity>0</DocSecurity>
  <Lines>114</Lines>
  <Paragraphs>32</Paragraphs>
  <ScaleCrop>false</ScaleCrop>
  <Company>diakov.net</Company>
  <LinksUpToDate>false</LinksUpToDate>
  <CharactersWithSpaces>16052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Оптимизация структуры маркетинговых мероприятий на примере малых форм хозяйствования</dc:title>
  <dc:subject/>
  <dc:creator>Irina</dc:creator>
  <cp:keywords/>
  <dc:description/>
  <cp:lastModifiedBy>Irina</cp:lastModifiedBy>
  <cp:revision>2</cp:revision>
  <dcterms:created xsi:type="dcterms:W3CDTF">2014-08-02T20:02:00Z</dcterms:created>
  <dcterms:modified xsi:type="dcterms:W3CDTF">2014-08-02T20:02:00Z</dcterms:modified>
</cp:coreProperties>
</file>