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1D0" w:rsidRDefault="00DD01D0">
      <w:pPr>
        <w:pStyle w:val="10"/>
        <w:keepNext/>
        <w:keepLines/>
        <w:shd w:val="clear" w:color="auto" w:fill="auto"/>
        <w:spacing w:after="60" w:line="240" w:lineRule="exact"/>
        <w:ind w:left="940"/>
      </w:pPr>
      <w:bookmarkStart w:id="0" w:name="bookmark0"/>
    </w:p>
    <w:p w:rsidR="00EE3A0A" w:rsidRDefault="00D21567">
      <w:pPr>
        <w:pStyle w:val="10"/>
        <w:keepNext/>
        <w:keepLines/>
        <w:shd w:val="clear" w:color="auto" w:fill="auto"/>
        <w:spacing w:after="60" w:line="240" w:lineRule="exact"/>
        <w:ind w:left="940"/>
      </w:pPr>
      <w:r>
        <w:t>Тема лекции 18. Мотивация и стимулирование персонала в</w:t>
      </w:r>
      <w:bookmarkEnd w:id="0"/>
    </w:p>
    <w:p w:rsidR="00EE3A0A" w:rsidRDefault="00D21567">
      <w:pPr>
        <w:pStyle w:val="10"/>
        <w:keepNext/>
        <w:keepLines/>
        <w:shd w:val="clear" w:color="auto" w:fill="auto"/>
        <w:spacing w:after="307" w:line="240" w:lineRule="exact"/>
        <w:ind w:left="3780"/>
      </w:pPr>
      <w:bookmarkStart w:id="1" w:name="bookmark1"/>
      <w:r>
        <w:t>организации.</w:t>
      </w:r>
      <w:bookmarkEnd w:id="1"/>
    </w:p>
    <w:p w:rsidR="00EE3A0A" w:rsidRDefault="00D21567">
      <w:pPr>
        <w:pStyle w:val="20"/>
        <w:keepNext/>
        <w:keepLines/>
        <w:shd w:val="clear" w:color="auto" w:fill="auto"/>
        <w:spacing w:before="0" w:after="128" w:line="210" w:lineRule="exact"/>
        <w:ind w:left="40"/>
      </w:pPr>
      <w:bookmarkStart w:id="2" w:name="bookmark2"/>
      <w:r>
        <w:t>План:</w:t>
      </w:r>
      <w:bookmarkEnd w:id="2"/>
    </w:p>
    <w:p w:rsidR="00EE3A0A" w:rsidRDefault="00D21567">
      <w:pPr>
        <w:pStyle w:val="11"/>
        <w:numPr>
          <w:ilvl w:val="0"/>
          <w:numId w:val="1"/>
        </w:numPr>
        <w:shd w:val="clear" w:color="auto" w:fill="auto"/>
        <w:tabs>
          <w:tab w:val="left" w:pos="951"/>
        </w:tabs>
        <w:spacing w:before="0" w:after="8" w:line="210" w:lineRule="exact"/>
        <w:ind w:left="40" w:firstLine="700"/>
      </w:pPr>
      <w:r>
        <w:t>Определение мотивации, стимулирования, индивидуальных мотиваторов.</w:t>
      </w:r>
    </w:p>
    <w:p w:rsidR="00EE3A0A" w:rsidRDefault="00D21567">
      <w:pPr>
        <w:pStyle w:val="11"/>
        <w:numPr>
          <w:ilvl w:val="0"/>
          <w:numId w:val="1"/>
        </w:numPr>
        <w:shd w:val="clear" w:color="auto" w:fill="auto"/>
        <w:tabs>
          <w:tab w:val="left" w:pos="975"/>
        </w:tabs>
        <w:spacing w:before="0" w:after="0" w:line="210" w:lineRule="exact"/>
        <w:ind w:left="40" w:firstLine="700"/>
      </w:pPr>
      <w:r>
        <w:t>Основные теории мотивации.</w:t>
      </w:r>
    </w:p>
    <w:p w:rsidR="00EE3A0A" w:rsidRDefault="00D21567">
      <w:pPr>
        <w:pStyle w:val="11"/>
        <w:numPr>
          <w:ilvl w:val="0"/>
          <w:numId w:val="1"/>
        </w:numPr>
        <w:shd w:val="clear" w:color="auto" w:fill="auto"/>
        <w:tabs>
          <w:tab w:val="left" w:pos="1000"/>
        </w:tabs>
        <w:spacing w:before="0" w:after="180" w:line="278" w:lineRule="exact"/>
        <w:ind w:left="940" w:right="1240" w:hanging="180"/>
        <w:jc w:val="left"/>
      </w:pPr>
      <w:r>
        <w:t>Последовательность действий при разработке системы мотивирования персонала.</w:t>
      </w:r>
    </w:p>
    <w:p w:rsidR="00EE3A0A" w:rsidRDefault="00D21567">
      <w:pPr>
        <w:pStyle w:val="11"/>
        <w:numPr>
          <w:ilvl w:val="1"/>
          <w:numId w:val="1"/>
        </w:numPr>
        <w:shd w:val="clear" w:color="auto" w:fill="auto"/>
        <w:tabs>
          <w:tab w:val="left" w:pos="1043"/>
        </w:tabs>
        <w:spacing w:before="0" w:after="184" w:line="278" w:lineRule="exact"/>
        <w:ind w:left="40" w:right="60" w:firstLine="700"/>
      </w:pPr>
      <w:r>
        <w:t>(Мескон. Основы менеджмента, М.. 1992г; Кибанова А.Я. Управление персоналом организации. - М., 1997г).</w:t>
      </w:r>
    </w:p>
    <w:p w:rsidR="00EE3A0A" w:rsidRDefault="00D21567">
      <w:pPr>
        <w:pStyle w:val="11"/>
        <w:shd w:val="clear" w:color="auto" w:fill="auto"/>
        <w:spacing w:before="0" w:after="0" w:line="274" w:lineRule="exact"/>
        <w:ind w:left="40" w:right="60" w:firstLine="700"/>
      </w:pPr>
      <w:r>
        <w:rPr>
          <w:rStyle w:val="a5"/>
        </w:rPr>
        <w:t>Мотивация</w:t>
      </w:r>
      <w:r>
        <w:t xml:space="preserve"> - это процесс побуждения себя и других к деятельности для достижения личных целей или целей организации. Мотивация представляет собой процесс создания условия, оказывающих воздействие на поведение человека и позволяющих направить его в нужную для организации сторону, заинтересовать его в активной и добросовестной работе, старательности при выполнении возложенных на него задач. Мотивы бывают внутренними, порождёнными определённым отношением человека к своей деятельности. и внешними. связанными с воздействием на него определённых фактов, существующих независимо от него и приводящихся в действие другими людьми или обстоятельствами. Внешние мотивы называются стимулами. Стимулы могут быть материальными (например, деньги) или нематериальными (слова, почёт). К внутренним мотивам человеческого поведения относится любовь к своему делу, стремление к совершенствованию, творчеству и т. п. В основе мотивов лежат потребности человека, порождаемые нехваткой чего-то, нуждой в чём-то, без чего он ощущает состояние дискомфорта, внутренней и внешней неуравновешенности, а соответственно - стремление их преодолеть.</w:t>
      </w:r>
    </w:p>
    <w:p w:rsidR="00EE3A0A" w:rsidRDefault="00D21567">
      <w:pPr>
        <w:pStyle w:val="11"/>
        <w:shd w:val="clear" w:color="auto" w:fill="auto"/>
        <w:tabs>
          <w:tab w:val="left" w:pos="4652"/>
        </w:tabs>
        <w:spacing w:before="0" w:after="0" w:line="274" w:lineRule="exact"/>
        <w:ind w:left="40" w:firstLine="700"/>
      </w:pPr>
      <w:r>
        <w:rPr>
          <w:rStyle w:val="a5"/>
        </w:rPr>
        <w:t>Система стимулирования</w:t>
      </w:r>
      <w:r>
        <w:tab/>
        <w:t>это совокупность взаимосвязанных и</w:t>
      </w:r>
    </w:p>
    <w:p w:rsidR="00EE3A0A" w:rsidRDefault="00D21567">
      <w:pPr>
        <w:pStyle w:val="11"/>
        <w:shd w:val="clear" w:color="auto" w:fill="auto"/>
        <w:spacing w:before="0" w:after="180" w:line="274" w:lineRule="exact"/>
        <w:ind w:left="40" w:right="60" w:firstLine="0"/>
      </w:pPr>
      <w:r>
        <w:t>взаимодополняющих стимулов, воздействие которых активизирует деятельность человека для достижения поставленных целей.</w:t>
      </w:r>
    </w:p>
    <w:p w:rsidR="00EE3A0A" w:rsidRDefault="00D21567">
      <w:pPr>
        <w:pStyle w:val="11"/>
        <w:numPr>
          <w:ilvl w:val="1"/>
          <w:numId w:val="1"/>
        </w:numPr>
        <w:shd w:val="clear" w:color="auto" w:fill="auto"/>
        <w:tabs>
          <w:tab w:val="left" w:pos="1245"/>
        </w:tabs>
        <w:spacing w:before="0" w:after="0" w:line="274" w:lineRule="exact"/>
        <w:ind w:left="40" w:right="60" w:firstLine="700"/>
      </w:pPr>
      <w:r>
        <w:t xml:space="preserve">Процесс мотивации сложен и неоднозначен. Существует разное количество теорий мотивации, пытающихся дать объяснение этому явлению. В современных исследованиях выделяются теории содержания мотивации (теория иерархии потребностей А. Маслоу. теория </w:t>
      </w:r>
      <w:r>
        <w:rPr>
          <w:lang w:val="en-US"/>
        </w:rPr>
        <w:t>FRG</w:t>
      </w:r>
      <w:r w:rsidRPr="00BD4ECE">
        <w:rPr>
          <w:lang w:val="ru-RU"/>
        </w:rPr>
        <w:t xml:space="preserve"> </w:t>
      </w:r>
      <w:r>
        <w:t>К. Альдерфера. теория приобретенных потребностей МакКлелланда. теория двух факторов Герцберга. и др.) и процессуальные теории мотивации (теория ожидания К.Левина, предпочтения и ожидания В. Врума. теория подкрепления Б.Ф. Скиннера, теория справедливости Портера-Лоулера, модель выбора риска Д.Аткинсона. теория «икс» и «игрек» Д. Макгрегора и др.). Первые основное внимание уделяют анализу факторов, лежащих в основе мотивации, и в то же время практически не уделяют внимания самому процессу мотивации. Вторые посвящены процессу мотивации, описанию и предсказанию результатов мотивационного процесса, но не касаются содержания мотивов.</w:t>
      </w:r>
    </w:p>
    <w:p w:rsidR="00EE3A0A" w:rsidRDefault="00D21567">
      <w:pPr>
        <w:pStyle w:val="11"/>
        <w:shd w:val="clear" w:color="auto" w:fill="auto"/>
        <w:spacing w:before="0" w:after="0" w:line="264" w:lineRule="exact"/>
        <w:ind w:left="40" w:right="60" w:firstLine="700"/>
      </w:pPr>
      <w:r>
        <w:t>Теории мотивации основаны на определении потребностей человека и их структуры. Потребность - это осознание отсутствия чего-либо, вызывающее побуждение к действию.</w:t>
      </w:r>
    </w:p>
    <w:p w:rsidR="00EE3A0A" w:rsidRDefault="00D21567">
      <w:pPr>
        <w:pStyle w:val="11"/>
        <w:shd w:val="clear" w:color="auto" w:fill="auto"/>
        <w:spacing w:before="0" w:after="0" w:line="274" w:lineRule="exact"/>
        <w:ind w:left="40" w:firstLine="700"/>
      </w:pPr>
      <w:r>
        <w:t>К числу таких теорий относят теории Маслоу, МакКлелланда и Герцберга.</w:t>
      </w:r>
    </w:p>
    <w:p w:rsidR="00EE3A0A" w:rsidRDefault="00D21567">
      <w:pPr>
        <w:pStyle w:val="11"/>
        <w:shd w:val="clear" w:color="auto" w:fill="auto"/>
        <w:spacing w:before="0" w:after="0" w:line="274" w:lineRule="exact"/>
        <w:ind w:left="40" w:firstLine="700"/>
      </w:pPr>
      <w:r>
        <w:t>Теория А. Маслоу:</w:t>
      </w:r>
    </w:p>
    <w:p w:rsidR="00EE3A0A" w:rsidRDefault="00D21567">
      <w:pPr>
        <w:pStyle w:val="11"/>
        <w:numPr>
          <w:ilvl w:val="2"/>
          <w:numId w:val="1"/>
        </w:numPr>
        <w:shd w:val="clear" w:color="auto" w:fill="auto"/>
        <w:tabs>
          <w:tab w:val="left" w:pos="1081"/>
        </w:tabs>
        <w:spacing w:before="0" w:after="0" w:line="274" w:lineRule="exact"/>
        <w:ind w:left="1140" w:right="60"/>
        <w:jc w:val="left"/>
      </w:pPr>
      <w:r>
        <w:t>Потребности делятся на первичные (физиологические, безопасности и защищенности) и вторичные (социальные, уважение, самовыражение).</w:t>
      </w:r>
    </w:p>
    <w:p w:rsidR="00EE3A0A" w:rsidRDefault="00D21567">
      <w:pPr>
        <w:pStyle w:val="11"/>
        <w:numPr>
          <w:ilvl w:val="2"/>
          <w:numId w:val="1"/>
        </w:numPr>
        <w:shd w:val="clear" w:color="auto" w:fill="auto"/>
        <w:tabs>
          <w:tab w:val="left" w:pos="1110"/>
        </w:tabs>
        <w:spacing w:before="0" w:after="0" w:line="274" w:lineRule="exact"/>
        <w:ind w:left="40" w:firstLine="700"/>
      </w:pPr>
      <w:r>
        <w:t>Поведение человека определяет самая нижняя неудовлетворенная потребность.</w:t>
      </w:r>
    </w:p>
    <w:p w:rsidR="00EE3A0A" w:rsidRDefault="00D21567">
      <w:pPr>
        <w:pStyle w:val="11"/>
        <w:shd w:val="clear" w:color="auto" w:fill="auto"/>
        <w:spacing w:before="0" w:after="0" w:line="210" w:lineRule="exact"/>
        <w:ind w:left="60" w:firstLine="640"/>
      </w:pPr>
      <w:r>
        <w:t>3. После того как потребность удовлетворена, ее мотивирующее воздействие</w:t>
      </w:r>
    </w:p>
    <w:p w:rsidR="00EE3A0A" w:rsidRDefault="00D21567">
      <w:pPr>
        <w:pStyle w:val="11"/>
        <w:shd w:val="clear" w:color="auto" w:fill="auto"/>
        <w:spacing w:before="0" w:after="0" w:line="269" w:lineRule="exact"/>
        <w:ind w:left="720" w:firstLine="0"/>
        <w:jc w:val="center"/>
      </w:pPr>
      <w:r>
        <w:t>прекращается. Теория МакКлелланда:</w:t>
      </w:r>
    </w:p>
    <w:p w:rsidR="00EE3A0A" w:rsidRDefault="00D21567">
      <w:pPr>
        <w:pStyle w:val="11"/>
        <w:numPr>
          <w:ilvl w:val="3"/>
          <w:numId w:val="1"/>
        </w:numPr>
        <w:shd w:val="clear" w:color="auto" w:fill="auto"/>
        <w:tabs>
          <w:tab w:val="left" w:pos="1046"/>
        </w:tabs>
        <w:spacing w:before="0" w:after="0" w:line="269" w:lineRule="exact"/>
        <w:ind w:left="1060" w:right="200" w:hanging="340"/>
        <w:jc w:val="left"/>
      </w:pPr>
      <w:r>
        <w:t>Три потребности, мотивирующие человека. - это потребность власти, успеха и принадлежности.</w:t>
      </w:r>
    </w:p>
    <w:p w:rsidR="00EE3A0A" w:rsidRDefault="00D21567">
      <w:pPr>
        <w:pStyle w:val="11"/>
        <w:numPr>
          <w:ilvl w:val="3"/>
          <w:numId w:val="1"/>
        </w:numPr>
        <w:shd w:val="clear" w:color="auto" w:fill="auto"/>
        <w:tabs>
          <w:tab w:val="left" w:pos="1085"/>
        </w:tabs>
        <w:spacing w:before="0" w:after="0" w:line="269" w:lineRule="exact"/>
        <w:ind w:left="1060" w:right="200" w:hanging="340"/>
        <w:jc w:val="left"/>
      </w:pPr>
      <w:r>
        <w:t>В настоящее время важны эти потребности высшего порядка, поскольку потребности низших уровней, как правило, уже удовлетворены.</w:t>
      </w:r>
    </w:p>
    <w:p w:rsidR="00EE3A0A" w:rsidRDefault="00D21567">
      <w:pPr>
        <w:pStyle w:val="11"/>
        <w:shd w:val="clear" w:color="auto" w:fill="auto"/>
        <w:spacing w:before="0" w:after="0" w:line="210" w:lineRule="exact"/>
        <w:ind w:left="60" w:firstLine="640"/>
      </w:pPr>
      <w:r>
        <w:t>Теория Герцберга:</w:t>
      </w:r>
    </w:p>
    <w:p w:rsidR="00EE3A0A" w:rsidRDefault="00D21567">
      <w:pPr>
        <w:pStyle w:val="11"/>
        <w:numPr>
          <w:ilvl w:val="4"/>
          <w:numId w:val="1"/>
        </w:numPr>
        <w:shd w:val="clear" w:color="auto" w:fill="auto"/>
        <w:tabs>
          <w:tab w:val="left" w:pos="1036"/>
        </w:tabs>
        <w:spacing w:before="0" w:after="0" w:line="274" w:lineRule="exact"/>
        <w:ind w:left="60" w:firstLine="640"/>
      </w:pPr>
      <w:r>
        <w:t>Потребности делятся на гигиенические факторы и мотивации.</w:t>
      </w:r>
    </w:p>
    <w:p w:rsidR="00EE3A0A" w:rsidRDefault="00D21567">
      <w:pPr>
        <w:pStyle w:val="11"/>
        <w:numPr>
          <w:ilvl w:val="4"/>
          <w:numId w:val="1"/>
        </w:numPr>
        <w:shd w:val="clear" w:color="auto" w:fill="auto"/>
        <w:tabs>
          <w:tab w:val="left" w:pos="1080"/>
        </w:tabs>
        <w:spacing w:before="0" w:after="0" w:line="274" w:lineRule="exact"/>
        <w:ind w:left="1060" w:right="200" w:hanging="340"/>
        <w:jc w:val="left"/>
      </w:pPr>
      <w:r>
        <w:t>Наличие гигиенических факторов всего лишь не дает развиваться неудовлетворению работой.</w:t>
      </w:r>
    </w:p>
    <w:p w:rsidR="00EE3A0A" w:rsidRDefault="00D21567">
      <w:pPr>
        <w:pStyle w:val="11"/>
        <w:numPr>
          <w:ilvl w:val="4"/>
          <w:numId w:val="1"/>
        </w:numPr>
        <w:shd w:val="clear" w:color="auto" w:fill="auto"/>
        <w:tabs>
          <w:tab w:val="left" w:pos="1085"/>
        </w:tabs>
        <w:spacing w:before="0" w:after="0" w:line="274" w:lineRule="exact"/>
        <w:ind w:left="1060" w:right="200" w:hanging="340"/>
        <w:jc w:val="left"/>
      </w:pPr>
      <w:r>
        <w:t>Мотивации, которые примерно соответствуют потребностям высших уровней Маслоу и МакКлелланда, активно воздействуют на поведение человека.</w:t>
      </w:r>
    </w:p>
    <w:p w:rsidR="00EE3A0A" w:rsidRDefault="00D21567">
      <w:pPr>
        <w:pStyle w:val="11"/>
        <w:numPr>
          <w:ilvl w:val="4"/>
          <w:numId w:val="1"/>
        </w:numPr>
        <w:shd w:val="clear" w:color="auto" w:fill="auto"/>
        <w:tabs>
          <w:tab w:val="left" w:pos="1075"/>
        </w:tabs>
        <w:spacing w:before="0" w:after="0" w:line="274" w:lineRule="exact"/>
        <w:ind w:left="1060" w:right="200" w:hanging="340"/>
        <w:jc w:val="left"/>
      </w:pPr>
      <w:r>
        <w:t>Для того, чтобы эффективно мотивировать подчиненных, руководитель должен сам вникнуть в сущность проблемы.</w:t>
      </w:r>
    </w:p>
    <w:p w:rsidR="00EE3A0A" w:rsidRDefault="00D21567">
      <w:pPr>
        <w:pStyle w:val="11"/>
        <w:shd w:val="clear" w:color="auto" w:fill="auto"/>
        <w:spacing w:before="0" w:after="0" w:line="274" w:lineRule="exact"/>
        <w:ind w:left="60" w:right="200" w:firstLine="640"/>
      </w:pPr>
      <w:r>
        <w:t>В исследованиях отечественных психологов (А.Г. Ядов, А.Г. Здравомыслов. В.П. Рожин. Л.С. Бляхман, Н.Ф. Наумова. И.Ф, Белова и др.) рассматриваются не только потребности, но и процесс формирования и функционирования мотивации, выделяются смыслообразующие мотивы трудовой деятельности, дается типология индивидов.</w:t>
      </w:r>
    </w:p>
    <w:p w:rsidR="00EE3A0A" w:rsidRDefault="00D21567">
      <w:pPr>
        <w:pStyle w:val="11"/>
        <w:shd w:val="clear" w:color="auto" w:fill="auto"/>
        <w:spacing w:before="0" w:after="0" w:line="274" w:lineRule="exact"/>
        <w:ind w:left="60" w:right="200" w:firstLine="640"/>
      </w:pPr>
      <w:r>
        <w:rPr>
          <w:rStyle w:val="3"/>
        </w:rPr>
        <w:t>Тип мотивации</w:t>
      </w:r>
      <w:r>
        <w:t xml:space="preserve"> - это преимущественная направленность деятельности индивида на удовлетворение определенных групп потребностей. Таких типологий может быть множество в зависимости от целей исследования. Для наших целей достаточна типология с использованием трех типов мотивации:</w:t>
      </w:r>
    </w:p>
    <w:p w:rsidR="00EE3A0A" w:rsidRDefault="00D21567">
      <w:pPr>
        <w:pStyle w:val="11"/>
        <w:shd w:val="clear" w:color="auto" w:fill="auto"/>
        <w:spacing w:before="0" w:after="0" w:line="274" w:lineRule="exact"/>
        <w:ind w:left="60" w:right="200" w:firstLine="640"/>
      </w:pPr>
      <w:r>
        <w:rPr>
          <w:rStyle w:val="3"/>
        </w:rPr>
        <w:t>1тип-</w:t>
      </w:r>
      <w:r>
        <w:t xml:space="preserve"> работники, ориентированные преимущественно на содержательность и общественную значимость тура;</w:t>
      </w:r>
    </w:p>
    <w:p w:rsidR="00EE3A0A" w:rsidRDefault="00D21567">
      <w:pPr>
        <w:pStyle w:val="11"/>
        <w:shd w:val="clear" w:color="auto" w:fill="auto"/>
        <w:spacing w:before="0" w:after="0" w:line="274" w:lineRule="exact"/>
        <w:ind w:left="60" w:right="200" w:firstLine="640"/>
      </w:pPr>
      <w:r>
        <w:rPr>
          <w:rStyle w:val="3"/>
        </w:rPr>
        <w:t>2тип</w:t>
      </w:r>
      <w:r>
        <w:t xml:space="preserve"> преимущественно ориентированные на оплату труда и другие нетрудовые ценности:</w:t>
      </w:r>
    </w:p>
    <w:p w:rsidR="00EE3A0A" w:rsidRDefault="00D21567">
      <w:pPr>
        <w:pStyle w:val="11"/>
        <w:shd w:val="clear" w:color="auto" w:fill="auto"/>
        <w:spacing w:before="0" w:after="240" w:line="274" w:lineRule="exact"/>
        <w:ind w:left="60" w:right="200" w:firstLine="640"/>
      </w:pPr>
      <w:r>
        <w:rPr>
          <w:rStyle w:val="3"/>
        </w:rPr>
        <w:t>3 тип</w:t>
      </w:r>
      <w:r>
        <w:t xml:space="preserve"> работники, у которых значимость разных ценностей сбалансирована. Основная масса работников в настоящее время (не менее 80%) относится ко второму типу мотивации: мотивационное ядро основывается на высокой (по их мнению) заработной плате.</w:t>
      </w:r>
    </w:p>
    <w:p w:rsidR="00EE3A0A" w:rsidRDefault="00D21567">
      <w:pPr>
        <w:pStyle w:val="11"/>
        <w:shd w:val="clear" w:color="auto" w:fill="auto"/>
        <w:spacing w:before="0" w:after="0" w:line="274" w:lineRule="exact"/>
        <w:ind w:left="60" w:right="200" w:firstLine="240"/>
      </w:pPr>
      <w:r>
        <w:rPr>
          <w:rStyle w:val="3"/>
        </w:rPr>
        <w:t>Способы мотивации</w:t>
      </w:r>
      <w:r>
        <w:t xml:space="preserve"> условно могут быть разделены на</w:t>
      </w:r>
      <w:r>
        <w:rPr>
          <w:rStyle w:val="3"/>
        </w:rPr>
        <w:t xml:space="preserve"> две группы,</w:t>
      </w:r>
      <w:r>
        <w:t xml:space="preserve"> одну из которых составляют</w:t>
      </w:r>
      <w:r>
        <w:rPr>
          <w:rStyle w:val="0pt"/>
        </w:rPr>
        <w:t xml:space="preserve"> экономические,</w:t>
      </w:r>
      <w:r>
        <w:t xml:space="preserve"> а другую -</w:t>
      </w:r>
      <w:r>
        <w:rPr>
          <w:rStyle w:val="0pt"/>
        </w:rPr>
        <w:t xml:space="preserve"> неэкономические</w:t>
      </w:r>
      <w:r>
        <w:t>, последние, в свою очередь делятся на</w:t>
      </w:r>
      <w:r>
        <w:rPr>
          <w:rStyle w:val="0pt"/>
        </w:rPr>
        <w:t xml:space="preserve"> организационные и моральные.</w:t>
      </w:r>
      <w:r>
        <w:t xml:space="preserve"> На практике они тесно переплетаются, взаимообуславливают друг друга и часто переходят один в другой.</w:t>
      </w:r>
    </w:p>
    <w:p w:rsidR="00EE3A0A" w:rsidRDefault="00D21567">
      <w:pPr>
        <w:pStyle w:val="11"/>
        <w:shd w:val="clear" w:color="auto" w:fill="auto"/>
        <w:spacing w:before="0" w:after="0" w:line="274" w:lineRule="exact"/>
        <w:ind w:left="60" w:right="200" w:firstLine="640"/>
      </w:pPr>
      <w:r>
        <w:rPr>
          <w:rStyle w:val="0pt0"/>
        </w:rPr>
        <w:t>Экономические</w:t>
      </w:r>
      <w:r>
        <w:rPr>
          <w:rStyle w:val="3"/>
        </w:rPr>
        <w:t xml:space="preserve"> способы</w:t>
      </w:r>
      <w:r>
        <w:t xml:space="preserve"> мотивации основываются на том. что люди в результате их применения получают определенные выгоды, повышающие их благосостояние. Такие выгоды могут быть прямыми, например в некоторой сумме денег, или косвенными, облегчающими получение прямых выгод (дополнительное свободное время, позволяющее подрабатывать в другом месте). </w:t>
      </w:r>
      <w:r>
        <w:rPr>
          <w:rStyle w:val="21"/>
        </w:rPr>
        <w:t>Формы( стимулы) мотивации</w:t>
      </w:r>
      <w:r>
        <w:rPr>
          <w:rStyle w:val="3"/>
        </w:rPr>
        <w:t xml:space="preserve">: </w:t>
      </w:r>
      <w:r>
        <w:rPr>
          <w:rStyle w:val="0pt"/>
        </w:rPr>
        <w:t>прямые -</w:t>
      </w:r>
    </w:p>
    <w:p w:rsidR="00EE3A0A" w:rsidRDefault="00D21567">
      <w:pPr>
        <w:pStyle w:val="11"/>
        <w:numPr>
          <w:ilvl w:val="5"/>
          <w:numId w:val="1"/>
        </w:numPr>
        <w:shd w:val="clear" w:color="auto" w:fill="auto"/>
        <w:tabs>
          <w:tab w:val="left" w:pos="286"/>
        </w:tabs>
        <w:spacing w:before="0" w:after="0" w:line="274" w:lineRule="exact"/>
        <w:ind w:left="300" w:hanging="240"/>
        <w:jc w:val="left"/>
      </w:pPr>
      <w:r>
        <w:t>заработная плата (повременная и сдельная);</w:t>
      </w:r>
    </w:p>
    <w:p w:rsidR="00EE3A0A" w:rsidRDefault="00D21567">
      <w:pPr>
        <w:pStyle w:val="11"/>
        <w:numPr>
          <w:ilvl w:val="5"/>
          <w:numId w:val="1"/>
        </w:numPr>
        <w:shd w:val="clear" w:color="auto" w:fill="auto"/>
        <w:tabs>
          <w:tab w:val="left" w:pos="314"/>
        </w:tabs>
        <w:spacing w:before="0" w:after="0" w:line="274" w:lineRule="exact"/>
        <w:ind w:left="300" w:hanging="240"/>
        <w:jc w:val="left"/>
      </w:pPr>
      <w:r>
        <w:t>премии;</w:t>
      </w:r>
    </w:p>
    <w:p w:rsidR="00EE3A0A" w:rsidRDefault="00D21567">
      <w:pPr>
        <w:pStyle w:val="11"/>
        <w:numPr>
          <w:ilvl w:val="5"/>
          <w:numId w:val="1"/>
        </w:numPr>
        <w:shd w:val="clear" w:color="auto" w:fill="auto"/>
        <w:tabs>
          <w:tab w:val="left" w:pos="310"/>
        </w:tabs>
        <w:spacing w:before="0" w:after="0" w:line="274" w:lineRule="exact"/>
        <w:ind w:left="300" w:right="200" w:hanging="240"/>
        <w:jc w:val="left"/>
      </w:pPr>
      <w:r>
        <w:t xml:space="preserve">участие в прибылях; </w:t>
      </w:r>
      <w:r>
        <w:rPr>
          <w:rStyle w:val="0pt"/>
        </w:rPr>
        <w:t>косвенные</w:t>
      </w:r>
    </w:p>
    <w:p w:rsidR="00EE3A0A" w:rsidRDefault="00D21567">
      <w:pPr>
        <w:pStyle w:val="11"/>
        <w:shd w:val="clear" w:color="auto" w:fill="auto"/>
        <w:spacing w:before="0" w:after="0" w:line="274" w:lineRule="exact"/>
        <w:ind w:left="300" w:hanging="240"/>
        <w:jc w:val="left"/>
      </w:pPr>
      <w:r>
        <w:t>1 Сокращённый рабочий день или увеличенный отпуск. призванные</w:t>
      </w:r>
    </w:p>
    <w:p w:rsidR="00EE3A0A" w:rsidRDefault="00D21567">
      <w:pPr>
        <w:pStyle w:val="11"/>
        <w:shd w:val="clear" w:color="auto" w:fill="auto"/>
        <w:spacing w:before="0" w:after="0" w:line="274" w:lineRule="exact"/>
        <w:ind w:left="60" w:right="200" w:firstLine="240"/>
      </w:pPr>
      <w:r>
        <w:t>компенсировать повышение затрат труда (например, в сфере науки, образования); 2) скользящий или гибкий графики работы, делающие режим более удобным для</w:t>
      </w:r>
    </w:p>
    <w:p w:rsidR="00EE3A0A" w:rsidRDefault="00D21567">
      <w:pPr>
        <w:pStyle w:val="11"/>
        <w:shd w:val="clear" w:color="auto" w:fill="auto"/>
        <w:spacing w:before="0" w:after="0" w:line="274" w:lineRule="exact"/>
        <w:ind w:left="60" w:right="200" w:firstLine="240"/>
      </w:pPr>
      <w:r>
        <w:t>человека, что позволяет ему без ущерба для неё заниматься другими делами; 3(предоставление отгулов за часть сэкономленного при выполнении работы времени,</w:t>
      </w:r>
    </w:p>
    <w:p w:rsidR="00EE3A0A" w:rsidRDefault="00D21567">
      <w:pPr>
        <w:pStyle w:val="11"/>
        <w:shd w:val="clear" w:color="auto" w:fill="auto"/>
        <w:spacing w:before="0" w:after="0" w:line="274" w:lineRule="exact"/>
        <w:ind w:left="40" w:firstLine="200"/>
      </w:pPr>
      <w:r>
        <w:t>что пока в отечественной практике распространения не получило.</w:t>
      </w:r>
    </w:p>
    <w:p w:rsidR="00EE3A0A" w:rsidRDefault="00D21567">
      <w:pPr>
        <w:pStyle w:val="23"/>
        <w:shd w:val="clear" w:color="auto" w:fill="auto"/>
        <w:ind w:left="40"/>
      </w:pPr>
      <w:r>
        <w:rPr>
          <w:rStyle w:val="24"/>
        </w:rPr>
        <w:t>К</w:t>
      </w:r>
      <w:r>
        <w:t xml:space="preserve"> организационным способам мотивации</w:t>
      </w:r>
      <w:r>
        <w:rPr>
          <w:rStyle w:val="24"/>
        </w:rPr>
        <w:t xml:space="preserve"> можно отнести:</w:t>
      </w:r>
    </w:p>
    <w:p w:rsidR="00EE3A0A" w:rsidRDefault="00D21567">
      <w:pPr>
        <w:pStyle w:val="11"/>
        <w:numPr>
          <w:ilvl w:val="0"/>
          <w:numId w:val="2"/>
        </w:numPr>
        <w:shd w:val="clear" w:color="auto" w:fill="auto"/>
        <w:tabs>
          <w:tab w:val="left" w:pos="174"/>
        </w:tabs>
        <w:spacing w:before="0" w:after="0" w:line="274" w:lineRule="exact"/>
        <w:ind w:left="40" w:firstLine="0"/>
      </w:pPr>
      <w:r>
        <w:t>мотивацию целями;</w:t>
      </w:r>
    </w:p>
    <w:p w:rsidR="00EE3A0A" w:rsidRDefault="00D21567">
      <w:pPr>
        <w:pStyle w:val="11"/>
        <w:numPr>
          <w:ilvl w:val="0"/>
          <w:numId w:val="2"/>
        </w:numPr>
        <w:shd w:val="clear" w:color="auto" w:fill="auto"/>
        <w:tabs>
          <w:tab w:val="left" w:pos="179"/>
        </w:tabs>
        <w:spacing w:before="0" w:after="0" w:line="274" w:lineRule="exact"/>
        <w:ind w:left="40" w:firstLine="0"/>
      </w:pPr>
      <w:r>
        <w:t>мотивацию обогащением работы:</w:t>
      </w:r>
    </w:p>
    <w:p w:rsidR="00EE3A0A" w:rsidRDefault="00D21567">
      <w:pPr>
        <w:pStyle w:val="11"/>
        <w:numPr>
          <w:ilvl w:val="0"/>
          <w:numId w:val="2"/>
        </w:numPr>
        <w:shd w:val="clear" w:color="auto" w:fill="auto"/>
        <w:tabs>
          <w:tab w:val="left" w:pos="179"/>
        </w:tabs>
        <w:spacing w:before="0" w:after="0" w:line="274" w:lineRule="exact"/>
        <w:ind w:left="40" w:firstLine="0"/>
      </w:pPr>
      <w:r>
        <w:t>мотивацию участием в делах фирмы.</w:t>
      </w:r>
    </w:p>
    <w:p w:rsidR="00EE3A0A" w:rsidRDefault="00D21567">
      <w:pPr>
        <w:pStyle w:val="11"/>
        <w:numPr>
          <w:ilvl w:val="0"/>
          <w:numId w:val="2"/>
        </w:numPr>
        <w:shd w:val="clear" w:color="auto" w:fill="auto"/>
        <w:tabs>
          <w:tab w:val="left" w:pos="1029"/>
        </w:tabs>
        <w:spacing w:before="0" w:after="0" w:line="274" w:lineRule="exact"/>
        <w:ind w:left="40" w:right="60" w:firstLine="720"/>
      </w:pPr>
      <w:r>
        <w:t>Большие, трудные, интересные цели увлекают людей, пробуждают в них дух борьбы, соревнования, стремление к достижению высоких результатов.</w:t>
      </w:r>
    </w:p>
    <w:p w:rsidR="00EE3A0A" w:rsidRDefault="00D21567">
      <w:pPr>
        <w:pStyle w:val="11"/>
        <w:numPr>
          <w:ilvl w:val="0"/>
          <w:numId w:val="2"/>
        </w:numPr>
        <w:shd w:val="clear" w:color="auto" w:fill="auto"/>
        <w:tabs>
          <w:tab w:val="left" w:pos="962"/>
        </w:tabs>
        <w:spacing w:before="0" w:after="0" w:line="274" w:lineRule="exact"/>
        <w:ind w:left="40" w:right="60" w:firstLine="720"/>
      </w:pPr>
      <w:r>
        <w:t>Мотивация участием в делах фирмы предполагает предоставление работникам права голоса при решении ряда проблем (в основном социального характера): вовлечение их в процесс коллективного творчества: консультирование с ними по специальным вопросам: реальное делегирование им прав и ответственности.</w:t>
      </w:r>
    </w:p>
    <w:p w:rsidR="00EE3A0A" w:rsidRDefault="00D21567">
      <w:pPr>
        <w:pStyle w:val="11"/>
        <w:shd w:val="clear" w:color="auto" w:fill="auto"/>
        <w:spacing w:before="0" w:after="0" w:line="274" w:lineRule="exact"/>
        <w:ind w:left="40" w:right="60" w:firstLine="720"/>
      </w:pPr>
      <w:r>
        <w:t>- Мотивация обогащением труда заключается в предоставлении людям более содержательной, важной, интересной работы, социально значимой, с широкими перспективами профессионального и должностного роста, дающей им возможность осуществлять широкий контроль над ресурсами и условиями собственного труда.</w:t>
      </w:r>
    </w:p>
    <w:p w:rsidR="00EE3A0A" w:rsidRDefault="00D21567">
      <w:pPr>
        <w:pStyle w:val="20"/>
        <w:keepNext/>
        <w:keepLines/>
        <w:shd w:val="clear" w:color="auto" w:fill="auto"/>
        <w:spacing w:before="0" w:after="0" w:line="274" w:lineRule="exact"/>
        <w:ind w:left="40" w:firstLine="720"/>
      </w:pPr>
      <w:bookmarkStart w:id="3" w:name="bookmark3"/>
      <w:r>
        <w:t>К моральным способам мотивации</w:t>
      </w:r>
      <w:r>
        <w:rPr>
          <w:rStyle w:val="25"/>
        </w:rPr>
        <w:t xml:space="preserve"> относится:</w:t>
      </w:r>
      <w:bookmarkEnd w:id="3"/>
    </w:p>
    <w:p w:rsidR="00EE3A0A" w:rsidRDefault="00D21567">
      <w:pPr>
        <w:pStyle w:val="11"/>
        <w:numPr>
          <w:ilvl w:val="0"/>
          <w:numId w:val="2"/>
        </w:numPr>
        <w:shd w:val="clear" w:color="auto" w:fill="auto"/>
        <w:tabs>
          <w:tab w:val="left" w:pos="203"/>
        </w:tabs>
        <w:spacing w:before="0" w:after="0" w:line="274" w:lineRule="exact"/>
        <w:ind w:left="40" w:right="60" w:firstLine="0"/>
      </w:pPr>
      <w:r>
        <w:t>признание, которое может быть личным и публичным (суть личного признания, которое в нашей стране распространения ещё не получило, состоит в том. что особо отличившиеся работники упоминаются в специальных докладах высшему руководству фирмы или лично представляются ему. получают право подписи ответственных документов. в разработке которых они принимали участие, персонально поздравляются дирекцией по случаю праздников или семейных дат.</w:t>
      </w:r>
    </w:p>
    <w:p w:rsidR="00EE3A0A" w:rsidRDefault="00D21567">
      <w:pPr>
        <w:pStyle w:val="11"/>
        <w:shd w:val="clear" w:color="auto" w:fill="auto"/>
        <w:spacing w:before="0" w:after="0" w:line="274" w:lineRule="exact"/>
        <w:ind w:left="40" w:right="60" w:firstLine="720"/>
      </w:pPr>
      <w:r>
        <w:t>(публичное признание нам знакомо лучше: оно предполагает информацию о достижениях работников в многотиражках, на специальных стендах, "досках почёта", награждение особо отличившихся людей почётными знаками, грамотами, внесение их имён в специальные книги фирмы. Специфической формой морального стимулирования являются похвала и критика.)</w:t>
      </w:r>
    </w:p>
    <w:p w:rsidR="00EE3A0A" w:rsidRDefault="00D21567">
      <w:pPr>
        <w:pStyle w:val="11"/>
        <w:shd w:val="clear" w:color="auto" w:fill="auto"/>
        <w:spacing w:before="0" w:after="0" w:line="274" w:lineRule="exact"/>
        <w:ind w:left="40" w:right="60" w:firstLine="720"/>
      </w:pPr>
      <w:r>
        <w:t>Еще одна форма мотивации, которая по существу объединяет в себе предыдущие - это</w:t>
      </w:r>
      <w:r>
        <w:rPr>
          <w:rStyle w:val="0pt1"/>
        </w:rPr>
        <w:t xml:space="preserve"> продвижение в должности.</w:t>
      </w:r>
      <w:r>
        <w:t xml:space="preserve"> Оно даёт и более высокую заработную плату (экономический мотив), более интересную и содержательную работу (организационный мотив), и отражает заслуги и авторитет личности (моральный мотив). В то же время этот способ мотивации по ряду причин ограничен - прежде всего, количеством должностей, кроме того, не все люди способны руководить и имеют для этого желание.</w:t>
      </w:r>
    </w:p>
    <w:p w:rsidR="00EE3A0A" w:rsidRDefault="00D21567">
      <w:pPr>
        <w:pStyle w:val="11"/>
        <w:shd w:val="clear" w:color="auto" w:fill="auto"/>
        <w:spacing w:before="0" w:after="240" w:line="274" w:lineRule="exact"/>
        <w:ind w:left="40" w:right="60" w:firstLine="720"/>
      </w:pPr>
      <w:r>
        <w:t>Успех мотивации предопределяется комплексным подходом к ней. основанном на глубоком и всестороннем изучении положения дел в фирме и мотивационной структуры поведения её персонала.</w:t>
      </w:r>
    </w:p>
    <w:p w:rsidR="00EE3A0A" w:rsidRDefault="00D21567">
      <w:pPr>
        <w:pStyle w:val="11"/>
        <w:shd w:val="clear" w:color="auto" w:fill="auto"/>
        <w:spacing w:before="0" w:after="0" w:line="274" w:lineRule="exact"/>
        <w:ind w:left="1000" w:firstLine="0"/>
        <w:jc w:val="left"/>
      </w:pPr>
      <w:r>
        <w:t>В связи с тем, что существуют различные пути мотивации, менеджер должен:</w:t>
      </w:r>
    </w:p>
    <w:p w:rsidR="00EE3A0A" w:rsidRDefault="00D21567">
      <w:pPr>
        <w:pStyle w:val="11"/>
        <w:numPr>
          <w:ilvl w:val="0"/>
          <w:numId w:val="2"/>
        </w:numPr>
        <w:shd w:val="clear" w:color="auto" w:fill="auto"/>
        <w:tabs>
          <w:tab w:val="left" w:pos="438"/>
        </w:tabs>
        <w:spacing w:before="0" w:after="0" w:line="274" w:lineRule="exact"/>
        <w:ind w:left="40" w:right="60" w:firstLine="200"/>
      </w:pPr>
      <w:r>
        <w:rPr>
          <w:rStyle w:val="12"/>
        </w:rPr>
        <w:t>во-первых,</w:t>
      </w:r>
      <w:r>
        <w:t xml:space="preserve"> установить набор критериев (принципов), которые наиболее сильно влияют на поведение сотрудника;</w:t>
      </w:r>
    </w:p>
    <w:p w:rsidR="00EE3A0A" w:rsidRDefault="00D21567">
      <w:pPr>
        <w:pStyle w:val="11"/>
        <w:numPr>
          <w:ilvl w:val="0"/>
          <w:numId w:val="2"/>
        </w:numPr>
        <w:shd w:val="clear" w:color="auto" w:fill="auto"/>
        <w:tabs>
          <w:tab w:val="left" w:pos="379"/>
        </w:tabs>
        <w:spacing w:before="0" w:after="0" w:line="274" w:lineRule="exact"/>
        <w:ind w:left="40" w:firstLine="200"/>
      </w:pPr>
      <w:r>
        <w:rPr>
          <w:rStyle w:val="12"/>
        </w:rPr>
        <w:t>во-вторых,</w:t>
      </w:r>
      <w:r>
        <w:t xml:space="preserve"> создать атмосферу, благоприятную для мотивации работников;</w:t>
      </w:r>
    </w:p>
    <w:p w:rsidR="00EE3A0A" w:rsidRDefault="00D21567">
      <w:pPr>
        <w:pStyle w:val="11"/>
        <w:numPr>
          <w:ilvl w:val="0"/>
          <w:numId w:val="2"/>
        </w:numPr>
        <w:shd w:val="clear" w:color="auto" w:fill="auto"/>
        <w:tabs>
          <w:tab w:val="left" w:pos="400"/>
        </w:tabs>
        <w:spacing w:before="0" w:after="0" w:line="274" w:lineRule="exact"/>
        <w:ind w:left="40" w:right="60" w:firstLine="200"/>
      </w:pPr>
      <w:r>
        <w:rPr>
          <w:rStyle w:val="12"/>
        </w:rPr>
        <w:t>в-третьих,</w:t>
      </w:r>
      <w:r>
        <w:t xml:space="preserve"> активно общаться со своими сотрудниками, поскольку для того, чтобы сотрудник был полностью мотивирован и работал с полной отдачей, он должен четко представлять себе, чего от него</w:t>
      </w:r>
      <w:r>
        <w:rPr>
          <w:rStyle w:val="95pt0pt"/>
        </w:rPr>
        <w:t xml:space="preserve"> ждут.</w:t>
      </w:r>
      <w:bookmarkStart w:id="4" w:name="_GoBack"/>
      <w:bookmarkEnd w:id="4"/>
    </w:p>
    <w:sectPr w:rsidR="00EE3A0A" w:rsidSect="00EE3A0A">
      <w:type w:val="continuous"/>
      <w:pgSz w:w="11905" w:h="16837"/>
      <w:pgMar w:top="1258" w:right="355" w:bottom="1258" w:left="205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EC4" w:rsidRDefault="00085EC4" w:rsidP="00EE3A0A">
      <w:r>
        <w:separator/>
      </w:r>
    </w:p>
  </w:endnote>
  <w:endnote w:type="continuationSeparator" w:id="0">
    <w:p w:rsidR="00085EC4" w:rsidRDefault="00085EC4" w:rsidP="00EE3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EC4" w:rsidRDefault="00085EC4"/>
  </w:footnote>
  <w:footnote w:type="continuationSeparator" w:id="0">
    <w:p w:rsidR="00085EC4" w:rsidRDefault="00085EC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A407B3"/>
    <w:multiLevelType w:val="multilevel"/>
    <w:tmpl w:val="1DD4A8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163C5A"/>
    <w:multiLevelType w:val="multilevel"/>
    <w:tmpl w:val="C4F444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A0A"/>
    <w:rsid w:val="00085EC4"/>
    <w:rsid w:val="001222CE"/>
    <w:rsid w:val="00AA39CD"/>
    <w:rsid w:val="00BD4ECE"/>
    <w:rsid w:val="00D21567"/>
    <w:rsid w:val="00DD01D0"/>
    <w:rsid w:val="00EE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842A1-7764-43DA-BB0F-808C688D6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A0A"/>
    <w:rPr>
      <w:color w:val="000000"/>
      <w:sz w:val="24"/>
      <w:szCs w:val="24"/>
      <w:lang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3A0A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EE3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">
    <w:name w:val="Заголовок №2_"/>
    <w:basedOn w:val="a0"/>
    <w:link w:val="20"/>
    <w:rsid w:val="00EE3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a4">
    <w:name w:val="Основной текст_"/>
    <w:basedOn w:val="a0"/>
    <w:link w:val="11"/>
    <w:rsid w:val="00EE3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a5">
    <w:name w:val="Основной текст + Полужирный"/>
    <w:basedOn w:val="a4"/>
    <w:rsid w:val="00EE3A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</w:rPr>
  </w:style>
  <w:style w:type="character" w:customStyle="1" w:styleId="3">
    <w:name w:val="Основной текст + Полужирный3"/>
    <w:basedOn w:val="a4"/>
    <w:rsid w:val="00EE3A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</w:rPr>
  </w:style>
  <w:style w:type="character" w:customStyle="1" w:styleId="0pt">
    <w:name w:val="Основной текст + Курсив;Интервал 0 pt"/>
    <w:basedOn w:val="a4"/>
    <w:rsid w:val="00EE3A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0pt0">
    <w:name w:val="Основной текст + Полужирный;Курсив;Интервал 0 pt"/>
    <w:basedOn w:val="a4"/>
    <w:rsid w:val="00EE3A0A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21">
    <w:name w:val="Основной текст + Полужирный2"/>
    <w:basedOn w:val="a4"/>
    <w:rsid w:val="00EE3A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  <w:u w:val="single"/>
    </w:rPr>
  </w:style>
  <w:style w:type="character" w:customStyle="1" w:styleId="22">
    <w:name w:val="Основной текст (2)_"/>
    <w:basedOn w:val="a0"/>
    <w:link w:val="23"/>
    <w:rsid w:val="00EE3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24">
    <w:name w:val="Основной текст (2) + Не полужирный"/>
    <w:basedOn w:val="22"/>
    <w:rsid w:val="00EE3A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</w:rPr>
  </w:style>
  <w:style w:type="character" w:customStyle="1" w:styleId="25">
    <w:name w:val="Заголовок №2 + Не полужирный"/>
    <w:basedOn w:val="2"/>
    <w:rsid w:val="00EE3A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</w:rPr>
  </w:style>
  <w:style w:type="character" w:customStyle="1" w:styleId="0pt1">
    <w:name w:val="Основной текст + Курсив;Интервал 0 pt1"/>
    <w:basedOn w:val="a4"/>
    <w:rsid w:val="00EE3A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12">
    <w:name w:val="Основной текст + Полужирный1"/>
    <w:basedOn w:val="a4"/>
    <w:rsid w:val="00EE3A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</w:rPr>
  </w:style>
  <w:style w:type="character" w:customStyle="1" w:styleId="95pt0pt">
    <w:name w:val="Основной текст + 9;5 pt;Полужирный;Малые прописные;Интервал 0 pt"/>
    <w:basedOn w:val="a4"/>
    <w:rsid w:val="00EE3A0A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0"/>
      <w:sz w:val="19"/>
      <w:szCs w:val="19"/>
    </w:rPr>
  </w:style>
  <w:style w:type="paragraph" w:customStyle="1" w:styleId="10">
    <w:name w:val="Заголовок №1"/>
    <w:basedOn w:val="a"/>
    <w:link w:val="1"/>
    <w:rsid w:val="00EE3A0A"/>
    <w:pPr>
      <w:shd w:val="clear" w:color="auto" w:fill="FFFFFF"/>
      <w:spacing w:after="180" w:line="0" w:lineRule="atLeast"/>
      <w:outlineLvl w:val="0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20">
    <w:name w:val="Заголовок №2"/>
    <w:basedOn w:val="a"/>
    <w:link w:val="2"/>
    <w:rsid w:val="00EE3A0A"/>
    <w:pPr>
      <w:shd w:val="clear" w:color="auto" w:fill="FFFFFF"/>
      <w:spacing w:before="360" w:after="180" w:line="0" w:lineRule="atLeast"/>
      <w:ind w:firstLine="700"/>
      <w:jc w:val="both"/>
      <w:outlineLvl w:val="1"/>
    </w:pPr>
    <w:rPr>
      <w:rFonts w:ascii="Times New Roman" w:eastAsia="Times New Roman" w:hAnsi="Times New Roman" w:cs="Times New Roman"/>
      <w:b/>
      <w:bCs/>
      <w:spacing w:val="10"/>
      <w:sz w:val="21"/>
      <w:szCs w:val="21"/>
    </w:rPr>
  </w:style>
  <w:style w:type="paragraph" w:customStyle="1" w:styleId="11">
    <w:name w:val="Основной текст1"/>
    <w:basedOn w:val="a"/>
    <w:link w:val="a4"/>
    <w:rsid w:val="00EE3A0A"/>
    <w:pPr>
      <w:shd w:val="clear" w:color="auto" w:fill="FFFFFF"/>
      <w:spacing w:before="180" w:after="60" w:line="0" w:lineRule="atLeast"/>
      <w:ind w:hanging="400"/>
      <w:jc w:val="both"/>
    </w:pPr>
    <w:rPr>
      <w:rFonts w:ascii="Times New Roman" w:eastAsia="Times New Roman" w:hAnsi="Times New Roman" w:cs="Times New Roman"/>
      <w:spacing w:val="10"/>
      <w:sz w:val="21"/>
      <w:szCs w:val="21"/>
    </w:rPr>
  </w:style>
  <w:style w:type="paragraph" w:customStyle="1" w:styleId="23">
    <w:name w:val="Основной текст (2)"/>
    <w:basedOn w:val="a"/>
    <w:link w:val="22"/>
    <w:rsid w:val="00EE3A0A"/>
    <w:pPr>
      <w:shd w:val="clear" w:color="auto" w:fill="FFFFFF"/>
      <w:spacing w:line="274" w:lineRule="exact"/>
      <w:ind w:firstLine="720"/>
      <w:jc w:val="both"/>
    </w:pPr>
    <w:rPr>
      <w:rFonts w:ascii="Times New Roman" w:eastAsia="Times New Roman" w:hAnsi="Times New Roman" w:cs="Times New Roman"/>
      <w:b/>
      <w:bCs/>
      <w:spacing w:val="1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cp:lastModifiedBy>admin</cp:lastModifiedBy>
  <cp:revision>2</cp:revision>
  <dcterms:created xsi:type="dcterms:W3CDTF">2014-05-11T03:36:00Z</dcterms:created>
  <dcterms:modified xsi:type="dcterms:W3CDTF">2014-05-11T03:36:00Z</dcterms:modified>
</cp:coreProperties>
</file>