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299" w:rsidRDefault="00DD0299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97990">
        <w:rPr>
          <w:sz w:val="28"/>
          <w:szCs w:val="28"/>
        </w:rPr>
        <w:t>Нижегородский государственный технический университет</w:t>
      </w: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97990">
        <w:rPr>
          <w:sz w:val="28"/>
          <w:szCs w:val="28"/>
        </w:rPr>
        <w:t>им. Р.Е.Алексеева</w:t>
      </w: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97990">
        <w:rPr>
          <w:sz w:val="28"/>
          <w:szCs w:val="28"/>
        </w:rPr>
        <w:t>кафедра «Управление инновационной деятельностью»</w:t>
      </w: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3432C" w:rsidRPr="00055FA5" w:rsidRDefault="0063432C" w:rsidP="00997990">
      <w:pPr>
        <w:widowControl w:val="0"/>
        <w:tabs>
          <w:tab w:val="left" w:pos="4470"/>
        </w:tabs>
        <w:spacing w:line="360" w:lineRule="auto"/>
        <w:ind w:firstLine="709"/>
        <w:jc w:val="center"/>
        <w:rPr>
          <w:b/>
          <w:sz w:val="28"/>
          <w:szCs w:val="72"/>
        </w:rPr>
      </w:pPr>
      <w:r w:rsidRPr="00997990">
        <w:rPr>
          <w:b/>
          <w:sz w:val="28"/>
          <w:szCs w:val="72"/>
        </w:rPr>
        <w:t>Курсовая работа</w:t>
      </w:r>
    </w:p>
    <w:p w:rsidR="00151DDE" w:rsidRPr="00055FA5" w:rsidRDefault="00151DDE" w:rsidP="00997990">
      <w:pPr>
        <w:widowControl w:val="0"/>
        <w:tabs>
          <w:tab w:val="left" w:pos="4470"/>
        </w:tabs>
        <w:spacing w:line="360" w:lineRule="auto"/>
        <w:ind w:firstLine="709"/>
        <w:jc w:val="center"/>
        <w:rPr>
          <w:b/>
          <w:sz w:val="28"/>
          <w:szCs w:val="72"/>
        </w:rPr>
      </w:pPr>
    </w:p>
    <w:p w:rsidR="0063432C" w:rsidRPr="00997990" w:rsidRDefault="0063432C" w:rsidP="00997990">
      <w:pPr>
        <w:widowControl w:val="0"/>
        <w:tabs>
          <w:tab w:val="left" w:pos="4470"/>
        </w:tabs>
        <w:spacing w:line="360" w:lineRule="auto"/>
        <w:ind w:firstLine="709"/>
        <w:jc w:val="center"/>
        <w:rPr>
          <w:sz w:val="28"/>
          <w:szCs w:val="56"/>
        </w:rPr>
      </w:pPr>
      <w:r w:rsidRPr="00997990">
        <w:rPr>
          <w:sz w:val="28"/>
          <w:szCs w:val="36"/>
        </w:rPr>
        <w:t xml:space="preserve">Тема: </w:t>
      </w:r>
      <w:r w:rsidRPr="00997990">
        <w:rPr>
          <w:sz w:val="28"/>
          <w:szCs w:val="40"/>
        </w:rPr>
        <w:t>«Внутрифирменное планирование (бюджетирование)»</w:t>
      </w:r>
    </w:p>
    <w:p w:rsidR="0063432C" w:rsidRPr="00997990" w:rsidRDefault="002E269B" w:rsidP="00997990">
      <w:pPr>
        <w:widowControl w:val="0"/>
        <w:tabs>
          <w:tab w:val="left" w:pos="4470"/>
        </w:tabs>
        <w:spacing w:line="360" w:lineRule="auto"/>
        <w:ind w:firstLine="709"/>
        <w:jc w:val="center"/>
        <w:rPr>
          <w:sz w:val="28"/>
          <w:szCs w:val="32"/>
        </w:rPr>
      </w:pPr>
      <w:r w:rsidRPr="00997990">
        <w:rPr>
          <w:sz w:val="28"/>
          <w:szCs w:val="32"/>
        </w:rPr>
        <w:t>Предприятия 7 и 8</w:t>
      </w:r>
    </w:p>
    <w:p w:rsidR="0063432C" w:rsidRPr="00997990" w:rsidRDefault="0063432C" w:rsidP="00997990">
      <w:pPr>
        <w:widowControl w:val="0"/>
        <w:tabs>
          <w:tab w:val="left" w:pos="447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2E269B" w:rsidRPr="00997990" w:rsidRDefault="002E269B" w:rsidP="0099799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2E269B" w:rsidRPr="00997990" w:rsidRDefault="002E269B" w:rsidP="0099799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2E269B" w:rsidRPr="00997990" w:rsidRDefault="002E269B" w:rsidP="0099799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2E269B" w:rsidRPr="00997990" w:rsidRDefault="002E269B" w:rsidP="0099799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2E269B" w:rsidRPr="00997990" w:rsidRDefault="002E269B" w:rsidP="0099799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</w:rPr>
      </w:pP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</w:rPr>
      </w:pPr>
      <w:r w:rsidRPr="00997990">
        <w:rPr>
          <w:sz w:val="28"/>
        </w:rPr>
        <w:t>Нижний Новгород</w:t>
      </w:r>
    </w:p>
    <w:p w:rsidR="0063432C" w:rsidRPr="00997990" w:rsidRDefault="0063432C" w:rsidP="00997990">
      <w:pPr>
        <w:widowControl w:val="0"/>
        <w:spacing w:line="360" w:lineRule="auto"/>
        <w:ind w:firstLine="709"/>
        <w:jc w:val="center"/>
        <w:rPr>
          <w:sz w:val="28"/>
        </w:rPr>
      </w:pPr>
      <w:r w:rsidRPr="00997990">
        <w:rPr>
          <w:sz w:val="28"/>
        </w:rPr>
        <w:t>2010г.</w:t>
      </w:r>
    </w:p>
    <w:p w:rsidR="007636AD" w:rsidRPr="00997990" w:rsidRDefault="00997990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57223D" w:rsidRPr="00997990">
        <w:rPr>
          <w:b/>
          <w:sz w:val="28"/>
          <w:szCs w:val="32"/>
        </w:rPr>
        <w:t>Задание:</w:t>
      </w:r>
      <w:r w:rsidR="0057223D" w:rsidRPr="00997990">
        <w:rPr>
          <w:sz w:val="28"/>
          <w:szCs w:val="28"/>
        </w:rPr>
        <w:t xml:space="preserve"> На основании исходных данных определённых вариантом задания предлагается с использованием методических рекомендаций разработать общий бюджет двух дочерних предприятий объединения.</w:t>
      </w:r>
    </w:p>
    <w:p w:rsidR="0057223D" w:rsidRPr="00997990" w:rsidRDefault="0057223D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 xml:space="preserve">Произвести оценку составленных бюджетов, проанализировав динамику изменения объёмов продаж, себестоимости продукции, отпускной цены и прибыли, рассчитав безубыточный объём продаж, запас финансовой устойчивости </w:t>
      </w:r>
      <w:r w:rsidR="00055FA5">
        <w:rPr>
          <w:sz w:val="28"/>
          <w:szCs w:val="28"/>
        </w:rPr>
        <w:t>и определив на каком этапе жиз</w:t>
      </w:r>
      <w:r w:rsidRPr="00997990">
        <w:rPr>
          <w:sz w:val="28"/>
          <w:szCs w:val="28"/>
        </w:rPr>
        <w:t>ненного цикла находится товара</w:t>
      </w:r>
      <w:r w:rsidR="006D2ECE" w:rsidRPr="00997990">
        <w:rPr>
          <w:sz w:val="28"/>
          <w:szCs w:val="28"/>
        </w:rPr>
        <w:t xml:space="preserve"> находится производимая продукция если это не указано в варианте задания. По результатам анализа сформировать предложение по повышению прибыльности производственно-хозяйственной предприятия, как за счёт возможного увеличения объёмов продаж, так и изменения цены, а также по использованию прибыли. При рассмотрении вариантов</w:t>
      </w:r>
      <w:r w:rsidR="00997990">
        <w:rPr>
          <w:sz w:val="28"/>
          <w:szCs w:val="28"/>
        </w:rPr>
        <w:t xml:space="preserve"> </w:t>
      </w:r>
      <w:r w:rsidR="006D2ECE" w:rsidRPr="00997990">
        <w:rPr>
          <w:sz w:val="28"/>
          <w:szCs w:val="28"/>
        </w:rPr>
        <w:t>предложений следует учесть, что производственная мощность предприятия имеет резерв повышения объёмов производства (всего 10%), а привлечение дополнительных покупателей возможно только за счёт расширения географии рынков сбыта, что требует дополнительных затрат на рекламу и продвижение товара не менее 25тыс.руб. в месяц.</w:t>
      </w:r>
    </w:p>
    <w:p w:rsidR="006D2ECE" w:rsidRPr="00997990" w:rsidRDefault="006D2ECE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b/>
          <w:sz w:val="28"/>
          <w:szCs w:val="32"/>
        </w:rPr>
        <w:t xml:space="preserve">Решение: </w:t>
      </w:r>
      <w:r w:rsidR="002E269B" w:rsidRPr="00997990">
        <w:rPr>
          <w:sz w:val="28"/>
          <w:szCs w:val="28"/>
        </w:rPr>
        <w:t>Вариантом заданы 7 и 8</w:t>
      </w:r>
      <w:r w:rsidRPr="00997990">
        <w:rPr>
          <w:sz w:val="28"/>
          <w:szCs w:val="28"/>
        </w:rPr>
        <w:t>-</w:t>
      </w:r>
      <w:r w:rsidR="00903EC7" w:rsidRP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 xml:space="preserve">ые предприятия. </w:t>
      </w:r>
      <w:r w:rsidR="002E269B" w:rsidRPr="00997990">
        <w:rPr>
          <w:sz w:val="28"/>
          <w:szCs w:val="28"/>
        </w:rPr>
        <w:t>Составим</w:t>
      </w:r>
      <w:r w:rsidR="000D4173" w:rsidRPr="00997990">
        <w:rPr>
          <w:sz w:val="28"/>
          <w:szCs w:val="28"/>
        </w:rPr>
        <w:t xml:space="preserve"> бюджеты обеих предприятий. Проанализируем результаты производственно-хозяйственной деятельности каждого предприятия в отдельности.</w:t>
      </w:r>
    </w:p>
    <w:p w:rsidR="00AE5967" w:rsidRPr="00997990" w:rsidRDefault="00AE5967" w:rsidP="0099799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E5967" w:rsidRDefault="00997990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E5967" w:rsidRPr="00997990">
        <w:rPr>
          <w:b/>
          <w:sz w:val="28"/>
          <w:szCs w:val="28"/>
        </w:rPr>
        <w:t>Предприятие №7:</w:t>
      </w:r>
      <w:r w:rsidR="00AE5967" w:rsidRPr="00997990">
        <w:rPr>
          <w:sz w:val="28"/>
          <w:szCs w:val="28"/>
        </w:rPr>
        <w:t xml:space="preserve"> </w:t>
      </w:r>
    </w:p>
    <w:p w:rsidR="00997990" w:rsidRPr="00997990" w:rsidRDefault="00997990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36AD" w:rsidRDefault="00E953D0" w:rsidP="0099799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186pt">
            <v:imagedata r:id="rId6" o:title=""/>
          </v:shape>
        </w:pict>
      </w:r>
    </w:p>
    <w:p w:rsidR="00997990" w:rsidRPr="00997990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AE5967" w:rsidRDefault="00E953D0" w:rsidP="0099799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377.25pt;height:184.5pt">
            <v:imagedata r:id="rId7" o:title=""/>
          </v:shape>
        </w:pict>
      </w:r>
    </w:p>
    <w:p w:rsidR="00997990" w:rsidRPr="00997990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AE5967" w:rsidRDefault="00E953D0" w:rsidP="0099799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378pt;height:185.25pt">
            <v:imagedata r:id="rId8" o:title=""/>
          </v:shape>
        </w:pict>
      </w:r>
    </w:p>
    <w:p w:rsidR="00AE5967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953D0">
        <w:rPr>
          <w:sz w:val="28"/>
        </w:rPr>
        <w:pict>
          <v:shape id="_x0000_i1028" type="#_x0000_t75" style="width:378.75pt;height:186pt">
            <v:imagedata r:id="rId9" o:title=""/>
          </v:shape>
        </w:pict>
      </w:r>
    </w:p>
    <w:p w:rsidR="00997990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997990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  <w:sectPr w:rsidR="00997990" w:rsidSect="0099799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850" w:type="dxa"/>
        <w:tblLayout w:type="fixed"/>
        <w:tblLook w:val="0000" w:firstRow="0" w:lastRow="0" w:firstColumn="0" w:lastColumn="0" w:noHBand="0" w:noVBand="0"/>
      </w:tblPr>
      <w:tblGrid>
        <w:gridCol w:w="1526"/>
        <w:gridCol w:w="1110"/>
        <w:gridCol w:w="1110"/>
        <w:gridCol w:w="1111"/>
        <w:gridCol w:w="1110"/>
        <w:gridCol w:w="1110"/>
        <w:gridCol w:w="1111"/>
        <w:gridCol w:w="1110"/>
        <w:gridCol w:w="1110"/>
        <w:gridCol w:w="1111"/>
        <w:gridCol w:w="1110"/>
        <w:gridCol w:w="1110"/>
        <w:gridCol w:w="1111"/>
      </w:tblGrid>
      <w:tr w:rsidR="00CB2C0E" w:rsidRPr="00997990">
        <w:trPr>
          <w:trHeight w:val="399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</w:t>
            </w:r>
          </w:p>
        </w:tc>
      </w:tr>
      <w:tr w:rsidR="00CB2C0E" w:rsidRPr="00997990">
        <w:trPr>
          <w:trHeight w:val="591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Выручка от реализации продукции, тыс.руб.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960,5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918,5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938,5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958,5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978,5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998,5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1018,5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1038,5</w:t>
            </w:r>
          </w:p>
        </w:tc>
      </w:tr>
      <w:tr w:rsidR="00CB2C0E" w:rsidRPr="00997990">
        <w:trPr>
          <w:trHeight w:val="698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Порог рентабельности,тыс.руб.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1045,15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1208,04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1167,45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1108,75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1091,39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1107,69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1117,04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1092,01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1051,90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1095,34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1136,87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1111,33</w:t>
            </w:r>
          </w:p>
        </w:tc>
      </w:tr>
      <w:tr w:rsidR="00CB2C0E" w:rsidRPr="00997990">
        <w:trPr>
          <w:trHeight w:val="69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Запас финансовой устойчивости, тыс.руб.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-173,15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-281,04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-210,45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-148,25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-128,39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-189,19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-178,54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-133,51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-73,40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-96,84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-118,37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C0E" w:rsidRPr="00997990" w:rsidRDefault="00CB2C0E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-72,83</w:t>
            </w:r>
          </w:p>
        </w:tc>
      </w:tr>
    </w:tbl>
    <w:p w:rsidR="00997990" w:rsidRPr="00997990" w:rsidRDefault="00997990" w:rsidP="00997990">
      <w:pPr>
        <w:widowControl w:val="0"/>
        <w:spacing w:line="360" w:lineRule="auto"/>
        <w:jc w:val="both"/>
        <w:rPr>
          <w:sz w:val="20"/>
          <w:szCs w:val="20"/>
        </w:rPr>
      </w:pPr>
    </w:p>
    <w:p w:rsidR="00997990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997990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  <w:sectPr w:rsidR="00997990" w:rsidSect="00997990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7636AD" w:rsidRPr="00997990" w:rsidRDefault="00CB2C0E" w:rsidP="00997990">
      <w:pPr>
        <w:widowControl w:val="0"/>
        <w:spacing w:line="360" w:lineRule="auto"/>
        <w:ind w:firstLine="709"/>
        <w:jc w:val="both"/>
        <w:rPr>
          <w:sz w:val="28"/>
        </w:rPr>
      </w:pPr>
      <w:r w:rsidRPr="00997990">
        <w:rPr>
          <w:sz w:val="28"/>
        </w:rPr>
        <w:t xml:space="preserve">Из графиков видно, что в начале года увеличение объёма продаж товара А сопровождается уменьшением продаж товара Б. </w:t>
      </w:r>
      <w:r w:rsidR="00C81E7E" w:rsidRPr="00997990">
        <w:rPr>
          <w:sz w:val="28"/>
        </w:rPr>
        <w:t xml:space="preserve">Можно судить по этому, что у товара Б настал период упадка, а у товара А период резкого роста. </w:t>
      </w:r>
      <w:r w:rsidRPr="00997990">
        <w:rPr>
          <w:sz w:val="28"/>
        </w:rPr>
        <w:t xml:space="preserve">С середины года объемы продаж товара А и Б остаются неизменными. </w:t>
      </w:r>
    </w:p>
    <w:p w:rsidR="00CB2C0E" w:rsidRPr="00997990" w:rsidRDefault="00CB2C0E" w:rsidP="00997990">
      <w:pPr>
        <w:widowControl w:val="0"/>
        <w:spacing w:line="360" w:lineRule="auto"/>
        <w:ind w:firstLine="709"/>
        <w:jc w:val="both"/>
        <w:rPr>
          <w:sz w:val="28"/>
        </w:rPr>
      </w:pPr>
      <w:r w:rsidRPr="00997990">
        <w:rPr>
          <w:sz w:val="28"/>
        </w:rPr>
        <w:t xml:space="preserve">При этом </w:t>
      </w:r>
      <w:r w:rsidR="00FA1872" w:rsidRPr="00997990">
        <w:rPr>
          <w:sz w:val="28"/>
        </w:rPr>
        <w:t xml:space="preserve">изменения цен и себестоимости незначительны. Выручка с середины года также практически неизменна в каждом месяце. Повышение цен, также можно скорее всего объяснить инфляцией, но не влиянием величины спроса или других явных факторов. </w:t>
      </w:r>
    </w:p>
    <w:p w:rsidR="00FA1872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FA1872" w:rsidRPr="00997990">
        <w:rPr>
          <w:sz w:val="28"/>
        </w:rPr>
        <w:t xml:space="preserve">Вышеописанное явление можно объяснить тем, что предприятие выпускает два схожих или взаимозаменяемых товара. Повышение интереса к одному (А) привело к понижению продаж другого(Б). Последующее выравнивание на каждый месяц объёмов продаж обоих </w:t>
      </w:r>
      <w:r w:rsidR="0042764D" w:rsidRPr="00997990">
        <w:rPr>
          <w:sz w:val="28"/>
        </w:rPr>
        <w:t>товаров,</w:t>
      </w:r>
      <w:r w:rsidR="00FA1872" w:rsidRPr="00997990">
        <w:rPr>
          <w:sz w:val="28"/>
        </w:rPr>
        <w:t xml:space="preserve"> скорее </w:t>
      </w:r>
      <w:r w:rsidR="0042764D" w:rsidRPr="00997990">
        <w:rPr>
          <w:sz w:val="28"/>
        </w:rPr>
        <w:t>всего,</w:t>
      </w:r>
      <w:r w:rsidR="00FA1872" w:rsidRPr="00997990">
        <w:rPr>
          <w:sz w:val="28"/>
        </w:rPr>
        <w:t xml:space="preserve"> связано с недостатком предложения для данного </w:t>
      </w:r>
      <w:r w:rsidR="0042764D" w:rsidRPr="00997990">
        <w:rPr>
          <w:sz w:val="28"/>
        </w:rPr>
        <w:t xml:space="preserve">уровня </w:t>
      </w:r>
      <w:r w:rsidR="00FA1872" w:rsidRPr="00997990">
        <w:rPr>
          <w:sz w:val="28"/>
        </w:rPr>
        <w:t>спроса</w:t>
      </w:r>
      <w:r w:rsidR="0042764D" w:rsidRPr="00997990">
        <w:rPr>
          <w:sz w:val="28"/>
        </w:rPr>
        <w:t xml:space="preserve">. Раскупив весь товар А, покупатели вынуждены покупать и его заменитель (Б). Видно что </w:t>
      </w:r>
      <w:r w:rsidR="00565BC6" w:rsidRPr="00997990">
        <w:rPr>
          <w:sz w:val="28"/>
        </w:rPr>
        <w:t>предприятие работает с убытками, хотя и повышает свою финансовую устойчивость. Вероятно именно с этим было связано внедрение товара А.</w:t>
      </w:r>
    </w:p>
    <w:p w:rsidR="00997990" w:rsidRPr="00997990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42764D" w:rsidRPr="00997990" w:rsidRDefault="00E953D0" w:rsidP="0099799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390.75pt;height:244.5pt">
            <v:imagedata r:id="rId10" o:title=""/>
          </v:shape>
        </w:pict>
      </w:r>
    </w:p>
    <w:p w:rsidR="00997990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565BC6" w:rsidRPr="00997990" w:rsidRDefault="00565BC6" w:rsidP="00997990">
      <w:pPr>
        <w:widowControl w:val="0"/>
        <w:spacing w:line="360" w:lineRule="auto"/>
        <w:ind w:firstLine="709"/>
        <w:jc w:val="both"/>
        <w:rPr>
          <w:sz w:val="28"/>
        </w:rPr>
      </w:pPr>
      <w:r w:rsidRPr="00997990">
        <w:rPr>
          <w:sz w:val="28"/>
        </w:rPr>
        <w:t>Из всего вышесказанного можно сразу сформировать следующий вариант развития предприятия:</w:t>
      </w:r>
    </w:p>
    <w:p w:rsidR="00565BC6" w:rsidRPr="00997990" w:rsidRDefault="00565BC6" w:rsidP="00997990">
      <w:pPr>
        <w:widowControl w:val="0"/>
        <w:spacing w:line="360" w:lineRule="auto"/>
        <w:ind w:firstLine="709"/>
        <w:jc w:val="both"/>
        <w:rPr>
          <w:sz w:val="28"/>
        </w:rPr>
      </w:pPr>
      <w:r w:rsidRPr="00997990">
        <w:rPr>
          <w:sz w:val="28"/>
        </w:rPr>
        <w:t>Необходимо увеличивать объёмы производства</w:t>
      </w:r>
      <w:r w:rsidR="00C81E7E" w:rsidRPr="00997990">
        <w:rPr>
          <w:sz w:val="28"/>
        </w:rPr>
        <w:t xml:space="preserve"> товара А</w:t>
      </w:r>
      <w:r w:rsidRPr="00997990">
        <w:rPr>
          <w:sz w:val="28"/>
        </w:rPr>
        <w:t xml:space="preserve"> и компенсировать затраты на это увеличением цены на оба товара, используя создавшийся дефицит. П</w:t>
      </w:r>
      <w:r w:rsidR="00C81E7E" w:rsidRPr="00997990">
        <w:rPr>
          <w:sz w:val="28"/>
        </w:rPr>
        <w:t>ричём на товар Б цену надо увеличить меньше</w:t>
      </w:r>
      <w:r w:rsidRPr="00997990">
        <w:rPr>
          <w:sz w:val="28"/>
        </w:rPr>
        <w:t xml:space="preserve">, учитывая </w:t>
      </w:r>
      <w:r w:rsidR="00C81E7E" w:rsidRPr="00997990">
        <w:rPr>
          <w:sz w:val="28"/>
        </w:rPr>
        <w:t>низкий</w:t>
      </w:r>
      <w:r w:rsidRPr="00997990">
        <w:rPr>
          <w:sz w:val="28"/>
        </w:rPr>
        <w:t xml:space="preserve"> интерес к нему у покупателей</w:t>
      </w:r>
      <w:r w:rsidR="00C81E7E" w:rsidRPr="00997990">
        <w:rPr>
          <w:sz w:val="28"/>
        </w:rPr>
        <w:t>, иначе спрос на него может упасть совсем</w:t>
      </w:r>
      <w:r w:rsidRPr="00997990">
        <w:rPr>
          <w:sz w:val="28"/>
        </w:rPr>
        <w:t>.</w:t>
      </w:r>
      <w:r w:rsidR="00C81E7E" w:rsidRPr="00997990">
        <w:rPr>
          <w:sz w:val="28"/>
        </w:rPr>
        <w:t xml:space="preserve"> Однако же при этом надо учитывать конкурентную обстановку на рынке. Увеличивая объёмы производства товара А, необходимо уменьшать объёмы производства товара Б, оставляя цену на него практически той же, а на товар А плавно повышать следя за прогнозами спроса и величиной достигнутого предложения. Снижение себестоимости при этом будет сопровождающей целью предприятия.</w:t>
      </w:r>
    </w:p>
    <w:p w:rsidR="007636AD" w:rsidRPr="00997990" w:rsidRDefault="007636AD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E84813" w:rsidRPr="00997990" w:rsidRDefault="00E84813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b/>
          <w:sz w:val="28"/>
          <w:szCs w:val="28"/>
        </w:rPr>
        <w:t>Предприятие №8:</w:t>
      </w:r>
      <w:r w:rsidRPr="00997990">
        <w:rPr>
          <w:sz w:val="28"/>
          <w:szCs w:val="28"/>
        </w:rPr>
        <w:t xml:space="preserve"> </w:t>
      </w:r>
    </w:p>
    <w:p w:rsidR="007636AD" w:rsidRPr="00997990" w:rsidRDefault="007636AD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7636AD" w:rsidRPr="00997990" w:rsidRDefault="00E953D0" w:rsidP="00997990">
      <w:pPr>
        <w:widowControl w:val="0"/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pict>
          <v:shape id="Диаграмма 2" o:spid="_x0000_i1030" type="#_x0000_t75" style="width:361.5pt;height:216.75pt;visibility:visible">
            <v:imagedata r:id="rId11" o:title=""/>
            <o:lock v:ext="edit" aspectratio="f"/>
          </v:shape>
        </w:pict>
      </w:r>
    </w:p>
    <w:p w:rsidR="007636AD" w:rsidRPr="00997990" w:rsidRDefault="00997990" w:rsidP="00997990">
      <w:pPr>
        <w:widowControl w:val="0"/>
        <w:spacing w:line="360" w:lineRule="auto"/>
        <w:ind w:firstLine="709"/>
        <w:jc w:val="both"/>
        <w:rPr>
          <w:noProof/>
          <w:sz w:val="28"/>
        </w:rPr>
      </w:pPr>
      <w:r>
        <w:rPr>
          <w:sz w:val="28"/>
        </w:rPr>
        <w:br w:type="page"/>
      </w:r>
      <w:r w:rsidR="00E953D0">
        <w:rPr>
          <w:noProof/>
          <w:sz w:val="28"/>
        </w:rPr>
        <w:pict>
          <v:shape id="Диаграмма 4" o:spid="_x0000_i1031" type="#_x0000_t75" style="width:414.75pt;height:227.25pt;visibility:visible">
            <v:imagedata r:id="rId12" o:title="" cropbottom="-57f"/>
            <o:lock v:ext="edit" aspectratio="f"/>
          </v:shape>
        </w:pict>
      </w:r>
    </w:p>
    <w:p w:rsidR="008942A1" w:rsidRPr="00997990" w:rsidRDefault="008942A1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7636AD" w:rsidRPr="00997990" w:rsidRDefault="00E953D0" w:rsidP="0099799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Диаграмма 3" o:spid="_x0000_i1032" type="#_x0000_t75" style="width:429pt;height:228pt;visibility:visible">
            <v:imagedata r:id="rId13" o:title=""/>
            <o:lock v:ext="edit" aspectratio="f"/>
          </v:shape>
        </w:pict>
      </w:r>
    </w:p>
    <w:p w:rsidR="007636AD" w:rsidRPr="00997990" w:rsidRDefault="007636AD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7636AD" w:rsidRPr="00997990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953D0">
        <w:rPr>
          <w:noProof/>
          <w:sz w:val="28"/>
        </w:rPr>
        <w:pict>
          <v:shape id="Диаграмма 5" o:spid="_x0000_i1033" type="#_x0000_t75" style="width:402pt;height:228.75pt;visibility:visible">
            <v:imagedata r:id="rId14" o:title=""/>
            <o:lock v:ext="edit" aspectratio="f"/>
          </v:shape>
        </w:pict>
      </w:r>
    </w:p>
    <w:p w:rsidR="00997990" w:rsidRDefault="00997990" w:rsidP="00997990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151DDE" w:rsidRDefault="00151DDE" w:rsidP="00997990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151DDE" w:rsidRPr="00151DDE" w:rsidRDefault="00151DDE" w:rsidP="00997990">
      <w:pPr>
        <w:widowControl w:val="0"/>
        <w:spacing w:line="360" w:lineRule="auto"/>
        <w:ind w:firstLine="709"/>
        <w:jc w:val="both"/>
        <w:rPr>
          <w:sz w:val="28"/>
          <w:lang w:val="en-US"/>
        </w:rPr>
        <w:sectPr w:rsidR="00151DDE" w:rsidRPr="00151DDE" w:rsidSect="0099799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AE5967" w:rsidRPr="00997990" w:rsidRDefault="00AE5967" w:rsidP="00997990">
      <w:pPr>
        <w:widowControl w:val="0"/>
        <w:spacing w:line="360" w:lineRule="auto"/>
        <w:jc w:val="both"/>
        <w:rPr>
          <w:sz w:val="20"/>
          <w:szCs w:val="20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1809"/>
        <w:gridCol w:w="1075"/>
        <w:gridCol w:w="1075"/>
        <w:gridCol w:w="1075"/>
        <w:gridCol w:w="1075"/>
        <w:gridCol w:w="1075"/>
        <w:gridCol w:w="1075"/>
        <w:gridCol w:w="1075"/>
        <w:gridCol w:w="1075"/>
        <w:gridCol w:w="1075"/>
        <w:gridCol w:w="1075"/>
        <w:gridCol w:w="1075"/>
        <w:gridCol w:w="1075"/>
      </w:tblGrid>
      <w:tr w:rsidR="00A62432" w:rsidRPr="00997990">
        <w:trPr>
          <w:trHeight w:val="399"/>
        </w:trPr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432" w:rsidRPr="00997990" w:rsidRDefault="00A6243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</w:t>
            </w:r>
          </w:p>
        </w:tc>
      </w:tr>
      <w:tr w:rsidR="00133B01" w:rsidRPr="00997990">
        <w:trPr>
          <w:trHeight w:val="591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Выручка от реализации продукции, тыс.руб.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1284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1413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1740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1884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2142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2238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2509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2670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2715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2760</w:t>
            </w:r>
          </w:p>
        </w:tc>
      </w:tr>
      <w:tr w:rsidR="00133B01" w:rsidRPr="00997990">
        <w:trPr>
          <w:trHeight w:val="698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Порог рентабельности,тыс.руб.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4305,06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6846,03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9161,22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8612,72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6057,98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5253,15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6855,85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7156,82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10685,84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15048,88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18767,54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29839,06</w:t>
            </w:r>
          </w:p>
        </w:tc>
      </w:tr>
      <w:tr w:rsidR="00133B01" w:rsidRPr="00997990">
        <w:trPr>
          <w:trHeight w:val="695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Запас финансовой устойчивости, тыс.руб.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-2995,06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-5562,03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-7748,22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-7012,72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-4317,98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-3369,15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-4713,85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-4918,82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-8176,84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-12378,9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-16052,5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B01" w:rsidRPr="00997990" w:rsidRDefault="00133B0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-27079,1</w:t>
            </w:r>
          </w:p>
        </w:tc>
      </w:tr>
    </w:tbl>
    <w:p w:rsidR="00AE5967" w:rsidRPr="00997990" w:rsidRDefault="00AE5967" w:rsidP="00997990">
      <w:pPr>
        <w:widowControl w:val="0"/>
        <w:spacing w:line="360" w:lineRule="auto"/>
        <w:jc w:val="both"/>
        <w:rPr>
          <w:sz w:val="20"/>
          <w:szCs w:val="20"/>
        </w:rPr>
      </w:pPr>
    </w:p>
    <w:p w:rsidR="00997990" w:rsidRDefault="00997990" w:rsidP="00997990">
      <w:pPr>
        <w:widowControl w:val="0"/>
        <w:spacing w:line="360" w:lineRule="auto"/>
        <w:ind w:firstLine="709"/>
        <w:jc w:val="both"/>
        <w:rPr>
          <w:sz w:val="28"/>
        </w:rPr>
        <w:sectPr w:rsidR="00997990" w:rsidSect="00997990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AE5967" w:rsidRPr="00997990" w:rsidRDefault="00E953D0" w:rsidP="0099799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Диаграмма 6" o:spid="_x0000_i1034" type="#_x0000_t75" style="width:361.5pt;height:216.75pt;visibility:visible">
            <v:imagedata r:id="rId15" o:title=""/>
            <o:lock v:ext="edit" aspectratio="f"/>
          </v:shape>
        </w:pict>
      </w:r>
    </w:p>
    <w:p w:rsidR="00AE5967" w:rsidRPr="00997990" w:rsidRDefault="00AE5967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AE5967" w:rsidRPr="00997990" w:rsidRDefault="00133B01" w:rsidP="00997990">
      <w:pPr>
        <w:widowControl w:val="0"/>
        <w:spacing w:line="360" w:lineRule="auto"/>
        <w:ind w:firstLine="709"/>
        <w:jc w:val="both"/>
        <w:rPr>
          <w:sz w:val="28"/>
        </w:rPr>
      </w:pPr>
      <w:r w:rsidRPr="00997990">
        <w:rPr>
          <w:sz w:val="28"/>
        </w:rPr>
        <w:t>Судя по графикам, в течении года идет рост объема продаж о обоих товаров, а к концу года объемы продаж товаров А и Б остаются неизменными.</w:t>
      </w:r>
    </w:p>
    <w:p w:rsidR="00AE5967" w:rsidRPr="00997990" w:rsidRDefault="00133B01" w:rsidP="00997990">
      <w:pPr>
        <w:widowControl w:val="0"/>
        <w:spacing w:line="360" w:lineRule="auto"/>
        <w:ind w:firstLine="709"/>
        <w:jc w:val="both"/>
        <w:rPr>
          <w:sz w:val="28"/>
        </w:rPr>
      </w:pPr>
      <w:r w:rsidRPr="00997990">
        <w:rPr>
          <w:sz w:val="28"/>
        </w:rPr>
        <w:t>При этом стоимость единицы продукции в течении всего года остается неизменной.</w:t>
      </w:r>
    </w:p>
    <w:p w:rsidR="00133B01" w:rsidRPr="00997990" w:rsidRDefault="00133B01" w:rsidP="00997990">
      <w:pPr>
        <w:widowControl w:val="0"/>
        <w:spacing w:line="360" w:lineRule="auto"/>
        <w:ind w:firstLine="709"/>
        <w:jc w:val="both"/>
        <w:rPr>
          <w:sz w:val="28"/>
        </w:rPr>
      </w:pPr>
      <w:r w:rsidRPr="00997990">
        <w:rPr>
          <w:sz w:val="28"/>
        </w:rPr>
        <w:t xml:space="preserve">Из графиков видно, что товары А и Б являются независимыми, т.е. цена и объемы продаж одного товара не зависят от другого. Либо товары </w:t>
      </w:r>
      <w:r w:rsidR="005A5BB8" w:rsidRPr="00997990">
        <w:rPr>
          <w:sz w:val="28"/>
        </w:rPr>
        <w:t>А и Б являются взаимодополняемыми, т.к. при увеличении объема продаж одного товара увеличивается и объем продаж другого.</w:t>
      </w:r>
    </w:p>
    <w:p w:rsidR="005A5BB8" w:rsidRPr="00997990" w:rsidRDefault="005A5BB8" w:rsidP="00997990">
      <w:pPr>
        <w:widowControl w:val="0"/>
        <w:spacing w:line="360" w:lineRule="auto"/>
        <w:ind w:firstLine="709"/>
        <w:jc w:val="both"/>
        <w:rPr>
          <w:sz w:val="28"/>
        </w:rPr>
      </w:pPr>
      <w:r w:rsidRPr="00997990">
        <w:rPr>
          <w:sz w:val="28"/>
        </w:rPr>
        <w:t>Исходя из вышесказанного можно предложить следующий вариант развития предприятия: нужно увеличить объем производства товара Б, т.к у него меньше себестоимость и выше выручка от реализации. А если товар А является дополняющим Б, то соответственно спрос на него будет также расти.</w:t>
      </w:r>
    </w:p>
    <w:p w:rsidR="00A42899" w:rsidRPr="00997990" w:rsidRDefault="00A42899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97990" w:rsidRDefault="00997990" w:rsidP="00997990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  <w:sectPr w:rsidR="00997990" w:rsidSect="0099799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A42899" w:rsidRPr="00997990" w:rsidRDefault="00D83831" w:rsidP="00997990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997990">
        <w:rPr>
          <w:b/>
          <w:sz w:val="28"/>
          <w:szCs w:val="32"/>
        </w:rPr>
        <w:t>Предприятие №8</w:t>
      </w:r>
    </w:p>
    <w:p w:rsidR="00A42899" w:rsidRPr="00997990" w:rsidRDefault="00A42899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33D92" w:rsidRPr="00997990" w:rsidRDefault="007E7130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продаж на планируемый год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 xml:space="preserve">Табл.1. </w:t>
      </w:r>
    </w:p>
    <w:tbl>
      <w:tblPr>
        <w:tblW w:w="15108" w:type="dxa"/>
        <w:tblInd w:w="98" w:type="dxa"/>
        <w:tblLayout w:type="fixed"/>
        <w:tblLook w:val="00A0" w:firstRow="1" w:lastRow="0" w:firstColumn="1" w:lastColumn="0" w:noHBand="0" w:noVBand="0"/>
      </w:tblPr>
      <w:tblGrid>
        <w:gridCol w:w="1794"/>
        <w:gridCol w:w="1246"/>
        <w:gridCol w:w="961"/>
        <w:gridCol w:w="829"/>
        <w:gridCol w:w="709"/>
        <w:gridCol w:w="850"/>
        <w:gridCol w:w="851"/>
        <w:gridCol w:w="960"/>
        <w:gridCol w:w="882"/>
        <w:gridCol w:w="960"/>
        <w:gridCol w:w="960"/>
        <w:gridCol w:w="960"/>
        <w:gridCol w:w="960"/>
        <w:gridCol w:w="960"/>
        <w:gridCol w:w="1226"/>
      </w:tblGrid>
      <w:tr w:rsidR="00D83831" w:rsidRPr="00997990">
        <w:trPr>
          <w:trHeight w:val="945"/>
        </w:trPr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Планируемый год</w:t>
            </w:r>
          </w:p>
        </w:tc>
      </w:tr>
      <w:tr w:rsidR="00D83831" w:rsidRPr="00997990">
        <w:trPr>
          <w:trHeight w:val="315"/>
        </w:trPr>
        <w:tc>
          <w:tcPr>
            <w:tcW w:w="1510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1.Запланированные продажи,ед.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138000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200000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153000</w:t>
            </w:r>
          </w:p>
        </w:tc>
      </w:tr>
      <w:tr w:rsidR="00D83831" w:rsidRPr="00997990">
        <w:trPr>
          <w:trHeight w:val="315"/>
        </w:trPr>
        <w:tc>
          <w:tcPr>
            <w:tcW w:w="1510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2. Цена за единицу, руб./ед.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D83831" w:rsidRPr="00997990">
        <w:trPr>
          <w:trHeight w:val="315"/>
        </w:trPr>
        <w:tc>
          <w:tcPr>
            <w:tcW w:w="1510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3. Запланированные продажи, тыс.руб.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14700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1830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15528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784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8737</w:t>
            </w:r>
          </w:p>
        </w:tc>
      </w:tr>
      <w:tr w:rsidR="00D83831" w:rsidRPr="00997990">
        <w:trPr>
          <w:trHeight w:val="960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4. Всего продажи, тыс. руб.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24700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1884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2760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24265</w:t>
            </w:r>
          </w:p>
        </w:tc>
      </w:tr>
    </w:tbl>
    <w:p w:rsidR="007636AD" w:rsidRPr="00997990" w:rsidRDefault="007636AD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AC619D" w:rsidRPr="00997990" w:rsidRDefault="00997990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C619D" w:rsidRPr="00997990">
        <w:rPr>
          <w:sz w:val="28"/>
          <w:szCs w:val="28"/>
        </w:rPr>
        <w:t>График ожидаемых поступлений денежных средств от продаж</w:t>
      </w:r>
      <w:r>
        <w:rPr>
          <w:sz w:val="28"/>
          <w:szCs w:val="28"/>
        </w:rPr>
        <w:t xml:space="preserve"> </w:t>
      </w:r>
      <w:r w:rsidR="00AC619D" w:rsidRPr="00997990">
        <w:rPr>
          <w:sz w:val="28"/>
          <w:szCs w:val="28"/>
        </w:rPr>
        <w:t>Табл.2.</w:t>
      </w:r>
    </w:p>
    <w:tbl>
      <w:tblPr>
        <w:tblW w:w="14984" w:type="dxa"/>
        <w:tblLayout w:type="fixed"/>
        <w:tblLook w:val="00A0" w:firstRow="1" w:lastRow="0" w:firstColumn="1" w:lastColumn="0" w:noHBand="0" w:noVBand="0"/>
      </w:tblPr>
      <w:tblGrid>
        <w:gridCol w:w="1769"/>
        <w:gridCol w:w="1245"/>
        <w:gridCol w:w="780"/>
        <w:gridCol w:w="984"/>
        <w:gridCol w:w="984"/>
        <w:gridCol w:w="867"/>
        <w:gridCol w:w="850"/>
        <w:gridCol w:w="709"/>
        <w:gridCol w:w="851"/>
        <w:gridCol w:w="983"/>
        <w:gridCol w:w="983"/>
        <w:gridCol w:w="983"/>
        <w:gridCol w:w="983"/>
        <w:gridCol w:w="983"/>
        <w:gridCol w:w="1030"/>
      </w:tblGrid>
      <w:tr w:rsidR="00D83831" w:rsidRPr="00997990">
        <w:trPr>
          <w:trHeight w:val="527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Отчётный год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Планируемый год</w:t>
            </w:r>
          </w:p>
        </w:tc>
      </w:tr>
      <w:tr w:rsidR="00D83831" w:rsidRPr="00997990">
        <w:trPr>
          <w:trHeight w:val="189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1.Остаток дебиторской задолженности на конец периода,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3817,00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3260,80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3011,40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3132,30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3338,35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3547,15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3843,55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4056,55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4372,55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4651,35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4840,50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5014,50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D83831" w:rsidRPr="00997990">
        <w:trPr>
          <w:trHeight w:val="189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2.Сумма задолженности по погашению в текущем периоде,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400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3400</w:t>
            </w:r>
          </w:p>
        </w:tc>
      </w:tr>
      <w:tr w:rsidR="00D83831" w:rsidRPr="00997990">
        <w:trPr>
          <w:trHeight w:val="255"/>
        </w:trPr>
        <w:tc>
          <w:tcPr>
            <w:tcW w:w="14984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3. Поступления от продаж каждого месяца, тыс.руб.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393,00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655,00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196,50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1244,50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385,20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642,00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192,60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1219,80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423,90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706,50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211,95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1342,35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480,00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1520,00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522,00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261,00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1653,00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565,20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942,00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282,60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1789,80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642,60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1071,00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321,30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2034,90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671,40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1119,00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335,70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2126,10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752,70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1254,50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376,35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2383,55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801,00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1335,00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400,50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2536,50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814,50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1357,50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2172,00</w:t>
            </w:r>
          </w:p>
        </w:tc>
      </w:tr>
      <w:tr w:rsidR="00D83831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828,00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828,00</w:t>
            </w:r>
          </w:p>
        </w:tc>
      </w:tr>
      <w:tr w:rsidR="00D83831" w:rsidRPr="00997990">
        <w:trPr>
          <w:trHeight w:val="64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4.Всего поступлений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2493,00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1840,20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1662,40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1479,10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1533,95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1675,20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1845,60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2025,00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2193,00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2391,20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2525,85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2586,00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24250,50</w:t>
            </w:r>
          </w:p>
        </w:tc>
      </w:tr>
    </w:tbl>
    <w:p w:rsidR="007636AD" w:rsidRPr="00997990" w:rsidRDefault="007636AD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3300E" w:rsidRPr="00997990" w:rsidRDefault="00E3300E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производства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табл.3.</w:t>
      </w:r>
    </w:p>
    <w:tbl>
      <w:tblPr>
        <w:tblW w:w="14902" w:type="dxa"/>
        <w:tblInd w:w="98" w:type="dxa"/>
        <w:tblLayout w:type="fixed"/>
        <w:tblLook w:val="00A0" w:firstRow="1" w:lastRow="0" w:firstColumn="1" w:lastColumn="0" w:noHBand="0" w:noVBand="0"/>
      </w:tblPr>
      <w:tblGrid>
        <w:gridCol w:w="1794"/>
        <w:gridCol w:w="1246"/>
        <w:gridCol w:w="798"/>
        <w:gridCol w:w="708"/>
        <w:gridCol w:w="851"/>
        <w:gridCol w:w="850"/>
        <w:gridCol w:w="709"/>
        <w:gridCol w:w="960"/>
        <w:gridCol w:w="960"/>
        <w:gridCol w:w="960"/>
        <w:gridCol w:w="960"/>
        <w:gridCol w:w="960"/>
        <w:gridCol w:w="960"/>
        <w:gridCol w:w="960"/>
        <w:gridCol w:w="1226"/>
      </w:tblGrid>
      <w:tr w:rsidR="00D83831" w:rsidRPr="00997990">
        <w:trPr>
          <w:trHeight w:val="945"/>
        </w:trPr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Планируемый год</w:t>
            </w:r>
          </w:p>
        </w:tc>
      </w:tr>
      <w:tr w:rsidR="00D83831" w:rsidRPr="00997990">
        <w:trPr>
          <w:trHeight w:val="315"/>
        </w:trPr>
        <w:tc>
          <w:tcPr>
            <w:tcW w:w="1490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1.Запланированные продажи,ед.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138000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153000</w:t>
            </w:r>
          </w:p>
        </w:tc>
      </w:tr>
      <w:tr w:rsidR="00D83831" w:rsidRPr="00997990">
        <w:trPr>
          <w:trHeight w:val="315"/>
        </w:trPr>
        <w:tc>
          <w:tcPr>
            <w:tcW w:w="1490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2.Желаемый запас готовой продукции на конец периода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D83831" w:rsidRPr="00997990">
        <w:trPr>
          <w:trHeight w:val="315"/>
        </w:trPr>
        <w:tc>
          <w:tcPr>
            <w:tcW w:w="1490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3. Запланированный запас продукции на начало периода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D83831" w:rsidRPr="00997990">
        <w:trPr>
          <w:trHeight w:val="315"/>
        </w:trPr>
        <w:tc>
          <w:tcPr>
            <w:tcW w:w="1490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4. Итого количество единиц продукции подлежащих изготовлению</w:t>
            </w:r>
          </w:p>
        </w:tc>
      </w:tr>
      <w:tr w:rsidR="00D83831" w:rsidRPr="00997990">
        <w:trPr>
          <w:trHeight w:val="315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138700</w:t>
            </w:r>
          </w:p>
        </w:tc>
      </w:tr>
      <w:tr w:rsidR="00D83831" w:rsidRPr="00997990">
        <w:trPr>
          <w:trHeight w:val="330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83831" w:rsidRPr="00997990" w:rsidRDefault="00D83831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153500</w:t>
            </w:r>
          </w:p>
        </w:tc>
      </w:tr>
    </w:tbl>
    <w:p w:rsidR="007636AD" w:rsidRPr="00997990" w:rsidRDefault="007636AD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F543DB" w:rsidRPr="00997990" w:rsidRDefault="00F543DB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производственных запасов на планируемый год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Табл.4.</w:t>
      </w:r>
    </w:p>
    <w:tbl>
      <w:tblPr>
        <w:tblW w:w="15103" w:type="dxa"/>
        <w:tblLayout w:type="fixed"/>
        <w:tblLook w:val="00A0" w:firstRow="1" w:lastRow="0" w:firstColumn="1" w:lastColumn="0" w:noHBand="0" w:noVBand="0"/>
      </w:tblPr>
      <w:tblGrid>
        <w:gridCol w:w="1715"/>
        <w:gridCol w:w="1245"/>
        <w:gridCol w:w="834"/>
        <w:gridCol w:w="850"/>
        <w:gridCol w:w="851"/>
        <w:gridCol w:w="850"/>
        <w:gridCol w:w="851"/>
        <w:gridCol w:w="850"/>
        <w:gridCol w:w="983"/>
        <w:gridCol w:w="983"/>
        <w:gridCol w:w="983"/>
        <w:gridCol w:w="983"/>
        <w:gridCol w:w="983"/>
        <w:gridCol w:w="983"/>
        <w:gridCol w:w="1159"/>
      </w:tblGrid>
      <w:tr w:rsidR="00B7566D" w:rsidRPr="00997990">
        <w:trPr>
          <w:trHeight w:val="945"/>
        </w:trPr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Планируемый год</w:t>
            </w:r>
          </w:p>
        </w:tc>
      </w:tr>
      <w:tr w:rsidR="00B7566D" w:rsidRPr="00997990">
        <w:trPr>
          <w:trHeight w:val="315"/>
        </w:trPr>
        <w:tc>
          <w:tcPr>
            <w:tcW w:w="15103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1.Запас готовой продукции на конец периода,ед.</w:t>
            </w:r>
          </w:p>
        </w:tc>
      </w:tr>
      <w:tr w:rsidR="00B7566D" w:rsidRPr="00997990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B7566D" w:rsidRPr="00997990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B7566D" w:rsidRPr="00997990">
        <w:trPr>
          <w:trHeight w:val="315"/>
        </w:trPr>
        <w:tc>
          <w:tcPr>
            <w:tcW w:w="15103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2. Производственная себестоимость единицы продукции, руб.</w:t>
            </w:r>
          </w:p>
        </w:tc>
      </w:tr>
      <w:tr w:rsidR="00B7566D" w:rsidRPr="00997990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286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B7566D" w:rsidRPr="00997990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B7566D" w:rsidRPr="00997990">
        <w:trPr>
          <w:trHeight w:val="315"/>
        </w:trPr>
        <w:tc>
          <w:tcPr>
            <w:tcW w:w="15103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3. Запас готовой продукци в тыс. руб.</w:t>
            </w:r>
          </w:p>
        </w:tc>
      </w:tr>
      <w:tr w:rsidR="00B7566D" w:rsidRPr="00997990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231,20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293,00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281,00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279,00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339,60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343,20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392,00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424,50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438,00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454,50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450,00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4205,00</w:t>
            </w:r>
          </w:p>
        </w:tc>
      </w:tr>
      <w:tr w:rsidR="00B7566D" w:rsidRPr="00997990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38,40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44,80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45,50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49,50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49,50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49,50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51,00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52,50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52,50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524,94</w:t>
            </w:r>
          </w:p>
        </w:tc>
      </w:tr>
      <w:tr w:rsidR="00B7566D" w:rsidRPr="00997990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Итого: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309,24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319,40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385,10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392,70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441,50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474,00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489,00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507,00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502,50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4729,94</w:t>
            </w:r>
          </w:p>
        </w:tc>
      </w:tr>
      <w:tr w:rsidR="00B7566D" w:rsidRPr="00997990">
        <w:trPr>
          <w:trHeight w:val="315"/>
        </w:trPr>
        <w:tc>
          <w:tcPr>
            <w:tcW w:w="15103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4. Запас основных материалов на конец периода, тыс.руб.</w:t>
            </w:r>
          </w:p>
        </w:tc>
      </w:tr>
      <w:tr w:rsidR="00B7566D" w:rsidRPr="00997990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332,42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382,20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444,00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463,08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556,80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580,72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688,08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750,00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768,00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792,00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792,00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6981,30</w:t>
            </w:r>
          </w:p>
        </w:tc>
      </w:tr>
      <w:tr w:rsidR="00B7566D" w:rsidRPr="00997990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67,68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79,97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114,24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117,31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127,20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129,00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132,00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135,00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138,00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138,00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1345,89</w:t>
            </w:r>
          </w:p>
        </w:tc>
      </w:tr>
      <w:tr w:rsidR="00B7566D" w:rsidRPr="00997990">
        <w:trPr>
          <w:trHeight w:val="330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Итого: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400,10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452,09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511,97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541,60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577,32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674,11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707,92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817,08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882,00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903,00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930,00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7566D" w:rsidRPr="00997990" w:rsidRDefault="00B7566D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8327,19</w:t>
            </w:r>
          </w:p>
        </w:tc>
      </w:tr>
    </w:tbl>
    <w:p w:rsidR="00997990" w:rsidRDefault="00997990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00435" w:rsidRPr="00055FA5" w:rsidRDefault="00997990" w:rsidP="00055F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229A7" w:rsidRPr="00997990">
        <w:rPr>
          <w:sz w:val="28"/>
          <w:szCs w:val="28"/>
        </w:rPr>
        <w:t>Бюджет прямых затрат на материалы за планируемый год</w:t>
      </w:r>
      <w:r>
        <w:rPr>
          <w:sz w:val="28"/>
          <w:szCs w:val="28"/>
        </w:rPr>
        <w:t xml:space="preserve"> </w:t>
      </w:r>
      <w:r w:rsidR="003229A7" w:rsidRPr="00997990">
        <w:rPr>
          <w:sz w:val="28"/>
          <w:szCs w:val="28"/>
        </w:rPr>
        <w:t>Табл.5.</w:t>
      </w:r>
    </w:p>
    <w:tbl>
      <w:tblPr>
        <w:tblpPr w:leftFromText="180" w:rightFromText="180" w:vertAnchor="text" w:horzAnchor="margin" w:tblpXSpec="center" w:tblpY="91"/>
        <w:tblW w:w="14698" w:type="dxa"/>
        <w:tblLayout w:type="fixed"/>
        <w:tblLook w:val="00A0" w:firstRow="1" w:lastRow="0" w:firstColumn="1" w:lastColumn="0" w:noHBand="0" w:noVBand="0"/>
      </w:tblPr>
      <w:tblGrid>
        <w:gridCol w:w="1384"/>
        <w:gridCol w:w="1245"/>
        <w:gridCol w:w="975"/>
        <w:gridCol w:w="996"/>
        <w:gridCol w:w="996"/>
        <w:gridCol w:w="891"/>
        <w:gridCol w:w="851"/>
        <w:gridCol w:w="996"/>
        <w:gridCol w:w="846"/>
        <w:gridCol w:w="996"/>
        <w:gridCol w:w="847"/>
        <w:gridCol w:w="992"/>
        <w:gridCol w:w="851"/>
        <w:gridCol w:w="847"/>
        <w:gridCol w:w="985"/>
      </w:tblGrid>
      <w:tr w:rsidR="003229A7" w:rsidRPr="00997990">
        <w:trPr>
          <w:trHeight w:val="94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Планируемый год</w:t>
            </w:r>
          </w:p>
        </w:tc>
      </w:tr>
      <w:tr w:rsidR="003229A7" w:rsidRPr="00997990">
        <w:trPr>
          <w:trHeight w:val="315"/>
        </w:trPr>
        <w:tc>
          <w:tcPr>
            <w:tcW w:w="1469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1.Количество продукции, подлежащей изготовлению,ед.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12200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138700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9900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153500</w:t>
            </w:r>
          </w:p>
        </w:tc>
      </w:tr>
      <w:tr w:rsidR="003229A7" w:rsidRPr="00997990">
        <w:trPr>
          <w:trHeight w:val="315"/>
        </w:trPr>
        <w:tc>
          <w:tcPr>
            <w:tcW w:w="1469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2. Прямые затраты на материалы на единицу изделия, руб./ед.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113,5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19,2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20,4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21,2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22,5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315"/>
        </w:trPr>
        <w:tc>
          <w:tcPr>
            <w:tcW w:w="1469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3. Итого прямые затраты на материалы, тыс. руб.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831,06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955,50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1110,00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1157,70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1392,00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1451,80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1720,20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1875,00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1920,00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1980,00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183,15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169,20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174,72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199,92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244,00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285,60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293,28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318,00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337,50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345,00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Итого: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983,15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1000,26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1130,22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1279,92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1354,00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1443,30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1685,28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1769,80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2042,70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2205,00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2257,50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2325,00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19476,13</w:t>
            </w:r>
          </w:p>
        </w:tc>
      </w:tr>
      <w:tr w:rsidR="003229A7" w:rsidRPr="00997990">
        <w:trPr>
          <w:trHeight w:val="315"/>
        </w:trPr>
        <w:tc>
          <w:tcPr>
            <w:tcW w:w="1469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4. Желаемый запас материалов на конец периода, тыс.руб.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332,42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382,20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432,00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444,00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463,08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556,80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580,72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688,08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792,00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792,00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6981,30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73,26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67,68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69,89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79,97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114,24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117,31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127,20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129,00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138,00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138,00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1345,89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Итого: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393,26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400,10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452,09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511,97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541,60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577,32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674,11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707,92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817,08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930,00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930,00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8327,19</w:t>
            </w:r>
          </w:p>
        </w:tc>
      </w:tr>
      <w:tr w:rsidR="003229A7" w:rsidRPr="00997990">
        <w:trPr>
          <w:trHeight w:val="315"/>
        </w:trPr>
        <w:tc>
          <w:tcPr>
            <w:tcW w:w="1469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5. Запас на начало периода, тыс.руб.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332,42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382,20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444,00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463,08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556,80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580,72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688,08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768,00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792,00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73,26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67,68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69,89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79,97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97,60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114,24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117,31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127,20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135,00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138,00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Итого: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393,26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400,10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452,09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511,97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541,60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577,32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674,11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707,92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817,08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882,00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903,00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930,00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29A7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1590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6. Итого сумма затрат на покупку материалов,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393,26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989,99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1052,24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1190,10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1309,55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1389,72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1540,09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1719,09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1878,96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2107,62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2226,00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2284,50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2325,00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229A7" w:rsidRPr="00997990" w:rsidRDefault="003229A7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20012,87</w:t>
            </w:r>
          </w:p>
        </w:tc>
      </w:tr>
    </w:tbl>
    <w:p w:rsidR="00A42899" w:rsidRPr="00997990" w:rsidRDefault="00A42899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E92434" w:rsidRPr="00997990" w:rsidRDefault="00E92434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График оплаты приобретённых материалов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Табл.6.</w:t>
      </w:r>
    </w:p>
    <w:tbl>
      <w:tblPr>
        <w:tblW w:w="1502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769"/>
        <w:gridCol w:w="1245"/>
        <w:gridCol w:w="830"/>
        <w:gridCol w:w="984"/>
        <w:gridCol w:w="984"/>
        <w:gridCol w:w="983"/>
        <w:gridCol w:w="877"/>
        <w:gridCol w:w="850"/>
        <w:gridCol w:w="851"/>
        <w:gridCol w:w="850"/>
        <w:gridCol w:w="851"/>
        <w:gridCol w:w="983"/>
        <w:gridCol w:w="983"/>
        <w:gridCol w:w="983"/>
        <w:gridCol w:w="1003"/>
      </w:tblGrid>
      <w:tr w:rsidR="00FC2492" w:rsidRPr="00997990">
        <w:trPr>
          <w:trHeight w:val="945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Планируемый год</w:t>
            </w:r>
          </w:p>
        </w:tc>
      </w:tr>
      <w:tr w:rsidR="00FC2492" w:rsidRPr="00997990">
        <w:trPr>
          <w:trHeight w:val="189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1.Остаток кредиторской задолженности</w:t>
            </w:r>
            <w:r w:rsidR="00997990" w:rsidRPr="00997990">
              <w:rPr>
                <w:sz w:val="20"/>
                <w:szCs w:val="20"/>
              </w:rPr>
              <w:t xml:space="preserve"> </w:t>
            </w:r>
            <w:r w:rsidRPr="00997990">
              <w:rPr>
                <w:sz w:val="20"/>
                <w:szCs w:val="20"/>
              </w:rPr>
              <w:t>за материалы на конец периода,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745,00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776,12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845,05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904,78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944,86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1020,05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1109,54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1189,48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1303,81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1363,00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1392,25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1412,50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FC2492" w:rsidRPr="00997990">
        <w:trPr>
          <w:trHeight w:val="126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2.Сумма задолженности по погашению,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750,00</w:t>
            </w:r>
          </w:p>
        </w:tc>
      </w:tr>
      <w:tr w:rsidR="00FC2492" w:rsidRPr="00997990">
        <w:trPr>
          <w:trHeight w:val="255"/>
        </w:trPr>
        <w:tc>
          <w:tcPr>
            <w:tcW w:w="1502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3. Выплаты по закупкам материалов в каждом месяце, тыс.руб.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495,00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495,00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989,99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526,12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526,12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1052,24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595,05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595,05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1190,10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654,78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654,78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1309,55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694,86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694,86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1389,72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770,05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770,05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1540,09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859,54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859,54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1719,09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939,48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939,48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1878,96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1053,81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1053,81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2107,62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1113,00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1113,00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2226,00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1142,25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1142,25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2284,50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1162,50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1162,50</w:t>
            </w:r>
          </w:p>
        </w:tc>
      </w:tr>
      <w:tr w:rsidR="00FC2492" w:rsidRPr="00997990">
        <w:trPr>
          <w:trHeight w:val="96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4.Итого выплаты,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1245,00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1021,12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1121,17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1249,83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1349,64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1464,91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1629,59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1799,02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1993,29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2166,81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2255,25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2304,75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19600,37</w:t>
            </w:r>
          </w:p>
        </w:tc>
      </w:tr>
    </w:tbl>
    <w:p w:rsidR="00F56442" w:rsidRPr="00997990" w:rsidRDefault="00F56442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93978" w:rsidRPr="00997990" w:rsidRDefault="00D93978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прямых затрат на оплату труда на планируемый год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Табл.7.</w:t>
      </w:r>
    </w:p>
    <w:tbl>
      <w:tblPr>
        <w:tblW w:w="15126" w:type="dxa"/>
        <w:tblLayout w:type="fixed"/>
        <w:tblLook w:val="00A0" w:firstRow="1" w:lastRow="0" w:firstColumn="1" w:lastColumn="0" w:noHBand="0" w:noVBand="0"/>
      </w:tblPr>
      <w:tblGrid>
        <w:gridCol w:w="1242"/>
        <w:gridCol w:w="1245"/>
        <w:gridCol w:w="740"/>
        <w:gridCol w:w="983"/>
        <w:gridCol w:w="983"/>
        <w:gridCol w:w="983"/>
        <w:gridCol w:w="983"/>
        <w:gridCol w:w="983"/>
        <w:gridCol w:w="983"/>
        <w:gridCol w:w="983"/>
        <w:gridCol w:w="983"/>
        <w:gridCol w:w="983"/>
        <w:gridCol w:w="983"/>
        <w:gridCol w:w="983"/>
        <w:gridCol w:w="1086"/>
      </w:tblGrid>
      <w:tr w:rsidR="00FC2492" w:rsidRPr="00997990">
        <w:trPr>
          <w:trHeight w:val="945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Планируемый год</w:t>
            </w:r>
          </w:p>
        </w:tc>
      </w:tr>
      <w:tr w:rsidR="00FC2492" w:rsidRPr="00997990">
        <w:trPr>
          <w:trHeight w:val="315"/>
        </w:trPr>
        <w:tc>
          <w:tcPr>
            <w:tcW w:w="1512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1.Количество продукции, подлежащей изготовлению,ед.</w:t>
            </w:r>
          </w:p>
        </w:tc>
      </w:tr>
      <w:tr w:rsidR="00FC2492" w:rsidRPr="00997990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138700</w:t>
            </w:r>
          </w:p>
        </w:tc>
      </w:tr>
      <w:tr w:rsidR="00FC2492" w:rsidRPr="00997990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9900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15000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153500</w:t>
            </w:r>
          </w:p>
        </w:tc>
      </w:tr>
      <w:tr w:rsidR="00FC2492" w:rsidRPr="00997990">
        <w:trPr>
          <w:trHeight w:val="315"/>
        </w:trPr>
        <w:tc>
          <w:tcPr>
            <w:tcW w:w="1512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2. Прямые затраты труда на единицу изделия, час./ед.</w:t>
            </w:r>
          </w:p>
        </w:tc>
      </w:tr>
      <w:tr w:rsidR="00FC2492" w:rsidRPr="00997990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FC2492" w:rsidRPr="00997990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FC2492" w:rsidRPr="00997990">
        <w:trPr>
          <w:trHeight w:val="315"/>
        </w:trPr>
        <w:tc>
          <w:tcPr>
            <w:tcW w:w="1512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3. Итого прямые затраты труда, тыс. час.</w:t>
            </w:r>
          </w:p>
        </w:tc>
      </w:tr>
      <w:tr w:rsidR="00FC2492" w:rsidRPr="00997990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21,60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21,87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24,57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27,00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27,00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27,54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32,40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32,94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38,07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40,50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40,50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40,50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FC2492" w:rsidRPr="00997990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6,93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6,30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6,37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7,14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8,54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9,80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9,87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FC2492" w:rsidRPr="00997990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Итого: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28,53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28,17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30,94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34,14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35,54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37,34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42,27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43,44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48,57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51,00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51,00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51,00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481,94</w:t>
            </w:r>
          </w:p>
        </w:tc>
      </w:tr>
      <w:tr w:rsidR="00FC2492" w:rsidRPr="00997990">
        <w:trPr>
          <w:trHeight w:val="94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4. Часовая тарифная ставка, руб./час.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FC2492" w:rsidRPr="00997990">
        <w:trPr>
          <w:trHeight w:val="315"/>
        </w:trPr>
        <w:tc>
          <w:tcPr>
            <w:tcW w:w="1512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5. Прямые затраты на оплату труда, тыс.руб.</w:t>
            </w:r>
          </w:p>
        </w:tc>
      </w:tr>
      <w:tr w:rsidR="00FC2492" w:rsidRPr="00997990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86,40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89,67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103,19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116,10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118,80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123,93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149,04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154,82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182,74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198,45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202,50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206,55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FC2492" w:rsidRPr="00997990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Изделие 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27,72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25,83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26,75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30,70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37,58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44,10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45,40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49,35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50,40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51,45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52,50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53,55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</w:tr>
      <w:tr w:rsidR="00FC2492" w:rsidRPr="00997990">
        <w:trPr>
          <w:trHeight w:val="127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Итого сумма прямых затрат на оплату труда,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114,12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115,50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129,95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146,80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156,38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168,03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194,44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204,17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233,14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249,90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255,00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260,10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2227,52</w:t>
            </w:r>
          </w:p>
        </w:tc>
      </w:tr>
    </w:tbl>
    <w:p w:rsidR="003229A7" w:rsidRPr="00997990" w:rsidRDefault="003229A7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FF13A3" w:rsidRPr="00997990" w:rsidRDefault="00997990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F13A3" w:rsidRPr="00997990">
        <w:rPr>
          <w:sz w:val="28"/>
          <w:szCs w:val="28"/>
        </w:rPr>
        <w:t>График оплаты труда</w:t>
      </w:r>
      <w:r>
        <w:rPr>
          <w:sz w:val="28"/>
          <w:szCs w:val="28"/>
        </w:rPr>
        <w:t xml:space="preserve"> </w:t>
      </w:r>
      <w:r w:rsidR="00FF13A3" w:rsidRPr="00997990">
        <w:rPr>
          <w:sz w:val="28"/>
          <w:szCs w:val="28"/>
        </w:rPr>
        <w:t>табл.8.</w:t>
      </w:r>
    </w:p>
    <w:tbl>
      <w:tblPr>
        <w:tblW w:w="15119" w:type="dxa"/>
        <w:tblLayout w:type="fixed"/>
        <w:tblLook w:val="00A0" w:firstRow="1" w:lastRow="0" w:firstColumn="1" w:lastColumn="0" w:noHBand="0" w:noVBand="0"/>
      </w:tblPr>
      <w:tblGrid>
        <w:gridCol w:w="1769"/>
        <w:gridCol w:w="1245"/>
        <w:gridCol w:w="983"/>
        <w:gridCol w:w="789"/>
        <w:gridCol w:w="983"/>
        <w:gridCol w:w="983"/>
        <w:gridCol w:w="983"/>
        <w:gridCol w:w="983"/>
        <w:gridCol w:w="888"/>
        <w:gridCol w:w="850"/>
        <w:gridCol w:w="851"/>
        <w:gridCol w:w="850"/>
        <w:gridCol w:w="851"/>
        <w:gridCol w:w="983"/>
        <w:gridCol w:w="1128"/>
      </w:tblGrid>
      <w:tr w:rsidR="00FC2492" w:rsidRPr="00997990">
        <w:trPr>
          <w:trHeight w:val="945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Планируемый год</w:t>
            </w:r>
          </w:p>
        </w:tc>
      </w:tr>
      <w:tr w:rsidR="00FC2492" w:rsidRPr="00997990">
        <w:trPr>
          <w:trHeight w:val="220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1.Остаток кредиторской задолженности</w:t>
            </w:r>
            <w:r w:rsidR="00997990" w:rsidRPr="00997990">
              <w:rPr>
                <w:sz w:val="20"/>
                <w:szCs w:val="20"/>
              </w:rPr>
              <w:t xml:space="preserve"> </w:t>
            </w:r>
            <w:r w:rsidRPr="00997990">
              <w:rPr>
                <w:sz w:val="20"/>
                <w:szCs w:val="20"/>
              </w:rPr>
              <w:t>по оплате труда на конец периода,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57,06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57,75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64,97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73,40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78,19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84,02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97,22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102,08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116,57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127,50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130,05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FC2492" w:rsidRPr="00997990">
        <w:trPr>
          <w:trHeight w:val="126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2.Сумма задолженности по погашению,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90,00</w:t>
            </w:r>
          </w:p>
        </w:tc>
      </w:tr>
      <w:tr w:rsidR="00FC2492" w:rsidRPr="00997990">
        <w:trPr>
          <w:trHeight w:val="255"/>
        </w:trPr>
        <w:tc>
          <w:tcPr>
            <w:tcW w:w="1511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3. Выплаты по оплате труда в каждом месяце, тыс.руб.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57,06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57,06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114,12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2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57,75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57,75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115,50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3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64,97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64,97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129,95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73,40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73,40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146,80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5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78,19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78,19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156,38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6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84,02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84,02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168,03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7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97,22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97,22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194,44</w:t>
            </w:r>
          </w:p>
        </w:tc>
      </w:tr>
      <w:tr w:rsidR="00FC2492" w:rsidRPr="00997990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8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102,08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102,08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204,17</w:t>
            </w:r>
          </w:p>
        </w:tc>
      </w:tr>
      <w:tr w:rsidR="00FC2492" w:rsidRPr="00997990">
        <w:trPr>
          <w:trHeight w:val="33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9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116,57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116,57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233,14</w:t>
            </w:r>
          </w:p>
        </w:tc>
      </w:tr>
      <w:tr w:rsidR="00FC2492" w:rsidRPr="00997990">
        <w:trPr>
          <w:trHeight w:val="349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10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124,95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249,90</w:t>
            </w:r>
          </w:p>
        </w:tc>
      </w:tr>
      <w:tr w:rsidR="00FC2492" w:rsidRPr="00997990">
        <w:trPr>
          <w:trHeight w:val="298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11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127,50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255,00</w:t>
            </w:r>
          </w:p>
        </w:tc>
      </w:tr>
      <w:tr w:rsidR="00FC2492" w:rsidRPr="00997990">
        <w:trPr>
          <w:trHeight w:val="262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12 месяц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130,05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130,05</w:t>
            </w:r>
          </w:p>
        </w:tc>
      </w:tr>
      <w:tr w:rsidR="00FC2492" w:rsidRPr="00997990">
        <w:trPr>
          <w:trHeight w:val="643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97990">
              <w:rPr>
                <w:sz w:val="20"/>
                <w:szCs w:val="20"/>
              </w:rPr>
              <w:t>4.Итого выплаты,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997990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147,06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114,81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122,72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138,38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151,59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162,20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181,24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199,31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218,65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241,52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252,45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257,55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C2492" w:rsidRPr="00997990" w:rsidRDefault="00FC2492" w:rsidP="00997990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997990">
              <w:rPr>
                <w:rFonts w:cs="Arial CYR"/>
                <w:sz w:val="20"/>
                <w:szCs w:val="20"/>
              </w:rPr>
              <w:t>2187,47</w:t>
            </w:r>
          </w:p>
        </w:tc>
      </w:tr>
    </w:tbl>
    <w:p w:rsidR="00C04514" w:rsidRDefault="00C04514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13A3" w:rsidRPr="00997990" w:rsidRDefault="00FF13A3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общепроизводственных накладных расходов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табл.9.</w:t>
      </w:r>
    </w:p>
    <w:tbl>
      <w:tblPr>
        <w:tblW w:w="14983" w:type="dxa"/>
        <w:tblLayout w:type="fixed"/>
        <w:tblLook w:val="00A0" w:firstRow="1" w:lastRow="0" w:firstColumn="1" w:lastColumn="0" w:noHBand="0" w:noVBand="0"/>
      </w:tblPr>
      <w:tblGrid>
        <w:gridCol w:w="2039"/>
        <w:gridCol w:w="1245"/>
        <w:gridCol w:w="793"/>
        <w:gridCol w:w="709"/>
        <w:gridCol w:w="709"/>
        <w:gridCol w:w="850"/>
        <w:gridCol w:w="981"/>
        <w:gridCol w:w="981"/>
        <w:gridCol w:w="981"/>
        <w:gridCol w:w="981"/>
        <w:gridCol w:w="981"/>
        <w:gridCol w:w="981"/>
        <w:gridCol w:w="981"/>
        <w:gridCol w:w="981"/>
        <w:gridCol w:w="790"/>
      </w:tblGrid>
      <w:tr w:rsidR="004F2472" w:rsidRPr="00C04514">
        <w:trPr>
          <w:trHeight w:val="649"/>
        </w:trPr>
        <w:tc>
          <w:tcPr>
            <w:tcW w:w="2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7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Планируемый год</w:t>
            </w:r>
          </w:p>
        </w:tc>
      </w:tr>
      <w:tr w:rsidR="004F2472" w:rsidRPr="00C04514">
        <w:trPr>
          <w:trHeight w:val="1013"/>
        </w:trPr>
        <w:tc>
          <w:tcPr>
            <w:tcW w:w="2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 Запланированные прямые затраты труда, тыс.час.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34,14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35,54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37,34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42,27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43,44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48,57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51,00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51,00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51,00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F2472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4F2472" w:rsidRPr="00C04514">
        <w:trPr>
          <w:trHeight w:val="1241"/>
        </w:trPr>
        <w:tc>
          <w:tcPr>
            <w:tcW w:w="2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2.Ставка переменных накладных расходов, руб./час.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1,9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1,93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1,96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1,99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2,06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2,09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2,15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F2472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4F2472" w:rsidRPr="00C04514">
        <w:trPr>
          <w:trHeight w:val="1687"/>
        </w:trPr>
        <w:tc>
          <w:tcPr>
            <w:tcW w:w="2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 Итого планируемые переменные накладные расходы,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51,35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51,83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57,86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64,87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68,59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73,19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84,12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88,18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100,05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106,59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108,12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109,65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964,40</w:t>
            </w:r>
          </w:p>
        </w:tc>
      </w:tr>
      <w:tr w:rsidR="004F2472" w:rsidRPr="00C04514">
        <w:trPr>
          <w:trHeight w:val="300"/>
        </w:trPr>
        <w:tc>
          <w:tcPr>
            <w:tcW w:w="14983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4. Планируемые постоянные накладные расходы, тыс.руб.</w:t>
            </w:r>
          </w:p>
        </w:tc>
      </w:tr>
      <w:tr w:rsidR="004F2472" w:rsidRPr="00C04514">
        <w:trPr>
          <w:trHeight w:val="313"/>
        </w:trPr>
        <w:tc>
          <w:tcPr>
            <w:tcW w:w="2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4.1.Амортизация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</w:tr>
      <w:tr w:rsidR="004F2472" w:rsidRPr="00C04514">
        <w:trPr>
          <w:trHeight w:val="956"/>
        </w:trPr>
        <w:tc>
          <w:tcPr>
            <w:tcW w:w="2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4.2. Прочие постоянные накладные расходы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1001</w:t>
            </w:r>
          </w:p>
        </w:tc>
      </w:tr>
      <w:tr w:rsidR="004F2472" w:rsidRPr="00C04514">
        <w:trPr>
          <w:trHeight w:val="1396"/>
        </w:trPr>
        <w:tc>
          <w:tcPr>
            <w:tcW w:w="2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 планируемые постоянные накладные расходы,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3401</w:t>
            </w:r>
          </w:p>
        </w:tc>
      </w:tr>
      <w:tr w:rsidR="004F2472" w:rsidRPr="00C04514">
        <w:trPr>
          <w:trHeight w:val="1301"/>
        </w:trPr>
        <w:tc>
          <w:tcPr>
            <w:tcW w:w="2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 Итого общие планируемые накладные расходы,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332,35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403,83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386,86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360,87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352,59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353,19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365,12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354,18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345,05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365,59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381,12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364,65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4365,404</w:t>
            </w:r>
          </w:p>
        </w:tc>
      </w:tr>
      <w:tr w:rsidR="004F2472" w:rsidRPr="00C04514">
        <w:trPr>
          <w:trHeight w:val="630"/>
        </w:trPr>
        <w:tc>
          <w:tcPr>
            <w:tcW w:w="20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6.Амортизация, тыс.руб.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2400</w:t>
            </w:r>
          </w:p>
        </w:tc>
      </w:tr>
      <w:tr w:rsidR="004F2472" w:rsidRPr="00C04514">
        <w:trPr>
          <w:trHeight w:val="1317"/>
        </w:trPr>
        <w:tc>
          <w:tcPr>
            <w:tcW w:w="20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7. Итого выплаты денежных средств по накладным расходам, тыс.руб.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132,35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203,83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186,86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160,87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152,59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153,19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165,12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154,18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145,05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165,59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181,12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164,65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F2472" w:rsidRPr="00C04514" w:rsidRDefault="004F2472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1965,40</w:t>
            </w:r>
          </w:p>
        </w:tc>
      </w:tr>
    </w:tbl>
    <w:p w:rsidR="004F2472" w:rsidRPr="00997990" w:rsidRDefault="004F2472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460A" w:rsidRPr="00997990" w:rsidRDefault="00CD460A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коммерческих расходов на планируемый год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Табл.10.</w:t>
      </w:r>
    </w:p>
    <w:tbl>
      <w:tblPr>
        <w:tblW w:w="14901" w:type="dxa"/>
        <w:tblLayout w:type="fixed"/>
        <w:tblLook w:val="00A0" w:firstRow="1" w:lastRow="0" w:firstColumn="1" w:lastColumn="0" w:noHBand="0" w:noVBand="0"/>
      </w:tblPr>
      <w:tblGrid>
        <w:gridCol w:w="2219"/>
        <w:gridCol w:w="1150"/>
        <w:gridCol w:w="708"/>
        <w:gridCol w:w="709"/>
        <w:gridCol w:w="709"/>
        <w:gridCol w:w="709"/>
        <w:gridCol w:w="908"/>
        <w:gridCol w:w="947"/>
        <w:gridCol w:w="947"/>
        <w:gridCol w:w="947"/>
        <w:gridCol w:w="947"/>
        <w:gridCol w:w="908"/>
        <w:gridCol w:w="908"/>
        <w:gridCol w:w="908"/>
        <w:gridCol w:w="1277"/>
      </w:tblGrid>
      <w:tr w:rsidR="00BB66E7" w:rsidRPr="00C04514">
        <w:trPr>
          <w:trHeight w:val="945"/>
        </w:trPr>
        <w:tc>
          <w:tcPr>
            <w:tcW w:w="2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Планируемый год</w:t>
            </w:r>
          </w:p>
        </w:tc>
      </w:tr>
      <w:tr w:rsidR="00BB66E7" w:rsidRPr="00C04514">
        <w:trPr>
          <w:trHeight w:val="945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1.Запланированные продажи, тыс.руб.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24700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2670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24265,00</w:t>
            </w:r>
          </w:p>
        </w:tc>
      </w:tr>
      <w:tr w:rsidR="00BB66E7" w:rsidRPr="00C04514">
        <w:trPr>
          <w:trHeight w:val="315"/>
        </w:trPr>
        <w:tc>
          <w:tcPr>
            <w:tcW w:w="14901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2.Ставки переменных коммерческих расходов на рубль продажи, %</w:t>
            </w:r>
          </w:p>
        </w:tc>
      </w:tr>
      <w:tr w:rsidR="00BB66E7" w:rsidRPr="00C04514">
        <w:trPr>
          <w:trHeight w:val="315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комиссионные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B66E7" w:rsidRPr="00C04514">
        <w:trPr>
          <w:trHeight w:val="945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доставка собственным транспортом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B66E7" w:rsidRPr="00C04514">
        <w:trPr>
          <w:trHeight w:val="315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премиальные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B66E7" w:rsidRPr="00C04514">
        <w:trPr>
          <w:trHeight w:val="780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прочие переменные расходы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B66E7" w:rsidRPr="00C04514">
        <w:trPr>
          <w:trHeight w:val="1500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 планируемые переменные коммерческие расходы, тыс.руб.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11,304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12,852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13,428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15,054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145,59</w:t>
            </w:r>
          </w:p>
        </w:tc>
      </w:tr>
      <w:tr w:rsidR="00BB66E7" w:rsidRPr="00C04514">
        <w:trPr>
          <w:trHeight w:val="1550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3.Планируемые постоянные коммерческие расходы, тыс.руб. в том числе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34,5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405</w:t>
            </w:r>
          </w:p>
        </w:tc>
      </w:tr>
      <w:tr w:rsidR="00BB66E7" w:rsidRPr="00C04514">
        <w:trPr>
          <w:trHeight w:val="620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реклама и продвижение товаров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</w:t>
            </w:r>
          </w:p>
        </w:tc>
      </w:tr>
      <w:tr w:rsidR="00BB66E7" w:rsidRPr="00C04514">
        <w:trPr>
          <w:trHeight w:val="705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оклады торговых агентов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133,2</w:t>
            </w:r>
          </w:p>
        </w:tc>
      </w:tr>
      <w:tr w:rsidR="00BB66E7" w:rsidRPr="00C04514">
        <w:trPr>
          <w:trHeight w:val="315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72</w:t>
            </w:r>
          </w:p>
        </w:tc>
      </w:tr>
      <w:tr w:rsidR="00BB66E7" w:rsidRPr="00C04514">
        <w:trPr>
          <w:trHeight w:val="630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11,8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133,2</w:t>
            </w:r>
          </w:p>
        </w:tc>
      </w:tr>
      <w:tr w:rsidR="00BB66E7" w:rsidRPr="00C04514">
        <w:trPr>
          <w:trHeight w:val="686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прочие постоянные расходы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66,6</w:t>
            </w:r>
          </w:p>
        </w:tc>
      </w:tr>
      <w:tr w:rsidR="00BB66E7" w:rsidRPr="00C04514">
        <w:trPr>
          <w:trHeight w:val="971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 Общие планируемые коммерческие расходы, тыс.руб.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38,86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40,48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42,10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43,44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44,80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46,85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47,93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51,52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52,29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53,06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550,59</w:t>
            </w:r>
          </w:p>
        </w:tc>
      </w:tr>
      <w:tr w:rsidR="00BB66E7" w:rsidRPr="00C04514">
        <w:trPr>
          <w:trHeight w:val="630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5.Амортизация, тыс.руб.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72</w:t>
            </w:r>
          </w:p>
        </w:tc>
      </w:tr>
      <w:tr w:rsidR="00BB66E7" w:rsidRPr="00C04514">
        <w:trPr>
          <w:trHeight w:val="952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6.Итого к выплате по коммерческим расходам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36,10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37,44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38,80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40,85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41,93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44,05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45,52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46,29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47,06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66E7" w:rsidRPr="00C04514" w:rsidRDefault="00BB66E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478,59</w:t>
            </w:r>
          </w:p>
        </w:tc>
      </w:tr>
    </w:tbl>
    <w:p w:rsidR="006A3C15" w:rsidRPr="00997990" w:rsidRDefault="006A3C15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0291" w:rsidRPr="00997990" w:rsidRDefault="00B70291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управленческих расходов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Табл.11.</w:t>
      </w:r>
    </w:p>
    <w:tbl>
      <w:tblPr>
        <w:tblW w:w="14990" w:type="dxa"/>
        <w:tblLayout w:type="fixed"/>
        <w:tblLook w:val="00A0" w:firstRow="1" w:lastRow="0" w:firstColumn="1" w:lastColumn="0" w:noHBand="0" w:noVBand="0"/>
      </w:tblPr>
      <w:tblGrid>
        <w:gridCol w:w="2220"/>
        <w:gridCol w:w="1246"/>
        <w:gridCol w:w="753"/>
        <w:gridCol w:w="709"/>
        <w:gridCol w:w="709"/>
        <w:gridCol w:w="708"/>
        <w:gridCol w:w="921"/>
        <w:gridCol w:w="921"/>
        <w:gridCol w:w="921"/>
        <w:gridCol w:w="921"/>
        <w:gridCol w:w="921"/>
        <w:gridCol w:w="921"/>
        <w:gridCol w:w="921"/>
        <w:gridCol w:w="921"/>
        <w:gridCol w:w="1277"/>
      </w:tblGrid>
      <w:tr w:rsidR="00C30AE0" w:rsidRPr="00C04514">
        <w:trPr>
          <w:trHeight w:val="721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Планируемый год</w:t>
            </w:r>
          </w:p>
        </w:tc>
      </w:tr>
      <w:tr w:rsidR="00C30AE0" w:rsidRPr="00C04514">
        <w:trPr>
          <w:trHeight w:val="744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1.Запланированные продажи, тыс.руб.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24700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1884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2142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2238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2509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2670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24265</w:t>
            </w:r>
          </w:p>
        </w:tc>
      </w:tr>
      <w:tr w:rsidR="00C30AE0" w:rsidRPr="00C04514">
        <w:trPr>
          <w:trHeight w:val="315"/>
        </w:trPr>
        <w:tc>
          <w:tcPr>
            <w:tcW w:w="14990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2.Планируемые управленческие расходы, тыс.руб.</w:t>
            </w:r>
          </w:p>
        </w:tc>
      </w:tr>
      <w:tr w:rsidR="00C30AE0" w:rsidRPr="00C04514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120</w:t>
            </w:r>
          </w:p>
        </w:tc>
      </w:tr>
      <w:tr w:rsidR="00C30AE0" w:rsidRPr="00C04514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аренда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</w:t>
            </w:r>
          </w:p>
        </w:tc>
      </w:tr>
      <w:tr w:rsidR="00C30AE0" w:rsidRPr="00C04514">
        <w:trPr>
          <w:trHeight w:val="72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содержание зданий и помещений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666</w:t>
            </w:r>
          </w:p>
        </w:tc>
      </w:tr>
      <w:tr w:rsidR="00C30AE0" w:rsidRPr="00C04514">
        <w:trPr>
          <w:trHeight w:val="14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зарплата управленческого и прочего общезаводского персонала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74,3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75,7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77,3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78,8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80,4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83,6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85,3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938,6</w:t>
            </w:r>
          </w:p>
        </w:tc>
      </w:tr>
      <w:tr w:rsidR="00C30AE0" w:rsidRPr="00C04514">
        <w:trPr>
          <w:trHeight w:val="404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канцелярские расходы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66,6</w:t>
            </w:r>
          </w:p>
        </w:tc>
      </w:tr>
      <w:tr w:rsidR="00C30AE0" w:rsidRPr="00C04514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услуги связи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133,2</w:t>
            </w:r>
          </w:p>
        </w:tc>
      </w:tr>
      <w:tr w:rsidR="00C30AE0" w:rsidRPr="00C04514">
        <w:trPr>
          <w:trHeight w:val="63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133,2</w:t>
            </w:r>
          </w:p>
        </w:tc>
      </w:tr>
      <w:tr w:rsidR="00C30AE0" w:rsidRPr="00C04514">
        <w:trPr>
          <w:trHeight w:val="71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налоги, включаемые в себестоимость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30,4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30,1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31,6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367,8</w:t>
            </w:r>
          </w:p>
        </w:tc>
      </w:tr>
      <w:tr w:rsidR="00C30AE0" w:rsidRPr="00C04514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133,2</w:t>
            </w:r>
          </w:p>
        </w:tc>
      </w:tr>
      <w:tr w:rsidR="00C30AE0" w:rsidRPr="00C04514">
        <w:trPr>
          <w:trHeight w:val="923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3.Итого управленческих расходов, тыс.руб.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203,4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207,3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211,2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214,1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218,9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222,8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226,8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230,8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234,9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2558,6</w:t>
            </w:r>
          </w:p>
        </w:tc>
      </w:tr>
      <w:tr w:rsidR="00C30AE0" w:rsidRPr="00C04514">
        <w:trPr>
          <w:trHeight w:val="63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4.Амортизация, тыс.руб.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180</w:t>
            </w:r>
          </w:p>
        </w:tc>
      </w:tr>
      <w:tr w:rsidR="00C30AE0" w:rsidRPr="00C04514">
        <w:trPr>
          <w:trHeight w:val="1201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5.Итого к выплате по коммерческим расходам,тыс.руб.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196,2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199,1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203,9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207,8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211,8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215,8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0AE0" w:rsidRPr="00C04514" w:rsidRDefault="00C30AE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2378,6</w:t>
            </w:r>
          </w:p>
        </w:tc>
      </w:tr>
    </w:tbl>
    <w:p w:rsidR="009A0130" w:rsidRPr="00997990" w:rsidRDefault="009A0130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0130" w:rsidRPr="00997990" w:rsidRDefault="009A0130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97990" w:rsidRDefault="00997990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997990" w:rsidSect="00997990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6601D3" w:rsidRPr="00997990" w:rsidRDefault="006601D3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Прогноз отчёта о прибылях и убытках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Табл.12.</w:t>
      </w:r>
    </w:p>
    <w:tbl>
      <w:tblPr>
        <w:tblW w:w="0" w:type="auto"/>
        <w:tblInd w:w="98" w:type="dxa"/>
        <w:tblLook w:val="00A0" w:firstRow="1" w:lastRow="0" w:firstColumn="1" w:lastColumn="0" w:noHBand="0" w:noVBand="0"/>
      </w:tblPr>
      <w:tblGrid>
        <w:gridCol w:w="1218"/>
        <w:gridCol w:w="624"/>
        <w:gridCol w:w="557"/>
        <w:gridCol w:w="557"/>
        <w:gridCol w:w="557"/>
        <w:gridCol w:w="557"/>
        <w:gridCol w:w="557"/>
        <w:gridCol w:w="557"/>
        <w:gridCol w:w="557"/>
        <w:gridCol w:w="557"/>
        <w:gridCol w:w="573"/>
        <w:gridCol w:w="604"/>
        <w:gridCol w:w="604"/>
        <w:gridCol w:w="604"/>
        <w:gridCol w:w="789"/>
      </w:tblGrid>
      <w:tr w:rsidR="009E686B" w:rsidRPr="00997990">
        <w:trPr>
          <w:trHeight w:val="110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Планируемый год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 Выручка от реализации продукции, 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24265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2.1.Производственная себестоимость реализованной продукции, 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1429,62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1519,59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1647,03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1787,59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1862,97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1964,52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2244,84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2328,15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2620,89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2820,49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2893,62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2949,75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26069,05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а)затраты на 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983,15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1130,22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1279,92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1354,00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1443,30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1685,28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1769,80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2042,70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2257,50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19476,13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б)затраты на оплату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194,44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2227,52</w:t>
            </w:r>
          </w:p>
        </w:tc>
      </w:tr>
      <w:tr w:rsidR="00E84813" w:rsidRPr="00997990">
        <w:trPr>
          <w:trHeight w:val="6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в)накладные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332,35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386,86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365,59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4365,40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2.2.Коммерческие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46,85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47,93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550,59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2.3.Управленческие расходы без процентов за кредит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2558,6</w:t>
            </w:r>
          </w:p>
        </w:tc>
      </w:tr>
      <w:tr w:rsidR="00E84813" w:rsidRPr="00997990">
        <w:trPr>
          <w:trHeight w:val="27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2.Итого полная себестоимость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1660,98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1754,89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1887,30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2033,09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2113,71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2220,52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2505,79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2594,98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2893,74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3098,81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3176,71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3237,71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29178,24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3.Итого прибыль (убыток) от реализации продукции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-350,98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-470,89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-474,30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-433,09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-373,71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-336,52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-363,79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-356,98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-384,74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-428,81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-461,71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-477,71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-4913,24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3.1.Доходы от участия в других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103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4.Итого прибыль (убыток) от финансово-хозяйственной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-310,98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-430,89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-464,30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-423,09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-371,71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-335,52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-363,79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-356,98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-384,74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-428,81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-461,71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-477,71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-4810,24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4.1.Прочие внереализационные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4.2.Прочие внереализационные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5.Итого прибыль (убыток) планируемого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-310,98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-430,89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-464,30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-423,09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-371,71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-335,52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-363,79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-356,98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-384,74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-428,81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-461,71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-477,71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-4810,24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5.1.Налог на прибыль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5.2.Использование прибыли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6.Итого нераспределённая прибыль (убыток) планируемого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-310,98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-430,89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-464,30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-423,09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-371,71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-335,52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-363,79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-356,98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-384,74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-428,81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-461,71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-477,71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-4810,24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7.Итого нераспределённая прибыль нарастающим итогом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-310,98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-741,88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-1206,18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-1629,27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-2000,98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-2336,50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-2700,29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-3057,27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-3442,01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-3870,82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-4332,53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-4810,24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E84813" w:rsidRPr="00997990">
        <w:trPr>
          <w:trHeight w:val="6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8.Постоянные затраты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560,8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E84813" w:rsidRPr="00997990">
        <w:trPr>
          <w:trHeight w:val="6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9.Удельный вес,%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10.Порог рентабельности,тыс.руб.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4305,06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6846,03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9161,22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8612,72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6057,98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5253,15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6855,85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7156,82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10685,84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15048,88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18767,54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29839,06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E84813" w:rsidRPr="00997990">
        <w:trPr>
          <w:trHeight w:val="1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11.Запас финансовой устойчивости, 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-2995,06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-5562,03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-7748,22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-7012,72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-4317,98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-3369,15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-4713,85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-4918,82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-8176,84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-12378,88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-16052,54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E686B" w:rsidRPr="00C04514" w:rsidRDefault="009E686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-27079,06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E686B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</w:tbl>
    <w:p w:rsidR="009E686B" w:rsidRPr="00997990" w:rsidRDefault="009E686B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0286" w:rsidRPr="00997990" w:rsidRDefault="00680286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Прогноз активов баланса на планируемый год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табл.13.</w:t>
      </w:r>
    </w:p>
    <w:tbl>
      <w:tblPr>
        <w:tblW w:w="0" w:type="auto"/>
        <w:tblInd w:w="98" w:type="dxa"/>
        <w:tblLook w:val="00A0" w:firstRow="1" w:lastRow="0" w:firstColumn="1" w:lastColumn="0" w:noHBand="0" w:noVBand="0"/>
      </w:tblPr>
      <w:tblGrid>
        <w:gridCol w:w="1367"/>
        <w:gridCol w:w="758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975"/>
      </w:tblGrid>
      <w:tr w:rsidR="004366A7" w:rsidRPr="00997990">
        <w:trPr>
          <w:trHeight w:val="9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Планируемый год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I.Текущие активы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1.денежные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</w:tr>
      <w:tr w:rsidR="004366A7" w:rsidRPr="00997990">
        <w:trPr>
          <w:trHeight w:val="9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2.краткосрочные финансовые вложения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3.дебиторская задолженность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3.1.Покупатели и заказчики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3.2.По векселям к получению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3.3.Авансы выданные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3.4.Прочие дебиторы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</w:tr>
      <w:tr w:rsidR="004366A7" w:rsidRPr="0099799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3743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4054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4.1.Прямые 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4.2.Вспомогательные 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1141</w:t>
            </w:r>
          </w:p>
        </w:tc>
      </w:tr>
      <w:tr w:rsidR="004366A7" w:rsidRPr="00997990">
        <w:trPr>
          <w:trHeight w:val="9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4.3.Незавершённое производство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2283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4.4.Готовая продукция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4.5.Прочие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630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5.Прочие текущие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6.Итого текущих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8883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4621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II.Постоянные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79880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75800</w:t>
            </w:r>
          </w:p>
        </w:tc>
      </w:tr>
      <w:tr w:rsidR="004366A7" w:rsidRPr="00997990">
        <w:trPr>
          <w:trHeight w:val="9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3.Незавершённое капитальное строительство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1600</w:t>
            </w:r>
          </w:p>
        </w:tc>
      </w:tr>
      <w:tr w:rsidR="004366A7" w:rsidRPr="00997990">
        <w:trPr>
          <w:trHeight w:val="9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4.Долгосрочные финансовые вложения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520</w:t>
            </w:r>
          </w:p>
        </w:tc>
      </w:tr>
      <w:tr w:rsidR="004366A7" w:rsidRPr="00997990">
        <w:trPr>
          <w:trHeight w:val="9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5.Прочие внеоборотные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6.Убытки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1900</w:t>
            </w:r>
          </w:p>
        </w:tc>
      </w:tr>
      <w:tr w:rsidR="004366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7.Убытки отчётного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66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4366A7" w:rsidRPr="00997990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III.Итого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88763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84014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84150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84463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84488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84534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84501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66A7" w:rsidRPr="00C04514" w:rsidRDefault="004366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84501</w:t>
            </w:r>
          </w:p>
        </w:tc>
      </w:tr>
    </w:tbl>
    <w:p w:rsidR="009E686B" w:rsidRPr="00997990" w:rsidRDefault="009E686B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16FB" w:rsidRPr="00997990" w:rsidRDefault="00BF16FB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Прогноз пассивов баланса на планируемый год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табл.14.</w:t>
      </w:r>
    </w:p>
    <w:tbl>
      <w:tblPr>
        <w:tblW w:w="0" w:type="auto"/>
        <w:tblInd w:w="98" w:type="dxa"/>
        <w:tblLook w:val="00A0" w:firstRow="1" w:lastRow="0" w:firstColumn="1" w:lastColumn="0" w:noHBand="0" w:noVBand="0"/>
      </w:tblPr>
      <w:tblGrid>
        <w:gridCol w:w="1357"/>
        <w:gridCol w:w="757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976"/>
      </w:tblGrid>
      <w:tr w:rsidR="003229A7" w:rsidRPr="00997990">
        <w:trPr>
          <w:trHeight w:val="9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Планируемый год</w:t>
            </w:r>
          </w:p>
        </w:tc>
      </w:tr>
      <w:tr w:rsidR="003229A7" w:rsidRPr="00997990">
        <w:trPr>
          <w:trHeight w:val="315"/>
        </w:trPr>
        <w:tc>
          <w:tcPr>
            <w:tcW w:w="0" w:type="auto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VI.Заёмные средства</w:t>
            </w:r>
          </w:p>
        </w:tc>
      </w:tr>
      <w:tr w:rsidR="003229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1.Текущая задолженность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17971</w:t>
            </w:r>
          </w:p>
        </w:tc>
      </w:tr>
      <w:tr w:rsidR="003229A7" w:rsidRPr="00997990">
        <w:trPr>
          <w:trHeight w:val="5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1.1.Краткосрочные кредиты и займы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</w:tr>
      <w:tr w:rsidR="003229A7" w:rsidRPr="00997990">
        <w:trPr>
          <w:trHeight w:val="315"/>
        </w:trPr>
        <w:tc>
          <w:tcPr>
            <w:tcW w:w="0" w:type="auto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1.2.Кредиторская задолженность</w:t>
            </w:r>
          </w:p>
        </w:tc>
      </w:tr>
      <w:tr w:rsidR="003229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а)задолженность за 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8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б)задолженность поставщикам и подрядчикам прочая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4381</w:t>
            </w:r>
          </w:p>
        </w:tc>
      </w:tr>
      <w:tr w:rsidR="003229A7" w:rsidRPr="00997990">
        <w:trPr>
          <w:trHeight w:val="5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в)задолженность за прямой труд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г)задолженность по оплате труда прочая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250</w:t>
            </w:r>
          </w:p>
        </w:tc>
      </w:tr>
      <w:tr w:rsidR="003229A7" w:rsidRPr="00997990">
        <w:trPr>
          <w:trHeight w:val="5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д)задолженность перед бюджетом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13000</w:t>
            </w:r>
          </w:p>
        </w:tc>
      </w:tr>
      <w:tr w:rsidR="003229A7" w:rsidRPr="00997990">
        <w:trPr>
          <w:trHeight w:val="2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е)векселя к уплате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ж)авансы полученные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</w:t>
            </w:r>
          </w:p>
        </w:tc>
      </w:tr>
      <w:tr w:rsidR="003229A7" w:rsidRPr="00997990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з)прочие кредиторы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15973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17646</w:t>
            </w:r>
          </w:p>
        </w:tc>
      </w:tr>
      <w:tr w:rsidR="003229A7" w:rsidRPr="00997990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1.3.Прочие текущие пассивы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</w:t>
            </w:r>
          </w:p>
        </w:tc>
      </w:tr>
      <w:tr w:rsidR="003229A7" w:rsidRPr="00997990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2.Долгосрочная задолженность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0</w:t>
            </w:r>
          </w:p>
        </w:tc>
      </w:tr>
      <w:tr w:rsidR="003229A7" w:rsidRPr="00997990">
        <w:trPr>
          <w:trHeight w:val="44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2.1.Долгосрочные кредиты и займы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73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2.2.Прочие долгосрочные пассивы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4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 заёмные средства: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17971</w:t>
            </w:r>
          </w:p>
        </w:tc>
      </w:tr>
      <w:tr w:rsidR="003229A7" w:rsidRPr="00997990">
        <w:trPr>
          <w:trHeight w:val="315"/>
        </w:trPr>
        <w:tc>
          <w:tcPr>
            <w:tcW w:w="0" w:type="auto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V.Собственные средства</w:t>
            </w:r>
          </w:p>
        </w:tc>
      </w:tr>
      <w:tr w:rsidR="003229A7" w:rsidRPr="00997990">
        <w:trPr>
          <w:trHeight w:val="27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1.Уставный капитал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</w:t>
            </w:r>
          </w:p>
        </w:tc>
      </w:tr>
      <w:tr w:rsidR="003229A7" w:rsidRPr="00997990">
        <w:trPr>
          <w:trHeight w:val="42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2.Накопленный капитал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41006</w:t>
            </w:r>
          </w:p>
        </w:tc>
      </w:tr>
      <w:tr w:rsidR="003229A7" w:rsidRPr="00997990">
        <w:trPr>
          <w:trHeight w:val="4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3.Целевые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</w:tr>
      <w:tr w:rsidR="003229A7" w:rsidRPr="00997990">
        <w:trPr>
          <w:trHeight w:val="4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4.Реинвестированная прибыль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29A7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3229A7" w:rsidRPr="00997990">
        <w:trPr>
          <w:trHeight w:val="5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 собственные средства: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59086</w:t>
            </w:r>
          </w:p>
        </w:tc>
      </w:tr>
      <w:tr w:rsidR="003229A7" w:rsidRPr="00997990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VI Итого пассивов: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77006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77057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229A7" w:rsidRPr="00C04514" w:rsidRDefault="003229A7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77057</w:t>
            </w:r>
          </w:p>
        </w:tc>
      </w:tr>
    </w:tbl>
    <w:p w:rsidR="00C04514" w:rsidRDefault="00C04514" w:rsidP="00997990">
      <w:pPr>
        <w:widowControl w:val="0"/>
        <w:tabs>
          <w:tab w:val="left" w:pos="5940"/>
        </w:tabs>
        <w:spacing w:line="360" w:lineRule="auto"/>
        <w:ind w:firstLine="709"/>
        <w:jc w:val="both"/>
        <w:rPr>
          <w:b/>
          <w:sz w:val="28"/>
          <w:szCs w:val="32"/>
        </w:rPr>
      </w:pPr>
    </w:p>
    <w:p w:rsidR="00C04514" w:rsidRDefault="00C04514" w:rsidP="00997990">
      <w:pPr>
        <w:widowControl w:val="0"/>
        <w:tabs>
          <w:tab w:val="left" w:pos="5940"/>
        </w:tabs>
        <w:spacing w:line="360" w:lineRule="auto"/>
        <w:ind w:firstLine="709"/>
        <w:jc w:val="both"/>
        <w:rPr>
          <w:b/>
          <w:sz w:val="28"/>
          <w:szCs w:val="32"/>
        </w:rPr>
        <w:sectPr w:rsidR="00C04514" w:rsidSect="0099799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34E96" w:rsidRPr="00997990" w:rsidRDefault="00134E96" w:rsidP="00997990">
      <w:pPr>
        <w:widowControl w:val="0"/>
        <w:tabs>
          <w:tab w:val="left" w:pos="5940"/>
        </w:tabs>
        <w:spacing w:line="360" w:lineRule="auto"/>
        <w:ind w:firstLine="709"/>
        <w:jc w:val="both"/>
        <w:rPr>
          <w:b/>
          <w:sz w:val="28"/>
          <w:szCs w:val="32"/>
        </w:rPr>
      </w:pPr>
      <w:r w:rsidRPr="00997990">
        <w:rPr>
          <w:b/>
          <w:sz w:val="28"/>
          <w:szCs w:val="32"/>
        </w:rPr>
        <w:t>Предприятие №7</w:t>
      </w:r>
    </w:p>
    <w:p w:rsidR="00134E96" w:rsidRPr="00997990" w:rsidRDefault="00134E96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668F1" w:rsidRPr="00997990" w:rsidRDefault="002668F1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продаж на планируемый год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 xml:space="preserve">Табл.1. </w:t>
      </w:r>
    </w:p>
    <w:tbl>
      <w:tblPr>
        <w:tblW w:w="146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790"/>
        <w:gridCol w:w="1060"/>
        <w:gridCol w:w="716"/>
        <w:gridCol w:w="844"/>
        <w:gridCol w:w="716"/>
        <w:gridCol w:w="843"/>
        <w:gridCol w:w="936"/>
        <w:gridCol w:w="955"/>
        <w:gridCol w:w="936"/>
        <w:gridCol w:w="955"/>
        <w:gridCol w:w="955"/>
        <w:gridCol w:w="955"/>
        <w:gridCol w:w="967"/>
        <w:gridCol w:w="967"/>
        <w:gridCol w:w="1021"/>
      </w:tblGrid>
      <w:tr w:rsidR="00B2682A" w:rsidRPr="00C04514">
        <w:trPr>
          <w:trHeight w:val="655"/>
        </w:trPr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134E96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</w:t>
            </w:r>
            <w:r w:rsidR="00B2682A" w:rsidRPr="00C04514">
              <w:rPr>
                <w:sz w:val="20"/>
                <w:szCs w:val="20"/>
              </w:rPr>
              <w:t xml:space="preserve"> год (факт)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134E96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Планир.</w:t>
            </w:r>
            <w:r w:rsidR="00B2682A" w:rsidRPr="00C04514">
              <w:rPr>
                <w:sz w:val="20"/>
                <w:szCs w:val="20"/>
              </w:rPr>
              <w:t xml:space="preserve"> год</w:t>
            </w:r>
          </w:p>
        </w:tc>
      </w:tr>
      <w:tr w:rsidR="00B2682A" w:rsidRPr="00C04514">
        <w:trPr>
          <w:trHeight w:val="315"/>
        </w:trPr>
        <w:tc>
          <w:tcPr>
            <w:tcW w:w="1461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1.Запланированные продажи,ед.</w:t>
            </w:r>
          </w:p>
        </w:tc>
      </w:tr>
      <w:tr w:rsidR="00B2682A" w:rsidRPr="00C04514">
        <w:trPr>
          <w:trHeight w:val="310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16100</w:t>
            </w:r>
          </w:p>
        </w:tc>
      </w:tr>
      <w:tr w:rsidR="00B2682A" w:rsidRPr="00C04514">
        <w:trPr>
          <w:trHeight w:val="245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152000</w:t>
            </w:r>
          </w:p>
        </w:tc>
      </w:tr>
      <w:tr w:rsidR="00B2682A" w:rsidRPr="00C04514">
        <w:trPr>
          <w:trHeight w:val="315"/>
        </w:trPr>
        <w:tc>
          <w:tcPr>
            <w:tcW w:w="1461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 Цена за единицу, руб./ед.</w:t>
            </w:r>
          </w:p>
        </w:tc>
      </w:tr>
      <w:tr w:rsidR="00B2682A" w:rsidRPr="00C04514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265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7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461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 Запланированные продажи, тыс.руб.</w:t>
            </w:r>
          </w:p>
        </w:tc>
      </w:tr>
      <w:tr w:rsidR="00B2682A" w:rsidRPr="00C04514">
        <w:trPr>
          <w:trHeight w:val="299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344,5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378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421,5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430,5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439,5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448,5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457,5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466,5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4541</w:t>
            </w:r>
          </w:p>
        </w:tc>
      </w:tr>
      <w:tr w:rsidR="00B2682A" w:rsidRPr="00C04514">
        <w:trPr>
          <w:trHeight w:val="247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697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672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616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585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517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539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550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561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572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6988</w:t>
            </w:r>
          </w:p>
        </w:tc>
      </w:tr>
      <w:tr w:rsidR="00B2682A" w:rsidRPr="00C04514">
        <w:trPr>
          <w:trHeight w:val="592"/>
        </w:trPr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 Всего продажи, тыс. руб.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872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927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960,5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963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918,5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938,5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958,5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978,5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998,5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1018,5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1038,5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11529</w:t>
            </w:r>
          </w:p>
        </w:tc>
      </w:tr>
    </w:tbl>
    <w:p w:rsidR="00134E96" w:rsidRPr="00997990" w:rsidRDefault="00134E96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682A" w:rsidRPr="00997990" w:rsidRDefault="00C04514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2682A" w:rsidRPr="00997990">
        <w:rPr>
          <w:sz w:val="28"/>
          <w:szCs w:val="28"/>
        </w:rPr>
        <w:t>График ожидаемых поступлений денежных средств от продаж</w:t>
      </w:r>
      <w:r w:rsidR="00997990">
        <w:rPr>
          <w:sz w:val="28"/>
          <w:szCs w:val="28"/>
        </w:rPr>
        <w:t xml:space="preserve"> </w:t>
      </w:r>
      <w:r w:rsidR="00B2682A" w:rsidRPr="00997990">
        <w:rPr>
          <w:sz w:val="28"/>
          <w:szCs w:val="28"/>
        </w:rPr>
        <w:t>Табл.2.</w:t>
      </w:r>
    </w:p>
    <w:tbl>
      <w:tblPr>
        <w:tblW w:w="1515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769"/>
        <w:gridCol w:w="940"/>
        <w:gridCol w:w="939"/>
        <w:gridCol w:w="939"/>
        <w:gridCol w:w="939"/>
        <w:gridCol w:w="939"/>
        <w:gridCol w:w="939"/>
        <w:gridCol w:w="1112"/>
        <w:gridCol w:w="982"/>
        <w:gridCol w:w="982"/>
        <w:gridCol w:w="982"/>
        <w:gridCol w:w="939"/>
        <w:gridCol w:w="1051"/>
        <w:gridCol w:w="880"/>
        <w:gridCol w:w="821"/>
      </w:tblGrid>
      <w:tr w:rsidR="00B2682A" w:rsidRPr="00C04514">
        <w:trPr>
          <w:trHeight w:val="945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 год (факт)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</w:t>
            </w:r>
          </w:p>
        </w:tc>
      </w:tr>
      <w:tr w:rsidR="00B2682A" w:rsidRPr="00C04514">
        <w:trPr>
          <w:trHeight w:val="1676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1.Остаток дебиторской задолженности на конец периода, тыс.руб.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1610,40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1723,30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1698,90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1703,70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1754,00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1771,38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1824,63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1888,55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1953,48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2019,40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2086,33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2154,25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170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2.Сумма задолженности по погашению в текущем периоде, тыс.руб.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750</w:t>
            </w:r>
          </w:p>
        </w:tc>
      </w:tr>
      <w:tr w:rsidR="00B2682A" w:rsidRPr="00C04514">
        <w:trPr>
          <w:trHeight w:val="255"/>
        </w:trPr>
        <w:tc>
          <w:tcPr>
            <w:tcW w:w="15153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 Поступления от продаж каждого месяца, тыс.руб.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261,60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436,00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130,80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828,40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278,10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463,50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139,05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880,65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287,10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478,50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143,55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909,15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288,15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480,25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144,08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912,48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288,90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481,50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144,45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914,85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275,55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459,25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137,78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872,58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281,55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469,25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140,78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891,58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287,55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479,25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143,78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910,58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293,55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489,25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146,78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929,58</w:t>
            </w:r>
          </w:p>
        </w:tc>
      </w:tr>
      <w:tr w:rsidR="00B2682A" w:rsidRPr="00C04514">
        <w:trPr>
          <w:trHeight w:val="32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299,55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499,25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149,78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948,58</w:t>
            </w:r>
          </w:p>
        </w:tc>
      </w:tr>
      <w:tr w:rsidR="00B2682A" w:rsidRPr="00C04514">
        <w:trPr>
          <w:trHeight w:val="259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305,55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509,25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814,80</w:t>
            </w:r>
          </w:p>
        </w:tc>
      </w:tr>
      <w:tr w:rsidR="00B2682A" w:rsidRPr="00C04514">
        <w:trPr>
          <w:trHeight w:val="263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 месяц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311,55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311,55</w:t>
            </w:r>
          </w:p>
        </w:tc>
      </w:tr>
      <w:tr w:rsidR="00B2682A" w:rsidRPr="00C04514">
        <w:trPr>
          <w:trHeight w:val="537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4.Всего поступлений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761,60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814,10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981,40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955,70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912,70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901,13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885,25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894,58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913,58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932,58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951,58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970,58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10874,75</w:t>
            </w:r>
          </w:p>
        </w:tc>
      </w:tr>
    </w:tbl>
    <w:p w:rsidR="00134E96" w:rsidRPr="00997990" w:rsidRDefault="00134E96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682A" w:rsidRPr="00997990" w:rsidRDefault="00B2682A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производства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табл.3.</w:t>
      </w:r>
    </w:p>
    <w:tbl>
      <w:tblPr>
        <w:tblW w:w="1513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805"/>
        <w:gridCol w:w="904"/>
        <w:gridCol w:w="982"/>
        <w:gridCol w:w="982"/>
        <w:gridCol w:w="982"/>
        <w:gridCol w:w="982"/>
        <w:gridCol w:w="982"/>
        <w:gridCol w:w="982"/>
        <w:gridCol w:w="982"/>
        <w:gridCol w:w="982"/>
        <w:gridCol w:w="982"/>
        <w:gridCol w:w="982"/>
        <w:gridCol w:w="953"/>
        <w:gridCol w:w="821"/>
        <w:gridCol w:w="831"/>
      </w:tblGrid>
      <w:tr w:rsidR="00B2682A" w:rsidRPr="00C04514">
        <w:trPr>
          <w:trHeight w:val="945"/>
        </w:trPr>
        <w:tc>
          <w:tcPr>
            <w:tcW w:w="18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 (факт)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</w:t>
            </w:r>
          </w:p>
        </w:tc>
      </w:tr>
      <w:tr w:rsidR="00B2682A" w:rsidRPr="00C04514">
        <w:trPr>
          <w:trHeight w:val="315"/>
        </w:trPr>
        <w:tc>
          <w:tcPr>
            <w:tcW w:w="15134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1.Запланированные продажи,ед.</w:t>
            </w:r>
          </w:p>
        </w:tc>
      </w:tr>
      <w:tr w:rsidR="00B2682A" w:rsidRPr="00C04514">
        <w:trPr>
          <w:trHeight w:val="323"/>
        </w:trPr>
        <w:tc>
          <w:tcPr>
            <w:tcW w:w="18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16100</w:t>
            </w:r>
          </w:p>
        </w:tc>
      </w:tr>
      <w:tr w:rsidR="00B2682A" w:rsidRPr="00C04514">
        <w:trPr>
          <w:trHeight w:val="385"/>
        </w:trPr>
        <w:tc>
          <w:tcPr>
            <w:tcW w:w="18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152000</w:t>
            </w:r>
          </w:p>
        </w:tc>
      </w:tr>
      <w:tr w:rsidR="00B2682A" w:rsidRPr="00C04514">
        <w:trPr>
          <w:trHeight w:val="315"/>
        </w:trPr>
        <w:tc>
          <w:tcPr>
            <w:tcW w:w="15134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2.Желаемый запас готовой продукции на конец периода</w:t>
            </w:r>
          </w:p>
        </w:tc>
      </w:tr>
      <w:tr w:rsidR="00B2682A" w:rsidRPr="00C04514">
        <w:trPr>
          <w:trHeight w:val="367"/>
        </w:trPr>
        <w:tc>
          <w:tcPr>
            <w:tcW w:w="18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259"/>
        </w:trPr>
        <w:tc>
          <w:tcPr>
            <w:tcW w:w="18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5134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 Запланированный запас продукции на начало периода</w:t>
            </w:r>
          </w:p>
        </w:tc>
      </w:tr>
      <w:tr w:rsidR="00B2682A" w:rsidRPr="00C04514">
        <w:trPr>
          <w:trHeight w:val="255"/>
        </w:trPr>
        <w:tc>
          <w:tcPr>
            <w:tcW w:w="18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203"/>
        </w:trPr>
        <w:tc>
          <w:tcPr>
            <w:tcW w:w="18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5134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 Итого количество единиц продукции подлежащих изготовлению</w:t>
            </w:r>
          </w:p>
        </w:tc>
      </w:tr>
      <w:tr w:rsidR="00B2682A" w:rsidRPr="00C04514">
        <w:trPr>
          <w:trHeight w:val="327"/>
        </w:trPr>
        <w:tc>
          <w:tcPr>
            <w:tcW w:w="18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16180</w:t>
            </w:r>
          </w:p>
        </w:tc>
      </w:tr>
      <w:tr w:rsidR="00B2682A" w:rsidRPr="00C04514">
        <w:trPr>
          <w:trHeight w:val="247"/>
        </w:trPr>
        <w:tc>
          <w:tcPr>
            <w:tcW w:w="18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151400</w:t>
            </w:r>
          </w:p>
        </w:tc>
      </w:tr>
    </w:tbl>
    <w:p w:rsidR="00B2682A" w:rsidRPr="00997990" w:rsidRDefault="00C04514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2682A" w:rsidRPr="00997990">
        <w:rPr>
          <w:sz w:val="28"/>
          <w:szCs w:val="28"/>
        </w:rPr>
        <w:t>Бюджет производственных запасов на планируемый год</w:t>
      </w:r>
      <w:r w:rsidR="00997990">
        <w:rPr>
          <w:sz w:val="28"/>
          <w:szCs w:val="28"/>
        </w:rPr>
        <w:t xml:space="preserve"> </w:t>
      </w:r>
      <w:r w:rsidR="00B2682A" w:rsidRPr="00997990">
        <w:rPr>
          <w:sz w:val="28"/>
          <w:szCs w:val="28"/>
        </w:rPr>
        <w:t>Табл.4.</w:t>
      </w:r>
    </w:p>
    <w:tbl>
      <w:tblPr>
        <w:tblW w:w="1481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715"/>
        <w:gridCol w:w="994"/>
        <w:gridCol w:w="850"/>
        <w:gridCol w:w="982"/>
        <w:gridCol w:w="982"/>
        <w:gridCol w:w="982"/>
        <w:gridCol w:w="982"/>
        <w:gridCol w:w="982"/>
        <w:gridCol w:w="982"/>
        <w:gridCol w:w="982"/>
        <w:gridCol w:w="982"/>
        <w:gridCol w:w="982"/>
        <w:gridCol w:w="801"/>
        <w:gridCol w:w="811"/>
        <w:gridCol w:w="803"/>
      </w:tblGrid>
      <w:tr w:rsidR="00B2682A" w:rsidRPr="00C04514">
        <w:trPr>
          <w:trHeight w:val="627"/>
        </w:trPr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 (факт)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</w:t>
            </w:r>
          </w:p>
        </w:tc>
      </w:tr>
      <w:tr w:rsidR="00B2682A" w:rsidRPr="00C04514">
        <w:trPr>
          <w:trHeight w:val="315"/>
        </w:trPr>
        <w:tc>
          <w:tcPr>
            <w:tcW w:w="1481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1.Запас готовой продукции на конец периода,ед.</w:t>
            </w:r>
          </w:p>
        </w:tc>
      </w:tr>
      <w:tr w:rsidR="00B2682A" w:rsidRPr="00C04514">
        <w:trPr>
          <w:trHeight w:val="283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44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481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 Производственная себестоимость единицы продукции, руб.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303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481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 Запас готовой продукци в тыс. руб.</w:t>
            </w:r>
          </w:p>
        </w:tc>
      </w:tr>
      <w:tr w:rsidR="00B2682A" w:rsidRPr="00C04514">
        <w:trPr>
          <w:trHeight w:val="284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28,90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37,20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38,09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39,34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41,85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42,45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42,90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42,00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42,45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43,80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45,45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45,00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489,43</w:t>
            </w:r>
          </w:p>
        </w:tc>
      </w:tr>
      <w:tr w:rsidR="00B2682A" w:rsidRPr="00C04514">
        <w:trPr>
          <w:trHeight w:val="361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51,20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45,78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35,75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36,30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36,30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36,30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37,40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38,50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38,50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483,23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80,10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87,60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83,87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80,94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77,05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78,20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79,20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78,30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78,75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81,20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83,95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83,50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972,66</w:t>
            </w:r>
          </w:p>
        </w:tc>
      </w:tr>
      <w:tr w:rsidR="00B2682A" w:rsidRPr="00C04514">
        <w:trPr>
          <w:trHeight w:val="315"/>
        </w:trPr>
        <w:tc>
          <w:tcPr>
            <w:tcW w:w="1481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 Запас основных материалов на конец периода, тыс.руб.</w:t>
            </w:r>
          </w:p>
        </w:tc>
      </w:tr>
      <w:tr w:rsidR="00B2682A" w:rsidRPr="00C04514">
        <w:trPr>
          <w:trHeight w:val="263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41,86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50,82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56,59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62,60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68,10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69,60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71,40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73,20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75,00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76,80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79,20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79,20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804,38</w:t>
            </w:r>
          </w:p>
        </w:tc>
      </w:tr>
      <w:tr w:rsidR="00B2682A" w:rsidRPr="00C04514">
        <w:trPr>
          <w:trHeight w:val="339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119,57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114,43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108,98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102,40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89,76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91,52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93,28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94,60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96,80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99,00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101,20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101,20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1212,74</w:t>
            </w:r>
          </w:p>
        </w:tc>
      </w:tr>
      <w:tr w:rsidR="00B2682A" w:rsidRPr="00C04514">
        <w:trPr>
          <w:trHeight w:val="330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161,43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165,25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165,57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165,00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157,86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161,12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164,68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167,80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171,80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175,80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180,40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180,40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2017,11</w:t>
            </w:r>
          </w:p>
        </w:tc>
      </w:tr>
    </w:tbl>
    <w:p w:rsidR="00B2682A" w:rsidRPr="00997990" w:rsidRDefault="00C04514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2682A" w:rsidRPr="00997990">
        <w:rPr>
          <w:sz w:val="28"/>
          <w:szCs w:val="28"/>
        </w:rPr>
        <w:t>Бюджет прямых затрат на материалы за планируемый год</w:t>
      </w:r>
      <w:r w:rsidR="00997990">
        <w:rPr>
          <w:sz w:val="28"/>
          <w:szCs w:val="28"/>
        </w:rPr>
        <w:t xml:space="preserve"> </w:t>
      </w:r>
      <w:r w:rsidR="00B2682A" w:rsidRPr="00997990">
        <w:rPr>
          <w:sz w:val="28"/>
          <w:szCs w:val="28"/>
        </w:rPr>
        <w:t>Табл.5.</w:t>
      </w:r>
    </w:p>
    <w:tbl>
      <w:tblPr>
        <w:tblW w:w="1505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715"/>
        <w:gridCol w:w="994"/>
        <w:gridCol w:w="996"/>
        <w:gridCol w:w="982"/>
        <w:gridCol w:w="982"/>
        <w:gridCol w:w="982"/>
        <w:gridCol w:w="982"/>
        <w:gridCol w:w="982"/>
        <w:gridCol w:w="982"/>
        <w:gridCol w:w="982"/>
        <w:gridCol w:w="982"/>
        <w:gridCol w:w="928"/>
        <w:gridCol w:w="797"/>
        <w:gridCol w:w="807"/>
        <w:gridCol w:w="959"/>
      </w:tblGrid>
      <w:tr w:rsidR="00B2682A" w:rsidRPr="00C04514">
        <w:trPr>
          <w:trHeight w:val="608"/>
        </w:trPr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 (факт)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</w:t>
            </w:r>
          </w:p>
        </w:tc>
      </w:tr>
      <w:tr w:rsidR="00B2682A" w:rsidRPr="00C04514">
        <w:trPr>
          <w:trHeight w:val="315"/>
        </w:trPr>
        <w:tc>
          <w:tcPr>
            <w:tcW w:w="1505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1.Количество продукции, подлежащей изготовлению,ед.</w:t>
            </w:r>
          </w:p>
        </w:tc>
      </w:tr>
      <w:tr w:rsidR="00B2682A" w:rsidRPr="00C04514">
        <w:trPr>
          <w:trHeight w:val="324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16180</w:t>
            </w:r>
          </w:p>
        </w:tc>
      </w:tr>
      <w:tr w:rsidR="00B2682A" w:rsidRPr="00C04514">
        <w:trPr>
          <w:trHeight w:val="391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151400</w:t>
            </w:r>
          </w:p>
        </w:tc>
      </w:tr>
      <w:tr w:rsidR="00B2682A" w:rsidRPr="00C04514">
        <w:trPr>
          <w:trHeight w:val="315"/>
        </w:trPr>
        <w:tc>
          <w:tcPr>
            <w:tcW w:w="1505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 Прямые затраты на материалы на единицу изделия, руб./ед.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102,6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113,5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22,5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505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 Итого прямые затраты на материалы, тыс. руб.</w:t>
            </w:r>
          </w:p>
        </w:tc>
      </w:tr>
      <w:tr w:rsidR="00B2682A" w:rsidRPr="00C04514">
        <w:trPr>
          <w:trHeight w:val="291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73,00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104,65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127,05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141,48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156,51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170,25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174,00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178,50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183,00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187,50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192,00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198,00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57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312,65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298,92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286,08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272,44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256,00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224,40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228,80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233,20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236,50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242,00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247,50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253,00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385,65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403,57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413,13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413,92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412,51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394,65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402,80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411,70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419,50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429,50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439,50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451,00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4977,43</w:t>
            </w:r>
          </w:p>
        </w:tc>
      </w:tr>
      <w:tr w:rsidR="00B2682A" w:rsidRPr="00C04514">
        <w:trPr>
          <w:trHeight w:val="315"/>
        </w:trPr>
        <w:tc>
          <w:tcPr>
            <w:tcW w:w="1505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 Желаемый запас материалов на конец периода, тыс.руб.</w:t>
            </w:r>
          </w:p>
        </w:tc>
      </w:tr>
      <w:tr w:rsidR="00B2682A" w:rsidRPr="00C04514">
        <w:trPr>
          <w:trHeight w:val="346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29,20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41,86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50,82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56,59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62,60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68,10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69,60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71,40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73,20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75,00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76,80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79,20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79,20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804,38</w:t>
            </w:r>
          </w:p>
        </w:tc>
      </w:tr>
      <w:tr w:rsidR="00B2682A" w:rsidRPr="00C04514">
        <w:trPr>
          <w:trHeight w:val="426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125,06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119,57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114,43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108,98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102,40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89,76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91,52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93,28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94,60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96,80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99,00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101,20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101,20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1212,74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154,26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161,43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165,25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165,57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165,00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157,86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161,12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164,68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167,80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171,80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175,80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180,40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180,40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2017,11</w:t>
            </w:r>
          </w:p>
        </w:tc>
      </w:tr>
      <w:tr w:rsidR="00B2682A" w:rsidRPr="00C04514">
        <w:trPr>
          <w:trHeight w:val="315"/>
        </w:trPr>
        <w:tc>
          <w:tcPr>
            <w:tcW w:w="1505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 Запас на начало периода, тыс.руб.</w:t>
            </w:r>
          </w:p>
        </w:tc>
      </w:tr>
      <w:tr w:rsidR="00B2682A" w:rsidRPr="00C04514">
        <w:trPr>
          <w:trHeight w:val="403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41,86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50,82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56,59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62,60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68,10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69,60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71,40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73,20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75,00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76,80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79,20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469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125,06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119,57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114,43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108,98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102,40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89,76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91,52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93,28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94,60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96,80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99,00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101,20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154,26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161,43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165,25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165,57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165,00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157,86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161,12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164,68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167,80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171,80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175,80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180,40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1673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6. Итого сумма затрат на покупку материалов, тыс.руб.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154,26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392,82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407,40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413,45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413,36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405,37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397,91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406,36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414,82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423,50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433,50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444,10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451,00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5003,57</w:t>
            </w:r>
          </w:p>
        </w:tc>
      </w:tr>
    </w:tbl>
    <w:p w:rsidR="00134E96" w:rsidRPr="00997990" w:rsidRDefault="00134E96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682A" w:rsidRPr="00997990" w:rsidRDefault="00B2682A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График оплаты приобретённых материалов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Табл.6.</w:t>
      </w:r>
    </w:p>
    <w:tbl>
      <w:tblPr>
        <w:tblW w:w="1497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769"/>
        <w:gridCol w:w="1081"/>
        <w:gridCol w:w="1016"/>
        <w:gridCol w:w="981"/>
        <w:gridCol w:w="982"/>
        <w:gridCol w:w="982"/>
        <w:gridCol w:w="982"/>
        <w:gridCol w:w="982"/>
        <w:gridCol w:w="982"/>
        <w:gridCol w:w="982"/>
        <w:gridCol w:w="982"/>
        <w:gridCol w:w="768"/>
        <w:gridCol w:w="822"/>
        <w:gridCol w:w="733"/>
        <w:gridCol w:w="928"/>
      </w:tblGrid>
      <w:tr w:rsidR="00B2682A" w:rsidRPr="00C04514">
        <w:trPr>
          <w:trHeight w:val="945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 (факт)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</w:t>
            </w:r>
          </w:p>
        </w:tc>
      </w:tr>
      <w:tr w:rsidR="00B2682A" w:rsidRPr="00C04514">
        <w:trPr>
          <w:trHeight w:val="189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1.Остаток кредиторской задолженности</w:t>
            </w:r>
            <w:r w:rsidR="00997990" w:rsidRPr="00C04514">
              <w:rPr>
                <w:sz w:val="20"/>
                <w:szCs w:val="20"/>
              </w:rPr>
              <w:t xml:space="preserve"> </w:t>
            </w:r>
            <w:r w:rsidRPr="00C04514">
              <w:rPr>
                <w:sz w:val="20"/>
                <w:szCs w:val="20"/>
              </w:rPr>
              <w:t>за материалы на конец периода, тыс.руб.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396,41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403,70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406,72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406,68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402,68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398,96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403,18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407,41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411,75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416,75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422,05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425,50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126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2.Сумма задолженности по погашению, тыс.руб.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500,00</w:t>
            </w:r>
          </w:p>
        </w:tc>
      </w:tr>
      <w:tr w:rsidR="00B2682A" w:rsidRPr="00C04514">
        <w:trPr>
          <w:trHeight w:val="255"/>
        </w:trPr>
        <w:tc>
          <w:tcPr>
            <w:tcW w:w="1497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 Выплаты по закупкам материалов в каждом месяце, тыс.руб.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196,41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196,41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392,82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203,70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203,70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407,40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206,72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206,72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413,45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206,68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206,68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413,36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202,68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202,68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405,37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198,96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198,96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397,91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203,18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203,18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406,36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207,41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207,41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414,82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211,75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211,75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423,50</w:t>
            </w:r>
          </w:p>
        </w:tc>
      </w:tr>
      <w:tr w:rsidR="00B2682A" w:rsidRPr="00C04514">
        <w:trPr>
          <w:trHeight w:val="36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216,75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216,75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433,50</w:t>
            </w:r>
          </w:p>
        </w:tc>
      </w:tr>
      <w:tr w:rsidR="00B2682A" w:rsidRPr="00C04514">
        <w:trPr>
          <w:trHeight w:val="271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222,05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222,05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444,10</w:t>
            </w:r>
          </w:p>
        </w:tc>
      </w:tr>
      <w:tr w:rsidR="00B2682A" w:rsidRPr="00C04514">
        <w:trPr>
          <w:trHeight w:val="261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225,50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225,50</w:t>
            </w:r>
          </w:p>
        </w:tc>
      </w:tr>
      <w:tr w:rsidR="00B2682A" w:rsidRPr="00C04514">
        <w:trPr>
          <w:trHeight w:val="622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4.Итого выплаты, тыс.руб.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696,41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400,11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410,42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413,40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409,36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401,64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402,14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410,59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419,16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428,50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438,80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447,55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5278,07</w:t>
            </w:r>
          </w:p>
        </w:tc>
      </w:tr>
    </w:tbl>
    <w:p w:rsidR="00134E96" w:rsidRPr="00997990" w:rsidRDefault="00134E96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B2682A" w:rsidRPr="00997990" w:rsidRDefault="00B2682A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прямых затрат на оплату труда на планируемый год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Табл.7.</w:t>
      </w:r>
    </w:p>
    <w:tbl>
      <w:tblPr>
        <w:tblW w:w="148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715"/>
        <w:gridCol w:w="994"/>
        <w:gridCol w:w="936"/>
        <w:gridCol w:w="982"/>
        <w:gridCol w:w="982"/>
        <w:gridCol w:w="982"/>
        <w:gridCol w:w="982"/>
        <w:gridCol w:w="982"/>
        <w:gridCol w:w="982"/>
        <w:gridCol w:w="982"/>
        <w:gridCol w:w="982"/>
        <w:gridCol w:w="847"/>
        <w:gridCol w:w="850"/>
        <w:gridCol w:w="851"/>
        <w:gridCol w:w="850"/>
      </w:tblGrid>
      <w:tr w:rsidR="00B2682A" w:rsidRPr="00C04514">
        <w:trPr>
          <w:trHeight w:val="633"/>
        </w:trPr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 (факт)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</w:t>
            </w:r>
          </w:p>
        </w:tc>
      </w:tr>
      <w:tr w:rsidR="00B2682A" w:rsidRPr="00C04514">
        <w:trPr>
          <w:trHeight w:val="315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1.Количество продукции, подлежащей изготовлению,ед.</w:t>
            </w:r>
          </w:p>
        </w:tc>
      </w:tr>
      <w:tr w:rsidR="00B2682A" w:rsidRPr="00C04514">
        <w:trPr>
          <w:trHeight w:val="321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16180</w:t>
            </w:r>
          </w:p>
        </w:tc>
      </w:tr>
      <w:tr w:rsidR="00B2682A" w:rsidRPr="00C04514">
        <w:trPr>
          <w:trHeight w:val="24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14900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151400</w:t>
            </w:r>
          </w:p>
        </w:tc>
      </w:tr>
      <w:tr w:rsidR="00B2682A" w:rsidRPr="00C04514">
        <w:trPr>
          <w:trHeight w:val="315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 Прямые затраты труда на единицу изделия, час./ед.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 Итого прямые затраты труда, тыс. час.</w:t>
            </w:r>
          </w:p>
        </w:tc>
      </w:tr>
      <w:tr w:rsidR="00B2682A" w:rsidRPr="00C04514">
        <w:trPr>
          <w:trHeight w:val="262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7,14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9,17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9,87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56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8,45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7,95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7,45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6,95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13,56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15,09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15,92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188,96</w:t>
            </w:r>
          </w:p>
        </w:tc>
      </w:tr>
      <w:tr w:rsidR="00B2682A" w:rsidRPr="00C04514">
        <w:trPr>
          <w:trHeight w:val="94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 Часовая тарифная ставка, руб./час.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4,1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4,3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 Прямые затраты на оплату труда, тыс.руб.</w:t>
            </w:r>
          </w:p>
        </w:tc>
      </w:tr>
      <w:tr w:rsidR="00B2682A" w:rsidRPr="00C04514">
        <w:trPr>
          <w:trHeight w:val="361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20,44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29,27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35,57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39,43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43,43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47,25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48,30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49,35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50,40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51,45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52,50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53,55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Изделие Б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33,80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31,29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29,89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28,16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24,75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25,30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25,85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26,40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26,95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1275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 сумма прямых затрат на оплату труда, тыс.руб.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54,24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61,87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66,86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69,32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71,59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72,00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73,60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75,20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76,80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78,40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861,48</w:t>
            </w:r>
          </w:p>
        </w:tc>
      </w:tr>
    </w:tbl>
    <w:p w:rsidR="00134E96" w:rsidRPr="00997990" w:rsidRDefault="00134E96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682A" w:rsidRPr="00997990" w:rsidRDefault="00B2682A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График оплаты труда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табл.8.</w:t>
      </w:r>
    </w:p>
    <w:tbl>
      <w:tblPr>
        <w:tblW w:w="14906" w:type="dxa"/>
        <w:tblInd w:w="93" w:type="dxa"/>
        <w:tblLook w:val="0000" w:firstRow="0" w:lastRow="0" w:firstColumn="0" w:lastColumn="0" w:noHBand="0" w:noVBand="0"/>
      </w:tblPr>
      <w:tblGrid>
        <w:gridCol w:w="1769"/>
        <w:gridCol w:w="1081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981"/>
        <w:gridCol w:w="981"/>
        <w:gridCol w:w="981"/>
        <w:gridCol w:w="1661"/>
      </w:tblGrid>
      <w:tr w:rsidR="00B2682A" w:rsidRPr="00C04514">
        <w:trPr>
          <w:trHeight w:val="945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134E96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От.</w:t>
            </w:r>
            <w:r w:rsidR="00B2682A" w:rsidRPr="00C04514">
              <w:rPr>
                <w:sz w:val="20"/>
                <w:szCs w:val="20"/>
              </w:rPr>
              <w:t xml:space="preserve"> год (факт)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Планируемый год</w:t>
            </w:r>
          </w:p>
        </w:tc>
      </w:tr>
      <w:tr w:rsidR="00B2682A" w:rsidRPr="00C04514">
        <w:trPr>
          <w:trHeight w:val="220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1.Остаток кредиторской задолженности</w:t>
            </w:r>
            <w:r w:rsidR="00997990" w:rsidRPr="00C04514">
              <w:rPr>
                <w:sz w:val="20"/>
                <w:szCs w:val="20"/>
              </w:rPr>
              <w:t xml:space="preserve"> </w:t>
            </w:r>
            <w:r w:rsidRPr="00C04514">
              <w:rPr>
                <w:sz w:val="20"/>
                <w:szCs w:val="20"/>
              </w:rPr>
              <w:t>по оплате труда на конец периода, тыс.руб.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27,12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30,93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33,43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34,66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35,79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37,60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40,80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262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2.Сумма задолженности по погашению, тыс.руб.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40,00</w:t>
            </w:r>
          </w:p>
        </w:tc>
      </w:tr>
      <w:tr w:rsidR="00B2682A" w:rsidRPr="00C04514">
        <w:trPr>
          <w:trHeight w:val="255"/>
        </w:trPr>
        <w:tc>
          <w:tcPr>
            <w:tcW w:w="1490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 Выплаты по оплате труда в каждом месяце, тыс.руб.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27,12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27,12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54,24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30,93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30,93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61,87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33,43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33,43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66,86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34,66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34,66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69,32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35,79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35,79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71,59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72,00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73,60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37,60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37,60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75,20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76,80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78,40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40,00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80,00</w:t>
            </w:r>
          </w:p>
        </w:tc>
      </w:tr>
      <w:tr w:rsidR="00B2682A" w:rsidRPr="00C04514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 месяц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40,80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40,80</w:t>
            </w:r>
          </w:p>
        </w:tc>
      </w:tr>
      <w:tr w:rsidR="00B2682A" w:rsidRPr="00C04514">
        <w:trPr>
          <w:trHeight w:val="96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4.Итого выплаты, тыс.руб.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67,12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58,05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64,37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68,09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71,79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72,80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74,40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77,60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80,80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860,68</w:t>
            </w:r>
          </w:p>
        </w:tc>
      </w:tr>
    </w:tbl>
    <w:p w:rsidR="00134E96" w:rsidRPr="00997990" w:rsidRDefault="00134E96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682A" w:rsidRPr="00997990" w:rsidRDefault="00B2682A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общепроизводственных накладных расходов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табл.9.</w:t>
      </w:r>
    </w:p>
    <w:tbl>
      <w:tblPr>
        <w:tblW w:w="15207" w:type="dxa"/>
        <w:tblInd w:w="-176" w:type="dxa"/>
        <w:tblLook w:val="0000" w:firstRow="0" w:lastRow="0" w:firstColumn="0" w:lastColumn="0" w:noHBand="0" w:noVBand="0"/>
      </w:tblPr>
      <w:tblGrid>
        <w:gridCol w:w="2093"/>
        <w:gridCol w:w="962"/>
        <w:gridCol w:w="951"/>
        <w:gridCol w:w="1033"/>
        <w:gridCol w:w="993"/>
        <w:gridCol w:w="992"/>
        <w:gridCol w:w="951"/>
        <w:gridCol w:w="766"/>
        <w:gridCol w:w="851"/>
        <w:gridCol w:w="974"/>
        <w:gridCol w:w="951"/>
        <w:gridCol w:w="1034"/>
        <w:gridCol w:w="774"/>
        <w:gridCol w:w="916"/>
        <w:gridCol w:w="966"/>
      </w:tblGrid>
      <w:tr w:rsidR="00B611F7" w:rsidRPr="00C04514">
        <w:trPr>
          <w:trHeight w:val="661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</w:t>
            </w:r>
            <w:r w:rsidR="00134E96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 (факт)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Пл.</w:t>
            </w:r>
            <w:r w:rsidR="00B2682A" w:rsidRPr="00C04514">
              <w:rPr>
                <w:sz w:val="20"/>
                <w:szCs w:val="20"/>
              </w:rPr>
              <w:t xml:space="preserve"> год</w:t>
            </w:r>
          </w:p>
        </w:tc>
      </w:tr>
      <w:tr w:rsidR="00B611F7" w:rsidRPr="00C04514">
        <w:trPr>
          <w:trHeight w:val="1106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 Запланированные прямые затраты труда, тыс.час.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16,12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16,27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611F7" w:rsidRPr="00C04514">
        <w:trPr>
          <w:trHeight w:val="82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2.Ставка переменных накладных расходов, руб./час.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2,12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2,28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2,32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2,44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611F7" w:rsidRPr="00C04514">
        <w:trPr>
          <w:trHeight w:val="986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 Итого планируемые переменные накладные расходы, тыс.руб.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33,11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34,17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35,14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35,84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36,48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37,12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37,76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38,40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39,04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420,17</w:t>
            </w:r>
          </w:p>
        </w:tc>
      </w:tr>
      <w:tr w:rsidR="00B2682A" w:rsidRPr="00C04514">
        <w:trPr>
          <w:trHeight w:val="300"/>
        </w:trPr>
        <w:tc>
          <w:tcPr>
            <w:tcW w:w="1520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4. Планируемые постоянные накладные расходы, тыс.руб.</w:t>
            </w:r>
          </w:p>
        </w:tc>
      </w:tr>
      <w:tr w:rsidR="00B611F7" w:rsidRPr="00C04514">
        <w:trPr>
          <w:trHeight w:val="70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4.1.Амортизация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1200</w:t>
            </w:r>
          </w:p>
        </w:tc>
      </w:tr>
      <w:tr w:rsidR="00B611F7" w:rsidRPr="00C04514">
        <w:trPr>
          <w:trHeight w:val="70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4.2. Прочие постоянные накладные расходы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2201</w:t>
            </w:r>
          </w:p>
        </w:tc>
      </w:tr>
      <w:tr w:rsidR="00B611F7" w:rsidRPr="00C04514">
        <w:trPr>
          <w:trHeight w:val="70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 планируемые постоянные накладные расходы, тыс.руб.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3401</w:t>
            </w:r>
          </w:p>
        </w:tc>
      </w:tr>
      <w:tr w:rsidR="00B611F7" w:rsidRPr="00C04514">
        <w:trPr>
          <w:trHeight w:val="160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 Итого общие планируемые накладные расходы, тыс.руб.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308,12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382,78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330,17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319,14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316,84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302,48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282,12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296,76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311,40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294,04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3821,175</w:t>
            </w:r>
          </w:p>
        </w:tc>
      </w:tr>
      <w:tr w:rsidR="00B611F7" w:rsidRPr="00C04514">
        <w:trPr>
          <w:trHeight w:val="473"/>
        </w:trPr>
        <w:tc>
          <w:tcPr>
            <w:tcW w:w="20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6.Амортизация, тыс.руб.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1200</w:t>
            </w:r>
          </w:p>
        </w:tc>
      </w:tr>
      <w:tr w:rsidR="00B611F7" w:rsidRPr="00C04514">
        <w:trPr>
          <w:trHeight w:val="837"/>
        </w:trPr>
        <w:tc>
          <w:tcPr>
            <w:tcW w:w="2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7. Итого выплаты денежных средств по накладным расходам, тыс.руб.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208,12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282,78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262,11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230,17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219,14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215,20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216,84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202,48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182,12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196,76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211,40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194,04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2621,17</w:t>
            </w:r>
          </w:p>
        </w:tc>
      </w:tr>
    </w:tbl>
    <w:p w:rsidR="00B611F7" w:rsidRPr="00997990" w:rsidRDefault="00B611F7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682A" w:rsidRPr="00997990" w:rsidRDefault="00B2682A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коммерческих расходов на планируемый год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Табл.10.</w:t>
      </w:r>
    </w:p>
    <w:tbl>
      <w:tblPr>
        <w:tblW w:w="148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134"/>
        <w:gridCol w:w="1061"/>
        <w:gridCol w:w="876"/>
        <w:gridCol w:w="825"/>
        <w:gridCol w:w="756"/>
        <w:gridCol w:w="876"/>
        <w:gridCol w:w="777"/>
        <w:gridCol w:w="851"/>
        <w:gridCol w:w="756"/>
        <w:gridCol w:w="803"/>
        <w:gridCol w:w="756"/>
        <w:gridCol w:w="803"/>
        <w:gridCol w:w="876"/>
        <w:gridCol w:w="996"/>
        <w:gridCol w:w="753"/>
      </w:tblGrid>
      <w:tr w:rsidR="00B611F7" w:rsidRPr="00C04514">
        <w:trPr>
          <w:trHeight w:val="519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</w:t>
            </w:r>
            <w:r w:rsidR="00B611F7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 (факт)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План.</w:t>
            </w:r>
            <w:r w:rsidR="00B2682A" w:rsidRPr="00C04514">
              <w:rPr>
                <w:sz w:val="20"/>
                <w:szCs w:val="20"/>
              </w:rPr>
              <w:t xml:space="preserve"> год</w:t>
            </w:r>
          </w:p>
        </w:tc>
      </w:tr>
      <w:tr w:rsidR="00B611F7" w:rsidRPr="00C04514">
        <w:trPr>
          <w:trHeight w:val="50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1.Запланированные продажи, тыс.руб.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960,5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918,5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938,5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958,5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978,5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998,5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1018,5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1038,5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11529,00</w:t>
            </w:r>
          </w:p>
        </w:tc>
      </w:tr>
      <w:tr w:rsidR="00B2682A" w:rsidRPr="00C04514">
        <w:trPr>
          <w:trHeight w:val="315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2.Ставки переменных коммерческих расходов на рубль продажи, %</w:t>
            </w:r>
          </w:p>
        </w:tc>
      </w:tr>
      <w:tr w:rsidR="00B611F7" w:rsidRPr="00C04514">
        <w:trPr>
          <w:trHeight w:val="3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комиссионные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611F7" w:rsidRPr="00C04514">
        <w:trPr>
          <w:trHeight w:val="29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доставка собственным транспортом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611F7" w:rsidRPr="00C04514">
        <w:trPr>
          <w:trHeight w:val="3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премиальные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611F7" w:rsidRPr="00C04514">
        <w:trPr>
          <w:trHeight w:val="43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прочие переменные расходы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</w:tr>
      <w:tr w:rsidR="00B611F7" w:rsidRPr="00C04514">
        <w:trPr>
          <w:trHeight w:val="47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 планируемые переменные коммерческие расходы, тыс.руб.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7,84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8,45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8,81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8,98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9,17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611F7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9,35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103,76</w:t>
            </w:r>
          </w:p>
        </w:tc>
      </w:tr>
      <w:tr w:rsidR="00B611F7" w:rsidRPr="00C04514">
        <w:trPr>
          <w:trHeight w:val="84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3.Планируемые постоянные коммерческие расходы, тыс.руб. в том числе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25,4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26,2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29,4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326,4</w:t>
            </w:r>
          </w:p>
        </w:tc>
      </w:tr>
      <w:tr w:rsidR="00B611F7" w:rsidRPr="00C04514">
        <w:trPr>
          <w:trHeight w:val="594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реклама и продвижение товаров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</w:t>
            </w:r>
          </w:p>
        </w:tc>
      </w:tr>
      <w:tr w:rsidR="00B611F7" w:rsidRPr="00C04514">
        <w:trPr>
          <w:trHeight w:val="322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оклады торговых агентов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6,1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66,6</w:t>
            </w:r>
          </w:p>
        </w:tc>
      </w:tr>
      <w:tr w:rsidR="00B611F7" w:rsidRPr="00C04514">
        <w:trPr>
          <w:trHeight w:val="7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60</w:t>
            </w:r>
          </w:p>
        </w:tc>
      </w:tr>
      <w:tr w:rsidR="00B611F7" w:rsidRPr="00C04514">
        <w:trPr>
          <w:trHeight w:val="54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11,8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133,2</w:t>
            </w:r>
          </w:p>
        </w:tc>
      </w:tr>
      <w:tr w:rsidR="00B611F7" w:rsidRPr="00C04514">
        <w:trPr>
          <w:trHeight w:val="414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прочие постоянные расходы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6,1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66,6</w:t>
            </w:r>
          </w:p>
        </w:tc>
      </w:tr>
      <w:tr w:rsidR="00B611F7" w:rsidRPr="00C04514">
        <w:trPr>
          <w:trHeight w:val="846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 Общие планируемые коммерческие расходы, тыс.руб.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32,848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33,74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34,41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34,84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35,85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36,43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37,01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37,59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38,17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38,75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430,16</w:t>
            </w:r>
          </w:p>
        </w:tc>
      </w:tr>
      <w:tr w:rsidR="00B611F7" w:rsidRPr="00C04514">
        <w:trPr>
          <w:trHeight w:val="41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5.Амортизация, тыс.руб.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60</w:t>
            </w:r>
          </w:p>
        </w:tc>
      </w:tr>
      <w:tr w:rsidR="00B611F7" w:rsidRPr="00C04514">
        <w:trPr>
          <w:trHeight w:val="90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6.Итого к выплате по коммерческим расходам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27,848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28,74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29,41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29,84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30,27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30,27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30,85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31,43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32,01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32,59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33,17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33,75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370,16</w:t>
            </w:r>
          </w:p>
        </w:tc>
      </w:tr>
    </w:tbl>
    <w:p w:rsidR="00B611F7" w:rsidRPr="00997990" w:rsidRDefault="00B611F7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682A" w:rsidRPr="00997990" w:rsidRDefault="00B2682A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Бюджет управленческих расходов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Табл.11.</w:t>
      </w:r>
    </w:p>
    <w:tbl>
      <w:tblPr>
        <w:tblW w:w="148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220"/>
        <w:gridCol w:w="1056"/>
        <w:gridCol w:w="696"/>
        <w:gridCol w:w="876"/>
        <w:gridCol w:w="876"/>
        <w:gridCol w:w="934"/>
        <w:gridCol w:w="934"/>
        <w:gridCol w:w="934"/>
        <w:gridCol w:w="934"/>
        <w:gridCol w:w="934"/>
        <w:gridCol w:w="934"/>
        <w:gridCol w:w="934"/>
        <w:gridCol w:w="960"/>
        <w:gridCol w:w="960"/>
        <w:gridCol w:w="717"/>
      </w:tblGrid>
      <w:tr w:rsidR="00B2682A" w:rsidRPr="00C04514">
        <w:trPr>
          <w:trHeight w:val="945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</w:t>
            </w:r>
            <w:r w:rsidR="00B611F7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 (факт)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План</w:t>
            </w:r>
            <w:r w:rsidR="00B611F7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</w:t>
            </w:r>
          </w:p>
        </w:tc>
      </w:tr>
      <w:tr w:rsidR="00B2682A" w:rsidRPr="00C04514">
        <w:trPr>
          <w:trHeight w:val="401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1.Запланированные продажи, тыс.руб.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960,5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918,5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938,5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958,5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978,5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998,5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1018,5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1038,5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11529</w:t>
            </w:r>
          </w:p>
        </w:tc>
      </w:tr>
      <w:tr w:rsidR="00B2682A" w:rsidRPr="00C04514">
        <w:trPr>
          <w:trHeight w:val="315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2.Планируемые управленческие расходы, тыс.руб.</w:t>
            </w:r>
          </w:p>
        </w:tc>
      </w:tr>
      <w:tr w:rsidR="00B2682A" w:rsidRPr="00C04514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180</w:t>
            </w:r>
          </w:p>
        </w:tc>
      </w:tr>
      <w:tr w:rsidR="00B2682A" w:rsidRPr="00C04514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аренда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</w:t>
            </w:r>
          </w:p>
        </w:tc>
      </w:tr>
      <w:tr w:rsidR="00B2682A" w:rsidRPr="00C04514">
        <w:trPr>
          <w:trHeight w:val="281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содержание зданий и помещений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666</w:t>
            </w:r>
          </w:p>
        </w:tc>
      </w:tr>
      <w:tr w:rsidR="00B2682A" w:rsidRPr="00C04514">
        <w:trPr>
          <w:trHeight w:val="1139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зарплата управленческого и прочего общезаводского персонала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58,6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667,4</w:t>
            </w:r>
          </w:p>
        </w:tc>
      </w:tr>
      <w:tr w:rsidR="00B2682A" w:rsidRPr="00C04514">
        <w:trPr>
          <w:trHeight w:val="322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канцелярские расходы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6,1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66,6</w:t>
            </w:r>
          </w:p>
        </w:tc>
      </w:tr>
      <w:tr w:rsidR="00B2682A" w:rsidRPr="00C04514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услуги связи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</w:t>
            </w:r>
          </w:p>
        </w:tc>
      </w:tr>
      <w:tr w:rsidR="00B2682A" w:rsidRPr="00C04514">
        <w:trPr>
          <w:trHeight w:val="63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0</w:t>
            </w:r>
          </w:p>
        </w:tc>
      </w:tr>
      <w:tr w:rsidR="00B2682A" w:rsidRPr="00C04514">
        <w:trPr>
          <w:trHeight w:val="486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налоги, включаемые в себестоимость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30,6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31,2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31,8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32,5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33,8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34,5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37,3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402,1</w:t>
            </w:r>
          </w:p>
        </w:tc>
      </w:tr>
      <w:tr w:rsidR="00B2682A" w:rsidRPr="00C04514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21,6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23,4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24,8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267,7</w:t>
            </w:r>
          </w:p>
        </w:tc>
      </w:tr>
      <w:tr w:rsidR="00B2682A" w:rsidRPr="00C04514">
        <w:trPr>
          <w:trHeight w:val="602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3.Итого управленческих расходов, тыс.руб.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176,2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179,3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182,5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185,5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188,9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192,1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195,8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205,2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2249,8</w:t>
            </w:r>
          </w:p>
        </w:tc>
      </w:tr>
      <w:tr w:rsidR="00B2682A" w:rsidRPr="00C04514">
        <w:trPr>
          <w:trHeight w:val="63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4.Амортизация, тыс.руб.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180</w:t>
            </w:r>
          </w:p>
        </w:tc>
      </w:tr>
      <w:tr w:rsidR="00B2682A" w:rsidRPr="00C04514">
        <w:trPr>
          <w:trHeight w:val="837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5.Итого к выплате по коммерческим расходам,тыс.руб.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158,1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161,2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164,3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167,5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170,5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173,9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177,1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180,8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186,9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190,2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2069,8</w:t>
            </w:r>
          </w:p>
        </w:tc>
      </w:tr>
    </w:tbl>
    <w:p w:rsidR="00C04514" w:rsidRDefault="00C04514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682A" w:rsidRPr="00997990" w:rsidRDefault="00B2682A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Прогноз отчёта о прибылях и убытках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Табл.12.</w:t>
      </w:r>
    </w:p>
    <w:tbl>
      <w:tblPr>
        <w:tblW w:w="153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844"/>
        <w:gridCol w:w="848"/>
        <w:gridCol w:w="939"/>
        <w:gridCol w:w="939"/>
        <w:gridCol w:w="961"/>
        <w:gridCol w:w="992"/>
        <w:gridCol w:w="992"/>
        <w:gridCol w:w="992"/>
        <w:gridCol w:w="993"/>
        <w:gridCol w:w="992"/>
        <w:gridCol w:w="939"/>
        <w:gridCol w:w="939"/>
        <w:gridCol w:w="939"/>
        <w:gridCol w:w="939"/>
        <w:gridCol w:w="1117"/>
      </w:tblGrid>
      <w:tr w:rsidR="0088022B" w:rsidRPr="00C04514">
        <w:trPr>
          <w:trHeight w:val="377"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</w:t>
            </w:r>
            <w:r w:rsidR="00B611F7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>год (факт)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</w:t>
            </w:r>
            <w:r w:rsidR="0088022B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</w:t>
            </w:r>
          </w:p>
        </w:tc>
      </w:tr>
      <w:tr w:rsidR="0088022B" w:rsidRPr="00C04514">
        <w:trPr>
          <w:trHeight w:val="4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 Выручка от реализации продукции, тыс.руб.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927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958,5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978,5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998,5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1018,5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1038,5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11529</w:t>
            </w:r>
          </w:p>
        </w:tc>
      </w:tr>
      <w:tr w:rsidR="0088022B" w:rsidRPr="00C04514">
        <w:trPr>
          <w:trHeight w:val="55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2.1.Производственная себестоимость реализованной продукции, тыс.руб.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748,01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848,22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842,11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813,41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781,85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793,24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789,38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778,42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804,66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830,90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826,64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9660,08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а)затраты на материалы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385,65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403,57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413,13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412,51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394,65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411,70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419,50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429,50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439,50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451,00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4977,43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б)затраты на оплату труда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54,24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61,87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66,86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71,59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75,20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76,80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78,40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81,60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861,48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в)накладные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308,12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382,78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330,17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319,14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302,48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282,12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296,76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311,40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294,04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3821,17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2.2.Коммерческие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32,85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33,74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36,43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37,01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37,59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38,17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38,75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430,16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2.3.Управленческие расходы без процентов за кредит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173,1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192,1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195,8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199,3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2249,8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2.Итого полная себестоимость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950,86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1055,07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1052,72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1027,55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1021,01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1002,62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1017,99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1017,91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1011,23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1041,55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1070,97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1070,59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12340,04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3.Итого прибыль (убыток) от реализации продукции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-78,86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-128,07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-95,72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-67,05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-58,01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-84,12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-59,41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-32,73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-43,05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-52,47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-32,09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-811,04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3.1.Доходы от участия в других организациях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103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4.Итого прибыль (убыток) от финансово-хозяйственной деятельности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-38,86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-88,07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-85,72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-83,12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-59,41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-32,73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-43,05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-52,47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-32,09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-708,04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4.1.Прочие внереализационные доходы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4.2.Прочие внереализационные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5.Итого прибыль (убыток) планируемого периода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-38,86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-88,07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-85,72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-83,12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-59,41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-32,73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-43,05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-52,47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-32,09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-708,04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5.1.Налог на прибыль (24%)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5.2.Использование прибыли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6.Итого нераспределённая прибыль (убыток) планируемого года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-38,86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-88,07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-85,72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-83,12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-59,41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-32,73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-43,05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-52,47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-32,09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-708,04</w:t>
            </w:r>
          </w:p>
        </w:tc>
      </w:tr>
      <w:tr w:rsidR="0088022B" w:rsidRPr="00C04514">
        <w:trPr>
          <w:trHeight w:val="64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7.Итого нераспределённая прибыль нарастающим итогом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-38,86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-126,93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-212,65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-269,70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-325,71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-408,83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-488,31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-547,72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-580,45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-623,49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-675,96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-708,04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8.Постоянные затраты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550,5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492,5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485,9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486,9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503,9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489,6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9.Удельный вес,%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45,54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45,57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45,23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45,18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44,50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44,59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44,45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44,32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44,06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10.Порог рентабельности,тыс.руб.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1045,15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1208,04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1167,45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1108,75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1091,39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1107,69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1117,04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1092,01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1051,90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1095,34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1136,87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1111,33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88022B" w:rsidRPr="00C04514">
        <w:trPr>
          <w:trHeight w:val="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11.Запас финансовой устойчивости, тыс.руб.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-173,15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-281,04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-210,45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-148,25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-128,39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-189,19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-178,54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-133,51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-73,40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-96,84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-118,37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-72,83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</w:tbl>
    <w:p w:rsidR="0088022B" w:rsidRPr="00997990" w:rsidRDefault="0088022B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B2682A" w:rsidRPr="00997990" w:rsidRDefault="00B2682A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Прогноз активов баланса на планируемый год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табл.13.</w:t>
      </w:r>
    </w:p>
    <w:tbl>
      <w:tblPr>
        <w:tblW w:w="14886" w:type="dxa"/>
        <w:tblInd w:w="93" w:type="dxa"/>
        <w:tblLook w:val="0000" w:firstRow="0" w:lastRow="0" w:firstColumn="0" w:lastColumn="0" w:noHBand="0" w:noVBand="0"/>
      </w:tblPr>
      <w:tblGrid>
        <w:gridCol w:w="2283"/>
        <w:gridCol w:w="1100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95"/>
      </w:tblGrid>
      <w:tr w:rsidR="00B2682A" w:rsidRPr="00C04514">
        <w:trPr>
          <w:trHeight w:val="94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Отчётный год (факт)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</w:t>
            </w:r>
            <w:r w:rsidR="0088022B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>год</w:t>
            </w:r>
          </w:p>
        </w:tc>
      </w:tr>
      <w:tr w:rsidR="00B2682A" w:rsidRPr="00C04514">
        <w:trPr>
          <w:trHeight w:val="13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I.Текущие активы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267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1.денежные средства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</w:tr>
      <w:tr w:rsidR="00B2682A" w:rsidRPr="00C04514">
        <w:trPr>
          <w:trHeight w:val="413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2.краткосрочные финансовые вложения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201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3.дебиторская задолженность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240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3.1.Покупатели и заказчики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427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3.2.По векселям к получению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3.3.Авансы выданные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3.4.Прочие дебиторы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4.Запасы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3884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3962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4041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4289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4375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4463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4552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4643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4736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4736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4.1.Прямые материалы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4.2.Вспомогательные материалы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662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676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689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717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761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4.3.Незавершённое производство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1851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1888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1965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2302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4.4.Готовая продукция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4.5.Прочие запасы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1345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1399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1456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1485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1545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1576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1673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1673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5.Прочие текущие активы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31</w:t>
            </w:r>
          </w:p>
        </w:tc>
      </w:tr>
      <w:tr w:rsidR="00B2682A" w:rsidRPr="00C04514">
        <w:trPr>
          <w:trHeight w:val="32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6.Итого текущих активов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5999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4376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4454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4525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4603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4717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4846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4952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5235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5324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5365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5408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II.Постоянные активы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91757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85457</w:t>
            </w:r>
          </w:p>
        </w:tc>
      </w:tr>
      <w:tr w:rsidR="00B2682A" w:rsidRPr="00C04514">
        <w:trPr>
          <w:trHeight w:val="2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1.Нематериальные активы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54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2.Основные средства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76300</w:t>
            </w:r>
          </w:p>
        </w:tc>
      </w:tr>
      <w:tr w:rsidR="00B2682A" w:rsidRPr="00C04514">
        <w:trPr>
          <w:trHeight w:val="571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3.Незавершённое капитальное строительство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</w:t>
            </w:r>
          </w:p>
        </w:tc>
      </w:tr>
      <w:tr w:rsidR="00B2682A" w:rsidRPr="00C04514">
        <w:trPr>
          <w:trHeight w:val="58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4.Долгосрочные финансовые вложения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600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5.Прочие внеоборотные активы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</w:t>
            </w:r>
          </w:p>
        </w:tc>
      </w:tr>
      <w:tr w:rsidR="00B2682A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6.Убытки прошлых лет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7000</w:t>
            </w:r>
          </w:p>
        </w:tc>
      </w:tr>
      <w:tr w:rsidR="00B2682A" w:rsidRPr="00C04514">
        <w:trPr>
          <w:trHeight w:val="18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7.Убытки отчётного года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6300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88022B" w:rsidRPr="00C04514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III.Итого активов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97756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89757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89833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89911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89982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90060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90174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90303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90409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90692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90781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90822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90865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90865</w:t>
            </w:r>
          </w:p>
        </w:tc>
      </w:tr>
      <w:tr w:rsidR="0088022B" w:rsidRPr="00C04514">
        <w:trPr>
          <w:trHeight w:val="8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22B" w:rsidRPr="00C04514" w:rsidRDefault="0088022B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</w:p>
        </w:tc>
      </w:tr>
    </w:tbl>
    <w:p w:rsidR="0088022B" w:rsidRPr="00997990" w:rsidRDefault="0088022B" w:rsidP="00997990">
      <w:pPr>
        <w:widowControl w:val="0"/>
        <w:spacing w:line="360" w:lineRule="auto"/>
        <w:ind w:firstLine="709"/>
        <w:jc w:val="both"/>
        <w:rPr>
          <w:sz w:val="28"/>
        </w:rPr>
      </w:pPr>
    </w:p>
    <w:p w:rsidR="00B2682A" w:rsidRPr="00997990" w:rsidRDefault="00B2682A" w:rsidP="009979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7990">
        <w:rPr>
          <w:sz w:val="28"/>
          <w:szCs w:val="28"/>
        </w:rPr>
        <w:t>Прогноз пассивов баланса на планируемый год</w:t>
      </w:r>
      <w:r w:rsidR="00997990">
        <w:rPr>
          <w:sz w:val="28"/>
          <w:szCs w:val="28"/>
        </w:rPr>
        <w:t xml:space="preserve"> </w:t>
      </w:r>
      <w:r w:rsidRPr="00997990">
        <w:rPr>
          <w:sz w:val="28"/>
          <w:szCs w:val="28"/>
        </w:rPr>
        <w:t>табл.14.</w:t>
      </w:r>
    </w:p>
    <w:tbl>
      <w:tblPr>
        <w:tblW w:w="148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9"/>
        <w:gridCol w:w="1131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77"/>
      </w:tblGrid>
      <w:tr w:rsidR="00B2682A" w:rsidRPr="00C04514">
        <w:trPr>
          <w:trHeight w:val="527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От</w:t>
            </w:r>
            <w:r w:rsidR="0088022B" w:rsidRPr="00C04514">
              <w:rPr>
                <w:sz w:val="20"/>
                <w:szCs w:val="20"/>
              </w:rPr>
              <w:t>.</w:t>
            </w:r>
            <w:r w:rsidRPr="00C04514">
              <w:rPr>
                <w:sz w:val="20"/>
                <w:szCs w:val="20"/>
              </w:rPr>
              <w:t xml:space="preserve"> год (факт)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5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6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7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8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9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10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11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12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Пл</w:t>
            </w:r>
            <w:r w:rsidR="0088022B" w:rsidRPr="00C04514">
              <w:rPr>
                <w:sz w:val="20"/>
                <w:szCs w:val="20"/>
              </w:rPr>
              <w:t xml:space="preserve">. </w:t>
            </w:r>
            <w:r w:rsidRPr="00C04514">
              <w:rPr>
                <w:sz w:val="20"/>
                <w:szCs w:val="20"/>
              </w:rPr>
              <w:t>год</w:t>
            </w:r>
          </w:p>
        </w:tc>
      </w:tr>
      <w:tr w:rsidR="00B2682A" w:rsidRPr="00C04514">
        <w:trPr>
          <w:trHeight w:val="315"/>
        </w:trPr>
        <w:tc>
          <w:tcPr>
            <w:tcW w:w="1488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VI.Заёмные средства</w:t>
            </w:r>
          </w:p>
        </w:tc>
      </w:tr>
      <w:tr w:rsidR="00B2682A" w:rsidRPr="00C04514">
        <w:trPr>
          <w:trHeight w:val="243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1.Текущая задолженность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26979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17482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17524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17768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17712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17708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17704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17751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17799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17848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17898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17949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18000</w:t>
            </w:r>
          </w:p>
        </w:tc>
      </w:tr>
      <w:tr w:rsidR="00B2682A" w:rsidRPr="00C04514">
        <w:trPr>
          <w:trHeight w:val="379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1.1.Краткосрочные кредиты и займы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300</w:t>
            </w:r>
          </w:p>
        </w:tc>
      </w:tr>
      <w:tr w:rsidR="00B2682A" w:rsidRPr="00C04514">
        <w:trPr>
          <w:trHeight w:val="315"/>
        </w:trPr>
        <w:tc>
          <w:tcPr>
            <w:tcW w:w="1488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1.2.Кредиторская задолженность</w:t>
            </w:r>
          </w:p>
        </w:tc>
      </w:tr>
      <w:tr w:rsidR="00B2682A" w:rsidRPr="00C04514">
        <w:trPr>
          <w:trHeight w:val="207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а)задолженность за материалы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5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б)задолженность поставщикам и подрядчикам прочая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2164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2297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2390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2487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2536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в)задолженность за прямой труд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г)задолженность по оплате труда прочая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114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д)задолженность перед бюджетом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15000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е)векселя к уплате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ж)авансы полученные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20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з)прочие кредиторы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8799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31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26649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17152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17194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17238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17282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17328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17374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17421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17469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17518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17568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17619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17670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17670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1.3.Прочие текущие пассивы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30</w:t>
            </w:r>
          </w:p>
        </w:tc>
      </w:tr>
      <w:tr w:rsidR="00B2682A" w:rsidRPr="00C04514">
        <w:trPr>
          <w:trHeight w:val="317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2.Долгосрочная задолженность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</w:tr>
      <w:tr w:rsidR="00B2682A" w:rsidRPr="00C04514">
        <w:trPr>
          <w:trHeight w:val="18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2.1.Долгосрочные кредиты и займы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2.2.Прочие долгосрочные пассивы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 заёмные средства: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27079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17582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17624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17868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17812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17808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17804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17851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17899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17948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17998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18049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18100</w:t>
            </w:r>
          </w:p>
        </w:tc>
      </w:tr>
      <w:tr w:rsidR="00B2682A" w:rsidRPr="00C04514">
        <w:trPr>
          <w:trHeight w:val="315"/>
        </w:trPr>
        <w:tc>
          <w:tcPr>
            <w:tcW w:w="1488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V.Собственные средства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1.Уставный капитал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83</w:t>
            </w:r>
          </w:p>
        </w:tc>
      </w:tr>
      <w:tr w:rsidR="00B2682A" w:rsidRPr="00C04514">
        <w:trPr>
          <w:trHeight w:val="13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2.Накопленный капитал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32050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3.Целевые поступления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41120</w:t>
            </w:r>
          </w:p>
        </w:tc>
      </w:tr>
      <w:tr w:rsidR="00B2682A" w:rsidRPr="00C04514">
        <w:trPr>
          <w:trHeight w:val="24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4.Реинвестированная прибыль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82A" w:rsidRPr="00C04514" w:rsidRDefault="00997990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 xml:space="preserve"> </w:t>
            </w:r>
          </w:p>
        </w:tc>
      </w:tr>
      <w:tr w:rsidR="00B2682A" w:rsidRPr="00C04514">
        <w:trPr>
          <w:trHeight w:val="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Итого собственные средства: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73253</w:t>
            </w:r>
          </w:p>
        </w:tc>
      </w:tr>
      <w:tr w:rsidR="00B2682A" w:rsidRPr="00C04514">
        <w:trPr>
          <w:trHeight w:val="10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04514">
              <w:rPr>
                <w:sz w:val="20"/>
                <w:szCs w:val="20"/>
              </w:rPr>
              <w:t>VI Итого пассивов: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100332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90835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90877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91121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91065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91061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91057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91104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91152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91251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91302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91353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82A" w:rsidRPr="00C04514" w:rsidRDefault="00B2682A" w:rsidP="00C04514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C04514">
              <w:rPr>
                <w:rFonts w:cs="Arial CYR"/>
                <w:sz w:val="20"/>
                <w:szCs w:val="20"/>
              </w:rPr>
              <w:t>91353</w:t>
            </w:r>
          </w:p>
        </w:tc>
      </w:tr>
    </w:tbl>
    <w:p w:rsidR="00E042BA" w:rsidRPr="00151DDE" w:rsidRDefault="00E042BA" w:rsidP="00C04514">
      <w:pPr>
        <w:widowControl w:val="0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E042BA" w:rsidRPr="00151DDE" w:rsidSect="00C04514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990" w:rsidRDefault="00997990">
      <w:r>
        <w:separator/>
      </w:r>
    </w:p>
  </w:endnote>
  <w:endnote w:type="continuationSeparator" w:id="0">
    <w:p w:rsidR="00997990" w:rsidRDefault="0099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990" w:rsidRDefault="00997990">
      <w:r>
        <w:separator/>
      </w:r>
    </w:p>
  </w:footnote>
  <w:footnote w:type="continuationSeparator" w:id="0">
    <w:p w:rsidR="00997990" w:rsidRDefault="00997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32C"/>
    <w:rsid w:val="00055FA5"/>
    <w:rsid w:val="000D4173"/>
    <w:rsid w:val="00133B01"/>
    <w:rsid w:val="00134E96"/>
    <w:rsid w:val="00151DDE"/>
    <w:rsid w:val="00243EA8"/>
    <w:rsid w:val="002668F1"/>
    <w:rsid w:val="002708BA"/>
    <w:rsid w:val="002A025F"/>
    <w:rsid w:val="002E269B"/>
    <w:rsid w:val="003229A7"/>
    <w:rsid w:val="003A154A"/>
    <w:rsid w:val="003F506B"/>
    <w:rsid w:val="00400435"/>
    <w:rsid w:val="0042764D"/>
    <w:rsid w:val="00431AEC"/>
    <w:rsid w:val="004366A7"/>
    <w:rsid w:val="00442744"/>
    <w:rsid w:val="004F2472"/>
    <w:rsid w:val="004F38E4"/>
    <w:rsid w:val="00546C23"/>
    <w:rsid w:val="00565BC6"/>
    <w:rsid w:val="0057223D"/>
    <w:rsid w:val="00573FF4"/>
    <w:rsid w:val="005A5BB8"/>
    <w:rsid w:val="005B5728"/>
    <w:rsid w:val="00614764"/>
    <w:rsid w:val="00627A8E"/>
    <w:rsid w:val="0063432C"/>
    <w:rsid w:val="006459B5"/>
    <w:rsid w:val="006601D3"/>
    <w:rsid w:val="00680286"/>
    <w:rsid w:val="006A3C15"/>
    <w:rsid w:val="006D2ECE"/>
    <w:rsid w:val="00705E35"/>
    <w:rsid w:val="007636AD"/>
    <w:rsid w:val="00766D74"/>
    <w:rsid w:val="007E7130"/>
    <w:rsid w:val="0082689C"/>
    <w:rsid w:val="00833D92"/>
    <w:rsid w:val="0088022B"/>
    <w:rsid w:val="00884317"/>
    <w:rsid w:val="008942A1"/>
    <w:rsid w:val="00903EC7"/>
    <w:rsid w:val="0090793E"/>
    <w:rsid w:val="00932706"/>
    <w:rsid w:val="00934A30"/>
    <w:rsid w:val="009436F3"/>
    <w:rsid w:val="009548A0"/>
    <w:rsid w:val="00981317"/>
    <w:rsid w:val="00997990"/>
    <w:rsid w:val="009A0130"/>
    <w:rsid w:val="009B5B0C"/>
    <w:rsid w:val="009E686B"/>
    <w:rsid w:val="00A359D3"/>
    <w:rsid w:val="00A42899"/>
    <w:rsid w:val="00A62432"/>
    <w:rsid w:val="00AC619D"/>
    <w:rsid w:val="00AE09C5"/>
    <w:rsid w:val="00AE5967"/>
    <w:rsid w:val="00B03BDA"/>
    <w:rsid w:val="00B2682A"/>
    <w:rsid w:val="00B34282"/>
    <w:rsid w:val="00B367B9"/>
    <w:rsid w:val="00B611F7"/>
    <w:rsid w:val="00B70291"/>
    <w:rsid w:val="00B7566D"/>
    <w:rsid w:val="00BA1458"/>
    <w:rsid w:val="00BB66E7"/>
    <w:rsid w:val="00BF16FB"/>
    <w:rsid w:val="00C00C44"/>
    <w:rsid w:val="00C04514"/>
    <w:rsid w:val="00C10781"/>
    <w:rsid w:val="00C30AE0"/>
    <w:rsid w:val="00C81E7E"/>
    <w:rsid w:val="00C91055"/>
    <w:rsid w:val="00CB2C0E"/>
    <w:rsid w:val="00CD460A"/>
    <w:rsid w:val="00D83831"/>
    <w:rsid w:val="00D9081D"/>
    <w:rsid w:val="00D91D4C"/>
    <w:rsid w:val="00D93978"/>
    <w:rsid w:val="00D962DC"/>
    <w:rsid w:val="00DD0299"/>
    <w:rsid w:val="00DF3155"/>
    <w:rsid w:val="00DF6661"/>
    <w:rsid w:val="00E03587"/>
    <w:rsid w:val="00E042BA"/>
    <w:rsid w:val="00E3300E"/>
    <w:rsid w:val="00E75EF8"/>
    <w:rsid w:val="00E82819"/>
    <w:rsid w:val="00E84813"/>
    <w:rsid w:val="00E90A21"/>
    <w:rsid w:val="00E92434"/>
    <w:rsid w:val="00E953D0"/>
    <w:rsid w:val="00EF1D35"/>
    <w:rsid w:val="00F0274C"/>
    <w:rsid w:val="00F543DB"/>
    <w:rsid w:val="00F56442"/>
    <w:rsid w:val="00FA1872"/>
    <w:rsid w:val="00FC2492"/>
    <w:rsid w:val="00FF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F5BFF20D-4486-49A1-A26F-8492CD9B8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3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432C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semiHidden/>
    <w:rPr>
      <w:rFonts w:cs="Times New Roman"/>
      <w:sz w:val="24"/>
      <w:szCs w:val="24"/>
    </w:rPr>
  </w:style>
  <w:style w:type="table" w:styleId="a5">
    <w:name w:val="Table Grid"/>
    <w:basedOn w:val="a1"/>
    <w:rsid w:val="007E71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99799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rsid w:val="0099799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6823</Words>
  <Characters>38893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Нижегородский государственный технический университет</vt:lpstr>
    </vt:vector>
  </TitlesOfParts>
  <Company>NhT</Company>
  <LinksUpToDate>false</LinksUpToDate>
  <CharactersWithSpaces>45625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Нижегородский государственный технический университет</dc:title>
  <dc:subject/>
  <dc:creator>Пётр</dc:creator>
  <cp:keywords/>
  <dc:description/>
  <cp:lastModifiedBy>Irina</cp:lastModifiedBy>
  <cp:revision>2</cp:revision>
  <cp:lastPrinted>2010-10-11T16:32:00Z</cp:lastPrinted>
  <dcterms:created xsi:type="dcterms:W3CDTF">2014-08-20T17:39:00Z</dcterms:created>
  <dcterms:modified xsi:type="dcterms:W3CDTF">2014-08-20T17:39:00Z</dcterms:modified>
</cp:coreProperties>
</file>