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393" w:rsidRDefault="005A1393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B825D1" w:rsidRPr="007F2DFB" w:rsidRDefault="00B825D1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  <w:r w:rsidRPr="007F2DFB">
        <w:rPr>
          <w:b/>
          <w:bCs/>
          <w:sz w:val="28"/>
          <w:szCs w:val="28"/>
        </w:rPr>
        <w:t>ФГОУ ВПО «ОРЕНБУРГСКИЙ ГОСУДАРСТВЕННЫЙ</w:t>
      </w:r>
    </w:p>
    <w:p w:rsidR="00B825D1" w:rsidRPr="007F2DFB" w:rsidRDefault="00B825D1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  <w:r w:rsidRPr="007F2DFB">
        <w:rPr>
          <w:b/>
          <w:bCs/>
          <w:sz w:val="28"/>
          <w:szCs w:val="28"/>
        </w:rPr>
        <w:t>АГРАРНЫЙ УНИВЕРСИТЕТ»</w:t>
      </w:r>
    </w:p>
    <w:p w:rsidR="007F2DFB" w:rsidRPr="007F2DFB" w:rsidRDefault="00B825D1" w:rsidP="007F2DFB">
      <w:pPr>
        <w:pStyle w:val="1"/>
        <w:spacing w:line="360" w:lineRule="auto"/>
        <w:jc w:val="center"/>
      </w:pPr>
      <w:bookmarkStart w:id="0" w:name="_Toc229248103"/>
      <w:r w:rsidRPr="007F2DFB">
        <w:rPr>
          <w:szCs w:val="28"/>
        </w:rPr>
        <w:t>Кафедра Информатики и</w:t>
      </w:r>
      <w:bookmarkEnd w:id="0"/>
      <w:r w:rsidR="007F2DFB">
        <w:rPr>
          <w:szCs w:val="28"/>
        </w:rPr>
        <w:t xml:space="preserve"> </w:t>
      </w:r>
      <w:bookmarkStart w:id="1" w:name="_Toc229248104"/>
      <w:r w:rsidRPr="007F2DFB">
        <w:rPr>
          <w:szCs w:val="28"/>
        </w:rPr>
        <w:t>информационного</w:t>
      </w:r>
      <w:bookmarkEnd w:id="1"/>
      <w:r w:rsidR="007F2DFB">
        <w:rPr>
          <w:szCs w:val="28"/>
        </w:rPr>
        <w:t xml:space="preserve"> </w:t>
      </w:r>
      <w:r w:rsidRPr="007F2DFB">
        <w:rPr>
          <w:szCs w:val="28"/>
        </w:rPr>
        <w:t>обеспечения</w:t>
      </w:r>
    </w:p>
    <w:p w:rsidR="007F2DFB" w:rsidRDefault="007F2DFB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7F2DFB" w:rsidRDefault="007F2DFB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7F2DFB" w:rsidRDefault="007F2DFB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7F2DFB" w:rsidRDefault="007F2DFB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7F2DFB" w:rsidRDefault="007F2DFB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7F2DFB" w:rsidRDefault="007F2DFB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7F2DFB" w:rsidRDefault="007F2DFB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7F2DFB" w:rsidRDefault="007F2DFB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7F2DFB" w:rsidRDefault="007F2DFB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7F2DFB" w:rsidRDefault="007F2DFB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7F2DFB" w:rsidRDefault="007F2DFB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</w:p>
    <w:p w:rsidR="00B825D1" w:rsidRPr="007F2DFB" w:rsidRDefault="00B825D1" w:rsidP="007F2DFB">
      <w:pPr>
        <w:keepLines/>
        <w:spacing w:line="360" w:lineRule="auto"/>
        <w:jc w:val="center"/>
        <w:rPr>
          <w:b/>
          <w:bCs/>
          <w:sz w:val="28"/>
          <w:szCs w:val="28"/>
        </w:rPr>
      </w:pPr>
      <w:r w:rsidRPr="007F2DFB">
        <w:rPr>
          <w:b/>
          <w:bCs/>
          <w:sz w:val="28"/>
          <w:szCs w:val="28"/>
        </w:rPr>
        <w:t>КУРСОВОЙ ПРОЕКТ</w:t>
      </w:r>
    </w:p>
    <w:p w:rsidR="00B825D1" w:rsidRPr="007F2DFB" w:rsidRDefault="00B825D1" w:rsidP="007F2DFB">
      <w:pPr>
        <w:pStyle w:val="2"/>
        <w:spacing w:before="0" w:after="0" w:line="360" w:lineRule="auto"/>
        <w:rPr>
          <w:sz w:val="28"/>
          <w:szCs w:val="28"/>
        </w:rPr>
      </w:pPr>
      <w:r w:rsidRPr="007F2DFB">
        <w:rPr>
          <w:sz w:val="28"/>
          <w:szCs w:val="28"/>
        </w:rPr>
        <w:t>Тема: Принятие решения в организационно-управленческих задачах.</w:t>
      </w:r>
    </w:p>
    <w:p w:rsidR="007F2DFB" w:rsidRDefault="007F2DFB" w:rsidP="007F2DFB">
      <w:pPr>
        <w:spacing w:line="360" w:lineRule="auto"/>
        <w:jc w:val="center"/>
        <w:rPr>
          <w:sz w:val="28"/>
          <w:szCs w:val="28"/>
        </w:rPr>
      </w:pPr>
    </w:p>
    <w:p w:rsidR="007F2DFB" w:rsidRDefault="007F2DFB" w:rsidP="007F2DFB">
      <w:pPr>
        <w:spacing w:line="360" w:lineRule="auto"/>
        <w:jc w:val="center"/>
        <w:rPr>
          <w:sz w:val="28"/>
          <w:szCs w:val="28"/>
        </w:rPr>
      </w:pPr>
    </w:p>
    <w:p w:rsidR="00B825D1" w:rsidRPr="007F2DFB" w:rsidRDefault="00B825D1" w:rsidP="007F2DFB">
      <w:pPr>
        <w:spacing w:line="360" w:lineRule="auto"/>
        <w:ind w:left="4536"/>
        <w:rPr>
          <w:sz w:val="28"/>
          <w:szCs w:val="28"/>
        </w:rPr>
      </w:pPr>
      <w:r w:rsidRPr="007F2DFB">
        <w:rPr>
          <w:sz w:val="28"/>
          <w:szCs w:val="28"/>
        </w:rPr>
        <w:t>Выполнил:</w:t>
      </w:r>
    </w:p>
    <w:p w:rsidR="00B825D1" w:rsidRPr="007F2DFB" w:rsidRDefault="00B825D1" w:rsidP="007F2DFB">
      <w:pPr>
        <w:spacing w:line="360" w:lineRule="auto"/>
        <w:ind w:left="4536"/>
        <w:rPr>
          <w:sz w:val="28"/>
          <w:szCs w:val="28"/>
        </w:rPr>
      </w:pPr>
      <w:r w:rsidRPr="007F2DFB">
        <w:rPr>
          <w:sz w:val="28"/>
          <w:szCs w:val="28"/>
        </w:rPr>
        <w:t>студент: Султанов Мурат</w:t>
      </w:r>
    </w:p>
    <w:p w:rsidR="00B825D1" w:rsidRPr="007F2DFB" w:rsidRDefault="00B825D1" w:rsidP="007F2DFB">
      <w:pPr>
        <w:spacing w:line="360" w:lineRule="auto"/>
        <w:ind w:left="4536"/>
        <w:rPr>
          <w:sz w:val="28"/>
          <w:szCs w:val="28"/>
        </w:rPr>
      </w:pPr>
      <w:r w:rsidRPr="007F2DFB">
        <w:rPr>
          <w:sz w:val="28"/>
          <w:szCs w:val="28"/>
        </w:rPr>
        <w:t>33 группа, факультет информационных технологий</w:t>
      </w:r>
    </w:p>
    <w:p w:rsidR="00B825D1" w:rsidRPr="007F2DFB" w:rsidRDefault="00B825D1" w:rsidP="007F2DFB">
      <w:pPr>
        <w:spacing w:line="360" w:lineRule="auto"/>
        <w:ind w:left="4536"/>
        <w:rPr>
          <w:sz w:val="28"/>
          <w:szCs w:val="28"/>
        </w:rPr>
      </w:pPr>
      <w:r w:rsidRPr="007F2DFB">
        <w:rPr>
          <w:sz w:val="28"/>
          <w:szCs w:val="28"/>
        </w:rPr>
        <w:t>Научный руководитель:</w:t>
      </w:r>
    </w:p>
    <w:p w:rsidR="00B825D1" w:rsidRPr="007F2DFB" w:rsidRDefault="00B825D1" w:rsidP="007F2DFB">
      <w:pPr>
        <w:spacing w:line="360" w:lineRule="auto"/>
        <w:ind w:left="4536"/>
        <w:rPr>
          <w:sz w:val="28"/>
          <w:szCs w:val="28"/>
        </w:rPr>
      </w:pPr>
      <w:r w:rsidRPr="007F2DFB">
        <w:rPr>
          <w:sz w:val="28"/>
          <w:szCs w:val="28"/>
        </w:rPr>
        <w:t>к.п.н. Матвеев Александр Геннадьевич</w:t>
      </w:r>
    </w:p>
    <w:p w:rsidR="00B825D1" w:rsidRPr="007F2DFB" w:rsidRDefault="00B825D1" w:rsidP="007F2DFB">
      <w:pPr>
        <w:pStyle w:val="3"/>
        <w:spacing w:after="0" w:line="360" w:lineRule="auto"/>
        <w:ind w:left="4536"/>
        <w:jc w:val="left"/>
        <w:rPr>
          <w:szCs w:val="28"/>
        </w:rPr>
      </w:pPr>
    </w:p>
    <w:p w:rsidR="00B825D1" w:rsidRDefault="00B825D1" w:rsidP="007F2DFB">
      <w:pPr>
        <w:pStyle w:val="3"/>
        <w:spacing w:after="0" w:line="360" w:lineRule="auto"/>
        <w:rPr>
          <w:szCs w:val="28"/>
        </w:rPr>
      </w:pPr>
    </w:p>
    <w:p w:rsidR="007F2DFB" w:rsidRDefault="007F2DFB" w:rsidP="007F2DFB">
      <w:pPr>
        <w:pStyle w:val="3"/>
        <w:spacing w:after="0" w:line="360" w:lineRule="auto"/>
        <w:rPr>
          <w:szCs w:val="28"/>
        </w:rPr>
      </w:pPr>
    </w:p>
    <w:p w:rsidR="007F2DFB" w:rsidRDefault="00B825D1" w:rsidP="007F2DFB">
      <w:pPr>
        <w:pStyle w:val="3"/>
        <w:spacing w:after="0" w:line="360" w:lineRule="auto"/>
        <w:rPr>
          <w:szCs w:val="28"/>
        </w:rPr>
      </w:pPr>
      <w:r w:rsidRPr="007F2DFB">
        <w:rPr>
          <w:szCs w:val="28"/>
        </w:rPr>
        <w:t>Оренбург – 2010</w:t>
      </w:r>
    </w:p>
    <w:p w:rsidR="009229B6" w:rsidRDefault="009229B6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7F2DFB" w:rsidRDefault="007F2D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229B6" w:rsidRDefault="009229B6" w:rsidP="007F2DFB">
      <w:pPr>
        <w:spacing w:line="360" w:lineRule="auto"/>
        <w:ind w:firstLine="709"/>
        <w:jc w:val="center"/>
        <w:rPr>
          <w:sz w:val="28"/>
          <w:szCs w:val="28"/>
        </w:rPr>
      </w:pPr>
      <w:r w:rsidRPr="007F2DFB">
        <w:rPr>
          <w:sz w:val="28"/>
          <w:szCs w:val="28"/>
        </w:rPr>
        <w:t>Аннотация</w:t>
      </w:r>
    </w:p>
    <w:p w:rsidR="007F2DFB" w:rsidRPr="007F2DFB" w:rsidRDefault="007F2DFB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773B6A" w:rsidRPr="007F2DFB" w:rsidRDefault="00773B6A" w:rsidP="007F2DF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F2DFB">
        <w:rPr>
          <w:sz w:val="28"/>
          <w:szCs w:val="28"/>
        </w:rPr>
        <w:t>Целью курсового проекта является освоение методики принятия решений в одно и многокритериальных задачах.</w:t>
      </w:r>
    </w:p>
    <w:p w:rsidR="00773B6A" w:rsidRPr="007F2DFB" w:rsidRDefault="00773B6A" w:rsidP="007F2DF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F2DFB">
        <w:rPr>
          <w:bCs/>
          <w:sz w:val="28"/>
          <w:szCs w:val="28"/>
        </w:rPr>
        <w:t>Область применения результатов работы организационно – управленческое</w:t>
      </w:r>
      <w:r w:rsidR="007F2DFB">
        <w:rPr>
          <w:bCs/>
          <w:sz w:val="28"/>
          <w:szCs w:val="28"/>
        </w:rPr>
        <w:t xml:space="preserve"> </w:t>
      </w:r>
      <w:r w:rsidRPr="007F2DFB">
        <w:rPr>
          <w:bCs/>
          <w:sz w:val="28"/>
          <w:szCs w:val="28"/>
        </w:rPr>
        <w:t>планирование.</w:t>
      </w:r>
    </w:p>
    <w:p w:rsidR="009229B6" w:rsidRPr="007F2DFB" w:rsidRDefault="009229B6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7F2DFB" w:rsidRDefault="007F2D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229B6" w:rsidRDefault="007F2DFB" w:rsidP="007F2DF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229B6" w:rsidRPr="007F2DFB">
        <w:rPr>
          <w:sz w:val="28"/>
          <w:szCs w:val="28"/>
        </w:rPr>
        <w:t>Задание 1</w:t>
      </w:r>
    </w:p>
    <w:p w:rsidR="007F2DFB" w:rsidRPr="007F2DFB" w:rsidRDefault="007F2DFB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9229B6" w:rsidRPr="007F2DFB" w:rsidRDefault="009229B6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Предприниматель объявил о наборе штата для изготовления пластиковых окон, при производстве которых по технологии требуется выполнение 5 операций. На объявление откликнулись 8 человек, которые были подвергнуты экзамену на качество выполнения</w:t>
      </w:r>
      <w:r w:rsidR="007F2DFB">
        <w:rPr>
          <w:sz w:val="28"/>
          <w:szCs w:val="28"/>
        </w:rPr>
        <w:t xml:space="preserve"> </w:t>
      </w:r>
      <w:r w:rsidRPr="007F2DFB">
        <w:rPr>
          <w:sz w:val="28"/>
          <w:szCs w:val="28"/>
        </w:rPr>
        <w:t>указанных операций. Качество оценивалось по 10 бальной шкале (10 – высшее качество). Результаты приведены в таблице 1. Необходимо принять решение о приеме на работу, при этом учесть следующую информацию:</w:t>
      </w:r>
    </w:p>
    <w:p w:rsidR="009229B6" w:rsidRPr="007F2DFB" w:rsidRDefault="009229B6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- Репин и Суриков категорически отказываются работать вместе;</w:t>
      </w:r>
    </w:p>
    <w:p w:rsidR="009229B6" w:rsidRPr="007F2DFB" w:rsidRDefault="009229B6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- Костин обладает вздорным характером, склонен к скандалам.</w:t>
      </w:r>
    </w:p>
    <w:p w:rsidR="009229B6" w:rsidRDefault="009229B6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Кандидаты предъявили требования к уровню заработной платы, приведенной в таблице 1. Известна также производительность каждого работника.</w:t>
      </w:r>
    </w:p>
    <w:p w:rsidR="007F2DFB" w:rsidRPr="007F2DFB" w:rsidRDefault="007F2DFB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9229B6" w:rsidRPr="007F2DFB" w:rsidRDefault="00076772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Таблица 1</w:t>
      </w:r>
      <w:r w:rsidR="007F2DFB">
        <w:rPr>
          <w:sz w:val="28"/>
          <w:szCs w:val="28"/>
        </w:rPr>
        <w:t xml:space="preserve"> </w:t>
      </w:r>
      <w:r w:rsidR="00880BA8" w:rsidRPr="007F2DFB">
        <w:rPr>
          <w:sz w:val="28"/>
          <w:szCs w:val="28"/>
        </w:rPr>
        <w:t>Характеристики претендентов</w:t>
      </w:r>
    </w:p>
    <w:tbl>
      <w:tblPr>
        <w:tblStyle w:val="a3"/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1390"/>
        <w:gridCol w:w="569"/>
        <w:gridCol w:w="568"/>
        <w:gridCol w:w="568"/>
        <w:gridCol w:w="568"/>
        <w:gridCol w:w="448"/>
        <w:gridCol w:w="425"/>
        <w:gridCol w:w="426"/>
        <w:gridCol w:w="425"/>
        <w:gridCol w:w="567"/>
        <w:gridCol w:w="425"/>
        <w:gridCol w:w="567"/>
        <w:gridCol w:w="516"/>
        <w:gridCol w:w="425"/>
        <w:gridCol w:w="477"/>
        <w:gridCol w:w="425"/>
      </w:tblGrid>
      <w:tr w:rsidR="00880BA8" w:rsidRPr="007F2DFB">
        <w:trPr>
          <w:trHeight w:val="278"/>
        </w:trPr>
        <w:tc>
          <w:tcPr>
            <w:tcW w:w="1390" w:type="dxa"/>
            <w:vMerge w:val="restart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кандидаты</w:t>
            </w:r>
          </w:p>
        </w:tc>
        <w:tc>
          <w:tcPr>
            <w:tcW w:w="2721" w:type="dxa"/>
            <w:gridSpan w:val="5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Качество выполнения</w:t>
            </w:r>
          </w:p>
        </w:tc>
        <w:tc>
          <w:tcPr>
            <w:tcW w:w="2268" w:type="dxa"/>
            <w:gridSpan w:val="5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Требования к плате</w:t>
            </w:r>
          </w:p>
        </w:tc>
        <w:tc>
          <w:tcPr>
            <w:tcW w:w="2410" w:type="dxa"/>
            <w:gridSpan w:val="5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Производительность</w:t>
            </w:r>
          </w:p>
        </w:tc>
      </w:tr>
      <w:tr w:rsidR="007F2DFB" w:rsidRPr="007F2DFB">
        <w:trPr>
          <w:trHeight w:val="277"/>
        </w:trPr>
        <w:tc>
          <w:tcPr>
            <w:tcW w:w="1390" w:type="dxa"/>
            <w:vMerge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4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51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7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</w:tr>
      <w:tr w:rsidR="007F2DFB" w:rsidRPr="007F2DFB">
        <w:tc>
          <w:tcPr>
            <w:tcW w:w="1390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Иванов</w:t>
            </w:r>
          </w:p>
        </w:tc>
        <w:tc>
          <w:tcPr>
            <w:tcW w:w="569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4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26</w:t>
            </w:r>
          </w:p>
        </w:tc>
        <w:tc>
          <w:tcPr>
            <w:tcW w:w="51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28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23</w:t>
            </w:r>
          </w:p>
        </w:tc>
        <w:tc>
          <w:tcPr>
            <w:tcW w:w="47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27</w:t>
            </w:r>
          </w:p>
        </w:tc>
      </w:tr>
      <w:tr w:rsidR="007F2DFB" w:rsidRPr="007F2DFB">
        <w:tc>
          <w:tcPr>
            <w:tcW w:w="1390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Петров</w:t>
            </w:r>
          </w:p>
        </w:tc>
        <w:tc>
          <w:tcPr>
            <w:tcW w:w="569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4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51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47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18</w:t>
            </w:r>
          </w:p>
        </w:tc>
      </w:tr>
      <w:tr w:rsidR="007F2DFB" w:rsidRPr="007F2DFB">
        <w:tc>
          <w:tcPr>
            <w:tcW w:w="1390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Сидоров</w:t>
            </w:r>
          </w:p>
        </w:tc>
        <w:tc>
          <w:tcPr>
            <w:tcW w:w="569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4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24</w:t>
            </w:r>
          </w:p>
        </w:tc>
        <w:tc>
          <w:tcPr>
            <w:tcW w:w="42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25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27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12</w:t>
            </w:r>
          </w:p>
        </w:tc>
        <w:tc>
          <w:tcPr>
            <w:tcW w:w="51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19</w:t>
            </w:r>
          </w:p>
        </w:tc>
        <w:tc>
          <w:tcPr>
            <w:tcW w:w="47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17</w:t>
            </w:r>
          </w:p>
        </w:tc>
      </w:tr>
      <w:tr w:rsidR="007F2DFB" w:rsidRPr="007F2DFB">
        <w:tc>
          <w:tcPr>
            <w:tcW w:w="1390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Костин</w:t>
            </w:r>
          </w:p>
        </w:tc>
        <w:tc>
          <w:tcPr>
            <w:tcW w:w="569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4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28</w:t>
            </w:r>
          </w:p>
        </w:tc>
        <w:tc>
          <w:tcPr>
            <w:tcW w:w="42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27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24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51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13</w:t>
            </w:r>
          </w:p>
        </w:tc>
        <w:tc>
          <w:tcPr>
            <w:tcW w:w="47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17</w:t>
            </w:r>
          </w:p>
        </w:tc>
      </w:tr>
      <w:tr w:rsidR="007F2DFB" w:rsidRPr="007F2DFB">
        <w:tc>
          <w:tcPr>
            <w:tcW w:w="1390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Репин</w:t>
            </w:r>
          </w:p>
        </w:tc>
        <w:tc>
          <w:tcPr>
            <w:tcW w:w="569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44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32</w:t>
            </w:r>
          </w:p>
        </w:tc>
        <w:tc>
          <w:tcPr>
            <w:tcW w:w="42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35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27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23</w:t>
            </w:r>
          </w:p>
        </w:tc>
        <w:tc>
          <w:tcPr>
            <w:tcW w:w="51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25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23</w:t>
            </w:r>
          </w:p>
        </w:tc>
        <w:tc>
          <w:tcPr>
            <w:tcW w:w="47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23</w:t>
            </w:r>
          </w:p>
        </w:tc>
      </w:tr>
      <w:tr w:rsidR="007F2DFB" w:rsidRPr="007F2DFB">
        <w:tc>
          <w:tcPr>
            <w:tcW w:w="1390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Суриков</w:t>
            </w:r>
          </w:p>
        </w:tc>
        <w:tc>
          <w:tcPr>
            <w:tcW w:w="569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6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  <w:tc>
          <w:tcPr>
            <w:tcW w:w="448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20</w:t>
            </w:r>
          </w:p>
        </w:tc>
        <w:tc>
          <w:tcPr>
            <w:tcW w:w="42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516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14</w:t>
            </w:r>
          </w:p>
        </w:tc>
        <w:tc>
          <w:tcPr>
            <w:tcW w:w="477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27</w:t>
            </w:r>
          </w:p>
        </w:tc>
      </w:tr>
      <w:tr w:rsidR="007F2DFB" w:rsidRPr="007F2DFB">
        <w:tc>
          <w:tcPr>
            <w:tcW w:w="1390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Орлов</w:t>
            </w:r>
          </w:p>
        </w:tc>
        <w:tc>
          <w:tcPr>
            <w:tcW w:w="569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4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24</w:t>
            </w:r>
          </w:p>
        </w:tc>
        <w:tc>
          <w:tcPr>
            <w:tcW w:w="426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19</w:t>
            </w:r>
          </w:p>
        </w:tc>
        <w:tc>
          <w:tcPr>
            <w:tcW w:w="516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18</w:t>
            </w:r>
          </w:p>
        </w:tc>
        <w:tc>
          <w:tcPr>
            <w:tcW w:w="47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13</w:t>
            </w:r>
          </w:p>
        </w:tc>
      </w:tr>
      <w:tr w:rsidR="007F2DFB" w:rsidRPr="007F2DFB">
        <w:tc>
          <w:tcPr>
            <w:tcW w:w="1390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Водкин</w:t>
            </w:r>
          </w:p>
        </w:tc>
        <w:tc>
          <w:tcPr>
            <w:tcW w:w="569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4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18</w:t>
            </w:r>
          </w:p>
        </w:tc>
        <w:tc>
          <w:tcPr>
            <w:tcW w:w="426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13</w:t>
            </w:r>
          </w:p>
        </w:tc>
        <w:tc>
          <w:tcPr>
            <w:tcW w:w="516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16</w:t>
            </w:r>
          </w:p>
        </w:tc>
        <w:tc>
          <w:tcPr>
            <w:tcW w:w="47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17</w:t>
            </w:r>
          </w:p>
        </w:tc>
      </w:tr>
      <w:tr w:rsidR="007F2DFB" w:rsidRPr="007F2DFB">
        <w:tc>
          <w:tcPr>
            <w:tcW w:w="1390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Ли</w:t>
            </w:r>
          </w:p>
        </w:tc>
        <w:tc>
          <w:tcPr>
            <w:tcW w:w="569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4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19</w:t>
            </w:r>
          </w:p>
        </w:tc>
        <w:tc>
          <w:tcPr>
            <w:tcW w:w="516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18</w:t>
            </w:r>
          </w:p>
        </w:tc>
        <w:tc>
          <w:tcPr>
            <w:tcW w:w="47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17</w:t>
            </w:r>
          </w:p>
        </w:tc>
      </w:tr>
      <w:tr w:rsidR="007F2DFB" w:rsidRPr="007F2DFB">
        <w:tc>
          <w:tcPr>
            <w:tcW w:w="1390" w:type="dxa"/>
          </w:tcPr>
          <w:p w:rsidR="00880BA8" w:rsidRPr="007F2DFB" w:rsidRDefault="00880BA8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Соколов</w:t>
            </w:r>
          </w:p>
        </w:tc>
        <w:tc>
          <w:tcPr>
            <w:tcW w:w="569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56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48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18</w:t>
            </w:r>
          </w:p>
        </w:tc>
        <w:tc>
          <w:tcPr>
            <w:tcW w:w="426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18</w:t>
            </w:r>
          </w:p>
        </w:tc>
        <w:tc>
          <w:tcPr>
            <w:tcW w:w="516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14</w:t>
            </w:r>
          </w:p>
        </w:tc>
        <w:tc>
          <w:tcPr>
            <w:tcW w:w="477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880BA8" w:rsidRPr="007F2DFB" w:rsidRDefault="005376D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18</w:t>
            </w:r>
          </w:p>
        </w:tc>
      </w:tr>
    </w:tbl>
    <w:p w:rsidR="00880BA8" w:rsidRPr="007F2DFB" w:rsidRDefault="00880BA8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964D24" w:rsidRPr="007F2DFB" w:rsidRDefault="005376D4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Требуется:</w:t>
      </w:r>
    </w:p>
    <w:p w:rsidR="005376D4" w:rsidRPr="007F2DFB" w:rsidRDefault="005376D4" w:rsidP="007F2DFB">
      <w:pPr>
        <w:pStyle w:val="1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 xml:space="preserve">Распределить операции между претендентами так, чтобы </w:t>
      </w:r>
      <w:r w:rsidR="00076772" w:rsidRPr="007F2DFB">
        <w:rPr>
          <w:sz w:val="28"/>
          <w:szCs w:val="28"/>
        </w:rPr>
        <w:t>качество выполнения каждой операции было максимальным.</w:t>
      </w:r>
    </w:p>
    <w:p w:rsidR="00076772" w:rsidRPr="007F2DFB" w:rsidRDefault="00076772" w:rsidP="007F2DFB">
      <w:pPr>
        <w:pStyle w:val="1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Построить область изменений значений критериев. Проанализировать зависимость суммарной производительности и показателя качества от фонда заработной платы.</w:t>
      </w:r>
    </w:p>
    <w:p w:rsidR="00076772" w:rsidRPr="007F2DFB" w:rsidRDefault="00076772" w:rsidP="007F2DFB">
      <w:pPr>
        <w:pStyle w:val="1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Разработать процедуру поиска удовлетворительных значений критериев и принять решение.</w:t>
      </w:r>
    </w:p>
    <w:p w:rsidR="00076772" w:rsidRPr="007F2DFB" w:rsidRDefault="00076772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 xml:space="preserve">Для решения задачи введем в рассмотрение переменные </w:t>
      </w:r>
      <w:r w:rsidRPr="007F2DFB">
        <w:rPr>
          <w:sz w:val="28"/>
          <w:szCs w:val="28"/>
          <w:lang w:val="en-US"/>
        </w:rPr>
        <w:t>x</w:t>
      </w:r>
      <w:r w:rsidRPr="007F2DFB">
        <w:rPr>
          <w:sz w:val="28"/>
          <w:szCs w:val="28"/>
          <w:vertAlign w:val="subscript"/>
          <w:lang w:val="en-US"/>
        </w:rPr>
        <w:t>ij</w:t>
      </w:r>
      <w:r w:rsidRPr="007F2DFB">
        <w:rPr>
          <w:sz w:val="28"/>
          <w:szCs w:val="28"/>
        </w:rPr>
        <w:t xml:space="preserve"> специального вида, каждая из которых будет принимать только два значения – 0 и 1, а именно: всякому назначению</w:t>
      </w:r>
      <w:r w:rsidR="00513BA7" w:rsidRPr="007F2DFB">
        <w:rPr>
          <w:sz w:val="28"/>
          <w:szCs w:val="28"/>
        </w:rPr>
        <w:t xml:space="preserve"> бригады на объект будет соответствовать единица, в противном – ноль.</w:t>
      </w:r>
    </w:p>
    <w:p w:rsidR="00513BA7" w:rsidRDefault="00513BA7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Тогда искомый план значений будет содержать 50 значений переменных. Причем каждый столбец должен содержать только одну единицу и остальные нули, так как операцию может вып</w:t>
      </w:r>
      <w:r w:rsidR="002731B4" w:rsidRPr="007F2DFB">
        <w:rPr>
          <w:sz w:val="28"/>
          <w:szCs w:val="28"/>
        </w:rPr>
        <w:t>олнять только один рабочий (см. табл. 2).</w:t>
      </w:r>
    </w:p>
    <w:p w:rsidR="007F2DFB" w:rsidRPr="007F2DFB" w:rsidRDefault="007F2DFB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2731B4" w:rsidRPr="007F2DFB" w:rsidRDefault="002731B4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Таблица 2</w:t>
      </w:r>
    </w:p>
    <w:tbl>
      <w:tblPr>
        <w:tblStyle w:val="a3"/>
        <w:tblW w:w="0" w:type="auto"/>
        <w:tblInd w:w="360" w:type="dxa"/>
        <w:tblLook w:val="00A0" w:firstRow="1" w:lastRow="0" w:firstColumn="1" w:lastColumn="0" w:noHBand="0" w:noVBand="0"/>
      </w:tblPr>
      <w:tblGrid>
        <w:gridCol w:w="1755"/>
        <w:gridCol w:w="829"/>
        <w:gridCol w:w="829"/>
        <w:gridCol w:w="829"/>
        <w:gridCol w:w="829"/>
        <w:gridCol w:w="829"/>
      </w:tblGrid>
      <w:tr w:rsidR="002731B4" w:rsidRPr="007F2DFB">
        <w:trPr>
          <w:trHeight w:val="158"/>
        </w:trPr>
        <w:tc>
          <w:tcPr>
            <w:tcW w:w="1755" w:type="dxa"/>
            <w:vMerge w:val="restart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Кандидаты</w:t>
            </w:r>
          </w:p>
        </w:tc>
        <w:tc>
          <w:tcPr>
            <w:tcW w:w="4143" w:type="dxa"/>
            <w:gridSpan w:val="5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Качество выполнения</w:t>
            </w:r>
          </w:p>
        </w:tc>
      </w:tr>
      <w:tr w:rsidR="002731B4" w:rsidRPr="007F2DFB">
        <w:trPr>
          <w:trHeight w:val="157"/>
        </w:trPr>
        <w:tc>
          <w:tcPr>
            <w:tcW w:w="1755" w:type="dxa"/>
            <w:vMerge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</w:tr>
      <w:tr w:rsidR="002731B4" w:rsidRPr="007F2DFB">
        <w:tc>
          <w:tcPr>
            <w:tcW w:w="1755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Иванов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14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15</w:t>
            </w:r>
          </w:p>
        </w:tc>
      </w:tr>
      <w:tr w:rsidR="002731B4" w:rsidRPr="007F2DFB">
        <w:tc>
          <w:tcPr>
            <w:tcW w:w="1755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Петров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21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22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23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24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25</w:t>
            </w:r>
          </w:p>
        </w:tc>
      </w:tr>
      <w:tr w:rsidR="002731B4" w:rsidRPr="007F2DFB">
        <w:tc>
          <w:tcPr>
            <w:tcW w:w="1755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Сидоров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31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32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33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34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35</w:t>
            </w:r>
          </w:p>
        </w:tc>
      </w:tr>
      <w:tr w:rsidR="002731B4" w:rsidRPr="007F2DFB">
        <w:tc>
          <w:tcPr>
            <w:tcW w:w="1755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Костин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41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42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43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44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45</w:t>
            </w:r>
          </w:p>
        </w:tc>
      </w:tr>
      <w:tr w:rsidR="002731B4" w:rsidRPr="007F2DFB">
        <w:tc>
          <w:tcPr>
            <w:tcW w:w="1755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Репин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51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52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53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54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55</w:t>
            </w:r>
          </w:p>
        </w:tc>
      </w:tr>
      <w:tr w:rsidR="002731B4" w:rsidRPr="007F2DFB">
        <w:tc>
          <w:tcPr>
            <w:tcW w:w="1755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Суриков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61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62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63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64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65</w:t>
            </w:r>
          </w:p>
        </w:tc>
      </w:tr>
      <w:tr w:rsidR="002731B4" w:rsidRPr="007F2DFB">
        <w:tc>
          <w:tcPr>
            <w:tcW w:w="1755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Орлов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71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72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73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74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75</w:t>
            </w:r>
          </w:p>
        </w:tc>
      </w:tr>
      <w:tr w:rsidR="002731B4" w:rsidRPr="007F2DFB">
        <w:tc>
          <w:tcPr>
            <w:tcW w:w="1755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Водкин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81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82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83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84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85</w:t>
            </w:r>
          </w:p>
        </w:tc>
      </w:tr>
      <w:tr w:rsidR="002731B4" w:rsidRPr="007F2DFB">
        <w:tc>
          <w:tcPr>
            <w:tcW w:w="1755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Ли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91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92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93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94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95</w:t>
            </w:r>
          </w:p>
        </w:tc>
      </w:tr>
      <w:tr w:rsidR="002731B4" w:rsidRPr="007F2DFB">
        <w:tc>
          <w:tcPr>
            <w:tcW w:w="1755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Соколов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101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102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103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104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X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105</w:t>
            </w:r>
          </w:p>
        </w:tc>
      </w:tr>
      <w:tr w:rsidR="002731B4" w:rsidRPr="007F2DFB">
        <w:tc>
          <w:tcPr>
            <w:tcW w:w="1755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Прием на работу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29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28" w:type="dxa"/>
          </w:tcPr>
          <w:p w:rsidR="002731B4" w:rsidRPr="007F2DFB" w:rsidRDefault="002731B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A305AC" w:rsidRPr="007F2DFB" w:rsidRDefault="00A305AC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2731B4" w:rsidRDefault="002731B4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С учетом особенностей введенных переменных целевую функцию можно вычислить по формуле:</w:t>
      </w:r>
    </w:p>
    <w:p w:rsidR="007F2DFB" w:rsidRDefault="007F2DFB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7F2DFB" w:rsidRDefault="007F2D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731B4" w:rsidRPr="007F2DFB" w:rsidRDefault="00E03B75" w:rsidP="007F2DF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2DFB">
        <w:rPr>
          <w:sz w:val="28"/>
          <w:szCs w:val="28"/>
          <w:lang w:val="en-US"/>
        </w:rPr>
        <w:t>Z= 6X</w:t>
      </w:r>
      <w:r w:rsidRPr="007F2DFB">
        <w:rPr>
          <w:sz w:val="28"/>
          <w:szCs w:val="28"/>
          <w:vertAlign w:val="subscript"/>
          <w:lang w:val="en-US"/>
        </w:rPr>
        <w:t>11</w:t>
      </w:r>
      <w:r w:rsidRPr="007F2DFB">
        <w:rPr>
          <w:sz w:val="28"/>
          <w:szCs w:val="28"/>
          <w:lang w:val="en-US"/>
        </w:rPr>
        <w:t xml:space="preserve"> +4X</w:t>
      </w:r>
      <w:r w:rsidRPr="007F2DFB">
        <w:rPr>
          <w:sz w:val="28"/>
          <w:szCs w:val="28"/>
          <w:vertAlign w:val="subscript"/>
          <w:lang w:val="en-US"/>
        </w:rPr>
        <w:t>12</w:t>
      </w:r>
      <w:r w:rsidRPr="007F2DFB">
        <w:rPr>
          <w:sz w:val="28"/>
          <w:szCs w:val="28"/>
          <w:lang w:val="en-US"/>
        </w:rPr>
        <w:t xml:space="preserve"> +7X</w:t>
      </w:r>
      <w:r w:rsidRPr="007F2DFB">
        <w:rPr>
          <w:sz w:val="28"/>
          <w:szCs w:val="28"/>
          <w:vertAlign w:val="subscript"/>
          <w:lang w:val="en-US"/>
        </w:rPr>
        <w:t>13</w:t>
      </w:r>
      <w:r w:rsidRPr="007F2DFB">
        <w:rPr>
          <w:sz w:val="28"/>
          <w:szCs w:val="28"/>
          <w:lang w:val="en-US"/>
        </w:rPr>
        <w:t xml:space="preserve"> +7X</w:t>
      </w:r>
      <w:r w:rsidRPr="007F2DFB">
        <w:rPr>
          <w:sz w:val="28"/>
          <w:szCs w:val="28"/>
          <w:vertAlign w:val="subscript"/>
          <w:lang w:val="en-US"/>
        </w:rPr>
        <w:t>14</w:t>
      </w:r>
      <w:r w:rsidRPr="007F2DFB">
        <w:rPr>
          <w:sz w:val="28"/>
          <w:szCs w:val="28"/>
          <w:lang w:val="en-US"/>
        </w:rPr>
        <w:t xml:space="preserve"> +4X</w:t>
      </w:r>
      <w:r w:rsidRPr="007F2DFB">
        <w:rPr>
          <w:sz w:val="28"/>
          <w:szCs w:val="28"/>
          <w:vertAlign w:val="subscript"/>
          <w:lang w:val="en-US"/>
        </w:rPr>
        <w:t xml:space="preserve">15 </w:t>
      </w:r>
      <w:r w:rsidRPr="007F2DFB">
        <w:rPr>
          <w:sz w:val="28"/>
          <w:szCs w:val="28"/>
          <w:lang w:val="en-US"/>
        </w:rPr>
        <w:t>+…+6 X</w:t>
      </w:r>
      <w:r w:rsidRPr="007F2DFB">
        <w:rPr>
          <w:sz w:val="28"/>
          <w:szCs w:val="28"/>
          <w:vertAlign w:val="subscript"/>
          <w:lang w:val="en-US"/>
        </w:rPr>
        <w:t>101</w:t>
      </w:r>
      <w:r w:rsidRPr="007F2DFB">
        <w:rPr>
          <w:sz w:val="28"/>
          <w:szCs w:val="28"/>
          <w:lang w:val="en-US"/>
        </w:rPr>
        <w:t xml:space="preserve"> +8X</w:t>
      </w:r>
      <w:r w:rsidRPr="007F2DFB">
        <w:rPr>
          <w:sz w:val="28"/>
          <w:szCs w:val="28"/>
          <w:vertAlign w:val="subscript"/>
          <w:lang w:val="en-US"/>
        </w:rPr>
        <w:t>102</w:t>
      </w:r>
      <w:r w:rsidRPr="007F2DFB">
        <w:rPr>
          <w:sz w:val="28"/>
          <w:szCs w:val="28"/>
          <w:lang w:val="en-US"/>
        </w:rPr>
        <w:t xml:space="preserve"> +6X</w:t>
      </w:r>
      <w:r w:rsidRPr="007F2DFB">
        <w:rPr>
          <w:sz w:val="28"/>
          <w:szCs w:val="28"/>
          <w:vertAlign w:val="subscript"/>
          <w:lang w:val="en-US"/>
        </w:rPr>
        <w:t>103</w:t>
      </w:r>
      <w:r w:rsidRPr="007F2DFB">
        <w:rPr>
          <w:sz w:val="28"/>
          <w:szCs w:val="28"/>
          <w:lang w:val="en-US"/>
        </w:rPr>
        <w:t xml:space="preserve"> +4X</w:t>
      </w:r>
      <w:r w:rsidRPr="007F2DFB">
        <w:rPr>
          <w:sz w:val="28"/>
          <w:szCs w:val="28"/>
          <w:vertAlign w:val="subscript"/>
          <w:lang w:val="en-US"/>
        </w:rPr>
        <w:t>104</w:t>
      </w:r>
      <w:r w:rsidRPr="007F2DFB">
        <w:rPr>
          <w:sz w:val="28"/>
          <w:szCs w:val="28"/>
          <w:lang w:val="en-US"/>
        </w:rPr>
        <w:t xml:space="preserve"> +9X</w:t>
      </w:r>
      <w:r w:rsidRPr="007F2DFB">
        <w:rPr>
          <w:sz w:val="28"/>
          <w:szCs w:val="28"/>
          <w:vertAlign w:val="subscript"/>
          <w:lang w:val="en-US"/>
        </w:rPr>
        <w:t>105.</w:t>
      </w:r>
      <w:r w:rsidR="007F2DFB">
        <w:rPr>
          <w:sz w:val="28"/>
          <w:szCs w:val="28"/>
          <w:vertAlign w:val="subscript"/>
          <w:lang w:val="en-US"/>
        </w:rPr>
        <w:t xml:space="preserve"> </w:t>
      </w:r>
      <w:r w:rsidR="00F835D7" w:rsidRPr="007F2DFB">
        <w:rPr>
          <w:sz w:val="28"/>
          <w:szCs w:val="28"/>
          <w:lang w:val="en-US"/>
        </w:rPr>
        <w:t>(1.1)</w:t>
      </w:r>
    </w:p>
    <w:p w:rsidR="00E03B75" w:rsidRPr="007F2DFB" w:rsidRDefault="00E03B75" w:rsidP="007F2DF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03B75" w:rsidRDefault="00E03B75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Ограничения, связанные с тем, что каждый кандидат может выполнять только одну операцию, математически можно записать следующим образом:</w:t>
      </w:r>
    </w:p>
    <w:p w:rsidR="007F2DFB" w:rsidRPr="007F2DFB" w:rsidRDefault="007F2DFB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F835D7" w:rsidRPr="007F2DFB" w:rsidRDefault="00040C23" w:rsidP="007F2DFB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64.5pt">
            <v:imagedata r:id="rId7" o:title="" chromakey="white"/>
          </v:shape>
        </w:pict>
      </w:r>
      <w:r w:rsidR="007F2DFB">
        <w:rPr>
          <w:sz w:val="28"/>
          <w:szCs w:val="28"/>
        </w:rPr>
        <w:t xml:space="preserve"> </w:t>
      </w:r>
      <w:r w:rsidR="00F835D7" w:rsidRPr="007F2DFB">
        <w:rPr>
          <w:sz w:val="28"/>
          <w:szCs w:val="28"/>
        </w:rPr>
        <w:t>(1.2)</w:t>
      </w:r>
    </w:p>
    <w:p w:rsidR="00E03B75" w:rsidRPr="007F2DFB" w:rsidRDefault="00E03B75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F835D7" w:rsidRDefault="00F835D7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Кроме того, все искомые переменные неотрицательны:</w:t>
      </w:r>
    </w:p>
    <w:p w:rsidR="007F2DFB" w:rsidRPr="007F2DFB" w:rsidRDefault="007F2DFB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F835D7" w:rsidRPr="007F2DFB" w:rsidRDefault="00F835D7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  <w:lang w:val="en-US"/>
        </w:rPr>
        <w:t>x</w:t>
      </w:r>
      <w:r w:rsidRPr="007F2DFB">
        <w:rPr>
          <w:sz w:val="28"/>
          <w:szCs w:val="28"/>
          <w:vertAlign w:val="subscript"/>
          <w:lang w:val="en-US"/>
        </w:rPr>
        <w:t>ij</w:t>
      </w:r>
      <w:r w:rsidR="00040C23">
        <w:pict>
          <v:shape id="_x0000_i1026" type="#_x0000_t75" style="width:10.5pt;height:16.5pt">
            <v:imagedata r:id="rId8" o:title="" chromakey="white"/>
          </v:shape>
        </w:pict>
      </w:r>
      <w:r w:rsidRPr="007F2DFB">
        <w:rPr>
          <w:sz w:val="28"/>
          <w:szCs w:val="28"/>
        </w:rPr>
        <w:t xml:space="preserve">0, где </w:t>
      </w:r>
      <w:r w:rsidRPr="007F2DFB">
        <w:rPr>
          <w:sz w:val="28"/>
          <w:szCs w:val="28"/>
          <w:lang w:val="en-US"/>
        </w:rPr>
        <w:t>i</w:t>
      </w:r>
      <w:r w:rsidRPr="007F2DFB">
        <w:rPr>
          <w:sz w:val="28"/>
          <w:szCs w:val="28"/>
        </w:rPr>
        <w:t xml:space="preserve">=1, 2, …, 5; </w:t>
      </w:r>
      <w:r w:rsidRPr="007F2DFB">
        <w:rPr>
          <w:sz w:val="28"/>
          <w:szCs w:val="28"/>
          <w:lang w:val="en-US"/>
        </w:rPr>
        <w:t>j</w:t>
      </w:r>
      <w:r w:rsidRPr="007F2DFB">
        <w:rPr>
          <w:sz w:val="28"/>
          <w:szCs w:val="28"/>
        </w:rPr>
        <w:t>=1, 2, …,10.</w:t>
      </w:r>
      <w:r w:rsidR="007F2DFB">
        <w:rPr>
          <w:sz w:val="28"/>
          <w:szCs w:val="28"/>
        </w:rPr>
        <w:t xml:space="preserve"> </w:t>
      </w:r>
      <w:r w:rsidRPr="007F2DFB">
        <w:rPr>
          <w:sz w:val="28"/>
          <w:szCs w:val="28"/>
        </w:rPr>
        <w:t>(1.3)</w:t>
      </w:r>
    </w:p>
    <w:p w:rsidR="00F835D7" w:rsidRPr="007F2DFB" w:rsidRDefault="00F835D7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F835D7" w:rsidRPr="007F2DFB" w:rsidRDefault="00F835D7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Таким образом, необходимо максимизировать целевую функцию (1,1) при условии, что на переменные н</w:t>
      </w:r>
      <w:r w:rsidR="00773B6A" w:rsidRPr="007F2DFB">
        <w:rPr>
          <w:sz w:val="28"/>
          <w:szCs w:val="28"/>
        </w:rPr>
        <w:t xml:space="preserve">аложены ограничения (1,2) (1,3) и примем в учет то, что Репин и Суриков категорически отказываются работать вместе. А также Костин обладает вздорным характером, склонен к скандалам. Это отображается в ограничениях в поиске решения. В ограничениях указываем что сумма двух ячеек при выборе Репина и Сурикова должна быть меньше либо равной единице. И </w:t>
      </w:r>
      <w:r w:rsidR="00C077C6" w:rsidRPr="007F2DFB">
        <w:rPr>
          <w:sz w:val="28"/>
          <w:szCs w:val="28"/>
        </w:rPr>
        <w:t>в ячейке, которая предполагает выбор Костина, должна быть равна нулю.</w:t>
      </w:r>
    </w:p>
    <w:p w:rsidR="008A61B2" w:rsidRDefault="008A61B2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Воспользуемся возможностями надстройки «поиск решения» приложения</w:t>
      </w:r>
      <w:r w:rsidR="007F2DFB">
        <w:rPr>
          <w:sz w:val="28"/>
          <w:szCs w:val="28"/>
        </w:rPr>
        <w:t xml:space="preserve"> </w:t>
      </w:r>
      <w:r w:rsidRPr="007F2DFB">
        <w:rPr>
          <w:sz w:val="28"/>
          <w:szCs w:val="28"/>
        </w:rPr>
        <w:t>MS Excel. Для этого организуем данные на листе MS Excel так, как это показано на рисунке 3.</w:t>
      </w:r>
    </w:p>
    <w:p w:rsidR="007F2DFB" w:rsidRDefault="007F2DFB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2DFB" w:rsidRDefault="007F2D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A61B2" w:rsidRPr="007F2DFB" w:rsidRDefault="00040C23" w:rsidP="007F2DF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323.25pt;height:172.5pt;visibility:visible">
            <v:imagedata r:id="rId9" o:title=""/>
          </v:shape>
        </w:pict>
      </w:r>
    </w:p>
    <w:p w:rsidR="007F2DFB" w:rsidRPr="007F2DFB" w:rsidRDefault="007F2DFB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Рисунок 3</w:t>
      </w:r>
    </w:p>
    <w:p w:rsidR="008A61B2" w:rsidRPr="007F2DFB" w:rsidRDefault="008A61B2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A61B2" w:rsidRPr="007F2DFB" w:rsidRDefault="00E20D5E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 xml:space="preserve">На данном рисунке показаны 3таблицы кандидатов и таблица переменных. Воспользуемся надстройкой приложения </w:t>
      </w:r>
      <w:r w:rsidRPr="007F2DFB">
        <w:rPr>
          <w:sz w:val="28"/>
          <w:szCs w:val="28"/>
          <w:lang w:val="en-US"/>
        </w:rPr>
        <w:t>Excel</w:t>
      </w:r>
      <w:r w:rsidRPr="007F2DFB">
        <w:rPr>
          <w:sz w:val="28"/>
          <w:szCs w:val="28"/>
        </w:rPr>
        <w:t xml:space="preserve"> «поиск решений» (рисунок 4).</w:t>
      </w:r>
      <w:r w:rsidR="007F2DFB">
        <w:rPr>
          <w:sz w:val="28"/>
          <w:szCs w:val="28"/>
        </w:rPr>
        <w:t xml:space="preserve"> </w:t>
      </w:r>
      <w:r w:rsidRPr="007F2DFB">
        <w:rPr>
          <w:sz w:val="28"/>
          <w:szCs w:val="28"/>
        </w:rPr>
        <w:t>Для этого в ячейку введем целевую функцию, в настройках поиска решения укажем ячейки переменных, которые мы изменяем и добавим ограничения, которые мы наносим на ячейки.</w:t>
      </w:r>
    </w:p>
    <w:p w:rsidR="008A61B2" w:rsidRPr="007F2DFB" w:rsidRDefault="008A61B2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A61B2" w:rsidRPr="007F2DFB" w:rsidRDefault="00040C23" w:rsidP="007F2DF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8" type="#_x0000_t75" style="width:331.5pt;height:272.25pt;visibility:visible">
            <v:imagedata r:id="rId10" o:title=""/>
          </v:shape>
        </w:pict>
      </w:r>
    </w:p>
    <w:p w:rsidR="007F2DFB" w:rsidRPr="007F2DFB" w:rsidRDefault="007F2DFB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Рисунок 4</w:t>
      </w:r>
    </w:p>
    <w:p w:rsidR="008A61B2" w:rsidRPr="007F2DFB" w:rsidRDefault="008A61B2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2DFB" w:rsidRDefault="007F2D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077C6" w:rsidRPr="007F2DFB" w:rsidRDefault="00773B6A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 xml:space="preserve">Далее мы находим минимальные и максимальные значения всех трех целевых функций. </w:t>
      </w:r>
      <w:r w:rsidR="00C077C6" w:rsidRPr="007F2DFB">
        <w:rPr>
          <w:sz w:val="28"/>
          <w:szCs w:val="28"/>
        </w:rPr>
        <w:t>Это нам пригодится для разработки поиска альтернативных значений критериев и принять наиболее благоприятное для лица, принимающего решение, т.е. нас, решение.</w:t>
      </w:r>
    </w:p>
    <w:p w:rsidR="00C077C6" w:rsidRDefault="00C077C6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Для вычисления нормированного значения критерия воспользуемся формулой 1.</w:t>
      </w:r>
    </w:p>
    <w:p w:rsidR="007F2DFB" w:rsidRPr="007F2DFB" w:rsidRDefault="007F2DFB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077C6" w:rsidRPr="007F2DFB" w:rsidRDefault="00040C23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29" type="#_x0000_t75" alt="ф8" style="width:152.25pt;height:41.25pt;visibility:visible">
            <v:imagedata r:id="rId11" o:title=""/>
          </v:shape>
        </w:pict>
      </w:r>
      <w:r w:rsidR="00C077C6" w:rsidRPr="007F2DFB">
        <w:rPr>
          <w:sz w:val="28"/>
          <w:szCs w:val="28"/>
        </w:rPr>
        <w:t>(1)</w:t>
      </w:r>
    </w:p>
    <w:p w:rsidR="00C077C6" w:rsidRPr="007F2DFB" w:rsidRDefault="00C077C6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077C6" w:rsidRDefault="00C077C6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Следующим шагом производим оптимизацию по глобальному критерию. Глобальный критерий имеет вид:</w:t>
      </w:r>
    </w:p>
    <w:p w:rsidR="007F2DFB" w:rsidRPr="007F2DFB" w:rsidRDefault="007F2DFB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A61B2" w:rsidRPr="007F2DFB" w:rsidRDefault="00040C23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0" type="#_x0000_t75" style="width:88.5pt;height:18pt">
            <v:imagedata r:id="rId12" o:title="" chromakey="white"/>
          </v:shape>
        </w:pict>
      </w:r>
      <w:r w:rsidR="007F2DFB">
        <w:rPr>
          <w:sz w:val="28"/>
          <w:szCs w:val="28"/>
        </w:rPr>
        <w:t xml:space="preserve"> </w:t>
      </w:r>
      <w:r w:rsidR="00C077C6" w:rsidRPr="007F2DFB">
        <w:rPr>
          <w:sz w:val="28"/>
          <w:szCs w:val="28"/>
        </w:rPr>
        <w:t>(2)</w:t>
      </w:r>
    </w:p>
    <w:p w:rsidR="00C077C6" w:rsidRPr="007F2DFB" w:rsidRDefault="00C077C6" w:rsidP="007F2DF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F0304" w:rsidRDefault="007F2DFB" w:rsidP="007F2DF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F0304" w:rsidRPr="007F2DFB">
        <w:rPr>
          <w:sz w:val="28"/>
          <w:szCs w:val="28"/>
        </w:rPr>
        <w:t>Задание 2</w:t>
      </w:r>
    </w:p>
    <w:p w:rsidR="007F2DFB" w:rsidRPr="007F2DFB" w:rsidRDefault="007F2DFB" w:rsidP="007F2DFB">
      <w:pPr>
        <w:spacing w:line="360" w:lineRule="auto"/>
        <w:ind w:firstLine="709"/>
        <w:jc w:val="center"/>
        <w:rPr>
          <w:sz w:val="28"/>
          <w:szCs w:val="28"/>
        </w:rPr>
      </w:pPr>
    </w:p>
    <w:p w:rsidR="00CF0304" w:rsidRPr="007F2DFB" w:rsidRDefault="00CF0304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 xml:space="preserve">Используя метод </w:t>
      </w:r>
      <w:r w:rsidRPr="007F2DFB">
        <w:rPr>
          <w:sz w:val="28"/>
          <w:szCs w:val="28"/>
          <w:lang w:val="en-US"/>
        </w:rPr>
        <w:t>ELECTRE</w:t>
      </w:r>
      <w:r w:rsidRPr="007F2DFB">
        <w:rPr>
          <w:sz w:val="28"/>
          <w:szCs w:val="28"/>
        </w:rPr>
        <w:t>, произвести выбор стиральной машины на основе ассортимента магазина «Техносила».</w:t>
      </w:r>
    </w:p>
    <w:p w:rsidR="00CF0304" w:rsidRPr="007F2DFB" w:rsidRDefault="00CF0304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Ассортимент магазина «Техносила» представлена в таблице 1. В таблице также представлена цена товара, ее максимальная нагрузка, максимальное количество оборотов и габариты данного наименования.</w:t>
      </w:r>
    </w:p>
    <w:p w:rsidR="00CF0304" w:rsidRPr="007F2DFB" w:rsidRDefault="00CF0304" w:rsidP="007F2DF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95"/>
        <w:gridCol w:w="716"/>
        <w:gridCol w:w="1522"/>
        <w:gridCol w:w="2447"/>
        <w:gridCol w:w="1276"/>
      </w:tblGrid>
      <w:tr w:rsidR="00CF0304" w:rsidRPr="007F2DFB">
        <w:tc>
          <w:tcPr>
            <w:tcW w:w="3395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Название стиральной машины</w:t>
            </w:r>
          </w:p>
        </w:tc>
        <w:tc>
          <w:tcPr>
            <w:tcW w:w="71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1522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2447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127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</w:tr>
      <w:tr w:rsidR="00CF0304" w:rsidRPr="007F2DFB">
        <w:tc>
          <w:tcPr>
            <w:tcW w:w="3395" w:type="dxa"/>
          </w:tcPr>
          <w:p w:rsidR="00CF0304" w:rsidRPr="007F2DFB" w:rsidRDefault="00CF0304" w:rsidP="007F2DFB">
            <w:pPr>
              <w:pStyle w:val="11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Multi W600 GalaGrande XL</w:t>
            </w:r>
          </w:p>
        </w:tc>
        <w:tc>
          <w:tcPr>
            <w:tcW w:w="71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57990</w:t>
            </w:r>
          </w:p>
        </w:tc>
        <w:tc>
          <w:tcPr>
            <w:tcW w:w="1522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447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1600</w:t>
            </w:r>
          </w:p>
        </w:tc>
        <w:tc>
          <w:tcPr>
            <w:tcW w:w="127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300000</w:t>
            </w:r>
          </w:p>
        </w:tc>
      </w:tr>
      <w:tr w:rsidR="00CF0304" w:rsidRPr="007F2DFB">
        <w:tc>
          <w:tcPr>
            <w:tcW w:w="3395" w:type="dxa"/>
          </w:tcPr>
          <w:p w:rsidR="00CF0304" w:rsidRPr="007F2DFB" w:rsidRDefault="00CF0304" w:rsidP="007F2DFB">
            <w:pPr>
              <w:pStyle w:val="11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AEG LS 72840L</w:t>
            </w:r>
          </w:p>
        </w:tc>
        <w:tc>
          <w:tcPr>
            <w:tcW w:w="71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30990</w:t>
            </w:r>
          </w:p>
        </w:tc>
        <w:tc>
          <w:tcPr>
            <w:tcW w:w="1522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447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1200</w:t>
            </w:r>
          </w:p>
        </w:tc>
        <w:tc>
          <w:tcPr>
            <w:tcW w:w="127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229000</w:t>
            </w:r>
          </w:p>
        </w:tc>
      </w:tr>
      <w:tr w:rsidR="00CF0304" w:rsidRPr="007F2DFB">
        <w:tc>
          <w:tcPr>
            <w:tcW w:w="3395" w:type="dxa"/>
          </w:tcPr>
          <w:p w:rsidR="00CF0304" w:rsidRPr="007F2DFB" w:rsidRDefault="00CF0304" w:rsidP="007F2DFB">
            <w:pPr>
              <w:pStyle w:val="11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WA 62102</w:t>
            </w:r>
          </w:p>
        </w:tc>
        <w:tc>
          <w:tcPr>
            <w:tcW w:w="71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15990</w:t>
            </w:r>
          </w:p>
        </w:tc>
        <w:tc>
          <w:tcPr>
            <w:tcW w:w="1522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447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127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306000</w:t>
            </w:r>
          </w:p>
        </w:tc>
      </w:tr>
      <w:tr w:rsidR="00CF0304" w:rsidRPr="007F2DFB">
        <w:tc>
          <w:tcPr>
            <w:tcW w:w="3395" w:type="dxa"/>
          </w:tcPr>
          <w:p w:rsidR="00CF0304" w:rsidRPr="007F2DFB" w:rsidRDefault="00CF0304" w:rsidP="007F2DFB">
            <w:pPr>
              <w:pStyle w:val="11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W614</w:t>
            </w:r>
          </w:p>
        </w:tc>
        <w:tc>
          <w:tcPr>
            <w:tcW w:w="71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58990</w:t>
            </w:r>
          </w:p>
        </w:tc>
        <w:tc>
          <w:tcPr>
            <w:tcW w:w="1522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5.5</w:t>
            </w:r>
          </w:p>
        </w:tc>
        <w:tc>
          <w:tcPr>
            <w:tcW w:w="2447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1100</w:t>
            </w:r>
          </w:p>
        </w:tc>
        <w:tc>
          <w:tcPr>
            <w:tcW w:w="127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246000</w:t>
            </w:r>
          </w:p>
        </w:tc>
      </w:tr>
      <w:tr w:rsidR="00CF0304" w:rsidRPr="007F2DFB">
        <w:tc>
          <w:tcPr>
            <w:tcW w:w="3395" w:type="dxa"/>
          </w:tcPr>
          <w:p w:rsidR="00CF0304" w:rsidRPr="007F2DFB" w:rsidRDefault="00CF0304" w:rsidP="007F2DFB">
            <w:pPr>
              <w:pStyle w:val="11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Hotpoint Ariston ARSD 129</w:t>
            </w:r>
          </w:p>
        </w:tc>
        <w:tc>
          <w:tcPr>
            <w:tcW w:w="71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25990</w:t>
            </w:r>
          </w:p>
        </w:tc>
        <w:tc>
          <w:tcPr>
            <w:tcW w:w="1522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447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1200</w:t>
            </w:r>
          </w:p>
        </w:tc>
        <w:tc>
          <w:tcPr>
            <w:tcW w:w="127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209000</w:t>
            </w:r>
          </w:p>
        </w:tc>
      </w:tr>
      <w:tr w:rsidR="00CF0304" w:rsidRPr="007F2DFB">
        <w:tc>
          <w:tcPr>
            <w:tcW w:w="3395" w:type="dxa"/>
          </w:tcPr>
          <w:p w:rsidR="00CF0304" w:rsidRPr="007F2DFB" w:rsidRDefault="00CF0304" w:rsidP="007F2DFB">
            <w:pPr>
              <w:pStyle w:val="11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Electrolux EWTS 10420W</w:t>
            </w:r>
          </w:p>
        </w:tc>
        <w:tc>
          <w:tcPr>
            <w:tcW w:w="71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19990</w:t>
            </w:r>
          </w:p>
        </w:tc>
        <w:tc>
          <w:tcPr>
            <w:tcW w:w="1522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5.5</w:t>
            </w:r>
          </w:p>
        </w:tc>
        <w:tc>
          <w:tcPr>
            <w:tcW w:w="2447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127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204000</w:t>
            </w:r>
          </w:p>
        </w:tc>
      </w:tr>
      <w:tr w:rsidR="00CF0304" w:rsidRPr="007F2DFB">
        <w:tc>
          <w:tcPr>
            <w:tcW w:w="3395" w:type="dxa"/>
          </w:tcPr>
          <w:p w:rsidR="00CF0304" w:rsidRPr="007F2DFB" w:rsidRDefault="00CF0304" w:rsidP="007F2DFB">
            <w:pPr>
              <w:pStyle w:val="11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WT 2780WPM</w:t>
            </w:r>
          </w:p>
        </w:tc>
        <w:tc>
          <w:tcPr>
            <w:tcW w:w="71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89990</w:t>
            </w:r>
          </w:p>
        </w:tc>
        <w:tc>
          <w:tcPr>
            <w:tcW w:w="1522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5.5</w:t>
            </w:r>
          </w:p>
        </w:tc>
        <w:tc>
          <w:tcPr>
            <w:tcW w:w="2447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1600</w:t>
            </w:r>
          </w:p>
        </w:tc>
        <w:tc>
          <w:tcPr>
            <w:tcW w:w="127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331000</w:t>
            </w:r>
          </w:p>
        </w:tc>
      </w:tr>
      <w:tr w:rsidR="00CF0304" w:rsidRPr="007F2DFB">
        <w:tc>
          <w:tcPr>
            <w:tcW w:w="3395" w:type="dxa"/>
          </w:tcPr>
          <w:p w:rsidR="00CF0304" w:rsidRPr="007F2DFB" w:rsidRDefault="00CF0304" w:rsidP="007F2DFB">
            <w:pPr>
              <w:pStyle w:val="11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W604</w:t>
            </w:r>
          </w:p>
        </w:tc>
        <w:tc>
          <w:tcPr>
            <w:tcW w:w="71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49990</w:t>
            </w:r>
          </w:p>
        </w:tc>
        <w:tc>
          <w:tcPr>
            <w:tcW w:w="1522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5.5</w:t>
            </w:r>
          </w:p>
        </w:tc>
        <w:tc>
          <w:tcPr>
            <w:tcW w:w="2447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1200</w:t>
            </w:r>
          </w:p>
        </w:tc>
        <w:tc>
          <w:tcPr>
            <w:tcW w:w="127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259000</w:t>
            </w:r>
          </w:p>
        </w:tc>
      </w:tr>
      <w:tr w:rsidR="00CF0304" w:rsidRPr="007F2DFB">
        <w:tc>
          <w:tcPr>
            <w:tcW w:w="3395" w:type="dxa"/>
          </w:tcPr>
          <w:p w:rsidR="00CF0304" w:rsidRPr="007F2DFB" w:rsidRDefault="00CF0304" w:rsidP="007F2DFB">
            <w:pPr>
              <w:pStyle w:val="11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WS43123</w:t>
            </w:r>
          </w:p>
        </w:tc>
        <w:tc>
          <w:tcPr>
            <w:tcW w:w="71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19990</w:t>
            </w:r>
          </w:p>
        </w:tc>
        <w:tc>
          <w:tcPr>
            <w:tcW w:w="1522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4.5</w:t>
            </w:r>
          </w:p>
        </w:tc>
        <w:tc>
          <w:tcPr>
            <w:tcW w:w="2447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1200</w:t>
            </w:r>
          </w:p>
        </w:tc>
        <w:tc>
          <w:tcPr>
            <w:tcW w:w="127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224000</w:t>
            </w:r>
          </w:p>
        </w:tc>
      </w:tr>
      <w:tr w:rsidR="00CF0304" w:rsidRPr="007F2DFB">
        <w:tc>
          <w:tcPr>
            <w:tcW w:w="3395" w:type="dxa"/>
          </w:tcPr>
          <w:p w:rsidR="00CF0304" w:rsidRPr="007F2DFB" w:rsidRDefault="00CF0304" w:rsidP="007F2DFB">
            <w:pPr>
              <w:pStyle w:val="11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Whirlpool AWG650</w:t>
            </w:r>
          </w:p>
        </w:tc>
        <w:tc>
          <w:tcPr>
            <w:tcW w:w="71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13990</w:t>
            </w:r>
          </w:p>
        </w:tc>
        <w:tc>
          <w:tcPr>
            <w:tcW w:w="1522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447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1276" w:type="dxa"/>
          </w:tcPr>
          <w:p w:rsidR="00CF0304" w:rsidRPr="007F2DFB" w:rsidRDefault="00CF0304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280000</w:t>
            </w:r>
          </w:p>
        </w:tc>
      </w:tr>
    </w:tbl>
    <w:p w:rsidR="00CF0304" w:rsidRPr="007F2DFB" w:rsidRDefault="00CF0304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2873B9" w:rsidRPr="007F2DFB" w:rsidRDefault="00CF0304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Далее произведем ранжирование таблицы. Т.е. исключим те альтернативы, которые</w:t>
      </w:r>
      <w:r w:rsidR="007F2DFB">
        <w:rPr>
          <w:sz w:val="28"/>
          <w:szCs w:val="28"/>
        </w:rPr>
        <w:t xml:space="preserve"> </w:t>
      </w:r>
      <w:r w:rsidRPr="007F2DFB">
        <w:rPr>
          <w:sz w:val="28"/>
          <w:szCs w:val="28"/>
        </w:rPr>
        <w:t xml:space="preserve">по каждому критерию являются </w:t>
      </w:r>
      <w:r w:rsidR="002873B9" w:rsidRPr="007F2DFB">
        <w:rPr>
          <w:sz w:val="28"/>
          <w:szCs w:val="28"/>
        </w:rPr>
        <w:t>хуже чем хотя бы одна другая альтернатива. Для этого сначала выстроим в порядке ухудшения альтернативы по каждому критерию (табл. 2).</w:t>
      </w:r>
    </w:p>
    <w:p w:rsidR="00B825D1" w:rsidRPr="007F2DFB" w:rsidRDefault="00B825D1" w:rsidP="007F2DF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6"/>
        <w:gridCol w:w="2162"/>
        <w:gridCol w:w="2175"/>
        <w:gridCol w:w="2256"/>
        <w:gridCol w:w="2057"/>
      </w:tblGrid>
      <w:tr w:rsidR="002873B9" w:rsidRPr="007F2DFB">
        <w:tc>
          <w:tcPr>
            <w:tcW w:w="70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Ранг</w:t>
            </w:r>
          </w:p>
        </w:tc>
        <w:tc>
          <w:tcPr>
            <w:tcW w:w="2162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2175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Мксимальная нагрузка</w:t>
            </w:r>
          </w:p>
        </w:tc>
        <w:tc>
          <w:tcPr>
            <w:tcW w:w="225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2057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</w:tr>
      <w:tr w:rsidR="002873B9" w:rsidRPr="007F2DFB">
        <w:tc>
          <w:tcPr>
            <w:tcW w:w="70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2162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Whirlpool AWG650</w:t>
            </w:r>
          </w:p>
        </w:tc>
        <w:tc>
          <w:tcPr>
            <w:tcW w:w="2175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Multi W600 GalaGrande XL</w:t>
            </w:r>
          </w:p>
        </w:tc>
        <w:tc>
          <w:tcPr>
            <w:tcW w:w="225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Multi W600 GalaGrande XL</w:t>
            </w:r>
          </w:p>
        </w:tc>
        <w:tc>
          <w:tcPr>
            <w:tcW w:w="2057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Electrolux EWTS 10420W</w:t>
            </w:r>
          </w:p>
        </w:tc>
      </w:tr>
      <w:tr w:rsidR="002873B9" w:rsidRPr="007F2DFB">
        <w:tc>
          <w:tcPr>
            <w:tcW w:w="70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2162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WA 62102</w:t>
            </w:r>
          </w:p>
        </w:tc>
        <w:tc>
          <w:tcPr>
            <w:tcW w:w="2175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AEG LS 72840L</w:t>
            </w:r>
          </w:p>
        </w:tc>
        <w:tc>
          <w:tcPr>
            <w:tcW w:w="225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WT 2780WPM</w:t>
            </w:r>
          </w:p>
        </w:tc>
        <w:tc>
          <w:tcPr>
            <w:tcW w:w="2057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Hotpoint Ariston ARSD 129</w:t>
            </w:r>
          </w:p>
        </w:tc>
      </w:tr>
      <w:tr w:rsidR="002873B9" w:rsidRPr="007F2DFB">
        <w:tc>
          <w:tcPr>
            <w:tcW w:w="70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2162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  <w:lang w:val="en-US"/>
              </w:rPr>
              <w:t>Electrolux EWTS 10420W</w:t>
            </w:r>
          </w:p>
        </w:tc>
        <w:tc>
          <w:tcPr>
            <w:tcW w:w="2175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WA 62102</w:t>
            </w:r>
          </w:p>
        </w:tc>
        <w:tc>
          <w:tcPr>
            <w:tcW w:w="225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AEG LS 72840L</w:t>
            </w:r>
          </w:p>
        </w:tc>
        <w:tc>
          <w:tcPr>
            <w:tcW w:w="2057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WS43123</w:t>
            </w:r>
          </w:p>
        </w:tc>
      </w:tr>
      <w:tr w:rsidR="002873B9" w:rsidRPr="007F2DFB">
        <w:tc>
          <w:tcPr>
            <w:tcW w:w="70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2162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WS43123</w:t>
            </w:r>
          </w:p>
        </w:tc>
        <w:tc>
          <w:tcPr>
            <w:tcW w:w="2175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Whirlpool AWG650</w:t>
            </w:r>
          </w:p>
        </w:tc>
        <w:tc>
          <w:tcPr>
            <w:tcW w:w="225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Hotpoint Ariston ARSD 129</w:t>
            </w:r>
          </w:p>
        </w:tc>
        <w:tc>
          <w:tcPr>
            <w:tcW w:w="2057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AEG LS 72840L</w:t>
            </w:r>
          </w:p>
        </w:tc>
      </w:tr>
      <w:tr w:rsidR="002873B9" w:rsidRPr="007F2DFB">
        <w:tc>
          <w:tcPr>
            <w:tcW w:w="70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2162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Hotpoint Ariston ARSD 129</w:t>
            </w:r>
          </w:p>
        </w:tc>
        <w:tc>
          <w:tcPr>
            <w:tcW w:w="2175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W614</w:t>
            </w:r>
          </w:p>
        </w:tc>
        <w:tc>
          <w:tcPr>
            <w:tcW w:w="225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W604</w:t>
            </w:r>
          </w:p>
        </w:tc>
        <w:tc>
          <w:tcPr>
            <w:tcW w:w="2057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W614</w:t>
            </w:r>
          </w:p>
        </w:tc>
      </w:tr>
      <w:tr w:rsidR="002873B9" w:rsidRPr="007F2DFB">
        <w:tc>
          <w:tcPr>
            <w:tcW w:w="70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2162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AEG LS 72840L</w:t>
            </w:r>
          </w:p>
        </w:tc>
        <w:tc>
          <w:tcPr>
            <w:tcW w:w="2175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Electrolux EWTS 10420W</w:t>
            </w:r>
          </w:p>
        </w:tc>
        <w:tc>
          <w:tcPr>
            <w:tcW w:w="225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WS43123</w:t>
            </w:r>
          </w:p>
        </w:tc>
        <w:tc>
          <w:tcPr>
            <w:tcW w:w="2057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W604</w:t>
            </w:r>
          </w:p>
        </w:tc>
      </w:tr>
      <w:tr w:rsidR="002873B9" w:rsidRPr="007F2DFB">
        <w:tc>
          <w:tcPr>
            <w:tcW w:w="70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2162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W604</w:t>
            </w:r>
          </w:p>
        </w:tc>
        <w:tc>
          <w:tcPr>
            <w:tcW w:w="2175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WT 2780WPM</w:t>
            </w:r>
          </w:p>
        </w:tc>
        <w:tc>
          <w:tcPr>
            <w:tcW w:w="225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W614</w:t>
            </w:r>
          </w:p>
        </w:tc>
        <w:tc>
          <w:tcPr>
            <w:tcW w:w="2057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Whirlpool AWG650</w:t>
            </w:r>
          </w:p>
        </w:tc>
      </w:tr>
      <w:tr w:rsidR="002873B9" w:rsidRPr="007F2DFB">
        <w:tc>
          <w:tcPr>
            <w:tcW w:w="70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2162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Multi W600 GalaGrande XL</w:t>
            </w:r>
          </w:p>
        </w:tc>
        <w:tc>
          <w:tcPr>
            <w:tcW w:w="2175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W604</w:t>
            </w:r>
          </w:p>
        </w:tc>
        <w:tc>
          <w:tcPr>
            <w:tcW w:w="225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WA 62102</w:t>
            </w:r>
          </w:p>
        </w:tc>
        <w:tc>
          <w:tcPr>
            <w:tcW w:w="2057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Multi W600 GalaGrande XL</w:t>
            </w:r>
          </w:p>
        </w:tc>
      </w:tr>
      <w:tr w:rsidR="002873B9" w:rsidRPr="007F2DFB">
        <w:tc>
          <w:tcPr>
            <w:tcW w:w="70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2162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W614</w:t>
            </w:r>
          </w:p>
        </w:tc>
        <w:tc>
          <w:tcPr>
            <w:tcW w:w="2175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Hotpoint Ariston ARSD 129</w:t>
            </w:r>
          </w:p>
        </w:tc>
        <w:tc>
          <w:tcPr>
            <w:tcW w:w="225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Electrolux EWTS 10420W</w:t>
            </w:r>
          </w:p>
        </w:tc>
        <w:tc>
          <w:tcPr>
            <w:tcW w:w="2057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WA 62102</w:t>
            </w:r>
          </w:p>
        </w:tc>
      </w:tr>
      <w:tr w:rsidR="002873B9" w:rsidRPr="007F2DFB">
        <w:tc>
          <w:tcPr>
            <w:tcW w:w="70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  <w:tc>
          <w:tcPr>
            <w:tcW w:w="2162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WT 2780WPM</w:t>
            </w:r>
          </w:p>
        </w:tc>
        <w:tc>
          <w:tcPr>
            <w:tcW w:w="2175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WS43123</w:t>
            </w:r>
          </w:p>
        </w:tc>
        <w:tc>
          <w:tcPr>
            <w:tcW w:w="225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Whirlpool AWG650</w:t>
            </w:r>
          </w:p>
        </w:tc>
        <w:tc>
          <w:tcPr>
            <w:tcW w:w="2057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Miele WT 2780WPM</w:t>
            </w:r>
          </w:p>
        </w:tc>
      </w:tr>
    </w:tbl>
    <w:p w:rsidR="002873B9" w:rsidRPr="007F2DFB" w:rsidRDefault="002873B9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2873B9" w:rsidRPr="007F2DFB" w:rsidRDefault="002873B9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На следующем шаге произведем сравнение каждой альтернативы с другими по очереди (табл.3…13).</w:t>
      </w:r>
    </w:p>
    <w:tbl>
      <w:tblPr>
        <w:tblW w:w="7374" w:type="dxa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26"/>
        <w:gridCol w:w="429"/>
        <w:gridCol w:w="429"/>
        <w:gridCol w:w="429"/>
        <w:gridCol w:w="429"/>
        <w:gridCol w:w="429"/>
        <w:gridCol w:w="429"/>
        <w:gridCol w:w="429"/>
        <w:gridCol w:w="429"/>
        <w:gridCol w:w="516"/>
      </w:tblGrid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7F2DFB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7F2DFB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7F2DFB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2873B9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</w:tr>
      <w:tr w:rsidR="002873B9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2873B9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2873B9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2873B9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2873B9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5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9</w:t>
            </w:r>
          </w:p>
        </w:tc>
      </w:tr>
      <w:tr w:rsidR="002873B9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2873B9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</w:tr>
      <w:tr w:rsidR="002873B9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0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  <w:tr w:rsidR="002873B9" w:rsidRPr="007F2DFB">
        <w:tc>
          <w:tcPr>
            <w:tcW w:w="342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+</w:t>
            </w:r>
          </w:p>
        </w:tc>
        <w:tc>
          <w:tcPr>
            <w:tcW w:w="429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2873B9" w:rsidRPr="007F2DFB" w:rsidRDefault="002873B9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-</w:t>
            </w:r>
          </w:p>
        </w:tc>
      </w:tr>
    </w:tbl>
    <w:p w:rsidR="002873B9" w:rsidRPr="007F2DFB" w:rsidRDefault="002873B9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CF0304" w:rsidRPr="007F2DFB" w:rsidRDefault="002873B9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Столбцы с одинаковыми знаками и нулями исключаются.</w:t>
      </w:r>
      <w:r w:rsidR="007F2DFB">
        <w:rPr>
          <w:sz w:val="28"/>
          <w:szCs w:val="28"/>
        </w:rPr>
        <w:t xml:space="preserve"> </w:t>
      </w:r>
      <w:r w:rsidR="00D97955" w:rsidRPr="007F2DFB">
        <w:rPr>
          <w:sz w:val="28"/>
          <w:szCs w:val="28"/>
        </w:rPr>
        <w:t>Таким образом мы отбрасываем альтернативы с наихудшими критериями. Оставляем только несравнимые альтернативы.</w:t>
      </w:r>
    </w:p>
    <w:p w:rsidR="00D97955" w:rsidRPr="007F2DFB" w:rsidRDefault="00D97955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 xml:space="preserve">Следующим шагом является нахождение наилучшего и наихудшего значения по отдельному критерию и </w:t>
      </w:r>
      <w:r w:rsidRPr="007F2DFB">
        <w:rPr>
          <w:sz w:val="28"/>
          <w:szCs w:val="28"/>
          <w:lang w:val="en-US"/>
        </w:rPr>
        <w:t>Lmax</w:t>
      </w:r>
      <w:r w:rsidRPr="007F2DFB">
        <w:rPr>
          <w:sz w:val="28"/>
          <w:szCs w:val="28"/>
        </w:rPr>
        <w:t>, т.е. разность наилучшего значения критерия и наихудшего (</w:t>
      </w:r>
      <w:r w:rsidR="007F2DFB">
        <w:rPr>
          <w:sz w:val="28"/>
          <w:szCs w:val="28"/>
        </w:rPr>
        <w:t>Таблица</w:t>
      </w:r>
      <w:r w:rsidRPr="007F2DFB">
        <w:rPr>
          <w:sz w:val="28"/>
          <w:szCs w:val="28"/>
        </w:rPr>
        <w:t xml:space="preserve"> 14).</w:t>
      </w:r>
    </w:p>
    <w:p w:rsidR="00D97955" w:rsidRPr="007F2DFB" w:rsidRDefault="00D97955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D97955" w:rsidRPr="007F2DFB" w:rsidRDefault="007F2DFB" w:rsidP="007F2D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D97955" w:rsidRPr="007F2DFB">
        <w:rPr>
          <w:sz w:val="28"/>
          <w:szCs w:val="28"/>
        </w:rPr>
        <w:t>14</w:t>
      </w:r>
    </w:p>
    <w:tbl>
      <w:tblPr>
        <w:tblStyle w:val="a3"/>
        <w:tblW w:w="8555" w:type="dxa"/>
        <w:tblInd w:w="108" w:type="dxa"/>
        <w:tblLook w:val="00A0" w:firstRow="1" w:lastRow="0" w:firstColumn="1" w:lastColumn="0" w:noHBand="0" w:noVBand="0"/>
      </w:tblPr>
      <w:tblGrid>
        <w:gridCol w:w="3426"/>
        <w:gridCol w:w="2106"/>
        <w:gridCol w:w="2107"/>
        <w:gridCol w:w="916"/>
      </w:tblGrid>
      <w:tr w:rsidR="00D97955" w:rsidRPr="007F2DFB">
        <w:tc>
          <w:tcPr>
            <w:tcW w:w="342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Критерии</w:t>
            </w:r>
          </w:p>
        </w:tc>
        <w:tc>
          <w:tcPr>
            <w:tcW w:w="210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Наилучшее значение</w:t>
            </w:r>
          </w:p>
        </w:tc>
        <w:tc>
          <w:tcPr>
            <w:tcW w:w="2107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Наихудшее значение</w:t>
            </w:r>
          </w:p>
        </w:tc>
        <w:tc>
          <w:tcPr>
            <w:tcW w:w="91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Lmax</w:t>
            </w:r>
          </w:p>
        </w:tc>
      </w:tr>
      <w:tr w:rsidR="00D97955" w:rsidRPr="007F2DFB">
        <w:tc>
          <w:tcPr>
            <w:tcW w:w="342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210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89990</w:t>
            </w:r>
          </w:p>
        </w:tc>
        <w:tc>
          <w:tcPr>
            <w:tcW w:w="2107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13990</w:t>
            </w:r>
          </w:p>
        </w:tc>
        <w:tc>
          <w:tcPr>
            <w:tcW w:w="91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86000</w:t>
            </w:r>
          </w:p>
        </w:tc>
      </w:tr>
      <w:tr w:rsidR="00D97955" w:rsidRPr="007F2DFB">
        <w:tc>
          <w:tcPr>
            <w:tcW w:w="342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210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7</w:t>
            </w:r>
          </w:p>
        </w:tc>
        <w:tc>
          <w:tcPr>
            <w:tcW w:w="2107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4,5</w:t>
            </w:r>
          </w:p>
        </w:tc>
        <w:tc>
          <w:tcPr>
            <w:tcW w:w="91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2,5</w:t>
            </w:r>
          </w:p>
        </w:tc>
      </w:tr>
      <w:tr w:rsidR="00D97955" w:rsidRPr="007F2DFB">
        <w:tc>
          <w:tcPr>
            <w:tcW w:w="342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210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1600</w:t>
            </w:r>
          </w:p>
        </w:tc>
        <w:tc>
          <w:tcPr>
            <w:tcW w:w="2107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1000</w:t>
            </w:r>
          </w:p>
        </w:tc>
        <w:tc>
          <w:tcPr>
            <w:tcW w:w="91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600</w:t>
            </w:r>
          </w:p>
        </w:tc>
      </w:tr>
      <w:tr w:rsidR="00D97955" w:rsidRPr="007F2DFB">
        <w:tc>
          <w:tcPr>
            <w:tcW w:w="342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  <w:tc>
          <w:tcPr>
            <w:tcW w:w="210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331000</w:t>
            </w:r>
          </w:p>
        </w:tc>
        <w:tc>
          <w:tcPr>
            <w:tcW w:w="2107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204000</w:t>
            </w:r>
          </w:p>
        </w:tc>
        <w:tc>
          <w:tcPr>
            <w:tcW w:w="91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127000</w:t>
            </w:r>
          </w:p>
        </w:tc>
      </w:tr>
    </w:tbl>
    <w:p w:rsidR="00D97955" w:rsidRPr="007F2DFB" w:rsidRDefault="00D97955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D97955" w:rsidRDefault="00D97955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Веса критериев приведены в таблице 15.</w:t>
      </w:r>
    </w:p>
    <w:p w:rsidR="007F2DFB" w:rsidRDefault="007F2DFB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7F2DFB" w:rsidRPr="007F2DFB" w:rsidRDefault="007F2DFB" w:rsidP="007F2D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15</w:t>
      </w:r>
    </w:p>
    <w:tbl>
      <w:tblPr>
        <w:tblStyle w:val="a3"/>
        <w:tblW w:w="9462" w:type="dxa"/>
        <w:tblInd w:w="108" w:type="dxa"/>
        <w:tblLook w:val="00A0" w:firstRow="1" w:lastRow="0" w:firstColumn="1" w:lastColumn="0" w:noHBand="0" w:noVBand="0"/>
      </w:tblPr>
      <w:tblGrid>
        <w:gridCol w:w="1787"/>
        <w:gridCol w:w="746"/>
        <w:gridCol w:w="2363"/>
        <w:gridCol w:w="3426"/>
        <w:gridCol w:w="1140"/>
      </w:tblGrid>
      <w:tr w:rsidR="00D97955" w:rsidRPr="007F2DFB">
        <w:tc>
          <w:tcPr>
            <w:tcW w:w="1787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Цена</w:t>
            </w:r>
          </w:p>
        </w:tc>
        <w:tc>
          <w:tcPr>
            <w:tcW w:w="2363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342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Максимальное количество оборотов</w:t>
            </w:r>
          </w:p>
        </w:tc>
        <w:tc>
          <w:tcPr>
            <w:tcW w:w="1140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Габариты</w:t>
            </w:r>
          </w:p>
        </w:tc>
      </w:tr>
      <w:tr w:rsidR="00D97955" w:rsidRPr="007F2DFB">
        <w:tc>
          <w:tcPr>
            <w:tcW w:w="1787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*</w:t>
            </w:r>
          </w:p>
        </w:tc>
        <w:tc>
          <w:tcPr>
            <w:tcW w:w="2363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*</w:t>
            </w:r>
          </w:p>
        </w:tc>
      </w:tr>
      <w:tr w:rsidR="00D97955" w:rsidRPr="007F2DFB">
        <w:tc>
          <w:tcPr>
            <w:tcW w:w="1787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*</w:t>
            </w:r>
          </w:p>
        </w:tc>
        <w:tc>
          <w:tcPr>
            <w:tcW w:w="2363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*</w:t>
            </w:r>
          </w:p>
        </w:tc>
        <w:tc>
          <w:tcPr>
            <w:tcW w:w="342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*</w:t>
            </w:r>
          </w:p>
        </w:tc>
        <w:tc>
          <w:tcPr>
            <w:tcW w:w="1140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97955" w:rsidRPr="007F2DFB">
        <w:tc>
          <w:tcPr>
            <w:tcW w:w="1787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*</w:t>
            </w:r>
          </w:p>
        </w:tc>
        <w:tc>
          <w:tcPr>
            <w:tcW w:w="2363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*</w:t>
            </w:r>
          </w:p>
        </w:tc>
        <w:tc>
          <w:tcPr>
            <w:tcW w:w="342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97955" w:rsidRPr="007F2DFB">
        <w:tc>
          <w:tcPr>
            <w:tcW w:w="1787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*</w:t>
            </w:r>
          </w:p>
        </w:tc>
        <w:tc>
          <w:tcPr>
            <w:tcW w:w="2363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*</w:t>
            </w:r>
          </w:p>
        </w:tc>
        <w:tc>
          <w:tcPr>
            <w:tcW w:w="3426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2DFB">
              <w:rPr>
                <w:sz w:val="20"/>
                <w:szCs w:val="20"/>
              </w:rPr>
              <w:t>*</w:t>
            </w:r>
          </w:p>
        </w:tc>
        <w:tc>
          <w:tcPr>
            <w:tcW w:w="1140" w:type="dxa"/>
          </w:tcPr>
          <w:p w:rsidR="00D97955" w:rsidRPr="007F2DFB" w:rsidRDefault="00D97955" w:rsidP="007F2DF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97955" w:rsidRPr="007F2DFB" w:rsidRDefault="00D97955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D97955" w:rsidRDefault="00D97955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Для расчета матриц согласия воспользуемся формулой 1.</w:t>
      </w:r>
    </w:p>
    <w:p w:rsidR="007F2DFB" w:rsidRPr="007F2DFB" w:rsidRDefault="007F2DFB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74731E" w:rsidRPr="007F2DFB" w:rsidRDefault="00040C23" w:rsidP="007F2DFB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1" type="#_x0000_t75" style="width:92.25pt;height:28.5pt">
            <v:imagedata r:id="rId13" o:title="" chromakey="white"/>
          </v:shape>
        </w:pict>
      </w:r>
      <w:r w:rsidR="007F2DFB">
        <w:rPr>
          <w:sz w:val="28"/>
          <w:szCs w:val="28"/>
        </w:rPr>
        <w:t xml:space="preserve"> </w:t>
      </w:r>
      <w:r w:rsidR="0074731E" w:rsidRPr="007F2DFB">
        <w:rPr>
          <w:sz w:val="28"/>
          <w:szCs w:val="28"/>
        </w:rPr>
        <w:t>(1)</w:t>
      </w:r>
    </w:p>
    <w:p w:rsidR="0074731E" w:rsidRDefault="0074731E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7F2DFB" w:rsidRDefault="007F2D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3"/>
        <w:tblW w:w="0" w:type="auto"/>
        <w:tblInd w:w="108" w:type="dxa"/>
        <w:tblLook w:val="00A0" w:firstRow="1" w:lastRow="0" w:firstColumn="1" w:lastColumn="0" w:noHBand="0" w:noVBand="0"/>
      </w:tblPr>
      <w:tblGrid>
        <w:gridCol w:w="1462"/>
        <w:gridCol w:w="1569"/>
        <w:gridCol w:w="1115"/>
        <w:gridCol w:w="1524"/>
        <w:gridCol w:w="1409"/>
        <w:gridCol w:w="1016"/>
        <w:gridCol w:w="1039"/>
      </w:tblGrid>
      <w:tr w:rsidR="00C262AE" w:rsidRPr="007F2DFB">
        <w:tc>
          <w:tcPr>
            <w:tcW w:w="1462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C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ij</w:t>
            </w:r>
          </w:p>
        </w:tc>
        <w:tc>
          <w:tcPr>
            <w:tcW w:w="1569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Multi W600 GalaGrande XL</w:t>
            </w:r>
          </w:p>
        </w:tc>
        <w:tc>
          <w:tcPr>
            <w:tcW w:w="1115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AEG LS 72840L</w:t>
            </w:r>
          </w:p>
        </w:tc>
        <w:tc>
          <w:tcPr>
            <w:tcW w:w="1524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Hotpoint Ariston ARSD 129</w:t>
            </w:r>
          </w:p>
        </w:tc>
        <w:tc>
          <w:tcPr>
            <w:tcW w:w="1409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Electrolux EWTS 10420W</w:t>
            </w:r>
          </w:p>
        </w:tc>
        <w:tc>
          <w:tcPr>
            <w:tcW w:w="1016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WS43123</w:t>
            </w:r>
          </w:p>
        </w:tc>
        <w:tc>
          <w:tcPr>
            <w:tcW w:w="1039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Whirlpool AWG650</w:t>
            </w:r>
          </w:p>
        </w:tc>
      </w:tr>
      <w:tr w:rsidR="00C262AE" w:rsidRPr="007F2DFB">
        <w:tc>
          <w:tcPr>
            <w:tcW w:w="1462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Multi W600 GalaGrande XL</w:t>
            </w:r>
          </w:p>
        </w:tc>
        <w:tc>
          <w:tcPr>
            <w:tcW w:w="1569" w:type="dxa"/>
            <w:shd w:val="solid" w:color="auto" w:fill="auto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15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32" type="#_x0000_t75" style="width:11.25pt;height:22.5pt">
                  <v:imagedata r:id="rId14" o:title="" chromakey="white"/>
                </v:shape>
              </w:pict>
            </w:r>
          </w:p>
        </w:tc>
        <w:tc>
          <w:tcPr>
            <w:tcW w:w="1524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33" type="#_x0000_t75" style="width:11.25pt;height:22.5pt">
                  <v:imagedata r:id="rId14" o:title="" chromakey="white"/>
                </v:shape>
              </w:pict>
            </w:r>
          </w:p>
        </w:tc>
        <w:tc>
          <w:tcPr>
            <w:tcW w:w="140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34" type="#_x0000_t75" style="width:11.25pt;height:22.5pt">
                  <v:imagedata r:id="rId14" o:title="" chromakey="white"/>
                </v:shape>
              </w:pict>
            </w:r>
          </w:p>
        </w:tc>
        <w:tc>
          <w:tcPr>
            <w:tcW w:w="1016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35" type="#_x0000_t75" style="width:11.25pt;height:22.5pt">
                  <v:imagedata r:id="rId14" o:title="" chromakey="white"/>
                </v:shape>
              </w:pict>
            </w:r>
          </w:p>
        </w:tc>
        <w:tc>
          <w:tcPr>
            <w:tcW w:w="103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36" type="#_x0000_t75" style="width:11.25pt;height:22.5pt">
                  <v:imagedata r:id="rId14" o:title="" chromakey="white"/>
                </v:shape>
              </w:pict>
            </w:r>
          </w:p>
        </w:tc>
      </w:tr>
      <w:tr w:rsidR="00C262AE" w:rsidRPr="007F2DFB">
        <w:tc>
          <w:tcPr>
            <w:tcW w:w="1462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AEG LS 72840L</w:t>
            </w:r>
          </w:p>
        </w:tc>
        <w:tc>
          <w:tcPr>
            <w:tcW w:w="156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37" type="#_x0000_t75" style="width:11.25pt;height:22.5pt">
                  <v:imagedata r:id="rId15" o:title="" chromakey="white"/>
                </v:shape>
              </w:pict>
            </w:r>
          </w:p>
        </w:tc>
        <w:tc>
          <w:tcPr>
            <w:tcW w:w="1115" w:type="dxa"/>
            <w:shd w:val="solid" w:color="auto" w:fill="auto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24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38" type="#_x0000_t75" style="width:11.25pt;height:22.5pt">
                  <v:imagedata r:id="rId14" o:title="" chromakey="white"/>
                </v:shape>
              </w:pict>
            </w:r>
          </w:p>
        </w:tc>
        <w:tc>
          <w:tcPr>
            <w:tcW w:w="140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39" type="#_x0000_t75" style="width:11.25pt;height:22.5pt">
                  <v:imagedata r:id="rId14" o:title="" chromakey="white"/>
                </v:shape>
              </w:pict>
            </w:r>
          </w:p>
        </w:tc>
        <w:tc>
          <w:tcPr>
            <w:tcW w:w="1016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40" type="#_x0000_t75" style="width:11.25pt;height:22.5pt">
                  <v:imagedata r:id="rId14" o:title="" chromakey="white"/>
                </v:shape>
              </w:pict>
            </w:r>
          </w:p>
        </w:tc>
        <w:tc>
          <w:tcPr>
            <w:tcW w:w="103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41" type="#_x0000_t75" style="width:11.25pt;height:22.5pt">
                  <v:imagedata r:id="rId16" o:title="" chromakey="white"/>
                </v:shape>
              </w:pict>
            </w:r>
          </w:p>
        </w:tc>
      </w:tr>
      <w:tr w:rsidR="00C262AE" w:rsidRPr="007F2DFB">
        <w:tc>
          <w:tcPr>
            <w:tcW w:w="1462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Hotpoint Ariston ARSD 129</w:t>
            </w:r>
          </w:p>
        </w:tc>
        <w:tc>
          <w:tcPr>
            <w:tcW w:w="156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42" type="#_x0000_t75" style="width:11.25pt;height:22.5pt">
                  <v:imagedata r:id="rId15" o:title="" chromakey="white"/>
                </v:shape>
              </w:pict>
            </w:r>
          </w:p>
        </w:tc>
        <w:tc>
          <w:tcPr>
            <w:tcW w:w="1115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43" type="#_x0000_t75" style="width:11.25pt;height:22.5pt">
                  <v:imagedata r:id="rId15" o:title="" chromakey="white"/>
                </v:shape>
              </w:pict>
            </w:r>
          </w:p>
        </w:tc>
        <w:tc>
          <w:tcPr>
            <w:tcW w:w="1524" w:type="dxa"/>
            <w:shd w:val="solid" w:color="auto" w:fill="auto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0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44" type="#_x0000_t75" style="width:11.25pt;height:22.5pt">
                  <v:imagedata r:id="rId17" o:title="" chromakey="white"/>
                </v:shape>
              </w:pict>
            </w:r>
          </w:p>
        </w:tc>
        <w:tc>
          <w:tcPr>
            <w:tcW w:w="1016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45" type="#_x0000_t75" style="width:11.25pt;height:22.5pt">
                  <v:imagedata r:id="rId16" o:title="" chromakey="white"/>
                </v:shape>
              </w:pict>
            </w:r>
          </w:p>
        </w:tc>
        <w:tc>
          <w:tcPr>
            <w:tcW w:w="103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46" type="#_x0000_t75" style="width:11.25pt;height:22.5pt">
                  <v:imagedata r:id="rId18" o:title="" chromakey="white"/>
                </v:shape>
              </w:pict>
            </w:r>
          </w:p>
        </w:tc>
      </w:tr>
      <w:tr w:rsidR="00C262AE" w:rsidRPr="007F2DFB">
        <w:tc>
          <w:tcPr>
            <w:tcW w:w="1462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Electrolux EWTS 10420W</w:t>
            </w:r>
          </w:p>
        </w:tc>
        <w:tc>
          <w:tcPr>
            <w:tcW w:w="156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47" type="#_x0000_t75" style="width:11.25pt;height:22.5pt">
                  <v:imagedata r:id="rId15" o:title="" chromakey="white"/>
                </v:shape>
              </w:pict>
            </w:r>
          </w:p>
        </w:tc>
        <w:tc>
          <w:tcPr>
            <w:tcW w:w="1115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48" type="#_x0000_t75" style="width:11.25pt;height:22.5pt">
                  <v:imagedata r:id="rId15" o:title="" chromakey="white"/>
                </v:shape>
              </w:pict>
            </w:r>
          </w:p>
        </w:tc>
        <w:tc>
          <w:tcPr>
            <w:tcW w:w="1524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49" type="#_x0000_t75" style="width:11.25pt;height:22.5pt">
                  <v:imagedata r:id="rId19" o:title="" chromakey="white"/>
                </v:shape>
              </w:pict>
            </w:r>
          </w:p>
        </w:tc>
        <w:tc>
          <w:tcPr>
            <w:tcW w:w="1409" w:type="dxa"/>
            <w:shd w:val="solid" w:color="auto" w:fill="auto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16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50" type="#_x0000_t75" style="width:11.25pt;height:22.5pt">
                  <v:imagedata r:id="rId19" o:title="" chromakey="white"/>
                </v:shape>
              </w:pict>
            </w:r>
          </w:p>
        </w:tc>
        <w:tc>
          <w:tcPr>
            <w:tcW w:w="103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51" type="#_x0000_t75" style="width:11.25pt;height:22.5pt">
                  <v:imagedata r:id="rId18" o:title="" chromakey="white"/>
                </v:shape>
              </w:pict>
            </w:r>
          </w:p>
        </w:tc>
      </w:tr>
      <w:tr w:rsidR="00C262AE" w:rsidRPr="007F2DFB">
        <w:tc>
          <w:tcPr>
            <w:tcW w:w="1462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WS43123</w:t>
            </w:r>
          </w:p>
        </w:tc>
        <w:tc>
          <w:tcPr>
            <w:tcW w:w="156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52" type="#_x0000_t75" style="width:11.25pt;height:22.5pt">
                  <v:imagedata r:id="rId15" o:title="" chromakey="white"/>
                </v:shape>
              </w:pict>
            </w:r>
          </w:p>
        </w:tc>
        <w:tc>
          <w:tcPr>
            <w:tcW w:w="1115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53" type="#_x0000_t75" style="width:11.25pt;height:22.5pt">
                  <v:imagedata r:id="rId15" o:title="" chromakey="white"/>
                </v:shape>
              </w:pict>
            </w:r>
          </w:p>
        </w:tc>
        <w:tc>
          <w:tcPr>
            <w:tcW w:w="1524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54" type="#_x0000_t75" style="width:11.25pt;height:22.5pt">
                  <v:imagedata r:id="rId18" o:title="" chromakey="white"/>
                </v:shape>
              </w:pict>
            </w:r>
          </w:p>
        </w:tc>
        <w:tc>
          <w:tcPr>
            <w:tcW w:w="140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55" type="#_x0000_t75" style="width:11.25pt;height:22.5pt">
                  <v:imagedata r:id="rId17" o:title="" chromakey="white"/>
                </v:shape>
              </w:pict>
            </w:r>
          </w:p>
        </w:tc>
        <w:tc>
          <w:tcPr>
            <w:tcW w:w="1016" w:type="dxa"/>
            <w:shd w:val="solid" w:color="auto" w:fill="auto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56" type="#_x0000_t75" style="width:11.25pt;height:22.5pt">
                  <v:imagedata r:id="rId18" o:title="" chromakey="white"/>
                </v:shape>
              </w:pict>
            </w:r>
          </w:p>
        </w:tc>
      </w:tr>
      <w:tr w:rsidR="00C262AE" w:rsidRPr="007F2DFB">
        <w:tc>
          <w:tcPr>
            <w:tcW w:w="1462" w:type="dxa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Whirlpool AWG650</w:t>
            </w:r>
          </w:p>
        </w:tc>
        <w:tc>
          <w:tcPr>
            <w:tcW w:w="156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57" type="#_x0000_t75" style="width:11.25pt;height:22.5pt">
                  <v:imagedata r:id="rId15" o:title="" chromakey="white"/>
                </v:shape>
              </w:pict>
            </w:r>
          </w:p>
        </w:tc>
        <w:tc>
          <w:tcPr>
            <w:tcW w:w="1115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58" type="#_x0000_t75" style="width:11.25pt;height:22.5pt">
                  <v:imagedata r:id="rId18" o:title="" chromakey="white"/>
                </v:shape>
              </w:pict>
            </w:r>
          </w:p>
        </w:tc>
        <w:tc>
          <w:tcPr>
            <w:tcW w:w="1524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59" type="#_x0000_t75" style="width:11.25pt;height:22.5pt">
                  <v:imagedata r:id="rId16" o:title="" chromakey="white"/>
                </v:shape>
              </w:pict>
            </w:r>
          </w:p>
        </w:tc>
        <w:tc>
          <w:tcPr>
            <w:tcW w:w="1409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60" type="#_x0000_t75" style="width:11.25pt;height:22.5pt">
                  <v:imagedata r:id="rId16" o:title="" chromakey="white"/>
                </v:shape>
              </w:pict>
            </w:r>
          </w:p>
        </w:tc>
        <w:tc>
          <w:tcPr>
            <w:tcW w:w="1016" w:type="dxa"/>
          </w:tcPr>
          <w:p w:rsidR="00C262AE" w:rsidRPr="007F2DFB" w:rsidRDefault="00040C23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pict>
                <v:shape id="_x0000_i1061" type="#_x0000_t75" style="width:11.25pt;height:22.5pt">
                  <v:imagedata r:id="rId16" o:title="" chromakey="white"/>
                </v:shape>
              </w:pict>
            </w:r>
          </w:p>
        </w:tc>
        <w:tc>
          <w:tcPr>
            <w:tcW w:w="1039" w:type="dxa"/>
            <w:shd w:val="solid" w:color="auto" w:fill="auto"/>
          </w:tcPr>
          <w:p w:rsidR="00C262AE" w:rsidRPr="007F2DFB" w:rsidRDefault="00C262A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C262AE" w:rsidRPr="007F2DFB" w:rsidRDefault="00C262AE" w:rsidP="007F2DF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4731E" w:rsidRPr="007F2DFB" w:rsidRDefault="0074731E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Для расчета матрицы несогласия воспользуемся формулой 2.</w:t>
      </w:r>
    </w:p>
    <w:p w:rsidR="0074731E" w:rsidRPr="007F2DFB" w:rsidRDefault="0074731E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74731E" w:rsidRPr="007F2DFB" w:rsidRDefault="00040C23" w:rsidP="007F2DFB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62" type="#_x0000_t75" style="width:114pt;height:33.75pt">
            <v:imagedata r:id="rId20" o:title="" chromakey="white"/>
          </v:shape>
        </w:pict>
      </w:r>
      <w:r w:rsidR="007F2DFB">
        <w:rPr>
          <w:sz w:val="28"/>
          <w:szCs w:val="28"/>
        </w:rPr>
        <w:t xml:space="preserve">  </w:t>
      </w:r>
      <w:r w:rsidR="0074731E" w:rsidRPr="007F2DFB">
        <w:rPr>
          <w:sz w:val="28"/>
          <w:szCs w:val="28"/>
        </w:rPr>
        <w:t>(2)</w:t>
      </w:r>
    </w:p>
    <w:p w:rsidR="0074731E" w:rsidRPr="007F2DFB" w:rsidRDefault="0074731E" w:rsidP="007F2DF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Ind w:w="108" w:type="dxa"/>
        <w:tblLook w:val="00A0" w:firstRow="1" w:lastRow="0" w:firstColumn="1" w:lastColumn="0" w:noHBand="0" w:noVBand="0"/>
      </w:tblPr>
      <w:tblGrid>
        <w:gridCol w:w="1462"/>
        <w:gridCol w:w="1569"/>
        <w:gridCol w:w="1115"/>
        <w:gridCol w:w="1227"/>
        <w:gridCol w:w="1383"/>
        <w:gridCol w:w="1339"/>
        <w:gridCol w:w="1039"/>
      </w:tblGrid>
      <w:tr w:rsidR="0074731E" w:rsidRPr="007F2DFB">
        <w:tc>
          <w:tcPr>
            <w:tcW w:w="1462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d</w:t>
            </w:r>
            <w:r w:rsidRPr="007F2DFB">
              <w:rPr>
                <w:sz w:val="20"/>
                <w:szCs w:val="20"/>
                <w:vertAlign w:val="subscript"/>
                <w:lang w:val="en-US"/>
              </w:rPr>
              <w:t>ij</w:t>
            </w:r>
          </w:p>
        </w:tc>
        <w:tc>
          <w:tcPr>
            <w:tcW w:w="1569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Multi W600 GalaGrande XL</w:t>
            </w:r>
          </w:p>
        </w:tc>
        <w:tc>
          <w:tcPr>
            <w:tcW w:w="1115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AEG LS 72840L</w:t>
            </w:r>
          </w:p>
        </w:tc>
        <w:tc>
          <w:tcPr>
            <w:tcW w:w="1227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Hotpoint Ariston ARSD 129</w:t>
            </w:r>
          </w:p>
        </w:tc>
        <w:tc>
          <w:tcPr>
            <w:tcW w:w="1383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Electrolux EWTS 10420W</w:t>
            </w:r>
          </w:p>
        </w:tc>
        <w:tc>
          <w:tcPr>
            <w:tcW w:w="1339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WS43123</w:t>
            </w:r>
          </w:p>
        </w:tc>
        <w:tc>
          <w:tcPr>
            <w:tcW w:w="1039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Whirlpool AWG650</w:t>
            </w:r>
          </w:p>
        </w:tc>
      </w:tr>
      <w:tr w:rsidR="0074731E" w:rsidRPr="007F2DFB">
        <w:tc>
          <w:tcPr>
            <w:tcW w:w="1462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Multi W600 GalaGrande XL</w:t>
            </w:r>
          </w:p>
        </w:tc>
        <w:tc>
          <w:tcPr>
            <w:tcW w:w="1569" w:type="dxa"/>
            <w:shd w:val="solid" w:color="auto" w:fill="auto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15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0.56</w:t>
            </w:r>
          </w:p>
        </w:tc>
        <w:tc>
          <w:tcPr>
            <w:tcW w:w="1227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0.72</w:t>
            </w:r>
          </w:p>
        </w:tc>
        <w:tc>
          <w:tcPr>
            <w:tcW w:w="1383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0.75</w:t>
            </w:r>
          </w:p>
        </w:tc>
        <w:tc>
          <w:tcPr>
            <w:tcW w:w="133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0.59</w:t>
            </w:r>
          </w:p>
        </w:tc>
        <w:tc>
          <w:tcPr>
            <w:tcW w:w="103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0.51</w:t>
            </w:r>
          </w:p>
        </w:tc>
      </w:tr>
      <w:tr w:rsidR="0074731E" w:rsidRPr="007F2DFB">
        <w:tc>
          <w:tcPr>
            <w:tcW w:w="1462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AEG LS 72840L</w:t>
            </w:r>
          </w:p>
        </w:tc>
        <w:tc>
          <w:tcPr>
            <w:tcW w:w="156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0.67</w:t>
            </w:r>
          </w:p>
        </w:tc>
        <w:tc>
          <w:tcPr>
            <w:tcW w:w="1115" w:type="dxa"/>
            <w:shd w:val="solid" w:color="auto" w:fill="auto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7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0.16</w:t>
            </w:r>
          </w:p>
        </w:tc>
        <w:tc>
          <w:tcPr>
            <w:tcW w:w="1383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0.2</w:t>
            </w:r>
          </w:p>
        </w:tc>
        <w:tc>
          <w:tcPr>
            <w:tcW w:w="133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0.13</w:t>
            </w:r>
          </w:p>
        </w:tc>
        <w:tc>
          <w:tcPr>
            <w:tcW w:w="103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0.2</w:t>
            </w:r>
          </w:p>
        </w:tc>
      </w:tr>
      <w:tr w:rsidR="0074731E" w:rsidRPr="007F2DFB">
        <w:tc>
          <w:tcPr>
            <w:tcW w:w="1462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Hotpoint Ariston ARSD 129</w:t>
            </w:r>
          </w:p>
        </w:tc>
        <w:tc>
          <w:tcPr>
            <w:tcW w:w="156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0.8</w:t>
            </w:r>
          </w:p>
        </w:tc>
        <w:tc>
          <w:tcPr>
            <w:tcW w:w="1115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0.4</w:t>
            </w:r>
          </w:p>
        </w:tc>
        <w:tc>
          <w:tcPr>
            <w:tcW w:w="1227" w:type="dxa"/>
            <w:shd w:val="solid" w:color="auto" w:fill="auto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0.2</w:t>
            </w:r>
          </w:p>
        </w:tc>
        <w:tc>
          <w:tcPr>
            <w:tcW w:w="133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0.07</w:t>
            </w:r>
          </w:p>
        </w:tc>
        <w:tc>
          <w:tcPr>
            <w:tcW w:w="103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0.4</w:t>
            </w:r>
          </w:p>
        </w:tc>
      </w:tr>
      <w:tr w:rsidR="0074731E" w:rsidRPr="007F2DFB">
        <w:tc>
          <w:tcPr>
            <w:tcW w:w="1462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Electrolux EWTS 10420W</w:t>
            </w:r>
          </w:p>
        </w:tc>
        <w:tc>
          <w:tcPr>
            <w:tcW w:w="156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1115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0.33</w:t>
            </w:r>
          </w:p>
        </w:tc>
        <w:tc>
          <w:tcPr>
            <w:tcW w:w="1227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0.33</w:t>
            </w:r>
          </w:p>
        </w:tc>
        <w:tc>
          <w:tcPr>
            <w:tcW w:w="1383" w:type="dxa"/>
            <w:shd w:val="solid" w:color="auto" w:fill="auto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3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0.33</w:t>
            </w:r>
          </w:p>
        </w:tc>
        <w:tc>
          <w:tcPr>
            <w:tcW w:w="103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0.2</w:t>
            </w:r>
          </w:p>
        </w:tc>
      </w:tr>
      <w:tr w:rsidR="0074731E" w:rsidRPr="007F2DFB">
        <w:tc>
          <w:tcPr>
            <w:tcW w:w="1462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Gorenje WS43123</w:t>
            </w:r>
          </w:p>
        </w:tc>
        <w:tc>
          <w:tcPr>
            <w:tcW w:w="156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15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0.6</w:t>
            </w:r>
          </w:p>
        </w:tc>
        <w:tc>
          <w:tcPr>
            <w:tcW w:w="1227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0.2</w:t>
            </w:r>
          </w:p>
        </w:tc>
        <w:tc>
          <w:tcPr>
            <w:tcW w:w="1383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0.4</w:t>
            </w:r>
          </w:p>
        </w:tc>
        <w:tc>
          <w:tcPr>
            <w:tcW w:w="1339" w:type="dxa"/>
            <w:shd w:val="solid" w:color="auto" w:fill="auto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0.6</w:t>
            </w:r>
          </w:p>
        </w:tc>
      </w:tr>
      <w:tr w:rsidR="0074731E" w:rsidRPr="007F2DFB">
        <w:tc>
          <w:tcPr>
            <w:tcW w:w="1462" w:type="dxa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Whirlpool AWG650</w:t>
            </w:r>
          </w:p>
        </w:tc>
        <w:tc>
          <w:tcPr>
            <w:tcW w:w="156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15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0.4</w:t>
            </w:r>
          </w:p>
        </w:tc>
        <w:tc>
          <w:tcPr>
            <w:tcW w:w="1227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0.56</w:t>
            </w:r>
          </w:p>
        </w:tc>
        <w:tc>
          <w:tcPr>
            <w:tcW w:w="1383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</w:t>
            </w:r>
            <w:r w:rsidR="005F24D1" w:rsidRPr="007F2DF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339" w:type="dxa"/>
          </w:tcPr>
          <w:p w:rsidR="0074731E" w:rsidRPr="007F2DFB" w:rsidRDefault="00950806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2DFB">
              <w:rPr>
                <w:sz w:val="20"/>
                <w:szCs w:val="20"/>
                <w:lang w:val="en-US"/>
              </w:rPr>
              <w:t>0.44</w:t>
            </w:r>
          </w:p>
        </w:tc>
        <w:tc>
          <w:tcPr>
            <w:tcW w:w="1039" w:type="dxa"/>
            <w:shd w:val="solid" w:color="auto" w:fill="auto"/>
          </w:tcPr>
          <w:p w:rsidR="0074731E" w:rsidRPr="007F2DFB" w:rsidRDefault="0074731E" w:rsidP="007F2DF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74731E" w:rsidRPr="007F2DFB" w:rsidRDefault="0074731E" w:rsidP="007F2DF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4731E" w:rsidRPr="007F2DFB" w:rsidRDefault="00950806" w:rsidP="007F2D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 xml:space="preserve">Зададим первые уровни согласия и несогласия: </w:t>
      </w:r>
      <w:r w:rsidR="007560EA" w:rsidRPr="007F2DFB">
        <w:rPr>
          <w:sz w:val="28"/>
          <w:szCs w:val="28"/>
          <w:lang w:val="en-US"/>
        </w:rPr>
        <w:t>C</w:t>
      </w:r>
      <w:r w:rsidR="007560EA" w:rsidRPr="007F2DFB">
        <w:rPr>
          <w:sz w:val="28"/>
          <w:szCs w:val="28"/>
          <w:vertAlign w:val="subscript"/>
        </w:rPr>
        <w:t>1</w:t>
      </w:r>
      <w:r w:rsidR="00040C23">
        <w:pict>
          <v:shape id="_x0000_i1063" type="#_x0000_t75" style="width:26.25pt;height:23.25pt">
            <v:imagedata r:id="rId21" o:title="" chromakey="white"/>
          </v:shape>
        </w:pict>
      </w:r>
      <w:r w:rsidR="007F2DFB">
        <w:rPr>
          <w:sz w:val="28"/>
          <w:szCs w:val="28"/>
          <w:vertAlign w:val="subscript"/>
        </w:rPr>
        <w:t xml:space="preserve"> </w:t>
      </w:r>
      <w:r w:rsidR="007560EA" w:rsidRPr="007F2DFB">
        <w:rPr>
          <w:sz w:val="28"/>
          <w:szCs w:val="28"/>
        </w:rPr>
        <w:t xml:space="preserve">и </w:t>
      </w:r>
      <w:r w:rsidR="007560EA" w:rsidRPr="007F2DFB">
        <w:rPr>
          <w:sz w:val="28"/>
          <w:szCs w:val="28"/>
          <w:lang w:val="en-US"/>
        </w:rPr>
        <w:t>d</w:t>
      </w:r>
      <w:r w:rsidR="007560EA" w:rsidRPr="007F2DFB">
        <w:rPr>
          <w:sz w:val="28"/>
          <w:szCs w:val="28"/>
          <w:vertAlign w:val="subscript"/>
        </w:rPr>
        <w:t>1</w:t>
      </w:r>
      <w:r w:rsidR="00040C23">
        <w:pict>
          <v:shape id="_x0000_i1064" type="#_x0000_t75" style="width:10.5pt;height:16.5pt">
            <v:imagedata r:id="rId22" o:title="" chromakey="white"/>
          </v:shape>
        </w:pict>
      </w:r>
      <w:r w:rsidR="005F24D1" w:rsidRPr="007F2DFB">
        <w:rPr>
          <w:sz w:val="28"/>
          <w:szCs w:val="28"/>
        </w:rPr>
        <w:t>0.2.</w:t>
      </w:r>
    </w:p>
    <w:p w:rsidR="005F24D1" w:rsidRPr="007F2DFB" w:rsidRDefault="005F24D1" w:rsidP="007F2D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 xml:space="preserve">Зададим вторые уровни согласия и несогласия: </w:t>
      </w:r>
      <w:r w:rsidRPr="007F2DFB">
        <w:rPr>
          <w:sz w:val="28"/>
          <w:szCs w:val="28"/>
          <w:lang w:val="en-US"/>
        </w:rPr>
        <w:t>C</w:t>
      </w:r>
      <w:r w:rsidRPr="007F2DFB">
        <w:rPr>
          <w:sz w:val="28"/>
          <w:szCs w:val="28"/>
          <w:vertAlign w:val="subscript"/>
        </w:rPr>
        <w:t>1</w:t>
      </w:r>
      <w:r w:rsidR="00040C23">
        <w:pict>
          <v:shape id="_x0000_i1065" type="#_x0000_t75" style="width:26.25pt;height:23.25pt">
            <v:imagedata r:id="rId23" o:title="" chromakey="white"/>
          </v:shape>
        </w:pict>
      </w:r>
      <w:r w:rsidR="007F2DFB">
        <w:rPr>
          <w:sz w:val="28"/>
          <w:szCs w:val="28"/>
          <w:vertAlign w:val="subscript"/>
        </w:rPr>
        <w:t xml:space="preserve"> </w:t>
      </w:r>
      <w:r w:rsidRPr="007F2DFB">
        <w:rPr>
          <w:sz w:val="28"/>
          <w:szCs w:val="28"/>
        </w:rPr>
        <w:t xml:space="preserve">и </w:t>
      </w:r>
      <w:r w:rsidRPr="007F2DFB">
        <w:rPr>
          <w:sz w:val="28"/>
          <w:szCs w:val="28"/>
          <w:lang w:val="en-US"/>
        </w:rPr>
        <w:t>d</w:t>
      </w:r>
      <w:r w:rsidRPr="007F2DFB">
        <w:rPr>
          <w:sz w:val="28"/>
          <w:szCs w:val="28"/>
          <w:vertAlign w:val="subscript"/>
        </w:rPr>
        <w:t>1</w:t>
      </w:r>
      <w:r w:rsidR="00040C23">
        <w:pict>
          <v:shape id="_x0000_i1066" type="#_x0000_t75" style="width:10.5pt;height:16.5pt">
            <v:imagedata r:id="rId22" o:title="" chromakey="white"/>
          </v:shape>
        </w:pict>
      </w:r>
      <w:r w:rsidRPr="007F2DFB">
        <w:rPr>
          <w:sz w:val="28"/>
          <w:szCs w:val="28"/>
        </w:rPr>
        <w:t>0.4.</w:t>
      </w:r>
    </w:p>
    <w:p w:rsidR="000C7620" w:rsidRPr="007F2DFB" w:rsidRDefault="005F24D1" w:rsidP="007F2D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2DFB">
        <w:rPr>
          <w:sz w:val="28"/>
          <w:szCs w:val="28"/>
        </w:rPr>
        <w:t xml:space="preserve">При этом видно, что альтернатива </w:t>
      </w:r>
      <w:r w:rsidRPr="007F2DFB">
        <w:rPr>
          <w:sz w:val="28"/>
          <w:szCs w:val="28"/>
          <w:lang w:val="en-US"/>
        </w:rPr>
        <w:t>Electrolux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EWTS</w:t>
      </w:r>
      <w:r w:rsidRPr="007F2DFB">
        <w:rPr>
          <w:sz w:val="28"/>
          <w:szCs w:val="28"/>
        </w:rPr>
        <w:t xml:space="preserve"> 10420</w:t>
      </w:r>
      <w:r w:rsidRPr="007F2DFB">
        <w:rPr>
          <w:sz w:val="28"/>
          <w:szCs w:val="28"/>
          <w:lang w:val="en-US"/>
        </w:rPr>
        <w:t>W</w:t>
      </w:r>
      <w:r w:rsidRPr="007F2DFB">
        <w:rPr>
          <w:sz w:val="28"/>
          <w:szCs w:val="28"/>
        </w:rPr>
        <w:t xml:space="preserve"> лучше альтернативы </w:t>
      </w:r>
      <w:r w:rsidRPr="007F2DFB">
        <w:rPr>
          <w:sz w:val="28"/>
          <w:szCs w:val="28"/>
          <w:lang w:val="en-US"/>
        </w:rPr>
        <w:t>Hotpoint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Ariston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ARSD</w:t>
      </w:r>
      <w:r w:rsidRPr="007F2DFB">
        <w:rPr>
          <w:sz w:val="28"/>
          <w:szCs w:val="28"/>
        </w:rPr>
        <w:t xml:space="preserve"> 129 и альтернативы </w:t>
      </w:r>
      <w:r w:rsidRPr="007F2DFB">
        <w:rPr>
          <w:sz w:val="28"/>
          <w:szCs w:val="28"/>
          <w:lang w:val="en-US"/>
        </w:rPr>
        <w:t>Gorenje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WS</w:t>
      </w:r>
      <w:r w:rsidRPr="007F2DFB">
        <w:rPr>
          <w:sz w:val="28"/>
          <w:szCs w:val="28"/>
        </w:rPr>
        <w:t>43123. И альтернатива</w:t>
      </w:r>
      <w:r w:rsidR="000C7620" w:rsidRPr="007F2DFB">
        <w:rPr>
          <w:sz w:val="28"/>
          <w:szCs w:val="28"/>
        </w:rPr>
        <w:t xml:space="preserve"> </w:t>
      </w:r>
      <w:r w:rsidR="000C7620" w:rsidRPr="007F2DFB">
        <w:rPr>
          <w:sz w:val="28"/>
          <w:szCs w:val="28"/>
          <w:lang w:val="en-US"/>
        </w:rPr>
        <w:t>AEG</w:t>
      </w:r>
      <w:r w:rsidR="000C7620" w:rsidRPr="007F2DFB">
        <w:rPr>
          <w:sz w:val="28"/>
          <w:szCs w:val="28"/>
        </w:rPr>
        <w:t xml:space="preserve"> </w:t>
      </w:r>
      <w:r w:rsidR="000C7620" w:rsidRPr="007F2DFB">
        <w:rPr>
          <w:sz w:val="28"/>
          <w:szCs w:val="28"/>
          <w:lang w:val="en-US"/>
        </w:rPr>
        <w:t>LS</w:t>
      </w:r>
      <w:r w:rsidR="000C7620" w:rsidRPr="007F2DFB">
        <w:rPr>
          <w:sz w:val="28"/>
          <w:szCs w:val="28"/>
        </w:rPr>
        <w:t xml:space="preserve"> 72840</w:t>
      </w:r>
      <w:r w:rsidR="000C7620" w:rsidRPr="007F2DFB">
        <w:rPr>
          <w:sz w:val="28"/>
          <w:szCs w:val="28"/>
          <w:lang w:val="en-US"/>
        </w:rPr>
        <w:t>L</w:t>
      </w:r>
      <w:r w:rsidR="007F2DFB">
        <w:rPr>
          <w:sz w:val="28"/>
          <w:szCs w:val="28"/>
        </w:rPr>
        <w:t xml:space="preserve"> </w:t>
      </w:r>
      <w:r w:rsidR="000C7620" w:rsidRPr="007F2DFB">
        <w:rPr>
          <w:sz w:val="28"/>
          <w:szCs w:val="28"/>
        </w:rPr>
        <w:t xml:space="preserve">лучше альтернативы </w:t>
      </w:r>
      <w:r w:rsidR="000C7620" w:rsidRPr="007F2DFB">
        <w:rPr>
          <w:sz w:val="28"/>
          <w:szCs w:val="28"/>
          <w:lang w:val="en-US"/>
        </w:rPr>
        <w:t>Whirlpool</w:t>
      </w:r>
      <w:r w:rsidR="000C7620" w:rsidRPr="007F2DFB">
        <w:rPr>
          <w:sz w:val="28"/>
          <w:szCs w:val="28"/>
        </w:rPr>
        <w:t xml:space="preserve"> </w:t>
      </w:r>
      <w:r w:rsidR="000C7620" w:rsidRPr="007F2DFB">
        <w:rPr>
          <w:sz w:val="28"/>
          <w:szCs w:val="28"/>
          <w:lang w:val="en-US"/>
        </w:rPr>
        <w:t>AWG</w:t>
      </w:r>
      <w:r w:rsidR="000C7620" w:rsidRPr="007F2DFB">
        <w:rPr>
          <w:sz w:val="28"/>
          <w:szCs w:val="28"/>
        </w:rPr>
        <w:t xml:space="preserve">650. </w:t>
      </w:r>
    </w:p>
    <w:p w:rsidR="000C7620" w:rsidRPr="007F2DFB" w:rsidRDefault="000C7620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 xml:space="preserve">Зададим третий уровень согласия и не согласия: </w:t>
      </w:r>
      <w:r w:rsidRPr="007F2DFB">
        <w:rPr>
          <w:sz w:val="28"/>
          <w:szCs w:val="28"/>
          <w:lang w:val="en-US"/>
        </w:rPr>
        <w:t>C</w:t>
      </w:r>
      <w:r w:rsidRPr="007F2DFB">
        <w:rPr>
          <w:sz w:val="28"/>
          <w:szCs w:val="28"/>
          <w:vertAlign w:val="subscript"/>
        </w:rPr>
        <w:t>1</w:t>
      </w:r>
      <w:r w:rsidR="00040C23">
        <w:pict>
          <v:shape id="_x0000_i1067" type="#_x0000_t75" style="width:26.25pt;height:23.25pt">
            <v:imagedata r:id="rId24" o:title="" chromakey="white"/>
          </v:shape>
        </w:pict>
      </w:r>
      <w:r w:rsidR="007F2DFB">
        <w:rPr>
          <w:sz w:val="28"/>
          <w:szCs w:val="28"/>
          <w:vertAlign w:val="subscript"/>
        </w:rPr>
        <w:t xml:space="preserve"> </w:t>
      </w:r>
      <w:r w:rsidRPr="007F2DFB">
        <w:rPr>
          <w:sz w:val="28"/>
          <w:szCs w:val="28"/>
        </w:rPr>
        <w:t xml:space="preserve">и </w:t>
      </w:r>
      <w:r w:rsidRPr="007F2DFB">
        <w:rPr>
          <w:sz w:val="28"/>
          <w:szCs w:val="28"/>
          <w:lang w:val="en-US"/>
        </w:rPr>
        <w:t>d</w:t>
      </w:r>
      <w:r w:rsidRPr="007F2DFB">
        <w:rPr>
          <w:sz w:val="28"/>
          <w:szCs w:val="28"/>
          <w:vertAlign w:val="subscript"/>
        </w:rPr>
        <w:t>1</w:t>
      </w:r>
      <w:r w:rsidR="00040C23">
        <w:pict>
          <v:shape id="_x0000_i1068" type="#_x0000_t75" style="width:10.5pt;height:16.5pt">
            <v:imagedata r:id="rId22" o:title="" chromakey="white"/>
          </v:shape>
        </w:pict>
      </w:r>
      <w:r w:rsidRPr="007F2DFB">
        <w:rPr>
          <w:sz w:val="28"/>
          <w:szCs w:val="28"/>
        </w:rPr>
        <w:t>0.6.</w:t>
      </w:r>
    </w:p>
    <w:p w:rsidR="005C109B" w:rsidRPr="007F2DFB" w:rsidRDefault="000C7620" w:rsidP="007F2DF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2DFB">
        <w:rPr>
          <w:sz w:val="28"/>
          <w:szCs w:val="28"/>
        </w:rPr>
        <w:t xml:space="preserve">При заданном уровне видно, что альтернатива </w:t>
      </w:r>
      <w:r w:rsidRPr="007F2DFB">
        <w:rPr>
          <w:sz w:val="28"/>
          <w:szCs w:val="28"/>
          <w:lang w:val="en-US"/>
        </w:rPr>
        <w:t>Electrolux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EWTS</w:t>
      </w:r>
      <w:r w:rsidRPr="007F2DFB">
        <w:rPr>
          <w:sz w:val="28"/>
          <w:szCs w:val="28"/>
        </w:rPr>
        <w:t xml:space="preserve"> 10420</w:t>
      </w:r>
      <w:r w:rsidRPr="007F2DFB">
        <w:rPr>
          <w:sz w:val="28"/>
          <w:szCs w:val="28"/>
          <w:lang w:val="en-US"/>
        </w:rPr>
        <w:t>W</w:t>
      </w:r>
      <w:r w:rsidRPr="007F2DFB">
        <w:rPr>
          <w:sz w:val="28"/>
          <w:szCs w:val="28"/>
        </w:rPr>
        <w:t xml:space="preserve"> альтернативы </w:t>
      </w:r>
      <w:r w:rsidRPr="007F2DFB">
        <w:rPr>
          <w:sz w:val="28"/>
          <w:szCs w:val="28"/>
          <w:lang w:val="en-US"/>
        </w:rPr>
        <w:t>Multi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W</w:t>
      </w:r>
      <w:r w:rsidRPr="007F2DFB">
        <w:rPr>
          <w:sz w:val="28"/>
          <w:szCs w:val="28"/>
        </w:rPr>
        <w:t xml:space="preserve">600 </w:t>
      </w:r>
      <w:r w:rsidRPr="007F2DFB">
        <w:rPr>
          <w:sz w:val="28"/>
          <w:szCs w:val="28"/>
          <w:lang w:val="en-US"/>
        </w:rPr>
        <w:t>GalaGrande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XL</w:t>
      </w:r>
      <w:r w:rsidRPr="007F2DFB">
        <w:rPr>
          <w:sz w:val="28"/>
          <w:szCs w:val="28"/>
        </w:rPr>
        <w:t xml:space="preserve"> и альтернативы </w:t>
      </w:r>
      <w:r w:rsidRPr="007F2DFB">
        <w:rPr>
          <w:sz w:val="28"/>
          <w:szCs w:val="28"/>
          <w:lang w:val="en-US"/>
        </w:rPr>
        <w:t>AEG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LS</w:t>
      </w:r>
      <w:r w:rsidRPr="007F2DFB">
        <w:rPr>
          <w:sz w:val="28"/>
          <w:szCs w:val="28"/>
        </w:rPr>
        <w:t xml:space="preserve"> 72840</w:t>
      </w:r>
      <w:r w:rsidRPr="007F2DFB">
        <w:rPr>
          <w:sz w:val="28"/>
          <w:szCs w:val="28"/>
          <w:lang w:val="en-US"/>
        </w:rPr>
        <w:t>L</w:t>
      </w:r>
      <w:r w:rsidRPr="007F2DFB">
        <w:rPr>
          <w:sz w:val="28"/>
          <w:szCs w:val="28"/>
        </w:rPr>
        <w:t xml:space="preserve">. В свою очередь альтернатива </w:t>
      </w:r>
      <w:r w:rsidRPr="007F2DFB">
        <w:rPr>
          <w:sz w:val="28"/>
          <w:szCs w:val="28"/>
          <w:lang w:val="en-US"/>
        </w:rPr>
        <w:t>AEG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LS</w:t>
      </w:r>
      <w:r w:rsidRPr="007F2DFB">
        <w:rPr>
          <w:sz w:val="28"/>
          <w:szCs w:val="28"/>
        </w:rPr>
        <w:t xml:space="preserve"> 72840</w:t>
      </w:r>
      <w:r w:rsidRPr="007F2DFB">
        <w:rPr>
          <w:sz w:val="28"/>
          <w:szCs w:val="28"/>
          <w:lang w:val="en-US"/>
        </w:rPr>
        <w:t>L</w:t>
      </w:r>
      <w:r w:rsidR="007F2DFB">
        <w:rPr>
          <w:sz w:val="28"/>
          <w:szCs w:val="28"/>
        </w:rPr>
        <w:t xml:space="preserve"> </w:t>
      </w:r>
      <w:r w:rsidRPr="007F2DFB">
        <w:rPr>
          <w:sz w:val="28"/>
          <w:szCs w:val="28"/>
        </w:rPr>
        <w:t>лучше альтернативы</w:t>
      </w:r>
      <w:r w:rsid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Gorenje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WS</w:t>
      </w:r>
      <w:r w:rsidRPr="007F2DFB">
        <w:rPr>
          <w:sz w:val="28"/>
          <w:szCs w:val="28"/>
        </w:rPr>
        <w:t xml:space="preserve">43123, альтернатива </w:t>
      </w:r>
      <w:r w:rsidRPr="007F2DFB">
        <w:rPr>
          <w:sz w:val="28"/>
          <w:szCs w:val="28"/>
          <w:lang w:val="en-US"/>
        </w:rPr>
        <w:t>Whirlpool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AWG</w:t>
      </w:r>
      <w:r w:rsidRPr="007F2DFB">
        <w:rPr>
          <w:sz w:val="28"/>
          <w:szCs w:val="28"/>
        </w:rPr>
        <w:t>650 лучше альтернатив</w:t>
      </w:r>
      <w:r w:rsid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Gorenje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WS</w:t>
      </w:r>
      <w:r w:rsidRPr="007F2DFB">
        <w:rPr>
          <w:sz w:val="28"/>
          <w:szCs w:val="28"/>
        </w:rPr>
        <w:t>43123 и</w:t>
      </w:r>
      <w:r w:rsid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Hotpoint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Ariston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ARSD</w:t>
      </w:r>
      <w:r w:rsidRPr="007F2DFB">
        <w:rPr>
          <w:sz w:val="28"/>
          <w:szCs w:val="28"/>
        </w:rPr>
        <w:t xml:space="preserve"> 129. </w:t>
      </w:r>
    </w:p>
    <w:p w:rsidR="005C109B" w:rsidRPr="007F2DFB" w:rsidRDefault="005C109B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 xml:space="preserve">Из всех схем следует, что альтернатива </w:t>
      </w:r>
      <w:r w:rsidRPr="007F2DFB">
        <w:rPr>
          <w:sz w:val="28"/>
          <w:szCs w:val="28"/>
          <w:lang w:val="en-US"/>
        </w:rPr>
        <w:t>Electrolux</w:t>
      </w:r>
      <w:r w:rsidRPr="007F2DFB">
        <w:rPr>
          <w:sz w:val="28"/>
          <w:szCs w:val="28"/>
        </w:rPr>
        <w:t xml:space="preserve"> </w:t>
      </w:r>
      <w:r w:rsidRPr="007F2DFB">
        <w:rPr>
          <w:sz w:val="28"/>
          <w:szCs w:val="28"/>
          <w:lang w:val="en-US"/>
        </w:rPr>
        <w:t>EWTS</w:t>
      </w:r>
      <w:r w:rsidRPr="007F2DFB">
        <w:rPr>
          <w:sz w:val="28"/>
          <w:szCs w:val="28"/>
        </w:rPr>
        <w:t xml:space="preserve"> 10420</w:t>
      </w:r>
      <w:r w:rsidRPr="007F2DFB">
        <w:rPr>
          <w:sz w:val="28"/>
          <w:szCs w:val="28"/>
          <w:lang w:val="en-US"/>
        </w:rPr>
        <w:t>W</w:t>
      </w:r>
      <w:r w:rsidRPr="007F2DFB">
        <w:rPr>
          <w:sz w:val="28"/>
          <w:szCs w:val="28"/>
        </w:rPr>
        <w:t xml:space="preserve"> является наилучшей из всех альтернатив. Схематически изображено ниже.</w:t>
      </w:r>
    </w:p>
    <w:p w:rsidR="00B61217" w:rsidRPr="007F2DFB" w:rsidRDefault="00B61217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7F2DFB" w:rsidRDefault="007F2D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61217" w:rsidRPr="007F2DFB" w:rsidRDefault="00B61217" w:rsidP="007F2DFB">
      <w:pPr>
        <w:spacing w:line="360" w:lineRule="auto"/>
        <w:ind w:firstLine="709"/>
        <w:jc w:val="center"/>
        <w:rPr>
          <w:sz w:val="28"/>
          <w:szCs w:val="28"/>
        </w:rPr>
      </w:pPr>
      <w:r w:rsidRPr="007F2DFB">
        <w:rPr>
          <w:sz w:val="28"/>
          <w:szCs w:val="28"/>
        </w:rPr>
        <w:t>З</w:t>
      </w:r>
      <w:r w:rsidR="007F2DFB" w:rsidRPr="007F2DFB">
        <w:rPr>
          <w:sz w:val="28"/>
          <w:szCs w:val="28"/>
        </w:rPr>
        <w:t>аключение</w:t>
      </w:r>
    </w:p>
    <w:p w:rsidR="00B61217" w:rsidRPr="007F2DFB" w:rsidRDefault="00B61217" w:rsidP="007F2DF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61217" w:rsidRPr="007F2DFB" w:rsidRDefault="00B61217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В процессе выполнения работы закреплены и продемонстрированы знания, полученные при изучении курса "Теории принятия решений", произведено всестороннее исследование поставленных заданий.</w:t>
      </w:r>
    </w:p>
    <w:p w:rsidR="00B61217" w:rsidRPr="007F2DFB" w:rsidRDefault="00B61217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Сделан анализ поставленных задач, выбраны методы решения, составлены математические модели, найдены оптимальные решения.</w:t>
      </w:r>
    </w:p>
    <w:p w:rsidR="00B61217" w:rsidRPr="007F2DFB" w:rsidRDefault="00B61217" w:rsidP="007F2DFB">
      <w:pPr>
        <w:spacing w:line="360" w:lineRule="auto"/>
        <w:ind w:firstLine="709"/>
        <w:jc w:val="both"/>
        <w:rPr>
          <w:sz w:val="28"/>
          <w:szCs w:val="28"/>
        </w:rPr>
      </w:pPr>
      <w:r w:rsidRPr="007F2DFB">
        <w:rPr>
          <w:sz w:val="28"/>
          <w:szCs w:val="28"/>
        </w:rPr>
        <w:t>Результаты работы можно использовать при организационно-управленческом</w:t>
      </w:r>
      <w:r w:rsidR="007F2DFB">
        <w:rPr>
          <w:sz w:val="28"/>
          <w:szCs w:val="28"/>
        </w:rPr>
        <w:t xml:space="preserve"> </w:t>
      </w:r>
      <w:r w:rsidRPr="007F2DFB">
        <w:rPr>
          <w:sz w:val="28"/>
          <w:szCs w:val="28"/>
        </w:rPr>
        <w:t>планировании проектов и выпуска продукции.</w:t>
      </w:r>
    </w:p>
    <w:p w:rsidR="00B61217" w:rsidRPr="007F2DFB" w:rsidRDefault="00B61217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7F2DFB" w:rsidRDefault="007F2D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61217" w:rsidRPr="007F2DFB" w:rsidRDefault="007F2DFB" w:rsidP="007F2DFB">
      <w:pPr>
        <w:pStyle w:val="1"/>
        <w:spacing w:line="360" w:lineRule="auto"/>
        <w:ind w:firstLine="709"/>
        <w:jc w:val="center"/>
        <w:rPr>
          <w:szCs w:val="28"/>
        </w:rPr>
      </w:pPr>
      <w:bookmarkStart w:id="2" w:name="_Toc194154243"/>
      <w:r>
        <w:rPr>
          <w:szCs w:val="28"/>
        </w:rPr>
        <w:t>Список литературы</w:t>
      </w:r>
      <w:bookmarkEnd w:id="2"/>
    </w:p>
    <w:p w:rsidR="00B61217" w:rsidRPr="007F2DFB" w:rsidRDefault="00B61217" w:rsidP="007F2DFB">
      <w:pPr>
        <w:spacing w:line="360" w:lineRule="auto"/>
        <w:ind w:firstLine="709"/>
        <w:jc w:val="both"/>
        <w:rPr>
          <w:sz w:val="28"/>
          <w:szCs w:val="28"/>
        </w:rPr>
      </w:pPr>
    </w:p>
    <w:p w:rsidR="00B61217" w:rsidRPr="007F2DFB" w:rsidRDefault="00B61217" w:rsidP="007F2DFB">
      <w:pPr>
        <w:pStyle w:val="1"/>
        <w:spacing w:line="360" w:lineRule="auto"/>
        <w:jc w:val="both"/>
        <w:rPr>
          <w:szCs w:val="28"/>
        </w:rPr>
      </w:pPr>
      <w:r w:rsidRPr="007F2DFB">
        <w:rPr>
          <w:szCs w:val="28"/>
        </w:rPr>
        <w:t>1. Ларичев О.И. Теория и методы принятия решений. изд. Лотос 2002 г.</w:t>
      </w:r>
      <w:r w:rsidR="007F2DFB" w:rsidRPr="007F2DFB">
        <w:rPr>
          <w:szCs w:val="28"/>
        </w:rPr>
        <w:t xml:space="preserve"> </w:t>
      </w:r>
      <w:r w:rsidRPr="007F2DFB">
        <w:rPr>
          <w:szCs w:val="28"/>
        </w:rPr>
        <w:t>[с.104]</w:t>
      </w:r>
      <w:bookmarkStart w:id="3" w:name="_GoBack"/>
      <w:bookmarkEnd w:id="3"/>
    </w:p>
    <w:sectPr w:rsidR="00B61217" w:rsidRPr="007F2DFB" w:rsidSect="007F2DFB"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F78" w:rsidRDefault="007D5F78" w:rsidP="00883300">
      <w:r>
        <w:separator/>
      </w:r>
    </w:p>
  </w:endnote>
  <w:endnote w:type="continuationSeparator" w:id="0">
    <w:p w:rsidR="007D5F78" w:rsidRDefault="007D5F78" w:rsidP="00883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F78" w:rsidRDefault="007D5F78" w:rsidP="00883300">
      <w:r>
        <w:separator/>
      </w:r>
    </w:p>
  </w:footnote>
  <w:footnote w:type="continuationSeparator" w:id="0">
    <w:p w:rsidR="007D5F78" w:rsidRDefault="007D5F78" w:rsidP="00883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75CAA"/>
    <w:multiLevelType w:val="hybridMultilevel"/>
    <w:tmpl w:val="2FC63C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B27CF4"/>
    <w:multiLevelType w:val="hybridMultilevel"/>
    <w:tmpl w:val="AEF45C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9B6"/>
    <w:rsid w:val="00040C23"/>
    <w:rsid w:val="00076772"/>
    <w:rsid w:val="000C7620"/>
    <w:rsid w:val="001401EC"/>
    <w:rsid w:val="002731B4"/>
    <w:rsid w:val="002873B9"/>
    <w:rsid w:val="003F25B7"/>
    <w:rsid w:val="004236E9"/>
    <w:rsid w:val="004B5F09"/>
    <w:rsid w:val="00513BA7"/>
    <w:rsid w:val="005376D4"/>
    <w:rsid w:val="00554A6A"/>
    <w:rsid w:val="005A1393"/>
    <w:rsid w:val="005C109B"/>
    <w:rsid w:val="005F24D1"/>
    <w:rsid w:val="0069118A"/>
    <w:rsid w:val="00725ACF"/>
    <w:rsid w:val="0074731E"/>
    <w:rsid w:val="007560EA"/>
    <w:rsid w:val="0077338A"/>
    <w:rsid w:val="00773B6A"/>
    <w:rsid w:val="007D5F78"/>
    <w:rsid w:val="007F2DFB"/>
    <w:rsid w:val="00806C28"/>
    <w:rsid w:val="00880BA8"/>
    <w:rsid w:val="00883300"/>
    <w:rsid w:val="008A61B2"/>
    <w:rsid w:val="009229B6"/>
    <w:rsid w:val="00950806"/>
    <w:rsid w:val="00964D24"/>
    <w:rsid w:val="009F2B7E"/>
    <w:rsid w:val="00A305AC"/>
    <w:rsid w:val="00B61217"/>
    <w:rsid w:val="00B825D1"/>
    <w:rsid w:val="00C077C6"/>
    <w:rsid w:val="00C262AE"/>
    <w:rsid w:val="00C932F7"/>
    <w:rsid w:val="00CF0304"/>
    <w:rsid w:val="00D97955"/>
    <w:rsid w:val="00DB4F1D"/>
    <w:rsid w:val="00E03B75"/>
    <w:rsid w:val="00E20D5E"/>
    <w:rsid w:val="00F835D7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0"/>
    <o:shapelayout v:ext="edit">
      <o:idmap v:ext="edit" data="1"/>
    </o:shapelayout>
  </w:shapeDefaults>
  <w:decimalSymbol w:val=","/>
  <w:listSeparator w:val=";"/>
  <w15:chartTrackingRefBased/>
  <w15:docId w15:val="{BB5EAF7B-4AB6-4879-915B-FE4590BC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9B6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229B6"/>
    <w:pPr>
      <w:keepNext/>
      <w:keepLines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229B6"/>
    <w:pPr>
      <w:keepNext/>
      <w:keepLines/>
      <w:spacing w:before="2760" w:after="2040"/>
      <w:jc w:val="center"/>
      <w:outlineLvl w:val="1"/>
    </w:pPr>
    <w:rPr>
      <w:sz w:val="30"/>
    </w:rPr>
  </w:style>
  <w:style w:type="paragraph" w:styleId="3">
    <w:name w:val="heading 3"/>
    <w:basedOn w:val="a"/>
    <w:next w:val="a"/>
    <w:link w:val="30"/>
    <w:qFormat/>
    <w:rsid w:val="009229B6"/>
    <w:pPr>
      <w:keepNext/>
      <w:spacing w:after="1440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9B6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rsid w:val="009229B6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rsid w:val="009229B6"/>
    <w:rPr>
      <w:rFonts w:ascii="Times New Roman" w:hAnsi="Times New Roman" w:cs="Times New Roman"/>
      <w:sz w:val="24"/>
      <w:szCs w:val="24"/>
      <w:lang w:val="x-none" w:eastAsia="ru-RU"/>
    </w:rPr>
  </w:style>
  <w:style w:type="table" w:styleId="a3">
    <w:name w:val="Table Grid"/>
    <w:basedOn w:val="a1"/>
    <w:rsid w:val="00880BA8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5376D4"/>
    <w:pPr>
      <w:ind w:left="720"/>
      <w:contextualSpacing/>
    </w:pPr>
  </w:style>
  <w:style w:type="character" w:customStyle="1" w:styleId="12">
    <w:name w:val="Замещающий текст1"/>
    <w:basedOn w:val="a0"/>
    <w:semiHidden/>
    <w:rsid w:val="00E03B75"/>
    <w:rPr>
      <w:rFonts w:cs="Times New Roman"/>
      <w:color w:val="808080"/>
    </w:rPr>
  </w:style>
  <w:style w:type="paragraph" w:styleId="a4">
    <w:name w:val="Balloon Text"/>
    <w:basedOn w:val="a"/>
    <w:link w:val="a5"/>
    <w:semiHidden/>
    <w:rsid w:val="00E03B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E03B75"/>
    <w:rPr>
      <w:rFonts w:ascii="Tahoma" w:hAnsi="Tahoma" w:cs="Tahoma"/>
      <w:sz w:val="16"/>
      <w:szCs w:val="16"/>
      <w:lang w:val="x-none" w:eastAsia="ru-RU"/>
    </w:rPr>
  </w:style>
  <w:style w:type="paragraph" w:styleId="a6">
    <w:name w:val="header"/>
    <w:basedOn w:val="a"/>
    <w:link w:val="a7"/>
    <w:rsid w:val="008833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8330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semiHidden/>
    <w:rsid w:val="008833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83300"/>
    <w:rPr>
      <w:rFonts w:ascii="Times New Roman" w:hAnsi="Times New Roman" w:cs="Times New Roman"/>
      <w:sz w:val="24"/>
      <w:szCs w:val="24"/>
      <w:lang w:val="x-none" w:eastAsia="ru-RU"/>
    </w:rPr>
  </w:style>
  <w:style w:type="paragraph" w:styleId="13">
    <w:name w:val="toc 1"/>
    <w:basedOn w:val="a"/>
    <w:next w:val="a"/>
    <w:autoRedefine/>
    <w:semiHidden/>
    <w:rsid w:val="00883300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21">
    <w:name w:val="toc 2"/>
    <w:basedOn w:val="a"/>
    <w:next w:val="a"/>
    <w:autoRedefine/>
    <w:semiHidden/>
    <w:rsid w:val="00883300"/>
    <w:pPr>
      <w:widowControl w:val="0"/>
      <w:autoSpaceDE w:val="0"/>
      <w:autoSpaceDN w:val="0"/>
      <w:adjustRightInd w:val="0"/>
      <w:ind w:left="200"/>
    </w:pPr>
    <w:rPr>
      <w:sz w:val="20"/>
      <w:szCs w:val="20"/>
    </w:rPr>
  </w:style>
  <w:style w:type="character" w:styleId="aa">
    <w:name w:val="Hyperlink"/>
    <w:basedOn w:val="a0"/>
    <w:rsid w:val="008833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 «ОРЕНБУРГСКИЙ ГОСУДАРСТВЕННЫЙ</vt:lpstr>
    </vt:vector>
  </TitlesOfParts>
  <Company>Microsoft</Company>
  <LinksUpToDate>false</LinksUpToDate>
  <CharactersWithSpaces>11422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 «ОРЕНБУРГСКИЙ ГОСУДАРСТВЕННЫЙ</dc:title>
  <dc:subject/>
  <dc:creator>Мурат</dc:creator>
  <cp:keywords/>
  <dc:description/>
  <cp:lastModifiedBy>admin</cp:lastModifiedBy>
  <cp:revision>2</cp:revision>
  <dcterms:created xsi:type="dcterms:W3CDTF">2014-04-28T15:16:00Z</dcterms:created>
  <dcterms:modified xsi:type="dcterms:W3CDTF">2014-04-28T15:16:00Z</dcterms:modified>
</cp:coreProperties>
</file>