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5FD" w:rsidRDefault="00A935FD" w:rsidP="00904230">
      <w:pPr>
        <w:jc w:val="center"/>
        <w:rPr>
          <w:sz w:val="28"/>
        </w:rPr>
      </w:pPr>
    </w:p>
    <w:p w:rsidR="00146C61" w:rsidRDefault="00904230" w:rsidP="00904230">
      <w:pPr>
        <w:jc w:val="center"/>
        <w:rPr>
          <w:sz w:val="28"/>
        </w:rPr>
      </w:pPr>
      <w:r>
        <w:rPr>
          <w:sz w:val="28"/>
        </w:rPr>
        <w:t>ОГЛАВЛЕНИЕ</w:t>
      </w:r>
    </w:p>
    <w:p w:rsidR="00595B75" w:rsidRDefault="00595B75">
      <w:pPr>
        <w:jc w:val="center"/>
        <w:rPr>
          <w:sz w:val="28"/>
        </w:rPr>
      </w:pPr>
    </w:p>
    <w:p w:rsidR="00595B75" w:rsidRDefault="00595B75">
      <w:pPr>
        <w:jc w:val="center"/>
        <w:rPr>
          <w:sz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0"/>
        <w:gridCol w:w="639"/>
      </w:tblGrid>
      <w:tr w:rsidR="00F6255C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F6255C" w:rsidRPr="00DD5AA3" w:rsidRDefault="00904230" w:rsidP="00595B75">
            <w:pPr>
              <w:pStyle w:val="1"/>
              <w:tabs>
                <w:tab w:val="right" w:pos="9355"/>
              </w:tabs>
              <w:spacing w:line="360" w:lineRule="auto"/>
              <w:jc w:val="left"/>
              <w:rPr>
                <w:szCs w:val="28"/>
              </w:rPr>
            </w:pPr>
            <w:r>
              <w:rPr>
                <w:szCs w:val="28"/>
              </w:rPr>
              <w:t>ВВЕДЕНИЕ</w:t>
            </w:r>
            <w:r w:rsidR="00831635" w:rsidRPr="00DD5AA3">
              <w:rPr>
                <w:szCs w:val="28"/>
              </w:rPr>
              <w:t>……</w:t>
            </w:r>
            <w:r>
              <w:rPr>
                <w:szCs w:val="28"/>
              </w:rPr>
              <w:t>..</w:t>
            </w:r>
            <w:r w:rsidR="00831635" w:rsidRPr="00DD5AA3">
              <w:rPr>
                <w:szCs w:val="28"/>
              </w:rPr>
              <w:t>……………………………………………………</w:t>
            </w:r>
            <w:r w:rsidR="001954D3">
              <w:rPr>
                <w:szCs w:val="28"/>
              </w:rPr>
              <w:t>…..</w:t>
            </w:r>
            <w:r w:rsidR="00831635" w:rsidRPr="00DD5AA3">
              <w:rPr>
                <w:szCs w:val="28"/>
              </w:rPr>
              <w:t>……..</w:t>
            </w:r>
            <w:r w:rsidR="00F6255C" w:rsidRPr="00DD5AA3">
              <w:rPr>
                <w:szCs w:val="28"/>
              </w:rPr>
              <w:t xml:space="preserve">    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55C" w:rsidRDefault="00F6255C" w:rsidP="00232C74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007731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007731" w:rsidRPr="001954D3" w:rsidRDefault="001954D3" w:rsidP="001954D3">
            <w:pPr>
              <w:rPr>
                <w:sz w:val="28"/>
                <w:szCs w:val="28"/>
              </w:rPr>
            </w:pPr>
            <w:r w:rsidRPr="001954D3">
              <w:rPr>
                <w:sz w:val="28"/>
                <w:szCs w:val="28"/>
              </w:rPr>
              <w:t xml:space="preserve">1. </w:t>
            </w:r>
            <w:r w:rsidR="00157C6D">
              <w:rPr>
                <w:sz w:val="28"/>
                <w:szCs w:val="28"/>
              </w:rPr>
              <w:t xml:space="preserve">СУЩНОСТЬ МАРКЕТИНГОВЫХ КОММУНИКАЦИЙ </w:t>
            </w:r>
            <w:r w:rsidR="00007731" w:rsidRPr="001954D3">
              <w:rPr>
                <w:sz w:val="28"/>
                <w:szCs w:val="28"/>
              </w:rPr>
              <w:t>…………</w:t>
            </w:r>
            <w:r>
              <w:rPr>
                <w:sz w:val="28"/>
                <w:szCs w:val="28"/>
              </w:rPr>
              <w:t>...</w:t>
            </w:r>
            <w:r w:rsidR="00007731" w:rsidRPr="001954D3">
              <w:rPr>
                <w:sz w:val="28"/>
                <w:szCs w:val="28"/>
              </w:rPr>
              <w:t>…...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7731" w:rsidRDefault="001954D3" w:rsidP="00232C74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1954D3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1954D3" w:rsidRPr="001954D3" w:rsidRDefault="001954D3" w:rsidP="001954D3">
            <w:pPr>
              <w:rPr>
                <w:sz w:val="28"/>
                <w:szCs w:val="28"/>
              </w:rPr>
            </w:pPr>
            <w:r w:rsidRPr="001954D3">
              <w:rPr>
                <w:sz w:val="28"/>
                <w:szCs w:val="28"/>
              </w:rPr>
              <w:t xml:space="preserve">2. </w:t>
            </w:r>
            <w:r w:rsidR="00157C6D">
              <w:rPr>
                <w:sz w:val="28"/>
                <w:szCs w:val="28"/>
              </w:rPr>
              <w:t>МАРКЕТИНГОВАЯ КОММУНИКАЦИОННАЯ СТРАТЕГИЯ ..</w:t>
            </w:r>
            <w:r>
              <w:rPr>
                <w:sz w:val="28"/>
                <w:szCs w:val="28"/>
              </w:rPr>
              <w:t>……….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4D3" w:rsidRDefault="001954D3" w:rsidP="00232C74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F6255C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F6255C" w:rsidRPr="001954D3" w:rsidRDefault="001954D3" w:rsidP="001954D3">
            <w:pPr>
              <w:ind w:firstLine="612"/>
              <w:rPr>
                <w:sz w:val="28"/>
                <w:szCs w:val="28"/>
              </w:rPr>
            </w:pPr>
            <w:r w:rsidRPr="001954D3">
              <w:rPr>
                <w:sz w:val="28"/>
                <w:szCs w:val="28"/>
              </w:rPr>
              <w:t>2.1. Понятие стратегии и тактики маркетинга</w:t>
            </w:r>
            <w:r w:rsidR="00904230">
              <w:rPr>
                <w:sz w:val="28"/>
                <w:szCs w:val="28"/>
              </w:rPr>
              <w:t xml:space="preserve"> ..</w:t>
            </w:r>
            <w:r>
              <w:rPr>
                <w:sz w:val="28"/>
                <w:szCs w:val="28"/>
              </w:rPr>
              <w:t>………………</w:t>
            </w:r>
            <w:r w:rsidR="00904230">
              <w:rPr>
                <w:sz w:val="28"/>
                <w:szCs w:val="28"/>
              </w:rPr>
              <w:t>…</w:t>
            </w:r>
            <w:r>
              <w:rPr>
                <w:sz w:val="28"/>
                <w:szCs w:val="28"/>
              </w:rPr>
              <w:t>……..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55C" w:rsidRDefault="001954D3" w:rsidP="00232C74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F6255C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F6255C" w:rsidRPr="001954D3" w:rsidRDefault="001954D3" w:rsidP="001954D3">
            <w:pPr>
              <w:ind w:firstLine="612"/>
              <w:rPr>
                <w:sz w:val="28"/>
                <w:szCs w:val="28"/>
              </w:rPr>
            </w:pPr>
            <w:r w:rsidRPr="001954D3">
              <w:rPr>
                <w:sz w:val="28"/>
                <w:szCs w:val="28"/>
              </w:rPr>
              <w:t>2.2. Компоненты стратегии маркетинговых коммуникаций</w:t>
            </w:r>
            <w:r>
              <w:rPr>
                <w:sz w:val="28"/>
                <w:szCs w:val="28"/>
              </w:rPr>
              <w:t>…………...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55C" w:rsidRDefault="001954D3" w:rsidP="00232C74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F6255C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F6255C" w:rsidRPr="001954D3" w:rsidRDefault="001954D3" w:rsidP="001954D3">
            <w:pPr>
              <w:ind w:firstLine="612"/>
              <w:rPr>
                <w:sz w:val="28"/>
                <w:szCs w:val="28"/>
              </w:rPr>
            </w:pPr>
            <w:r w:rsidRPr="001954D3">
              <w:rPr>
                <w:sz w:val="28"/>
                <w:szCs w:val="28"/>
              </w:rPr>
              <w:t>2.3. Разработка коммуникационных стратегий маркетинга</w:t>
            </w:r>
            <w:r w:rsidR="00904230">
              <w:rPr>
                <w:sz w:val="28"/>
                <w:szCs w:val="28"/>
              </w:rPr>
              <w:t xml:space="preserve"> ..</w:t>
            </w:r>
            <w:r>
              <w:rPr>
                <w:sz w:val="28"/>
                <w:szCs w:val="28"/>
              </w:rPr>
              <w:t>…………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55C" w:rsidRDefault="001954D3" w:rsidP="00232C74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F83DC4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F83DC4" w:rsidRPr="00DD5AA3" w:rsidRDefault="00FB58B6" w:rsidP="00F83DC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904230">
              <w:rPr>
                <w:sz w:val="28"/>
                <w:szCs w:val="28"/>
              </w:rPr>
              <w:t>АКЛЮЧЕНИЕ …</w:t>
            </w:r>
            <w:r w:rsidR="00F83DC4" w:rsidRPr="00DD5AA3">
              <w:rPr>
                <w:sz w:val="28"/>
                <w:szCs w:val="28"/>
              </w:rPr>
              <w:t>……………………………….………………………</w:t>
            </w:r>
            <w:r w:rsidR="001954D3">
              <w:rPr>
                <w:sz w:val="28"/>
                <w:szCs w:val="28"/>
              </w:rPr>
              <w:t>…...</w:t>
            </w:r>
            <w:r w:rsidR="00F83DC4" w:rsidRPr="00DD5AA3">
              <w:rPr>
                <w:sz w:val="28"/>
                <w:szCs w:val="28"/>
              </w:rPr>
              <w:t>..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DC4" w:rsidRDefault="001954D3" w:rsidP="00232C74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  <w:tr w:rsidR="00F83DC4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F83DC4" w:rsidRPr="00DD5AA3" w:rsidRDefault="00904230" w:rsidP="00F83DC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БИБЛИОГРАФИЧЕСКИЙ СПИСОК</w:t>
            </w:r>
            <w:r w:rsidR="00F83DC4" w:rsidRPr="00DD5AA3">
              <w:rPr>
                <w:sz w:val="28"/>
                <w:szCs w:val="28"/>
              </w:rPr>
              <w:t>………………………</w:t>
            </w:r>
            <w:r w:rsidR="001954D3">
              <w:rPr>
                <w:sz w:val="28"/>
                <w:szCs w:val="28"/>
              </w:rPr>
              <w:t>…………</w:t>
            </w:r>
            <w:r w:rsidR="00F83DC4" w:rsidRPr="00DD5AA3">
              <w:rPr>
                <w:sz w:val="28"/>
                <w:szCs w:val="28"/>
              </w:rPr>
              <w:t>………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DC4" w:rsidRDefault="001954D3" w:rsidP="00232C74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</w:tbl>
    <w:p w:rsidR="00146C61" w:rsidRDefault="00146C61">
      <w:pPr>
        <w:rPr>
          <w:sz w:val="28"/>
        </w:rPr>
      </w:pPr>
    </w:p>
    <w:p w:rsidR="00146C61" w:rsidRDefault="00146C61">
      <w:pPr>
        <w:pStyle w:val="a3"/>
        <w:rPr>
          <w:szCs w:val="18"/>
        </w:rPr>
      </w:pPr>
    </w:p>
    <w:p w:rsidR="00146C61" w:rsidRDefault="00146C61">
      <w:pPr>
        <w:pStyle w:val="a3"/>
        <w:rPr>
          <w:szCs w:val="18"/>
        </w:rPr>
      </w:pPr>
    </w:p>
    <w:p w:rsidR="00146C61" w:rsidRPr="00595B75" w:rsidRDefault="00927EEC" w:rsidP="00F83DC4">
      <w:pPr>
        <w:pStyle w:val="a3"/>
      </w:pPr>
      <w:r>
        <w:rPr>
          <w:b w:val="0"/>
          <w:szCs w:val="18"/>
        </w:rPr>
        <w:br w:type="page"/>
      </w:r>
      <w:r w:rsidR="00F83DC4">
        <w:rPr>
          <w:b w:val="0"/>
          <w:szCs w:val="18"/>
        </w:rPr>
        <w:t>ВВЕДЕНИЕ</w:t>
      </w:r>
    </w:p>
    <w:p w:rsidR="00595B75" w:rsidRPr="00E00B91" w:rsidRDefault="00595B75" w:rsidP="00E00B91">
      <w:pPr>
        <w:spacing w:line="360" w:lineRule="auto"/>
        <w:ind w:firstLine="540"/>
        <w:jc w:val="center"/>
        <w:rPr>
          <w:b/>
          <w:bCs/>
          <w:sz w:val="28"/>
          <w:szCs w:val="28"/>
        </w:rPr>
      </w:pPr>
    </w:p>
    <w:p w:rsidR="00894254" w:rsidRDefault="00894254" w:rsidP="00E00B91">
      <w:pPr>
        <w:spacing w:line="360" w:lineRule="auto"/>
        <w:ind w:right="-5" w:firstLine="540"/>
        <w:jc w:val="both"/>
        <w:rPr>
          <w:sz w:val="28"/>
          <w:szCs w:val="28"/>
        </w:rPr>
      </w:pPr>
      <w:r>
        <w:rPr>
          <w:sz w:val="28"/>
          <w:szCs w:val="28"/>
        </w:rPr>
        <w:t>В  условиях рыночных отношений главным и определяющим фактором экономического благополучия фирмы становится эффективность маркетинговых коммуникаций, направленных на максимальное удовлетворение потребностей покупателей в товарах и услугах.</w:t>
      </w:r>
    </w:p>
    <w:p w:rsidR="001A33F3" w:rsidRPr="00E00B91" w:rsidRDefault="001A33F3" w:rsidP="00E00B91">
      <w:pPr>
        <w:spacing w:line="360" w:lineRule="auto"/>
        <w:ind w:right="-5" w:firstLine="540"/>
        <w:jc w:val="both"/>
        <w:rPr>
          <w:rFonts w:ascii="Arial" w:hAnsi="Arial"/>
          <w:sz w:val="28"/>
          <w:szCs w:val="28"/>
        </w:rPr>
      </w:pPr>
      <w:r w:rsidRPr="00E00B91">
        <w:rPr>
          <w:sz w:val="28"/>
          <w:szCs w:val="28"/>
        </w:rPr>
        <w:t>Современная фирма поддерживает коммуникации со своими посредниками, потребителями и различными контактными аудиториями. Ее посредники, в свою очередь, поддерживают коммуникации со своими потребителями и различными контактными аудиториями. Потребители используют устную коммуникацию в виде молвы и слухов в своей среде. И одновременно каждая группа поддерживает коммуникационную обратную связь со всеми остальными.</w:t>
      </w:r>
    </w:p>
    <w:p w:rsidR="00E00B91" w:rsidRPr="00E00B91" w:rsidRDefault="00E00B91" w:rsidP="00E00B91">
      <w:pPr>
        <w:pStyle w:val="a3"/>
        <w:spacing w:line="360" w:lineRule="auto"/>
        <w:ind w:firstLine="540"/>
        <w:jc w:val="both"/>
        <w:rPr>
          <w:b w:val="0"/>
          <w:szCs w:val="28"/>
        </w:rPr>
      </w:pPr>
      <w:r w:rsidRPr="00E00B91">
        <w:rPr>
          <w:b w:val="0"/>
          <w:szCs w:val="28"/>
        </w:rPr>
        <w:t>Коммуникационная стратегия базируется на корпоративной и маркетинговой стратегиях, которые закладывают основу бизнес-целей компании. Суть ее можно сформулировать, как набор наиболее эффективных методов и инструментов влияния на целевую аудиторию и программу их использования. Это своего рода карта, помеченная флажками, определяющими фронт наступления брэнда. А тактика – это уже целенаправленное воздействие на все уровни внешней среды через наиболее эффективные коммуникативные каналы а также посредством формирования необходимой (адаптированной) информации для каждого уровня.</w:t>
      </w:r>
    </w:p>
    <w:p w:rsidR="00E00B91" w:rsidRPr="00E00B91" w:rsidRDefault="00E00B91" w:rsidP="00E00B91">
      <w:pPr>
        <w:pStyle w:val="a6"/>
        <w:spacing w:line="360" w:lineRule="auto"/>
        <w:ind w:firstLine="540"/>
        <w:jc w:val="both"/>
        <w:rPr>
          <w:sz w:val="28"/>
          <w:szCs w:val="28"/>
        </w:rPr>
      </w:pPr>
      <w:r w:rsidRPr="00E00B91">
        <w:rPr>
          <w:sz w:val="28"/>
          <w:szCs w:val="28"/>
        </w:rPr>
        <w:t>Актуальность данной темы не вызывает никаких сомнений, ибо для реализации всех вышеперечисленных целей от предприятия требуется гораздо большего, чем просто создать товар, назначить на него подходящую цену и обеспечить его доступность целевым аудиториям, компания  должна осуществлять коммуникации со своими клиентами. И именно от эффективности последних зависит сегодня объёмы продаж и прибыли.</w:t>
      </w:r>
    </w:p>
    <w:p w:rsidR="001954D3" w:rsidRPr="001954D3" w:rsidRDefault="001954D3" w:rsidP="001954D3">
      <w:pPr>
        <w:spacing w:line="360" w:lineRule="auto"/>
        <w:ind w:firstLine="540"/>
        <w:jc w:val="both"/>
        <w:rPr>
          <w:sz w:val="28"/>
          <w:szCs w:val="28"/>
        </w:rPr>
      </w:pPr>
      <w:r w:rsidRPr="001954D3">
        <w:rPr>
          <w:sz w:val="28"/>
          <w:szCs w:val="28"/>
        </w:rPr>
        <w:t xml:space="preserve">Цель настоящей работы – </w:t>
      </w:r>
      <w:r>
        <w:rPr>
          <w:sz w:val="28"/>
          <w:szCs w:val="28"/>
        </w:rPr>
        <w:t>изучить сущность коммуникационной стратегии предприятия</w:t>
      </w:r>
      <w:r w:rsidRPr="001954D3">
        <w:rPr>
          <w:sz w:val="28"/>
          <w:szCs w:val="28"/>
        </w:rPr>
        <w:t xml:space="preserve">. Достижение поставленной цели требует постановки следующих задач: 1. </w:t>
      </w:r>
      <w:r w:rsidR="00BA0D1D" w:rsidRPr="001954D3">
        <w:rPr>
          <w:sz w:val="28"/>
          <w:szCs w:val="28"/>
        </w:rPr>
        <w:t>проанализировать</w:t>
      </w:r>
      <w:r w:rsidR="00BA0D1D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1954D3">
        <w:rPr>
          <w:sz w:val="28"/>
          <w:szCs w:val="28"/>
        </w:rPr>
        <w:t xml:space="preserve">ущность маркетинговых коммуникаций; 2. </w:t>
      </w:r>
      <w:r w:rsidR="00BA0D1D">
        <w:rPr>
          <w:sz w:val="28"/>
          <w:szCs w:val="28"/>
        </w:rPr>
        <w:t>изучить понятие маркетинговой коммуникационной стратегии</w:t>
      </w:r>
      <w:r w:rsidRPr="001954D3">
        <w:rPr>
          <w:sz w:val="28"/>
          <w:szCs w:val="28"/>
        </w:rPr>
        <w:t xml:space="preserve">; 3. рассмотреть </w:t>
      </w:r>
      <w:r w:rsidR="00BA0D1D">
        <w:rPr>
          <w:sz w:val="28"/>
          <w:szCs w:val="28"/>
        </w:rPr>
        <w:t>к</w:t>
      </w:r>
      <w:r w:rsidR="00BA0D1D" w:rsidRPr="001954D3">
        <w:rPr>
          <w:sz w:val="28"/>
          <w:szCs w:val="28"/>
        </w:rPr>
        <w:t>омпоненты стратегии маркетинговых коммуникаций</w:t>
      </w:r>
      <w:r w:rsidR="00BA0D1D">
        <w:rPr>
          <w:sz w:val="28"/>
          <w:szCs w:val="28"/>
        </w:rPr>
        <w:t xml:space="preserve">; 4. </w:t>
      </w:r>
      <w:r w:rsidR="004A7B5E">
        <w:rPr>
          <w:sz w:val="28"/>
          <w:szCs w:val="28"/>
        </w:rPr>
        <w:t>описать</w:t>
      </w:r>
      <w:r w:rsidR="00BA0D1D">
        <w:rPr>
          <w:sz w:val="28"/>
          <w:szCs w:val="28"/>
        </w:rPr>
        <w:t xml:space="preserve"> </w:t>
      </w:r>
      <w:r w:rsidR="00F07036">
        <w:rPr>
          <w:sz w:val="28"/>
          <w:szCs w:val="28"/>
        </w:rPr>
        <w:t xml:space="preserve">процесс </w:t>
      </w:r>
      <w:r w:rsidR="00BA0D1D">
        <w:rPr>
          <w:sz w:val="28"/>
          <w:szCs w:val="28"/>
        </w:rPr>
        <w:t>р</w:t>
      </w:r>
      <w:r w:rsidR="00BA0D1D" w:rsidRPr="001954D3">
        <w:rPr>
          <w:sz w:val="28"/>
          <w:szCs w:val="28"/>
        </w:rPr>
        <w:t>азработк</w:t>
      </w:r>
      <w:r w:rsidR="00F07036">
        <w:rPr>
          <w:sz w:val="28"/>
          <w:szCs w:val="28"/>
        </w:rPr>
        <w:t>и</w:t>
      </w:r>
      <w:r w:rsidR="00BA0D1D" w:rsidRPr="001954D3">
        <w:rPr>
          <w:sz w:val="28"/>
          <w:szCs w:val="28"/>
        </w:rPr>
        <w:t xml:space="preserve"> коммуникационных стратегий маркетинга</w:t>
      </w:r>
      <w:r w:rsidR="00BA0D1D">
        <w:rPr>
          <w:sz w:val="28"/>
          <w:szCs w:val="28"/>
        </w:rPr>
        <w:t>.</w:t>
      </w:r>
    </w:p>
    <w:p w:rsidR="00DD5AA3" w:rsidRPr="00E00B91" w:rsidRDefault="00F83DC4" w:rsidP="00E00B91">
      <w:pPr>
        <w:pStyle w:val="a3"/>
        <w:spacing w:line="360" w:lineRule="auto"/>
        <w:rPr>
          <w:b w:val="0"/>
        </w:rPr>
      </w:pPr>
      <w:r>
        <w:rPr>
          <w:b w:val="0"/>
        </w:rPr>
        <w:br w:type="page"/>
      </w:r>
      <w:r w:rsidR="00724CB3" w:rsidRPr="00E00B91">
        <w:rPr>
          <w:b w:val="0"/>
        </w:rPr>
        <w:t xml:space="preserve">1. </w:t>
      </w:r>
      <w:r w:rsidR="00157C6D" w:rsidRPr="00157C6D">
        <w:rPr>
          <w:b w:val="0"/>
          <w:szCs w:val="28"/>
        </w:rPr>
        <w:t>СУЩНОСТЬ МАРКЕТИНГОВЫХ КОММУНИКАЦИЙ</w:t>
      </w:r>
    </w:p>
    <w:p w:rsidR="00146C61" w:rsidRDefault="00146C61">
      <w:pPr>
        <w:pStyle w:val="a3"/>
      </w:pPr>
    </w:p>
    <w:p w:rsidR="00724CB3" w:rsidRDefault="00E00B91" w:rsidP="00E00B91">
      <w:pPr>
        <w:tabs>
          <w:tab w:val="left" w:pos="1080"/>
        </w:tabs>
        <w:spacing w:line="360" w:lineRule="auto"/>
        <w:ind w:firstLine="540"/>
        <w:jc w:val="both"/>
        <w:rPr>
          <w:bCs/>
          <w:sz w:val="28"/>
        </w:rPr>
      </w:pPr>
      <w:r>
        <w:rPr>
          <w:bCs/>
          <w:sz w:val="28"/>
        </w:rPr>
        <w:t>Маркетинговые коммуникации являются основой для всех сфер рыночной деятельности, цель которых – достижение успехов в процессе удовлетворение совокупных потребностей общества. Они служат важным инструментом при осуществлении связей с общественностью в коммерческой сфере.</w:t>
      </w:r>
    </w:p>
    <w:p w:rsidR="00F851BE" w:rsidRPr="00E00B91" w:rsidRDefault="00F851BE" w:rsidP="00F851BE">
      <w:pPr>
        <w:pStyle w:val="a6"/>
        <w:spacing w:line="360" w:lineRule="auto"/>
        <w:ind w:firstLine="540"/>
        <w:jc w:val="both"/>
        <w:rPr>
          <w:sz w:val="28"/>
          <w:szCs w:val="28"/>
          <w:vertAlign w:val="superscript"/>
        </w:rPr>
      </w:pPr>
      <w:r w:rsidRPr="00E00B91">
        <w:rPr>
          <w:sz w:val="28"/>
          <w:szCs w:val="28"/>
        </w:rPr>
        <w:t>Основными элементами маркетинговых коммуникаций являются реклама, стимулирование сбыта, личные продажи, прямой маркетинг, взаимоотношения с общественностью, упаковка, мероприятия по стимулированию розничной торговле, организация специальных мероприятий, сувениры, промышленные выставки, прочие запланированные и незапланированные обращения.</w:t>
      </w:r>
      <w:r w:rsidRPr="00E00B91">
        <w:rPr>
          <w:sz w:val="28"/>
          <w:szCs w:val="28"/>
          <w:vertAlign w:val="superscript"/>
        </w:rPr>
        <w:t xml:space="preserve"> </w:t>
      </w:r>
    </w:p>
    <w:p w:rsidR="00F851BE" w:rsidRDefault="00F851BE" w:rsidP="00F851BE">
      <w:pPr>
        <w:pStyle w:val="a6"/>
        <w:spacing w:line="360" w:lineRule="auto"/>
        <w:ind w:firstLine="540"/>
        <w:jc w:val="both"/>
        <w:rPr>
          <w:sz w:val="28"/>
          <w:szCs w:val="28"/>
        </w:rPr>
      </w:pPr>
      <w:r w:rsidRPr="00E00B91">
        <w:rPr>
          <w:sz w:val="28"/>
          <w:szCs w:val="28"/>
        </w:rPr>
        <w:t xml:space="preserve">Необходимо при этом подчеркнуть, что роль системы маркетинговых коммуникаций постоянно возрастает. Очевидно, что в условиях насыщенного рынка уже мало создать отличный товар. Успеха можно добиться лишь в тех случаях, когда продавец наладит взаимосвязь, взаимопонимание с покупателем, создаст атмосферу открытости и взаимовыгодного сотрудничества. </w:t>
      </w:r>
    </w:p>
    <w:p w:rsidR="00F851BE" w:rsidRDefault="00F851BE" w:rsidP="00F851B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Маркетинговые коммуникации – это процесс обмена информацией между фирмой и другими субъектами маркетинговой деятельности с целью представления и совершенствования деятельности фирмы и ее товаров</w:t>
      </w:r>
      <w:r>
        <w:rPr>
          <w:rStyle w:val="a5"/>
          <w:sz w:val="28"/>
          <w:szCs w:val="28"/>
        </w:rPr>
        <w:footnoteReference w:id="1"/>
      </w:r>
      <w:r>
        <w:rPr>
          <w:sz w:val="28"/>
          <w:szCs w:val="28"/>
        </w:rPr>
        <w:t>.</w:t>
      </w:r>
    </w:p>
    <w:p w:rsidR="00F851BE" w:rsidRPr="00D02915" w:rsidRDefault="00F851BE" w:rsidP="00F851BE">
      <w:pPr>
        <w:spacing w:line="360" w:lineRule="auto"/>
        <w:ind w:firstLine="540"/>
        <w:jc w:val="both"/>
        <w:rPr>
          <w:sz w:val="28"/>
          <w:szCs w:val="28"/>
        </w:rPr>
      </w:pPr>
      <w:r w:rsidRPr="00D02915">
        <w:rPr>
          <w:sz w:val="28"/>
          <w:szCs w:val="28"/>
        </w:rPr>
        <w:t>Маркетинговые коммуникации отличаются от</w:t>
      </w:r>
      <w:r>
        <w:rPr>
          <w:sz w:val="28"/>
          <w:szCs w:val="28"/>
        </w:rPr>
        <w:t xml:space="preserve"> </w:t>
      </w:r>
      <w:r w:rsidRPr="00D02915">
        <w:rPr>
          <w:sz w:val="28"/>
          <w:szCs w:val="28"/>
        </w:rPr>
        <w:t>коммуникаций в общем смысле своей целенаправленностью.</w:t>
      </w:r>
      <w:r>
        <w:rPr>
          <w:sz w:val="28"/>
          <w:szCs w:val="28"/>
        </w:rPr>
        <w:t xml:space="preserve"> </w:t>
      </w:r>
      <w:r w:rsidRPr="00D02915">
        <w:rPr>
          <w:sz w:val="28"/>
          <w:szCs w:val="28"/>
        </w:rPr>
        <w:t>Про</w:t>
      </w:r>
      <w:r w:rsidRPr="00D02915">
        <w:rPr>
          <w:sz w:val="28"/>
          <w:szCs w:val="28"/>
        </w:rPr>
        <w:softHyphen/>
        <w:t>цесс обмена информацией обусловлен единой глобальной целью</w:t>
      </w:r>
      <w:r>
        <w:rPr>
          <w:sz w:val="28"/>
          <w:szCs w:val="28"/>
        </w:rPr>
        <w:t xml:space="preserve"> </w:t>
      </w:r>
      <w:r w:rsidRPr="00D02915">
        <w:rPr>
          <w:sz w:val="28"/>
          <w:szCs w:val="28"/>
        </w:rPr>
        <w:t>продвижения фирмы и ее товаров.</w:t>
      </w:r>
    </w:p>
    <w:p w:rsidR="00F851BE" w:rsidRPr="00D02915" w:rsidRDefault="00F851BE" w:rsidP="00F851BE">
      <w:pPr>
        <w:spacing w:line="360" w:lineRule="auto"/>
        <w:ind w:firstLine="540"/>
        <w:jc w:val="both"/>
        <w:rPr>
          <w:sz w:val="28"/>
          <w:szCs w:val="28"/>
        </w:rPr>
      </w:pPr>
      <w:r w:rsidRPr="00D02915">
        <w:rPr>
          <w:sz w:val="28"/>
          <w:szCs w:val="28"/>
        </w:rPr>
        <w:t>Инструментами маркетинговой коммуникации являются рекла</w:t>
      </w:r>
      <w:r w:rsidRPr="00D02915">
        <w:rPr>
          <w:sz w:val="28"/>
          <w:szCs w:val="28"/>
        </w:rPr>
        <w:softHyphen/>
        <w:t>ма, стимулирование сбыта, персональные продажи, связи с обще</w:t>
      </w:r>
      <w:r w:rsidRPr="00D02915">
        <w:rPr>
          <w:sz w:val="28"/>
          <w:szCs w:val="28"/>
        </w:rPr>
        <w:softHyphen/>
      </w:r>
      <w:r>
        <w:rPr>
          <w:sz w:val="28"/>
          <w:szCs w:val="28"/>
        </w:rPr>
        <w:t>ственностью</w:t>
      </w:r>
      <w:r w:rsidRPr="00D02915">
        <w:rPr>
          <w:sz w:val="28"/>
          <w:szCs w:val="28"/>
        </w:rPr>
        <w:t>, спонсорство, выставки и другие</w:t>
      </w:r>
      <w:r>
        <w:rPr>
          <w:sz w:val="28"/>
          <w:szCs w:val="28"/>
        </w:rPr>
        <w:t xml:space="preserve"> </w:t>
      </w:r>
      <w:r w:rsidRPr="00D02915">
        <w:rPr>
          <w:sz w:val="28"/>
          <w:szCs w:val="28"/>
        </w:rPr>
        <w:t>элементы комплекса маркетинга.</w:t>
      </w:r>
    </w:p>
    <w:p w:rsidR="00F851BE" w:rsidRPr="00D02915" w:rsidRDefault="00F851BE" w:rsidP="00F851BE">
      <w:pPr>
        <w:spacing w:line="360" w:lineRule="auto"/>
        <w:ind w:firstLine="540"/>
        <w:jc w:val="both"/>
        <w:rPr>
          <w:sz w:val="28"/>
          <w:szCs w:val="28"/>
        </w:rPr>
      </w:pPr>
      <w:r w:rsidRPr="00D02915">
        <w:rPr>
          <w:sz w:val="28"/>
          <w:szCs w:val="28"/>
        </w:rPr>
        <w:t xml:space="preserve">Основная цель коммуникационной политики </w:t>
      </w:r>
      <w:r>
        <w:rPr>
          <w:sz w:val="28"/>
          <w:szCs w:val="28"/>
        </w:rPr>
        <w:t>-</w:t>
      </w:r>
      <w:r w:rsidRPr="00D02915">
        <w:rPr>
          <w:sz w:val="28"/>
          <w:szCs w:val="28"/>
        </w:rPr>
        <w:t xml:space="preserve"> продвижение фирмы и ее товаров, т. е. распространение сообщений, создающих лояльность потребителей и общества к фирме, информирующих, убеждающих или напоминающих о ее деятельности или товарах. Достижение цели предполагает решение задач управления коммуникационными программами и кампаниями по отдельным про</w:t>
      </w:r>
      <w:r w:rsidRPr="00D02915">
        <w:rPr>
          <w:sz w:val="28"/>
          <w:szCs w:val="28"/>
        </w:rPr>
        <w:softHyphen/>
        <w:t>дуктам.</w:t>
      </w:r>
    </w:p>
    <w:p w:rsidR="0069371C" w:rsidRDefault="00F851BE" w:rsidP="00F851BE">
      <w:pPr>
        <w:spacing w:line="360" w:lineRule="auto"/>
        <w:ind w:firstLine="540"/>
        <w:jc w:val="both"/>
        <w:rPr>
          <w:sz w:val="28"/>
          <w:szCs w:val="28"/>
        </w:rPr>
      </w:pPr>
      <w:r w:rsidRPr="00D02915">
        <w:rPr>
          <w:sz w:val="28"/>
          <w:szCs w:val="28"/>
        </w:rPr>
        <w:t>Постановка целей коммуникационной политики полностью осно</w:t>
      </w:r>
      <w:r w:rsidRPr="00D02915">
        <w:rPr>
          <w:sz w:val="28"/>
          <w:szCs w:val="28"/>
        </w:rPr>
        <w:softHyphen/>
        <w:t>вывается на целях маркетинга в целом, которые, в свою очередь, базируются на миссии и цели деятельности предприятия. Далее разрабатывается коммуникационная программа, т. е. конкретный план использования всех инструментов маркетинговых коммуни</w:t>
      </w:r>
      <w:r w:rsidRPr="00D02915">
        <w:rPr>
          <w:sz w:val="28"/>
          <w:szCs w:val="28"/>
        </w:rPr>
        <w:softHyphen/>
        <w:t xml:space="preserve">каций в соответствии с поставленными целями продвижения и определенным бюджетом, и кампании по отдельным продуктам. </w:t>
      </w:r>
    </w:p>
    <w:p w:rsidR="00F851BE" w:rsidRPr="00D02915" w:rsidRDefault="00F851BE" w:rsidP="00F851BE">
      <w:pPr>
        <w:spacing w:line="360" w:lineRule="auto"/>
        <w:ind w:firstLine="540"/>
        <w:jc w:val="both"/>
        <w:rPr>
          <w:sz w:val="28"/>
          <w:szCs w:val="28"/>
        </w:rPr>
      </w:pPr>
      <w:r w:rsidRPr="00D02915">
        <w:rPr>
          <w:sz w:val="28"/>
          <w:szCs w:val="28"/>
        </w:rPr>
        <w:t>Любая кампания в области рекламы, ПР, стимулирования сбыта или прямого маркетинга основывается на анализе информации о состоянии внешней среды, используемых маркетинговых и ком</w:t>
      </w:r>
      <w:r w:rsidRPr="00D02915">
        <w:rPr>
          <w:sz w:val="28"/>
          <w:szCs w:val="28"/>
        </w:rPr>
        <w:softHyphen/>
        <w:t>муникационных инструментах, включает планирование и реализа</w:t>
      </w:r>
      <w:r w:rsidRPr="00D02915">
        <w:rPr>
          <w:sz w:val="28"/>
          <w:szCs w:val="28"/>
        </w:rPr>
        <w:softHyphen/>
        <w:t>цию мероприятий по продвижению конкретного объекта в опре</w:t>
      </w:r>
      <w:r w:rsidRPr="00D02915">
        <w:rPr>
          <w:sz w:val="28"/>
          <w:szCs w:val="28"/>
        </w:rPr>
        <w:softHyphen/>
        <w:t>деленный период времени, контроль эффективности</w:t>
      </w:r>
      <w:r w:rsidR="0069371C">
        <w:rPr>
          <w:rStyle w:val="a5"/>
          <w:sz w:val="28"/>
          <w:szCs w:val="28"/>
        </w:rPr>
        <w:footnoteReference w:id="2"/>
      </w:r>
      <w:r w:rsidRPr="00D02915">
        <w:rPr>
          <w:sz w:val="28"/>
          <w:szCs w:val="28"/>
        </w:rPr>
        <w:t>.</w:t>
      </w:r>
    </w:p>
    <w:p w:rsidR="00A633E1" w:rsidRDefault="00E00B91" w:rsidP="00E00B9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00B91">
        <w:rPr>
          <w:sz w:val="28"/>
          <w:szCs w:val="28"/>
        </w:rPr>
        <w:t>Создание интегрированных маркетинговых коммуникаций предполагает опре</w:t>
      </w:r>
      <w:r w:rsidRPr="00E00B91">
        <w:rPr>
          <w:sz w:val="28"/>
          <w:szCs w:val="28"/>
        </w:rPr>
        <w:softHyphen/>
        <w:t>деление целевой аудитории и разработку тщательно скоординированной програм</w:t>
      </w:r>
      <w:r w:rsidRPr="00E00B91">
        <w:rPr>
          <w:sz w:val="28"/>
          <w:szCs w:val="28"/>
        </w:rPr>
        <w:softHyphen/>
        <w:t xml:space="preserve">мы продвижения для получения желаемой ответной реакции потребителей. </w:t>
      </w:r>
    </w:p>
    <w:p w:rsidR="00A633E1" w:rsidRDefault="00E00B91" w:rsidP="00E00B9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00B91">
        <w:rPr>
          <w:sz w:val="28"/>
          <w:szCs w:val="28"/>
        </w:rPr>
        <w:t>Слишком часто маркетинговые коммуникации нацелены на решение острых про</w:t>
      </w:r>
      <w:r w:rsidRPr="00E00B91">
        <w:rPr>
          <w:sz w:val="28"/>
          <w:szCs w:val="28"/>
        </w:rPr>
        <w:softHyphen/>
        <w:t xml:space="preserve">блем целевого рынка, связанных с осведомленностью потребителей, имиджа компании или покупательскими предпочтениями. </w:t>
      </w:r>
    </w:p>
    <w:p w:rsidR="00A633E1" w:rsidRDefault="00E00B91" w:rsidP="00E00B9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00B91">
        <w:rPr>
          <w:sz w:val="28"/>
          <w:szCs w:val="28"/>
        </w:rPr>
        <w:t>Такой подход к передаче</w:t>
      </w:r>
      <w:r w:rsidRPr="00E00B91">
        <w:rPr>
          <w:noProof/>
          <w:sz w:val="28"/>
          <w:szCs w:val="28"/>
        </w:rPr>
        <w:t xml:space="preserve"> ин</w:t>
      </w:r>
      <w:r w:rsidRPr="00E00B91">
        <w:rPr>
          <w:sz w:val="28"/>
          <w:szCs w:val="28"/>
        </w:rPr>
        <w:t xml:space="preserve">формации ограничивает процесс во времени и делает его чересчур дорогостоящим; кроме того, большинство маркетинговых сообщений передается совсем не тем, кому надо. </w:t>
      </w:r>
    </w:p>
    <w:p w:rsidR="00A633E1" w:rsidRDefault="00E00B91" w:rsidP="00E00B9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00B91">
        <w:rPr>
          <w:sz w:val="28"/>
          <w:szCs w:val="28"/>
        </w:rPr>
        <w:t>Сегодня маркетологи начинают рассматривать коммуникации как длительное управление процессом купли-продажи. Другими словами, управление</w:t>
      </w:r>
      <w:r w:rsidRPr="00E00B91">
        <w:rPr>
          <w:smallCaps/>
          <w:sz w:val="28"/>
          <w:szCs w:val="28"/>
        </w:rPr>
        <w:t xml:space="preserve"> </w:t>
      </w:r>
      <w:r w:rsidRPr="00E00B91">
        <w:rPr>
          <w:sz w:val="28"/>
          <w:szCs w:val="28"/>
        </w:rPr>
        <w:t>начинается в период, предшествующий покупке, и распространяется на момент по</w:t>
      </w:r>
      <w:r w:rsidRPr="00E00B91">
        <w:rPr>
          <w:sz w:val="28"/>
          <w:szCs w:val="28"/>
        </w:rPr>
        <w:softHyphen/>
        <w:t xml:space="preserve">купки, на период использования купленного товара и на последующий период. </w:t>
      </w:r>
    </w:p>
    <w:p w:rsidR="00E00B91" w:rsidRPr="00E00B91" w:rsidRDefault="00E00B91" w:rsidP="00E00B9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E00B91">
        <w:rPr>
          <w:sz w:val="28"/>
          <w:szCs w:val="28"/>
        </w:rPr>
        <w:t>Поскольку все потребители разные, компания должна разрабатывать отдельные программы коммуникаций для каждого из сегментов рынка, для каждой ниши сегмента и даже для каждого отдельного покупателя. Особенно учитывая достиже</w:t>
      </w:r>
      <w:r w:rsidRPr="00E00B91">
        <w:rPr>
          <w:sz w:val="28"/>
          <w:szCs w:val="28"/>
        </w:rPr>
        <w:softHyphen/>
        <w:t>ния новейших технологий в сфере интерактивных коммуникаций, компании должны задавать себе не только вопрос "Как донести свою информацию до потребителя?", но и "Как сделать так, чтобы потребители могли передать свою информацию нам?"</w:t>
      </w:r>
      <w:r w:rsidRPr="00E00B91">
        <w:rPr>
          <w:sz w:val="28"/>
          <w:szCs w:val="28"/>
          <w:vertAlign w:val="superscript"/>
        </w:rPr>
        <w:t xml:space="preserve"> </w:t>
      </w:r>
      <w:r w:rsidRPr="00E00B91">
        <w:rPr>
          <w:rStyle w:val="a5"/>
          <w:sz w:val="28"/>
          <w:szCs w:val="28"/>
        </w:rPr>
        <w:footnoteReference w:id="3"/>
      </w:r>
    </w:p>
    <w:p w:rsidR="00E00B91" w:rsidRPr="00E00B91" w:rsidRDefault="00E00B91" w:rsidP="00E00B91">
      <w:pPr>
        <w:pStyle w:val="a6"/>
        <w:spacing w:line="360" w:lineRule="auto"/>
        <w:ind w:firstLine="540"/>
        <w:jc w:val="both"/>
        <w:rPr>
          <w:sz w:val="28"/>
          <w:szCs w:val="28"/>
        </w:rPr>
      </w:pPr>
      <w:r w:rsidRPr="00E00B91">
        <w:rPr>
          <w:sz w:val="28"/>
          <w:szCs w:val="28"/>
        </w:rPr>
        <w:t>Таким образом, маркетинговые коммуникации осуществляются для укрепления приверженности потребителя к компании и к товару.</w:t>
      </w:r>
      <w:r w:rsidRPr="00E00B91">
        <w:rPr>
          <w:sz w:val="28"/>
          <w:szCs w:val="28"/>
          <w:vertAlign w:val="superscript"/>
        </w:rPr>
        <w:t xml:space="preserve"> </w:t>
      </w:r>
      <w:r w:rsidRPr="00E00B91">
        <w:rPr>
          <w:sz w:val="28"/>
          <w:szCs w:val="28"/>
        </w:rPr>
        <w:t>Основным элементом в такой деятельности является комплекс продвижения.</w:t>
      </w:r>
    </w:p>
    <w:p w:rsidR="00E00B91" w:rsidRDefault="00EC19C5" w:rsidP="00E00B91">
      <w:pPr>
        <w:tabs>
          <w:tab w:val="left" w:pos="1080"/>
        </w:tabs>
        <w:spacing w:line="360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Продвижение – это любая форма распространения сообщений, создающих лояльность потребителей и общества к фирме, информирующих, убеждающих или </w:t>
      </w:r>
      <w:r w:rsidR="00647F41">
        <w:rPr>
          <w:bCs/>
          <w:sz w:val="28"/>
          <w:szCs w:val="28"/>
        </w:rPr>
        <w:t>напоминающих о ее деятельности или товарах</w:t>
      </w:r>
      <w:r w:rsidR="00647F41">
        <w:rPr>
          <w:rStyle w:val="a5"/>
          <w:bCs/>
          <w:sz w:val="28"/>
          <w:szCs w:val="28"/>
        </w:rPr>
        <w:footnoteReference w:id="4"/>
      </w:r>
      <w:r w:rsidR="00647F41">
        <w:rPr>
          <w:bCs/>
          <w:sz w:val="28"/>
          <w:szCs w:val="28"/>
        </w:rPr>
        <w:t>.</w:t>
      </w:r>
    </w:p>
    <w:p w:rsidR="00E00B91" w:rsidRPr="00724CB3" w:rsidRDefault="00E00B91" w:rsidP="00E00B91">
      <w:pPr>
        <w:tabs>
          <w:tab w:val="left" w:pos="1080"/>
        </w:tabs>
        <w:spacing w:line="360" w:lineRule="auto"/>
        <w:ind w:firstLine="540"/>
        <w:rPr>
          <w:bCs/>
          <w:sz w:val="28"/>
        </w:rPr>
      </w:pPr>
    </w:p>
    <w:p w:rsidR="00D65C37" w:rsidRPr="00203706" w:rsidRDefault="00894254">
      <w:pPr>
        <w:pStyle w:val="a3"/>
        <w:spacing w:line="360" w:lineRule="auto"/>
        <w:rPr>
          <w:b w:val="0"/>
        </w:rPr>
      </w:pPr>
      <w:r w:rsidRPr="00203706">
        <w:rPr>
          <w:b w:val="0"/>
        </w:rPr>
        <w:t xml:space="preserve">2. </w:t>
      </w:r>
      <w:r w:rsidR="00157C6D" w:rsidRPr="00157C6D">
        <w:rPr>
          <w:b w:val="0"/>
          <w:szCs w:val="28"/>
        </w:rPr>
        <w:t>МАРКЕТИНГОВАЯ КОММУНИКАЦИОННАЯ СТРАТЕГИЯ</w:t>
      </w:r>
    </w:p>
    <w:p w:rsidR="00203706" w:rsidRDefault="00203706" w:rsidP="00203706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146C61" w:rsidRPr="00203706" w:rsidRDefault="00203706" w:rsidP="00203706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203706">
        <w:rPr>
          <w:sz w:val="28"/>
          <w:szCs w:val="28"/>
        </w:rPr>
        <w:t xml:space="preserve">2.1. </w:t>
      </w:r>
      <w:r w:rsidR="003C35C6" w:rsidRPr="00203706">
        <w:rPr>
          <w:sz w:val="28"/>
          <w:szCs w:val="28"/>
        </w:rPr>
        <w:t>Понятие стратегии и тактики маркетинга</w:t>
      </w:r>
    </w:p>
    <w:p w:rsidR="003C35C6" w:rsidRDefault="003C35C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</w:rPr>
      </w:pPr>
    </w:p>
    <w:p w:rsidR="003C35C6" w:rsidRPr="003C35C6" w:rsidRDefault="003C35C6" w:rsidP="003C35C6">
      <w:pPr>
        <w:spacing w:line="360" w:lineRule="auto"/>
        <w:ind w:firstLine="540"/>
        <w:jc w:val="both"/>
        <w:rPr>
          <w:sz w:val="28"/>
          <w:szCs w:val="28"/>
        </w:rPr>
      </w:pPr>
      <w:r w:rsidRPr="003C35C6">
        <w:rPr>
          <w:sz w:val="28"/>
          <w:szCs w:val="28"/>
        </w:rPr>
        <w:t>Стратегия маркетинга - формирование целей, достижение их и решение задач предприятия-производителя по каждому отдельному товару, по каждому отдельному рынку на определенный период. Стратегия формируется в целях осуществления производственно-коммерческой деятельности в полном соответствии с рыночной ситуацией и возможностями предприятия.</w:t>
      </w:r>
    </w:p>
    <w:p w:rsidR="004E2DC2" w:rsidRPr="004E2DC2" w:rsidRDefault="004E2DC2" w:rsidP="004E2DC2">
      <w:pPr>
        <w:spacing w:line="360" w:lineRule="auto"/>
        <w:ind w:firstLine="539"/>
        <w:jc w:val="both"/>
        <w:rPr>
          <w:sz w:val="28"/>
          <w:szCs w:val="28"/>
        </w:rPr>
      </w:pPr>
      <w:r w:rsidRPr="004E2DC2">
        <w:rPr>
          <w:sz w:val="28"/>
          <w:szCs w:val="28"/>
        </w:rPr>
        <w:t>Роль стратегии состоит в том, чтобы сосредоточить внимание на главных участках или возможностях и отбросить все остальные имеющиеся возможности и решения как несовместимые со стратегией.</w:t>
      </w:r>
    </w:p>
    <w:p w:rsidR="004E2DC2" w:rsidRPr="004E2DC2" w:rsidRDefault="004E2DC2" w:rsidP="004E2DC2">
      <w:pPr>
        <w:spacing w:line="360" w:lineRule="auto"/>
        <w:ind w:firstLine="539"/>
        <w:jc w:val="both"/>
        <w:rPr>
          <w:sz w:val="28"/>
          <w:szCs w:val="28"/>
        </w:rPr>
      </w:pPr>
      <w:r w:rsidRPr="004E2DC2">
        <w:rPr>
          <w:sz w:val="28"/>
          <w:szCs w:val="28"/>
        </w:rPr>
        <w:t>Процесс выработки стратегии не заканчивается описанием конкретных действий и выработкой направлений, продвижение по которым обеспечивает рост и укрепление позиций фирмы.</w:t>
      </w:r>
    </w:p>
    <w:p w:rsidR="004E2DC2" w:rsidRPr="004E2DC2" w:rsidRDefault="004E2DC2" w:rsidP="004E2DC2">
      <w:pPr>
        <w:spacing w:line="360" w:lineRule="auto"/>
        <w:ind w:firstLine="539"/>
        <w:jc w:val="both"/>
        <w:rPr>
          <w:sz w:val="28"/>
          <w:szCs w:val="28"/>
        </w:rPr>
      </w:pPr>
      <w:r w:rsidRPr="004E2DC2">
        <w:rPr>
          <w:sz w:val="28"/>
          <w:szCs w:val="28"/>
        </w:rPr>
        <w:t>В ходе формулирования стратегии нельзя предвидеть все возможности и случайности, которые откроются при составлении проекта мероприятий. Поэтому иногда используется нечеткая и неточная информация о различных альтернативах.</w:t>
      </w:r>
    </w:p>
    <w:p w:rsidR="004E2DC2" w:rsidRPr="004E2DC2" w:rsidRDefault="004E2DC2" w:rsidP="004E2DC2">
      <w:pPr>
        <w:spacing w:line="360" w:lineRule="auto"/>
        <w:ind w:firstLine="539"/>
        <w:jc w:val="both"/>
        <w:rPr>
          <w:sz w:val="28"/>
          <w:szCs w:val="28"/>
        </w:rPr>
      </w:pPr>
      <w:r w:rsidRPr="004E2DC2">
        <w:rPr>
          <w:sz w:val="28"/>
          <w:szCs w:val="28"/>
        </w:rPr>
        <w:t>При появлении более точной информации может возникнуть вопрос о необходимости корректировки первоначальной стратегии. Поэтому необходима обратная связь, обеспечивающая ее переформулирование.</w:t>
      </w:r>
    </w:p>
    <w:p w:rsidR="003C35C6" w:rsidRPr="003C35C6" w:rsidRDefault="003C35C6" w:rsidP="003C35C6">
      <w:pPr>
        <w:spacing w:line="360" w:lineRule="auto"/>
        <w:ind w:firstLine="540"/>
        <w:jc w:val="both"/>
        <w:rPr>
          <w:sz w:val="28"/>
          <w:szCs w:val="28"/>
        </w:rPr>
      </w:pPr>
      <w:r w:rsidRPr="003C35C6">
        <w:rPr>
          <w:sz w:val="28"/>
          <w:szCs w:val="28"/>
        </w:rPr>
        <w:t>Стратегия предприятия разрабатывается на основе исследований и прогнозирования конъюнктуры товарного рынка, изучения покупателей, изучения товаров, конкурентов и других элементов рыночного хозяйства. Наиболее распространенными стратегиями маркетинга являются:</w:t>
      </w:r>
    </w:p>
    <w:p w:rsidR="003C35C6" w:rsidRPr="003C35C6" w:rsidRDefault="003C35C6" w:rsidP="003C35C6">
      <w:pPr>
        <w:spacing w:line="360" w:lineRule="auto"/>
        <w:ind w:firstLine="540"/>
        <w:jc w:val="both"/>
        <w:rPr>
          <w:sz w:val="28"/>
          <w:szCs w:val="28"/>
        </w:rPr>
      </w:pPr>
      <w:r w:rsidRPr="003C35C6">
        <w:rPr>
          <w:sz w:val="28"/>
          <w:szCs w:val="28"/>
        </w:rPr>
        <w:t>1. Проникновение на рынок.</w:t>
      </w:r>
    </w:p>
    <w:p w:rsidR="003C35C6" w:rsidRPr="003C35C6" w:rsidRDefault="003C35C6" w:rsidP="003C35C6">
      <w:pPr>
        <w:spacing w:line="360" w:lineRule="auto"/>
        <w:ind w:firstLine="540"/>
        <w:jc w:val="both"/>
        <w:rPr>
          <w:sz w:val="28"/>
          <w:szCs w:val="28"/>
        </w:rPr>
      </w:pPr>
      <w:r w:rsidRPr="003C35C6">
        <w:rPr>
          <w:sz w:val="28"/>
          <w:szCs w:val="28"/>
        </w:rPr>
        <w:t>2. Развитие рынка.</w:t>
      </w:r>
    </w:p>
    <w:p w:rsidR="003C35C6" w:rsidRPr="003C35C6" w:rsidRDefault="003C35C6" w:rsidP="003C35C6">
      <w:pPr>
        <w:spacing w:line="360" w:lineRule="auto"/>
        <w:ind w:firstLine="540"/>
        <w:jc w:val="both"/>
        <w:rPr>
          <w:sz w:val="28"/>
          <w:szCs w:val="28"/>
        </w:rPr>
      </w:pPr>
      <w:r w:rsidRPr="003C35C6">
        <w:rPr>
          <w:sz w:val="28"/>
          <w:szCs w:val="28"/>
        </w:rPr>
        <w:t>3. Разработка товара.</w:t>
      </w:r>
    </w:p>
    <w:p w:rsidR="003C35C6" w:rsidRPr="003C35C6" w:rsidRDefault="003C35C6" w:rsidP="003C35C6">
      <w:pPr>
        <w:spacing w:line="360" w:lineRule="auto"/>
        <w:ind w:firstLine="540"/>
        <w:jc w:val="both"/>
        <w:rPr>
          <w:sz w:val="28"/>
          <w:szCs w:val="28"/>
        </w:rPr>
      </w:pPr>
      <w:r w:rsidRPr="003C35C6">
        <w:rPr>
          <w:sz w:val="28"/>
          <w:szCs w:val="28"/>
        </w:rPr>
        <w:t>4. Диверсификация.</w:t>
      </w:r>
    </w:p>
    <w:p w:rsidR="003C35C6" w:rsidRPr="003C35C6" w:rsidRDefault="003C35C6" w:rsidP="003C35C6">
      <w:pPr>
        <w:spacing w:line="360" w:lineRule="auto"/>
        <w:ind w:firstLine="540"/>
        <w:jc w:val="both"/>
        <w:rPr>
          <w:sz w:val="28"/>
          <w:szCs w:val="28"/>
        </w:rPr>
      </w:pPr>
      <w:r w:rsidRPr="003C35C6">
        <w:rPr>
          <w:sz w:val="28"/>
          <w:szCs w:val="28"/>
        </w:rPr>
        <w:t>В зависимости от маркетинговой стратегии формируются маркетинговые программы. Маркетинговые программы могут быть ориентированы:</w:t>
      </w:r>
    </w:p>
    <w:p w:rsidR="003C35C6" w:rsidRPr="003C35C6" w:rsidRDefault="003C35C6" w:rsidP="003C35C6">
      <w:pPr>
        <w:spacing w:line="360" w:lineRule="auto"/>
        <w:ind w:firstLine="540"/>
        <w:jc w:val="both"/>
        <w:rPr>
          <w:sz w:val="28"/>
          <w:szCs w:val="28"/>
        </w:rPr>
      </w:pPr>
      <w:r w:rsidRPr="003C35C6">
        <w:rPr>
          <w:sz w:val="28"/>
          <w:szCs w:val="28"/>
        </w:rPr>
        <w:t>- на максимум эффекта независимо от риска;</w:t>
      </w:r>
    </w:p>
    <w:p w:rsidR="003C35C6" w:rsidRPr="003C35C6" w:rsidRDefault="003C35C6" w:rsidP="003C35C6">
      <w:pPr>
        <w:spacing w:line="360" w:lineRule="auto"/>
        <w:ind w:firstLine="540"/>
        <w:jc w:val="both"/>
        <w:rPr>
          <w:sz w:val="28"/>
          <w:szCs w:val="28"/>
        </w:rPr>
      </w:pPr>
      <w:r w:rsidRPr="003C35C6">
        <w:rPr>
          <w:sz w:val="28"/>
          <w:szCs w:val="28"/>
        </w:rPr>
        <w:t>- на минимум риска без ожидания большого эффекта;</w:t>
      </w:r>
    </w:p>
    <w:p w:rsidR="003C35C6" w:rsidRPr="003C35C6" w:rsidRDefault="003C35C6" w:rsidP="003C35C6">
      <w:pPr>
        <w:spacing w:line="360" w:lineRule="auto"/>
        <w:ind w:firstLine="540"/>
        <w:jc w:val="both"/>
        <w:rPr>
          <w:sz w:val="28"/>
          <w:szCs w:val="28"/>
        </w:rPr>
      </w:pPr>
      <w:r w:rsidRPr="003C35C6">
        <w:rPr>
          <w:sz w:val="28"/>
          <w:szCs w:val="28"/>
        </w:rPr>
        <w:t>- на различные комбинации этих двух подходов.</w:t>
      </w:r>
    </w:p>
    <w:p w:rsidR="003C35C6" w:rsidRPr="003C35C6" w:rsidRDefault="003C35C6" w:rsidP="003C35C6">
      <w:pPr>
        <w:spacing w:line="360" w:lineRule="auto"/>
        <w:ind w:firstLine="540"/>
        <w:jc w:val="both"/>
        <w:rPr>
          <w:sz w:val="28"/>
          <w:szCs w:val="28"/>
        </w:rPr>
      </w:pPr>
      <w:r w:rsidRPr="003C35C6">
        <w:rPr>
          <w:sz w:val="28"/>
          <w:szCs w:val="28"/>
        </w:rPr>
        <w:t>Тактика маркетинга - формирование и решение задач предприятия на каждом рынке и по каждому товару в конкретный период времени (краткосрочный) на основе стратегии маркетинга и оценки текущей рыночной ситуации при постоянной корректировке задач по мере изменения конъюнктурных и других факторов: например, изменение индекса цен, обострение конкурентной борьбы, сезонное падение спроса, уменьшение интересов покупателей к товару и другое. Примерами постановки тактических задач могут быть следующие:</w:t>
      </w:r>
    </w:p>
    <w:p w:rsidR="003C35C6" w:rsidRPr="003C35C6" w:rsidRDefault="003C35C6" w:rsidP="003C35C6">
      <w:pPr>
        <w:spacing w:line="360" w:lineRule="auto"/>
        <w:ind w:firstLine="540"/>
        <w:jc w:val="both"/>
        <w:rPr>
          <w:sz w:val="28"/>
          <w:szCs w:val="28"/>
        </w:rPr>
      </w:pPr>
      <w:r w:rsidRPr="003C35C6">
        <w:rPr>
          <w:sz w:val="28"/>
          <w:szCs w:val="28"/>
        </w:rPr>
        <w:t>1. Провести усиленную рекламную кампанию в связи с падением спроса.</w:t>
      </w:r>
    </w:p>
    <w:p w:rsidR="003C35C6" w:rsidRPr="003C35C6" w:rsidRDefault="003C35C6" w:rsidP="003C35C6">
      <w:pPr>
        <w:spacing w:line="360" w:lineRule="auto"/>
        <w:ind w:firstLine="540"/>
        <w:jc w:val="both"/>
        <w:rPr>
          <w:sz w:val="28"/>
          <w:szCs w:val="28"/>
        </w:rPr>
      </w:pPr>
      <w:r w:rsidRPr="003C35C6">
        <w:rPr>
          <w:sz w:val="28"/>
          <w:szCs w:val="28"/>
        </w:rPr>
        <w:t>2. Расширить номенклатуру товара на основе уточненных данных о потребностях потребителей.</w:t>
      </w:r>
    </w:p>
    <w:p w:rsidR="003C35C6" w:rsidRPr="003C35C6" w:rsidRDefault="003C35C6" w:rsidP="003C35C6">
      <w:pPr>
        <w:spacing w:line="360" w:lineRule="auto"/>
        <w:ind w:firstLine="540"/>
        <w:jc w:val="both"/>
        <w:rPr>
          <w:sz w:val="28"/>
          <w:szCs w:val="28"/>
        </w:rPr>
      </w:pPr>
      <w:r w:rsidRPr="003C35C6">
        <w:rPr>
          <w:sz w:val="28"/>
          <w:szCs w:val="28"/>
        </w:rPr>
        <w:t>3. Расширить ассортимент услуг, предоставляемых сервисными службами для привлечения новых покупателей.</w:t>
      </w:r>
    </w:p>
    <w:p w:rsidR="003C35C6" w:rsidRPr="003C35C6" w:rsidRDefault="003C35C6" w:rsidP="003C35C6">
      <w:pPr>
        <w:spacing w:line="360" w:lineRule="auto"/>
        <w:ind w:firstLine="540"/>
        <w:jc w:val="both"/>
        <w:rPr>
          <w:sz w:val="28"/>
          <w:szCs w:val="28"/>
        </w:rPr>
      </w:pPr>
      <w:r w:rsidRPr="003C35C6">
        <w:rPr>
          <w:sz w:val="28"/>
          <w:szCs w:val="28"/>
        </w:rPr>
        <w:t>4. Увеличить долю рынка в связи с сокращением объема продаж конкурентами.</w:t>
      </w:r>
    </w:p>
    <w:p w:rsidR="003C35C6" w:rsidRPr="003C35C6" w:rsidRDefault="003C35C6" w:rsidP="003C35C6">
      <w:pPr>
        <w:spacing w:line="360" w:lineRule="auto"/>
        <w:ind w:firstLine="540"/>
        <w:jc w:val="both"/>
        <w:rPr>
          <w:sz w:val="28"/>
          <w:szCs w:val="28"/>
        </w:rPr>
      </w:pPr>
      <w:r w:rsidRPr="003C35C6">
        <w:rPr>
          <w:sz w:val="28"/>
          <w:szCs w:val="28"/>
        </w:rPr>
        <w:t>5. Конструктивно улучшить товар в соответствии с требованиями конкретного рынка.</w:t>
      </w:r>
    </w:p>
    <w:p w:rsidR="003C35C6" w:rsidRDefault="003C35C6" w:rsidP="003C35C6">
      <w:pPr>
        <w:spacing w:line="360" w:lineRule="auto"/>
        <w:ind w:firstLine="540"/>
        <w:jc w:val="both"/>
        <w:rPr>
          <w:sz w:val="28"/>
          <w:szCs w:val="28"/>
        </w:rPr>
      </w:pPr>
      <w:r w:rsidRPr="003C35C6">
        <w:rPr>
          <w:sz w:val="28"/>
          <w:szCs w:val="28"/>
        </w:rPr>
        <w:t>6. Провести мероприятия по стимулированию персонала.</w:t>
      </w:r>
    </w:p>
    <w:p w:rsidR="004E2DC2" w:rsidRPr="003C35C6" w:rsidRDefault="004E2DC2" w:rsidP="003C35C6">
      <w:pPr>
        <w:spacing w:line="360" w:lineRule="auto"/>
        <w:ind w:firstLine="540"/>
        <w:jc w:val="both"/>
        <w:rPr>
          <w:sz w:val="28"/>
          <w:szCs w:val="28"/>
        </w:rPr>
      </w:pPr>
    </w:p>
    <w:p w:rsidR="00593F48" w:rsidRPr="00593F48" w:rsidRDefault="00593F48" w:rsidP="00593F48">
      <w:pPr>
        <w:pStyle w:val="3"/>
        <w:suppressAutoHyphens/>
        <w:ind w:firstLine="540"/>
        <w:rPr>
          <w:b w:val="0"/>
        </w:rPr>
      </w:pPr>
      <w:r w:rsidRPr="00593F48">
        <w:rPr>
          <w:b w:val="0"/>
        </w:rPr>
        <w:t>2.2. Компоненты стратегии маркетинговых коммуникаций</w:t>
      </w:r>
    </w:p>
    <w:p w:rsidR="00593F48" w:rsidRDefault="00593F48" w:rsidP="00593F48">
      <w:pPr>
        <w:suppressAutoHyphens/>
      </w:pPr>
    </w:p>
    <w:p w:rsidR="00593F48" w:rsidRDefault="00593F48" w:rsidP="00593F48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325759">
        <w:rPr>
          <w:sz w:val="28"/>
          <w:szCs w:val="28"/>
        </w:rPr>
        <w:t xml:space="preserve">Компоненты маркетинговой стратегии включают продукты, рынки (потребителей), силу (конкурентное преимущество), масштабы деятельности, цели, ресурсы, время. Если говорить о более специфической стратегии, такой, как стратегия маркетинговых коммуникаций, следует рассмотреть некоторые дополнительные компоненты. </w:t>
      </w:r>
    </w:p>
    <w:p w:rsidR="00593F48" w:rsidRDefault="00593F48" w:rsidP="00593F48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325759">
        <w:rPr>
          <w:sz w:val="28"/>
          <w:szCs w:val="28"/>
        </w:rPr>
        <w:t>Такие американские авторы, как Говани, Энг и Гальпер (</w:t>
      </w:r>
      <w:r w:rsidRPr="00325759">
        <w:rPr>
          <w:sz w:val="28"/>
          <w:szCs w:val="28"/>
          <w:lang w:val="en-US"/>
        </w:rPr>
        <w:t>Govoni</w:t>
      </w:r>
      <w:r w:rsidRPr="00325759">
        <w:rPr>
          <w:sz w:val="28"/>
          <w:szCs w:val="28"/>
        </w:rPr>
        <w:t xml:space="preserve">, </w:t>
      </w:r>
      <w:r w:rsidRPr="00325759">
        <w:rPr>
          <w:sz w:val="28"/>
          <w:szCs w:val="28"/>
          <w:lang w:val="en-US"/>
        </w:rPr>
        <w:t>Eng</w:t>
      </w:r>
      <w:r w:rsidRPr="00325759">
        <w:rPr>
          <w:sz w:val="28"/>
          <w:szCs w:val="28"/>
        </w:rPr>
        <w:t xml:space="preserve"> </w:t>
      </w:r>
      <w:r w:rsidRPr="00325759">
        <w:rPr>
          <w:sz w:val="28"/>
          <w:szCs w:val="28"/>
          <w:lang w:val="en-US"/>
        </w:rPr>
        <w:t>and</w:t>
      </w:r>
      <w:r w:rsidRPr="00325759">
        <w:rPr>
          <w:sz w:val="28"/>
          <w:szCs w:val="28"/>
        </w:rPr>
        <w:t xml:space="preserve"> </w:t>
      </w:r>
      <w:r w:rsidRPr="00325759">
        <w:rPr>
          <w:sz w:val="28"/>
          <w:szCs w:val="28"/>
          <w:lang w:val="en-US"/>
        </w:rPr>
        <w:t>Galper</w:t>
      </w:r>
      <w:r w:rsidRPr="00325759">
        <w:rPr>
          <w:sz w:val="28"/>
          <w:szCs w:val="28"/>
        </w:rPr>
        <w:t>, 1986), считают, что коммуникационная стратегия состоит из четырех ключевых коммуникационных инструментов (рекламы, кампании продвижения продаж, продаж и паблик-рилейшнз), в то время как британский ученый Том Гриффин (</w:t>
      </w:r>
      <w:r w:rsidRPr="00325759">
        <w:rPr>
          <w:sz w:val="28"/>
          <w:szCs w:val="28"/>
          <w:lang w:val="en-US"/>
        </w:rPr>
        <w:t>Torn</w:t>
      </w:r>
      <w:r w:rsidRPr="00325759">
        <w:rPr>
          <w:sz w:val="28"/>
          <w:szCs w:val="28"/>
        </w:rPr>
        <w:t xml:space="preserve"> </w:t>
      </w:r>
      <w:r w:rsidRPr="00325759">
        <w:rPr>
          <w:sz w:val="28"/>
          <w:szCs w:val="28"/>
          <w:lang w:val="en-US"/>
        </w:rPr>
        <w:t>Griffin</w:t>
      </w:r>
      <w:r w:rsidRPr="00325759">
        <w:rPr>
          <w:sz w:val="28"/>
          <w:szCs w:val="28"/>
        </w:rPr>
        <w:t>, 1983) полагает, что ее основным элементом является полное понимание потребителя</w:t>
      </w:r>
      <w:r w:rsidR="0069371C">
        <w:rPr>
          <w:rStyle w:val="a5"/>
          <w:sz w:val="28"/>
          <w:szCs w:val="28"/>
        </w:rPr>
        <w:footnoteReference w:id="5"/>
      </w:r>
      <w:r w:rsidRPr="00325759">
        <w:rPr>
          <w:sz w:val="28"/>
          <w:szCs w:val="28"/>
        </w:rPr>
        <w:t>. По мнению американца Дональда Шульца (</w:t>
      </w:r>
      <w:r w:rsidRPr="00325759">
        <w:rPr>
          <w:sz w:val="28"/>
          <w:szCs w:val="28"/>
          <w:lang w:val="en-US"/>
        </w:rPr>
        <w:t>Donald</w:t>
      </w:r>
      <w:r w:rsidRPr="00325759">
        <w:rPr>
          <w:sz w:val="28"/>
          <w:szCs w:val="28"/>
        </w:rPr>
        <w:t xml:space="preserve"> </w:t>
      </w:r>
      <w:r w:rsidRPr="00325759">
        <w:rPr>
          <w:sz w:val="28"/>
          <w:szCs w:val="28"/>
          <w:lang w:val="en-US"/>
        </w:rPr>
        <w:t>Schultz</w:t>
      </w:r>
      <w:r w:rsidRPr="00325759">
        <w:rPr>
          <w:sz w:val="28"/>
          <w:szCs w:val="28"/>
        </w:rPr>
        <w:t>, 1993), ключевым компонентом коммуникационной стратегии являются предоставление дифференцированных выгод, которые необходимы потребителям, а Энджел, Уошоу и Киннир (</w:t>
      </w:r>
      <w:r w:rsidRPr="00325759">
        <w:rPr>
          <w:sz w:val="28"/>
          <w:szCs w:val="28"/>
          <w:lang w:val="en-US"/>
        </w:rPr>
        <w:t>Engel</w:t>
      </w:r>
      <w:r w:rsidRPr="00325759">
        <w:rPr>
          <w:sz w:val="28"/>
          <w:szCs w:val="28"/>
        </w:rPr>
        <w:t xml:space="preserve">, </w:t>
      </w:r>
      <w:r w:rsidRPr="00325759">
        <w:rPr>
          <w:sz w:val="28"/>
          <w:szCs w:val="28"/>
          <w:lang w:val="en-US"/>
        </w:rPr>
        <w:t>Warshow</w:t>
      </w:r>
      <w:r w:rsidRPr="00325759">
        <w:rPr>
          <w:sz w:val="28"/>
          <w:szCs w:val="28"/>
        </w:rPr>
        <w:t xml:space="preserve">, </w:t>
      </w:r>
      <w:r w:rsidRPr="00325759">
        <w:rPr>
          <w:sz w:val="28"/>
          <w:szCs w:val="28"/>
          <w:lang w:val="en-US"/>
        </w:rPr>
        <w:t>Kinnear</w:t>
      </w:r>
      <w:r w:rsidRPr="00325759">
        <w:rPr>
          <w:sz w:val="28"/>
          <w:szCs w:val="28"/>
        </w:rPr>
        <w:t xml:space="preserve">, 1994) полагают, что ключевыми компонентами такой стратегии являются интеграция, контроль и коммуникация требующих удовлетворения атрибутов (потребительских выгод). </w:t>
      </w:r>
    </w:p>
    <w:p w:rsidR="00593F48" w:rsidRDefault="00593F48" w:rsidP="00593F48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325759">
        <w:rPr>
          <w:sz w:val="28"/>
          <w:szCs w:val="28"/>
        </w:rPr>
        <w:t>Однако фактических примеров коммуникационных стратегий, которые приводятся в каждом из трех у</w:t>
      </w:r>
      <w:r w:rsidR="004E2DC2">
        <w:rPr>
          <w:sz w:val="28"/>
          <w:szCs w:val="28"/>
        </w:rPr>
        <w:t>казанных источников, очень мало</w:t>
      </w:r>
      <w:r w:rsidRPr="00325759">
        <w:rPr>
          <w:sz w:val="28"/>
          <w:szCs w:val="28"/>
        </w:rPr>
        <w:t>.</w:t>
      </w:r>
    </w:p>
    <w:p w:rsidR="00593F48" w:rsidRPr="00325759" w:rsidRDefault="00593F48" w:rsidP="00593F48">
      <w:pPr>
        <w:suppressAutoHyphens/>
        <w:spacing w:line="360" w:lineRule="auto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Таблица 1.</w:t>
      </w:r>
    </w:p>
    <w:p w:rsidR="00593F48" w:rsidRDefault="00593F48" w:rsidP="004E2DC2">
      <w:pPr>
        <w:suppressAutoHyphens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325759">
        <w:rPr>
          <w:sz w:val="28"/>
          <w:szCs w:val="28"/>
        </w:rPr>
        <w:t xml:space="preserve">лючевые компоненты стратегии маркетинговых коммуникаций </w:t>
      </w:r>
      <w:r>
        <w:rPr>
          <w:rStyle w:val="a5"/>
          <w:sz w:val="28"/>
          <w:szCs w:val="28"/>
        </w:rPr>
        <w:footnoteReference w:id="6"/>
      </w:r>
      <w:r w:rsidRPr="00325759">
        <w:rPr>
          <w:sz w:val="28"/>
          <w:szCs w:val="28"/>
        </w:rPr>
        <w:t>.</w:t>
      </w:r>
    </w:p>
    <w:p w:rsidR="004E2DC2" w:rsidRPr="00325759" w:rsidRDefault="004E2DC2" w:rsidP="004E2DC2">
      <w:pPr>
        <w:suppressAutoHyphens/>
        <w:spacing w:line="360" w:lineRule="auto"/>
        <w:ind w:firstLine="53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4"/>
        <w:gridCol w:w="6744"/>
      </w:tblGrid>
      <w:tr w:rsidR="00593F48" w:rsidRPr="00325759" w:rsidTr="00BE1A1C">
        <w:tc>
          <w:tcPr>
            <w:tcW w:w="3084" w:type="dxa"/>
            <w:vAlign w:val="center"/>
          </w:tcPr>
          <w:p w:rsidR="00593F48" w:rsidRPr="00325759" w:rsidRDefault="00593F48" w:rsidP="00BE1A1C">
            <w:pPr>
              <w:suppressAutoHyphens/>
              <w:rPr>
                <w:sz w:val="28"/>
                <w:szCs w:val="28"/>
              </w:rPr>
            </w:pPr>
            <w:r w:rsidRPr="00325759">
              <w:rPr>
                <w:sz w:val="28"/>
                <w:szCs w:val="28"/>
              </w:rPr>
              <w:t>Позиционирование</w:t>
            </w:r>
          </w:p>
        </w:tc>
        <w:tc>
          <w:tcPr>
            <w:tcW w:w="6744" w:type="dxa"/>
          </w:tcPr>
          <w:p w:rsidR="00593F48" w:rsidRPr="00325759" w:rsidRDefault="00593F48" w:rsidP="00BE1A1C">
            <w:pPr>
              <w:suppressAutoHyphens/>
              <w:jc w:val="both"/>
              <w:rPr>
                <w:sz w:val="28"/>
                <w:szCs w:val="28"/>
              </w:rPr>
            </w:pPr>
            <w:r w:rsidRPr="00325759">
              <w:rPr>
                <w:sz w:val="28"/>
                <w:szCs w:val="28"/>
              </w:rPr>
              <w:t>Должно сохранять и консолидировать позицию</w:t>
            </w:r>
          </w:p>
        </w:tc>
      </w:tr>
      <w:tr w:rsidR="00593F48" w:rsidRPr="00325759" w:rsidTr="00BE1A1C">
        <w:tc>
          <w:tcPr>
            <w:tcW w:w="3084" w:type="dxa"/>
            <w:vAlign w:val="center"/>
          </w:tcPr>
          <w:p w:rsidR="00593F48" w:rsidRPr="00325759" w:rsidRDefault="00593F48" w:rsidP="00BE1A1C">
            <w:pPr>
              <w:suppressAutoHyphens/>
              <w:rPr>
                <w:sz w:val="28"/>
                <w:szCs w:val="28"/>
              </w:rPr>
            </w:pPr>
            <w:r w:rsidRPr="00325759">
              <w:rPr>
                <w:sz w:val="28"/>
                <w:szCs w:val="28"/>
              </w:rPr>
              <w:t>Выгоды</w:t>
            </w:r>
          </w:p>
        </w:tc>
        <w:tc>
          <w:tcPr>
            <w:tcW w:w="6744" w:type="dxa"/>
          </w:tcPr>
          <w:p w:rsidR="00593F48" w:rsidRPr="00325759" w:rsidRDefault="00593F48" w:rsidP="00BE1A1C">
            <w:pPr>
              <w:suppressAutoHyphens/>
              <w:jc w:val="both"/>
              <w:rPr>
                <w:sz w:val="28"/>
                <w:szCs w:val="28"/>
              </w:rPr>
            </w:pPr>
            <w:r w:rsidRPr="00325759">
              <w:rPr>
                <w:sz w:val="28"/>
                <w:szCs w:val="28"/>
              </w:rPr>
              <w:t>Должны усиливать преимущества, необходимые потребителям (и не удовлетворяемые конкурентами)</w:t>
            </w:r>
          </w:p>
        </w:tc>
      </w:tr>
      <w:tr w:rsidR="00593F48" w:rsidRPr="00325759" w:rsidTr="00BE1A1C">
        <w:tc>
          <w:tcPr>
            <w:tcW w:w="3084" w:type="dxa"/>
            <w:vAlign w:val="center"/>
          </w:tcPr>
          <w:p w:rsidR="00593F48" w:rsidRPr="00325759" w:rsidRDefault="00593F48" w:rsidP="00BE1A1C">
            <w:pPr>
              <w:suppressAutoHyphens/>
              <w:rPr>
                <w:sz w:val="28"/>
                <w:szCs w:val="28"/>
              </w:rPr>
            </w:pPr>
            <w:r w:rsidRPr="00325759">
              <w:rPr>
                <w:sz w:val="28"/>
                <w:szCs w:val="28"/>
              </w:rPr>
              <w:t>Сила</w:t>
            </w:r>
          </w:p>
        </w:tc>
        <w:tc>
          <w:tcPr>
            <w:tcW w:w="6744" w:type="dxa"/>
          </w:tcPr>
          <w:p w:rsidR="00593F48" w:rsidRPr="00325759" w:rsidRDefault="00593F48" w:rsidP="00BE1A1C">
            <w:pPr>
              <w:suppressAutoHyphens/>
              <w:jc w:val="both"/>
              <w:rPr>
                <w:sz w:val="28"/>
                <w:szCs w:val="28"/>
              </w:rPr>
            </w:pPr>
            <w:r w:rsidRPr="00325759">
              <w:rPr>
                <w:sz w:val="28"/>
                <w:szCs w:val="28"/>
              </w:rPr>
              <w:t>Должна акцентировать создание устойчивого конкурентного преимущества</w:t>
            </w:r>
          </w:p>
        </w:tc>
      </w:tr>
      <w:tr w:rsidR="00593F48" w:rsidRPr="00325759" w:rsidTr="00BE1A1C">
        <w:tc>
          <w:tcPr>
            <w:tcW w:w="3084" w:type="dxa"/>
            <w:vAlign w:val="center"/>
          </w:tcPr>
          <w:p w:rsidR="00593F48" w:rsidRPr="00325759" w:rsidRDefault="00593F48" w:rsidP="00BE1A1C">
            <w:pPr>
              <w:suppressAutoHyphens/>
              <w:rPr>
                <w:sz w:val="28"/>
                <w:szCs w:val="28"/>
              </w:rPr>
            </w:pPr>
            <w:r w:rsidRPr="00325759">
              <w:rPr>
                <w:sz w:val="28"/>
                <w:szCs w:val="28"/>
              </w:rPr>
              <w:t>Конкуренция</w:t>
            </w:r>
          </w:p>
        </w:tc>
        <w:tc>
          <w:tcPr>
            <w:tcW w:w="6744" w:type="dxa"/>
          </w:tcPr>
          <w:p w:rsidR="00593F48" w:rsidRPr="00325759" w:rsidRDefault="00593F48" w:rsidP="00BE1A1C">
            <w:pPr>
              <w:suppressAutoHyphens/>
              <w:jc w:val="both"/>
              <w:rPr>
                <w:sz w:val="28"/>
                <w:szCs w:val="28"/>
              </w:rPr>
            </w:pPr>
            <w:r w:rsidRPr="00325759">
              <w:rPr>
                <w:sz w:val="28"/>
                <w:szCs w:val="28"/>
              </w:rPr>
              <w:t>Характеризуется наличием конкурентного параметра</w:t>
            </w:r>
          </w:p>
        </w:tc>
      </w:tr>
      <w:tr w:rsidR="00593F48" w:rsidRPr="00325759" w:rsidTr="00BE1A1C">
        <w:tc>
          <w:tcPr>
            <w:tcW w:w="3084" w:type="dxa"/>
            <w:vAlign w:val="center"/>
          </w:tcPr>
          <w:p w:rsidR="00593F48" w:rsidRPr="00325759" w:rsidRDefault="00593F48" w:rsidP="00BE1A1C">
            <w:pPr>
              <w:suppressAutoHyphens/>
              <w:rPr>
                <w:sz w:val="28"/>
                <w:szCs w:val="28"/>
              </w:rPr>
            </w:pPr>
            <w:r w:rsidRPr="00325759">
              <w:rPr>
                <w:sz w:val="28"/>
                <w:szCs w:val="28"/>
              </w:rPr>
              <w:t>Потребители</w:t>
            </w:r>
          </w:p>
        </w:tc>
        <w:tc>
          <w:tcPr>
            <w:tcW w:w="6744" w:type="dxa"/>
          </w:tcPr>
          <w:p w:rsidR="00593F48" w:rsidRPr="00325759" w:rsidRDefault="00593F48" w:rsidP="00BE1A1C">
            <w:pPr>
              <w:suppressAutoHyphens/>
              <w:jc w:val="both"/>
              <w:rPr>
                <w:sz w:val="28"/>
                <w:szCs w:val="28"/>
              </w:rPr>
            </w:pPr>
            <w:r w:rsidRPr="00325759">
              <w:rPr>
                <w:sz w:val="28"/>
                <w:szCs w:val="28"/>
              </w:rPr>
              <w:t>Представлены в виде сегментов и целей рынка плюс всех этапов процесса совершения ими покупки, начиная от возникновения осведомленности о товаре или услуге и заинтересованности в ее покупке до повторных (неоднократных) приобретений</w:t>
            </w:r>
          </w:p>
          <w:p w:rsidR="00593F48" w:rsidRPr="00325759" w:rsidRDefault="00593F48" w:rsidP="00BE1A1C">
            <w:pPr>
              <w:suppressAutoHyphens/>
              <w:jc w:val="both"/>
              <w:rPr>
                <w:sz w:val="28"/>
                <w:szCs w:val="28"/>
              </w:rPr>
            </w:pPr>
            <w:r w:rsidRPr="00325759">
              <w:rPr>
                <w:sz w:val="28"/>
                <w:szCs w:val="28"/>
              </w:rPr>
              <w:t>Могут задаваться в виде различных типов потребителей: от самых активных пользователей до начинающих, от лояльных до неустойчивых</w:t>
            </w:r>
          </w:p>
        </w:tc>
      </w:tr>
      <w:tr w:rsidR="00593F48" w:rsidRPr="00325759" w:rsidTr="00BE1A1C">
        <w:tc>
          <w:tcPr>
            <w:tcW w:w="3084" w:type="dxa"/>
            <w:vAlign w:val="center"/>
          </w:tcPr>
          <w:p w:rsidR="00593F48" w:rsidRPr="00325759" w:rsidRDefault="00593F48" w:rsidP="00BE1A1C">
            <w:pPr>
              <w:suppressAutoHyphens/>
              <w:rPr>
                <w:sz w:val="28"/>
                <w:szCs w:val="28"/>
              </w:rPr>
            </w:pPr>
            <w:r w:rsidRPr="00325759">
              <w:rPr>
                <w:sz w:val="28"/>
                <w:szCs w:val="28"/>
              </w:rPr>
              <w:t>Направление</w:t>
            </w:r>
          </w:p>
        </w:tc>
        <w:tc>
          <w:tcPr>
            <w:tcW w:w="6744" w:type="dxa"/>
          </w:tcPr>
          <w:p w:rsidR="00593F48" w:rsidRPr="00325759" w:rsidRDefault="00593F48" w:rsidP="00BE1A1C">
            <w:pPr>
              <w:suppressAutoHyphens/>
              <w:jc w:val="both"/>
              <w:rPr>
                <w:sz w:val="28"/>
                <w:szCs w:val="28"/>
              </w:rPr>
            </w:pPr>
            <w:r w:rsidRPr="00325759">
              <w:rPr>
                <w:sz w:val="28"/>
                <w:szCs w:val="28"/>
              </w:rPr>
              <w:t>Дает ясное описание последовательности действий (в терминах позиционирования, преимуществ и т.п.)</w:t>
            </w:r>
          </w:p>
        </w:tc>
      </w:tr>
      <w:tr w:rsidR="00593F48" w:rsidRPr="00325759" w:rsidTr="00BE1A1C">
        <w:tc>
          <w:tcPr>
            <w:tcW w:w="3084" w:type="dxa"/>
            <w:vAlign w:val="center"/>
          </w:tcPr>
          <w:p w:rsidR="00593F48" w:rsidRPr="00325759" w:rsidRDefault="00593F48" w:rsidP="00BE1A1C">
            <w:pPr>
              <w:suppressAutoHyphens/>
              <w:rPr>
                <w:sz w:val="28"/>
                <w:szCs w:val="28"/>
              </w:rPr>
            </w:pPr>
            <w:r w:rsidRPr="00325759">
              <w:rPr>
                <w:sz w:val="28"/>
                <w:szCs w:val="28"/>
              </w:rPr>
              <w:t>Инструменты</w:t>
            </w:r>
          </w:p>
        </w:tc>
        <w:tc>
          <w:tcPr>
            <w:tcW w:w="6744" w:type="dxa"/>
          </w:tcPr>
          <w:p w:rsidR="00593F48" w:rsidRPr="00325759" w:rsidRDefault="00593F48" w:rsidP="00BE1A1C">
            <w:pPr>
              <w:suppressAutoHyphens/>
              <w:jc w:val="both"/>
              <w:rPr>
                <w:sz w:val="28"/>
                <w:szCs w:val="28"/>
              </w:rPr>
            </w:pPr>
            <w:r w:rsidRPr="00325759">
              <w:rPr>
                <w:sz w:val="28"/>
                <w:szCs w:val="28"/>
              </w:rPr>
              <w:t>Описываются в виде набора коммуникационных инструментов, например, тех, которые используются для массовых или персонализированных кампаний</w:t>
            </w:r>
          </w:p>
        </w:tc>
      </w:tr>
      <w:tr w:rsidR="00593F48" w:rsidRPr="00325759" w:rsidTr="00BE1A1C">
        <w:tc>
          <w:tcPr>
            <w:tcW w:w="3084" w:type="dxa"/>
            <w:vAlign w:val="center"/>
          </w:tcPr>
          <w:p w:rsidR="00593F48" w:rsidRPr="00325759" w:rsidRDefault="00593F48" w:rsidP="00BE1A1C">
            <w:pPr>
              <w:suppressAutoHyphens/>
              <w:rPr>
                <w:sz w:val="28"/>
                <w:szCs w:val="28"/>
              </w:rPr>
            </w:pPr>
            <w:r w:rsidRPr="00325759">
              <w:rPr>
                <w:sz w:val="28"/>
                <w:szCs w:val="28"/>
              </w:rPr>
              <w:t>Интеграция</w:t>
            </w:r>
          </w:p>
        </w:tc>
        <w:tc>
          <w:tcPr>
            <w:tcW w:w="6744" w:type="dxa"/>
          </w:tcPr>
          <w:p w:rsidR="00593F48" w:rsidRPr="00325759" w:rsidRDefault="00593F48" w:rsidP="00BE1A1C">
            <w:pPr>
              <w:suppressAutoHyphens/>
              <w:jc w:val="both"/>
              <w:rPr>
                <w:sz w:val="28"/>
                <w:szCs w:val="28"/>
              </w:rPr>
            </w:pPr>
            <w:r w:rsidRPr="00325759">
              <w:rPr>
                <w:sz w:val="28"/>
                <w:szCs w:val="28"/>
              </w:rPr>
              <w:t>Обеспечивает согласованное применение коммуникационных инструментов</w:t>
            </w:r>
          </w:p>
        </w:tc>
      </w:tr>
      <w:tr w:rsidR="00593F48" w:rsidRPr="00325759" w:rsidTr="00BE1A1C">
        <w:tc>
          <w:tcPr>
            <w:tcW w:w="3084" w:type="dxa"/>
            <w:vAlign w:val="center"/>
          </w:tcPr>
          <w:p w:rsidR="00593F48" w:rsidRPr="00325759" w:rsidRDefault="00593F48" w:rsidP="00BE1A1C">
            <w:pPr>
              <w:suppressAutoHyphens/>
              <w:rPr>
                <w:sz w:val="28"/>
                <w:szCs w:val="28"/>
              </w:rPr>
            </w:pPr>
            <w:r w:rsidRPr="00325759">
              <w:rPr>
                <w:sz w:val="28"/>
                <w:szCs w:val="28"/>
              </w:rPr>
              <w:t>Последовательность применения инструментов</w:t>
            </w:r>
          </w:p>
        </w:tc>
        <w:tc>
          <w:tcPr>
            <w:tcW w:w="6744" w:type="dxa"/>
          </w:tcPr>
          <w:p w:rsidR="00593F48" w:rsidRPr="00325759" w:rsidRDefault="00593F48" w:rsidP="00BE1A1C">
            <w:pPr>
              <w:suppressAutoHyphens/>
              <w:jc w:val="both"/>
              <w:rPr>
                <w:sz w:val="28"/>
                <w:szCs w:val="28"/>
              </w:rPr>
            </w:pPr>
            <w:r w:rsidRPr="00325759">
              <w:rPr>
                <w:sz w:val="28"/>
                <w:szCs w:val="28"/>
              </w:rPr>
              <w:t>Определяет, например, необходима ли реклама для формирования ознакомленности после рассылки прямых сообщений? Следует ли использовать паблик-рилейшнз до начала программы продаж и т.д.?</w:t>
            </w:r>
          </w:p>
        </w:tc>
      </w:tr>
      <w:tr w:rsidR="00593F48" w:rsidRPr="00325759" w:rsidTr="00BE1A1C">
        <w:tc>
          <w:tcPr>
            <w:tcW w:w="3084" w:type="dxa"/>
            <w:vAlign w:val="center"/>
          </w:tcPr>
          <w:p w:rsidR="00593F48" w:rsidRPr="00325759" w:rsidRDefault="00593F48" w:rsidP="00BE1A1C">
            <w:pPr>
              <w:suppressAutoHyphens/>
              <w:rPr>
                <w:sz w:val="28"/>
                <w:szCs w:val="28"/>
              </w:rPr>
            </w:pPr>
            <w:r w:rsidRPr="00325759">
              <w:rPr>
                <w:sz w:val="28"/>
                <w:szCs w:val="28"/>
              </w:rPr>
              <w:t>Временной масштаб</w:t>
            </w:r>
          </w:p>
        </w:tc>
        <w:tc>
          <w:tcPr>
            <w:tcW w:w="6744" w:type="dxa"/>
          </w:tcPr>
          <w:p w:rsidR="00593F48" w:rsidRPr="00325759" w:rsidRDefault="00593F48" w:rsidP="00BE1A1C">
            <w:pPr>
              <w:suppressAutoHyphens/>
              <w:jc w:val="both"/>
              <w:rPr>
                <w:sz w:val="28"/>
                <w:szCs w:val="28"/>
              </w:rPr>
            </w:pPr>
            <w:r w:rsidRPr="00325759">
              <w:rPr>
                <w:sz w:val="28"/>
                <w:szCs w:val="28"/>
              </w:rPr>
              <w:t>Применяется в течение более длительного времени, чем действия тактического или операционного характера</w:t>
            </w:r>
          </w:p>
        </w:tc>
      </w:tr>
      <w:tr w:rsidR="00593F48" w:rsidRPr="00325759" w:rsidTr="00BE1A1C">
        <w:tc>
          <w:tcPr>
            <w:tcW w:w="3084" w:type="dxa"/>
            <w:vAlign w:val="center"/>
          </w:tcPr>
          <w:p w:rsidR="00593F48" w:rsidRPr="00325759" w:rsidRDefault="00593F48" w:rsidP="00BE1A1C">
            <w:pPr>
              <w:suppressAutoHyphens/>
              <w:rPr>
                <w:sz w:val="28"/>
                <w:szCs w:val="28"/>
              </w:rPr>
            </w:pPr>
            <w:r w:rsidRPr="00325759">
              <w:rPr>
                <w:sz w:val="28"/>
                <w:szCs w:val="28"/>
              </w:rPr>
              <w:t>Ресурсы</w:t>
            </w:r>
          </w:p>
        </w:tc>
        <w:tc>
          <w:tcPr>
            <w:tcW w:w="6744" w:type="dxa"/>
          </w:tcPr>
          <w:p w:rsidR="00593F48" w:rsidRPr="00325759" w:rsidRDefault="00593F48" w:rsidP="00BE1A1C">
            <w:pPr>
              <w:suppressAutoHyphens/>
              <w:jc w:val="both"/>
              <w:rPr>
                <w:sz w:val="28"/>
                <w:szCs w:val="28"/>
              </w:rPr>
            </w:pPr>
            <w:r w:rsidRPr="00325759">
              <w:rPr>
                <w:sz w:val="28"/>
                <w:szCs w:val="28"/>
              </w:rPr>
              <w:t>Указываются через размер издержек при применении определенных инструментов (будут ли коммуникации реализовываться через рекламу или через продавцов и т.д.)</w:t>
            </w:r>
          </w:p>
        </w:tc>
      </w:tr>
      <w:tr w:rsidR="00593F48" w:rsidRPr="00325759" w:rsidTr="00BE1A1C">
        <w:tc>
          <w:tcPr>
            <w:tcW w:w="3084" w:type="dxa"/>
            <w:vAlign w:val="center"/>
          </w:tcPr>
          <w:p w:rsidR="00593F48" w:rsidRPr="00325759" w:rsidRDefault="00593F48" w:rsidP="00BE1A1C">
            <w:pPr>
              <w:suppressAutoHyphens/>
              <w:rPr>
                <w:sz w:val="28"/>
                <w:szCs w:val="28"/>
              </w:rPr>
            </w:pPr>
            <w:r w:rsidRPr="00325759">
              <w:rPr>
                <w:sz w:val="28"/>
                <w:szCs w:val="28"/>
              </w:rPr>
              <w:t>Цели</w:t>
            </w:r>
          </w:p>
        </w:tc>
        <w:tc>
          <w:tcPr>
            <w:tcW w:w="6744" w:type="dxa"/>
          </w:tcPr>
          <w:p w:rsidR="00593F48" w:rsidRPr="00325759" w:rsidRDefault="00593F48" w:rsidP="00BE1A1C">
            <w:pPr>
              <w:suppressAutoHyphens/>
              <w:jc w:val="both"/>
              <w:rPr>
                <w:sz w:val="28"/>
                <w:szCs w:val="28"/>
              </w:rPr>
            </w:pPr>
            <w:r w:rsidRPr="00325759">
              <w:rPr>
                <w:sz w:val="28"/>
                <w:szCs w:val="28"/>
              </w:rPr>
              <w:t>Могут сопрягаться с общими целями стратегии</w:t>
            </w:r>
          </w:p>
        </w:tc>
      </w:tr>
      <w:tr w:rsidR="00593F48" w:rsidRPr="00325759" w:rsidTr="00BE1A1C">
        <w:tc>
          <w:tcPr>
            <w:tcW w:w="3084" w:type="dxa"/>
            <w:vAlign w:val="center"/>
          </w:tcPr>
          <w:p w:rsidR="00593F48" w:rsidRPr="00325759" w:rsidRDefault="00593F48" w:rsidP="00BE1A1C">
            <w:pPr>
              <w:suppressAutoHyphens/>
              <w:rPr>
                <w:sz w:val="28"/>
                <w:szCs w:val="28"/>
              </w:rPr>
            </w:pPr>
            <w:r w:rsidRPr="00325759">
              <w:rPr>
                <w:sz w:val="28"/>
                <w:szCs w:val="28"/>
              </w:rPr>
              <w:t>Маркетинговая стратегия</w:t>
            </w:r>
          </w:p>
        </w:tc>
        <w:tc>
          <w:tcPr>
            <w:tcW w:w="6744" w:type="dxa"/>
          </w:tcPr>
          <w:p w:rsidR="00593F48" w:rsidRPr="00325759" w:rsidRDefault="00593F48" w:rsidP="00BE1A1C">
            <w:pPr>
              <w:suppressAutoHyphens/>
              <w:jc w:val="both"/>
              <w:rPr>
                <w:sz w:val="28"/>
                <w:szCs w:val="28"/>
              </w:rPr>
            </w:pPr>
            <w:r w:rsidRPr="00325759">
              <w:rPr>
                <w:sz w:val="28"/>
                <w:szCs w:val="28"/>
              </w:rPr>
              <w:t>Должна быть совместима с общей стратегией организации</w:t>
            </w:r>
          </w:p>
        </w:tc>
      </w:tr>
    </w:tbl>
    <w:p w:rsidR="0069371C" w:rsidRDefault="0069371C" w:rsidP="00593F48">
      <w:pPr>
        <w:suppressAutoHyphens/>
        <w:spacing w:line="360" w:lineRule="auto"/>
        <w:ind w:firstLine="540"/>
        <w:jc w:val="both"/>
        <w:rPr>
          <w:sz w:val="28"/>
          <w:szCs w:val="28"/>
        </w:rPr>
      </w:pPr>
    </w:p>
    <w:p w:rsidR="00593F48" w:rsidRDefault="00593F48" w:rsidP="00593F48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325759">
        <w:rPr>
          <w:sz w:val="28"/>
          <w:szCs w:val="28"/>
        </w:rPr>
        <w:t xml:space="preserve">На основе табл. 1 можно по первым буквам приведенных ниже слов составить аббревиатуру СЦДП-ПИК, которая включает основные компоненты стратегии имеющиеся в этой таблице. Сначала первая часть: СЦДП </w:t>
      </w:r>
      <w:r>
        <w:rPr>
          <w:sz w:val="28"/>
          <w:szCs w:val="28"/>
        </w:rPr>
        <w:t>-</w:t>
      </w:r>
      <w:r w:rsidRPr="00325759">
        <w:rPr>
          <w:sz w:val="28"/>
          <w:szCs w:val="28"/>
        </w:rPr>
        <w:t xml:space="preserve"> сегментация, целеполагание, достижение целей и позиционирование. Затем идет подгруппа ПИК </w:t>
      </w:r>
      <w:r>
        <w:rPr>
          <w:sz w:val="28"/>
          <w:szCs w:val="28"/>
        </w:rPr>
        <w:t>-</w:t>
      </w:r>
      <w:r w:rsidRPr="00325759">
        <w:rPr>
          <w:sz w:val="28"/>
          <w:szCs w:val="28"/>
        </w:rPr>
        <w:t xml:space="preserve"> последовательность (применение инструментов), интеграция (инструментов) и коммуникация (при помощи используемых коммуникационных инструментов). </w:t>
      </w:r>
    </w:p>
    <w:p w:rsidR="00593F48" w:rsidRDefault="00593F48" w:rsidP="00593F48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325759">
        <w:rPr>
          <w:sz w:val="28"/>
          <w:szCs w:val="28"/>
        </w:rPr>
        <w:t xml:space="preserve">В ходе разработки коммуникационной стратегии следует определить, какие основные инструменты необходимы для ее реализации и в какой последовательности их предпочтительнее использовать. </w:t>
      </w:r>
    </w:p>
    <w:p w:rsidR="00593F48" w:rsidRPr="00325759" w:rsidRDefault="00593F48" w:rsidP="00593F48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325759">
        <w:rPr>
          <w:sz w:val="28"/>
          <w:szCs w:val="28"/>
        </w:rPr>
        <w:t>Большая часть компонентов, указанных в таблице (например, сегментация, целеполагание и позиционирование) являются фундаментально важными для любой маркетинговой стратегии и, следовательно, должны входить в любую стратегию маркетинговых коммуникаций.</w:t>
      </w:r>
    </w:p>
    <w:p w:rsidR="00593F48" w:rsidRPr="00593F48" w:rsidRDefault="00593F48" w:rsidP="00593F48">
      <w:pPr>
        <w:suppressAutoHyphens/>
        <w:spacing w:line="360" w:lineRule="auto"/>
        <w:ind w:firstLine="539"/>
        <w:jc w:val="both"/>
        <w:rPr>
          <w:sz w:val="28"/>
          <w:szCs w:val="28"/>
        </w:rPr>
      </w:pPr>
      <w:r w:rsidRPr="00593F48">
        <w:rPr>
          <w:sz w:val="28"/>
          <w:szCs w:val="28"/>
        </w:rPr>
        <w:t>Приведенная последовательность показывает, что стратегия должна идти впереди тактики. Именно стратегия должна управлять тактикой в общем движении, иначе последняя может дрейфовать в свободном плавании, подчиняясь воздействию текущих проблем, многие из которых порой возникают хаотически. Другими словами, стратегия обобщает то, каким образом поставленные цели будут достигнуты.</w:t>
      </w:r>
    </w:p>
    <w:p w:rsidR="00593F48" w:rsidRPr="00593F48" w:rsidRDefault="00593F48" w:rsidP="00593F48">
      <w:pPr>
        <w:suppressAutoHyphens/>
        <w:spacing w:line="360" w:lineRule="auto"/>
        <w:ind w:firstLine="539"/>
        <w:jc w:val="both"/>
        <w:rPr>
          <w:sz w:val="28"/>
          <w:szCs w:val="28"/>
        </w:rPr>
      </w:pPr>
      <w:r w:rsidRPr="00593F48">
        <w:rPr>
          <w:sz w:val="28"/>
          <w:szCs w:val="28"/>
        </w:rPr>
        <w:t>Прежде чем стратегия будет выбрана, следует рассмотреть ее отдельные варианты и дать им оценку. В реальной жизни всегда существует более одного варианта, и чаще всего из двух вариантов один бывает хорошим, а другой – плохим. Фактически бывает несколько вариантов, среди которых одни лучше других, причем самый легкий для реализации не всегда бывает самым лучшим. Однако прежде чем разрабатывать стратегические варианты, рассмотрим несколько определений стратегии.</w:t>
      </w:r>
    </w:p>
    <w:p w:rsidR="00593F48" w:rsidRPr="00325759" w:rsidRDefault="00593F48" w:rsidP="00593F48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color w:val="000000"/>
          <w:sz w:val="28"/>
          <w:szCs w:val="28"/>
        </w:rPr>
      </w:pPr>
    </w:p>
    <w:p w:rsidR="00146C61" w:rsidRDefault="00203706" w:rsidP="00203706">
      <w:pPr>
        <w:spacing w:line="360" w:lineRule="auto"/>
        <w:jc w:val="center"/>
        <w:rPr>
          <w:sz w:val="28"/>
          <w:szCs w:val="28"/>
        </w:rPr>
      </w:pPr>
      <w:r w:rsidRPr="00203706">
        <w:rPr>
          <w:sz w:val="28"/>
          <w:szCs w:val="28"/>
        </w:rPr>
        <w:t>2.</w:t>
      </w:r>
      <w:r w:rsidR="00593F48">
        <w:rPr>
          <w:sz w:val="28"/>
          <w:szCs w:val="28"/>
        </w:rPr>
        <w:t>3</w:t>
      </w:r>
      <w:r w:rsidRPr="00203706">
        <w:rPr>
          <w:sz w:val="28"/>
          <w:szCs w:val="28"/>
        </w:rPr>
        <w:t>. Разработка коммуникационных стратегий маркетинг</w:t>
      </w:r>
      <w:r>
        <w:rPr>
          <w:sz w:val="28"/>
          <w:szCs w:val="28"/>
        </w:rPr>
        <w:t>а</w:t>
      </w:r>
    </w:p>
    <w:p w:rsidR="0069371C" w:rsidRDefault="0069371C" w:rsidP="00203706">
      <w:pPr>
        <w:spacing w:line="360" w:lineRule="auto"/>
        <w:jc w:val="center"/>
        <w:rPr>
          <w:sz w:val="28"/>
          <w:szCs w:val="28"/>
        </w:rPr>
      </w:pPr>
    </w:p>
    <w:p w:rsidR="005D0C0C" w:rsidRDefault="00203706" w:rsidP="00203706">
      <w:pPr>
        <w:spacing w:line="360" w:lineRule="auto"/>
        <w:ind w:firstLine="540"/>
        <w:jc w:val="both"/>
        <w:rPr>
          <w:sz w:val="28"/>
          <w:szCs w:val="28"/>
        </w:rPr>
      </w:pPr>
      <w:bookmarkStart w:id="0" w:name="_Toc536772429"/>
      <w:r w:rsidRPr="00203706">
        <w:rPr>
          <w:sz w:val="28"/>
          <w:szCs w:val="28"/>
        </w:rPr>
        <w:t>Разработка коммуникационных стратегий маркетинг</w:t>
      </w:r>
      <w:r>
        <w:rPr>
          <w:sz w:val="28"/>
          <w:szCs w:val="28"/>
        </w:rPr>
        <w:t>а</w:t>
      </w:r>
      <w:r w:rsidRPr="00203706">
        <w:rPr>
          <w:sz w:val="28"/>
          <w:szCs w:val="28"/>
        </w:rPr>
        <w:t xml:space="preserve"> предполагает выполнение трех основных этапов, приведен</w:t>
      </w:r>
      <w:r w:rsidRPr="00203706">
        <w:rPr>
          <w:sz w:val="28"/>
          <w:szCs w:val="28"/>
        </w:rPr>
        <w:softHyphen/>
        <w:t>ных на рис. 1</w:t>
      </w:r>
      <w:r w:rsidR="00A2658D">
        <w:rPr>
          <w:rStyle w:val="a5"/>
          <w:sz w:val="28"/>
          <w:szCs w:val="28"/>
        </w:rPr>
        <w:footnoteReference w:id="7"/>
      </w:r>
      <w:r w:rsidRPr="00203706">
        <w:rPr>
          <w:sz w:val="28"/>
          <w:szCs w:val="28"/>
        </w:rPr>
        <w:t>.</w:t>
      </w: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00"/>
        <w:gridCol w:w="720"/>
        <w:gridCol w:w="2520"/>
        <w:gridCol w:w="540"/>
        <w:gridCol w:w="3060"/>
      </w:tblGrid>
      <w:tr w:rsidR="00A12E0D" w:rsidTr="00A2658D">
        <w:trPr>
          <w:trHeight w:val="6099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E0D" w:rsidRPr="005D0C0C" w:rsidRDefault="005D0C0C" w:rsidP="005D0C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 w:type="page"/>
            </w:r>
            <w:r w:rsidR="00A12E0D" w:rsidRPr="005D0C0C">
              <w:rPr>
                <w:sz w:val="28"/>
                <w:szCs w:val="28"/>
              </w:rPr>
              <w:t>Этап 1. Определение критериев</w:t>
            </w:r>
          </w:p>
          <w:p w:rsidR="00A12E0D" w:rsidRDefault="00A12E0D"/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60"/>
            </w:tblGrid>
            <w:tr w:rsidR="00A12E0D" w:rsidTr="00A12E0D">
              <w:trPr>
                <w:trHeight w:val="720"/>
              </w:trPr>
              <w:tc>
                <w:tcPr>
                  <w:tcW w:w="2160" w:type="dxa"/>
                </w:tcPr>
                <w:p w:rsidR="00A12E0D" w:rsidRPr="005D0C0C" w:rsidRDefault="00A12E0D" w:rsidP="00A12E0D">
                  <w:pPr>
                    <w:jc w:val="center"/>
                    <w:rPr>
                      <w:sz w:val="28"/>
                      <w:szCs w:val="28"/>
                    </w:rPr>
                  </w:pPr>
                  <w:r w:rsidRPr="005D0C0C">
                    <w:rPr>
                      <w:sz w:val="28"/>
                      <w:szCs w:val="28"/>
                    </w:rPr>
                    <w:t>Опенка рыночной ситуации</w:t>
                  </w:r>
                </w:p>
                <w:p w:rsidR="00A12E0D" w:rsidRDefault="00A12E0D" w:rsidP="005D0C0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A12E0D" w:rsidRPr="005D0C0C" w:rsidRDefault="00A12E0D" w:rsidP="00A12E0D">
            <w:pPr>
              <w:jc w:val="center"/>
              <w:rPr>
                <w:sz w:val="28"/>
                <w:szCs w:val="28"/>
              </w:rPr>
            </w:pPr>
          </w:p>
          <w:p w:rsidR="00A12E0D" w:rsidRDefault="00A12E0D"/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60"/>
            </w:tblGrid>
            <w:tr w:rsidR="00A12E0D" w:rsidTr="00A12E0D">
              <w:trPr>
                <w:trHeight w:val="360"/>
              </w:trPr>
              <w:tc>
                <w:tcPr>
                  <w:tcW w:w="2160" w:type="dxa"/>
                </w:tcPr>
                <w:p w:rsidR="00A12E0D" w:rsidRPr="005D0C0C" w:rsidRDefault="00A12E0D" w:rsidP="00A12E0D">
                  <w:pPr>
                    <w:jc w:val="center"/>
                    <w:rPr>
                      <w:sz w:val="28"/>
                      <w:szCs w:val="28"/>
                    </w:rPr>
                  </w:pPr>
                  <w:r w:rsidRPr="005D0C0C">
                    <w:rPr>
                      <w:sz w:val="28"/>
                      <w:szCs w:val="28"/>
                    </w:rPr>
                    <w:t>Ранжирование целей</w:t>
                  </w:r>
                </w:p>
                <w:p w:rsidR="00A12E0D" w:rsidRDefault="00A12E0D" w:rsidP="005D0C0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A12E0D" w:rsidRPr="005D0C0C" w:rsidRDefault="00A12E0D" w:rsidP="00A12E0D">
            <w:pPr>
              <w:jc w:val="center"/>
              <w:rPr>
                <w:sz w:val="28"/>
                <w:szCs w:val="28"/>
              </w:rPr>
            </w:pPr>
          </w:p>
          <w:p w:rsidR="00A12E0D" w:rsidRDefault="00A12E0D"/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60"/>
            </w:tblGrid>
            <w:tr w:rsidR="00A12E0D" w:rsidTr="00A12E0D">
              <w:trPr>
                <w:trHeight w:val="540"/>
              </w:trPr>
              <w:tc>
                <w:tcPr>
                  <w:tcW w:w="2160" w:type="dxa"/>
                </w:tcPr>
                <w:p w:rsidR="00A12E0D" w:rsidRPr="005D0C0C" w:rsidRDefault="00A12E0D" w:rsidP="00A12E0D">
                  <w:pPr>
                    <w:jc w:val="center"/>
                    <w:rPr>
                      <w:sz w:val="28"/>
                      <w:szCs w:val="28"/>
                    </w:rPr>
                  </w:pPr>
                  <w:r w:rsidRPr="005D0C0C">
                    <w:rPr>
                      <w:sz w:val="28"/>
                      <w:szCs w:val="28"/>
                    </w:rPr>
                    <w:t>Определе</w:t>
                  </w:r>
                  <w:r w:rsidRPr="005D0C0C">
                    <w:rPr>
                      <w:sz w:val="28"/>
                      <w:szCs w:val="28"/>
                    </w:rPr>
                    <w:softHyphen/>
                    <w:t>ние результатов</w:t>
                  </w:r>
                </w:p>
                <w:p w:rsidR="00A12E0D" w:rsidRDefault="00A12E0D" w:rsidP="00BE1A1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A12E0D" w:rsidRPr="005D0C0C" w:rsidRDefault="00A12E0D" w:rsidP="00A12E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2E0D" w:rsidRPr="005D0C0C" w:rsidRDefault="00281052" w:rsidP="005D0C0C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385" style="position:absolute;left:0;text-align:left;z-index:251659264;mso-position-horizontal-relative:text;mso-position-vertical-relative:text" from="-5.4pt,155.35pt" to="30.6pt,155.35pt">
                  <v:stroke endarrow="block"/>
                </v:line>
              </w:pic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E0D" w:rsidRPr="005D0C0C" w:rsidRDefault="00A12E0D" w:rsidP="005D0C0C">
            <w:pPr>
              <w:jc w:val="center"/>
              <w:rPr>
                <w:sz w:val="28"/>
                <w:szCs w:val="28"/>
              </w:rPr>
            </w:pPr>
            <w:r w:rsidRPr="005D0C0C">
              <w:rPr>
                <w:sz w:val="28"/>
                <w:szCs w:val="28"/>
              </w:rPr>
              <w:t>Этап 2. Выбор стратегии</w:t>
            </w:r>
          </w:p>
          <w:p w:rsidR="00A12E0D" w:rsidRDefault="00A12E0D"/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31"/>
            </w:tblGrid>
            <w:tr w:rsidR="00A12E0D" w:rsidTr="00A12E0D">
              <w:trPr>
                <w:trHeight w:val="988"/>
              </w:trPr>
              <w:tc>
                <w:tcPr>
                  <w:tcW w:w="2031" w:type="dxa"/>
                </w:tcPr>
                <w:p w:rsidR="00A12E0D" w:rsidRPr="005D0C0C" w:rsidRDefault="00A12E0D" w:rsidP="00A12E0D">
                  <w:pPr>
                    <w:jc w:val="center"/>
                    <w:rPr>
                      <w:sz w:val="28"/>
                      <w:szCs w:val="28"/>
                    </w:rPr>
                  </w:pPr>
                  <w:r w:rsidRPr="005D0C0C">
                    <w:rPr>
                      <w:sz w:val="28"/>
                      <w:szCs w:val="28"/>
                    </w:rPr>
                    <w:t>Разработка тактики</w:t>
                  </w:r>
                </w:p>
                <w:p w:rsidR="00A12E0D" w:rsidRDefault="00A12E0D" w:rsidP="005D0C0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A12E0D" w:rsidRPr="005D0C0C" w:rsidRDefault="00A12E0D" w:rsidP="00A12E0D">
            <w:pPr>
              <w:jc w:val="center"/>
              <w:rPr>
                <w:sz w:val="28"/>
                <w:szCs w:val="28"/>
              </w:rPr>
            </w:pPr>
          </w:p>
          <w:p w:rsidR="00A12E0D" w:rsidRDefault="00A12E0D"/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31"/>
            </w:tblGrid>
            <w:tr w:rsidR="00A12E0D" w:rsidTr="00A12E0D">
              <w:trPr>
                <w:trHeight w:val="619"/>
              </w:trPr>
              <w:tc>
                <w:tcPr>
                  <w:tcW w:w="2031" w:type="dxa"/>
                </w:tcPr>
                <w:p w:rsidR="00A12E0D" w:rsidRDefault="00A12E0D" w:rsidP="005D0C0C">
                  <w:pPr>
                    <w:jc w:val="center"/>
                    <w:rPr>
                      <w:sz w:val="28"/>
                      <w:szCs w:val="28"/>
                    </w:rPr>
                  </w:pPr>
                  <w:r w:rsidRPr="005D0C0C">
                    <w:rPr>
                      <w:sz w:val="28"/>
                      <w:szCs w:val="28"/>
                    </w:rPr>
                    <w:t>Выбор действия</w:t>
                  </w:r>
                </w:p>
              </w:tc>
            </w:tr>
          </w:tbl>
          <w:p w:rsidR="00A12E0D" w:rsidRPr="005D0C0C" w:rsidRDefault="00A12E0D" w:rsidP="005D0C0C">
            <w:pPr>
              <w:jc w:val="center"/>
              <w:rPr>
                <w:sz w:val="28"/>
                <w:szCs w:val="28"/>
              </w:rPr>
            </w:pPr>
          </w:p>
          <w:p w:rsidR="00A12E0D" w:rsidRDefault="00A12E0D"/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31"/>
            </w:tblGrid>
            <w:tr w:rsidR="00A12E0D" w:rsidTr="00A12E0D">
              <w:trPr>
                <w:trHeight w:val="804"/>
              </w:trPr>
              <w:tc>
                <w:tcPr>
                  <w:tcW w:w="2031" w:type="dxa"/>
                </w:tcPr>
                <w:p w:rsidR="00A12E0D" w:rsidRDefault="00A12E0D" w:rsidP="00BE1A1C">
                  <w:pPr>
                    <w:jc w:val="center"/>
                    <w:rPr>
                      <w:sz w:val="28"/>
                      <w:szCs w:val="28"/>
                    </w:rPr>
                  </w:pPr>
                  <w:r w:rsidRPr="005D0C0C">
                    <w:rPr>
                      <w:sz w:val="28"/>
                      <w:szCs w:val="28"/>
                    </w:rPr>
                    <w:t>Определение бюд</w:t>
                  </w:r>
                  <w:r w:rsidRPr="005D0C0C">
                    <w:rPr>
                      <w:sz w:val="28"/>
                      <w:szCs w:val="28"/>
                    </w:rPr>
                    <w:softHyphen/>
                    <w:t>жета и ресурсов</w:t>
                  </w:r>
                </w:p>
              </w:tc>
            </w:tr>
          </w:tbl>
          <w:p w:rsidR="00A12E0D" w:rsidRPr="005D0C0C" w:rsidRDefault="00A12E0D" w:rsidP="00BE1A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2E0D" w:rsidRPr="005D0C0C" w:rsidRDefault="00281052" w:rsidP="005D0C0C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387" style="position:absolute;left:0;text-align:left;z-index:251660288;mso-position-horizontal-relative:text;mso-position-vertical-relative:text" from="-5.4pt,155.35pt" to="21.6pt,155.35pt">
                  <v:stroke endarrow="block"/>
                </v:line>
              </w:pic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E0D" w:rsidRPr="005D0C0C" w:rsidRDefault="00A12E0D" w:rsidP="005D0C0C">
            <w:pPr>
              <w:jc w:val="center"/>
              <w:rPr>
                <w:sz w:val="28"/>
                <w:szCs w:val="28"/>
              </w:rPr>
            </w:pPr>
            <w:r w:rsidRPr="005D0C0C">
              <w:rPr>
                <w:sz w:val="28"/>
                <w:szCs w:val="28"/>
              </w:rPr>
              <w:t>Этап 3. Контроль и оценка эффективности</w:t>
            </w:r>
          </w:p>
          <w:p w:rsidR="00A12E0D" w:rsidRDefault="00A12E0D"/>
          <w:tbl>
            <w:tblPr>
              <w:tblW w:w="0" w:type="auto"/>
              <w:tblInd w:w="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60"/>
            </w:tblGrid>
            <w:tr w:rsidR="00A12E0D" w:rsidTr="00A12E0D">
              <w:trPr>
                <w:trHeight w:val="540"/>
              </w:trPr>
              <w:tc>
                <w:tcPr>
                  <w:tcW w:w="2160" w:type="dxa"/>
                </w:tcPr>
                <w:p w:rsidR="00A12E0D" w:rsidRPr="005D0C0C" w:rsidRDefault="00A12E0D" w:rsidP="00A12E0D">
                  <w:pPr>
                    <w:jc w:val="center"/>
                    <w:rPr>
                      <w:sz w:val="28"/>
                      <w:szCs w:val="28"/>
                    </w:rPr>
                  </w:pPr>
                  <w:r w:rsidRPr="005D0C0C">
                    <w:rPr>
                      <w:sz w:val="28"/>
                      <w:szCs w:val="28"/>
                    </w:rPr>
                    <w:t>Контроль над реализацией</w:t>
                  </w:r>
                </w:p>
                <w:p w:rsidR="00A12E0D" w:rsidRDefault="00A12E0D" w:rsidP="005D0C0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A12E0D" w:rsidRPr="005D0C0C" w:rsidRDefault="00A12E0D" w:rsidP="00A12E0D">
            <w:pPr>
              <w:jc w:val="center"/>
              <w:rPr>
                <w:sz w:val="28"/>
                <w:szCs w:val="28"/>
              </w:rPr>
            </w:pPr>
          </w:p>
          <w:p w:rsidR="00A12E0D" w:rsidRPr="005D0C0C" w:rsidRDefault="00A12E0D" w:rsidP="005D0C0C">
            <w:pPr>
              <w:jc w:val="center"/>
              <w:rPr>
                <w:sz w:val="28"/>
                <w:szCs w:val="28"/>
              </w:rPr>
            </w:pPr>
          </w:p>
          <w:tbl>
            <w:tblPr>
              <w:tblW w:w="0" w:type="auto"/>
              <w:tblInd w:w="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60"/>
            </w:tblGrid>
            <w:tr w:rsidR="00A12E0D" w:rsidTr="00A12E0D">
              <w:trPr>
                <w:trHeight w:val="540"/>
              </w:trPr>
              <w:tc>
                <w:tcPr>
                  <w:tcW w:w="2160" w:type="dxa"/>
                </w:tcPr>
                <w:p w:rsidR="00A12E0D" w:rsidRPr="005D0C0C" w:rsidRDefault="00A12E0D" w:rsidP="00A12E0D">
                  <w:pPr>
                    <w:jc w:val="center"/>
                    <w:rPr>
                      <w:sz w:val="28"/>
                      <w:szCs w:val="28"/>
                    </w:rPr>
                  </w:pPr>
                  <w:r w:rsidRPr="005D0C0C">
                    <w:rPr>
                      <w:sz w:val="28"/>
                      <w:szCs w:val="28"/>
                    </w:rPr>
                    <w:t>Установление причин отклонения</w:t>
                  </w:r>
                </w:p>
                <w:p w:rsidR="00A12E0D" w:rsidRDefault="00A12E0D" w:rsidP="005D0C0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A12E0D" w:rsidRPr="005D0C0C" w:rsidRDefault="00A12E0D" w:rsidP="00A12E0D">
            <w:pPr>
              <w:jc w:val="center"/>
              <w:rPr>
                <w:sz w:val="28"/>
                <w:szCs w:val="28"/>
              </w:rPr>
            </w:pPr>
          </w:p>
          <w:p w:rsidR="00A12E0D" w:rsidRDefault="00A12E0D"/>
          <w:tbl>
            <w:tblPr>
              <w:tblW w:w="0" w:type="auto"/>
              <w:tblInd w:w="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60"/>
            </w:tblGrid>
            <w:tr w:rsidR="00A12E0D" w:rsidTr="00A12E0D">
              <w:trPr>
                <w:trHeight w:val="720"/>
              </w:trPr>
              <w:tc>
                <w:tcPr>
                  <w:tcW w:w="2160" w:type="dxa"/>
                </w:tcPr>
                <w:p w:rsidR="00A12E0D" w:rsidRPr="005D0C0C" w:rsidRDefault="00A12E0D" w:rsidP="00A12E0D">
                  <w:pPr>
                    <w:jc w:val="center"/>
                    <w:rPr>
                      <w:sz w:val="28"/>
                      <w:szCs w:val="28"/>
                    </w:rPr>
                  </w:pPr>
                  <w:r w:rsidRPr="005D0C0C">
                    <w:rPr>
                      <w:sz w:val="28"/>
                      <w:szCs w:val="28"/>
                    </w:rPr>
                    <w:t>Оценка итогов</w:t>
                  </w:r>
                </w:p>
                <w:p w:rsidR="00A12E0D" w:rsidRPr="005D0C0C" w:rsidRDefault="00A12E0D" w:rsidP="00A12E0D">
                  <w:pPr>
                    <w:jc w:val="center"/>
                    <w:rPr>
                      <w:sz w:val="28"/>
                      <w:szCs w:val="28"/>
                    </w:rPr>
                  </w:pPr>
                  <w:r w:rsidRPr="005D0C0C">
                    <w:rPr>
                      <w:sz w:val="28"/>
                      <w:szCs w:val="28"/>
                    </w:rPr>
                    <w:t>и корректировка</w:t>
                  </w:r>
                </w:p>
                <w:p w:rsidR="00A12E0D" w:rsidRDefault="00A12E0D" w:rsidP="00A12E0D">
                  <w:pPr>
                    <w:jc w:val="center"/>
                    <w:rPr>
                      <w:sz w:val="28"/>
                      <w:szCs w:val="28"/>
                    </w:rPr>
                  </w:pPr>
                  <w:r w:rsidRPr="005D0C0C">
                    <w:rPr>
                      <w:sz w:val="28"/>
                      <w:szCs w:val="28"/>
                    </w:rPr>
                    <w:t>ПУР</w:t>
                  </w:r>
                </w:p>
              </w:tc>
            </w:tr>
          </w:tbl>
          <w:p w:rsidR="00A12E0D" w:rsidRPr="005D0C0C" w:rsidRDefault="00A12E0D" w:rsidP="00BE1A1C">
            <w:pPr>
              <w:jc w:val="center"/>
              <w:rPr>
                <w:sz w:val="28"/>
                <w:szCs w:val="28"/>
              </w:rPr>
            </w:pPr>
          </w:p>
        </w:tc>
      </w:tr>
    </w:tbl>
    <w:p w:rsidR="00203706" w:rsidRPr="00203706" w:rsidRDefault="00281052" w:rsidP="00A2658D">
      <w:pPr>
        <w:shd w:val="clear" w:color="auto" w:fill="FFFFFF"/>
        <w:spacing w:before="1166"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381" style="position:absolute;left:0;text-align:left;flip:y;z-index:251657216;mso-position-horizontal-relative:text;mso-position-vertical-relative:text" from="234pt,1.85pt" to="234pt,19.85pt">
            <v:stroke endarrow="block"/>
          </v:line>
        </w:pict>
      </w:r>
      <w:r>
        <w:rPr>
          <w:noProof/>
          <w:sz w:val="28"/>
          <w:szCs w:val="28"/>
        </w:rPr>
        <w:pict>
          <v:line id="_x0000_s1382" style="position:absolute;left:0;text-align:left;flip:y;z-index:251658240;mso-position-horizontal-relative:text;mso-position-vertical-relative:text" from="414pt,1.85pt" to="414pt,19.85pt">
            <v:stroke endarrow="block"/>
          </v:line>
        </w:pict>
      </w:r>
      <w:r>
        <w:rPr>
          <w:noProof/>
          <w:sz w:val="28"/>
          <w:szCs w:val="28"/>
        </w:rPr>
        <w:pict>
          <v:line id="_x0000_s1380" style="position:absolute;left:0;text-align:left;flip:y;z-index:251656192;mso-position-horizontal-relative:text;mso-position-vertical-relative:text" from="45pt,1.85pt" to="45pt,19.85pt">
            <v:stroke endarrow="block"/>
          </v:line>
        </w:pict>
      </w:r>
      <w:r>
        <w:rPr>
          <w:noProof/>
          <w:sz w:val="28"/>
          <w:szCs w:val="28"/>
        </w:rPr>
        <w:pict>
          <v:line id="_x0000_s1378" style="position:absolute;left:0;text-align:left;z-index:251655168;mso-position-horizontal-relative:text;mso-position-vertical-relative:text" from="45pt,19.85pt" to="414pt,19.85pt"/>
        </w:pict>
      </w:r>
      <w:r w:rsidR="00203706">
        <w:rPr>
          <w:sz w:val="28"/>
          <w:szCs w:val="28"/>
        </w:rPr>
        <w:t>Рис.</w:t>
      </w:r>
      <w:r w:rsidR="00203706" w:rsidRPr="00203706">
        <w:rPr>
          <w:sz w:val="28"/>
          <w:szCs w:val="28"/>
        </w:rPr>
        <w:t xml:space="preserve"> 1. Этапы разработки коммуникационных стратегий маркетинга</w:t>
      </w:r>
    </w:p>
    <w:p w:rsidR="00203706" w:rsidRPr="005D0C0C" w:rsidRDefault="00203706" w:rsidP="005D0C0C">
      <w:pPr>
        <w:shd w:val="clear" w:color="auto" w:fill="FFFFFF"/>
        <w:spacing w:before="374" w:line="360" w:lineRule="auto"/>
        <w:ind w:right="72" w:firstLine="540"/>
        <w:jc w:val="both"/>
        <w:rPr>
          <w:sz w:val="28"/>
          <w:szCs w:val="28"/>
        </w:rPr>
      </w:pPr>
      <w:r w:rsidRPr="005D0C0C">
        <w:rPr>
          <w:sz w:val="28"/>
          <w:szCs w:val="28"/>
        </w:rPr>
        <w:t>1.</w:t>
      </w:r>
      <w:r w:rsidR="005D0C0C">
        <w:rPr>
          <w:sz w:val="28"/>
          <w:szCs w:val="28"/>
        </w:rPr>
        <w:t xml:space="preserve"> </w:t>
      </w:r>
      <w:r w:rsidRPr="005D0C0C">
        <w:rPr>
          <w:sz w:val="28"/>
          <w:szCs w:val="28"/>
        </w:rPr>
        <w:t>Подготовительный этап по определению системы кри</w:t>
      </w:r>
      <w:r w:rsidRPr="005D0C0C">
        <w:rPr>
          <w:sz w:val="28"/>
          <w:szCs w:val="28"/>
        </w:rPr>
        <w:softHyphen/>
        <w:t>териев и обоснованию коммуникационных целей. На данном этапе необходимо иметь исчерпывающий банк информаци</w:t>
      </w:r>
      <w:r w:rsidRPr="005D0C0C">
        <w:rPr>
          <w:sz w:val="28"/>
          <w:szCs w:val="28"/>
        </w:rPr>
        <w:softHyphen/>
        <w:t>онных данных, позволяющих выполнить системную оценку рыночной ситуации и наметить показатели конечных резуль</w:t>
      </w:r>
      <w:r w:rsidRPr="005D0C0C">
        <w:rPr>
          <w:sz w:val="28"/>
          <w:szCs w:val="28"/>
        </w:rPr>
        <w:softHyphen/>
        <w:t>татов маркетинга с учетом долгосрочной прибыли.</w:t>
      </w:r>
    </w:p>
    <w:p w:rsidR="00203706" w:rsidRPr="005D0C0C" w:rsidRDefault="005D0C0C" w:rsidP="005D0C0C">
      <w:pPr>
        <w:widowControl w:val="0"/>
        <w:numPr>
          <w:ilvl w:val="0"/>
          <w:numId w:val="23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before="36" w:line="360" w:lineRule="auto"/>
        <w:ind w:firstLine="540"/>
        <w:jc w:val="both"/>
        <w:rPr>
          <w:spacing w:val="-15"/>
          <w:sz w:val="28"/>
          <w:szCs w:val="28"/>
        </w:rPr>
      </w:pPr>
      <w:r>
        <w:rPr>
          <w:sz w:val="28"/>
          <w:szCs w:val="28"/>
        </w:rPr>
        <w:t xml:space="preserve"> </w:t>
      </w:r>
      <w:r w:rsidR="00203706" w:rsidRPr="005D0C0C">
        <w:rPr>
          <w:sz w:val="28"/>
          <w:szCs w:val="28"/>
        </w:rPr>
        <w:t>Основной этап предполагает ранжирование набора мар</w:t>
      </w:r>
      <w:r w:rsidR="00203706" w:rsidRPr="005D0C0C">
        <w:rPr>
          <w:sz w:val="28"/>
          <w:szCs w:val="28"/>
        </w:rPr>
        <w:softHyphen/>
        <w:t>кетинговых стратегий и окончательный ее выбор. Определе</w:t>
      </w:r>
      <w:r w:rsidR="00203706" w:rsidRPr="005D0C0C">
        <w:rPr>
          <w:sz w:val="28"/>
          <w:szCs w:val="28"/>
        </w:rPr>
        <w:softHyphen/>
        <w:t>ние тактики ее реализации с одновременным отсечением практически невыгодных и трудно выполнимых направле</w:t>
      </w:r>
      <w:r w:rsidR="00203706" w:rsidRPr="005D0C0C">
        <w:rPr>
          <w:sz w:val="28"/>
          <w:szCs w:val="28"/>
        </w:rPr>
        <w:softHyphen/>
        <w:t>ний.</w:t>
      </w:r>
    </w:p>
    <w:p w:rsidR="00203706" w:rsidRPr="005D0C0C" w:rsidRDefault="005D0C0C" w:rsidP="005D0C0C">
      <w:pPr>
        <w:widowControl w:val="0"/>
        <w:numPr>
          <w:ilvl w:val="0"/>
          <w:numId w:val="23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auto"/>
        <w:ind w:right="7" w:firstLine="540"/>
        <w:jc w:val="both"/>
        <w:rPr>
          <w:spacing w:val="-15"/>
          <w:sz w:val="28"/>
          <w:szCs w:val="28"/>
        </w:rPr>
      </w:pPr>
      <w:r>
        <w:rPr>
          <w:sz w:val="28"/>
          <w:szCs w:val="28"/>
        </w:rPr>
        <w:t xml:space="preserve"> </w:t>
      </w:r>
      <w:r w:rsidR="00203706" w:rsidRPr="005D0C0C">
        <w:rPr>
          <w:sz w:val="28"/>
          <w:szCs w:val="28"/>
        </w:rPr>
        <w:t>Заключительный этап включает оценку прогноза ре</w:t>
      </w:r>
      <w:r w:rsidR="00203706" w:rsidRPr="005D0C0C">
        <w:rPr>
          <w:sz w:val="28"/>
          <w:szCs w:val="28"/>
        </w:rPr>
        <w:softHyphen/>
        <w:t>зультативности намеченных коммуникаций. При этом опре</w:t>
      </w:r>
      <w:r w:rsidR="00203706" w:rsidRPr="005D0C0C">
        <w:rPr>
          <w:sz w:val="28"/>
          <w:szCs w:val="28"/>
        </w:rPr>
        <w:softHyphen/>
        <w:t>деляются источники покрытия необходимых ресурсов с уче</w:t>
      </w:r>
      <w:r w:rsidR="00203706" w:rsidRPr="005D0C0C">
        <w:rPr>
          <w:sz w:val="28"/>
          <w:szCs w:val="28"/>
        </w:rPr>
        <w:softHyphen/>
        <w:t>том пространства и времени. Ключевым направлением данно</w:t>
      </w:r>
      <w:r w:rsidR="00203706" w:rsidRPr="005D0C0C">
        <w:rPr>
          <w:sz w:val="28"/>
          <w:szCs w:val="28"/>
        </w:rPr>
        <w:softHyphen/>
        <w:t>го этапа является разработка механизма контроля над вы</w:t>
      </w:r>
      <w:r w:rsidR="00203706" w:rsidRPr="005D0C0C">
        <w:rPr>
          <w:sz w:val="28"/>
          <w:szCs w:val="28"/>
        </w:rPr>
        <w:softHyphen/>
        <w:t>полнением всех разделов формирования коммуникационных стратегий маркетинга для своевременной корректировки мар</w:t>
      </w:r>
      <w:r w:rsidR="00203706" w:rsidRPr="005D0C0C">
        <w:rPr>
          <w:sz w:val="28"/>
          <w:szCs w:val="28"/>
        </w:rPr>
        <w:softHyphen/>
        <w:t>кетинговых решений.</w:t>
      </w:r>
    </w:p>
    <w:p w:rsidR="00593F48" w:rsidRDefault="00593F48" w:rsidP="005D0C0C">
      <w:pPr>
        <w:pStyle w:val="3"/>
        <w:suppressAutoHyphens/>
        <w:ind w:firstLine="540"/>
        <w:jc w:val="both"/>
      </w:pPr>
    </w:p>
    <w:bookmarkEnd w:id="0"/>
    <w:p w:rsidR="00CB2A4D" w:rsidRPr="00CB2A4D" w:rsidRDefault="00CB2A4D" w:rsidP="00325759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color w:val="000000"/>
          <w:sz w:val="28"/>
          <w:szCs w:val="28"/>
        </w:rPr>
      </w:pPr>
    </w:p>
    <w:p w:rsidR="00146C61" w:rsidRPr="00325759" w:rsidRDefault="00146C61" w:rsidP="00325759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color w:val="000000"/>
          <w:sz w:val="28"/>
          <w:szCs w:val="28"/>
        </w:rPr>
      </w:pPr>
    </w:p>
    <w:p w:rsidR="00146C61" w:rsidRDefault="00593F48" w:rsidP="00463FEB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  <w:sz w:val="28"/>
        </w:rPr>
      </w:pPr>
      <w:r>
        <w:rPr>
          <w:bCs/>
          <w:color w:val="000000"/>
          <w:sz w:val="28"/>
        </w:rPr>
        <w:br w:type="page"/>
      </w:r>
      <w:r w:rsidR="00463FEB">
        <w:rPr>
          <w:bCs/>
          <w:color w:val="000000"/>
          <w:sz w:val="28"/>
        </w:rPr>
        <w:t>ЗАКЛЮЧЕНИЕ</w:t>
      </w:r>
    </w:p>
    <w:p w:rsidR="006B739F" w:rsidRPr="006B739F" w:rsidRDefault="006B739F" w:rsidP="006B739F">
      <w:pPr>
        <w:shd w:val="clear" w:color="auto" w:fill="FFFFFF"/>
        <w:autoSpaceDE w:val="0"/>
        <w:autoSpaceDN w:val="0"/>
        <w:adjustRightInd w:val="0"/>
        <w:ind w:firstLine="1080"/>
        <w:rPr>
          <w:bCs/>
          <w:color w:val="000000"/>
          <w:sz w:val="28"/>
        </w:rPr>
      </w:pPr>
    </w:p>
    <w:p w:rsidR="00146C61" w:rsidRDefault="00146C6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</w:rPr>
      </w:pPr>
    </w:p>
    <w:p w:rsidR="00146C61" w:rsidRDefault="00894254" w:rsidP="00894254">
      <w:pPr>
        <w:pStyle w:val="20"/>
        <w:ind w:firstLine="540"/>
        <w:rPr>
          <w:szCs w:val="20"/>
        </w:rPr>
      </w:pPr>
      <w:r>
        <w:rPr>
          <w:szCs w:val="20"/>
        </w:rPr>
        <w:t>Главная целевая функция маркетинга направлена на формирование покупательского спроса, увеличение объема продажи и доли рынка. Зная продукты и услуги, которые потребитель хочет и может приобрести, организация реализует стратегию по управлению маркетинговыми коммуникациями.</w:t>
      </w:r>
    </w:p>
    <w:p w:rsidR="00593F48" w:rsidRDefault="00593F48" w:rsidP="00593F48">
      <w:pPr>
        <w:pStyle w:val="20"/>
        <w:ind w:firstLine="540"/>
      </w:pPr>
      <w:r>
        <w:rPr>
          <w:szCs w:val="20"/>
        </w:rPr>
        <w:t>Маркетинговые коммуникации – это комплексная система внешних и внутренних коммуникаций по передаче обращения от производителя к потребителю для удовлетворения совокупных запросов общества и получения намеченной прибыли.</w:t>
      </w:r>
    </w:p>
    <w:p w:rsidR="00593F48" w:rsidRDefault="00593F48" w:rsidP="00593F48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593F48">
        <w:rPr>
          <w:sz w:val="28"/>
          <w:szCs w:val="28"/>
        </w:rPr>
        <w:t xml:space="preserve">Несмотря на многообразие подходов и различие в размерах, фрагментарность и сложности, </w:t>
      </w:r>
      <w:r>
        <w:rPr>
          <w:sz w:val="28"/>
          <w:szCs w:val="28"/>
        </w:rPr>
        <w:t xml:space="preserve">компании </w:t>
      </w:r>
      <w:r w:rsidRPr="00593F48">
        <w:rPr>
          <w:sz w:val="28"/>
          <w:szCs w:val="28"/>
        </w:rPr>
        <w:t xml:space="preserve">стараются выработать стратегические решения, которые влияют на все последующие тактические коммуникационные инструменты, на то, как они интегрированы, как соотносятся друг с другом, как координируют с потребителем и т.п. Однако всегда можно привести контраргумент, направленный против долгосрочной стратегической перспективы, когда тактика становится предпочтительнее стратегии. </w:t>
      </w:r>
    </w:p>
    <w:p w:rsidR="00593F48" w:rsidRPr="00593F48" w:rsidRDefault="00593F48" w:rsidP="00593F48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593F48">
        <w:rPr>
          <w:sz w:val="28"/>
          <w:szCs w:val="28"/>
        </w:rPr>
        <w:t>Тем не менее, коммуникационная стратегия может помочь маркетологам разработать более совершенные стратегии маркетинговых коммуникаций, во-первых, за счет учета ключевых компонентов, а во-вторых – побуждения к разработке нескольких стратегических вариантов, из которых можно выбрать наиболее подходящий.</w:t>
      </w:r>
    </w:p>
    <w:p w:rsidR="00146C61" w:rsidRDefault="00146C6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</w:p>
    <w:p w:rsidR="00651503" w:rsidRDefault="0065150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</w:rPr>
      </w:pPr>
    </w:p>
    <w:p w:rsidR="00146C61" w:rsidRDefault="00146C6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146C61" w:rsidRDefault="00146C61">
      <w:pPr>
        <w:pStyle w:val="2"/>
        <w:spacing w:line="360" w:lineRule="auto"/>
        <w:jc w:val="center"/>
        <w:rPr>
          <w:rFonts w:ascii="Times New Roman" w:hAnsi="Times New Roman"/>
          <w:sz w:val="28"/>
        </w:rPr>
      </w:pPr>
    </w:p>
    <w:p w:rsidR="00146C61" w:rsidRPr="0040265B" w:rsidRDefault="00146C61" w:rsidP="00463FEB">
      <w:pPr>
        <w:pStyle w:val="2"/>
        <w:spacing w:line="360" w:lineRule="auto"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br w:type="page"/>
      </w:r>
      <w:r w:rsidR="00463FEB">
        <w:rPr>
          <w:rFonts w:ascii="Times New Roman" w:hAnsi="Times New Roman"/>
          <w:b w:val="0"/>
          <w:sz w:val="28"/>
        </w:rPr>
        <w:t>БИБЛИОГРАФИЧЕСКИЙ СПИСОК</w:t>
      </w:r>
    </w:p>
    <w:p w:rsidR="00146C61" w:rsidRDefault="00146C6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t xml:space="preserve"> </w:t>
      </w:r>
    </w:p>
    <w:p w:rsidR="0069371C" w:rsidRPr="00E00B91" w:rsidRDefault="0069371C" w:rsidP="00647F41">
      <w:pPr>
        <w:numPr>
          <w:ilvl w:val="0"/>
          <w:numId w:val="24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00B91">
        <w:rPr>
          <w:sz w:val="28"/>
          <w:szCs w:val="28"/>
        </w:rPr>
        <w:t xml:space="preserve">Джанджугазова Е.А. Маркетинг услуг: Учеб.пособие для студентов выс. уч. заведений. – М.: Академия, 2003. – 224с. </w:t>
      </w:r>
    </w:p>
    <w:p w:rsidR="0069371C" w:rsidRPr="00E00B91" w:rsidRDefault="0069371C" w:rsidP="00647F41">
      <w:pPr>
        <w:numPr>
          <w:ilvl w:val="0"/>
          <w:numId w:val="24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00B91">
        <w:rPr>
          <w:sz w:val="28"/>
          <w:szCs w:val="28"/>
        </w:rPr>
        <w:t xml:space="preserve">Долбунов А. А. Элементы и структура процесса коммуникации.//Маркетинг и маркетинговые исследования </w:t>
      </w:r>
      <w:r>
        <w:rPr>
          <w:sz w:val="28"/>
          <w:szCs w:val="28"/>
        </w:rPr>
        <w:t>в России, 2004. - № 2, с.45-48.</w:t>
      </w:r>
    </w:p>
    <w:p w:rsidR="0069371C" w:rsidRPr="00A633E1" w:rsidRDefault="0069371C" w:rsidP="00647F41">
      <w:pPr>
        <w:numPr>
          <w:ilvl w:val="0"/>
          <w:numId w:val="24"/>
        </w:numPr>
        <w:tabs>
          <w:tab w:val="clear" w:pos="720"/>
          <w:tab w:val="num" w:pos="0"/>
          <w:tab w:val="left" w:pos="360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</w:rPr>
        <w:t xml:space="preserve">Котлер Ф., Армстронг Г. Основы маркетинга, 9-е издание: Пер. с англ. – М.: </w:t>
      </w:r>
      <w:r w:rsidRPr="00A633E1">
        <w:rPr>
          <w:sz w:val="28"/>
          <w:szCs w:val="28"/>
        </w:rPr>
        <w:t>Издательский дом «Вильямс»,2003.</w:t>
      </w:r>
    </w:p>
    <w:p w:rsidR="0069371C" w:rsidRPr="00E00B91" w:rsidRDefault="0069371C" w:rsidP="00647F41">
      <w:pPr>
        <w:numPr>
          <w:ilvl w:val="0"/>
          <w:numId w:val="24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00B91">
        <w:rPr>
          <w:sz w:val="28"/>
          <w:szCs w:val="28"/>
        </w:rPr>
        <w:t xml:space="preserve">Котлер Ф., Боуэн Дж., Мейкенз Дж. Маркетинг. Учебник для вузов. – 2-е изд. – М.: ЮНИТИ-ДАНА, 2002. – 1063с. </w:t>
      </w:r>
    </w:p>
    <w:p w:rsidR="0069371C" w:rsidRPr="00E00B91" w:rsidRDefault="0069371C" w:rsidP="00647F41">
      <w:pPr>
        <w:numPr>
          <w:ilvl w:val="0"/>
          <w:numId w:val="24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00B91">
        <w:rPr>
          <w:sz w:val="28"/>
          <w:szCs w:val="28"/>
        </w:rPr>
        <w:t xml:space="preserve">Маркетинг в отраслях и сферах деятельности: Учебник / Под ред. Проф. В.А. Алексунина. – 2-е изд., перераб. И и доп. – М.: Издательско-торговая корпорация «Дашков и Ко», 2002. – 614с. </w:t>
      </w:r>
    </w:p>
    <w:p w:rsidR="0069371C" w:rsidRPr="0069371C" w:rsidRDefault="0069371C" w:rsidP="0069371C">
      <w:pPr>
        <w:numPr>
          <w:ilvl w:val="0"/>
          <w:numId w:val="24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bCs/>
          <w:sz w:val="22"/>
          <w:szCs w:val="22"/>
        </w:rPr>
      </w:pPr>
      <w:r w:rsidRPr="00647F41">
        <w:rPr>
          <w:sz w:val="28"/>
          <w:szCs w:val="28"/>
        </w:rPr>
        <w:t>Маслова Т.Д., Божук С.Г., Ковалик Л.Н. Маркетинг. – СПб.: Питер, 2005. – 400 с.: ил. – (Серия «Учебники для вузов»).</w:t>
      </w:r>
    </w:p>
    <w:p w:rsidR="0069371C" w:rsidRPr="0069371C" w:rsidRDefault="0069371C" w:rsidP="0069371C">
      <w:pPr>
        <w:numPr>
          <w:ilvl w:val="0"/>
          <w:numId w:val="24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9371C">
        <w:rPr>
          <w:bCs/>
          <w:sz w:val="28"/>
          <w:szCs w:val="28"/>
        </w:rPr>
        <w:t xml:space="preserve">Маркетинг: учебное пособие / А. П. Мищенко, А. И. Банников, М. Х. Биктемирова; под общ. ред. А. П. Мищенко. - М.: КноРус, 2006. - 288 с. </w:t>
      </w:r>
    </w:p>
    <w:p w:rsidR="0069371C" w:rsidRPr="0069371C" w:rsidRDefault="0069371C" w:rsidP="00647F41">
      <w:pPr>
        <w:numPr>
          <w:ilvl w:val="0"/>
          <w:numId w:val="24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Н</w:t>
      </w:r>
      <w:r w:rsidRPr="0069371C">
        <w:rPr>
          <w:bCs/>
          <w:sz w:val="28"/>
          <w:szCs w:val="28"/>
        </w:rPr>
        <w:t xml:space="preserve">оздрева Р. Б.   Маркетинг: учебное пособие / Р. Б. Ноздрева, Г. Д. Крылова, М. И. Соколова. - М.: ТК Велби, Проспект, 2007. - 232 с.  </w:t>
      </w:r>
    </w:p>
    <w:p w:rsidR="0069371C" w:rsidRPr="00647F41" w:rsidRDefault="0069371C" w:rsidP="00647F41">
      <w:pPr>
        <w:numPr>
          <w:ilvl w:val="0"/>
          <w:numId w:val="24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47F41">
        <w:rPr>
          <w:sz w:val="28"/>
          <w:szCs w:val="28"/>
        </w:rPr>
        <w:t>Синяева И.М., Земляк С.В., Синяев В.В. Маркетинговые коммуникации: Учебник</w:t>
      </w:r>
      <w:r w:rsidR="007B087F">
        <w:rPr>
          <w:sz w:val="28"/>
          <w:szCs w:val="28"/>
        </w:rPr>
        <w:t xml:space="preserve"> </w:t>
      </w:r>
      <w:r w:rsidRPr="00647F41">
        <w:rPr>
          <w:sz w:val="28"/>
          <w:szCs w:val="28"/>
        </w:rPr>
        <w:t>/ Под ред. проф. Л.П. Дашкова. – М.: Издательско-торговая корпорация «Дашков и К», 2006. – 304 с.</w:t>
      </w:r>
    </w:p>
    <w:p w:rsidR="0069371C" w:rsidRPr="00647F41" w:rsidRDefault="007E2CAF" w:rsidP="00647F41">
      <w:pPr>
        <w:numPr>
          <w:ilvl w:val="0"/>
          <w:numId w:val="24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9371C" w:rsidRPr="00647F41">
        <w:rPr>
          <w:sz w:val="28"/>
          <w:szCs w:val="28"/>
        </w:rPr>
        <w:t xml:space="preserve">Смит П., Бэрри К., Пулфорд А.  Коммуникации стратегического маркетинга: Учеб. </w:t>
      </w:r>
      <w:r w:rsidR="007B087F" w:rsidRPr="00647F41">
        <w:rPr>
          <w:sz w:val="28"/>
          <w:szCs w:val="28"/>
        </w:rPr>
        <w:t>П</w:t>
      </w:r>
      <w:r w:rsidR="0069371C" w:rsidRPr="00647F41">
        <w:rPr>
          <w:sz w:val="28"/>
          <w:szCs w:val="28"/>
        </w:rPr>
        <w:t>особие</w:t>
      </w:r>
      <w:r w:rsidR="007B087F">
        <w:rPr>
          <w:sz w:val="28"/>
          <w:szCs w:val="28"/>
        </w:rPr>
        <w:t xml:space="preserve"> </w:t>
      </w:r>
      <w:r w:rsidR="0069371C" w:rsidRPr="00647F41">
        <w:rPr>
          <w:sz w:val="28"/>
          <w:szCs w:val="28"/>
        </w:rPr>
        <w:t>/</w:t>
      </w:r>
      <w:r w:rsidR="007B087F">
        <w:rPr>
          <w:sz w:val="28"/>
          <w:szCs w:val="28"/>
        </w:rPr>
        <w:t xml:space="preserve"> </w:t>
      </w:r>
      <w:r w:rsidR="0069371C" w:rsidRPr="00647F41">
        <w:rPr>
          <w:sz w:val="28"/>
          <w:szCs w:val="28"/>
        </w:rPr>
        <w:t>Пер. с англ. под ред. проф. Л.Ф. Никулина. – М.: ЮНИТИ-ДАНА, 2001. - 415 с.</w:t>
      </w:r>
    </w:p>
    <w:p w:rsidR="0069371C" w:rsidRPr="00E00B91" w:rsidRDefault="007E2CAF" w:rsidP="00647F41">
      <w:pPr>
        <w:numPr>
          <w:ilvl w:val="0"/>
          <w:numId w:val="24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9371C" w:rsidRPr="00E00B91">
        <w:rPr>
          <w:sz w:val="28"/>
          <w:szCs w:val="28"/>
        </w:rPr>
        <w:t>Энджел Д. Поведение потребителей. СПб: Питер Ком. 2003. – 768 с.</w:t>
      </w:r>
    </w:p>
    <w:p w:rsidR="00A2658D" w:rsidRPr="00C60DD8" w:rsidRDefault="00A2658D" w:rsidP="00203706">
      <w:pPr>
        <w:suppressAutoHyphens/>
      </w:pPr>
      <w:bookmarkStart w:id="1" w:name="_GoBack"/>
      <w:bookmarkEnd w:id="1"/>
    </w:p>
    <w:sectPr w:rsidR="00A2658D" w:rsidRPr="00C60DD8" w:rsidSect="00203706">
      <w:headerReference w:type="even" r:id="rId7"/>
      <w:headerReference w:type="default" r:id="rId8"/>
      <w:type w:val="continuous"/>
      <w:pgSz w:w="11906" w:h="16838"/>
      <w:pgMar w:top="1134" w:right="566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657" w:rsidRDefault="007F4657">
      <w:r>
        <w:separator/>
      </w:r>
    </w:p>
  </w:endnote>
  <w:endnote w:type="continuationSeparator" w:id="0">
    <w:p w:rsidR="007F4657" w:rsidRDefault="007F4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657" w:rsidRDefault="007F4657">
      <w:r>
        <w:separator/>
      </w:r>
    </w:p>
  </w:footnote>
  <w:footnote w:type="continuationSeparator" w:id="0">
    <w:p w:rsidR="007F4657" w:rsidRDefault="007F4657">
      <w:r>
        <w:continuationSeparator/>
      </w:r>
    </w:p>
  </w:footnote>
  <w:footnote w:id="1">
    <w:p w:rsidR="00F851BE" w:rsidRDefault="00F851BE" w:rsidP="00F851BE">
      <w:pPr>
        <w:pStyle w:val="a4"/>
      </w:pPr>
      <w:r>
        <w:rPr>
          <w:rStyle w:val="a5"/>
        </w:rPr>
        <w:footnoteRef/>
      </w:r>
      <w:r>
        <w:t xml:space="preserve"> Маслова Т.Д., Божук С.Г., Ковалик Л.Н. Маркетинг. – СПб.: Питер, 2005. – С. 246.</w:t>
      </w:r>
    </w:p>
  </w:footnote>
  <w:footnote w:id="2">
    <w:p w:rsidR="0069371C" w:rsidRPr="0069371C" w:rsidRDefault="0069371C" w:rsidP="0069371C">
      <w:pPr>
        <w:tabs>
          <w:tab w:val="left" w:pos="360"/>
        </w:tabs>
        <w:jc w:val="both"/>
        <w:rPr>
          <w:sz w:val="20"/>
          <w:szCs w:val="20"/>
        </w:rPr>
      </w:pPr>
      <w:r w:rsidRPr="0069371C">
        <w:rPr>
          <w:rStyle w:val="a5"/>
          <w:sz w:val="20"/>
          <w:szCs w:val="20"/>
        </w:rPr>
        <w:footnoteRef/>
      </w:r>
      <w:r w:rsidRPr="0069371C">
        <w:rPr>
          <w:sz w:val="20"/>
          <w:szCs w:val="20"/>
        </w:rPr>
        <w:t xml:space="preserve"> Долбунов А. А. Элементы и структура процесса коммуникации.//Маркетинг и маркетинговые исследования в России, 2004. - № 2, с.</w:t>
      </w:r>
      <w:r>
        <w:rPr>
          <w:sz w:val="20"/>
          <w:szCs w:val="20"/>
        </w:rPr>
        <w:t>46</w:t>
      </w:r>
      <w:r w:rsidRPr="0069371C">
        <w:rPr>
          <w:sz w:val="20"/>
          <w:szCs w:val="20"/>
        </w:rPr>
        <w:t>.</w:t>
      </w:r>
    </w:p>
  </w:footnote>
  <w:footnote w:id="3">
    <w:p w:rsidR="00E00B91" w:rsidRDefault="00E00B91" w:rsidP="00E00B91">
      <w:pPr>
        <w:pStyle w:val="a4"/>
      </w:pPr>
      <w:r>
        <w:rPr>
          <w:rStyle w:val="a5"/>
        </w:rPr>
        <w:footnoteRef/>
      </w:r>
      <w:r>
        <w:t xml:space="preserve"> </w:t>
      </w:r>
      <w:r>
        <w:rPr>
          <w:sz w:val="22"/>
        </w:rPr>
        <w:t>Котлер Ф.,</w:t>
      </w:r>
      <w:r w:rsidR="005D0C0C">
        <w:rPr>
          <w:sz w:val="22"/>
        </w:rPr>
        <w:t xml:space="preserve"> Армстронг Г. Основы маркетинга.</w:t>
      </w:r>
      <w:r>
        <w:rPr>
          <w:sz w:val="22"/>
        </w:rPr>
        <w:t xml:space="preserve"> М.,</w:t>
      </w:r>
      <w:r w:rsidR="005D0C0C">
        <w:rPr>
          <w:sz w:val="22"/>
        </w:rPr>
        <w:t xml:space="preserve"> </w:t>
      </w:r>
      <w:r>
        <w:rPr>
          <w:sz w:val="22"/>
        </w:rPr>
        <w:t>2003</w:t>
      </w:r>
      <w:r w:rsidR="005D0C0C">
        <w:rPr>
          <w:sz w:val="22"/>
        </w:rPr>
        <w:t>.</w:t>
      </w:r>
      <w:r>
        <w:rPr>
          <w:sz w:val="22"/>
        </w:rPr>
        <w:t xml:space="preserve"> – </w:t>
      </w:r>
      <w:r w:rsidR="005D0C0C">
        <w:rPr>
          <w:sz w:val="22"/>
        </w:rPr>
        <w:t xml:space="preserve">С. </w:t>
      </w:r>
      <w:r>
        <w:rPr>
          <w:sz w:val="22"/>
        </w:rPr>
        <w:t>750</w:t>
      </w:r>
      <w:r w:rsidR="005D0C0C">
        <w:rPr>
          <w:sz w:val="22"/>
        </w:rPr>
        <w:t>.</w:t>
      </w:r>
    </w:p>
  </w:footnote>
  <w:footnote w:id="4">
    <w:p w:rsidR="00647F41" w:rsidRDefault="00647F41">
      <w:pPr>
        <w:pStyle w:val="a4"/>
      </w:pPr>
      <w:r>
        <w:rPr>
          <w:rStyle w:val="a5"/>
        </w:rPr>
        <w:footnoteRef/>
      </w:r>
      <w:r>
        <w:t xml:space="preserve"> Маслова Т.Д., Божук С.Г., Ковалик Л.Н. Маркетинг. – СПб.: Питер, 2005. – С. 246.</w:t>
      </w:r>
    </w:p>
  </w:footnote>
  <w:footnote w:id="5">
    <w:p w:rsidR="0069371C" w:rsidRDefault="0069371C">
      <w:pPr>
        <w:pStyle w:val="a4"/>
      </w:pPr>
      <w:r>
        <w:rPr>
          <w:rStyle w:val="a5"/>
        </w:rPr>
        <w:footnoteRef/>
      </w:r>
      <w:r>
        <w:t xml:space="preserve"> </w:t>
      </w:r>
      <w:r w:rsidRPr="00325759">
        <w:t>Смит П., Бэрри К., Пулфорд А. Коммуникации стратегического маркетинга: Учеб. пособие/</w:t>
      </w:r>
      <w:r>
        <w:t xml:space="preserve"> </w:t>
      </w:r>
      <w:r w:rsidRPr="00325759">
        <w:t xml:space="preserve">Пер. с англ. под ред. проф. Л.Ф. Никулина. – М.: ЮНИТИ-ДАНА, 2001. </w:t>
      </w:r>
      <w:r>
        <w:t>–</w:t>
      </w:r>
      <w:r w:rsidRPr="00325759">
        <w:t xml:space="preserve"> </w:t>
      </w:r>
      <w:r>
        <w:t>С. 64.</w:t>
      </w:r>
    </w:p>
  </w:footnote>
  <w:footnote w:id="6">
    <w:p w:rsidR="00593F48" w:rsidRPr="00325759" w:rsidRDefault="00593F48" w:rsidP="00593F48">
      <w:pPr>
        <w:suppressAutoHyphens/>
        <w:rPr>
          <w:sz w:val="20"/>
          <w:szCs w:val="20"/>
        </w:rPr>
      </w:pPr>
      <w:r w:rsidRPr="00325759">
        <w:rPr>
          <w:rStyle w:val="a5"/>
          <w:sz w:val="20"/>
          <w:szCs w:val="20"/>
        </w:rPr>
        <w:footnoteRef/>
      </w:r>
      <w:r w:rsidRPr="00325759">
        <w:rPr>
          <w:sz w:val="20"/>
          <w:szCs w:val="20"/>
        </w:rPr>
        <w:t xml:space="preserve"> Смит П., Бэрри К., Пулфорд А. Коммуникации стратегического маркетинга: Учеб. пособие/</w:t>
      </w:r>
      <w:r>
        <w:rPr>
          <w:sz w:val="20"/>
          <w:szCs w:val="20"/>
        </w:rPr>
        <w:t xml:space="preserve"> </w:t>
      </w:r>
      <w:r w:rsidRPr="00325759">
        <w:rPr>
          <w:sz w:val="20"/>
          <w:szCs w:val="20"/>
        </w:rPr>
        <w:t xml:space="preserve">Пер. с англ. под ред. проф. Л.Ф. Никулина. – М.: ЮНИТИ-ДАНА, 2001. </w:t>
      </w:r>
      <w:r>
        <w:rPr>
          <w:sz w:val="20"/>
          <w:szCs w:val="20"/>
        </w:rPr>
        <w:t>–</w:t>
      </w:r>
      <w:r w:rsidRPr="00325759">
        <w:rPr>
          <w:sz w:val="20"/>
          <w:szCs w:val="20"/>
        </w:rPr>
        <w:t xml:space="preserve"> </w:t>
      </w:r>
      <w:r>
        <w:rPr>
          <w:sz w:val="20"/>
          <w:szCs w:val="20"/>
        </w:rPr>
        <w:t>С. 64-65.</w:t>
      </w:r>
    </w:p>
  </w:footnote>
  <w:footnote w:id="7">
    <w:p w:rsidR="00A2658D" w:rsidRDefault="00A2658D">
      <w:pPr>
        <w:pStyle w:val="a4"/>
      </w:pPr>
      <w:r>
        <w:rPr>
          <w:rStyle w:val="a5"/>
        </w:rPr>
        <w:footnoteRef/>
      </w:r>
      <w:r>
        <w:t xml:space="preserve"> Синяева И.М., Земляк С.В., Синяев В.В. Маркетинговые коммуникации: Учебник / Под ред. Проф. Л.П. Дашкова. – М.: Издательско-торговая корпорация «Дашков и К», 2006. – С. 24.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D13" w:rsidRDefault="00FC0D13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C0D13" w:rsidRDefault="00FC0D13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D13" w:rsidRDefault="00FC0D13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935FD">
      <w:rPr>
        <w:rStyle w:val="ab"/>
        <w:noProof/>
      </w:rPr>
      <w:t>3</w:t>
    </w:r>
    <w:r>
      <w:rPr>
        <w:rStyle w:val="ab"/>
      </w:rPr>
      <w:fldChar w:fldCharType="end"/>
    </w:r>
  </w:p>
  <w:p w:rsidR="00FC0D13" w:rsidRDefault="00FC0D1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D0686"/>
    <w:multiLevelType w:val="hybridMultilevel"/>
    <w:tmpl w:val="57A48B1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4A1818"/>
    <w:multiLevelType w:val="multilevel"/>
    <w:tmpl w:val="EB1E5F74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D774E28"/>
    <w:multiLevelType w:val="hybridMultilevel"/>
    <w:tmpl w:val="6FB258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CE7726"/>
    <w:multiLevelType w:val="hybridMultilevel"/>
    <w:tmpl w:val="8CBA429C"/>
    <w:lvl w:ilvl="0" w:tplc="6C6C08CA">
      <w:start w:val="3"/>
      <w:numFmt w:val="decimal"/>
      <w:lvlText w:val="%1"/>
      <w:lvlJc w:val="left"/>
      <w:pPr>
        <w:tabs>
          <w:tab w:val="num" w:pos="6915"/>
        </w:tabs>
        <w:ind w:left="6915" w:hanging="33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65"/>
        </w:tabs>
        <w:ind w:left="46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385"/>
        </w:tabs>
        <w:ind w:left="53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105"/>
        </w:tabs>
        <w:ind w:left="61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825"/>
        </w:tabs>
        <w:ind w:left="68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45"/>
        </w:tabs>
        <w:ind w:left="75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65"/>
        </w:tabs>
        <w:ind w:left="82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985"/>
        </w:tabs>
        <w:ind w:left="89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705"/>
        </w:tabs>
        <w:ind w:left="9705" w:hanging="180"/>
      </w:pPr>
    </w:lvl>
  </w:abstractNum>
  <w:abstractNum w:abstractNumId="4">
    <w:nsid w:val="13821104"/>
    <w:multiLevelType w:val="hybridMultilevel"/>
    <w:tmpl w:val="5866CFCE"/>
    <w:lvl w:ilvl="0" w:tplc="0419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977F61"/>
    <w:multiLevelType w:val="hybridMultilevel"/>
    <w:tmpl w:val="08200D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A6D33"/>
    <w:multiLevelType w:val="multilevel"/>
    <w:tmpl w:val="05B2FABA"/>
    <w:lvl w:ilvl="0">
      <w:start w:val="2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7">
    <w:nsid w:val="23B062AB"/>
    <w:multiLevelType w:val="hybridMultilevel"/>
    <w:tmpl w:val="A038EAE0"/>
    <w:lvl w:ilvl="0" w:tplc="912846FE">
      <w:start w:val="1"/>
      <w:numFmt w:val="decimal"/>
      <w:lvlText w:val="%1)"/>
      <w:lvlJc w:val="left"/>
      <w:pPr>
        <w:tabs>
          <w:tab w:val="num" w:pos="525"/>
        </w:tabs>
        <w:ind w:left="525" w:hanging="450"/>
      </w:pPr>
      <w:rPr>
        <w:rFonts w:hint="default"/>
      </w:rPr>
    </w:lvl>
    <w:lvl w:ilvl="1" w:tplc="2182C64E">
      <w:start w:val="1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8">
    <w:nsid w:val="23D85C43"/>
    <w:multiLevelType w:val="hybridMultilevel"/>
    <w:tmpl w:val="2800F0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7026DD"/>
    <w:multiLevelType w:val="hybridMultilevel"/>
    <w:tmpl w:val="D08C2E5E"/>
    <w:lvl w:ilvl="0" w:tplc="0500457A">
      <w:numFmt w:val="bullet"/>
      <w:lvlText w:val="—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E21C26"/>
    <w:multiLevelType w:val="hybridMultilevel"/>
    <w:tmpl w:val="349E1488"/>
    <w:lvl w:ilvl="0" w:tplc="1CBC9AA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B1C0E30"/>
    <w:multiLevelType w:val="hybridMultilevel"/>
    <w:tmpl w:val="52D64810"/>
    <w:lvl w:ilvl="0" w:tplc="E6004E10"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1F28F5"/>
    <w:multiLevelType w:val="multilevel"/>
    <w:tmpl w:val="D922AD0E"/>
    <w:lvl w:ilvl="0">
      <w:start w:val="20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1D86121"/>
    <w:multiLevelType w:val="multilevel"/>
    <w:tmpl w:val="19342A2C"/>
    <w:lvl w:ilvl="0">
      <w:start w:val="20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4BD62C6"/>
    <w:multiLevelType w:val="hybridMultilevel"/>
    <w:tmpl w:val="3F6216D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06C3D46"/>
    <w:multiLevelType w:val="hybridMultilevel"/>
    <w:tmpl w:val="DEC85B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6E63363"/>
    <w:multiLevelType w:val="singleLevel"/>
    <w:tmpl w:val="564C1AB2"/>
    <w:lvl w:ilvl="0">
      <w:start w:val="2"/>
      <w:numFmt w:val="decimal"/>
      <w:lvlText w:val="%1."/>
      <w:legacy w:legacy="1" w:legacySpace="0" w:legacyIndent="209"/>
      <w:lvlJc w:val="left"/>
      <w:rPr>
        <w:rFonts w:ascii="Times New Roman" w:hAnsi="Times New Roman" w:cs="Times New Roman" w:hint="default"/>
      </w:rPr>
    </w:lvl>
  </w:abstractNum>
  <w:abstractNum w:abstractNumId="17">
    <w:nsid w:val="47001B2D"/>
    <w:multiLevelType w:val="multilevel"/>
    <w:tmpl w:val="A5566E0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8">
    <w:nsid w:val="4BFE1E1B"/>
    <w:multiLevelType w:val="hybridMultilevel"/>
    <w:tmpl w:val="1F1CC758"/>
    <w:lvl w:ilvl="0" w:tplc="1CC4DA08"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0A40DC"/>
    <w:multiLevelType w:val="hybridMultilevel"/>
    <w:tmpl w:val="A9943B44"/>
    <w:lvl w:ilvl="0" w:tplc="5F9A2E6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D50147"/>
    <w:multiLevelType w:val="hybridMultilevel"/>
    <w:tmpl w:val="F5E2781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4A056F9"/>
    <w:multiLevelType w:val="hybridMultilevel"/>
    <w:tmpl w:val="9F14459C"/>
    <w:lvl w:ilvl="0" w:tplc="CEE4A904">
      <w:start w:val="13"/>
      <w:numFmt w:val="bullet"/>
      <w:lvlText w:val="—"/>
      <w:lvlJc w:val="left"/>
      <w:pPr>
        <w:tabs>
          <w:tab w:val="num" w:pos="795"/>
        </w:tabs>
        <w:ind w:left="795" w:hanging="4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C3943BB"/>
    <w:multiLevelType w:val="hybridMultilevel"/>
    <w:tmpl w:val="19A2B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CF567C1"/>
    <w:multiLevelType w:val="hybridMultilevel"/>
    <w:tmpl w:val="B8D0A0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A736B19"/>
    <w:multiLevelType w:val="hybridMultilevel"/>
    <w:tmpl w:val="FA289062"/>
    <w:lvl w:ilvl="0" w:tplc="1CBC9AA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623D21"/>
    <w:multiLevelType w:val="hybridMultilevel"/>
    <w:tmpl w:val="AB1CD4F2"/>
    <w:lvl w:ilvl="0" w:tplc="CD70CC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4CC18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C7A54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2CAC65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21EEF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B8E57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12229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37E9C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E6DC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0"/>
  </w:num>
  <w:num w:numId="3">
    <w:abstractNumId w:val="19"/>
  </w:num>
  <w:num w:numId="4">
    <w:abstractNumId w:val="9"/>
  </w:num>
  <w:num w:numId="5">
    <w:abstractNumId w:val="11"/>
  </w:num>
  <w:num w:numId="6">
    <w:abstractNumId w:val="3"/>
  </w:num>
  <w:num w:numId="7">
    <w:abstractNumId w:val="18"/>
  </w:num>
  <w:num w:numId="8">
    <w:abstractNumId w:val="25"/>
  </w:num>
  <w:num w:numId="9">
    <w:abstractNumId w:val="8"/>
  </w:num>
  <w:num w:numId="10">
    <w:abstractNumId w:val="2"/>
  </w:num>
  <w:num w:numId="11">
    <w:abstractNumId w:val="0"/>
  </w:num>
  <w:num w:numId="12">
    <w:abstractNumId w:val="23"/>
  </w:num>
  <w:num w:numId="13">
    <w:abstractNumId w:val="7"/>
  </w:num>
  <w:num w:numId="14">
    <w:abstractNumId w:val="12"/>
  </w:num>
  <w:num w:numId="15">
    <w:abstractNumId w:val="13"/>
  </w:num>
  <w:num w:numId="16">
    <w:abstractNumId w:val="21"/>
  </w:num>
  <w:num w:numId="17">
    <w:abstractNumId w:val="1"/>
  </w:num>
  <w:num w:numId="18">
    <w:abstractNumId w:val="6"/>
  </w:num>
  <w:num w:numId="19">
    <w:abstractNumId w:val="17"/>
  </w:num>
  <w:num w:numId="20">
    <w:abstractNumId w:val="10"/>
  </w:num>
  <w:num w:numId="21">
    <w:abstractNumId w:val="24"/>
  </w:num>
  <w:num w:numId="22">
    <w:abstractNumId w:val="15"/>
  </w:num>
  <w:num w:numId="23">
    <w:abstractNumId w:val="16"/>
  </w:num>
  <w:num w:numId="24">
    <w:abstractNumId w:val="5"/>
  </w:num>
  <w:num w:numId="25">
    <w:abstractNumId w:val="14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74E4"/>
    <w:rsid w:val="00007731"/>
    <w:rsid w:val="0002295A"/>
    <w:rsid w:val="00052F27"/>
    <w:rsid w:val="000D641F"/>
    <w:rsid w:val="000E0B9A"/>
    <w:rsid w:val="000E3ED9"/>
    <w:rsid w:val="000F38D9"/>
    <w:rsid w:val="00115535"/>
    <w:rsid w:val="0013729B"/>
    <w:rsid w:val="00146C61"/>
    <w:rsid w:val="001507A0"/>
    <w:rsid w:val="00153CDF"/>
    <w:rsid w:val="00157C6D"/>
    <w:rsid w:val="001647B2"/>
    <w:rsid w:val="00164E31"/>
    <w:rsid w:val="001954D3"/>
    <w:rsid w:val="001A33F3"/>
    <w:rsid w:val="001A3CF1"/>
    <w:rsid w:val="00203706"/>
    <w:rsid w:val="002141EC"/>
    <w:rsid w:val="00222A8F"/>
    <w:rsid w:val="00232C74"/>
    <w:rsid w:val="00260D5F"/>
    <w:rsid w:val="002663CA"/>
    <w:rsid w:val="00270215"/>
    <w:rsid w:val="00273029"/>
    <w:rsid w:val="00281052"/>
    <w:rsid w:val="002B174F"/>
    <w:rsid w:val="002D240F"/>
    <w:rsid w:val="00325759"/>
    <w:rsid w:val="003444D1"/>
    <w:rsid w:val="0038469E"/>
    <w:rsid w:val="003B4A85"/>
    <w:rsid w:val="003C35C6"/>
    <w:rsid w:val="003F5932"/>
    <w:rsid w:val="0040265B"/>
    <w:rsid w:val="0041736F"/>
    <w:rsid w:val="00423446"/>
    <w:rsid w:val="00440EA2"/>
    <w:rsid w:val="00446381"/>
    <w:rsid w:val="004622F0"/>
    <w:rsid w:val="00463FEB"/>
    <w:rsid w:val="00464E42"/>
    <w:rsid w:val="00492C56"/>
    <w:rsid w:val="004A7B5E"/>
    <w:rsid w:val="004B2DCA"/>
    <w:rsid w:val="004E2DC2"/>
    <w:rsid w:val="004E31A7"/>
    <w:rsid w:val="00504A98"/>
    <w:rsid w:val="00535571"/>
    <w:rsid w:val="00551268"/>
    <w:rsid w:val="00565B50"/>
    <w:rsid w:val="0058256F"/>
    <w:rsid w:val="00593F48"/>
    <w:rsid w:val="00595B75"/>
    <w:rsid w:val="005D0C0C"/>
    <w:rsid w:val="00603E86"/>
    <w:rsid w:val="00647F41"/>
    <w:rsid w:val="00651503"/>
    <w:rsid w:val="00667E66"/>
    <w:rsid w:val="0069371C"/>
    <w:rsid w:val="006B5DEF"/>
    <w:rsid w:val="006B739F"/>
    <w:rsid w:val="006C2353"/>
    <w:rsid w:val="006C5CD0"/>
    <w:rsid w:val="00724CB3"/>
    <w:rsid w:val="007776AB"/>
    <w:rsid w:val="00782DF4"/>
    <w:rsid w:val="00793E3F"/>
    <w:rsid w:val="007B087F"/>
    <w:rsid w:val="007E2CAF"/>
    <w:rsid w:val="007F4657"/>
    <w:rsid w:val="00831635"/>
    <w:rsid w:val="0083714E"/>
    <w:rsid w:val="008555BA"/>
    <w:rsid w:val="00894254"/>
    <w:rsid w:val="008A2C3D"/>
    <w:rsid w:val="008A5736"/>
    <w:rsid w:val="008C321C"/>
    <w:rsid w:val="008C6AA7"/>
    <w:rsid w:val="008F0D24"/>
    <w:rsid w:val="00904230"/>
    <w:rsid w:val="00910722"/>
    <w:rsid w:val="00922FEA"/>
    <w:rsid w:val="00927EEC"/>
    <w:rsid w:val="00972185"/>
    <w:rsid w:val="009A6A8A"/>
    <w:rsid w:val="009A737A"/>
    <w:rsid w:val="009B170F"/>
    <w:rsid w:val="009C1F07"/>
    <w:rsid w:val="009F3E5B"/>
    <w:rsid w:val="00A101CE"/>
    <w:rsid w:val="00A12E0D"/>
    <w:rsid w:val="00A13B0E"/>
    <w:rsid w:val="00A14F5B"/>
    <w:rsid w:val="00A2658D"/>
    <w:rsid w:val="00A44785"/>
    <w:rsid w:val="00A633E1"/>
    <w:rsid w:val="00A642C8"/>
    <w:rsid w:val="00A67363"/>
    <w:rsid w:val="00A934D8"/>
    <w:rsid w:val="00A935FD"/>
    <w:rsid w:val="00AA07D9"/>
    <w:rsid w:val="00AA47C9"/>
    <w:rsid w:val="00B163EF"/>
    <w:rsid w:val="00B33260"/>
    <w:rsid w:val="00B649A8"/>
    <w:rsid w:val="00B670FE"/>
    <w:rsid w:val="00B979B7"/>
    <w:rsid w:val="00BA0D1D"/>
    <w:rsid w:val="00BC2D69"/>
    <w:rsid w:val="00BE1A1C"/>
    <w:rsid w:val="00BF4B94"/>
    <w:rsid w:val="00C179AC"/>
    <w:rsid w:val="00C60DD8"/>
    <w:rsid w:val="00C63180"/>
    <w:rsid w:val="00C7051A"/>
    <w:rsid w:val="00C70771"/>
    <w:rsid w:val="00C74EF3"/>
    <w:rsid w:val="00CB2A4D"/>
    <w:rsid w:val="00CE6FD6"/>
    <w:rsid w:val="00D47DCD"/>
    <w:rsid w:val="00D52C4A"/>
    <w:rsid w:val="00D65C37"/>
    <w:rsid w:val="00D91D6E"/>
    <w:rsid w:val="00DA52F7"/>
    <w:rsid w:val="00DD42B4"/>
    <w:rsid w:val="00DD5AA3"/>
    <w:rsid w:val="00E00B91"/>
    <w:rsid w:val="00E018B3"/>
    <w:rsid w:val="00E06244"/>
    <w:rsid w:val="00E660F6"/>
    <w:rsid w:val="00E752C8"/>
    <w:rsid w:val="00E90FB2"/>
    <w:rsid w:val="00EA2365"/>
    <w:rsid w:val="00EC19C5"/>
    <w:rsid w:val="00EC39B4"/>
    <w:rsid w:val="00ED1841"/>
    <w:rsid w:val="00ED74E4"/>
    <w:rsid w:val="00EE40C5"/>
    <w:rsid w:val="00EF1380"/>
    <w:rsid w:val="00F06241"/>
    <w:rsid w:val="00F07036"/>
    <w:rsid w:val="00F41BA7"/>
    <w:rsid w:val="00F6255C"/>
    <w:rsid w:val="00F83DC4"/>
    <w:rsid w:val="00F851BE"/>
    <w:rsid w:val="00FB58B6"/>
    <w:rsid w:val="00FC0D13"/>
    <w:rsid w:val="00FD6ADD"/>
    <w:rsid w:val="00FE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8"/>
    <o:shapelayout v:ext="edit">
      <o:idmap v:ext="edit" data="1"/>
    </o:shapelayout>
  </w:shapeDefaults>
  <w:decimalSymbol w:val=","/>
  <w:listSeparator w:val=";"/>
  <w15:chartTrackingRefBased/>
  <w15:docId w15:val="{E3A8E162-DD25-4D1C-8A1F-9C0D038EC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shd w:val="clear" w:color="auto" w:fill="FFFFFF"/>
      <w:autoSpaceDE w:val="0"/>
      <w:autoSpaceDN w:val="0"/>
      <w:adjustRightInd w:val="0"/>
      <w:outlineLvl w:val="1"/>
    </w:pPr>
    <w:rPr>
      <w:rFonts w:ascii="Arial" w:hAnsi="Arial"/>
      <w:b/>
      <w:bCs/>
      <w:color w:val="000000"/>
      <w:sz w:val="18"/>
      <w:szCs w:val="18"/>
    </w:rPr>
  </w:style>
  <w:style w:type="paragraph" w:styleId="3">
    <w:name w:val="heading 3"/>
    <w:basedOn w:val="a"/>
    <w:next w:val="a"/>
    <w:qFormat/>
    <w:pPr>
      <w:keepNext/>
      <w:shd w:val="clear" w:color="auto" w:fill="FFFFFF"/>
      <w:autoSpaceDE w:val="0"/>
      <w:autoSpaceDN w:val="0"/>
      <w:adjustRightInd w:val="0"/>
      <w:spacing w:line="360" w:lineRule="auto"/>
      <w:jc w:val="center"/>
      <w:outlineLvl w:val="2"/>
    </w:pPr>
    <w:rPr>
      <w:b/>
      <w:bCs/>
      <w:color w:val="000000"/>
      <w:sz w:val="28"/>
      <w:szCs w:val="30"/>
    </w:rPr>
  </w:style>
  <w:style w:type="paragraph" w:styleId="4">
    <w:name w:val="heading 4"/>
    <w:basedOn w:val="a"/>
    <w:next w:val="a"/>
    <w:qFormat/>
    <w:pPr>
      <w:keepNext/>
      <w:shd w:val="clear" w:color="auto" w:fill="FFFFFF"/>
      <w:autoSpaceDE w:val="0"/>
      <w:autoSpaceDN w:val="0"/>
      <w:adjustRightInd w:val="0"/>
      <w:outlineLvl w:val="3"/>
    </w:pPr>
    <w:rPr>
      <w:b/>
      <w:bCs/>
      <w:color w:val="000000"/>
      <w:sz w:val="28"/>
      <w:szCs w:val="28"/>
    </w:rPr>
  </w:style>
  <w:style w:type="paragraph" w:styleId="5">
    <w:name w:val="heading 5"/>
    <w:basedOn w:val="a"/>
    <w:next w:val="a"/>
    <w:qFormat/>
    <w:pPr>
      <w:keepNext/>
      <w:shd w:val="clear" w:color="auto" w:fill="FFFFFF"/>
      <w:autoSpaceDE w:val="0"/>
      <w:autoSpaceDN w:val="0"/>
      <w:adjustRightInd w:val="0"/>
      <w:spacing w:line="360" w:lineRule="auto"/>
      <w:jc w:val="center"/>
      <w:outlineLvl w:val="4"/>
    </w:pPr>
    <w:rPr>
      <w:color w:val="000000"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3780"/>
      </w:tabs>
      <w:spacing w:line="360" w:lineRule="auto"/>
      <w:jc w:val="both"/>
      <w:outlineLvl w:val="5"/>
    </w:pPr>
    <w:rPr>
      <w:color w:val="000000"/>
      <w:sz w:val="28"/>
      <w:szCs w:val="20"/>
    </w:rPr>
  </w:style>
  <w:style w:type="paragraph" w:styleId="7">
    <w:name w:val="heading 7"/>
    <w:basedOn w:val="a"/>
    <w:next w:val="a"/>
    <w:qFormat/>
    <w:pPr>
      <w:keepNext/>
      <w:autoSpaceDE w:val="0"/>
      <w:autoSpaceDN w:val="0"/>
      <w:adjustRightInd w:val="0"/>
      <w:spacing w:line="360" w:lineRule="auto"/>
      <w:jc w:val="center"/>
      <w:outlineLvl w:val="6"/>
    </w:pPr>
    <w:rPr>
      <w:color w:val="000000"/>
      <w:sz w:val="28"/>
    </w:rPr>
  </w:style>
  <w:style w:type="paragraph" w:styleId="8">
    <w:name w:val="heading 8"/>
    <w:basedOn w:val="a"/>
    <w:next w:val="a"/>
    <w:qFormat/>
    <w:pPr>
      <w:keepNext/>
      <w:autoSpaceDE w:val="0"/>
      <w:autoSpaceDN w:val="0"/>
      <w:adjustRightInd w:val="0"/>
      <w:jc w:val="center"/>
      <w:outlineLvl w:val="7"/>
    </w:pPr>
    <w:rPr>
      <w:b/>
      <w:bCs/>
      <w:color w:val="000000"/>
      <w:sz w:val="20"/>
    </w:rPr>
  </w:style>
  <w:style w:type="paragraph" w:styleId="9">
    <w:name w:val="heading 9"/>
    <w:basedOn w:val="a"/>
    <w:next w:val="a"/>
    <w:qFormat/>
    <w:pPr>
      <w:keepNext/>
      <w:shd w:val="clear" w:color="auto" w:fill="FFFFFF"/>
      <w:autoSpaceDE w:val="0"/>
      <w:autoSpaceDN w:val="0"/>
      <w:adjustRightInd w:val="0"/>
      <w:jc w:val="center"/>
      <w:outlineLvl w:val="8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pPr>
      <w:shd w:val="clear" w:color="auto" w:fill="FFFFFF"/>
      <w:autoSpaceDE w:val="0"/>
      <w:autoSpaceDN w:val="0"/>
      <w:adjustRightInd w:val="0"/>
      <w:spacing w:line="360" w:lineRule="auto"/>
      <w:jc w:val="both"/>
    </w:pPr>
    <w:rPr>
      <w:color w:val="000000"/>
      <w:sz w:val="28"/>
    </w:rPr>
  </w:style>
  <w:style w:type="paragraph" w:styleId="30">
    <w:name w:val="Body Text 3"/>
    <w:basedOn w:val="a"/>
    <w:pPr>
      <w:shd w:val="clear" w:color="auto" w:fill="FFFFFF"/>
      <w:autoSpaceDE w:val="0"/>
      <w:autoSpaceDN w:val="0"/>
      <w:adjustRightInd w:val="0"/>
      <w:spacing w:line="360" w:lineRule="auto"/>
    </w:pPr>
    <w:rPr>
      <w:color w:val="000000"/>
    </w:rPr>
  </w:style>
  <w:style w:type="paragraph" w:styleId="a3">
    <w:name w:val="Body Text"/>
    <w:basedOn w:val="a"/>
    <w:pPr>
      <w:jc w:val="center"/>
    </w:pPr>
    <w:rPr>
      <w:b/>
      <w:bCs/>
      <w:sz w:val="28"/>
    </w:rPr>
  </w:style>
  <w:style w:type="paragraph" w:styleId="a4">
    <w:name w:val="footnote text"/>
    <w:basedOn w:val="a"/>
    <w:semiHidden/>
    <w:rPr>
      <w:sz w:val="20"/>
      <w:szCs w:val="20"/>
    </w:rPr>
  </w:style>
  <w:style w:type="character" w:styleId="a5">
    <w:name w:val="footnote reference"/>
    <w:basedOn w:val="a0"/>
    <w:semiHidden/>
    <w:rPr>
      <w:vertAlign w:val="superscript"/>
    </w:rPr>
  </w:style>
  <w:style w:type="paragraph" w:styleId="a6">
    <w:name w:val="Body Text Indent"/>
    <w:basedOn w:val="a"/>
    <w:pPr>
      <w:ind w:firstLine="708"/>
    </w:pPr>
    <w:rPr>
      <w:color w:val="000000"/>
      <w:sz w:val="22"/>
      <w:szCs w:val="22"/>
    </w:rPr>
  </w:style>
  <w:style w:type="paragraph" w:styleId="a7">
    <w:name w:val="endnote text"/>
    <w:basedOn w:val="a"/>
    <w:semiHidden/>
    <w:rPr>
      <w:sz w:val="20"/>
      <w:szCs w:val="20"/>
    </w:rPr>
  </w:style>
  <w:style w:type="character" w:styleId="a8">
    <w:name w:val="endnote reference"/>
    <w:basedOn w:val="a0"/>
    <w:semiHidden/>
    <w:rPr>
      <w:vertAlign w:val="superscript"/>
    </w:rPr>
  </w:style>
  <w:style w:type="character" w:styleId="a9">
    <w:name w:val="Strong"/>
    <w:basedOn w:val="a0"/>
    <w:qFormat/>
    <w:rPr>
      <w:b/>
      <w:bCs/>
    </w:rPr>
  </w:style>
  <w:style w:type="character" w:styleId="aa">
    <w:name w:val="Hyperlink"/>
    <w:basedOn w:val="a0"/>
    <w:rPr>
      <w:strike w:val="0"/>
      <w:dstrike w:val="0"/>
      <w:color w:val="00629D"/>
      <w:u w:val="none"/>
      <w:effect w:val="none"/>
    </w:rPr>
  </w:style>
  <w:style w:type="character" w:styleId="ab">
    <w:name w:val="page number"/>
    <w:basedOn w:val="a0"/>
  </w:style>
  <w:style w:type="paragraph" w:styleId="ac">
    <w:name w:val="header"/>
    <w:basedOn w:val="a"/>
    <w:pPr>
      <w:tabs>
        <w:tab w:val="center" w:pos="4677"/>
        <w:tab w:val="right" w:pos="9355"/>
      </w:tabs>
    </w:pPr>
  </w:style>
  <w:style w:type="paragraph" w:styleId="ad">
    <w:name w:val="footer"/>
    <w:basedOn w:val="a"/>
    <w:pPr>
      <w:tabs>
        <w:tab w:val="center" w:pos="4677"/>
        <w:tab w:val="right" w:pos="9355"/>
      </w:tabs>
    </w:pPr>
  </w:style>
  <w:style w:type="character" w:styleId="ae">
    <w:name w:val="FollowedHyperlink"/>
    <w:basedOn w:val="a0"/>
    <w:rPr>
      <w:color w:val="800080"/>
      <w:u w:val="single"/>
    </w:rPr>
  </w:style>
  <w:style w:type="paragraph" w:styleId="af">
    <w:name w:val="Balloon Text"/>
    <w:basedOn w:val="a"/>
    <w:semiHidden/>
    <w:rsid w:val="00E018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9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2793</Words>
  <Characters>15925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Дипломная работа</vt:lpstr>
    </vt:vector>
  </TitlesOfParts>
  <Company>Сам Себе Цветовод Республики</Company>
  <LinksUpToDate>false</LinksUpToDate>
  <CharactersWithSpaces>18681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Дипломная работа</dc:title>
  <dc:subject/>
  <dc:creator>Надя</dc:creator>
  <cp:keywords/>
  <dc:description/>
  <cp:lastModifiedBy>admin</cp:lastModifiedBy>
  <cp:revision>2</cp:revision>
  <cp:lastPrinted>2009-05-18T12:48:00Z</cp:lastPrinted>
  <dcterms:created xsi:type="dcterms:W3CDTF">2014-04-26T17:00:00Z</dcterms:created>
  <dcterms:modified xsi:type="dcterms:W3CDTF">2014-04-26T17:00:00Z</dcterms:modified>
</cp:coreProperties>
</file>