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5C" w:rsidRDefault="00E2085C" w:rsidP="00AF15EE">
      <w:pPr>
        <w:jc w:val="center"/>
        <w:rPr>
          <w:b/>
          <w:sz w:val="32"/>
          <w:szCs w:val="32"/>
        </w:rPr>
      </w:pPr>
    </w:p>
    <w:p w:rsidR="00F9726E" w:rsidRDefault="00AF15EE" w:rsidP="00AF15EE">
      <w:pPr>
        <w:jc w:val="center"/>
        <w:rPr>
          <w:b/>
          <w:sz w:val="32"/>
          <w:szCs w:val="32"/>
        </w:rPr>
      </w:pPr>
      <w:r w:rsidRPr="00AF15EE">
        <w:rPr>
          <w:b/>
          <w:sz w:val="32"/>
          <w:szCs w:val="32"/>
        </w:rPr>
        <w:t>Виды управленческого контроля</w:t>
      </w:r>
    </w:p>
    <w:p w:rsidR="00AF15EE" w:rsidRDefault="00AF15EE" w:rsidP="00AF15EE">
      <w:pPr>
        <w:jc w:val="center"/>
        <w:rPr>
          <w:b/>
          <w:sz w:val="32"/>
          <w:szCs w:val="32"/>
        </w:rPr>
      </w:pPr>
    </w:p>
    <w:p w:rsidR="00AF15EE" w:rsidRDefault="00AF15EE" w:rsidP="00AF15EE">
      <w:pPr>
        <w:pStyle w:val="a3"/>
        <w:rPr>
          <w:rFonts w:ascii="Arial" w:hAnsi="Arial" w:cs="Arial"/>
          <w:color w:val="000000"/>
          <w:sz w:val="14"/>
          <w:szCs w:val="14"/>
        </w:rPr>
      </w:pPr>
      <w:r>
        <w:rPr>
          <w:rStyle w:val="a4"/>
          <w:rFonts w:ascii="Arial" w:hAnsi="Arial" w:cs="Arial"/>
          <w:color w:val="000000"/>
          <w:sz w:val="14"/>
          <w:szCs w:val="14"/>
        </w:rPr>
        <w:t xml:space="preserve">Виды контроля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" w:type="dxa"/>
          <w:left w:w="284" w:type="dxa"/>
          <w:bottom w:w="12" w:type="dxa"/>
          <w:right w:w="12" w:type="dxa"/>
        </w:tblCellMar>
        <w:tblLook w:val="0000" w:firstRow="0" w:lastRow="0" w:firstColumn="0" w:lastColumn="0" w:noHBand="0" w:noVBand="0"/>
      </w:tblPr>
      <w:tblGrid>
        <w:gridCol w:w="2964"/>
        <w:gridCol w:w="4692"/>
      </w:tblGrid>
      <w:tr w:rsidR="00AF15EE" w:rsidRPr="00E30A9C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По степени охвата объекта 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Сплошной или выборочный </w:t>
            </w:r>
          </w:p>
        </w:tc>
      </w:tr>
      <w:tr w:rsidR="00AF15EE" w:rsidRPr="00E30A9C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По режиму 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Нормальный или усиленный </w:t>
            </w:r>
          </w:p>
        </w:tc>
      </w:tr>
      <w:tr w:rsidR="00AF15EE" w:rsidRPr="00E30A9C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По уровню субъекта контроля 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>Руководителем (предпочтителен)</w:t>
            </w:r>
          </w:p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>Специально назначенными для этого лицами (группой контроля, проверяющими)</w:t>
            </w:r>
          </w:p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Самими работниками (самоконтроль) </w:t>
            </w:r>
          </w:p>
        </w:tc>
      </w:tr>
      <w:tr w:rsidR="00AF15EE" w:rsidRPr="00E30A9C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По источнику субъекта контроля 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Внутренний </w:t>
            </w:r>
          </w:p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Внешний </w:t>
            </w:r>
          </w:p>
        </w:tc>
      </w:tr>
      <w:tr w:rsidR="00AF15EE" w:rsidRPr="00E30A9C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По форме 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>Открытый</w:t>
            </w:r>
          </w:p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Наглядный </w:t>
            </w:r>
          </w:p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Видимый </w:t>
            </w:r>
          </w:p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Неофициальный </w:t>
            </w:r>
          </w:p>
        </w:tc>
      </w:tr>
      <w:tr w:rsidR="00AF15EE" w:rsidRPr="00E30A9C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По периодичности 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Предварительный </w:t>
            </w:r>
          </w:p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Текущий </w:t>
            </w:r>
          </w:p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Итоговый </w:t>
            </w:r>
          </w:p>
          <w:p w:rsidR="00AF15EE" w:rsidRPr="00E30A9C" w:rsidRDefault="00AF15EE" w:rsidP="00E30A9C">
            <w:pPr>
              <w:pStyle w:val="a3"/>
              <w:jc w:val="center"/>
              <w:rPr>
                <w:color w:val="000000"/>
              </w:rPr>
            </w:pPr>
            <w:r w:rsidRPr="00E30A9C">
              <w:rPr>
                <w:color w:val="000000"/>
              </w:rPr>
              <w:t xml:space="preserve">Внезапный </w:t>
            </w:r>
          </w:p>
        </w:tc>
      </w:tr>
    </w:tbl>
    <w:p w:rsidR="00AF15EE" w:rsidRDefault="00AF15EE" w:rsidP="00AF15EE"/>
    <w:p w:rsidR="00AF15EE" w:rsidRPr="00AF15EE" w:rsidRDefault="00AF15EE" w:rsidP="00AF15EE">
      <w:pPr>
        <w:rPr>
          <w:u w:val="single"/>
        </w:rPr>
      </w:pPr>
      <w:r w:rsidRPr="00AF15EE">
        <w:rPr>
          <w:u w:val="single"/>
        </w:rPr>
        <w:t xml:space="preserve">По времени осуществления выделяют три вида управленческого контроля: </w:t>
      </w:r>
      <w:r w:rsidRPr="00AF15EE">
        <w:rPr>
          <w:i/>
          <w:u w:val="single"/>
        </w:rPr>
        <w:t>предварительный, текущий и заключительный</w:t>
      </w:r>
      <w:r w:rsidRPr="00AF15EE">
        <w:rPr>
          <w:u w:val="single"/>
        </w:rPr>
        <w:t>.</w:t>
      </w:r>
    </w:p>
    <w:p w:rsidR="00AF15EE" w:rsidRDefault="00AF15EE" w:rsidP="00AF15EE"/>
    <w:p w:rsidR="00AF15EE" w:rsidRDefault="00AF15EE" w:rsidP="00AF15EE">
      <w:pPr>
        <w:numPr>
          <w:ilvl w:val="0"/>
          <w:numId w:val="1"/>
        </w:numPr>
      </w:pPr>
      <w:r w:rsidRPr="00AF15EE">
        <w:rPr>
          <w:b/>
        </w:rPr>
        <w:t>Предварительный контроль</w:t>
      </w:r>
      <w:r>
        <w:t xml:space="preserve"> (упреждающий, превентивный) осуществляется до начала деятельности с целью предупреждения неверных или необоснованных решений. Он направлен на идентификацию и предотвращение отклонений прежде, чем они произойдут. Например, оптимальность разработанных планов проверяется посредством моделирования будущей деятельности.</w:t>
      </w:r>
      <w:r>
        <w:br/>
        <w:t xml:space="preserve">Предварительный контроль может быть диагностическим и терапевтическим. </w:t>
      </w:r>
      <w:r w:rsidRPr="00AF15EE">
        <w:rPr>
          <w:i/>
        </w:rPr>
        <w:t>Диагностический контроль</w:t>
      </w:r>
      <w:r>
        <w:t xml:space="preserve">, используя такие категории, как эталоны, различные локазатели и сигналы, позволяет установить, что в организации происходят какие-то нарушения и отклонения от намеченных планов. С помощью </w:t>
      </w:r>
      <w:r w:rsidRPr="00AF15EE">
        <w:rPr>
          <w:i/>
        </w:rPr>
        <w:t>терапевтического контроля</w:t>
      </w:r>
      <w:r>
        <w:t xml:space="preserve"> возможно не только выявить отклонения от стандартов и нормативных показателей, но и принять меры по их устранению.</w:t>
      </w:r>
      <w:r>
        <w:br/>
        <w:t>Предварительный контроль применяется к человеческим, материальным и финансовым ресурсам.</w:t>
      </w:r>
    </w:p>
    <w:p w:rsidR="00AF15EE" w:rsidRDefault="00AF15EE" w:rsidP="00AF15EE">
      <w:pPr>
        <w:numPr>
          <w:ilvl w:val="0"/>
          <w:numId w:val="1"/>
        </w:numPr>
      </w:pPr>
      <w:r w:rsidRPr="00AF15EE">
        <w:rPr>
          <w:b/>
        </w:rPr>
        <w:t>Текущий контроль</w:t>
      </w:r>
      <w:r>
        <w:t xml:space="preserve"> осуществляется в процессе реализации принятых решений от начала деятельности до момента получения результатов. Его основная цель - обнаружение отклонений от намеченных стандартов, нормативов, правил и руководящих положений по выполнению рабочих заданий и поведению сотрудников. Он реализуется менеджментом организации в виде мониторинга текущей работы персонала организации. Технологически текущий контроль может быть выполнен в момент окончания работ, в момент 50% готовности или производиться регулярно через равные промежутки времени.</w:t>
      </w:r>
    </w:p>
    <w:p w:rsidR="00AF15EE" w:rsidRDefault="00AF15EE" w:rsidP="00AF15EE">
      <w:pPr>
        <w:numPr>
          <w:ilvl w:val="0"/>
          <w:numId w:val="1"/>
        </w:numPr>
      </w:pPr>
      <w:r w:rsidRPr="00AF15EE">
        <w:rPr>
          <w:b/>
        </w:rPr>
        <w:t>Заключительный контроль</w:t>
      </w:r>
      <w:r>
        <w:t xml:space="preserve"> необходим после осуществления решения для проверки правильности его исполнения. Иногда его называют контролем по результатам, поскольку основное внимание менеджмента концентрируется на результатах деятельности.</w:t>
      </w:r>
    </w:p>
    <w:p w:rsidR="00AF15EE" w:rsidRPr="00AF15EE" w:rsidRDefault="00AF15EE" w:rsidP="00AF15EE">
      <w:pPr>
        <w:ind w:left="360"/>
        <w:rPr>
          <w:u w:val="single"/>
        </w:rPr>
      </w:pPr>
      <w:r>
        <w:br/>
      </w:r>
      <w:r w:rsidRPr="00AF15EE">
        <w:rPr>
          <w:u w:val="single"/>
        </w:rPr>
        <w:t xml:space="preserve">В зависимости от целей контроля выделяют </w:t>
      </w:r>
      <w:r w:rsidRPr="00AF15EE">
        <w:rPr>
          <w:i/>
          <w:u w:val="single"/>
        </w:rPr>
        <w:t>стратегический и оперативный контроль</w:t>
      </w:r>
      <w:r w:rsidRPr="00AF15EE">
        <w:rPr>
          <w:u w:val="single"/>
        </w:rPr>
        <w:t>.</w:t>
      </w:r>
    </w:p>
    <w:p w:rsidR="00AF15EE" w:rsidRDefault="00AF15EE" w:rsidP="00AF15EE">
      <w:pPr>
        <w:ind w:left="360"/>
      </w:pPr>
    </w:p>
    <w:p w:rsidR="00AF15EE" w:rsidRDefault="00AF15EE" w:rsidP="00AF15EE">
      <w:pPr>
        <w:numPr>
          <w:ilvl w:val="0"/>
          <w:numId w:val="2"/>
        </w:numPr>
      </w:pPr>
      <w:r w:rsidRPr="00AF15EE">
        <w:rPr>
          <w:b/>
        </w:rPr>
        <w:t>Стратегический контроль</w:t>
      </w:r>
      <w:r>
        <w:t xml:space="preserve"> акцентирует внимание эффективности стратегии организации на достижении целей. Он предусматривает учет, оценку и анализ результатов стратегий организации. Объектом этого вида контрольной деятельности выступают ключевые аспекты политики организации: маркетинг, управление человеческими ресурсами, научно-техническое прогнозирование.</w:t>
      </w:r>
    </w:p>
    <w:p w:rsidR="00AF15EE" w:rsidRDefault="00AF15EE" w:rsidP="00AF15EE">
      <w:pPr>
        <w:numPr>
          <w:ilvl w:val="0"/>
          <w:numId w:val="2"/>
        </w:numPr>
      </w:pPr>
      <w:r w:rsidRPr="00AF15EE">
        <w:rPr>
          <w:b/>
        </w:rPr>
        <w:t>Оперативный контроль</w:t>
      </w:r>
      <w:r>
        <w:t xml:space="preserve"> направлен на текущий учет и анализ осуществляемых процессов. Основная его цель - обеспечение выполнения принятых планов. Объектом контроля могут быть рабочие задания, качество выполняемых работ, сроки выполнения работ, ресурсы и связанные с деятельностью затраты.</w:t>
      </w:r>
    </w:p>
    <w:p w:rsidR="009E1747" w:rsidRDefault="00AF15EE" w:rsidP="00AF15EE">
      <w:pPr>
        <w:ind w:left="720"/>
        <w:rPr>
          <w:i/>
          <w:u w:val="single"/>
        </w:rPr>
      </w:pPr>
      <w:r>
        <w:br/>
      </w:r>
      <w:r w:rsidRPr="00AF15EE">
        <w:rPr>
          <w:u w:val="single"/>
        </w:rPr>
        <w:t xml:space="preserve">В зависимости от предмета контроля выделяют </w:t>
      </w:r>
      <w:r w:rsidRPr="009E1747">
        <w:rPr>
          <w:i/>
          <w:u w:val="single"/>
        </w:rPr>
        <w:t>финансовый и административный контроль.</w:t>
      </w:r>
    </w:p>
    <w:p w:rsidR="009E1747" w:rsidRDefault="009E1747" w:rsidP="00AF15EE">
      <w:pPr>
        <w:ind w:left="720"/>
      </w:pPr>
    </w:p>
    <w:p w:rsidR="00AF15EE" w:rsidRDefault="00AF15EE" w:rsidP="009E1747">
      <w:pPr>
        <w:numPr>
          <w:ilvl w:val="0"/>
          <w:numId w:val="3"/>
        </w:numPr>
      </w:pPr>
      <w:r w:rsidRPr="009E1747">
        <w:rPr>
          <w:b/>
        </w:rPr>
        <w:t>Финансовый контроль</w:t>
      </w:r>
      <w:r>
        <w:t xml:space="preserve"> связан с контролем финансовых ресурсов по мере их притока в организацию, движения в организации и оттока из нее. Он ориентирован на конечные экономические результаты деятельности. Объектом финансового контроля могут быть прибыль, издержки, объемы производства и продаж, финансовое состояние организации.</w:t>
      </w:r>
      <w:r>
        <w:br/>
        <w:t>Существует ряд средств, которые могут быть использованы для финансового контроля. Это может быть анализ финансовых отчетов, анализ коэффициентов (аудит).</w:t>
      </w:r>
    </w:p>
    <w:p w:rsidR="009E1747" w:rsidRDefault="009E1747" w:rsidP="00AF15EE">
      <w:pPr>
        <w:ind w:left="720"/>
      </w:pPr>
    </w:p>
    <w:p w:rsidR="009E1747" w:rsidRDefault="00AF15EE" w:rsidP="009E1747">
      <w:pPr>
        <w:numPr>
          <w:ilvl w:val="0"/>
          <w:numId w:val="3"/>
        </w:numPr>
      </w:pPr>
      <w:r w:rsidRPr="009E1747">
        <w:rPr>
          <w:b/>
        </w:rPr>
        <w:t>Административный контроль</w:t>
      </w:r>
      <w:r>
        <w:t xml:space="preserve"> распространяется на процессы деятельности и управление ими. Он имеет иерархическую структуру. Объектами такого контроля являются производственно-хозяйственный процесс в целом и его отдельные составляющие, выполнение плановых заданий, сроки поставок, ситуация в рабочих группах.</w:t>
      </w:r>
    </w:p>
    <w:p w:rsidR="009E1747" w:rsidRDefault="009E1747" w:rsidP="009E1747"/>
    <w:p w:rsidR="009E1747" w:rsidRDefault="00AF15EE" w:rsidP="009E1747">
      <w:pPr>
        <w:ind w:left="1080"/>
        <w:rPr>
          <w:i/>
          <w:u w:val="single"/>
        </w:rPr>
      </w:pPr>
      <w:r>
        <w:br/>
      </w:r>
      <w:r w:rsidRPr="009E1747">
        <w:rPr>
          <w:u w:val="single"/>
        </w:rPr>
        <w:t xml:space="preserve">По масштабу контроль может быть </w:t>
      </w:r>
      <w:r w:rsidRPr="009E1747">
        <w:rPr>
          <w:i/>
          <w:u w:val="single"/>
        </w:rPr>
        <w:t>полным и выборочным.</w:t>
      </w:r>
    </w:p>
    <w:p w:rsidR="009E1747" w:rsidRDefault="009E1747" w:rsidP="009E1747">
      <w:pPr>
        <w:ind w:left="1080"/>
        <w:rPr>
          <w:u w:val="single"/>
        </w:rPr>
      </w:pPr>
    </w:p>
    <w:p w:rsidR="009E1747" w:rsidRDefault="00AF15EE" w:rsidP="009E1747">
      <w:pPr>
        <w:numPr>
          <w:ilvl w:val="0"/>
          <w:numId w:val="4"/>
        </w:numPr>
      </w:pPr>
      <w:r w:rsidRPr="009E1747">
        <w:rPr>
          <w:b/>
        </w:rPr>
        <w:t>Полный контроль</w:t>
      </w:r>
      <w:r>
        <w:t xml:space="preserve"> предполагает наличие целостной, постоянно функционирующей в рамках принятой организационной структуры системы контроля.</w:t>
      </w:r>
    </w:p>
    <w:p w:rsidR="009E1747" w:rsidRDefault="00AF15EE" w:rsidP="009E1747">
      <w:pPr>
        <w:numPr>
          <w:ilvl w:val="0"/>
          <w:numId w:val="4"/>
        </w:numPr>
      </w:pPr>
      <w:r w:rsidRPr="009E1747">
        <w:rPr>
          <w:b/>
        </w:rPr>
        <w:t>Выборочный контроль</w:t>
      </w:r>
      <w:r>
        <w:t xml:space="preserve"> осуществляется как разовое мероприятие, имеющее целевой характер, например, соблюдение нормативных требований, правил дисциплины труда.</w:t>
      </w:r>
    </w:p>
    <w:p w:rsidR="009E1747" w:rsidRDefault="00AF15EE" w:rsidP="009E1747">
      <w:pPr>
        <w:ind w:left="1440"/>
        <w:rPr>
          <w:u w:val="single"/>
        </w:rPr>
      </w:pPr>
      <w:r>
        <w:br/>
      </w:r>
      <w:r w:rsidRPr="009E1747">
        <w:rPr>
          <w:u w:val="single"/>
        </w:rPr>
        <w:t xml:space="preserve">По форме осуществления контроль может быть </w:t>
      </w:r>
      <w:r w:rsidRPr="009E1747">
        <w:rPr>
          <w:i/>
          <w:u w:val="single"/>
        </w:rPr>
        <w:t>внутренним и внешним</w:t>
      </w:r>
      <w:r w:rsidRPr="009E1747">
        <w:rPr>
          <w:u w:val="single"/>
        </w:rPr>
        <w:t>.</w:t>
      </w:r>
    </w:p>
    <w:p w:rsidR="009E1747" w:rsidRPr="009E1747" w:rsidRDefault="009E1747" w:rsidP="009E1747">
      <w:pPr>
        <w:ind w:left="1440"/>
        <w:rPr>
          <w:u w:val="single"/>
        </w:rPr>
      </w:pPr>
    </w:p>
    <w:p w:rsidR="009E1747" w:rsidRDefault="00AF15EE" w:rsidP="009E1747">
      <w:pPr>
        <w:numPr>
          <w:ilvl w:val="0"/>
          <w:numId w:val="5"/>
        </w:numPr>
      </w:pPr>
      <w:r>
        <w:t>Внутренний контроль предполагает наличие в организации собственной системы контроля.</w:t>
      </w:r>
    </w:p>
    <w:p w:rsidR="009E1747" w:rsidRDefault="00AF15EE" w:rsidP="009E1747">
      <w:pPr>
        <w:numPr>
          <w:ilvl w:val="0"/>
          <w:numId w:val="5"/>
        </w:numPr>
      </w:pPr>
      <w:r>
        <w:t>Внешний контроль осуществляется внешними контрольными органами (вышестоящими, государственными, независимыми частными органами).</w:t>
      </w:r>
    </w:p>
    <w:p w:rsidR="00E30A9C" w:rsidRDefault="00E30A9C" w:rsidP="00E30A9C">
      <w:pPr>
        <w:ind w:left="1800"/>
      </w:pPr>
    </w:p>
    <w:p w:rsidR="00AF15EE" w:rsidRDefault="00E30A9C" w:rsidP="00E30A9C">
      <w:r>
        <w:t>В результате можно сделать вывод, что необходимы все виды контроля, но относительно каждого конкретного случая, к возможности и целесообразности их применения следует подходить особо. Помимо производственных процессов, контроль необходим и при работе с персоналом. В одних случаях это необходимо для недопущения недобросовестного отношения к работе отдельными сотрудниками, в других для поощрения. В России контроль воспринимается как средство наказания и применяется лишь к нерадивым работникам.</w:t>
      </w:r>
      <w:r>
        <w:br/>
      </w:r>
      <w:r w:rsidR="00AF15EE">
        <w:br/>
      </w:r>
    </w:p>
    <w:p w:rsidR="00AF15EE" w:rsidRPr="00AF15EE" w:rsidRDefault="00AF15EE" w:rsidP="00E30A9C">
      <w:bookmarkStart w:id="0" w:name="_GoBack"/>
      <w:bookmarkEnd w:id="0"/>
    </w:p>
    <w:sectPr w:rsidR="00AF15EE" w:rsidRPr="00AF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216C8"/>
    <w:multiLevelType w:val="hybridMultilevel"/>
    <w:tmpl w:val="536E1C4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F2B6608"/>
    <w:multiLevelType w:val="hybridMultilevel"/>
    <w:tmpl w:val="20A245FE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27604549"/>
    <w:multiLevelType w:val="hybridMultilevel"/>
    <w:tmpl w:val="DD8832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927456A"/>
    <w:multiLevelType w:val="hybridMultilevel"/>
    <w:tmpl w:val="5500485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64A1397B"/>
    <w:multiLevelType w:val="hybridMultilevel"/>
    <w:tmpl w:val="C9E6FF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5EE"/>
    <w:rsid w:val="007D6B37"/>
    <w:rsid w:val="009E1747"/>
    <w:rsid w:val="00A65A5C"/>
    <w:rsid w:val="00A71C85"/>
    <w:rsid w:val="00AF15EE"/>
    <w:rsid w:val="00E2085C"/>
    <w:rsid w:val="00E30A9C"/>
    <w:rsid w:val="00F04D2C"/>
    <w:rsid w:val="00F9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BA26D-F662-4E58-95FB-28294992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15EE"/>
    <w:pPr>
      <w:spacing w:after="168"/>
    </w:pPr>
  </w:style>
  <w:style w:type="character" w:styleId="a4">
    <w:name w:val="Strong"/>
    <w:basedOn w:val="a0"/>
    <w:qFormat/>
    <w:rsid w:val="00AF15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управленческого контроля</vt:lpstr>
    </vt:vector>
  </TitlesOfParts>
  <Company/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управленческого контроля</dc:title>
  <dc:subject/>
  <dc:creator>Александра</dc:creator>
  <cp:keywords/>
  <dc:description/>
  <cp:lastModifiedBy>admin</cp:lastModifiedBy>
  <cp:revision>2</cp:revision>
  <dcterms:created xsi:type="dcterms:W3CDTF">2014-04-22T21:25:00Z</dcterms:created>
  <dcterms:modified xsi:type="dcterms:W3CDTF">2014-04-22T21:25:00Z</dcterms:modified>
</cp:coreProperties>
</file>