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4C6A84" w:rsidRPr="004C6A84" w:rsidRDefault="004C6A84" w:rsidP="004C6A84">
      <w:pPr>
        <w:pStyle w:val="a3"/>
        <w:ind w:firstLine="0"/>
        <w:jc w:val="center"/>
        <w:rPr>
          <w:noProof/>
          <w:color w:val="000000"/>
        </w:rPr>
      </w:pPr>
    </w:p>
    <w:p w:rsidR="004C6A84" w:rsidRPr="004C6A84" w:rsidRDefault="004C6A84" w:rsidP="004C6A84">
      <w:pPr>
        <w:pStyle w:val="a3"/>
        <w:ind w:firstLine="0"/>
        <w:jc w:val="center"/>
        <w:rPr>
          <w:noProof/>
          <w:color w:val="000000"/>
        </w:rPr>
      </w:pPr>
    </w:p>
    <w:p w:rsidR="00517A26" w:rsidRPr="004C6A84" w:rsidRDefault="00517A26" w:rsidP="004C6A84">
      <w:pPr>
        <w:pStyle w:val="a3"/>
        <w:ind w:firstLine="0"/>
        <w:jc w:val="center"/>
        <w:rPr>
          <w:noProof/>
          <w:color w:val="000000"/>
        </w:rPr>
      </w:pPr>
    </w:p>
    <w:p w:rsidR="00517A26" w:rsidRPr="004C6A84" w:rsidRDefault="00517A26" w:rsidP="004C6A84">
      <w:pPr>
        <w:pStyle w:val="a3"/>
        <w:ind w:firstLine="0"/>
        <w:jc w:val="center"/>
        <w:rPr>
          <w:noProof/>
          <w:color w:val="000000"/>
          <w:szCs w:val="40"/>
        </w:rPr>
      </w:pPr>
      <w:r w:rsidRPr="004C6A84">
        <w:rPr>
          <w:noProof/>
          <w:color w:val="000000"/>
          <w:szCs w:val="40"/>
        </w:rPr>
        <w:t>Реферат:</w:t>
      </w:r>
    </w:p>
    <w:p w:rsidR="00517A26" w:rsidRPr="004C6A84" w:rsidRDefault="004C6A84" w:rsidP="004C6A84">
      <w:pPr>
        <w:pStyle w:val="3"/>
        <w:spacing w:after="0" w:line="360" w:lineRule="auto"/>
        <w:jc w:val="center"/>
        <w:rPr>
          <w:b/>
          <w:noProof/>
          <w:color w:val="000000"/>
          <w:sz w:val="28"/>
          <w:szCs w:val="40"/>
          <w:lang w:val="uk-UA"/>
        </w:rPr>
      </w:pPr>
      <w:r w:rsidRPr="004C6A84">
        <w:rPr>
          <w:b/>
          <w:noProof/>
          <w:color w:val="000000"/>
          <w:sz w:val="28"/>
          <w:szCs w:val="40"/>
          <w:lang w:val="uk-UA"/>
        </w:rPr>
        <w:t>«</w:t>
      </w:r>
      <w:r w:rsidR="00517A26" w:rsidRPr="004C6A84">
        <w:rPr>
          <w:b/>
          <w:noProof/>
          <w:color w:val="000000"/>
          <w:sz w:val="28"/>
          <w:szCs w:val="40"/>
          <w:lang w:val="uk-UA"/>
        </w:rPr>
        <w:t>Моделі розв’язання проблем беззбиткової діяльності в прийнятті управлінського рішення</w:t>
      </w:r>
      <w:r w:rsidRPr="004C6A84">
        <w:rPr>
          <w:b/>
          <w:noProof/>
          <w:color w:val="000000"/>
          <w:sz w:val="28"/>
          <w:szCs w:val="40"/>
          <w:lang w:val="uk-UA"/>
        </w:rPr>
        <w:t>»</w:t>
      </w:r>
    </w:p>
    <w:p w:rsidR="00517A26" w:rsidRPr="004C6A84" w:rsidRDefault="004C6A84" w:rsidP="004C6A84">
      <w:pPr>
        <w:pStyle w:val="a3"/>
        <w:ind w:firstLine="709"/>
        <w:rPr>
          <w:b/>
          <w:noProof/>
          <w:color w:val="000000"/>
        </w:rPr>
      </w:pPr>
      <w:r w:rsidRPr="004C6A84">
        <w:rPr>
          <w:b/>
          <w:noProof/>
          <w:color w:val="000000"/>
        </w:rPr>
        <w:br w:type="page"/>
      </w:r>
      <w:r w:rsidR="00517A26" w:rsidRPr="004C6A84">
        <w:rPr>
          <w:b/>
          <w:noProof/>
          <w:color w:val="000000"/>
        </w:rPr>
        <w:lastRenderedPageBreak/>
        <w:t>Вступ</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Велику роль в обґрунтуванні yпpaвлінських рішень у бізнесі відіграє аналіз беззбитковості чи аналіз витрат, прибутку й обсягу виробництва або CVP-</w:t>
      </w:r>
      <w:r w:rsidR="004C6A84" w:rsidRPr="004C6A84">
        <w:rPr>
          <w:noProof/>
          <w:color w:val="000000"/>
          <w:sz w:val="28"/>
          <w:szCs w:val="28"/>
          <w:lang w:val="uk-UA"/>
        </w:rPr>
        <w:t xml:space="preserve"> </w:t>
      </w:r>
      <w:r w:rsidRPr="004C6A84">
        <w:rPr>
          <w:noProof/>
          <w:color w:val="000000"/>
          <w:sz w:val="28"/>
          <w:szCs w:val="28"/>
          <w:lang w:val="uk-UA"/>
        </w:rPr>
        <w:t xml:space="preserve">аналіз, як його іноді називають - це аналітичний підхід до вивчення взаємозв'язку між витратами і доходам при різних рівнях виробництва. </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У процесі проведення аналізу беззбитковості в його стандартному варіанті приймаються наступні допущення: </w:t>
      </w:r>
    </w:p>
    <w:p w:rsidR="00517A26" w:rsidRPr="004C6A84" w:rsidRDefault="00517A26" w:rsidP="004C6A84">
      <w:pPr>
        <w:numPr>
          <w:ilvl w:val="0"/>
          <w:numId w:val="25"/>
        </w:numPr>
        <w:spacing w:line="360" w:lineRule="auto"/>
        <w:ind w:left="0" w:firstLine="709"/>
        <w:rPr>
          <w:noProof/>
          <w:color w:val="000000"/>
          <w:sz w:val="28"/>
          <w:szCs w:val="28"/>
          <w:lang w:val="uk-UA"/>
        </w:rPr>
      </w:pPr>
      <w:r w:rsidRPr="004C6A84">
        <w:rPr>
          <w:noProof/>
          <w:color w:val="000000"/>
          <w:sz w:val="28"/>
          <w:szCs w:val="28"/>
          <w:lang w:val="uk-UA"/>
        </w:rPr>
        <w:t xml:space="preserve">використовується класифікація витрат по характеру їхнього поводження при зміні обсягу реалізації готової продукції. Витрати підрозділяються на постійні і змінні; </w:t>
      </w:r>
    </w:p>
    <w:p w:rsidR="00517A26" w:rsidRPr="004C6A84" w:rsidRDefault="00517A26" w:rsidP="004C6A84">
      <w:pPr>
        <w:numPr>
          <w:ilvl w:val="0"/>
          <w:numId w:val="25"/>
        </w:numPr>
        <w:spacing w:line="360" w:lineRule="auto"/>
        <w:ind w:left="0" w:firstLine="709"/>
        <w:rPr>
          <w:noProof/>
          <w:color w:val="000000"/>
          <w:sz w:val="28"/>
          <w:szCs w:val="28"/>
          <w:lang w:val="uk-UA"/>
        </w:rPr>
      </w:pPr>
      <w:r w:rsidRPr="004C6A84">
        <w:rPr>
          <w:noProof/>
          <w:color w:val="000000"/>
          <w:sz w:val="28"/>
          <w:szCs w:val="28"/>
          <w:lang w:val="uk-UA"/>
        </w:rPr>
        <w:t>передбачається, що вся зроблена продукція буде продана протягом</w:t>
      </w:r>
      <w:r w:rsidR="004C6A84" w:rsidRPr="004C6A84">
        <w:rPr>
          <w:noProof/>
          <w:color w:val="000000"/>
          <w:sz w:val="28"/>
          <w:szCs w:val="28"/>
          <w:lang w:val="uk-UA"/>
        </w:rPr>
        <w:t xml:space="preserve"> </w:t>
      </w:r>
      <w:r w:rsidRPr="004C6A84">
        <w:rPr>
          <w:noProof/>
          <w:color w:val="000000"/>
          <w:sz w:val="28"/>
          <w:szCs w:val="28"/>
          <w:lang w:val="uk-UA"/>
        </w:rPr>
        <w:t xml:space="preserve">планового періоду часу; </w:t>
      </w:r>
    </w:p>
    <w:p w:rsidR="00517A26" w:rsidRPr="004C6A84" w:rsidRDefault="00517A26" w:rsidP="004C6A84">
      <w:pPr>
        <w:numPr>
          <w:ilvl w:val="0"/>
          <w:numId w:val="25"/>
        </w:numPr>
        <w:spacing w:line="360" w:lineRule="auto"/>
        <w:ind w:left="0" w:firstLine="709"/>
        <w:rPr>
          <w:noProof/>
          <w:color w:val="000000"/>
          <w:sz w:val="28"/>
          <w:szCs w:val="28"/>
          <w:lang w:val="uk-UA"/>
        </w:rPr>
      </w:pPr>
      <w:r w:rsidRPr="004C6A84">
        <w:rPr>
          <w:noProof/>
          <w:color w:val="000000"/>
          <w:sz w:val="28"/>
          <w:szCs w:val="28"/>
          <w:lang w:val="uk-UA"/>
        </w:rPr>
        <w:t>як</w:t>
      </w:r>
      <w:r w:rsidR="004C6A84" w:rsidRPr="004C6A84">
        <w:rPr>
          <w:noProof/>
          <w:color w:val="000000"/>
          <w:sz w:val="28"/>
          <w:szCs w:val="28"/>
          <w:lang w:val="uk-UA"/>
        </w:rPr>
        <w:t xml:space="preserve"> </w:t>
      </w:r>
      <w:r w:rsidRPr="004C6A84">
        <w:rPr>
          <w:noProof/>
          <w:color w:val="000000"/>
          <w:sz w:val="28"/>
          <w:szCs w:val="28"/>
          <w:lang w:val="uk-UA"/>
        </w:rPr>
        <w:t>критерій для аналізу приймається прибуток до виплати податків, тобто операційний прибуток, а не чистий прибуток.</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Чистий доход (виручка) від реалізації продукції (товарів, робіт, послуг) (ЧД)</w:t>
      </w:r>
      <w:r w:rsidRPr="004C6A84">
        <w:rPr>
          <w:noProof/>
          <w:color w:val="000000"/>
          <w:sz w:val="28"/>
          <w:szCs w:val="28"/>
          <w:lang w:val="uk-UA"/>
        </w:rPr>
        <w:t xml:space="preserve"> розраховують шляхом вирахування з виручки від реалізації продукції (товарів, робіт, послуг) (Д) податку па додану вартість (ПДВ), акцизного збору (АЗ), інших зборів або податків з обороту (ІЗП) та інших відрахувань з доходу (1В), тобто</w:t>
      </w:r>
    </w:p>
    <w:p w:rsidR="004C6A84" w:rsidRPr="004C6A84" w:rsidRDefault="004C6A84" w:rsidP="004C6A84">
      <w:pPr>
        <w:tabs>
          <w:tab w:val="left" w:pos="3337"/>
        </w:tabs>
        <w:spacing w:line="360" w:lineRule="auto"/>
        <w:ind w:firstLine="709"/>
        <w:rPr>
          <w:i/>
          <w:noProof/>
          <w:color w:val="000000"/>
          <w:sz w:val="28"/>
          <w:szCs w:val="28"/>
          <w:lang w:val="uk-UA"/>
        </w:rPr>
      </w:pPr>
    </w:p>
    <w:p w:rsidR="00517A26" w:rsidRPr="004C6A84" w:rsidRDefault="00517A26" w:rsidP="004C6A84">
      <w:pPr>
        <w:tabs>
          <w:tab w:val="left" w:pos="3337"/>
        </w:tabs>
        <w:spacing w:line="360" w:lineRule="auto"/>
        <w:ind w:firstLine="709"/>
        <w:rPr>
          <w:noProof/>
          <w:color w:val="000000"/>
          <w:sz w:val="28"/>
          <w:szCs w:val="28"/>
          <w:lang w:val="uk-UA"/>
        </w:rPr>
      </w:pPr>
      <w:r w:rsidRPr="004C6A84">
        <w:rPr>
          <w:i/>
          <w:noProof/>
          <w:color w:val="000000"/>
          <w:sz w:val="28"/>
          <w:szCs w:val="28"/>
          <w:lang w:val="uk-UA"/>
        </w:rPr>
        <w:t>ЧД = Д - ПДВ - АЗ - ІЗП - 1В.</w:t>
      </w:r>
      <w:r w:rsidR="004C6A84" w:rsidRPr="004C6A84">
        <w:rPr>
          <w:i/>
          <w:noProof/>
          <w:color w:val="000000"/>
          <w:sz w:val="28"/>
          <w:szCs w:val="28"/>
          <w:lang w:val="uk-UA"/>
        </w:rPr>
        <w:t xml:space="preserve"> </w:t>
      </w:r>
      <w:r w:rsidRPr="004C6A84">
        <w:rPr>
          <w:noProof/>
          <w:color w:val="000000"/>
          <w:sz w:val="28"/>
          <w:szCs w:val="28"/>
          <w:lang w:val="uk-UA"/>
        </w:rPr>
        <w:t>(7.1)</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Якщо дохід від операції неможливо достовірно оцінити і немає впевненості у відшкодуванні понесених втрат, він не визнається, а витрати визнаються як витрати звітного періоду.</w:t>
      </w:r>
    </w:p>
    <w:p w:rsidR="00517A26" w:rsidRPr="004C6A84" w:rsidRDefault="004C6A84" w:rsidP="004C6A84">
      <w:pPr>
        <w:pStyle w:val="3"/>
        <w:spacing w:after="0" w:line="360" w:lineRule="auto"/>
        <w:ind w:firstLine="709"/>
        <w:rPr>
          <w:b/>
          <w:noProof/>
          <w:color w:val="000000"/>
          <w:sz w:val="28"/>
          <w:szCs w:val="28"/>
          <w:lang w:val="uk-UA"/>
        </w:rPr>
      </w:pPr>
      <w:r w:rsidRPr="004C6A84">
        <w:rPr>
          <w:b/>
          <w:noProof/>
          <w:color w:val="000000"/>
          <w:sz w:val="28"/>
          <w:szCs w:val="28"/>
          <w:lang w:val="uk-UA"/>
        </w:rPr>
        <w:br w:type="page"/>
      </w:r>
      <w:r w:rsidR="00517A26" w:rsidRPr="004C6A84">
        <w:rPr>
          <w:b/>
          <w:noProof/>
          <w:color w:val="000000"/>
          <w:sz w:val="28"/>
          <w:szCs w:val="28"/>
          <w:lang w:val="uk-UA"/>
        </w:rPr>
        <w:t>Моделі розв’язання проблем беззбиткової діяльності в прийнятті управлінського рішення</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Поняття фінансових результатів діяльності трактується в П(С)БО 3 "Звіт про фінансові результати".</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Різниця між чистим доходом і собівартістю реалізованої продукції (товарів, робіт, послуг) називається </w:t>
      </w:r>
      <w:r w:rsidRPr="004C6A84">
        <w:rPr>
          <w:i/>
          <w:noProof/>
          <w:color w:val="000000"/>
          <w:sz w:val="28"/>
          <w:szCs w:val="28"/>
          <w:lang w:val="uk-UA"/>
        </w:rPr>
        <w:t xml:space="preserve">валовим </w:t>
      </w:r>
      <w:r w:rsidRPr="004C6A84">
        <w:rPr>
          <w:noProof/>
          <w:color w:val="000000"/>
          <w:sz w:val="28"/>
          <w:szCs w:val="28"/>
          <w:lang w:val="uk-UA"/>
        </w:rPr>
        <w:t>прибутком (збитком).</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Собівартість продукції</w:t>
      </w:r>
      <w:r w:rsidRPr="004C6A84">
        <w:rPr>
          <w:noProof/>
          <w:color w:val="000000"/>
          <w:sz w:val="28"/>
          <w:szCs w:val="28"/>
          <w:lang w:val="uk-UA"/>
        </w:rPr>
        <w:t xml:space="preserve"> (товарів, робіт, послуг) – це поточні витрати підприємства на їх виробництво та реалізацію, виражені у грошовій формі.</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Склад (перелік) витрат, які можна відносити на собівартість, регламентований державою, а саме: „Методичними рекомендаціями з формування собівартості продукції (робіт, послуг)” від 2 лютого 2001 р.</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Фінансовий результат від операційної діяльності</w:t>
      </w:r>
      <w:r w:rsidRPr="004C6A84">
        <w:rPr>
          <w:noProof/>
          <w:color w:val="000000"/>
          <w:sz w:val="28"/>
          <w:szCs w:val="28"/>
          <w:lang w:val="uk-UA"/>
        </w:rPr>
        <w:t xml:space="preserve"> визначається як алгебраїчна сума валового прибутку (збитку), іншого операційного доходу, адміністративних витрат, витратна збут та інших операційних витрат.</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Фінансовий результат від звичайної діяльності</w:t>
      </w:r>
      <w:r w:rsidRPr="004C6A84">
        <w:rPr>
          <w:noProof/>
          <w:color w:val="000000"/>
          <w:sz w:val="28"/>
          <w:szCs w:val="28"/>
          <w:lang w:val="uk-UA"/>
        </w:rPr>
        <w:t xml:space="preserve"> </w:t>
      </w:r>
      <w:r w:rsidRPr="004C6A84">
        <w:rPr>
          <w:i/>
          <w:noProof/>
          <w:color w:val="000000"/>
          <w:sz w:val="28"/>
          <w:szCs w:val="28"/>
          <w:lang w:val="uk-UA"/>
        </w:rPr>
        <w:t>до оподаткування</w:t>
      </w:r>
      <w:r w:rsidRPr="004C6A84">
        <w:rPr>
          <w:noProof/>
          <w:color w:val="000000"/>
          <w:sz w:val="28"/>
          <w:szCs w:val="28"/>
          <w:lang w:val="uk-UA"/>
        </w:rPr>
        <w:t xml:space="preserve"> визначається як алгебраїчна сума прибутку (збитку) від операційної діяльності, фінансових та інших доходів, фінансових та інших витрат.</w:t>
      </w:r>
    </w:p>
    <w:p w:rsidR="00517A26" w:rsidRPr="004C6A84" w:rsidRDefault="00517A26" w:rsidP="004C6A84">
      <w:pPr>
        <w:spacing w:line="360" w:lineRule="auto"/>
        <w:ind w:firstLine="709"/>
        <w:rPr>
          <w:i/>
          <w:noProof/>
          <w:color w:val="000000"/>
          <w:sz w:val="28"/>
          <w:szCs w:val="28"/>
          <w:lang w:val="uk-UA"/>
        </w:rPr>
      </w:pPr>
      <w:r w:rsidRPr="004C6A84">
        <w:rPr>
          <w:noProof/>
          <w:color w:val="000000"/>
          <w:sz w:val="28"/>
          <w:szCs w:val="28"/>
          <w:lang w:val="uk-UA"/>
        </w:rPr>
        <w:t xml:space="preserve">Різниця між прибутком від звичайної діяльності до оподаткування та сумою податку на прибуток являє собою кінцевий </w:t>
      </w:r>
      <w:r w:rsidRPr="004C6A84">
        <w:rPr>
          <w:i/>
          <w:noProof/>
          <w:color w:val="000000"/>
          <w:sz w:val="28"/>
          <w:szCs w:val="28"/>
          <w:lang w:val="uk-UA"/>
        </w:rPr>
        <w:t>фінансовий результат від звичайної діяльності.</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Окремо від фінансових результатів від звичайної діяльності відображають відповідно невідшкодовані збитки та прибутки від надзвичайних подій (стихійного лиха, пожеж, техногенних аварій тощо).</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Остаточний фінансовий результат діяльності підприємства - </w:t>
      </w:r>
      <w:r w:rsidRPr="004C6A84">
        <w:rPr>
          <w:i/>
          <w:noProof/>
          <w:color w:val="000000"/>
          <w:sz w:val="28"/>
          <w:szCs w:val="28"/>
          <w:lang w:val="uk-UA"/>
        </w:rPr>
        <w:t>чистий прибуток (збиток)</w:t>
      </w:r>
      <w:r w:rsidRPr="004C6A84">
        <w:rPr>
          <w:noProof/>
          <w:color w:val="000000"/>
          <w:sz w:val="28"/>
          <w:szCs w:val="28"/>
          <w:lang w:val="uk-UA"/>
        </w:rPr>
        <w:t xml:space="preserve"> - визначається як різниця між різними видами доходів і витрат підприємства за звітний період.</w:t>
      </w:r>
    </w:p>
    <w:p w:rsidR="00517A26" w:rsidRPr="004C6A84" w:rsidRDefault="004C6A84" w:rsidP="004C6A84">
      <w:pPr>
        <w:spacing w:line="360" w:lineRule="auto"/>
        <w:ind w:firstLine="709"/>
        <w:rPr>
          <w:noProof/>
          <w:color w:val="000000"/>
          <w:sz w:val="28"/>
          <w:szCs w:val="28"/>
          <w:lang w:val="uk-UA"/>
        </w:rPr>
      </w:pPr>
      <w:r w:rsidRPr="004C6A84">
        <w:rPr>
          <w:noProof/>
          <w:color w:val="000000"/>
          <w:sz w:val="28"/>
          <w:szCs w:val="28"/>
          <w:lang w:val="uk-UA"/>
        </w:rPr>
        <w:br w:type="page"/>
      </w:r>
      <w:r w:rsidR="00DA5F0F">
        <w:rPr>
          <w:noProof/>
          <w:color w:val="000000"/>
          <w:sz w:val="28"/>
          <w:szCs w:val="28"/>
          <w:lang w:val="uk-UA"/>
        </w:rPr>
      </w:r>
      <w:r w:rsidR="00DA5F0F">
        <w:rPr>
          <w:noProof/>
          <w:color w:val="000000"/>
          <w:sz w:val="28"/>
          <w:szCs w:val="28"/>
          <w:lang w:val="uk-UA"/>
        </w:rPr>
        <w:pict>
          <v:group id="_x0000_s1026" editas="canvas" style="width:6in;height:96pt;mso-position-horizontal-relative:char;mso-position-vertical-relative:line" coordorigin="1794,12281" coordsize="6480,144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94;top:12281;width:6480;height:144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694;top:12281;width:4500;height:360">
              <v:textbox style="mso-next-textbox:#_x0000_s1028">
                <w:txbxContent>
                  <w:p w:rsidR="00517A26" w:rsidRDefault="00517A26" w:rsidP="0097152F">
                    <w:pPr>
                      <w:spacing w:line="240" w:lineRule="auto"/>
                      <w:jc w:val="center"/>
                      <w:rPr>
                        <w:b/>
                        <w:sz w:val="24"/>
                      </w:rPr>
                    </w:pPr>
                    <w:r>
                      <w:rPr>
                        <w:b/>
                        <w:sz w:val="24"/>
                        <w:lang w:val="uk-UA"/>
                      </w:rPr>
                      <w:t>Фактори, що впливають на величину прибутку</w:t>
                    </w:r>
                  </w:p>
                </w:txbxContent>
              </v:textbox>
            </v:shape>
            <v:shape id="_x0000_s1029" type="#_x0000_t202" style="position:absolute;left:1884;top:12281;width:450;height:990">
              <v:textbox style="layout-flow:vertical;mso-layout-flow-alt:bottom-to-top;mso-next-textbox:#_x0000_s1029">
                <w:txbxContent>
                  <w:p w:rsidR="00517A26" w:rsidRDefault="00517A26" w:rsidP="0097152F">
                    <w:pPr>
                      <w:spacing w:line="240" w:lineRule="auto"/>
                      <w:jc w:val="center"/>
                      <w:rPr>
                        <w:sz w:val="24"/>
                        <w:lang w:val="uk-UA"/>
                      </w:rPr>
                    </w:pPr>
                    <w:r>
                      <w:rPr>
                        <w:sz w:val="24"/>
                        <w:lang w:val="uk-UA"/>
                      </w:rPr>
                      <w:t>внутрішні</w:t>
                    </w:r>
                  </w:p>
                </w:txbxContent>
              </v:textbox>
            </v:shape>
            <v:shape id="_x0000_s1030" type="#_x0000_t202" style="position:absolute;left:7734;top:12551;width:540;height:990">
              <v:textbox style="layout-flow:vertical;mso-layout-flow-alt:bottom-to-top;mso-next-textbox:#_x0000_s1030">
                <w:txbxContent>
                  <w:p w:rsidR="00517A26" w:rsidRDefault="00517A26" w:rsidP="0097152F">
                    <w:pPr>
                      <w:jc w:val="center"/>
                      <w:rPr>
                        <w:sz w:val="24"/>
                        <w:lang w:val="uk-UA"/>
                      </w:rPr>
                    </w:pPr>
                    <w:r>
                      <w:rPr>
                        <w:sz w:val="24"/>
                        <w:lang w:val="uk-UA"/>
                      </w:rPr>
                      <w:t>зовнішні</w:t>
                    </w:r>
                  </w:p>
                </w:txbxContent>
              </v:textbox>
            </v:shape>
            <v:shape id="_x0000_s1031" type="#_x0000_t202" style="position:absolute;left:5124;top:12821;width:1260;height:360">
              <v:textbox style="mso-next-textbox:#_x0000_s1031">
                <w:txbxContent>
                  <w:p w:rsidR="00517A26" w:rsidRDefault="00517A26" w:rsidP="0097152F">
                    <w:pPr>
                      <w:spacing w:line="240" w:lineRule="auto"/>
                      <w:jc w:val="center"/>
                      <w:rPr>
                        <w:sz w:val="24"/>
                        <w:lang w:val="uk-UA"/>
                      </w:rPr>
                    </w:pPr>
                    <w:r>
                      <w:rPr>
                        <w:sz w:val="24"/>
                        <w:lang w:val="uk-UA"/>
                      </w:rPr>
                      <w:t>екстенсивні</w:t>
                    </w:r>
                  </w:p>
                </w:txbxContent>
              </v:textbox>
            </v:shape>
            <v:shape id="_x0000_s1032" type="#_x0000_t202" style="position:absolute;left:5124;top:13271;width:1260;height:360">
              <v:textbox style="mso-next-textbox:#_x0000_s1032">
                <w:txbxContent>
                  <w:p w:rsidR="00517A26" w:rsidRDefault="00517A26" w:rsidP="0097152F">
                    <w:pPr>
                      <w:spacing w:line="240" w:lineRule="auto"/>
                      <w:jc w:val="center"/>
                      <w:rPr>
                        <w:sz w:val="24"/>
                        <w:lang w:val="uk-UA"/>
                      </w:rPr>
                    </w:pPr>
                    <w:r>
                      <w:rPr>
                        <w:sz w:val="24"/>
                        <w:lang w:val="uk-UA"/>
                      </w:rPr>
                      <w:t>інтенсивні</w:t>
                    </w:r>
                  </w:p>
                </w:txbxContent>
              </v:textbox>
            </v:shape>
            <v:shape id="_x0000_s1033" type="#_x0000_t202" style="position:absolute;left:2874;top:12821;width:1440;height:360">
              <v:textbox style="mso-next-textbox:#_x0000_s1033">
                <w:txbxContent>
                  <w:p w:rsidR="00517A26" w:rsidRDefault="00517A26" w:rsidP="0097152F">
                    <w:pPr>
                      <w:spacing w:line="240" w:lineRule="auto"/>
                      <w:jc w:val="center"/>
                      <w:rPr>
                        <w:sz w:val="24"/>
                        <w:lang w:val="uk-UA"/>
                      </w:rPr>
                    </w:pPr>
                    <w:r>
                      <w:rPr>
                        <w:sz w:val="24"/>
                        <w:lang w:val="uk-UA"/>
                      </w:rPr>
                      <w:t>позавиробничі</w:t>
                    </w:r>
                  </w:p>
                </w:txbxContent>
              </v:textbox>
            </v:shape>
            <v:shape id="_x0000_s1034" type="#_x0000_t202" style="position:absolute;left:2874;top:13271;width:1440;height:360">
              <v:textbox style="mso-next-textbox:#_x0000_s1034">
                <w:txbxContent>
                  <w:p w:rsidR="00517A26" w:rsidRDefault="00517A26" w:rsidP="0097152F">
                    <w:pPr>
                      <w:spacing w:line="240" w:lineRule="auto"/>
                      <w:jc w:val="center"/>
                      <w:rPr>
                        <w:sz w:val="24"/>
                        <w:lang w:val="uk-UA"/>
                      </w:rPr>
                    </w:pPr>
                    <w:r>
                      <w:rPr>
                        <w:sz w:val="24"/>
                        <w:lang w:val="uk-UA"/>
                      </w:rPr>
                      <w:t>виробничі</w:t>
                    </w:r>
                  </w:p>
                </w:txbxContent>
              </v:textbox>
            </v:shape>
            <v:line id="_x0000_s1035" style="position:absolute" from="7194,12641" to="7194,12641">
              <v:stroke endarrow="block"/>
            </v:line>
            <v:line id="_x0000_s1036" style="position:absolute" from="7194,12641" to="7734,12642">
              <v:stroke endarrow="block"/>
            </v:line>
            <v:line id="_x0000_s1037" style="position:absolute;flip:x" from="2334,12641" to="2694,12642">
              <v:stroke endarrow="block"/>
            </v:line>
            <v:line id="_x0000_s1038" style="position:absolute" from="2334,12821" to="2874,12822">
              <v:stroke endarrow="block"/>
            </v:line>
            <v:line id="_x0000_s1039" style="position:absolute" from="2334,13271" to="2874,13272">
              <v:stroke endarrow="block"/>
            </v:line>
            <v:line id="_x0000_s1040" style="position:absolute" from="4314,13631" to="5124,13632">
              <v:stroke endarrow="block"/>
            </v:line>
            <v:line id="_x0000_s1041" style="position:absolute" from="4314,13271" to="4764,13272"/>
            <v:line id="_x0000_s1042" style="position:absolute" from="4764,13091" to="4765,13271"/>
            <v:line id="_x0000_s1043" style="position:absolute" from="4764,13091" to="5124,13092">
              <v:stroke endarrow="block"/>
            </v:line>
            <w10:wrap type="none"/>
            <w10:anchorlock/>
          </v:group>
        </w:pic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Рис. 7.1</w:t>
      </w:r>
      <w:r w:rsidRPr="004C6A84">
        <w:rPr>
          <w:noProof/>
          <w:color w:val="000000"/>
          <w:sz w:val="28"/>
          <w:szCs w:val="28"/>
          <w:lang w:val="uk-UA"/>
        </w:rPr>
        <w:t>- Класифікація факторів, що впливають на величину прибутку</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Для підвищення ефективності роботи і визначення основних напрямів пошуку резервів збільшення прибутку фактори, що впливають на його отримання, класифікують за різними ознаками (рис.7.1). </w:t>
      </w:r>
    </w:p>
    <w:p w:rsidR="004C6A84"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Аналізуючи фінанси підприємства, слід пам’ятати, що важливо не тільки працювати без збитку, але і нарощувати прибуток на розвиток підприємства.</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Застосовують два підходи до максимізації маси і темпів нарощування прибутку:</w:t>
      </w:r>
    </w:p>
    <w:p w:rsidR="00517A26" w:rsidRPr="004C6A84" w:rsidRDefault="00517A26" w:rsidP="004C6A84">
      <w:pPr>
        <w:widowControl/>
        <w:numPr>
          <w:ilvl w:val="0"/>
          <w:numId w:val="24"/>
        </w:numPr>
        <w:adjustRightInd/>
        <w:spacing w:line="360" w:lineRule="auto"/>
        <w:ind w:left="0" w:firstLine="709"/>
        <w:textAlignment w:val="auto"/>
        <w:rPr>
          <w:noProof/>
          <w:color w:val="000000"/>
          <w:sz w:val="28"/>
          <w:szCs w:val="28"/>
          <w:lang w:val="uk-UA"/>
        </w:rPr>
      </w:pPr>
      <w:r w:rsidRPr="004C6A84">
        <w:rPr>
          <w:noProof/>
          <w:color w:val="000000"/>
          <w:sz w:val="28"/>
          <w:szCs w:val="28"/>
          <w:lang w:val="uk-UA"/>
        </w:rPr>
        <w:t xml:space="preserve">зіставлення граничного виторгу з граничними витратами найбільш ефективно при рішенні задачі максимізації маси прибутку; </w:t>
      </w:r>
    </w:p>
    <w:p w:rsidR="00517A26" w:rsidRPr="004C6A84" w:rsidRDefault="00517A26" w:rsidP="004C6A84">
      <w:pPr>
        <w:widowControl/>
        <w:numPr>
          <w:ilvl w:val="0"/>
          <w:numId w:val="24"/>
        </w:numPr>
        <w:adjustRightInd/>
        <w:spacing w:line="360" w:lineRule="auto"/>
        <w:ind w:left="0" w:firstLine="709"/>
        <w:textAlignment w:val="auto"/>
        <w:rPr>
          <w:noProof/>
          <w:color w:val="000000"/>
          <w:sz w:val="28"/>
          <w:szCs w:val="28"/>
          <w:lang w:val="uk-UA"/>
        </w:rPr>
      </w:pPr>
      <w:r w:rsidRPr="004C6A84">
        <w:rPr>
          <w:noProof/>
          <w:color w:val="000000"/>
          <w:sz w:val="28"/>
          <w:szCs w:val="28"/>
          <w:lang w:val="uk-UA"/>
        </w:rPr>
        <w:t>зіставлення виторгу від реалізації із сумарними, а також змінними і постійними витратами застосовується не тільки для розрахунку максимальної маси прибутку, але і для визначення найвищих темпів його приросту.</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Сумарні витрати підприємства можна розділити на </w:t>
      </w:r>
      <w:r w:rsidRPr="004C6A84">
        <w:rPr>
          <w:i/>
          <w:noProof/>
          <w:color w:val="000000"/>
          <w:sz w:val="28"/>
          <w:szCs w:val="28"/>
          <w:lang w:val="uk-UA"/>
        </w:rPr>
        <w:t>змінні й постійні</w:t>
      </w:r>
      <w:r w:rsidRPr="004C6A84">
        <w:rPr>
          <w:noProof/>
          <w:color w:val="000000"/>
          <w:sz w:val="28"/>
          <w:szCs w:val="28"/>
          <w:lang w:val="uk-UA"/>
        </w:rPr>
        <w:t>.</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Змінні витрати зростають або зменшуються пропорційно обсягу виробництва (закупівля і вартість сировини і матеріалів, електроенергії, транспортні витрати, торгово-комісійні й інші витрати.</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Постійні</w:t>
      </w:r>
      <w:r w:rsidRPr="004C6A84">
        <w:rPr>
          <w:noProof/>
          <w:color w:val="000000"/>
          <w:sz w:val="28"/>
          <w:szCs w:val="28"/>
          <w:lang w:val="uk-UA"/>
        </w:rPr>
        <w:t xml:space="preserve"> </w:t>
      </w:r>
      <w:r w:rsidRPr="004C6A84">
        <w:rPr>
          <w:i/>
          <w:noProof/>
          <w:color w:val="000000"/>
          <w:sz w:val="28"/>
          <w:szCs w:val="28"/>
          <w:lang w:val="uk-UA"/>
        </w:rPr>
        <w:t xml:space="preserve">витрати </w:t>
      </w:r>
      <w:r w:rsidRPr="004C6A84">
        <w:rPr>
          <w:noProof/>
          <w:color w:val="000000"/>
          <w:sz w:val="28"/>
          <w:szCs w:val="28"/>
          <w:lang w:val="uk-UA"/>
        </w:rPr>
        <w:t>не залежать від динаміки обсягу виробництва і продажу. Одна їхня частина пов'язана з</w:t>
      </w:r>
      <w:r w:rsidR="004C6A84" w:rsidRPr="004C6A84">
        <w:rPr>
          <w:noProof/>
          <w:color w:val="000000"/>
          <w:sz w:val="28"/>
          <w:szCs w:val="28"/>
          <w:lang w:val="uk-UA"/>
        </w:rPr>
        <w:t xml:space="preserve"> </w:t>
      </w:r>
      <w:r w:rsidRPr="004C6A84">
        <w:rPr>
          <w:noProof/>
          <w:color w:val="000000"/>
          <w:sz w:val="28"/>
          <w:szCs w:val="28"/>
          <w:lang w:val="uk-UA"/>
        </w:rPr>
        <w:t>виробничою потужністю підприємства (амортизаційні відрахування, орендна плата, витрати на утримання адміністративно – управлінського персоналу, загальногосподарські витрати і т.п.</w:t>
      </w:r>
      <w:r w:rsidR="004C6A84" w:rsidRPr="004C6A84">
        <w:rPr>
          <w:noProof/>
          <w:color w:val="000000"/>
          <w:sz w:val="28"/>
          <w:szCs w:val="28"/>
          <w:lang w:val="uk-UA"/>
        </w:rPr>
        <w:t>)</w:t>
      </w:r>
      <w:r w:rsidRPr="004C6A84">
        <w:rPr>
          <w:noProof/>
          <w:color w:val="000000"/>
          <w:sz w:val="28"/>
          <w:szCs w:val="28"/>
          <w:lang w:val="uk-UA"/>
        </w:rPr>
        <w:t xml:space="preserve">. </w:t>
      </w:r>
    </w:p>
    <w:p w:rsidR="00517A26" w:rsidRPr="004C6A84" w:rsidRDefault="004C6A84" w:rsidP="004C6A84">
      <w:pPr>
        <w:spacing w:line="360" w:lineRule="auto"/>
        <w:ind w:firstLine="709"/>
        <w:rPr>
          <w:i/>
          <w:noProof/>
          <w:color w:val="000000"/>
          <w:sz w:val="28"/>
          <w:szCs w:val="28"/>
          <w:lang w:val="uk-UA"/>
        </w:rPr>
      </w:pPr>
      <w:r w:rsidRPr="004C6A84">
        <w:rPr>
          <w:i/>
          <w:noProof/>
          <w:color w:val="000000"/>
          <w:sz w:val="28"/>
          <w:szCs w:val="28"/>
          <w:lang w:val="uk-UA"/>
        </w:rPr>
        <w:br w:type="page"/>
      </w:r>
      <w:r w:rsidR="00517A26" w:rsidRPr="004C6A84">
        <w:rPr>
          <w:i/>
          <w:noProof/>
          <w:color w:val="000000"/>
          <w:sz w:val="28"/>
          <w:szCs w:val="28"/>
          <w:lang w:val="uk-UA"/>
        </w:rPr>
        <w:t>Диференціація витрат на постійні й змінні проводиться:</w:t>
      </w:r>
    </w:p>
    <w:p w:rsidR="00517A26" w:rsidRPr="004C6A84" w:rsidRDefault="00517A26" w:rsidP="004C6A84">
      <w:pPr>
        <w:numPr>
          <w:ilvl w:val="0"/>
          <w:numId w:val="23"/>
        </w:numPr>
        <w:spacing w:line="360" w:lineRule="auto"/>
        <w:ind w:left="0" w:firstLine="709"/>
        <w:rPr>
          <w:i/>
          <w:noProof/>
          <w:color w:val="000000"/>
          <w:sz w:val="28"/>
          <w:szCs w:val="28"/>
          <w:u w:val="single"/>
          <w:lang w:val="uk-UA"/>
        </w:rPr>
      </w:pPr>
      <w:r w:rsidRPr="004C6A84">
        <w:rPr>
          <w:i/>
          <w:noProof/>
          <w:color w:val="000000"/>
          <w:sz w:val="28"/>
          <w:szCs w:val="28"/>
          <w:u w:val="single"/>
          <w:lang w:val="uk-UA"/>
        </w:rPr>
        <w:t>методом максимальної і мінімальної точки</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З усієї сукупності даних вибирають два періоди з найбільшим і найменшим обсягом виробництва. Визначається так звана ставка змінних витрат - це середні змінні витрати в собівартості одиниці продукції:</w:t>
      </w:r>
    </w:p>
    <w:p w:rsidR="00517A26"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Ставка перемінних витрат ={ [максимальна загальна сума витрат</w:t>
      </w:r>
      <w:r w:rsidR="004C6A84" w:rsidRPr="004C6A84">
        <w:rPr>
          <w:i/>
          <w:noProof/>
          <w:color w:val="000000"/>
          <w:sz w:val="28"/>
          <w:szCs w:val="28"/>
          <w:lang w:val="uk-UA"/>
        </w:rPr>
        <w:t xml:space="preserve"> </w:t>
      </w:r>
      <w:r w:rsidRPr="004C6A84">
        <w:rPr>
          <w:i/>
          <w:noProof/>
          <w:color w:val="000000"/>
          <w:sz w:val="28"/>
          <w:szCs w:val="28"/>
          <w:lang w:val="uk-UA"/>
        </w:rPr>
        <w:t>–</w:t>
      </w:r>
    </w:p>
    <w:p w:rsidR="004C6A84" w:rsidRPr="004C6A84" w:rsidRDefault="004C6A84" w:rsidP="004C6A84">
      <w:pPr>
        <w:spacing w:line="360" w:lineRule="auto"/>
        <w:ind w:firstLine="709"/>
        <w:rPr>
          <w:i/>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 мінімальна</w:t>
      </w:r>
      <w:r w:rsidR="004C6A84" w:rsidRPr="004C6A84">
        <w:rPr>
          <w:i/>
          <w:noProof/>
          <w:color w:val="000000"/>
          <w:sz w:val="28"/>
          <w:szCs w:val="28"/>
          <w:lang w:val="uk-UA"/>
        </w:rPr>
        <w:t xml:space="preserve"> </w:t>
      </w:r>
      <w:r w:rsidRPr="004C6A84">
        <w:rPr>
          <w:i/>
          <w:noProof/>
          <w:color w:val="000000"/>
          <w:sz w:val="28"/>
          <w:szCs w:val="28"/>
          <w:lang w:val="uk-UA"/>
        </w:rPr>
        <w:t xml:space="preserve">сума витрат]· </w:t>
      </w:r>
      <w:r w:rsidR="001A1963" w:rsidRPr="004C6A84">
        <w:rPr>
          <w:i/>
          <w:noProof/>
          <w:color w:val="000000"/>
          <w:sz w:val="28"/>
          <w:szCs w:val="28"/>
          <w:lang w:val="uk-UA"/>
        </w:rPr>
        <w:object w:dxaOrig="1939" w:dyaOrig="720">
          <v:shape id="_x0000_i1026" type="#_x0000_t75" style="width:96.75pt;height:36pt" o:ole="" fillcolor="window">
            <v:imagedata r:id="rId7" o:title=""/>
          </v:shape>
          <o:OLEObject Type="Embed" ProgID="Equation.3" ShapeID="_x0000_i1026" DrawAspect="Content" ObjectID="_1459366250" r:id="rId8"/>
        </w:object>
      </w:r>
      <w:r w:rsidRPr="004C6A84">
        <w:rPr>
          <w:i/>
          <w:noProof/>
          <w:color w:val="000000"/>
          <w:sz w:val="28"/>
          <w:szCs w:val="28"/>
          <w:lang w:val="uk-UA"/>
        </w:rPr>
        <w:t xml:space="preserve"> }</w:t>
      </w:r>
      <w:r w:rsidR="004C6A84" w:rsidRPr="004C6A84">
        <w:rPr>
          <w:i/>
          <w:noProof/>
          <w:color w:val="000000"/>
          <w:sz w:val="28"/>
          <w:szCs w:val="28"/>
          <w:lang w:val="uk-UA"/>
        </w:rPr>
        <w:t>:</w:t>
      </w:r>
      <w:r w:rsidRPr="004C6A84">
        <w:rPr>
          <w:i/>
          <w:noProof/>
          <w:color w:val="000000"/>
          <w:sz w:val="28"/>
          <w:szCs w:val="28"/>
          <w:lang w:val="uk-UA"/>
        </w:rPr>
        <w:t xml:space="preserve"> Кmax,</w:t>
      </w:r>
      <w:r w:rsidR="004C6A84" w:rsidRPr="004C6A84">
        <w:rPr>
          <w:noProof/>
          <w:color w:val="000000"/>
          <w:sz w:val="28"/>
          <w:szCs w:val="28"/>
          <w:lang w:val="uk-UA"/>
        </w:rPr>
        <w:t xml:space="preserve"> (</w:t>
      </w:r>
      <w:r w:rsidRPr="004C6A84">
        <w:rPr>
          <w:noProof/>
          <w:color w:val="000000"/>
          <w:sz w:val="28"/>
          <w:szCs w:val="28"/>
          <w:lang w:val="uk-UA"/>
        </w:rPr>
        <w:t>7.2)</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де</w:t>
      </w:r>
      <w:r w:rsidR="004C6A84" w:rsidRPr="004C6A84">
        <w:rPr>
          <w:noProof/>
          <w:color w:val="000000"/>
          <w:sz w:val="28"/>
          <w:szCs w:val="28"/>
          <w:lang w:val="uk-UA"/>
        </w:rPr>
        <w:t xml:space="preserve"> </w:t>
      </w:r>
      <w:r w:rsidRPr="004C6A84">
        <w:rPr>
          <w:noProof/>
          <w:color w:val="000000"/>
          <w:sz w:val="28"/>
          <w:szCs w:val="28"/>
          <w:lang w:val="uk-UA"/>
        </w:rPr>
        <w:t xml:space="preserve">Кmах - максимальний обсяг виробництва, тис. шт.; Кmіn, % - мінімальний обсяг виробництва у відсотках до максимального. </w:t>
      </w:r>
    </w:p>
    <w:p w:rsidR="00517A26" w:rsidRPr="004C6A84" w:rsidRDefault="00517A26" w:rsidP="004C6A84">
      <w:pPr>
        <w:numPr>
          <w:ilvl w:val="0"/>
          <w:numId w:val="23"/>
        </w:numPr>
        <w:spacing w:line="360" w:lineRule="auto"/>
        <w:ind w:left="0" w:firstLine="709"/>
        <w:rPr>
          <w:i/>
          <w:noProof/>
          <w:color w:val="000000"/>
          <w:sz w:val="28"/>
          <w:szCs w:val="28"/>
          <w:u w:val="single"/>
          <w:lang w:val="uk-UA"/>
        </w:rPr>
      </w:pPr>
      <w:r w:rsidRPr="004C6A84">
        <w:rPr>
          <w:i/>
          <w:noProof/>
          <w:color w:val="000000"/>
          <w:sz w:val="28"/>
          <w:szCs w:val="28"/>
          <w:u w:val="single"/>
          <w:lang w:val="uk-UA"/>
        </w:rPr>
        <w:t>графічним (статистичним) методом</w:t>
      </w:r>
    </w:p>
    <w:p w:rsidR="004C6A84"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Як відомо, лінія загальних витрат визначається рівнянням першого ступеня:</w:t>
      </w:r>
      <w:r w:rsidR="004C6A84" w:rsidRPr="004C6A84">
        <w:rPr>
          <w:noProof/>
          <w:color w:val="000000"/>
          <w:sz w:val="28"/>
          <w:szCs w:val="28"/>
          <w:lang w:val="uk-UA"/>
        </w:rPr>
        <w:t xml:space="preserve"> </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 xml:space="preserve">у = а + вх, </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де</w:t>
      </w:r>
      <w:r w:rsidR="004C6A84" w:rsidRPr="004C6A84">
        <w:rPr>
          <w:noProof/>
          <w:color w:val="000000"/>
          <w:sz w:val="28"/>
          <w:szCs w:val="28"/>
          <w:lang w:val="uk-UA"/>
        </w:rPr>
        <w:t xml:space="preserve"> </w:t>
      </w:r>
      <w:r w:rsidRPr="004C6A84">
        <w:rPr>
          <w:i/>
          <w:noProof/>
          <w:color w:val="000000"/>
          <w:sz w:val="28"/>
          <w:szCs w:val="28"/>
          <w:lang w:val="uk-UA"/>
        </w:rPr>
        <w:t>в</w:t>
      </w:r>
      <w:r w:rsidRPr="004C6A84">
        <w:rPr>
          <w:noProof/>
          <w:color w:val="000000"/>
          <w:sz w:val="28"/>
          <w:szCs w:val="28"/>
          <w:lang w:val="uk-UA"/>
        </w:rPr>
        <w:t xml:space="preserve"> - загальні витрати; </w:t>
      </w:r>
      <w:r w:rsidRPr="004C6A84">
        <w:rPr>
          <w:i/>
          <w:noProof/>
          <w:color w:val="000000"/>
          <w:sz w:val="28"/>
          <w:szCs w:val="28"/>
          <w:lang w:val="uk-UA"/>
        </w:rPr>
        <w:t>а</w:t>
      </w:r>
      <w:r w:rsidR="004C6A84" w:rsidRPr="004C6A84">
        <w:rPr>
          <w:i/>
          <w:noProof/>
          <w:color w:val="000000"/>
          <w:sz w:val="28"/>
          <w:szCs w:val="28"/>
          <w:lang w:val="uk-UA"/>
        </w:rPr>
        <w:t xml:space="preserve"> </w:t>
      </w:r>
      <w:r w:rsidRPr="004C6A84">
        <w:rPr>
          <w:noProof/>
          <w:color w:val="000000"/>
          <w:sz w:val="28"/>
          <w:szCs w:val="28"/>
          <w:lang w:val="uk-UA"/>
        </w:rPr>
        <w:t>- рівень постійних витрат;</w:t>
      </w:r>
      <w:r w:rsidR="004C6A84" w:rsidRPr="004C6A84">
        <w:rPr>
          <w:noProof/>
          <w:color w:val="000000"/>
          <w:sz w:val="28"/>
          <w:szCs w:val="28"/>
          <w:lang w:val="uk-UA"/>
        </w:rPr>
        <w:t xml:space="preserve"> </w:t>
      </w:r>
      <w:r w:rsidRPr="004C6A84">
        <w:rPr>
          <w:i/>
          <w:noProof/>
          <w:color w:val="000000"/>
          <w:sz w:val="28"/>
          <w:szCs w:val="28"/>
          <w:lang w:val="uk-UA"/>
        </w:rPr>
        <w:t>у</w:t>
      </w:r>
      <w:r w:rsidRPr="004C6A84">
        <w:rPr>
          <w:noProof/>
          <w:color w:val="000000"/>
          <w:sz w:val="28"/>
          <w:szCs w:val="28"/>
          <w:lang w:val="uk-UA"/>
        </w:rPr>
        <w:t xml:space="preserve"> - ставка змінних витрат; </w:t>
      </w:r>
      <w:r w:rsidRPr="004C6A84">
        <w:rPr>
          <w:i/>
          <w:noProof/>
          <w:color w:val="000000"/>
          <w:sz w:val="28"/>
          <w:szCs w:val="28"/>
          <w:lang w:val="uk-UA"/>
        </w:rPr>
        <w:t>х</w:t>
      </w:r>
      <w:r w:rsidR="004C6A84" w:rsidRPr="004C6A84">
        <w:rPr>
          <w:noProof/>
          <w:color w:val="000000"/>
          <w:sz w:val="28"/>
          <w:szCs w:val="28"/>
          <w:lang w:val="uk-UA"/>
        </w:rPr>
        <w:t xml:space="preserve"> </w:t>
      </w:r>
      <w:r w:rsidRPr="004C6A84">
        <w:rPr>
          <w:noProof/>
          <w:color w:val="000000"/>
          <w:sz w:val="28"/>
          <w:szCs w:val="28"/>
          <w:lang w:val="uk-UA"/>
        </w:rPr>
        <w:t xml:space="preserve">- обсяг виробництва, фіз. од. </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На графік наносяться всі дані про сукупні витрати фірми. „На око” проводиться лінія загальних витрат: точка перетину з віссю витрат показує рівень постійних витрат. </w:t>
      </w:r>
    </w:p>
    <w:p w:rsidR="004C6A84"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 xml:space="preserve">Ставка змінних витрат = </w:t>
      </w:r>
      <w:r w:rsidRPr="004C6A84">
        <w:rPr>
          <w:i/>
          <w:noProof/>
          <w:color w:val="000000"/>
          <w:sz w:val="28"/>
          <w:szCs w:val="28"/>
          <w:u w:val="single"/>
          <w:lang w:val="uk-UA"/>
        </w:rPr>
        <w:t>(Сукупні витрати - Постійні витрати)</w:t>
      </w:r>
      <w:r w:rsidR="004C6A84" w:rsidRPr="004C6A84">
        <w:rPr>
          <w:i/>
          <w:noProof/>
          <w:color w:val="000000"/>
          <w:sz w:val="28"/>
          <w:szCs w:val="28"/>
          <w:lang w:val="uk-UA"/>
        </w:rPr>
        <w:t xml:space="preserve"> </w:t>
      </w:r>
      <w:r w:rsidRPr="004C6A84">
        <w:rPr>
          <w:noProof/>
          <w:color w:val="000000"/>
          <w:sz w:val="28"/>
          <w:szCs w:val="28"/>
          <w:lang w:val="uk-UA"/>
        </w:rPr>
        <w:t>(7.3)</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Обсяг виробництва</w:t>
      </w:r>
      <w:r w:rsidR="004C6A84" w:rsidRPr="004C6A84">
        <w:rPr>
          <w:i/>
          <w:noProof/>
          <w:color w:val="000000"/>
          <w:sz w:val="28"/>
          <w:szCs w:val="28"/>
          <w:lang w:val="uk-UA"/>
        </w:rPr>
        <w:t xml:space="preserve"> </w:t>
      </w:r>
    </w:p>
    <w:p w:rsidR="00517A26" w:rsidRPr="004C6A84" w:rsidRDefault="00517A26" w:rsidP="004C6A84">
      <w:pPr>
        <w:numPr>
          <w:ilvl w:val="0"/>
          <w:numId w:val="23"/>
        </w:numPr>
        <w:spacing w:line="360" w:lineRule="auto"/>
        <w:ind w:left="0" w:firstLine="709"/>
        <w:rPr>
          <w:noProof/>
          <w:color w:val="000000"/>
          <w:sz w:val="28"/>
          <w:szCs w:val="28"/>
          <w:lang w:val="uk-UA"/>
        </w:rPr>
      </w:pPr>
      <w:r w:rsidRPr="004C6A84">
        <w:rPr>
          <w:i/>
          <w:noProof/>
          <w:color w:val="000000"/>
          <w:sz w:val="28"/>
          <w:szCs w:val="28"/>
          <w:u w:val="single"/>
          <w:lang w:val="uk-UA"/>
        </w:rPr>
        <w:t>методом найменших квадратів</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Вона є найбільш точною, тому що в ній використовують всі дані про сукупні витрати і визначають коефіцієнти </w:t>
      </w:r>
      <w:r w:rsidRPr="004C6A84">
        <w:rPr>
          <w:i/>
          <w:noProof/>
          <w:color w:val="000000"/>
          <w:sz w:val="28"/>
          <w:szCs w:val="28"/>
          <w:lang w:val="uk-UA"/>
        </w:rPr>
        <w:t>а</w:t>
      </w:r>
      <w:r w:rsidRPr="004C6A84">
        <w:rPr>
          <w:noProof/>
          <w:color w:val="000000"/>
          <w:sz w:val="28"/>
          <w:szCs w:val="28"/>
          <w:lang w:val="uk-UA"/>
        </w:rPr>
        <w:t xml:space="preserve"> і </w:t>
      </w:r>
      <w:r w:rsidRPr="004C6A84">
        <w:rPr>
          <w:i/>
          <w:noProof/>
          <w:color w:val="000000"/>
          <w:sz w:val="28"/>
          <w:szCs w:val="28"/>
          <w:lang w:val="uk-UA"/>
        </w:rPr>
        <w:t>в</w:t>
      </w:r>
      <w:r w:rsidRPr="004C6A84">
        <w:rPr>
          <w:noProof/>
          <w:color w:val="000000"/>
          <w:sz w:val="28"/>
          <w:szCs w:val="28"/>
          <w:lang w:val="uk-UA"/>
        </w:rPr>
        <w:t>.</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Алгоритм визначення коефіцієнтів і результати розрахунків наведені в табл. 7.1.</w:t>
      </w:r>
    </w:p>
    <w:p w:rsidR="00517A26" w:rsidRPr="004C6A84" w:rsidRDefault="004C6A84" w:rsidP="004C6A84">
      <w:pPr>
        <w:spacing w:line="360" w:lineRule="auto"/>
        <w:ind w:firstLine="709"/>
        <w:rPr>
          <w:noProof/>
          <w:color w:val="000000"/>
          <w:sz w:val="28"/>
          <w:szCs w:val="28"/>
          <w:lang w:val="uk-UA"/>
        </w:rPr>
      </w:pPr>
      <w:r w:rsidRPr="004C6A84">
        <w:rPr>
          <w:noProof/>
          <w:color w:val="000000"/>
          <w:sz w:val="28"/>
          <w:szCs w:val="28"/>
          <w:lang w:val="uk-UA"/>
        </w:rPr>
        <w:br w:type="page"/>
      </w:r>
      <w:r w:rsidR="00517A26" w:rsidRPr="004C6A84">
        <w:rPr>
          <w:noProof/>
          <w:color w:val="000000"/>
          <w:sz w:val="28"/>
          <w:szCs w:val="28"/>
          <w:lang w:val="uk-UA"/>
        </w:rPr>
        <w:t>Таблиця 7.1 - Алгоритм визначення коефіцієнтів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16"/>
        <w:gridCol w:w="1520"/>
        <w:gridCol w:w="1248"/>
        <w:gridCol w:w="1286"/>
        <w:gridCol w:w="1183"/>
        <w:gridCol w:w="1015"/>
        <w:gridCol w:w="2203"/>
      </w:tblGrid>
      <w:tr w:rsidR="00517A26" w:rsidRPr="00F05BFE" w:rsidTr="00F05BFE">
        <w:trPr>
          <w:trHeight w:val="336"/>
        </w:trPr>
        <w:tc>
          <w:tcPr>
            <w:tcW w:w="583"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Період</w:t>
            </w:r>
          </w:p>
        </w:tc>
        <w:tc>
          <w:tcPr>
            <w:tcW w:w="794"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Обсяг виробництва (х), тис.шт.</w:t>
            </w:r>
          </w:p>
        </w:tc>
        <w:tc>
          <w:tcPr>
            <w:tcW w:w="65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Х-</w:t>
            </w:r>
            <w:r w:rsidR="001A1963" w:rsidRPr="00F05BFE">
              <w:rPr>
                <w:rFonts w:eastAsia="Times New Roman"/>
                <w:noProof/>
                <w:color w:val="000000"/>
                <w:szCs w:val="28"/>
                <w:lang w:val="uk-UA"/>
              </w:rPr>
              <w:object w:dxaOrig="279" w:dyaOrig="499">
                <v:shape id="_x0000_i1027" type="#_x0000_t75" style="width:13.5pt;height:24.75pt" o:ole="" fillcolor="window">
                  <v:imagedata r:id="rId9" o:title=""/>
                </v:shape>
                <o:OLEObject Type="Embed" ProgID="Equation.3" ShapeID="_x0000_i1027" DrawAspect="Content" ObjectID="_1459366251" r:id="rId10"/>
              </w:object>
            </w:r>
            <w:r w:rsidRPr="00F05BFE">
              <w:rPr>
                <w:noProof/>
                <w:color w:val="000000"/>
                <w:szCs w:val="28"/>
                <w:lang w:val="uk-UA"/>
              </w:rPr>
              <w:t>, тис.шт.</w:t>
            </w:r>
          </w:p>
        </w:tc>
        <w:tc>
          <w:tcPr>
            <w:tcW w:w="67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Сумарні витрати У, грн.</w:t>
            </w:r>
          </w:p>
        </w:tc>
        <w:tc>
          <w:tcPr>
            <w:tcW w:w="618"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У-</w:t>
            </w:r>
            <w:r w:rsidR="001A1963" w:rsidRPr="00F05BFE">
              <w:rPr>
                <w:rFonts w:eastAsia="Times New Roman"/>
                <w:noProof/>
                <w:color w:val="000000"/>
                <w:szCs w:val="28"/>
                <w:lang w:val="uk-UA"/>
              </w:rPr>
              <w:object w:dxaOrig="279" w:dyaOrig="520">
                <v:shape id="_x0000_i1028" type="#_x0000_t75" style="width:13.5pt;height:26.25pt" o:ole="" fillcolor="window">
                  <v:imagedata r:id="rId11" o:title=""/>
                </v:shape>
                <o:OLEObject Type="Embed" ProgID="Equation.3" ShapeID="_x0000_i1028" DrawAspect="Content" ObjectID="_1459366252" r:id="rId12"/>
              </w:object>
            </w:r>
            <w:r w:rsidRPr="00F05BFE">
              <w:rPr>
                <w:noProof/>
                <w:color w:val="000000"/>
                <w:szCs w:val="28"/>
                <w:lang w:val="uk-UA"/>
              </w:rPr>
              <w:t>,грн.</w:t>
            </w:r>
          </w:p>
        </w:tc>
        <w:tc>
          <w:tcPr>
            <w:tcW w:w="53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(Х-</w:t>
            </w:r>
            <w:r w:rsidR="001A1963" w:rsidRPr="00F05BFE">
              <w:rPr>
                <w:rFonts w:eastAsia="Times New Roman"/>
                <w:noProof/>
                <w:color w:val="000000"/>
                <w:szCs w:val="28"/>
                <w:lang w:val="uk-UA"/>
              </w:rPr>
              <w:object w:dxaOrig="279" w:dyaOrig="499">
                <v:shape id="_x0000_i1029" type="#_x0000_t75" style="width:13.5pt;height:24.75pt" o:ole="" fillcolor="window">
                  <v:imagedata r:id="rId13" o:title=""/>
                </v:shape>
                <o:OLEObject Type="Embed" ProgID="Equation.3" ShapeID="_x0000_i1029" DrawAspect="Content" ObjectID="_1459366253" r:id="rId14"/>
              </w:object>
            </w:r>
            <w:r w:rsidRPr="00F05BFE">
              <w:rPr>
                <w:noProof/>
                <w:color w:val="000000"/>
                <w:szCs w:val="28"/>
                <w:lang w:val="uk-UA"/>
              </w:rPr>
              <w:t>)</w:t>
            </w:r>
            <w:r w:rsidRPr="00F05BFE">
              <w:rPr>
                <w:noProof/>
                <w:color w:val="000000"/>
                <w:szCs w:val="28"/>
                <w:vertAlign w:val="superscript"/>
                <w:lang w:val="uk-UA"/>
              </w:rPr>
              <w:t>2</w:t>
            </w:r>
          </w:p>
          <w:p w:rsidR="00517A26" w:rsidRPr="00F05BFE" w:rsidRDefault="00517A26" w:rsidP="00F05BFE">
            <w:pPr>
              <w:spacing w:line="360" w:lineRule="auto"/>
              <w:rPr>
                <w:noProof/>
                <w:color w:val="000000"/>
                <w:szCs w:val="28"/>
                <w:lang w:val="uk-UA"/>
              </w:rPr>
            </w:pPr>
          </w:p>
        </w:tc>
        <w:tc>
          <w:tcPr>
            <w:tcW w:w="1151"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(Х-</w:t>
            </w:r>
            <w:r w:rsidR="001A1963" w:rsidRPr="00F05BFE">
              <w:rPr>
                <w:rFonts w:eastAsia="Times New Roman"/>
                <w:noProof/>
                <w:color w:val="000000"/>
                <w:szCs w:val="28"/>
                <w:lang w:val="uk-UA"/>
              </w:rPr>
              <w:object w:dxaOrig="279" w:dyaOrig="499">
                <v:shape id="_x0000_i1030" type="#_x0000_t75" style="width:13.5pt;height:24.75pt" o:ole="" fillcolor="window">
                  <v:imagedata r:id="rId15" o:title=""/>
                </v:shape>
                <o:OLEObject Type="Embed" ProgID="Equation.3" ShapeID="_x0000_i1030" DrawAspect="Content" ObjectID="_1459366254" r:id="rId16"/>
              </w:object>
            </w:r>
            <w:r w:rsidRPr="00F05BFE">
              <w:rPr>
                <w:noProof/>
                <w:color w:val="000000"/>
                <w:szCs w:val="28"/>
                <w:lang w:val="uk-UA"/>
              </w:rPr>
              <w:t xml:space="preserve">) · </w:t>
            </w:r>
            <w:r w:rsidR="004C6A84" w:rsidRPr="00F05BFE">
              <w:rPr>
                <w:noProof/>
                <w:color w:val="000000"/>
                <w:szCs w:val="28"/>
                <w:lang w:val="uk-UA"/>
              </w:rPr>
              <w:t>(</w:t>
            </w:r>
            <w:r w:rsidRPr="00F05BFE">
              <w:rPr>
                <w:noProof/>
                <w:color w:val="000000"/>
                <w:szCs w:val="28"/>
                <w:lang w:val="uk-UA"/>
              </w:rPr>
              <w:t>У-</w:t>
            </w:r>
            <w:r w:rsidR="001A1963" w:rsidRPr="00F05BFE">
              <w:rPr>
                <w:rFonts w:eastAsia="Times New Roman"/>
                <w:noProof/>
                <w:color w:val="000000"/>
                <w:szCs w:val="28"/>
                <w:lang w:val="uk-UA"/>
              </w:rPr>
              <w:object w:dxaOrig="279" w:dyaOrig="520">
                <v:shape id="_x0000_i1031" type="#_x0000_t75" style="width:13.5pt;height:26.25pt" o:ole="" fillcolor="window">
                  <v:imagedata r:id="rId17" o:title=""/>
                </v:shape>
                <o:OLEObject Type="Embed" ProgID="Equation.3" ShapeID="_x0000_i1031" DrawAspect="Content" ObjectID="_1459366255" r:id="rId18"/>
              </w:object>
            </w:r>
            <w:r w:rsidRPr="00F05BFE">
              <w:rPr>
                <w:noProof/>
                <w:color w:val="000000"/>
                <w:szCs w:val="28"/>
                <w:lang w:val="uk-UA"/>
              </w:rPr>
              <w:t>), грн.</w:t>
            </w:r>
          </w:p>
        </w:tc>
      </w:tr>
      <w:tr w:rsidR="00517A26" w:rsidRPr="00F05BFE" w:rsidTr="00F05BFE">
        <w:trPr>
          <w:trHeight w:val="113"/>
        </w:trPr>
        <w:tc>
          <w:tcPr>
            <w:tcW w:w="583"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1</w:t>
            </w:r>
          </w:p>
        </w:tc>
        <w:tc>
          <w:tcPr>
            <w:tcW w:w="794" w:type="pct"/>
            <w:shd w:val="clear" w:color="auto" w:fill="auto"/>
          </w:tcPr>
          <w:p w:rsidR="00517A26" w:rsidRPr="00F05BFE" w:rsidRDefault="00517A26" w:rsidP="00F05BFE">
            <w:pPr>
              <w:spacing w:line="360" w:lineRule="auto"/>
              <w:rPr>
                <w:noProof/>
                <w:color w:val="000000"/>
                <w:szCs w:val="28"/>
                <w:lang w:val="uk-UA"/>
              </w:rPr>
            </w:pPr>
          </w:p>
        </w:tc>
        <w:tc>
          <w:tcPr>
            <w:tcW w:w="652" w:type="pct"/>
            <w:shd w:val="clear" w:color="auto" w:fill="auto"/>
          </w:tcPr>
          <w:p w:rsidR="00517A26" w:rsidRPr="00F05BFE" w:rsidRDefault="00517A26" w:rsidP="00F05BFE">
            <w:pPr>
              <w:spacing w:line="360" w:lineRule="auto"/>
              <w:rPr>
                <w:noProof/>
                <w:color w:val="000000"/>
                <w:szCs w:val="28"/>
                <w:lang w:val="uk-UA"/>
              </w:rPr>
            </w:pPr>
          </w:p>
        </w:tc>
        <w:tc>
          <w:tcPr>
            <w:tcW w:w="672" w:type="pct"/>
            <w:shd w:val="clear" w:color="auto" w:fill="auto"/>
          </w:tcPr>
          <w:p w:rsidR="00517A26" w:rsidRPr="00F05BFE" w:rsidRDefault="00517A26" w:rsidP="00F05BFE">
            <w:pPr>
              <w:spacing w:line="360" w:lineRule="auto"/>
              <w:rPr>
                <w:noProof/>
                <w:color w:val="000000"/>
                <w:szCs w:val="28"/>
                <w:lang w:val="uk-UA"/>
              </w:rPr>
            </w:pPr>
          </w:p>
        </w:tc>
        <w:tc>
          <w:tcPr>
            <w:tcW w:w="618" w:type="pct"/>
            <w:shd w:val="clear" w:color="auto" w:fill="auto"/>
          </w:tcPr>
          <w:p w:rsidR="00517A26" w:rsidRPr="00F05BFE" w:rsidRDefault="00517A26" w:rsidP="00F05BFE">
            <w:pPr>
              <w:spacing w:line="360" w:lineRule="auto"/>
              <w:rPr>
                <w:noProof/>
                <w:color w:val="000000"/>
                <w:szCs w:val="28"/>
                <w:lang w:val="uk-UA"/>
              </w:rPr>
            </w:pPr>
          </w:p>
        </w:tc>
        <w:tc>
          <w:tcPr>
            <w:tcW w:w="530" w:type="pct"/>
            <w:shd w:val="clear" w:color="auto" w:fill="auto"/>
          </w:tcPr>
          <w:p w:rsidR="00517A26" w:rsidRPr="00F05BFE" w:rsidRDefault="00517A26" w:rsidP="00F05BFE">
            <w:pPr>
              <w:spacing w:line="360" w:lineRule="auto"/>
              <w:rPr>
                <w:noProof/>
                <w:color w:val="000000"/>
                <w:szCs w:val="28"/>
                <w:lang w:val="uk-UA"/>
              </w:rPr>
            </w:pPr>
          </w:p>
        </w:tc>
        <w:tc>
          <w:tcPr>
            <w:tcW w:w="1151" w:type="pct"/>
            <w:shd w:val="clear" w:color="auto" w:fill="auto"/>
          </w:tcPr>
          <w:p w:rsidR="00517A26" w:rsidRPr="00F05BFE" w:rsidRDefault="00517A26" w:rsidP="00F05BFE">
            <w:pPr>
              <w:spacing w:line="360" w:lineRule="auto"/>
              <w:rPr>
                <w:noProof/>
                <w:color w:val="000000"/>
                <w:szCs w:val="28"/>
                <w:lang w:val="uk-UA"/>
              </w:rPr>
            </w:pPr>
          </w:p>
        </w:tc>
      </w:tr>
      <w:tr w:rsidR="00517A26" w:rsidRPr="00F05BFE" w:rsidTr="00F05BFE">
        <w:trPr>
          <w:trHeight w:val="118"/>
        </w:trPr>
        <w:tc>
          <w:tcPr>
            <w:tcW w:w="583"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w:t>
            </w:r>
          </w:p>
        </w:tc>
        <w:tc>
          <w:tcPr>
            <w:tcW w:w="794" w:type="pct"/>
            <w:shd w:val="clear" w:color="auto" w:fill="auto"/>
          </w:tcPr>
          <w:p w:rsidR="00517A26" w:rsidRPr="00F05BFE" w:rsidRDefault="00517A26" w:rsidP="00F05BFE">
            <w:pPr>
              <w:spacing w:line="360" w:lineRule="auto"/>
              <w:rPr>
                <w:noProof/>
                <w:color w:val="000000"/>
                <w:szCs w:val="28"/>
                <w:lang w:val="uk-UA"/>
              </w:rPr>
            </w:pPr>
          </w:p>
        </w:tc>
        <w:tc>
          <w:tcPr>
            <w:tcW w:w="652" w:type="pct"/>
            <w:shd w:val="clear" w:color="auto" w:fill="auto"/>
          </w:tcPr>
          <w:p w:rsidR="00517A26" w:rsidRPr="00F05BFE" w:rsidRDefault="00517A26" w:rsidP="00F05BFE">
            <w:pPr>
              <w:spacing w:line="360" w:lineRule="auto"/>
              <w:rPr>
                <w:noProof/>
                <w:color w:val="000000"/>
                <w:szCs w:val="28"/>
                <w:lang w:val="uk-UA"/>
              </w:rPr>
            </w:pPr>
          </w:p>
        </w:tc>
        <w:tc>
          <w:tcPr>
            <w:tcW w:w="672" w:type="pct"/>
            <w:shd w:val="clear" w:color="auto" w:fill="auto"/>
          </w:tcPr>
          <w:p w:rsidR="00517A26" w:rsidRPr="00F05BFE" w:rsidRDefault="00517A26" w:rsidP="00F05BFE">
            <w:pPr>
              <w:spacing w:line="360" w:lineRule="auto"/>
              <w:rPr>
                <w:noProof/>
                <w:color w:val="000000"/>
                <w:szCs w:val="28"/>
                <w:lang w:val="uk-UA"/>
              </w:rPr>
            </w:pPr>
          </w:p>
        </w:tc>
        <w:tc>
          <w:tcPr>
            <w:tcW w:w="618" w:type="pct"/>
            <w:shd w:val="clear" w:color="auto" w:fill="auto"/>
          </w:tcPr>
          <w:p w:rsidR="00517A26" w:rsidRPr="00F05BFE" w:rsidRDefault="00517A26" w:rsidP="00F05BFE">
            <w:pPr>
              <w:spacing w:line="360" w:lineRule="auto"/>
              <w:rPr>
                <w:noProof/>
                <w:color w:val="000000"/>
                <w:szCs w:val="28"/>
                <w:lang w:val="uk-UA"/>
              </w:rPr>
            </w:pPr>
          </w:p>
        </w:tc>
        <w:tc>
          <w:tcPr>
            <w:tcW w:w="530" w:type="pct"/>
            <w:shd w:val="clear" w:color="auto" w:fill="auto"/>
          </w:tcPr>
          <w:p w:rsidR="00517A26" w:rsidRPr="00F05BFE" w:rsidRDefault="00517A26" w:rsidP="00F05BFE">
            <w:pPr>
              <w:spacing w:line="360" w:lineRule="auto"/>
              <w:rPr>
                <w:noProof/>
                <w:color w:val="000000"/>
                <w:szCs w:val="28"/>
                <w:lang w:val="uk-UA"/>
              </w:rPr>
            </w:pPr>
          </w:p>
        </w:tc>
        <w:tc>
          <w:tcPr>
            <w:tcW w:w="1151" w:type="pct"/>
            <w:shd w:val="clear" w:color="auto" w:fill="auto"/>
          </w:tcPr>
          <w:p w:rsidR="00517A26" w:rsidRPr="00F05BFE" w:rsidRDefault="00517A26" w:rsidP="00F05BFE">
            <w:pPr>
              <w:spacing w:line="360" w:lineRule="auto"/>
              <w:rPr>
                <w:noProof/>
                <w:color w:val="000000"/>
                <w:szCs w:val="28"/>
                <w:lang w:val="uk-UA"/>
              </w:rPr>
            </w:pPr>
          </w:p>
        </w:tc>
      </w:tr>
      <w:tr w:rsidR="00517A26" w:rsidRPr="00F05BFE" w:rsidTr="00F05BFE">
        <w:trPr>
          <w:trHeight w:val="113"/>
        </w:trPr>
        <w:tc>
          <w:tcPr>
            <w:tcW w:w="583"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п</w:t>
            </w:r>
          </w:p>
        </w:tc>
        <w:tc>
          <w:tcPr>
            <w:tcW w:w="794" w:type="pct"/>
            <w:shd w:val="clear" w:color="auto" w:fill="auto"/>
          </w:tcPr>
          <w:p w:rsidR="00517A26" w:rsidRPr="00F05BFE" w:rsidRDefault="00517A26" w:rsidP="00F05BFE">
            <w:pPr>
              <w:spacing w:line="360" w:lineRule="auto"/>
              <w:rPr>
                <w:noProof/>
                <w:color w:val="000000"/>
                <w:szCs w:val="28"/>
                <w:lang w:val="uk-UA"/>
              </w:rPr>
            </w:pPr>
          </w:p>
        </w:tc>
        <w:tc>
          <w:tcPr>
            <w:tcW w:w="652" w:type="pct"/>
            <w:shd w:val="clear" w:color="auto" w:fill="auto"/>
          </w:tcPr>
          <w:p w:rsidR="00517A26" w:rsidRPr="00F05BFE" w:rsidRDefault="00517A26" w:rsidP="00F05BFE">
            <w:pPr>
              <w:spacing w:line="360" w:lineRule="auto"/>
              <w:rPr>
                <w:noProof/>
                <w:color w:val="000000"/>
                <w:szCs w:val="28"/>
                <w:lang w:val="uk-UA"/>
              </w:rPr>
            </w:pPr>
          </w:p>
        </w:tc>
        <w:tc>
          <w:tcPr>
            <w:tcW w:w="672" w:type="pct"/>
            <w:shd w:val="clear" w:color="auto" w:fill="auto"/>
          </w:tcPr>
          <w:p w:rsidR="00517A26" w:rsidRPr="00F05BFE" w:rsidRDefault="00517A26" w:rsidP="00F05BFE">
            <w:pPr>
              <w:spacing w:line="360" w:lineRule="auto"/>
              <w:rPr>
                <w:noProof/>
                <w:color w:val="000000"/>
                <w:szCs w:val="28"/>
                <w:lang w:val="uk-UA"/>
              </w:rPr>
            </w:pPr>
          </w:p>
        </w:tc>
        <w:tc>
          <w:tcPr>
            <w:tcW w:w="618" w:type="pct"/>
            <w:shd w:val="clear" w:color="auto" w:fill="auto"/>
          </w:tcPr>
          <w:p w:rsidR="00517A26" w:rsidRPr="00F05BFE" w:rsidRDefault="00517A26" w:rsidP="00F05BFE">
            <w:pPr>
              <w:spacing w:line="360" w:lineRule="auto"/>
              <w:rPr>
                <w:noProof/>
                <w:color w:val="000000"/>
                <w:szCs w:val="28"/>
                <w:lang w:val="uk-UA"/>
              </w:rPr>
            </w:pPr>
          </w:p>
        </w:tc>
        <w:tc>
          <w:tcPr>
            <w:tcW w:w="530" w:type="pct"/>
            <w:shd w:val="clear" w:color="auto" w:fill="auto"/>
          </w:tcPr>
          <w:p w:rsidR="00517A26" w:rsidRPr="00F05BFE" w:rsidRDefault="00517A26" w:rsidP="00F05BFE">
            <w:pPr>
              <w:spacing w:line="360" w:lineRule="auto"/>
              <w:rPr>
                <w:noProof/>
                <w:color w:val="000000"/>
                <w:szCs w:val="28"/>
                <w:lang w:val="uk-UA"/>
              </w:rPr>
            </w:pPr>
          </w:p>
        </w:tc>
        <w:tc>
          <w:tcPr>
            <w:tcW w:w="1151" w:type="pct"/>
            <w:shd w:val="clear" w:color="auto" w:fill="auto"/>
          </w:tcPr>
          <w:p w:rsidR="00517A26" w:rsidRPr="00F05BFE" w:rsidRDefault="00517A26" w:rsidP="00F05BFE">
            <w:pPr>
              <w:spacing w:line="360" w:lineRule="auto"/>
              <w:rPr>
                <w:noProof/>
                <w:color w:val="000000"/>
                <w:szCs w:val="28"/>
                <w:lang w:val="uk-UA"/>
              </w:rPr>
            </w:pPr>
          </w:p>
        </w:tc>
      </w:tr>
      <w:tr w:rsidR="00517A26" w:rsidRPr="00F05BFE" w:rsidTr="00F05BFE">
        <w:trPr>
          <w:trHeight w:val="113"/>
        </w:trPr>
        <w:tc>
          <w:tcPr>
            <w:tcW w:w="583"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разом</w:t>
            </w:r>
          </w:p>
        </w:tc>
        <w:tc>
          <w:tcPr>
            <w:tcW w:w="794" w:type="pct"/>
            <w:shd w:val="clear" w:color="auto" w:fill="auto"/>
          </w:tcPr>
          <w:p w:rsidR="00517A26" w:rsidRPr="00F05BFE" w:rsidRDefault="00517A26" w:rsidP="00F05BFE">
            <w:pPr>
              <w:spacing w:line="360" w:lineRule="auto"/>
              <w:rPr>
                <w:noProof/>
                <w:color w:val="000000"/>
                <w:szCs w:val="28"/>
                <w:lang w:val="uk-UA"/>
              </w:rPr>
            </w:pPr>
          </w:p>
        </w:tc>
        <w:tc>
          <w:tcPr>
            <w:tcW w:w="652" w:type="pct"/>
            <w:shd w:val="clear" w:color="auto" w:fill="auto"/>
          </w:tcPr>
          <w:p w:rsidR="00517A26" w:rsidRPr="00F05BFE" w:rsidRDefault="00517A26" w:rsidP="00F05BFE">
            <w:pPr>
              <w:spacing w:line="360" w:lineRule="auto"/>
              <w:rPr>
                <w:noProof/>
                <w:color w:val="000000"/>
                <w:szCs w:val="28"/>
                <w:lang w:val="uk-UA"/>
              </w:rPr>
            </w:pPr>
          </w:p>
        </w:tc>
        <w:tc>
          <w:tcPr>
            <w:tcW w:w="672" w:type="pct"/>
            <w:shd w:val="clear" w:color="auto" w:fill="auto"/>
          </w:tcPr>
          <w:p w:rsidR="00517A26" w:rsidRPr="00F05BFE" w:rsidRDefault="00517A26" w:rsidP="00F05BFE">
            <w:pPr>
              <w:spacing w:line="360" w:lineRule="auto"/>
              <w:rPr>
                <w:noProof/>
                <w:color w:val="000000"/>
                <w:szCs w:val="28"/>
                <w:lang w:val="uk-UA"/>
              </w:rPr>
            </w:pPr>
          </w:p>
        </w:tc>
        <w:tc>
          <w:tcPr>
            <w:tcW w:w="618" w:type="pct"/>
            <w:shd w:val="clear" w:color="auto" w:fill="auto"/>
          </w:tcPr>
          <w:p w:rsidR="00517A26" w:rsidRPr="00F05BFE" w:rsidRDefault="00517A26" w:rsidP="00F05BFE">
            <w:pPr>
              <w:spacing w:line="360" w:lineRule="auto"/>
              <w:rPr>
                <w:noProof/>
                <w:color w:val="000000"/>
                <w:szCs w:val="28"/>
                <w:lang w:val="uk-UA"/>
              </w:rPr>
            </w:pPr>
          </w:p>
        </w:tc>
        <w:tc>
          <w:tcPr>
            <w:tcW w:w="530" w:type="pct"/>
            <w:shd w:val="clear" w:color="auto" w:fill="auto"/>
          </w:tcPr>
          <w:p w:rsidR="00517A26" w:rsidRPr="00F05BFE" w:rsidRDefault="00517A26" w:rsidP="00F05BFE">
            <w:pPr>
              <w:spacing w:line="360" w:lineRule="auto"/>
              <w:rPr>
                <w:noProof/>
                <w:color w:val="000000"/>
                <w:szCs w:val="28"/>
                <w:lang w:val="uk-UA"/>
              </w:rPr>
            </w:pPr>
          </w:p>
        </w:tc>
        <w:tc>
          <w:tcPr>
            <w:tcW w:w="1151" w:type="pct"/>
            <w:shd w:val="clear" w:color="auto" w:fill="auto"/>
          </w:tcPr>
          <w:p w:rsidR="00517A26" w:rsidRPr="00F05BFE" w:rsidRDefault="00517A26" w:rsidP="00F05BFE">
            <w:pPr>
              <w:spacing w:line="360" w:lineRule="auto"/>
              <w:rPr>
                <w:noProof/>
                <w:color w:val="000000"/>
                <w:szCs w:val="28"/>
                <w:lang w:val="uk-UA"/>
              </w:rPr>
            </w:pPr>
          </w:p>
        </w:tc>
      </w:tr>
      <w:tr w:rsidR="00517A26" w:rsidRPr="00F05BFE" w:rsidTr="00F05BFE">
        <w:trPr>
          <w:trHeight w:val="113"/>
        </w:trPr>
        <w:tc>
          <w:tcPr>
            <w:tcW w:w="583"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середнє</w:t>
            </w:r>
          </w:p>
        </w:tc>
        <w:tc>
          <w:tcPr>
            <w:tcW w:w="794" w:type="pct"/>
            <w:shd w:val="clear" w:color="auto" w:fill="auto"/>
          </w:tcPr>
          <w:p w:rsidR="00517A26" w:rsidRPr="00F05BFE" w:rsidRDefault="00517A26" w:rsidP="00F05BFE">
            <w:pPr>
              <w:spacing w:line="360" w:lineRule="auto"/>
              <w:rPr>
                <w:noProof/>
                <w:color w:val="000000"/>
                <w:szCs w:val="28"/>
                <w:lang w:val="uk-UA"/>
              </w:rPr>
            </w:pPr>
          </w:p>
        </w:tc>
        <w:tc>
          <w:tcPr>
            <w:tcW w:w="652" w:type="pct"/>
            <w:shd w:val="clear" w:color="auto" w:fill="auto"/>
          </w:tcPr>
          <w:p w:rsidR="00517A26" w:rsidRPr="00F05BFE" w:rsidRDefault="00517A26" w:rsidP="00F05BFE">
            <w:pPr>
              <w:spacing w:line="360" w:lineRule="auto"/>
              <w:rPr>
                <w:noProof/>
                <w:color w:val="000000"/>
                <w:szCs w:val="28"/>
                <w:lang w:val="uk-UA"/>
              </w:rPr>
            </w:pPr>
          </w:p>
        </w:tc>
        <w:tc>
          <w:tcPr>
            <w:tcW w:w="672" w:type="pct"/>
            <w:shd w:val="clear" w:color="auto" w:fill="auto"/>
          </w:tcPr>
          <w:p w:rsidR="00517A26" w:rsidRPr="00F05BFE" w:rsidRDefault="00517A26" w:rsidP="00F05BFE">
            <w:pPr>
              <w:spacing w:line="360" w:lineRule="auto"/>
              <w:rPr>
                <w:noProof/>
                <w:color w:val="000000"/>
                <w:szCs w:val="28"/>
                <w:lang w:val="uk-UA"/>
              </w:rPr>
            </w:pPr>
          </w:p>
        </w:tc>
        <w:tc>
          <w:tcPr>
            <w:tcW w:w="618" w:type="pct"/>
            <w:shd w:val="clear" w:color="auto" w:fill="auto"/>
          </w:tcPr>
          <w:p w:rsidR="00517A26" w:rsidRPr="00F05BFE" w:rsidRDefault="00517A26" w:rsidP="00F05BFE">
            <w:pPr>
              <w:spacing w:line="360" w:lineRule="auto"/>
              <w:rPr>
                <w:noProof/>
                <w:color w:val="000000"/>
                <w:szCs w:val="28"/>
                <w:lang w:val="uk-UA"/>
              </w:rPr>
            </w:pPr>
          </w:p>
        </w:tc>
        <w:tc>
          <w:tcPr>
            <w:tcW w:w="530" w:type="pct"/>
            <w:shd w:val="clear" w:color="auto" w:fill="auto"/>
          </w:tcPr>
          <w:p w:rsidR="00517A26" w:rsidRPr="00F05BFE" w:rsidRDefault="00517A26" w:rsidP="00F05BFE">
            <w:pPr>
              <w:spacing w:line="360" w:lineRule="auto"/>
              <w:rPr>
                <w:noProof/>
                <w:color w:val="000000"/>
                <w:szCs w:val="28"/>
                <w:lang w:val="uk-UA"/>
              </w:rPr>
            </w:pPr>
          </w:p>
        </w:tc>
        <w:tc>
          <w:tcPr>
            <w:tcW w:w="1151" w:type="pct"/>
            <w:shd w:val="clear" w:color="auto" w:fill="auto"/>
          </w:tcPr>
          <w:p w:rsidR="00517A26" w:rsidRPr="00F05BFE" w:rsidRDefault="00517A26" w:rsidP="00F05BFE">
            <w:pPr>
              <w:spacing w:line="360" w:lineRule="auto"/>
              <w:rPr>
                <w:noProof/>
                <w:color w:val="000000"/>
                <w:szCs w:val="28"/>
                <w:lang w:val="uk-UA"/>
              </w:rPr>
            </w:pPr>
          </w:p>
        </w:tc>
      </w:tr>
    </w:tbl>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СVP – аналіз служить для відповіді на найважливіші питання, що виникають перед фінансистами підприємства на всіх етапах його грошового обігу. Ключовими елементами операційного аналізу служать: операційний важіль, поріг рентабельності і запас фінансової міцності підприємства. </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Сила впливу операційного важеля завжди розраховується для визначеного обсягу продажів </w:t>
      </w:r>
      <w:r w:rsidR="004C6A84" w:rsidRPr="004C6A84">
        <w:rPr>
          <w:noProof/>
          <w:color w:val="000000"/>
          <w:sz w:val="28"/>
          <w:szCs w:val="28"/>
          <w:lang w:val="uk-UA"/>
        </w:rPr>
        <w:t>(</w:t>
      </w:r>
      <w:r w:rsidRPr="004C6A84">
        <w:rPr>
          <w:noProof/>
          <w:color w:val="000000"/>
          <w:sz w:val="28"/>
          <w:szCs w:val="28"/>
          <w:lang w:val="uk-UA"/>
        </w:rPr>
        <w:t>К – кількість продукції</w:t>
      </w:r>
      <w:r w:rsidR="004C6A84" w:rsidRPr="004C6A84">
        <w:rPr>
          <w:noProof/>
          <w:color w:val="000000"/>
          <w:sz w:val="28"/>
          <w:szCs w:val="28"/>
          <w:lang w:val="uk-UA"/>
        </w:rPr>
        <w:t>)</w:t>
      </w:r>
      <w:r w:rsidRPr="004C6A84">
        <w:rPr>
          <w:noProof/>
          <w:color w:val="000000"/>
          <w:sz w:val="28"/>
          <w:szCs w:val="28"/>
          <w:lang w:val="uk-UA"/>
        </w:rPr>
        <w:t xml:space="preserve">, для даного виторгу від реалізації. Змінюється виторг від реалізації – змінюється і сила впливу операційного важеля, що ілюструється моделюванням (рис.7.2): </w:t>
      </w:r>
    </w:p>
    <w:p w:rsidR="004C6A84" w:rsidRPr="004C6A84" w:rsidRDefault="004C6A84" w:rsidP="004C6A84">
      <w:pPr>
        <w:spacing w:line="360" w:lineRule="auto"/>
        <w:ind w:firstLine="709"/>
        <w:rPr>
          <w:noProof/>
          <w:color w:val="000000"/>
          <w:sz w:val="28"/>
          <w:szCs w:val="28"/>
          <w:lang w:val="uk-UA"/>
        </w:rPr>
      </w:pPr>
    </w:p>
    <w:p w:rsidR="00517A26" w:rsidRPr="004C6A84" w:rsidRDefault="00DA5F0F" w:rsidP="004C6A84">
      <w:pPr>
        <w:spacing w:line="360" w:lineRule="auto"/>
        <w:rPr>
          <w:noProof/>
          <w:color w:val="000000"/>
          <w:sz w:val="28"/>
          <w:szCs w:val="28"/>
          <w:lang w:val="uk-UA"/>
        </w:rPr>
      </w:pPr>
      <w:r>
        <w:rPr>
          <w:noProof/>
          <w:color w:val="000000"/>
          <w:sz w:val="28"/>
          <w:szCs w:val="28"/>
          <w:lang w:val="uk-UA"/>
        </w:rPr>
      </w:r>
      <w:r>
        <w:rPr>
          <w:noProof/>
          <w:color w:val="000000"/>
          <w:sz w:val="28"/>
          <w:szCs w:val="28"/>
          <w:lang w:val="uk-UA"/>
        </w:rPr>
        <w:pict>
          <v:shape id="_x0000_s1044" type="#_x0000_t202" style="width:440pt;height:122.55pt;mso-left-percent:-10001;mso-top-percent:-10001;mso-position-horizontal:absolute;mso-position-horizontal-relative:char;mso-position-vertical:absolute;mso-position-vertical-relative:line;mso-left-percent:-10001;mso-top-percent:-10001">
            <v:textbox style="mso-next-textbox:#_x0000_s1044">
              <w:txbxContent>
                <w:p w:rsidR="004C6A84" w:rsidRDefault="004C6A84" w:rsidP="004C6A84">
                  <w:pPr>
                    <w:shd w:val="clear" w:color="auto" w:fill="FFFFFF"/>
                    <w:spacing w:line="240" w:lineRule="auto"/>
                    <w:jc w:val="center"/>
                    <w:rPr>
                      <w:sz w:val="24"/>
                      <w:lang w:val="uk-UA"/>
                    </w:rPr>
                  </w:pPr>
                  <w:r>
                    <w:rPr>
                      <w:i/>
                      <w:sz w:val="24"/>
                      <w:lang w:val="uk-UA"/>
                    </w:rPr>
                    <w:t>Сила впливу операційного важеля</w:t>
                  </w:r>
                  <w:r>
                    <w:rPr>
                      <w:sz w:val="24"/>
                      <w:lang w:val="uk-UA"/>
                    </w:rPr>
                    <w:t xml:space="preserve">  =</w:t>
                  </w:r>
                </w:p>
                <w:p w:rsidR="004C6A84" w:rsidRDefault="004C6A84" w:rsidP="004C6A84">
                  <w:pPr>
                    <w:shd w:val="clear" w:color="auto" w:fill="FFFFFF"/>
                    <w:spacing w:line="240" w:lineRule="auto"/>
                    <w:rPr>
                      <w:i/>
                      <w:sz w:val="24"/>
                      <w:lang w:val="uk-UA"/>
                    </w:rPr>
                  </w:pPr>
                  <w:r>
                    <w:rPr>
                      <w:i/>
                      <w:sz w:val="24"/>
                      <w:lang w:val="uk-UA"/>
                    </w:rPr>
                    <w:t xml:space="preserve">= </w:t>
                  </w:r>
                  <w:r>
                    <w:rPr>
                      <w:i/>
                      <w:sz w:val="24"/>
                      <w:u w:val="single"/>
                      <w:lang w:val="uk-UA"/>
                    </w:rPr>
                    <w:t xml:space="preserve">∆К  (ціна - змінні витрати) /  [ К(ціна - змінні витрати) - постійні витрати] </w:t>
                  </w:r>
                  <w:r>
                    <w:rPr>
                      <w:i/>
                      <w:sz w:val="24"/>
                      <w:lang w:val="uk-UA"/>
                    </w:rPr>
                    <w:t>=</w:t>
                  </w:r>
                </w:p>
                <w:p w:rsidR="004C6A84" w:rsidRDefault="004C6A84" w:rsidP="004C6A84">
                  <w:pPr>
                    <w:shd w:val="clear" w:color="auto" w:fill="FFFFFF"/>
                    <w:spacing w:line="240" w:lineRule="auto"/>
                    <w:rPr>
                      <w:i/>
                      <w:sz w:val="24"/>
                      <w:lang w:val="uk-UA"/>
                    </w:rPr>
                  </w:pPr>
                  <w:r>
                    <w:rPr>
                      <w:i/>
                      <w:sz w:val="24"/>
                      <w:lang w:val="uk-UA"/>
                    </w:rPr>
                    <w:t xml:space="preserve">                                                           ∆К / К</w:t>
                  </w:r>
                </w:p>
                <w:p w:rsidR="004C6A84" w:rsidRDefault="004C6A84" w:rsidP="004C6A84">
                  <w:pPr>
                    <w:shd w:val="clear" w:color="auto" w:fill="FFFFFF"/>
                    <w:spacing w:line="240" w:lineRule="auto"/>
                    <w:rPr>
                      <w:i/>
                      <w:sz w:val="24"/>
                      <w:lang w:val="uk-UA"/>
                    </w:rPr>
                  </w:pPr>
                  <w:r>
                    <w:rPr>
                      <w:i/>
                      <w:sz w:val="24"/>
                      <w:lang w:val="uk-UA"/>
                    </w:rPr>
                    <w:t xml:space="preserve"> =     </w:t>
                  </w:r>
                  <w:r>
                    <w:rPr>
                      <w:i/>
                      <w:sz w:val="24"/>
                      <w:u w:val="single"/>
                      <w:lang w:val="uk-UA"/>
                    </w:rPr>
                    <w:t xml:space="preserve">К (ціна - змінні витрати)                                 </w:t>
                  </w:r>
                  <w:r>
                    <w:rPr>
                      <w:i/>
                      <w:sz w:val="24"/>
                      <w:lang w:val="uk-UA"/>
                    </w:rPr>
                    <w:t xml:space="preserve"> =</w:t>
                  </w:r>
                </w:p>
                <w:p w:rsidR="004C6A84" w:rsidRDefault="004C6A84" w:rsidP="004C6A84">
                  <w:pPr>
                    <w:shd w:val="clear" w:color="auto" w:fill="FFFFFF"/>
                    <w:spacing w:line="240" w:lineRule="auto"/>
                    <w:rPr>
                      <w:i/>
                      <w:sz w:val="24"/>
                      <w:lang w:val="uk-UA"/>
                    </w:rPr>
                  </w:pPr>
                  <w:r>
                    <w:rPr>
                      <w:i/>
                      <w:sz w:val="24"/>
                      <w:lang w:val="uk-UA"/>
                    </w:rPr>
                    <w:t xml:space="preserve">        К (ціна - змінні витрати) - постійні витрати</w:t>
                  </w:r>
                </w:p>
                <w:p w:rsidR="004C6A84" w:rsidRDefault="004C6A84" w:rsidP="004C6A84">
                  <w:pPr>
                    <w:shd w:val="clear" w:color="auto" w:fill="FFFFFF"/>
                    <w:spacing w:line="240" w:lineRule="auto"/>
                    <w:rPr>
                      <w:i/>
                      <w:sz w:val="24"/>
                      <w:lang w:val="uk-UA"/>
                    </w:rPr>
                  </w:pPr>
                  <w:r>
                    <w:rPr>
                      <w:i/>
                      <w:sz w:val="24"/>
                      <w:lang w:val="uk-UA"/>
                    </w:rPr>
                    <w:t xml:space="preserve">=  </w:t>
                  </w:r>
                  <w:r>
                    <w:rPr>
                      <w:i/>
                      <w:sz w:val="24"/>
                      <w:u w:val="single"/>
                      <w:lang w:val="uk-UA"/>
                    </w:rPr>
                    <w:t xml:space="preserve">виторг від реалізації - сумарні змінні витрати                                        </w:t>
                  </w:r>
                  <w:r>
                    <w:rPr>
                      <w:i/>
                      <w:sz w:val="24"/>
                      <w:lang w:val="uk-UA"/>
                    </w:rPr>
                    <w:t>=</w:t>
                  </w:r>
                  <w:r>
                    <w:rPr>
                      <w:i/>
                      <w:sz w:val="24"/>
                      <w:u w:val="single"/>
                      <w:lang w:val="uk-UA"/>
                    </w:rPr>
                    <w:t xml:space="preserve">   </w:t>
                  </w:r>
                </w:p>
                <w:p w:rsidR="004C6A84" w:rsidRDefault="004C6A84" w:rsidP="004C6A84">
                  <w:pPr>
                    <w:shd w:val="clear" w:color="auto" w:fill="FFFFFF"/>
                    <w:spacing w:line="240" w:lineRule="auto"/>
                    <w:rPr>
                      <w:i/>
                      <w:sz w:val="24"/>
                      <w:lang w:val="uk-UA"/>
                    </w:rPr>
                  </w:pPr>
                  <w:r>
                    <w:rPr>
                      <w:i/>
                      <w:sz w:val="24"/>
                      <w:lang w:val="uk-UA"/>
                    </w:rPr>
                    <w:t xml:space="preserve">    виторг від реалізації – сума змінних витрат - сума постійних витрат</w:t>
                  </w:r>
                </w:p>
                <w:p w:rsidR="004C6A84" w:rsidRDefault="004C6A84" w:rsidP="004C6A84">
                  <w:pPr>
                    <w:shd w:val="clear" w:color="auto" w:fill="FFFFFF"/>
                    <w:spacing w:line="240" w:lineRule="auto"/>
                  </w:pPr>
                  <w:r>
                    <w:rPr>
                      <w:i/>
                      <w:sz w:val="24"/>
                      <w:lang w:val="uk-UA"/>
                    </w:rPr>
                    <w:t>=      валова маржа /  прибуток</w:t>
                  </w:r>
                </w:p>
              </w:txbxContent>
            </v:textbox>
            <w10:wrap type="none"/>
            <w10:anchorlock/>
          </v:shape>
        </w:pict>
      </w:r>
    </w:p>
    <w:p w:rsidR="00517A26"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 xml:space="preserve">Рис.7.2 - </w:t>
      </w:r>
      <w:r w:rsidRPr="004C6A84">
        <w:rPr>
          <w:noProof/>
          <w:color w:val="000000"/>
          <w:sz w:val="28"/>
          <w:szCs w:val="28"/>
          <w:lang w:val="uk-UA"/>
        </w:rPr>
        <w:t>Моделювання сили впливу операційного важеля</w:t>
      </w:r>
      <w:r w:rsidRPr="004C6A84">
        <w:rPr>
          <w:i/>
          <w:noProof/>
          <w:color w:val="000000"/>
          <w:sz w:val="28"/>
          <w:szCs w:val="28"/>
          <w:lang w:val="uk-UA"/>
        </w:rPr>
        <w:t xml:space="preserve"> </w:t>
      </w:r>
    </w:p>
    <w:p w:rsidR="00517A26" w:rsidRPr="004C6A84" w:rsidRDefault="00517A26" w:rsidP="004C6A84">
      <w:pPr>
        <w:spacing w:line="360" w:lineRule="auto"/>
        <w:ind w:firstLine="709"/>
        <w:rPr>
          <w:i/>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Ефект операційного важеля</w:t>
      </w:r>
      <w:r w:rsidRPr="004C6A84">
        <w:rPr>
          <w:noProof/>
          <w:color w:val="000000"/>
          <w:sz w:val="28"/>
          <w:szCs w:val="28"/>
          <w:lang w:val="uk-UA"/>
        </w:rPr>
        <w:t xml:space="preserve"> піддається контролю на основі врахування залежності сили впливу важеля від величини постійних витрат: чим більше постійні витрати (при постійному виторзі від реалізації), тим сильніше діє операційний важіль, і навпаки.</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Це легко показати перетворенням формули сили впливу операційного важеля: </w:t>
      </w:r>
    </w:p>
    <w:p w:rsidR="004C6A84" w:rsidRPr="004C6A84" w:rsidRDefault="00517A26" w:rsidP="004C6A84">
      <w:pPr>
        <w:spacing w:line="360" w:lineRule="auto"/>
        <w:ind w:firstLine="709"/>
        <w:rPr>
          <w:i/>
          <w:noProof/>
          <w:color w:val="000000"/>
          <w:sz w:val="28"/>
          <w:szCs w:val="28"/>
          <w:u w:val="single"/>
          <w:lang w:val="uk-UA"/>
        </w:rPr>
      </w:pPr>
      <w:r w:rsidRPr="004C6A84">
        <w:rPr>
          <w:i/>
          <w:noProof/>
          <w:color w:val="000000"/>
          <w:sz w:val="28"/>
          <w:szCs w:val="28"/>
          <w:u w:val="single"/>
          <w:lang w:val="uk-UA"/>
        </w:rPr>
        <w:t>Валова маржа</w:t>
      </w:r>
      <w:r w:rsidR="004C6A84" w:rsidRPr="004C6A84">
        <w:rPr>
          <w:i/>
          <w:noProof/>
          <w:color w:val="000000"/>
          <w:sz w:val="28"/>
          <w:szCs w:val="28"/>
          <w:lang w:val="uk-UA"/>
        </w:rPr>
        <w:t xml:space="preserve"> </w:t>
      </w:r>
      <w:r w:rsidRPr="004C6A84">
        <w:rPr>
          <w:i/>
          <w:noProof/>
          <w:color w:val="000000"/>
          <w:sz w:val="28"/>
          <w:szCs w:val="28"/>
          <w:lang w:val="uk-UA"/>
        </w:rPr>
        <w:t>=</w:t>
      </w:r>
      <w:r w:rsidR="004C6A84" w:rsidRPr="004C6A84">
        <w:rPr>
          <w:i/>
          <w:noProof/>
          <w:color w:val="000000"/>
          <w:sz w:val="28"/>
          <w:szCs w:val="28"/>
          <w:lang w:val="uk-UA"/>
        </w:rPr>
        <w:t xml:space="preserve"> </w:t>
      </w:r>
      <w:r w:rsidRPr="004C6A84">
        <w:rPr>
          <w:i/>
          <w:noProof/>
          <w:color w:val="000000"/>
          <w:sz w:val="28"/>
          <w:szCs w:val="28"/>
          <w:u w:val="single"/>
          <w:lang w:val="uk-UA"/>
        </w:rPr>
        <w:t>(постійні витрати + прибуток)</w:t>
      </w:r>
      <w:r w:rsidR="004C6A84" w:rsidRPr="004C6A84">
        <w:rPr>
          <w:i/>
          <w:noProof/>
          <w:color w:val="000000"/>
          <w:sz w:val="28"/>
          <w:szCs w:val="28"/>
          <w:lang w:val="uk-UA"/>
        </w:rPr>
        <w:t>.</w:t>
      </w:r>
      <w:r w:rsidR="004C6A84" w:rsidRPr="004C6A84">
        <w:rPr>
          <w:i/>
          <w:noProof/>
          <w:color w:val="000000"/>
          <w:sz w:val="28"/>
          <w:szCs w:val="28"/>
          <w:u w:val="single"/>
          <w:lang w:val="uk-UA"/>
        </w:rPr>
        <w:t xml:space="preserve"> </w:t>
      </w:r>
    </w:p>
    <w:p w:rsidR="00517A26" w:rsidRPr="004C6A84" w:rsidRDefault="00517A26" w:rsidP="004C6A84">
      <w:pPr>
        <w:spacing w:line="360" w:lineRule="auto"/>
        <w:ind w:left="2123" w:firstLine="709"/>
        <w:rPr>
          <w:noProof/>
          <w:color w:val="000000"/>
          <w:sz w:val="28"/>
          <w:szCs w:val="28"/>
          <w:lang w:val="uk-UA"/>
        </w:rPr>
      </w:pPr>
      <w:r w:rsidRPr="004C6A84">
        <w:rPr>
          <w:i/>
          <w:noProof/>
          <w:color w:val="000000"/>
          <w:sz w:val="28"/>
          <w:szCs w:val="28"/>
          <w:lang w:val="uk-UA"/>
        </w:rPr>
        <w:t>Прибуток</w:t>
      </w:r>
      <w:r w:rsidR="004C6A84" w:rsidRPr="004C6A84">
        <w:rPr>
          <w:i/>
          <w:noProof/>
          <w:color w:val="000000"/>
          <w:sz w:val="28"/>
          <w:szCs w:val="28"/>
          <w:lang w:val="uk-UA"/>
        </w:rPr>
        <w:t xml:space="preserve"> </w:t>
      </w:r>
      <w:r w:rsidRPr="004C6A84">
        <w:rPr>
          <w:i/>
          <w:noProof/>
          <w:color w:val="000000"/>
          <w:sz w:val="28"/>
          <w:szCs w:val="28"/>
          <w:lang w:val="uk-UA"/>
        </w:rPr>
        <w:t>Прибуток</w:t>
      </w:r>
      <w:r w:rsidR="004C6A84" w:rsidRPr="004C6A84">
        <w:rPr>
          <w:i/>
          <w:noProof/>
          <w:color w:val="000000"/>
          <w:sz w:val="28"/>
          <w:szCs w:val="28"/>
          <w:lang w:val="uk-UA"/>
        </w:rPr>
        <w:tab/>
      </w:r>
      <w:r w:rsidR="004C6A84" w:rsidRPr="004C6A84">
        <w:rPr>
          <w:i/>
          <w:noProof/>
          <w:color w:val="000000"/>
          <w:sz w:val="28"/>
          <w:szCs w:val="28"/>
          <w:lang w:val="uk-UA"/>
        </w:rPr>
        <w:tab/>
      </w:r>
      <w:r w:rsidR="004C6A84" w:rsidRPr="004C6A84">
        <w:rPr>
          <w:i/>
          <w:noProof/>
          <w:color w:val="000000"/>
          <w:sz w:val="28"/>
          <w:szCs w:val="28"/>
          <w:lang w:val="uk-UA"/>
        </w:rPr>
        <w:tab/>
      </w:r>
      <w:r w:rsidRPr="004C6A84">
        <w:rPr>
          <w:noProof/>
          <w:color w:val="000000"/>
          <w:sz w:val="28"/>
          <w:szCs w:val="28"/>
          <w:lang w:val="uk-UA"/>
        </w:rPr>
        <w:t>(7.4)</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Падіння рівня виторгу від реалізації спричиняє коливання сили впливу операційного важеля, що зростає як при підвищенні, так і при зниженні питомої ваги постійних витрат у загальній їхній сумі. Кожний відсоток зниження виторгу дає все більший і більший відсоток зниження прибутку, причому грізна сила операційного важеля зростає швидше, ніж збільшуються постійні витрати.</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При зростанні виручки від реалізації, якщо поріг рентабельності (точка беззбитковості) уже пройдений, сила впливу операційного важеля убуває: кожен відсоток приросту виторгу дає все менший відсоток приросту прибутку (при цьому частка постійних витрат у загальній їхній сумі знижується). Але при стрибку постійних витрат, зумовленому подальшим нарощуванням обсягів чи іншими обставинами, підприємству доводиться проходити новий поріг рентабельності. На невеликій відстані від порога рентабельності сила впливу операційного важеля буде максимальною, а потім знову почне убувати</w:t>
      </w:r>
      <w:r w:rsidR="004C6A84" w:rsidRPr="004C6A84">
        <w:rPr>
          <w:noProof/>
          <w:color w:val="000000"/>
          <w:sz w:val="28"/>
          <w:szCs w:val="28"/>
          <w:lang w:val="uk-UA"/>
        </w:rPr>
        <w:t xml:space="preserve"> </w:t>
      </w:r>
      <w:r w:rsidRPr="004C6A84">
        <w:rPr>
          <w:noProof/>
          <w:color w:val="000000"/>
          <w:sz w:val="28"/>
          <w:szCs w:val="28"/>
          <w:lang w:val="uk-UA"/>
        </w:rPr>
        <w:t>і так до нового стрибка постійних витрат з подоланням нового порога рентабельності.</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Усе це виявляється корисним для прийняття управлінських рішень щодо планування платежів по податку на прибуток, зокрема, авансових, розробці</w:t>
      </w:r>
      <w:r w:rsidR="004C6A84" w:rsidRPr="004C6A84">
        <w:rPr>
          <w:noProof/>
          <w:color w:val="000000"/>
          <w:sz w:val="28"/>
          <w:szCs w:val="28"/>
          <w:lang w:val="uk-UA"/>
        </w:rPr>
        <w:t xml:space="preserve"> </w:t>
      </w:r>
      <w:r w:rsidRPr="004C6A84">
        <w:rPr>
          <w:noProof/>
          <w:color w:val="000000"/>
          <w:sz w:val="28"/>
          <w:szCs w:val="28"/>
          <w:lang w:val="uk-UA"/>
        </w:rPr>
        <w:t>деталей</w:t>
      </w:r>
      <w:r w:rsidR="004C6A84" w:rsidRPr="004C6A84">
        <w:rPr>
          <w:noProof/>
          <w:color w:val="000000"/>
          <w:sz w:val="28"/>
          <w:szCs w:val="28"/>
          <w:lang w:val="uk-UA"/>
        </w:rPr>
        <w:t xml:space="preserve"> </w:t>
      </w:r>
      <w:r w:rsidRPr="004C6A84">
        <w:rPr>
          <w:noProof/>
          <w:color w:val="000000"/>
          <w:sz w:val="28"/>
          <w:szCs w:val="28"/>
          <w:lang w:val="uk-UA"/>
        </w:rPr>
        <w:t>комерційної</w:t>
      </w:r>
      <w:r w:rsidR="004C6A84" w:rsidRPr="004C6A84">
        <w:rPr>
          <w:noProof/>
          <w:color w:val="000000"/>
          <w:sz w:val="28"/>
          <w:szCs w:val="28"/>
          <w:lang w:val="uk-UA"/>
        </w:rPr>
        <w:t xml:space="preserve"> </w:t>
      </w:r>
      <w:r w:rsidRPr="004C6A84">
        <w:rPr>
          <w:noProof/>
          <w:color w:val="000000"/>
          <w:sz w:val="28"/>
          <w:szCs w:val="28"/>
          <w:lang w:val="uk-UA"/>
        </w:rPr>
        <w:t>політики</w:t>
      </w:r>
      <w:r w:rsidR="004C6A84" w:rsidRPr="004C6A84">
        <w:rPr>
          <w:noProof/>
          <w:color w:val="000000"/>
          <w:sz w:val="28"/>
          <w:szCs w:val="28"/>
          <w:lang w:val="uk-UA"/>
        </w:rPr>
        <w:t xml:space="preserve"> </w:t>
      </w:r>
      <w:r w:rsidRPr="004C6A84">
        <w:rPr>
          <w:noProof/>
          <w:color w:val="000000"/>
          <w:sz w:val="28"/>
          <w:szCs w:val="28"/>
          <w:lang w:val="uk-UA"/>
        </w:rPr>
        <w:t>підприємства.</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При песимістичних прогнозах динаміки виторгу від реалізації не можна роздувати постійні витрати, тому що втрата прибутку від кожного відсотка спаду виторгу може виявитися набагато більшою через сильний ефект операційного важеля. Разом з тим якщо є упевненість в довгостроковій перспективі підвищення попиту на товари (послуги), то можна відмовитися від режиму жорсткої економії на постійних витратах, тому що підприємство з більшою їхньою часткою буде одержувати і більший приріст прибутку.</w:t>
      </w:r>
    </w:p>
    <w:p w:rsidR="00517A26" w:rsidRPr="004C6A84" w:rsidRDefault="004C6A84" w:rsidP="004C6A84">
      <w:pPr>
        <w:spacing w:line="360" w:lineRule="auto"/>
        <w:ind w:firstLine="709"/>
        <w:rPr>
          <w:i/>
          <w:noProof/>
          <w:color w:val="000000"/>
          <w:sz w:val="28"/>
          <w:szCs w:val="28"/>
          <w:lang w:val="uk-UA"/>
        </w:rPr>
      </w:pPr>
      <w:r w:rsidRPr="004C6A84">
        <w:rPr>
          <w:i/>
          <w:noProof/>
          <w:color w:val="000000"/>
          <w:sz w:val="28"/>
          <w:szCs w:val="28"/>
          <w:lang w:val="uk-UA"/>
        </w:rPr>
        <w:br w:type="page"/>
      </w:r>
      <w:r w:rsidR="00517A26" w:rsidRPr="004C6A84">
        <w:rPr>
          <w:i/>
          <w:noProof/>
          <w:color w:val="000000"/>
          <w:sz w:val="28"/>
          <w:szCs w:val="28"/>
          <w:lang w:val="uk-UA"/>
        </w:rPr>
        <w:t>Межа безпеки підприємства</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Щоб змоделювати величину запасу фінансової міцності підприємства, необхідно спочатку визначитись з поняттям порога рентабельності (критичної точки, точки беззбитковості, точки самооплатності, точки перелому і т.д.).</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Поріг рентабельності</w:t>
      </w:r>
      <w:r w:rsidRPr="004C6A84">
        <w:rPr>
          <w:noProof/>
          <w:color w:val="000000"/>
          <w:sz w:val="28"/>
          <w:szCs w:val="28"/>
          <w:lang w:val="uk-UA"/>
        </w:rPr>
        <w:t xml:space="preserve"> - це така виручка від реалізації, при якій підприємство вже не має збитків, але ще не має і прибутків. Валової маржі в точності вистачає на покриття постійних витрат і прибуток дорівнює нулю.</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Прибуток = поріг рентабельності ?·ВМ - постійні витрати</w:t>
      </w:r>
      <w:r w:rsidR="004C6A84" w:rsidRPr="004C6A84">
        <w:rPr>
          <w:i/>
          <w:noProof/>
          <w:color w:val="000000"/>
          <w:sz w:val="28"/>
          <w:szCs w:val="28"/>
          <w:lang w:val="uk-UA"/>
        </w:rPr>
        <w:t xml:space="preserve"> </w:t>
      </w:r>
      <w:r w:rsidRPr="004C6A84">
        <w:rPr>
          <w:i/>
          <w:noProof/>
          <w:color w:val="000000"/>
          <w:sz w:val="28"/>
          <w:szCs w:val="28"/>
          <w:lang w:val="uk-UA"/>
        </w:rPr>
        <w:t>= 0</w:t>
      </w:r>
      <w:r w:rsidR="004C6A84" w:rsidRPr="004C6A84">
        <w:rPr>
          <w:noProof/>
          <w:color w:val="000000"/>
          <w:sz w:val="28"/>
          <w:szCs w:val="28"/>
          <w:lang w:val="uk-UA"/>
        </w:rPr>
        <w:t xml:space="preserve"> </w:t>
      </w:r>
      <w:r w:rsidRPr="004C6A84">
        <w:rPr>
          <w:noProof/>
          <w:color w:val="000000"/>
          <w:sz w:val="28"/>
          <w:szCs w:val="28"/>
          <w:lang w:val="uk-UA"/>
        </w:rPr>
        <w:t>(7.5)</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Поріг рентабельності = постійні витрати</w:t>
      </w:r>
      <w:r w:rsidR="004C6A84" w:rsidRPr="004C6A84">
        <w:rPr>
          <w:i/>
          <w:noProof/>
          <w:color w:val="000000"/>
          <w:sz w:val="28"/>
          <w:szCs w:val="28"/>
          <w:lang w:val="uk-UA"/>
        </w:rPr>
        <w:t>:</w:t>
      </w:r>
      <w:r w:rsidRPr="004C6A84">
        <w:rPr>
          <w:i/>
          <w:noProof/>
          <w:color w:val="000000"/>
          <w:sz w:val="28"/>
          <w:szCs w:val="28"/>
          <w:lang w:val="uk-UA"/>
        </w:rPr>
        <w:t xml:space="preserve"> ВМ,</w:t>
      </w:r>
      <w:r w:rsidR="004C6A84" w:rsidRPr="004C6A84">
        <w:rPr>
          <w:noProof/>
          <w:color w:val="000000"/>
          <w:sz w:val="28"/>
          <w:szCs w:val="28"/>
          <w:lang w:val="uk-UA"/>
        </w:rPr>
        <w:t xml:space="preserve"> </w:t>
      </w:r>
      <w:r w:rsidRPr="004C6A84">
        <w:rPr>
          <w:noProof/>
          <w:color w:val="000000"/>
          <w:sz w:val="28"/>
          <w:szCs w:val="28"/>
          <w:lang w:val="uk-UA"/>
        </w:rPr>
        <w:t>(7.6)</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де ВМ- валова маржа (у</w:t>
      </w:r>
      <w:r w:rsidRPr="004C6A84">
        <w:rPr>
          <w:i/>
          <w:noProof/>
          <w:color w:val="000000"/>
          <w:sz w:val="28"/>
          <w:szCs w:val="28"/>
          <w:lang w:val="uk-UA"/>
        </w:rPr>
        <w:t xml:space="preserve"> відносному вираженні</w:t>
      </w:r>
      <w:r w:rsidRPr="004C6A84">
        <w:rPr>
          <w:noProof/>
          <w:color w:val="000000"/>
          <w:sz w:val="28"/>
          <w:szCs w:val="28"/>
          <w:lang w:val="uk-UA"/>
        </w:rPr>
        <w:t>).</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Поріг рентабельності і зону беззбитковості також можна визначити графічно.</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Знаючи, якій кількості вироблених товарів відповідає (при даних цінах реалізації) поріг рентабельності, можна визначити граничне (критичне) значення обсягу виробництва </w:t>
      </w:r>
      <w:r w:rsidR="004C6A84" w:rsidRPr="004C6A84">
        <w:rPr>
          <w:noProof/>
          <w:color w:val="000000"/>
          <w:sz w:val="28"/>
          <w:szCs w:val="28"/>
          <w:lang w:val="uk-UA"/>
        </w:rPr>
        <w:t>(</w:t>
      </w:r>
      <w:r w:rsidRPr="004C6A84">
        <w:rPr>
          <w:noProof/>
          <w:color w:val="000000"/>
          <w:sz w:val="28"/>
          <w:szCs w:val="28"/>
          <w:lang w:val="uk-UA"/>
        </w:rPr>
        <w:t>у штуках і т.п.</w:t>
      </w:r>
      <w:r w:rsidR="004C6A84" w:rsidRPr="004C6A84">
        <w:rPr>
          <w:noProof/>
          <w:color w:val="000000"/>
          <w:sz w:val="28"/>
          <w:szCs w:val="28"/>
          <w:lang w:val="uk-UA"/>
        </w:rPr>
        <w:t>)</w:t>
      </w:r>
      <w:r w:rsidRPr="004C6A84">
        <w:rPr>
          <w:noProof/>
          <w:color w:val="000000"/>
          <w:sz w:val="28"/>
          <w:szCs w:val="28"/>
          <w:lang w:val="uk-UA"/>
        </w:rPr>
        <w:t>. Спад обсягу виробництва нижче цієї кількості підприємству невигідний: обійдеться „дорожче”. Формули звичайно використовують такі:</w:t>
      </w:r>
    </w:p>
    <w:p w:rsidR="004C6A84" w:rsidRPr="004C6A84" w:rsidRDefault="004C6A84" w:rsidP="004C6A84">
      <w:pPr>
        <w:spacing w:line="360" w:lineRule="auto"/>
        <w:ind w:firstLine="709"/>
        <w:rPr>
          <w:i/>
          <w:noProof/>
          <w:color w:val="000000"/>
          <w:sz w:val="28"/>
          <w:szCs w:val="28"/>
          <w:lang w:val="uk-UA"/>
        </w:rPr>
      </w:pPr>
    </w:p>
    <w:p w:rsidR="00517A26"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 xml:space="preserve">Гранична кількість товару = </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 поріг рентабельності даного товару / ціна реалізації</w:t>
      </w:r>
      <w:r w:rsidRPr="004C6A84">
        <w:rPr>
          <w:noProof/>
          <w:color w:val="000000"/>
          <w:sz w:val="28"/>
          <w:szCs w:val="28"/>
          <w:lang w:val="uk-UA"/>
        </w:rPr>
        <w:t xml:space="preserve"> =</w:t>
      </w:r>
      <w:r w:rsidR="004C6A84" w:rsidRPr="004C6A84">
        <w:rPr>
          <w:noProof/>
          <w:color w:val="000000"/>
          <w:sz w:val="28"/>
          <w:szCs w:val="28"/>
          <w:lang w:val="uk-UA"/>
        </w:rPr>
        <w:t xml:space="preserve"> </w:t>
      </w:r>
    </w:p>
    <w:p w:rsidR="004C6A84"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w:t>
      </w:r>
      <w:r w:rsidR="004C6A84" w:rsidRPr="004C6A84">
        <w:rPr>
          <w:i/>
          <w:noProof/>
          <w:color w:val="000000"/>
          <w:sz w:val="28"/>
          <w:szCs w:val="28"/>
          <w:lang w:val="uk-UA"/>
        </w:rPr>
        <w:t xml:space="preserve"> </w:t>
      </w:r>
      <w:r w:rsidRPr="004C6A84">
        <w:rPr>
          <w:i/>
          <w:noProof/>
          <w:color w:val="000000"/>
          <w:sz w:val="28"/>
          <w:szCs w:val="28"/>
          <w:u w:val="single"/>
          <w:lang w:val="uk-UA"/>
        </w:rPr>
        <w:t>постійні витрати, необхідні для діяльності підприємства</w:t>
      </w:r>
      <w:r w:rsidR="004C6A84" w:rsidRPr="004C6A84">
        <w:rPr>
          <w:i/>
          <w:noProof/>
          <w:color w:val="000000"/>
          <w:sz w:val="28"/>
          <w:szCs w:val="28"/>
          <w:u w:val="single"/>
          <w:lang w:val="uk-UA"/>
        </w:rPr>
        <w:t>.</w:t>
      </w:r>
      <w:r w:rsidR="004C6A84" w:rsidRPr="004C6A84">
        <w:rPr>
          <w:i/>
          <w:noProof/>
          <w:color w:val="000000"/>
          <w:sz w:val="28"/>
          <w:szCs w:val="28"/>
          <w:lang w:val="uk-UA"/>
        </w:rPr>
        <w:t xml:space="preserve"> </w:t>
      </w:r>
      <w:r w:rsidRPr="004C6A84">
        <w:rPr>
          <w:noProof/>
          <w:color w:val="000000"/>
          <w:sz w:val="28"/>
          <w:szCs w:val="28"/>
          <w:lang w:val="uk-UA"/>
        </w:rPr>
        <w:t>(7.7</w:t>
      </w:r>
      <w:r w:rsidR="004C6A84" w:rsidRPr="004C6A84">
        <w:rPr>
          <w:noProof/>
          <w:color w:val="000000"/>
          <w:sz w:val="28"/>
          <w:szCs w:val="28"/>
          <w:lang w:val="uk-UA"/>
        </w:rPr>
        <w:t>)</w:t>
      </w:r>
    </w:p>
    <w:p w:rsidR="00517A26" w:rsidRPr="004C6A84" w:rsidRDefault="00517A26" w:rsidP="004C6A84">
      <w:pPr>
        <w:spacing w:line="360" w:lineRule="auto"/>
        <w:ind w:left="707" w:firstLine="2"/>
        <w:rPr>
          <w:i/>
          <w:noProof/>
          <w:color w:val="000000"/>
          <w:sz w:val="28"/>
          <w:szCs w:val="28"/>
          <w:lang w:val="uk-UA"/>
        </w:rPr>
      </w:pPr>
      <w:r w:rsidRPr="004C6A84">
        <w:rPr>
          <w:i/>
          <w:noProof/>
          <w:color w:val="000000"/>
          <w:sz w:val="28"/>
          <w:szCs w:val="28"/>
          <w:lang w:val="uk-UA"/>
        </w:rPr>
        <w:t>(ціна одиниці товару - змінні витрати на одиницю товару)</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Але якщо передбачається випускати кілька видів товарів, то розрахунок обсягу виробництва, що забезпечує беззбитковість, наприклад, товару №1, здійснюють найчастіше за формулою, що враховує роль цього товару в загальному виторзі від реалізації і що приходиться, таким чином, на його частку в постійних витратах. </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Тоді замість формули (7.7) користуються формулою (7.8):</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Гранична кількість товару =</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lang w:val="uk-UA"/>
        </w:rPr>
        <w:t>= (усі постійні витрати підприємства питома вага товару №1 в загальній виручці) / (ціна товару №1 – змінні витрати на одиницю товару №1)</w:t>
      </w:r>
      <w:r w:rsidRPr="004C6A84">
        <w:rPr>
          <w:noProof/>
          <w:color w:val="000000"/>
          <w:sz w:val="28"/>
          <w:szCs w:val="28"/>
          <w:lang w:val="uk-UA"/>
        </w:rPr>
        <w:t>.</w:t>
      </w:r>
      <w:r w:rsidR="004C6A84" w:rsidRPr="004C6A84">
        <w:rPr>
          <w:noProof/>
          <w:color w:val="000000"/>
          <w:sz w:val="28"/>
          <w:szCs w:val="28"/>
          <w:lang w:val="uk-UA"/>
        </w:rPr>
        <w:t xml:space="preserve"> </w:t>
      </w:r>
      <w:r w:rsidRPr="004C6A84">
        <w:rPr>
          <w:noProof/>
          <w:color w:val="000000"/>
          <w:sz w:val="28"/>
          <w:szCs w:val="28"/>
          <w:lang w:val="uk-UA"/>
        </w:rPr>
        <w:t>(7.8)</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Пройшовши поріг рентабельності, фірма має додаткову суму валової маржі на кожну чергову одиницю товару, зростає і маса прибутку. Визначити її після проходження порога рентабельності можна за формулою</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i/>
          <w:noProof/>
          <w:color w:val="000000"/>
          <w:sz w:val="28"/>
          <w:szCs w:val="28"/>
          <w:lang w:val="uk-UA"/>
        </w:rPr>
      </w:pPr>
      <w:r w:rsidRPr="004C6A84">
        <w:rPr>
          <w:i/>
          <w:noProof/>
          <w:color w:val="000000"/>
          <w:sz w:val="28"/>
          <w:szCs w:val="28"/>
          <w:lang w:val="uk-UA"/>
        </w:rPr>
        <w:t>Маса прибутку після проходження</w:t>
      </w:r>
      <w:r w:rsidR="004C6A84" w:rsidRPr="004C6A84">
        <w:rPr>
          <w:i/>
          <w:noProof/>
          <w:color w:val="000000"/>
          <w:sz w:val="28"/>
          <w:szCs w:val="28"/>
          <w:lang w:val="uk-UA"/>
        </w:rPr>
        <w:t xml:space="preserve"> </w:t>
      </w:r>
      <w:r w:rsidRPr="004C6A84">
        <w:rPr>
          <w:i/>
          <w:noProof/>
          <w:color w:val="000000"/>
          <w:sz w:val="28"/>
          <w:szCs w:val="28"/>
          <w:lang w:val="uk-UA"/>
        </w:rPr>
        <w:t>порога рентабельності =</w:t>
      </w:r>
    </w:p>
    <w:p w:rsidR="00517A26" w:rsidRPr="004C6A84" w:rsidRDefault="00517A26" w:rsidP="004C6A84">
      <w:pPr>
        <w:spacing w:line="360" w:lineRule="auto"/>
        <w:ind w:firstLine="709"/>
        <w:rPr>
          <w:noProof/>
          <w:color w:val="000000"/>
          <w:sz w:val="28"/>
          <w:szCs w:val="28"/>
          <w:lang w:val="uk-UA"/>
        </w:rPr>
      </w:pPr>
      <w:r w:rsidRPr="004C6A84">
        <w:rPr>
          <w:i/>
          <w:noProof/>
          <w:color w:val="000000"/>
          <w:sz w:val="28"/>
          <w:szCs w:val="28"/>
          <w:u w:val="single"/>
          <w:lang w:val="uk-UA"/>
        </w:rPr>
        <w:t>(кількість товару, що продана після проходження порогу рентабельності ? валова маржа).</w:t>
      </w:r>
      <w:r w:rsidR="004C6A84" w:rsidRPr="004C6A84">
        <w:rPr>
          <w:i/>
          <w:noProof/>
          <w:color w:val="000000"/>
          <w:sz w:val="28"/>
          <w:szCs w:val="28"/>
          <w:lang w:val="uk-UA"/>
        </w:rPr>
        <w:t xml:space="preserve"> </w:t>
      </w:r>
      <w:r w:rsidRPr="004C6A84">
        <w:rPr>
          <w:i/>
          <w:noProof/>
          <w:color w:val="000000"/>
          <w:sz w:val="28"/>
          <w:szCs w:val="28"/>
          <w:lang w:val="uk-UA"/>
        </w:rPr>
        <w:t>Загальна кількість проданого товару</w:t>
      </w:r>
      <w:r w:rsidR="004C6A84" w:rsidRPr="004C6A84">
        <w:rPr>
          <w:i/>
          <w:noProof/>
          <w:color w:val="000000"/>
          <w:sz w:val="28"/>
          <w:szCs w:val="28"/>
          <w:lang w:val="uk-UA"/>
        </w:rPr>
        <w:t xml:space="preserve"> </w:t>
      </w:r>
      <w:r w:rsidRPr="004C6A84">
        <w:rPr>
          <w:i/>
          <w:noProof/>
          <w:color w:val="000000"/>
          <w:sz w:val="28"/>
          <w:szCs w:val="28"/>
          <w:lang w:val="uk-UA"/>
        </w:rPr>
        <w:t xml:space="preserve"> </w:t>
      </w:r>
      <w:r w:rsidRPr="004C6A84">
        <w:rPr>
          <w:noProof/>
          <w:color w:val="000000"/>
          <w:sz w:val="28"/>
          <w:szCs w:val="28"/>
          <w:lang w:val="uk-UA"/>
        </w:rPr>
        <w:t>(7.9)</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 xml:space="preserve">Модель запасу фінансової міцності підприємства наступна: </w:t>
      </w:r>
    </w:p>
    <w:p w:rsidR="004C6A84" w:rsidRPr="004C6A84" w:rsidRDefault="004C6A84" w:rsidP="004C6A84">
      <w:pPr>
        <w:tabs>
          <w:tab w:val="left" w:pos="2808"/>
        </w:tabs>
        <w:spacing w:line="360" w:lineRule="auto"/>
        <w:ind w:firstLine="709"/>
        <w:rPr>
          <w:i/>
          <w:noProof/>
          <w:color w:val="000000"/>
          <w:sz w:val="28"/>
          <w:szCs w:val="28"/>
          <w:lang w:val="uk-UA"/>
        </w:rPr>
      </w:pPr>
    </w:p>
    <w:p w:rsidR="00517A26" w:rsidRPr="004C6A84" w:rsidRDefault="00517A26" w:rsidP="004C6A84">
      <w:pPr>
        <w:tabs>
          <w:tab w:val="left" w:pos="2808"/>
        </w:tabs>
        <w:spacing w:line="360" w:lineRule="auto"/>
        <w:ind w:firstLine="709"/>
        <w:rPr>
          <w:noProof/>
          <w:color w:val="000000"/>
          <w:sz w:val="28"/>
          <w:szCs w:val="28"/>
          <w:lang w:val="uk-UA"/>
        </w:rPr>
      </w:pPr>
      <w:r w:rsidRPr="004C6A84">
        <w:rPr>
          <w:i/>
          <w:noProof/>
          <w:color w:val="000000"/>
          <w:sz w:val="28"/>
          <w:szCs w:val="28"/>
          <w:lang w:val="uk-UA"/>
        </w:rPr>
        <w:t>Запас фінансової міцності = виручка від реалізації – поріг рентабельності</w:t>
      </w:r>
      <w:r w:rsidR="004C6A84" w:rsidRPr="004C6A84">
        <w:rPr>
          <w:noProof/>
          <w:color w:val="000000"/>
          <w:sz w:val="28"/>
          <w:szCs w:val="28"/>
          <w:lang w:val="uk-UA"/>
        </w:rPr>
        <w:t xml:space="preserve">. </w:t>
      </w:r>
      <w:r w:rsidRPr="004C6A84">
        <w:rPr>
          <w:noProof/>
          <w:color w:val="000000"/>
          <w:sz w:val="28"/>
          <w:szCs w:val="28"/>
          <w:lang w:val="uk-UA"/>
        </w:rPr>
        <w:t>(7.10)</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На практиці завдання максимізації маси прибутку зводиться до визначення такої комбінації витрат, коли прибуток найвищий з усіх можливих варіантів.</w:t>
      </w:r>
    </w:p>
    <w:p w:rsidR="00517A26" w:rsidRPr="004C6A84" w:rsidRDefault="00517A26"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Таблиця 7.2 -</w:t>
      </w:r>
      <w:r w:rsidR="004C6A84" w:rsidRPr="004C6A84">
        <w:rPr>
          <w:noProof/>
          <w:color w:val="000000"/>
          <w:sz w:val="28"/>
          <w:szCs w:val="28"/>
          <w:lang w:val="uk-UA"/>
        </w:rPr>
        <w:t xml:space="preserve"> </w:t>
      </w:r>
      <w:r w:rsidRPr="004C6A84">
        <w:rPr>
          <w:noProof/>
          <w:color w:val="000000"/>
          <w:sz w:val="28"/>
          <w:szCs w:val="28"/>
          <w:lang w:val="uk-UA"/>
        </w:rPr>
        <w:t>Рівень і динаміка ключових показників операційного аналізу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27"/>
        <w:gridCol w:w="1612"/>
        <w:gridCol w:w="1612"/>
        <w:gridCol w:w="4020"/>
      </w:tblGrid>
      <w:tr w:rsidR="004C6A84" w:rsidRPr="00F05BFE" w:rsidTr="00F05BFE">
        <w:trPr>
          <w:trHeight w:val="20"/>
        </w:trPr>
        <w:tc>
          <w:tcPr>
            <w:tcW w:w="1216"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Показники</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Інтенсифікація капіталу (автоматизація</w:t>
            </w:r>
            <w:r w:rsidR="004C6A84" w:rsidRPr="00F05BFE">
              <w:rPr>
                <w:noProof/>
                <w:color w:val="000000"/>
                <w:szCs w:val="28"/>
                <w:lang w:val="uk-UA"/>
              </w:rPr>
              <w:t>)</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Інтенсифікація прямої праці</w:t>
            </w:r>
          </w:p>
        </w:tc>
        <w:tc>
          <w:tcPr>
            <w:tcW w:w="210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Коментарі</w:t>
            </w:r>
          </w:p>
        </w:tc>
      </w:tr>
      <w:tr w:rsidR="004C6A84" w:rsidRPr="00F05BFE" w:rsidTr="00F05BFE">
        <w:trPr>
          <w:trHeight w:val="20"/>
        </w:trPr>
        <w:tc>
          <w:tcPr>
            <w:tcW w:w="1216"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 xml:space="preserve">Коефіцієнт валової маржі </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Вище</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Нижче</w:t>
            </w:r>
          </w:p>
        </w:tc>
        <w:tc>
          <w:tcPr>
            <w:tcW w:w="210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 xml:space="preserve">Змінні витрати в автоматизованому виробництві відносно нижче </w:t>
            </w:r>
          </w:p>
        </w:tc>
      </w:tr>
      <w:tr w:rsidR="004C6A84" w:rsidRPr="00F05BFE" w:rsidTr="00F05BFE">
        <w:trPr>
          <w:trHeight w:val="20"/>
        </w:trPr>
        <w:tc>
          <w:tcPr>
            <w:tcW w:w="1216"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Операційний важіль</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Вище</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Нижче</w:t>
            </w:r>
          </w:p>
        </w:tc>
        <w:tc>
          <w:tcPr>
            <w:tcW w:w="210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Операційний важіль як міра залучення постійних витрат в автоматизованому виробництві вище</w:t>
            </w:r>
          </w:p>
        </w:tc>
      </w:tr>
      <w:tr w:rsidR="004C6A84" w:rsidRPr="00F05BFE" w:rsidTr="00F05BFE">
        <w:trPr>
          <w:trHeight w:val="20"/>
        </w:trPr>
        <w:tc>
          <w:tcPr>
            <w:tcW w:w="1216"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Запас фінансової міцності</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Нижче</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Вище</w:t>
            </w:r>
          </w:p>
        </w:tc>
        <w:tc>
          <w:tcPr>
            <w:tcW w:w="210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Через більш високий поріг рентабельності в автоматизованому виробництві запас фінансової міцності звичайно нижче</w:t>
            </w:r>
          </w:p>
        </w:tc>
      </w:tr>
      <w:tr w:rsidR="004C6A84" w:rsidRPr="00F05BFE" w:rsidTr="00F05BFE">
        <w:trPr>
          <w:trHeight w:val="20"/>
        </w:trPr>
        <w:tc>
          <w:tcPr>
            <w:tcW w:w="1216"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Діапазон прийнятних рішень для менеджменту</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Вужче</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Ширше</w:t>
            </w:r>
          </w:p>
        </w:tc>
        <w:tc>
          <w:tcPr>
            <w:tcW w:w="210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При високих постійних витратах в автоматизованому виробництві менеджмент більш „заблокований”, тобто</w:t>
            </w:r>
            <w:r w:rsidR="004C6A84" w:rsidRPr="00F05BFE">
              <w:rPr>
                <w:noProof/>
                <w:color w:val="000000"/>
                <w:szCs w:val="28"/>
                <w:lang w:val="uk-UA"/>
              </w:rPr>
              <w:t xml:space="preserve"> </w:t>
            </w:r>
            <w:r w:rsidRPr="00F05BFE">
              <w:rPr>
                <w:noProof/>
                <w:color w:val="000000"/>
                <w:szCs w:val="28"/>
                <w:lang w:val="uk-UA"/>
              </w:rPr>
              <w:t xml:space="preserve">має менше варіантів вибору рішень </w:t>
            </w:r>
          </w:p>
        </w:tc>
      </w:tr>
      <w:tr w:rsidR="004C6A84" w:rsidRPr="00F05BFE" w:rsidTr="00F05BFE">
        <w:trPr>
          <w:trHeight w:val="20"/>
        </w:trPr>
        <w:tc>
          <w:tcPr>
            <w:tcW w:w="1216"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Загальний рівень ризику, зв'язаного з господарською діяльністю</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Вище</w:t>
            </w:r>
          </w:p>
        </w:tc>
        <w:tc>
          <w:tcPr>
            <w:tcW w:w="842"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Нижче</w:t>
            </w:r>
          </w:p>
        </w:tc>
        <w:tc>
          <w:tcPr>
            <w:tcW w:w="2100" w:type="pct"/>
            <w:shd w:val="clear" w:color="auto" w:fill="auto"/>
          </w:tcPr>
          <w:p w:rsidR="00517A26" w:rsidRPr="00F05BFE" w:rsidRDefault="00517A26" w:rsidP="00F05BFE">
            <w:pPr>
              <w:spacing w:line="360" w:lineRule="auto"/>
              <w:rPr>
                <w:noProof/>
                <w:color w:val="000000"/>
                <w:szCs w:val="28"/>
                <w:lang w:val="uk-UA"/>
              </w:rPr>
            </w:pPr>
            <w:r w:rsidRPr="00F05BFE">
              <w:rPr>
                <w:noProof/>
                <w:color w:val="000000"/>
                <w:szCs w:val="28"/>
                <w:lang w:val="uk-UA"/>
              </w:rPr>
              <w:t>Фактор ризику акумулює всі перераховані вище фактори</w:t>
            </w:r>
          </w:p>
        </w:tc>
      </w:tr>
    </w:tbl>
    <w:p w:rsidR="00517A26" w:rsidRPr="004C6A84" w:rsidRDefault="00517A26" w:rsidP="004C6A84">
      <w:pPr>
        <w:spacing w:line="360" w:lineRule="auto"/>
        <w:ind w:firstLine="709"/>
        <w:rPr>
          <w:noProof/>
          <w:color w:val="000000"/>
          <w:sz w:val="28"/>
          <w:szCs w:val="28"/>
          <w:lang w:val="uk-UA"/>
        </w:rPr>
      </w:pPr>
    </w:p>
    <w:p w:rsidR="00517A26" w:rsidRPr="004C6A84" w:rsidRDefault="004C6A84" w:rsidP="004C6A84">
      <w:pPr>
        <w:spacing w:line="360" w:lineRule="auto"/>
        <w:ind w:firstLine="709"/>
        <w:rPr>
          <w:b/>
          <w:noProof/>
          <w:color w:val="000000"/>
          <w:sz w:val="28"/>
          <w:szCs w:val="28"/>
          <w:lang w:val="uk-UA"/>
        </w:rPr>
      </w:pPr>
      <w:r w:rsidRPr="004C6A84">
        <w:rPr>
          <w:b/>
          <w:noProof/>
          <w:color w:val="000000"/>
          <w:sz w:val="28"/>
          <w:szCs w:val="28"/>
          <w:lang w:val="uk-UA"/>
        </w:rPr>
        <w:br w:type="page"/>
      </w:r>
      <w:r w:rsidR="00517A26" w:rsidRPr="004C6A84">
        <w:rPr>
          <w:b/>
          <w:noProof/>
          <w:color w:val="000000"/>
          <w:sz w:val="28"/>
          <w:szCs w:val="28"/>
          <w:lang w:val="uk-UA"/>
        </w:rPr>
        <w:t>Висновок</w:t>
      </w:r>
    </w:p>
    <w:p w:rsidR="004C6A84" w:rsidRPr="004C6A84" w:rsidRDefault="004C6A84" w:rsidP="004C6A84">
      <w:pPr>
        <w:spacing w:line="360" w:lineRule="auto"/>
        <w:ind w:firstLine="709"/>
        <w:rPr>
          <w:noProof/>
          <w:color w:val="000000"/>
          <w:sz w:val="28"/>
          <w:szCs w:val="28"/>
          <w:lang w:val="uk-UA"/>
        </w:rPr>
      </w:pP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Для підприємств, обтяжених виробничими фондами (значна частка постійних витрат), висока сила операційного важеля становить значну небезпеку: в умовах економічної нестабільності, падіння платоспроможності клієнтів і дії інфляції кожен відсоток зниження виторгу обертається катастрофічним падінням прибутку і входженням підприємства в зону збитків. Більша частина варіантів вибору продуктивних управлінських рішень виявляється</w:t>
      </w:r>
      <w:r w:rsidR="004C6A84" w:rsidRPr="004C6A84">
        <w:rPr>
          <w:noProof/>
          <w:color w:val="000000"/>
          <w:sz w:val="28"/>
          <w:szCs w:val="28"/>
          <w:lang w:val="uk-UA"/>
        </w:rPr>
        <w:t xml:space="preserve"> </w:t>
      </w:r>
      <w:r w:rsidRPr="004C6A84">
        <w:rPr>
          <w:noProof/>
          <w:color w:val="000000"/>
          <w:sz w:val="28"/>
          <w:szCs w:val="28"/>
          <w:lang w:val="uk-UA"/>
        </w:rPr>
        <w:t>„заблокованою”.</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Впровадження автоматизації приводить до відносного збільшення постійних витрат у собівартості одиниці продукції, а</w:t>
      </w:r>
      <w:r w:rsidR="004C6A84" w:rsidRPr="004C6A84">
        <w:rPr>
          <w:noProof/>
          <w:color w:val="000000"/>
          <w:sz w:val="28"/>
          <w:szCs w:val="28"/>
          <w:lang w:val="uk-UA"/>
        </w:rPr>
        <w:t xml:space="preserve"> </w:t>
      </w:r>
      <w:r w:rsidRPr="004C6A84">
        <w:rPr>
          <w:noProof/>
          <w:color w:val="000000"/>
          <w:sz w:val="28"/>
          <w:szCs w:val="28"/>
          <w:lang w:val="uk-UA"/>
        </w:rPr>
        <w:t>з зростанням постійних витрат зростає і підприємницький ризик, тому керівництво автоматизованих підприємств повинно мати продуману довгострокову стратегію діяльності і бути уважним щодо прийняття інвестиційних рішень.</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Можливості управління підприємств з автоматизованим виробництвом і підприємств з інтенсифікацією прямої праці в досягненні поставлених цілей відрізняються, причому високі темпи інфляції збільшують ці розходження.</w:t>
      </w:r>
    </w:p>
    <w:p w:rsidR="00517A26" w:rsidRPr="004C6A84" w:rsidRDefault="00517A26" w:rsidP="004C6A84">
      <w:pPr>
        <w:spacing w:line="360" w:lineRule="auto"/>
        <w:ind w:firstLine="709"/>
        <w:rPr>
          <w:noProof/>
          <w:color w:val="000000"/>
          <w:sz w:val="28"/>
          <w:szCs w:val="28"/>
          <w:lang w:val="uk-UA"/>
        </w:rPr>
      </w:pPr>
      <w:r w:rsidRPr="004C6A84">
        <w:rPr>
          <w:noProof/>
          <w:color w:val="000000"/>
          <w:sz w:val="28"/>
          <w:szCs w:val="28"/>
          <w:lang w:val="uk-UA"/>
        </w:rPr>
        <w:t>Слід зазначити, що в автоматизованому виробництві управління структурою витрат має більше можливостей, ніж при використанні переважно прямої праці робітників. При наявності широкого вибору корисно вирішити, що вигідніше мати: високі змінні витрати і низькі постійні, чи навпаки. Однозначної відповіді на це питання не існує, переваги і недоліки є в будь-якого варіанта, і вибір буде залежати від фінансових цілей підприємства, його вихідного положення й обставин.</w:t>
      </w:r>
    </w:p>
    <w:p w:rsidR="00517A26" w:rsidRPr="004C6A84" w:rsidRDefault="004C6A84" w:rsidP="004C6A84">
      <w:pPr>
        <w:spacing w:line="360" w:lineRule="auto"/>
        <w:ind w:firstLine="709"/>
        <w:rPr>
          <w:b/>
          <w:noProof/>
          <w:color w:val="000000"/>
          <w:sz w:val="28"/>
          <w:szCs w:val="28"/>
          <w:lang w:val="uk-UA"/>
        </w:rPr>
      </w:pPr>
      <w:r w:rsidRPr="004C6A84">
        <w:rPr>
          <w:b/>
          <w:noProof/>
          <w:color w:val="000000"/>
          <w:sz w:val="28"/>
          <w:szCs w:val="28"/>
          <w:lang w:val="uk-UA"/>
        </w:rPr>
        <w:br w:type="page"/>
      </w:r>
      <w:r w:rsidR="00517A26" w:rsidRPr="004C6A84">
        <w:rPr>
          <w:b/>
          <w:noProof/>
          <w:color w:val="000000"/>
          <w:sz w:val="28"/>
          <w:szCs w:val="28"/>
          <w:lang w:val="uk-UA"/>
        </w:rPr>
        <w:t>Література</w:t>
      </w:r>
    </w:p>
    <w:p w:rsidR="004C6A84" w:rsidRPr="004C6A84" w:rsidRDefault="004C6A84" w:rsidP="004C6A84">
      <w:pPr>
        <w:spacing w:line="360" w:lineRule="auto"/>
        <w:ind w:firstLine="709"/>
        <w:rPr>
          <w:b/>
          <w:noProof/>
          <w:color w:val="000000"/>
          <w:sz w:val="28"/>
          <w:szCs w:val="28"/>
          <w:lang w:val="uk-UA"/>
        </w:rPr>
      </w:pPr>
    </w:p>
    <w:p w:rsidR="00517A26" w:rsidRPr="004C6A84" w:rsidRDefault="00517A26" w:rsidP="004C6A84">
      <w:pPr>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Закон України "Про бухгалтерський облік, фінансову звітність в Україні" № 996-ХІУ від 16.07.1999 р. Із змінами і доповненнями.</w:t>
      </w:r>
    </w:p>
    <w:p w:rsidR="00517A26" w:rsidRPr="004C6A84" w:rsidRDefault="00517A26" w:rsidP="004C6A84">
      <w:pPr>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Аналіз вигід і витрат: Практ.посібник. Секретаріат ради Скарбниці Канади,</w:t>
      </w:r>
      <w:r w:rsidR="004C6A84" w:rsidRPr="004C6A84">
        <w:rPr>
          <w:noProof/>
          <w:color w:val="000000"/>
          <w:sz w:val="28"/>
          <w:szCs w:val="28"/>
          <w:lang w:val="uk-UA"/>
        </w:rPr>
        <w:t xml:space="preserve"> </w:t>
      </w:r>
      <w:r w:rsidRPr="004C6A84">
        <w:rPr>
          <w:noProof/>
          <w:color w:val="000000"/>
          <w:sz w:val="28"/>
          <w:szCs w:val="28"/>
          <w:lang w:val="uk-UA"/>
        </w:rPr>
        <w:t>/Пер. з англ.. С.</w:t>
      </w:r>
      <w:r w:rsidR="008E296B">
        <w:rPr>
          <w:noProof/>
          <w:color w:val="000000"/>
          <w:sz w:val="28"/>
          <w:szCs w:val="28"/>
          <w:lang w:val="uk-UA"/>
        </w:rPr>
        <w:t xml:space="preserve"> </w:t>
      </w:r>
      <w:r w:rsidRPr="004C6A84">
        <w:rPr>
          <w:noProof/>
          <w:color w:val="000000"/>
          <w:sz w:val="28"/>
          <w:szCs w:val="28"/>
          <w:lang w:val="uk-UA"/>
        </w:rPr>
        <w:t>Соколик. Наук.ред. і пер. О.</w:t>
      </w:r>
      <w:r w:rsidR="008E296B">
        <w:rPr>
          <w:noProof/>
          <w:color w:val="000000"/>
          <w:sz w:val="28"/>
          <w:szCs w:val="28"/>
          <w:lang w:val="uk-UA"/>
        </w:rPr>
        <w:t xml:space="preserve"> </w:t>
      </w:r>
      <w:r w:rsidRPr="004C6A84">
        <w:rPr>
          <w:noProof/>
          <w:color w:val="000000"/>
          <w:sz w:val="28"/>
          <w:szCs w:val="28"/>
          <w:lang w:val="uk-UA"/>
        </w:rPr>
        <w:t>Кілієвич. – К.: Основи, 2000. – 175 с.</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Анисимов О.С. Методология: функция, сущность, становление. – М.: РАГС, 1996.</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Белошапка</w:t>
      </w:r>
      <w:r w:rsidR="004C6A84" w:rsidRPr="004C6A84">
        <w:rPr>
          <w:noProof/>
          <w:color w:val="000000"/>
          <w:sz w:val="28"/>
          <w:szCs w:val="28"/>
          <w:lang w:val="uk-UA"/>
        </w:rPr>
        <w:t xml:space="preserve"> </w:t>
      </w:r>
      <w:r w:rsidRPr="004C6A84">
        <w:rPr>
          <w:noProof/>
          <w:color w:val="000000"/>
          <w:sz w:val="28"/>
          <w:szCs w:val="28"/>
          <w:lang w:val="uk-UA"/>
        </w:rPr>
        <w:t>В.А., Загорий Г.В. Стратегическое управление – К.: Абсолют - В, 1998.</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Бланк И.А. Финансовый менеджмент. - К.: Эльга, Ника-центр, 2004.- 656 с.</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Василенко В.О. Теорія і практика прийняття управлінських рішень: Навч. посібник. – К.: ЦУЛ, 2003. – 420 с.</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Вітлінський В.В. Аналіз ризиків.– К.: КНЕУ, 2002.- 198 с.</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Галасюк В.В. Об основных процедурах принятия управленческих решений.// Фондовый рынок -</w:t>
      </w:r>
      <w:r w:rsidR="004C6A84" w:rsidRPr="004C6A84">
        <w:rPr>
          <w:noProof/>
          <w:color w:val="000000"/>
          <w:sz w:val="28"/>
          <w:szCs w:val="28"/>
          <w:lang w:val="uk-UA"/>
        </w:rPr>
        <w:t xml:space="preserve"> </w:t>
      </w:r>
      <w:r w:rsidRPr="004C6A84">
        <w:rPr>
          <w:noProof/>
          <w:color w:val="000000"/>
          <w:sz w:val="28"/>
          <w:szCs w:val="28"/>
          <w:lang w:val="uk-UA"/>
        </w:rPr>
        <w:t xml:space="preserve">2000г. -№ 24. </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Гинзбург А.И. Прикладной экономический анализ. –СПб: Питер, 2005 -320с.</w:t>
      </w:r>
    </w:p>
    <w:p w:rsidR="00517A26" w:rsidRPr="004C6A84" w:rsidRDefault="00517A26" w:rsidP="004C6A84">
      <w:pPr>
        <w:widowControl/>
        <w:numPr>
          <w:ilvl w:val="0"/>
          <w:numId w:val="4"/>
        </w:numPr>
        <w:tabs>
          <w:tab w:val="clear" w:pos="720"/>
          <w:tab w:val="left" w:pos="400"/>
        </w:tabs>
        <w:adjustRightInd/>
        <w:spacing w:line="360" w:lineRule="auto"/>
        <w:ind w:left="0" w:firstLine="0"/>
        <w:textAlignment w:val="auto"/>
        <w:rPr>
          <w:noProof/>
          <w:color w:val="000000"/>
          <w:sz w:val="28"/>
          <w:szCs w:val="28"/>
          <w:lang w:val="uk-UA"/>
        </w:rPr>
      </w:pPr>
      <w:r w:rsidRPr="004C6A84">
        <w:rPr>
          <w:noProof/>
          <w:color w:val="000000"/>
          <w:sz w:val="28"/>
          <w:szCs w:val="28"/>
          <w:lang w:val="uk-UA"/>
        </w:rPr>
        <w:t>Головко Т.В., Сагова С.В. Стратегічний аналіз: Навч.метод. посібник для самост. вивч. дисципліни. – К.: КНЕУ, 2002.-198 с.</w:t>
      </w:r>
      <w:bookmarkStart w:id="0" w:name="_GoBack"/>
      <w:bookmarkEnd w:id="0"/>
    </w:p>
    <w:sectPr w:rsidR="00517A26" w:rsidRPr="004C6A84" w:rsidSect="004C6A8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BFE" w:rsidRDefault="00F05BFE">
      <w:r>
        <w:separator/>
      </w:r>
    </w:p>
  </w:endnote>
  <w:endnote w:type="continuationSeparator" w:id="0">
    <w:p w:rsidR="00F05BFE" w:rsidRDefault="00F0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BFE" w:rsidRDefault="00F05BFE">
      <w:r>
        <w:separator/>
      </w:r>
    </w:p>
  </w:footnote>
  <w:footnote w:type="continuationSeparator" w:id="0">
    <w:p w:rsidR="00F05BFE" w:rsidRDefault="00F05B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109"/>
    <w:multiLevelType w:val="hybridMultilevel"/>
    <w:tmpl w:val="AADC537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92032CF"/>
    <w:multiLevelType w:val="hybridMultilevel"/>
    <w:tmpl w:val="FAA896BC"/>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911"/>
        </w:tabs>
        <w:ind w:left="911" w:hanging="360"/>
      </w:pPr>
      <w:rPr>
        <w:rFonts w:ascii="Courier New" w:hAnsi="Courier New" w:hint="default"/>
      </w:rPr>
    </w:lvl>
    <w:lvl w:ilvl="2" w:tplc="FFFFFFFF" w:tentative="1">
      <w:start w:val="1"/>
      <w:numFmt w:val="bullet"/>
      <w:lvlText w:val=""/>
      <w:lvlJc w:val="left"/>
      <w:pPr>
        <w:tabs>
          <w:tab w:val="num" w:pos="1631"/>
        </w:tabs>
        <w:ind w:left="1631" w:hanging="360"/>
      </w:pPr>
      <w:rPr>
        <w:rFonts w:ascii="Wingdings" w:hAnsi="Wingdings" w:hint="default"/>
      </w:rPr>
    </w:lvl>
    <w:lvl w:ilvl="3" w:tplc="FFFFFFFF" w:tentative="1">
      <w:start w:val="1"/>
      <w:numFmt w:val="bullet"/>
      <w:lvlText w:val=""/>
      <w:lvlJc w:val="left"/>
      <w:pPr>
        <w:tabs>
          <w:tab w:val="num" w:pos="2351"/>
        </w:tabs>
        <w:ind w:left="2351" w:hanging="360"/>
      </w:pPr>
      <w:rPr>
        <w:rFonts w:ascii="Symbol" w:hAnsi="Symbol" w:hint="default"/>
      </w:rPr>
    </w:lvl>
    <w:lvl w:ilvl="4" w:tplc="FFFFFFFF" w:tentative="1">
      <w:start w:val="1"/>
      <w:numFmt w:val="bullet"/>
      <w:lvlText w:val="o"/>
      <w:lvlJc w:val="left"/>
      <w:pPr>
        <w:tabs>
          <w:tab w:val="num" w:pos="3071"/>
        </w:tabs>
        <w:ind w:left="3071" w:hanging="360"/>
      </w:pPr>
      <w:rPr>
        <w:rFonts w:ascii="Courier New" w:hAnsi="Courier New" w:hint="default"/>
      </w:rPr>
    </w:lvl>
    <w:lvl w:ilvl="5" w:tplc="FFFFFFFF" w:tentative="1">
      <w:start w:val="1"/>
      <w:numFmt w:val="bullet"/>
      <w:lvlText w:val=""/>
      <w:lvlJc w:val="left"/>
      <w:pPr>
        <w:tabs>
          <w:tab w:val="num" w:pos="3791"/>
        </w:tabs>
        <w:ind w:left="3791" w:hanging="360"/>
      </w:pPr>
      <w:rPr>
        <w:rFonts w:ascii="Wingdings" w:hAnsi="Wingdings" w:hint="default"/>
      </w:rPr>
    </w:lvl>
    <w:lvl w:ilvl="6" w:tplc="FFFFFFFF" w:tentative="1">
      <w:start w:val="1"/>
      <w:numFmt w:val="bullet"/>
      <w:lvlText w:val=""/>
      <w:lvlJc w:val="left"/>
      <w:pPr>
        <w:tabs>
          <w:tab w:val="num" w:pos="4511"/>
        </w:tabs>
        <w:ind w:left="4511" w:hanging="360"/>
      </w:pPr>
      <w:rPr>
        <w:rFonts w:ascii="Symbol" w:hAnsi="Symbol" w:hint="default"/>
      </w:rPr>
    </w:lvl>
    <w:lvl w:ilvl="7" w:tplc="FFFFFFFF" w:tentative="1">
      <w:start w:val="1"/>
      <w:numFmt w:val="bullet"/>
      <w:lvlText w:val="o"/>
      <w:lvlJc w:val="left"/>
      <w:pPr>
        <w:tabs>
          <w:tab w:val="num" w:pos="5231"/>
        </w:tabs>
        <w:ind w:left="5231" w:hanging="360"/>
      </w:pPr>
      <w:rPr>
        <w:rFonts w:ascii="Courier New" w:hAnsi="Courier New" w:hint="default"/>
      </w:rPr>
    </w:lvl>
    <w:lvl w:ilvl="8" w:tplc="FFFFFFFF" w:tentative="1">
      <w:start w:val="1"/>
      <w:numFmt w:val="bullet"/>
      <w:lvlText w:val=""/>
      <w:lvlJc w:val="left"/>
      <w:pPr>
        <w:tabs>
          <w:tab w:val="num" w:pos="5951"/>
        </w:tabs>
        <w:ind w:left="5951" w:hanging="360"/>
      </w:pPr>
      <w:rPr>
        <w:rFonts w:ascii="Wingdings" w:hAnsi="Wingdings" w:hint="default"/>
      </w:rPr>
    </w:lvl>
  </w:abstractNum>
  <w:abstractNum w:abstractNumId="2">
    <w:nsid w:val="0A6F03F5"/>
    <w:multiLevelType w:val="hybridMultilevel"/>
    <w:tmpl w:val="01EC3AF4"/>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A42159"/>
    <w:multiLevelType w:val="hybridMultilevel"/>
    <w:tmpl w:val="F7FAB3A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3031290"/>
    <w:multiLevelType w:val="hybridMultilevel"/>
    <w:tmpl w:val="973079D6"/>
    <w:lvl w:ilvl="0" w:tplc="FFFFFFFF">
      <w:start w:val="1"/>
      <w:numFmt w:val="bullet"/>
      <w:lvlText w:val="-"/>
      <w:lvlJc w:val="left"/>
      <w:pPr>
        <w:tabs>
          <w:tab w:val="num" w:pos="1288"/>
        </w:tabs>
        <w:ind w:left="1288"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
    <w:nsid w:val="132F14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C146FFB"/>
    <w:multiLevelType w:val="hybridMultilevel"/>
    <w:tmpl w:val="76FE5270"/>
    <w:lvl w:ilvl="0" w:tplc="FFFFFFFF">
      <w:start w:val="1"/>
      <w:numFmt w:val="bullet"/>
      <w:lvlText w:val="-"/>
      <w:lvlJc w:val="left"/>
      <w:pPr>
        <w:tabs>
          <w:tab w:val="num" w:pos="1108"/>
        </w:tabs>
        <w:ind w:left="1108" w:hanging="360"/>
      </w:pPr>
      <w:rPr>
        <w:rFonts w:ascii="Times New Roman" w:hAnsi="Times New Roman" w:hint="default"/>
      </w:rPr>
    </w:lvl>
    <w:lvl w:ilvl="1" w:tplc="FFFFFFFF" w:tentative="1">
      <w:start w:val="1"/>
      <w:numFmt w:val="bullet"/>
      <w:lvlText w:val="o"/>
      <w:lvlJc w:val="left"/>
      <w:pPr>
        <w:tabs>
          <w:tab w:val="num" w:pos="1969"/>
        </w:tabs>
        <w:ind w:left="1969" w:hanging="360"/>
      </w:pPr>
      <w:rPr>
        <w:rFonts w:ascii="Courier New" w:hAnsi="Courier New" w:hint="default"/>
      </w:rPr>
    </w:lvl>
    <w:lvl w:ilvl="2" w:tplc="FFFFFFFF" w:tentative="1">
      <w:start w:val="1"/>
      <w:numFmt w:val="bullet"/>
      <w:lvlText w:val=""/>
      <w:lvlJc w:val="left"/>
      <w:pPr>
        <w:tabs>
          <w:tab w:val="num" w:pos="2689"/>
        </w:tabs>
        <w:ind w:left="2689" w:hanging="360"/>
      </w:pPr>
      <w:rPr>
        <w:rFonts w:ascii="Wingdings" w:hAnsi="Wingdings" w:hint="default"/>
      </w:rPr>
    </w:lvl>
    <w:lvl w:ilvl="3" w:tplc="FFFFFFFF" w:tentative="1">
      <w:start w:val="1"/>
      <w:numFmt w:val="bullet"/>
      <w:lvlText w:val=""/>
      <w:lvlJc w:val="left"/>
      <w:pPr>
        <w:tabs>
          <w:tab w:val="num" w:pos="3409"/>
        </w:tabs>
        <w:ind w:left="3409" w:hanging="360"/>
      </w:pPr>
      <w:rPr>
        <w:rFonts w:ascii="Symbol" w:hAnsi="Symbol" w:hint="default"/>
      </w:rPr>
    </w:lvl>
    <w:lvl w:ilvl="4" w:tplc="FFFFFFFF" w:tentative="1">
      <w:start w:val="1"/>
      <w:numFmt w:val="bullet"/>
      <w:lvlText w:val="o"/>
      <w:lvlJc w:val="left"/>
      <w:pPr>
        <w:tabs>
          <w:tab w:val="num" w:pos="4129"/>
        </w:tabs>
        <w:ind w:left="4129" w:hanging="360"/>
      </w:pPr>
      <w:rPr>
        <w:rFonts w:ascii="Courier New" w:hAnsi="Courier New" w:hint="default"/>
      </w:rPr>
    </w:lvl>
    <w:lvl w:ilvl="5" w:tplc="FFFFFFFF" w:tentative="1">
      <w:start w:val="1"/>
      <w:numFmt w:val="bullet"/>
      <w:lvlText w:val=""/>
      <w:lvlJc w:val="left"/>
      <w:pPr>
        <w:tabs>
          <w:tab w:val="num" w:pos="4849"/>
        </w:tabs>
        <w:ind w:left="4849" w:hanging="360"/>
      </w:pPr>
      <w:rPr>
        <w:rFonts w:ascii="Wingdings" w:hAnsi="Wingdings" w:hint="default"/>
      </w:rPr>
    </w:lvl>
    <w:lvl w:ilvl="6" w:tplc="FFFFFFFF" w:tentative="1">
      <w:start w:val="1"/>
      <w:numFmt w:val="bullet"/>
      <w:lvlText w:val=""/>
      <w:lvlJc w:val="left"/>
      <w:pPr>
        <w:tabs>
          <w:tab w:val="num" w:pos="5569"/>
        </w:tabs>
        <w:ind w:left="5569" w:hanging="360"/>
      </w:pPr>
      <w:rPr>
        <w:rFonts w:ascii="Symbol" w:hAnsi="Symbol" w:hint="default"/>
      </w:rPr>
    </w:lvl>
    <w:lvl w:ilvl="7" w:tplc="FFFFFFFF" w:tentative="1">
      <w:start w:val="1"/>
      <w:numFmt w:val="bullet"/>
      <w:lvlText w:val="o"/>
      <w:lvlJc w:val="left"/>
      <w:pPr>
        <w:tabs>
          <w:tab w:val="num" w:pos="6289"/>
        </w:tabs>
        <w:ind w:left="6289" w:hanging="360"/>
      </w:pPr>
      <w:rPr>
        <w:rFonts w:ascii="Courier New" w:hAnsi="Courier New" w:hint="default"/>
      </w:rPr>
    </w:lvl>
    <w:lvl w:ilvl="8" w:tplc="FFFFFFFF" w:tentative="1">
      <w:start w:val="1"/>
      <w:numFmt w:val="bullet"/>
      <w:lvlText w:val=""/>
      <w:lvlJc w:val="left"/>
      <w:pPr>
        <w:tabs>
          <w:tab w:val="num" w:pos="7009"/>
        </w:tabs>
        <w:ind w:left="7009" w:hanging="360"/>
      </w:pPr>
      <w:rPr>
        <w:rFonts w:ascii="Wingdings" w:hAnsi="Wingdings" w:hint="default"/>
      </w:rPr>
    </w:lvl>
  </w:abstractNum>
  <w:abstractNum w:abstractNumId="7">
    <w:nsid w:val="25E5086B"/>
    <w:multiLevelType w:val="hybridMultilevel"/>
    <w:tmpl w:val="551A30F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F1C13C1"/>
    <w:multiLevelType w:val="hybridMultilevel"/>
    <w:tmpl w:val="2884C4D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2204113"/>
    <w:multiLevelType w:val="hybridMultilevel"/>
    <w:tmpl w:val="769EF17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427362"/>
    <w:multiLevelType w:val="hybridMultilevel"/>
    <w:tmpl w:val="973E92CE"/>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561162B"/>
    <w:multiLevelType w:val="hybridMultilevel"/>
    <w:tmpl w:val="35684DD8"/>
    <w:lvl w:ilvl="0" w:tplc="FFFFFFFF">
      <w:numFmt w:val="bullet"/>
      <w:lvlText w:val="-"/>
      <w:lvlJc w:val="left"/>
      <w:pPr>
        <w:tabs>
          <w:tab w:val="num" w:pos="540"/>
        </w:tabs>
        <w:ind w:left="54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B6C70A7"/>
    <w:multiLevelType w:val="hybridMultilevel"/>
    <w:tmpl w:val="123E43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82732BF"/>
    <w:multiLevelType w:val="hybridMultilevel"/>
    <w:tmpl w:val="EE5240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8B04DA9"/>
    <w:multiLevelType w:val="hybridMultilevel"/>
    <w:tmpl w:val="3B86CE9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0F81107"/>
    <w:multiLevelType w:val="hybridMultilevel"/>
    <w:tmpl w:val="ED8C923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24150F0"/>
    <w:multiLevelType w:val="hybridMultilevel"/>
    <w:tmpl w:val="A9E2CAF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69180A0D"/>
    <w:multiLevelType w:val="hybridMultilevel"/>
    <w:tmpl w:val="AA061A2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6C681C05"/>
    <w:multiLevelType w:val="hybridMultilevel"/>
    <w:tmpl w:val="3874207A"/>
    <w:lvl w:ilvl="0" w:tplc="FFFFFFFF">
      <w:start w:val="1"/>
      <w:numFmt w:val="bullet"/>
      <w:lvlText w:val="-"/>
      <w:lvlJc w:val="left"/>
      <w:pPr>
        <w:tabs>
          <w:tab w:val="num" w:pos="219"/>
        </w:tabs>
        <w:ind w:left="219" w:hanging="360"/>
      </w:pPr>
      <w:rPr>
        <w:rFonts w:ascii="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737646E0"/>
    <w:multiLevelType w:val="hybridMultilevel"/>
    <w:tmpl w:val="6CB84C8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nsid w:val="7670738A"/>
    <w:multiLevelType w:val="hybridMultilevel"/>
    <w:tmpl w:val="91503EBC"/>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8DD0AF0"/>
    <w:multiLevelType w:val="hybridMultilevel"/>
    <w:tmpl w:val="7F321690"/>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B426684"/>
    <w:multiLevelType w:val="hybridMultilevel"/>
    <w:tmpl w:val="2FD2D422"/>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C093D47"/>
    <w:multiLevelType w:val="hybridMultilevel"/>
    <w:tmpl w:val="2AA42B26"/>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FFA68B3"/>
    <w:multiLevelType w:val="hybridMultilevel"/>
    <w:tmpl w:val="BE08C678"/>
    <w:lvl w:ilvl="0" w:tplc="FFFFFFFF">
      <w:start w:val="1"/>
      <w:numFmt w:val="bullet"/>
      <w:lvlText w:val="-"/>
      <w:lvlJc w:val="left"/>
      <w:pPr>
        <w:tabs>
          <w:tab w:val="num" w:pos="579"/>
        </w:tabs>
        <w:ind w:left="579"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6"/>
  </w:num>
  <w:num w:numId="3">
    <w:abstractNumId w:val="20"/>
  </w:num>
  <w:num w:numId="4">
    <w:abstractNumId w:val="19"/>
  </w:num>
  <w:num w:numId="5">
    <w:abstractNumId w:val="12"/>
  </w:num>
  <w:num w:numId="6">
    <w:abstractNumId w:val="9"/>
  </w:num>
  <w:num w:numId="7">
    <w:abstractNumId w:val="23"/>
  </w:num>
  <w:num w:numId="8">
    <w:abstractNumId w:val="2"/>
  </w:num>
  <w:num w:numId="9">
    <w:abstractNumId w:val="24"/>
  </w:num>
  <w:num w:numId="10">
    <w:abstractNumId w:val="14"/>
  </w:num>
  <w:num w:numId="11">
    <w:abstractNumId w:val="13"/>
  </w:num>
  <w:num w:numId="12">
    <w:abstractNumId w:val="7"/>
  </w:num>
  <w:num w:numId="13">
    <w:abstractNumId w:val="0"/>
  </w:num>
  <w:num w:numId="14">
    <w:abstractNumId w:val="8"/>
  </w:num>
  <w:num w:numId="15">
    <w:abstractNumId w:val="21"/>
  </w:num>
  <w:num w:numId="16">
    <w:abstractNumId w:val="17"/>
  </w:num>
  <w:num w:numId="17">
    <w:abstractNumId w:val="5"/>
    <w:lvlOverride w:ilvl="0">
      <w:startOverride w:val="1"/>
    </w:lvlOverride>
  </w:num>
  <w:num w:numId="18">
    <w:abstractNumId w:val="1"/>
  </w:num>
  <w:num w:numId="19">
    <w:abstractNumId w:val="3"/>
  </w:num>
  <w:num w:numId="20">
    <w:abstractNumId w:val="22"/>
  </w:num>
  <w:num w:numId="21">
    <w:abstractNumId w:val="10"/>
  </w:num>
  <w:num w:numId="22">
    <w:abstractNumId w:val="16"/>
  </w:num>
  <w:num w:numId="23">
    <w:abstractNumId w:val="11"/>
  </w:num>
  <w:num w:numId="24">
    <w:abstractNumId w:val="18"/>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372"/>
    <w:rsid w:val="00112B23"/>
    <w:rsid w:val="00150CAF"/>
    <w:rsid w:val="00194662"/>
    <w:rsid w:val="001A1963"/>
    <w:rsid w:val="004C6A84"/>
    <w:rsid w:val="00517A26"/>
    <w:rsid w:val="00621139"/>
    <w:rsid w:val="00671C3F"/>
    <w:rsid w:val="00781372"/>
    <w:rsid w:val="007B4F87"/>
    <w:rsid w:val="008403D4"/>
    <w:rsid w:val="008E296B"/>
    <w:rsid w:val="0097152F"/>
    <w:rsid w:val="0098383F"/>
    <w:rsid w:val="00AF0BD5"/>
    <w:rsid w:val="00B74EBE"/>
    <w:rsid w:val="00B75F54"/>
    <w:rsid w:val="00BD7997"/>
    <w:rsid w:val="00C8294A"/>
    <w:rsid w:val="00D44DAC"/>
    <w:rsid w:val="00DA5F0F"/>
    <w:rsid w:val="00DA73AA"/>
    <w:rsid w:val="00DE2B36"/>
    <w:rsid w:val="00F05BFE"/>
    <w:rsid w:val="00F8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742F5518-E70A-4678-AA2E-8E41227B3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372"/>
    <w:pPr>
      <w:widowControl w:val="0"/>
      <w:autoSpaceDE w:val="0"/>
      <w:autoSpaceDN w:val="0"/>
      <w:adjustRightInd w:val="0"/>
      <w:spacing w:line="360" w:lineRule="atLeast"/>
      <w:jc w:val="both"/>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781372"/>
    <w:pPr>
      <w:spacing w:line="360" w:lineRule="auto"/>
      <w:ind w:firstLine="720"/>
    </w:pPr>
    <w:rPr>
      <w:sz w:val="28"/>
      <w:szCs w:val="28"/>
      <w:lang w:val="uk-UA"/>
    </w:rPr>
  </w:style>
  <w:style w:type="paragraph" w:customStyle="1" w:styleId="1">
    <w:name w:val="Обычный1"/>
    <w:uiPriority w:val="99"/>
    <w:rsid w:val="00112B23"/>
    <w:pPr>
      <w:widowControl w:val="0"/>
      <w:adjustRightInd w:val="0"/>
      <w:spacing w:line="360" w:lineRule="atLeast"/>
      <w:jc w:val="both"/>
      <w:textAlignment w:val="baseline"/>
    </w:pPr>
    <w:rPr>
      <w:rFonts w:ascii="Courier New" w:hAnsi="Courier New"/>
    </w:rPr>
  </w:style>
  <w:style w:type="character" w:customStyle="1" w:styleId="a4">
    <w:name w:val="Основной текст с отступом Знак"/>
    <w:link w:val="a3"/>
    <w:uiPriority w:val="99"/>
    <w:semiHidden/>
    <w:locked/>
    <w:rsid w:val="00781372"/>
    <w:rPr>
      <w:rFonts w:ascii="Times New Roman" w:hAnsi="Times New Roman" w:cs="Times New Roman"/>
      <w:sz w:val="28"/>
      <w:szCs w:val="28"/>
      <w:lang w:val="uk-UA" w:eastAsia="ru-RU"/>
    </w:rPr>
  </w:style>
  <w:style w:type="paragraph" w:styleId="3">
    <w:name w:val="Body Text 3"/>
    <w:basedOn w:val="a"/>
    <w:link w:val="30"/>
    <w:uiPriority w:val="99"/>
    <w:semiHidden/>
    <w:rsid w:val="0097152F"/>
    <w:pPr>
      <w:spacing w:after="120"/>
    </w:pPr>
    <w:rPr>
      <w:sz w:val="16"/>
      <w:szCs w:val="16"/>
    </w:rPr>
  </w:style>
  <w:style w:type="paragraph" w:styleId="a5">
    <w:name w:val="header"/>
    <w:basedOn w:val="a"/>
    <w:link w:val="a6"/>
    <w:uiPriority w:val="99"/>
    <w:rsid w:val="004C6A84"/>
    <w:pPr>
      <w:tabs>
        <w:tab w:val="center" w:pos="4677"/>
        <w:tab w:val="right" w:pos="9355"/>
      </w:tabs>
    </w:pPr>
  </w:style>
  <w:style w:type="character" w:customStyle="1" w:styleId="30">
    <w:name w:val="Основной текст 3 Знак"/>
    <w:link w:val="3"/>
    <w:uiPriority w:val="99"/>
    <w:semiHidden/>
    <w:locked/>
    <w:rsid w:val="0097152F"/>
    <w:rPr>
      <w:rFonts w:ascii="Times New Roman" w:hAnsi="Times New Roman" w:cs="Times New Roman"/>
      <w:sz w:val="16"/>
      <w:szCs w:val="16"/>
      <w:lang w:val="x-none" w:eastAsia="ru-RU"/>
    </w:rPr>
  </w:style>
  <w:style w:type="character" w:customStyle="1" w:styleId="a6">
    <w:name w:val="Верхний колонтитул Знак"/>
    <w:link w:val="a5"/>
    <w:uiPriority w:val="99"/>
    <w:semiHidden/>
    <w:rPr>
      <w:rFonts w:ascii="Times New Roman" w:hAnsi="Times New Roman"/>
      <w:sz w:val="20"/>
      <w:szCs w:val="20"/>
    </w:rPr>
  </w:style>
  <w:style w:type="paragraph" w:styleId="a7">
    <w:name w:val="footer"/>
    <w:basedOn w:val="a"/>
    <w:link w:val="a8"/>
    <w:uiPriority w:val="99"/>
    <w:rsid w:val="004C6A84"/>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sz w:val="20"/>
      <w:szCs w:val="20"/>
    </w:rPr>
  </w:style>
  <w:style w:type="table" w:styleId="a9">
    <w:name w:val="Table Professional"/>
    <w:basedOn w:val="a1"/>
    <w:uiPriority w:val="99"/>
    <w:rsid w:val="004C6A84"/>
    <w:pPr>
      <w:widowControl w:val="0"/>
      <w:autoSpaceDE w:val="0"/>
      <w:autoSpaceDN w:val="0"/>
      <w:adjustRightInd w:val="0"/>
      <w:spacing w:line="360" w:lineRule="atLeast"/>
      <w:jc w:val="both"/>
      <w:textAlignment w:val="baseline"/>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2155</Words>
  <Characters>12286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BEST_XP</Company>
  <LinksUpToDate>false</LinksUpToDate>
  <CharactersWithSpaces>14413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Lo Jey</dc:creator>
  <cp:keywords/>
  <dc:description/>
  <cp:lastModifiedBy>admin</cp:lastModifiedBy>
  <cp:revision>2</cp:revision>
  <dcterms:created xsi:type="dcterms:W3CDTF">2014-04-18T19:44:00Z</dcterms:created>
  <dcterms:modified xsi:type="dcterms:W3CDTF">2014-04-18T19:44:00Z</dcterms:modified>
</cp:coreProperties>
</file>