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0129" w:rsidRDefault="00AF0129">
      <w:pPr>
        <w:spacing w:line="360" w:lineRule="auto"/>
        <w:jc w:val="center"/>
        <w:rPr>
          <w:rFonts w:ascii="Times New Roman" w:hAnsi="Times New Roman" w:cs="Times New Roman"/>
          <w:b/>
          <w:bCs/>
          <w:sz w:val="36"/>
          <w:szCs w:val="36"/>
        </w:rPr>
      </w:pPr>
      <w:r>
        <w:rPr>
          <w:rFonts w:ascii="Times New Roman" w:hAnsi="Times New Roman" w:cs="Times New Roman"/>
          <w:b/>
          <w:bCs/>
          <w:sz w:val="36"/>
          <w:szCs w:val="36"/>
        </w:rPr>
        <w:t>Американская модель менеджмента.</w:t>
      </w:r>
    </w:p>
    <w:p w:rsidR="00AF0129" w:rsidRDefault="00AF0129">
      <w:pPr>
        <w:jc w:val="center"/>
        <w:rPr>
          <w:rFonts w:ascii="Times New Roman" w:hAnsi="Times New Roman" w:cs="Times New Roman"/>
          <w:b/>
          <w:bCs/>
          <w:sz w:val="32"/>
          <w:szCs w:val="32"/>
        </w:rPr>
      </w:pPr>
    </w:p>
    <w:p w:rsidR="00AF0129" w:rsidRDefault="00AF0129">
      <w:pPr>
        <w:jc w:val="center"/>
        <w:rPr>
          <w:rFonts w:ascii="Times New Roman" w:hAnsi="Times New Roman" w:cs="Times New Roman"/>
          <w:b/>
          <w:bCs/>
          <w:sz w:val="32"/>
          <w:szCs w:val="32"/>
        </w:rPr>
      </w:pPr>
    </w:p>
    <w:p w:rsidR="00AF0129" w:rsidRDefault="00AF0129">
      <w:pPr>
        <w:jc w:val="center"/>
        <w:rPr>
          <w:rFonts w:ascii="Times New Roman" w:hAnsi="Times New Roman" w:cs="Times New Roman"/>
          <w:b/>
          <w:bCs/>
          <w:sz w:val="32"/>
          <w:szCs w:val="32"/>
        </w:rPr>
      </w:pPr>
      <w:r>
        <w:rPr>
          <w:rFonts w:ascii="Times New Roman" w:hAnsi="Times New Roman" w:cs="Times New Roman"/>
          <w:b/>
          <w:bCs/>
          <w:sz w:val="32"/>
          <w:szCs w:val="32"/>
        </w:rPr>
        <w:t>Содержание.</w:t>
      </w:r>
    </w:p>
    <w:p w:rsidR="00AF0129" w:rsidRDefault="00AF0129"/>
    <w:p w:rsidR="00AF0129" w:rsidRDefault="00AF0129">
      <w:pPr>
        <w:spacing w:line="360" w:lineRule="auto"/>
        <w:jc w:val="both"/>
        <w:rPr>
          <w:rFonts w:ascii="Times New Roman" w:hAnsi="Times New Roman" w:cs="Times New Roman"/>
          <w:sz w:val="28"/>
          <w:szCs w:val="28"/>
        </w:rPr>
      </w:pPr>
      <w:r>
        <w:rPr>
          <w:rFonts w:ascii="Times New Roman" w:hAnsi="Times New Roman" w:cs="Times New Roman"/>
          <w:sz w:val="28"/>
          <w:szCs w:val="28"/>
        </w:rPr>
        <w:t>Введение…………………………………………………………………………2</w:t>
      </w:r>
    </w:p>
    <w:p w:rsidR="00AF0129" w:rsidRDefault="00AF0129">
      <w:pPr>
        <w:spacing w:line="360" w:lineRule="auto"/>
        <w:jc w:val="both"/>
        <w:rPr>
          <w:rFonts w:ascii="Times New Roman" w:hAnsi="Times New Roman" w:cs="Times New Roman"/>
          <w:sz w:val="28"/>
          <w:szCs w:val="28"/>
        </w:rPr>
      </w:pPr>
      <w:r>
        <w:rPr>
          <w:rFonts w:ascii="Times New Roman" w:hAnsi="Times New Roman" w:cs="Times New Roman"/>
          <w:sz w:val="28"/>
          <w:szCs w:val="28"/>
        </w:rPr>
        <w:t>1.Факторы, оказавшие влияние на формирование американской модели             менеджмента. ………………………………………………………………….3</w:t>
      </w:r>
    </w:p>
    <w:p w:rsidR="00AF0129" w:rsidRDefault="00AF0129">
      <w:pPr>
        <w:spacing w:line="360" w:lineRule="auto"/>
        <w:jc w:val="both"/>
        <w:rPr>
          <w:rFonts w:ascii="Times New Roman" w:hAnsi="Times New Roman" w:cs="Times New Roman"/>
          <w:sz w:val="28"/>
          <w:szCs w:val="28"/>
        </w:rPr>
      </w:pPr>
      <w:r>
        <w:rPr>
          <w:rFonts w:ascii="Times New Roman" w:hAnsi="Times New Roman" w:cs="Times New Roman"/>
          <w:sz w:val="28"/>
          <w:szCs w:val="28"/>
        </w:rPr>
        <w:t>2.Создатели американского менеджмента ………………………………….6</w:t>
      </w:r>
    </w:p>
    <w:p w:rsidR="00AF0129" w:rsidRDefault="00AF0129">
      <w:pPr>
        <w:spacing w:line="360" w:lineRule="auto"/>
        <w:jc w:val="both"/>
        <w:rPr>
          <w:rFonts w:ascii="Times New Roman" w:hAnsi="Times New Roman" w:cs="Times New Roman"/>
          <w:sz w:val="28"/>
          <w:szCs w:val="28"/>
        </w:rPr>
      </w:pPr>
      <w:r>
        <w:rPr>
          <w:rFonts w:ascii="Times New Roman" w:hAnsi="Times New Roman" w:cs="Times New Roman"/>
          <w:sz w:val="28"/>
          <w:szCs w:val="28"/>
        </w:rPr>
        <w:t>3. Корпорация как основная форма  предпринимательства. ………………10</w:t>
      </w:r>
    </w:p>
    <w:p w:rsidR="00AF0129" w:rsidRDefault="00AF0129">
      <w:pPr>
        <w:spacing w:line="360" w:lineRule="auto"/>
        <w:jc w:val="both"/>
        <w:rPr>
          <w:rFonts w:ascii="Times New Roman" w:hAnsi="Times New Roman" w:cs="Times New Roman"/>
          <w:sz w:val="28"/>
          <w:szCs w:val="28"/>
        </w:rPr>
      </w:pPr>
      <w:r>
        <w:rPr>
          <w:rFonts w:ascii="Times New Roman" w:hAnsi="Times New Roman" w:cs="Times New Roman"/>
          <w:sz w:val="28"/>
          <w:szCs w:val="28"/>
        </w:rPr>
        <w:t>4. Стратегическое управление, его содержание. ………………………….</w:t>
      </w:r>
    </w:p>
    <w:p w:rsidR="00AF0129" w:rsidRDefault="00AF0129">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5. Партисипативное управление, формы привлечения рабочих к управлению. ………………………………………………………………..16</w:t>
      </w:r>
    </w:p>
    <w:p w:rsidR="00AF0129" w:rsidRDefault="00AF0129">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6. Современное состояние американского менеджмента. ………………20</w:t>
      </w:r>
    </w:p>
    <w:p w:rsidR="00AF0129" w:rsidRDefault="00AF0129">
      <w:pPr>
        <w:spacing w:line="360" w:lineRule="auto"/>
        <w:jc w:val="both"/>
        <w:rPr>
          <w:rFonts w:ascii="Times New Roman" w:hAnsi="Times New Roman" w:cs="Times New Roman"/>
          <w:sz w:val="28"/>
          <w:szCs w:val="28"/>
        </w:rPr>
      </w:pPr>
      <w:r>
        <w:rPr>
          <w:rFonts w:ascii="Times New Roman" w:hAnsi="Times New Roman" w:cs="Times New Roman"/>
          <w:sz w:val="28"/>
          <w:szCs w:val="28"/>
        </w:rPr>
        <w:t>Заключение…………………………………………………………………..24</w:t>
      </w:r>
    </w:p>
    <w:p w:rsidR="00AF0129" w:rsidRDefault="00AF0129">
      <w:pPr>
        <w:spacing w:line="360" w:lineRule="auto"/>
        <w:jc w:val="both"/>
        <w:rPr>
          <w:rFonts w:ascii="Times New Roman" w:hAnsi="Times New Roman" w:cs="Times New Roman"/>
          <w:sz w:val="28"/>
          <w:szCs w:val="28"/>
        </w:rPr>
      </w:pPr>
      <w:r>
        <w:rPr>
          <w:rFonts w:ascii="Times New Roman" w:hAnsi="Times New Roman" w:cs="Times New Roman"/>
          <w:sz w:val="28"/>
          <w:szCs w:val="28"/>
        </w:rPr>
        <w:t>Список литературы…………………………………………………………..25</w:t>
      </w:r>
    </w:p>
    <w:p w:rsidR="00AF0129" w:rsidRDefault="00AF0129">
      <w:pPr>
        <w:pStyle w:val="1"/>
        <w:jc w:val="center"/>
        <w:rPr>
          <w:rFonts w:ascii="Times New Roman" w:hAnsi="Times New Roman" w:cs="Times New Roman"/>
          <w:b/>
          <w:bCs/>
          <w:sz w:val="32"/>
          <w:szCs w:val="32"/>
        </w:rPr>
      </w:pPr>
      <w:r>
        <w:br w:type="page"/>
      </w:r>
      <w:r>
        <w:rPr>
          <w:rFonts w:ascii="Times New Roman" w:hAnsi="Times New Roman" w:cs="Times New Roman"/>
          <w:b/>
          <w:bCs/>
          <w:sz w:val="32"/>
          <w:szCs w:val="32"/>
        </w:rPr>
        <w:t>Введение.</w:t>
      </w:r>
    </w:p>
    <w:p w:rsidR="00AF0129" w:rsidRDefault="00AF0129">
      <w:pPr>
        <w:pStyle w:val="1"/>
        <w:ind w:firstLine="840"/>
      </w:pPr>
      <w:r>
        <w:t xml:space="preserve">  </w:t>
      </w:r>
    </w:p>
    <w:p w:rsidR="00AF0129" w:rsidRDefault="00AF0129">
      <w:pPr>
        <w:pStyle w:val="1"/>
        <w:ind w:firstLine="840"/>
        <w:rPr>
          <w:rFonts w:ascii="Times New Roman" w:hAnsi="Times New Roman" w:cs="Times New Roman"/>
        </w:rPr>
      </w:pPr>
      <w:r>
        <w:rPr>
          <w:rFonts w:ascii="Times New Roman" w:hAnsi="Times New Roman" w:cs="Times New Roman"/>
        </w:rPr>
        <w:t xml:space="preserve">За всю историю существования менеджмента многие зарубежные страны  накопили значительные сведения в области теории и практики управления в   промышленности, сельском хозяйстве, торговле и другие с учетом своих специфических особенностей. К сожалению, наша отечественная наука  управления развивалась самостоятельно и обособленно, часто игнорируя  зарубежный опыт искусства управления. В течение многих десятилетий в   нашей стране господствовала административно-командная система  управления, направлявшая в основном свои усилия на критику             зарубежного   опыта управления. </w:t>
      </w:r>
    </w:p>
    <w:p w:rsidR="00AF0129" w:rsidRDefault="00AF0129">
      <w:pPr>
        <w:pStyle w:val="1"/>
        <w:ind w:firstLine="840"/>
        <w:rPr>
          <w:rFonts w:ascii="Times New Roman" w:hAnsi="Times New Roman" w:cs="Times New Roman"/>
        </w:rPr>
      </w:pPr>
      <w:r>
        <w:rPr>
          <w:rFonts w:ascii="Times New Roman" w:hAnsi="Times New Roman" w:cs="Times New Roman"/>
        </w:rPr>
        <w:t xml:space="preserve">Однако, опыт ведения бизнеса и осуществления менеджмента богат, зачастую неоднозначен и весьма полезен для  изучения тем, кто вступил на стезю менеджмента.  Создание собственной модели менеджмента требует, с одной стороны, изучения всего ценного, что содержится в зарубежной теории и  практике (но   не бездумного его перенесения на отечественную почву), а с другой —  использования его лучших достижений в своей деятельности. Во всем многообразии теорий и явлений живой практики американский менеджмент был и остается наиболее мощной «управленческой  цивилизацией». Американский менеджмент позволил США занять   лидирующее положение среди стран западного мира и Японии. Кроме  того,     надо иметь в виду, что именно в США впервые сформировалась наука и             практика менеджмента. Его ведущее значение в мире сегодня    неоспоримо, а             влияние на развитие теории, практики наиболее велико. Тем не менее,  нет             нужды слепо следовать выводам американских теоретиков и             рекомендациям их практиков, но знать их идеи, безусловно, необходимо. </w:t>
      </w:r>
    </w:p>
    <w:p w:rsidR="00AF0129" w:rsidRDefault="00AF0129">
      <w:pPr>
        <w:pStyle w:val="1"/>
        <w:ind w:firstLine="840"/>
        <w:jc w:val="center"/>
        <w:rPr>
          <w:rFonts w:ascii="Times New Roman" w:hAnsi="Times New Roman" w:cs="Times New Roman"/>
          <w:b/>
          <w:bCs/>
          <w:sz w:val="32"/>
          <w:szCs w:val="32"/>
        </w:rPr>
      </w:pPr>
      <w:r>
        <w:rPr>
          <w:rFonts w:ascii="Times New Roman" w:hAnsi="Times New Roman" w:cs="Times New Roman"/>
        </w:rPr>
        <w:t>Этим и объясняется актуальность проблемы изучения истории американской модели менеджмента, а, следовательно, и данной работы.</w:t>
      </w:r>
      <w:r>
        <w:rPr>
          <w:rFonts w:ascii="Times New Roman" w:hAnsi="Times New Roman" w:cs="Times New Roman"/>
        </w:rPr>
        <w:br w:type="page"/>
        <w:t xml:space="preserve">                     </w:t>
      </w:r>
      <w:r>
        <w:rPr>
          <w:rFonts w:ascii="Times New Roman" w:hAnsi="Times New Roman" w:cs="Times New Roman"/>
          <w:b/>
          <w:bCs/>
          <w:sz w:val="32"/>
          <w:szCs w:val="32"/>
        </w:rPr>
        <w:t>1.Факторы, оказавшие влияние на формирование американской модели             менеджмента.</w:t>
      </w:r>
    </w:p>
    <w:p w:rsidR="00AF0129" w:rsidRDefault="00AF0129">
      <w:pPr>
        <w:pStyle w:val="2"/>
        <w:ind w:firstLine="840"/>
        <w:rPr>
          <w:rFonts w:ascii="Times New Roman" w:hAnsi="Times New Roman" w:cs="Times New Roman"/>
          <w:sz w:val="28"/>
          <w:szCs w:val="28"/>
        </w:rPr>
      </w:pPr>
      <w:r>
        <w:rPr>
          <w:rFonts w:ascii="Times New Roman" w:hAnsi="Times New Roman" w:cs="Times New Roman"/>
          <w:sz w:val="28"/>
          <w:szCs w:val="28"/>
        </w:rPr>
        <w:t xml:space="preserve"> </w:t>
      </w:r>
    </w:p>
    <w:p w:rsidR="00AF0129" w:rsidRDefault="00AF0129">
      <w:pPr>
        <w:pStyle w:val="2"/>
        <w:ind w:firstLine="840"/>
        <w:rPr>
          <w:rFonts w:ascii="Times New Roman" w:hAnsi="Times New Roman" w:cs="Times New Roman"/>
          <w:sz w:val="28"/>
          <w:szCs w:val="28"/>
        </w:rPr>
      </w:pPr>
      <w:r>
        <w:rPr>
          <w:rFonts w:ascii="Times New Roman" w:hAnsi="Times New Roman" w:cs="Times New Roman"/>
          <w:sz w:val="28"/>
          <w:szCs w:val="28"/>
        </w:rPr>
        <w:t xml:space="preserve"> Управление как наука, научная дисциплина возникла в США в начале  XX века. Этому способствовал целый ряд факторов, среди которых               следует отметить демократичность страны, трудолюбие граждан,               высокий престиж образования, а также отсутствие государственного               вмешательства в экономику. Страна была свободна от консервативных               догм старого света, а создание монополий приводило к усложнению               управления ими. В этих условиях возникновение научного менеджмента               стало ответом на потребности бизнеса. Основателем научного               менеджмента по праву считается Фредерик Уинслоу Тейлор (20.03.1856               - 21.03.1915). </w:t>
      </w:r>
    </w:p>
    <w:p w:rsidR="00AF0129" w:rsidRDefault="00AF0129">
      <w:pPr>
        <w:pStyle w:val="2"/>
        <w:ind w:firstLine="840"/>
        <w:rPr>
          <w:sz w:val="28"/>
          <w:szCs w:val="28"/>
        </w:rPr>
      </w:pPr>
      <w:r>
        <w:rPr>
          <w:rFonts w:ascii="Times New Roman" w:hAnsi="Times New Roman" w:cs="Times New Roman"/>
          <w:sz w:val="28"/>
          <w:szCs w:val="28"/>
        </w:rPr>
        <w:t xml:space="preserve"> Другие - это так называемые “реформаторы труда”, куда входили         умеренно или консервативно настроенные бизнесмены, промышленники               и политические деятели. Их внимание - проблемы взаимоотношений               рабочих и работодателей, социокультурного окружения и условий</w:t>
      </w:r>
      <w:r>
        <w:rPr>
          <w:sz w:val="28"/>
          <w:szCs w:val="28"/>
        </w:rPr>
        <w:t xml:space="preserve"> </w:t>
      </w:r>
      <w:r>
        <w:rPr>
          <w:rFonts w:ascii="Times New Roman" w:hAnsi="Times New Roman" w:cs="Times New Roman"/>
          <w:sz w:val="28"/>
          <w:szCs w:val="28"/>
        </w:rPr>
        <w:t xml:space="preserve">              труда, различные благотворительные проекты и программы, например,               улучшение трудовой морали, физического комфорта на производстве,               жилищных условий, социального страхования, ухода за больными и               престарелыми.</w:t>
      </w:r>
    </w:p>
    <w:p w:rsidR="00AF0129" w:rsidRDefault="00AF0129">
      <w:pPr>
        <w:pStyle w:val="2"/>
        <w:ind w:firstLine="840"/>
        <w:rPr>
          <w:rFonts w:ascii="Times New Roman" w:hAnsi="Times New Roman" w:cs="Times New Roman"/>
          <w:sz w:val="28"/>
          <w:szCs w:val="28"/>
        </w:rPr>
      </w:pPr>
      <w:r>
        <w:rPr>
          <w:rFonts w:ascii="Times New Roman" w:hAnsi="Times New Roman" w:cs="Times New Roman"/>
          <w:sz w:val="28"/>
          <w:szCs w:val="28"/>
        </w:rPr>
        <w:t xml:space="preserve">Американский менеджмент формировался в конце 19 – начале 20 вв.,  в условиях создания крупных иерархических структур, разделения управленческого и исполнительского труда; введения норм и стандартов, установление должности наемного менеджера, их обязанностей и ответственности. </w:t>
      </w:r>
    </w:p>
    <w:p w:rsidR="00AF0129" w:rsidRDefault="00AF0129">
      <w:pPr>
        <w:pStyle w:val="2"/>
        <w:ind w:firstLine="840"/>
        <w:rPr>
          <w:rFonts w:ascii="Times New Roman" w:hAnsi="Times New Roman" w:cs="Times New Roman"/>
          <w:sz w:val="28"/>
          <w:szCs w:val="28"/>
        </w:rPr>
      </w:pPr>
      <w:r>
        <w:rPr>
          <w:rFonts w:ascii="Times New Roman" w:hAnsi="Times New Roman" w:cs="Times New Roman"/>
          <w:sz w:val="28"/>
          <w:szCs w:val="28"/>
        </w:rPr>
        <w:t xml:space="preserve">В 19 веке в США усиливается роль администрации, как в частном, так и в государственном секторе, собственность теряет индивидуальный характер (акционерные общества и пр.) и становится корпоративной, создаются механизмы поддержания иерархической структуры, которая исключает конкуренцию, выборы и оценку работников по деловым качествам. </w:t>
      </w:r>
    </w:p>
    <w:p w:rsidR="00AF0129" w:rsidRDefault="00AF0129">
      <w:pPr>
        <w:spacing w:line="360" w:lineRule="auto"/>
        <w:ind w:firstLine="840"/>
        <w:jc w:val="both"/>
        <w:rPr>
          <w:rFonts w:ascii="Times New Roman" w:hAnsi="Times New Roman" w:cs="Times New Roman"/>
          <w:sz w:val="28"/>
          <w:szCs w:val="28"/>
        </w:rPr>
      </w:pPr>
      <w:r>
        <w:rPr>
          <w:rFonts w:ascii="Times New Roman" w:hAnsi="Times New Roman" w:cs="Times New Roman"/>
          <w:sz w:val="28"/>
          <w:szCs w:val="28"/>
        </w:rPr>
        <w:t>В американском обществе повышается социальная значимость «чина», происходит тотальная бюрократизация управленческого аппарата. Предприятия – гиганты испытывают потребность в рациональной организации труда, в четкой, взаимосвязанной работе всех подразделений и менеджеров с научно обоснованными принципами, нормами и стандартами.</w:t>
      </w:r>
    </w:p>
    <w:p w:rsidR="00AF0129" w:rsidRDefault="00AF0129">
      <w:pPr>
        <w:pStyle w:val="21"/>
      </w:pPr>
      <w:r>
        <w:rPr>
          <w:rFonts w:ascii="Times New Roman" w:hAnsi="Times New Roman" w:cs="Times New Roman"/>
        </w:rPr>
        <w:t xml:space="preserve">Великая индустриальная революция XVII - XVIII веков оказала               гораздо более существенное влияние на теорию и практику               управления, чем все предшествующие революции. По мере того как               индустрия перерастала границы мануфактуры и созревала современная               система акционерного капитала, владельцы капитала все более               удалялись от занятия бизнесом. Руководитель-собственник был               заменен сотнями и тысячами акционеров. Появилась новая,               диверсифицированная (распыленная) форма собственности. Вместо               единого собственника стало множество акционеров, т.е. совместных               (и долевых) владельцев одного капитала. Вместо единственного               руководителя-собственника появились несколько наёмных менеджеров,               рекрутировавшихся из всех, а не только привилегированных классов. </w:t>
      </w:r>
    </w:p>
    <w:p w:rsidR="00AF0129" w:rsidRDefault="00AF0129">
      <w:pPr>
        <w:spacing w:line="360" w:lineRule="auto"/>
        <w:ind w:firstLine="840"/>
        <w:jc w:val="both"/>
        <w:rPr>
          <w:rFonts w:ascii="Times New Roman" w:hAnsi="Times New Roman" w:cs="Times New Roman"/>
          <w:sz w:val="28"/>
          <w:szCs w:val="28"/>
        </w:rPr>
      </w:pPr>
      <w:r>
        <w:rPr>
          <w:rFonts w:ascii="Times New Roman" w:hAnsi="Times New Roman" w:cs="Times New Roman"/>
          <w:sz w:val="28"/>
          <w:szCs w:val="28"/>
        </w:rPr>
        <w:t xml:space="preserve">              При этом под администрированием понималась формулировка общих целей и политики компании, а менеджмент в первоначальном и   узкотехническом смысле понимался как контроль за их реализацией. Каждый производственный процесс выделяется в самостоятельную функцию и сферу деятельности менеджмента. Число функций   возрастает, обостряется проблема их координации и соединения на     новой основе. Чтобы их объединить, за каждой функцией закрепляется               штат специалистов (отдел, подразделение), а общие координационные               функции отдаются менеджменту. </w:t>
      </w:r>
    </w:p>
    <w:p w:rsidR="00AF0129" w:rsidRDefault="00AF0129">
      <w:pPr>
        <w:pStyle w:val="21"/>
      </w:pPr>
      <w:r>
        <w:rPr>
          <w:rFonts w:ascii="Times New Roman" w:hAnsi="Times New Roman" w:cs="Times New Roman"/>
        </w:rPr>
        <w:t xml:space="preserve">Здесь важно отметить следующую закономерность. Вначале собственник  и менеджер представлены в одном лице. Затем управление отделяется от капитала и производства. Вместо одного капиталиста-менеджера возникают два сообщества: акционеров и наёмных руководителей. </w:t>
      </w:r>
    </w:p>
    <w:p w:rsidR="00AF0129" w:rsidRDefault="00AF0129">
      <w:pPr>
        <w:spacing w:line="360" w:lineRule="auto"/>
        <w:ind w:firstLine="840"/>
        <w:jc w:val="both"/>
        <w:rPr>
          <w:rFonts w:ascii="Times New Roman" w:hAnsi="Times New Roman" w:cs="Times New Roman"/>
          <w:sz w:val="28"/>
          <w:szCs w:val="28"/>
        </w:rPr>
      </w:pPr>
      <w:r>
        <w:rPr>
          <w:rFonts w:ascii="Times New Roman" w:hAnsi="Times New Roman" w:cs="Times New Roman"/>
          <w:sz w:val="28"/>
          <w:szCs w:val="28"/>
        </w:rPr>
        <w:t xml:space="preserve">              Следующий этап развития: менеджеров много и каждый следит за   конкретной функцией. После этого единый менеджер-специалист вновь  дробится, и вместо него появляется сообщество специалистов. Теперь менеджер координирует работу специалистов, используя для этого специальные инструменты координирования, в частности, систему     принятия решений, цели политики компании и др.</w:t>
      </w:r>
    </w:p>
    <w:p w:rsidR="00AF0129" w:rsidRDefault="00AF0129">
      <w:pPr>
        <w:spacing w:line="360" w:lineRule="auto"/>
        <w:ind w:firstLine="840"/>
        <w:jc w:val="both"/>
        <w:rPr>
          <w:rFonts w:ascii="Times New Roman" w:hAnsi="Times New Roman" w:cs="Times New Roman"/>
          <w:sz w:val="28"/>
          <w:szCs w:val="28"/>
        </w:rPr>
      </w:pPr>
      <w:r>
        <w:rPr>
          <w:rFonts w:ascii="Times New Roman" w:hAnsi="Times New Roman" w:cs="Times New Roman"/>
          <w:sz w:val="28"/>
          <w:szCs w:val="28"/>
        </w:rPr>
        <w:t>Именно с учетом этих особенностей американской экономики и формируется американская модель менеджмента.</w:t>
      </w:r>
    </w:p>
    <w:p w:rsidR="00AF0129" w:rsidRDefault="00AF0129">
      <w:pPr>
        <w:spacing w:line="360" w:lineRule="auto"/>
        <w:jc w:val="both"/>
        <w:rPr>
          <w:rFonts w:ascii="Times New Roman" w:hAnsi="Times New Roman" w:cs="Times New Roman"/>
          <w:b/>
          <w:bCs/>
          <w:sz w:val="32"/>
          <w:szCs w:val="32"/>
        </w:rPr>
      </w:pPr>
      <w:r>
        <w:rPr>
          <w:rFonts w:ascii="Times New Roman" w:hAnsi="Times New Roman" w:cs="Times New Roman"/>
          <w:sz w:val="28"/>
          <w:szCs w:val="28"/>
        </w:rPr>
        <w:t xml:space="preserve"> </w:t>
      </w:r>
    </w:p>
    <w:p w:rsidR="00AF0129" w:rsidRDefault="00AF0129">
      <w:pPr>
        <w:spacing w:line="360" w:lineRule="auto"/>
        <w:ind w:firstLine="840"/>
        <w:jc w:val="both"/>
        <w:rPr>
          <w:rFonts w:ascii="Times New Roman" w:hAnsi="Times New Roman" w:cs="Times New Roman"/>
          <w:b/>
          <w:bCs/>
          <w:sz w:val="32"/>
          <w:szCs w:val="32"/>
        </w:rPr>
      </w:pPr>
      <w:r>
        <w:rPr>
          <w:rFonts w:ascii="Times New Roman" w:hAnsi="Times New Roman" w:cs="Times New Roman"/>
          <w:b/>
          <w:bCs/>
          <w:sz w:val="32"/>
          <w:szCs w:val="32"/>
        </w:rPr>
        <w:t xml:space="preserve">               </w:t>
      </w:r>
      <w:r>
        <w:rPr>
          <w:rFonts w:ascii="Times New Roman" w:hAnsi="Times New Roman" w:cs="Times New Roman"/>
          <w:b/>
          <w:bCs/>
          <w:sz w:val="32"/>
          <w:szCs w:val="32"/>
        </w:rPr>
        <w:br w:type="page"/>
        <w:t xml:space="preserve">                            2. Создатели американского менеджмента.</w:t>
      </w:r>
    </w:p>
    <w:p w:rsidR="00AF0129" w:rsidRDefault="00AF0129">
      <w:pPr>
        <w:pStyle w:val="2"/>
        <w:ind w:firstLine="840"/>
        <w:rPr>
          <w:sz w:val="28"/>
          <w:szCs w:val="28"/>
        </w:rPr>
      </w:pPr>
    </w:p>
    <w:p w:rsidR="00AF0129" w:rsidRDefault="00AF0129">
      <w:pPr>
        <w:pStyle w:val="2"/>
        <w:ind w:firstLine="840"/>
        <w:rPr>
          <w:rFonts w:ascii="Times New Roman" w:hAnsi="Times New Roman" w:cs="Times New Roman"/>
          <w:sz w:val="28"/>
          <w:szCs w:val="28"/>
        </w:rPr>
      </w:pPr>
      <w:r>
        <w:rPr>
          <w:rFonts w:ascii="Times New Roman" w:hAnsi="Times New Roman" w:cs="Times New Roman"/>
          <w:sz w:val="28"/>
          <w:szCs w:val="28"/>
        </w:rPr>
        <w:t xml:space="preserve"> Основоположником науки управления по праву считается американский инженер и исследователь Ф. Тейлор (1856 – 1915). Предложенная им система организации труда и управленческих отношений вызвала «организационную революцию» в сфере производства и управления им.</w:t>
      </w:r>
    </w:p>
    <w:p w:rsidR="00AF0129" w:rsidRDefault="00AF0129">
      <w:pPr>
        <w:spacing w:line="360" w:lineRule="auto"/>
        <w:ind w:firstLine="840"/>
        <w:jc w:val="both"/>
        <w:rPr>
          <w:rFonts w:ascii="Times New Roman" w:hAnsi="Times New Roman" w:cs="Times New Roman"/>
          <w:sz w:val="28"/>
          <w:szCs w:val="28"/>
        </w:rPr>
      </w:pPr>
      <w:r>
        <w:rPr>
          <w:rFonts w:ascii="Times New Roman" w:hAnsi="Times New Roman" w:cs="Times New Roman"/>
          <w:sz w:val="28"/>
          <w:szCs w:val="28"/>
        </w:rPr>
        <w:t>Впервые свои взгляды он изложил в статье «Система</w:t>
      </w:r>
      <w:r>
        <w:rPr>
          <w:rFonts w:ascii="Times New Roman" w:hAnsi="Times New Roman" w:cs="Times New Roman"/>
          <w:b/>
          <w:bCs/>
          <w:sz w:val="32"/>
          <w:szCs w:val="32"/>
        </w:rPr>
        <w:t xml:space="preserve"> </w:t>
      </w:r>
      <w:r>
        <w:rPr>
          <w:rFonts w:ascii="Times New Roman" w:hAnsi="Times New Roman" w:cs="Times New Roman"/>
          <w:sz w:val="28"/>
          <w:szCs w:val="28"/>
        </w:rPr>
        <w:t>кусочных расценок (1895)</w:t>
      </w:r>
      <w:r>
        <w:rPr>
          <w:rFonts w:ascii="Times New Roman" w:hAnsi="Times New Roman" w:cs="Times New Roman"/>
          <w:b/>
          <w:bCs/>
          <w:sz w:val="32"/>
          <w:szCs w:val="32"/>
        </w:rPr>
        <w:t xml:space="preserve">. </w:t>
      </w:r>
      <w:r>
        <w:rPr>
          <w:rFonts w:ascii="Times New Roman" w:hAnsi="Times New Roman" w:cs="Times New Roman"/>
          <w:sz w:val="28"/>
          <w:szCs w:val="28"/>
        </w:rPr>
        <w:t>Затем они были</w:t>
      </w:r>
      <w:r>
        <w:rPr>
          <w:rFonts w:ascii="Times New Roman" w:hAnsi="Times New Roman" w:cs="Times New Roman"/>
          <w:b/>
          <w:bCs/>
          <w:sz w:val="32"/>
          <w:szCs w:val="32"/>
        </w:rPr>
        <w:t xml:space="preserve"> </w:t>
      </w:r>
      <w:r>
        <w:rPr>
          <w:rFonts w:ascii="Times New Roman" w:hAnsi="Times New Roman" w:cs="Times New Roman"/>
          <w:sz w:val="28"/>
          <w:szCs w:val="28"/>
        </w:rPr>
        <w:t>расширены в книге «Цеховое управление» (1903)</w:t>
      </w:r>
      <w:r>
        <w:rPr>
          <w:rFonts w:ascii="Times New Roman" w:hAnsi="Times New Roman" w:cs="Times New Roman"/>
          <w:b/>
          <w:bCs/>
          <w:sz w:val="32"/>
          <w:szCs w:val="32"/>
        </w:rPr>
        <w:t xml:space="preserve"> </w:t>
      </w:r>
      <w:r>
        <w:rPr>
          <w:rFonts w:ascii="Times New Roman" w:hAnsi="Times New Roman" w:cs="Times New Roman"/>
          <w:sz w:val="28"/>
          <w:szCs w:val="28"/>
        </w:rPr>
        <w:t>и получили развитие в «Основах научного менеджмента» (1911).</w:t>
      </w:r>
    </w:p>
    <w:p w:rsidR="00AF0129" w:rsidRDefault="00AF0129">
      <w:pPr>
        <w:spacing w:line="360" w:lineRule="auto"/>
        <w:ind w:firstLine="840"/>
        <w:jc w:val="both"/>
        <w:rPr>
          <w:rFonts w:ascii="Times New Roman" w:hAnsi="Times New Roman" w:cs="Times New Roman"/>
          <w:sz w:val="28"/>
          <w:szCs w:val="28"/>
        </w:rPr>
      </w:pPr>
      <w:r>
        <w:rPr>
          <w:rFonts w:ascii="Times New Roman" w:hAnsi="Times New Roman" w:cs="Times New Roman"/>
          <w:sz w:val="28"/>
          <w:szCs w:val="28"/>
        </w:rPr>
        <w:t>Основы системы Ф. Тейлора</w:t>
      </w:r>
      <w:r>
        <w:rPr>
          <w:rStyle w:val="aa"/>
          <w:rFonts w:ascii="Times New Roman" w:hAnsi="Times New Roman" w:cs="Times New Roman"/>
          <w:sz w:val="28"/>
          <w:szCs w:val="28"/>
        </w:rPr>
        <w:footnoteReference w:id="1"/>
      </w:r>
      <w:r>
        <w:rPr>
          <w:rFonts w:ascii="Times New Roman" w:hAnsi="Times New Roman" w:cs="Times New Roman"/>
          <w:sz w:val="28"/>
          <w:szCs w:val="28"/>
        </w:rPr>
        <w:t>:</w:t>
      </w:r>
    </w:p>
    <w:p w:rsidR="00AF0129" w:rsidRDefault="00AF0129">
      <w:pPr>
        <w:numPr>
          <w:ilvl w:val="0"/>
          <w:numId w:val="1"/>
        </w:numPr>
        <w:spacing w:line="360" w:lineRule="auto"/>
        <w:jc w:val="both"/>
        <w:rPr>
          <w:rFonts w:ascii="Times New Roman" w:hAnsi="Times New Roman" w:cs="Times New Roman"/>
          <w:b/>
          <w:bCs/>
          <w:sz w:val="32"/>
          <w:szCs w:val="32"/>
        </w:rPr>
      </w:pPr>
      <w:r>
        <w:rPr>
          <w:rFonts w:ascii="Times New Roman" w:hAnsi="Times New Roman" w:cs="Times New Roman"/>
          <w:sz w:val="28"/>
          <w:szCs w:val="28"/>
        </w:rPr>
        <w:t>Умение анализировать работу, изучать последовательность</w:t>
      </w:r>
      <w:r>
        <w:rPr>
          <w:rFonts w:ascii="Times New Roman" w:hAnsi="Times New Roman" w:cs="Times New Roman"/>
          <w:sz w:val="32"/>
          <w:szCs w:val="32"/>
        </w:rPr>
        <w:t xml:space="preserve"> </w:t>
      </w:r>
      <w:r>
        <w:rPr>
          <w:rFonts w:ascii="Times New Roman" w:hAnsi="Times New Roman" w:cs="Times New Roman"/>
          <w:sz w:val="28"/>
          <w:szCs w:val="28"/>
        </w:rPr>
        <w:t>ее выполнения;</w:t>
      </w:r>
    </w:p>
    <w:p w:rsidR="00AF0129" w:rsidRDefault="00AF0129">
      <w:pPr>
        <w:numPr>
          <w:ilvl w:val="0"/>
          <w:numId w:val="1"/>
        </w:numPr>
        <w:spacing w:line="360" w:lineRule="auto"/>
        <w:jc w:val="both"/>
        <w:rPr>
          <w:rFonts w:ascii="Times New Roman" w:hAnsi="Times New Roman" w:cs="Times New Roman"/>
          <w:b/>
          <w:bCs/>
          <w:sz w:val="32"/>
          <w:szCs w:val="32"/>
        </w:rPr>
      </w:pPr>
      <w:r>
        <w:rPr>
          <w:rFonts w:ascii="Times New Roman" w:hAnsi="Times New Roman" w:cs="Times New Roman"/>
          <w:sz w:val="28"/>
          <w:szCs w:val="28"/>
        </w:rPr>
        <w:t>Подбор рабочих (работников) для выполнения данного вида</w:t>
      </w:r>
      <w:r>
        <w:rPr>
          <w:rFonts w:ascii="Times New Roman" w:hAnsi="Times New Roman" w:cs="Times New Roman"/>
          <w:b/>
          <w:bCs/>
          <w:sz w:val="32"/>
          <w:szCs w:val="32"/>
        </w:rPr>
        <w:t>;</w:t>
      </w:r>
    </w:p>
    <w:p w:rsidR="00AF0129" w:rsidRDefault="00AF0129">
      <w:pPr>
        <w:numPr>
          <w:ilvl w:val="0"/>
          <w:numId w:val="1"/>
        </w:numPr>
        <w:spacing w:line="360" w:lineRule="auto"/>
        <w:jc w:val="both"/>
        <w:rPr>
          <w:rFonts w:ascii="Times New Roman" w:hAnsi="Times New Roman" w:cs="Times New Roman"/>
          <w:sz w:val="28"/>
          <w:szCs w:val="28"/>
        </w:rPr>
      </w:pPr>
      <w:r>
        <w:rPr>
          <w:rFonts w:ascii="Times New Roman" w:hAnsi="Times New Roman" w:cs="Times New Roman"/>
          <w:sz w:val="28"/>
          <w:szCs w:val="28"/>
        </w:rPr>
        <w:t>Обучение и тренировка рабочих;</w:t>
      </w:r>
    </w:p>
    <w:p w:rsidR="00AF0129" w:rsidRDefault="00AF0129">
      <w:pPr>
        <w:numPr>
          <w:ilvl w:val="0"/>
          <w:numId w:val="1"/>
        </w:numPr>
        <w:spacing w:line="360" w:lineRule="auto"/>
        <w:jc w:val="both"/>
        <w:rPr>
          <w:rFonts w:ascii="Times New Roman" w:hAnsi="Times New Roman" w:cs="Times New Roman"/>
          <w:b/>
          <w:bCs/>
          <w:sz w:val="32"/>
          <w:szCs w:val="32"/>
        </w:rPr>
      </w:pPr>
      <w:r>
        <w:rPr>
          <w:rFonts w:ascii="Times New Roman" w:hAnsi="Times New Roman" w:cs="Times New Roman"/>
          <w:sz w:val="28"/>
          <w:szCs w:val="28"/>
        </w:rPr>
        <w:t>Сотрудничество администрации и рабочих.</w:t>
      </w:r>
    </w:p>
    <w:p w:rsidR="00AF0129" w:rsidRDefault="00AF0129">
      <w:pPr>
        <w:pStyle w:val="2"/>
        <w:ind w:firstLine="840"/>
        <w:rPr>
          <w:rFonts w:ascii="Times New Roman" w:hAnsi="Times New Roman" w:cs="Times New Roman"/>
          <w:sz w:val="28"/>
          <w:szCs w:val="28"/>
        </w:rPr>
      </w:pPr>
      <w:r>
        <w:rPr>
          <w:rFonts w:ascii="Times New Roman" w:hAnsi="Times New Roman" w:cs="Times New Roman"/>
          <w:sz w:val="28"/>
          <w:szCs w:val="28"/>
        </w:rPr>
        <w:t>Важная характеристика системы – ее практическая реализация с помощью определенных средств, или «техника системы». Применительно к разработкам Ф. Тейлора она включала:</w:t>
      </w:r>
    </w:p>
    <w:p w:rsidR="00AF0129" w:rsidRDefault="00AF0129">
      <w:pPr>
        <w:numPr>
          <w:ilvl w:val="0"/>
          <w:numId w:val="2"/>
        </w:numPr>
        <w:spacing w:line="360" w:lineRule="auto"/>
        <w:jc w:val="both"/>
        <w:rPr>
          <w:rFonts w:ascii="Times New Roman" w:hAnsi="Times New Roman" w:cs="Times New Roman"/>
          <w:sz w:val="28"/>
          <w:szCs w:val="28"/>
        </w:rPr>
      </w:pPr>
      <w:r>
        <w:rPr>
          <w:rFonts w:ascii="Times New Roman" w:hAnsi="Times New Roman" w:cs="Times New Roman"/>
          <w:sz w:val="28"/>
          <w:szCs w:val="28"/>
        </w:rPr>
        <w:t>Определение и точный учет рабочего времени</w:t>
      </w:r>
      <w:r>
        <w:rPr>
          <w:rFonts w:ascii="Times New Roman" w:hAnsi="Times New Roman" w:cs="Times New Roman"/>
          <w:b/>
          <w:bCs/>
          <w:sz w:val="32"/>
          <w:szCs w:val="32"/>
        </w:rPr>
        <w:t xml:space="preserve"> </w:t>
      </w:r>
      <w:r>
        <w:rPr>
          <w:rFonts w:ascii="Times New Roman" w:hAnsi="Times New Roman" w:cs="Times New Roman"/>
          <w:sz w:val="28"/>
          <w:szCs w:val="28"/>
        </w:rPr>
        <w:t>и решение в этой связи проблемы нормирования труда;</w:t>
      </w:r>
    </w:p>
    <w:p w:rsidR="00AF0129" w:rsidRDefault="00AF0129">
      <w:pPr>
        <w:numPr>
          <w:ilvl w:val="0"/>
          <w:numId w:val="2"/>
        </w:numPr>
        <w:spacing w:line="360" w:lineRule="auto"/>
        <w:jc w:val="both"/>
        <w:rPr>
          <w:rFonts w:ascii="Times New Roman" w:hAnsi="Times New Roman" w:cs="Times New Roman"/>
          <w:b/>
          <w:bCs/>
          <w:sz w:val="32"/>
          <w:szCs w:val="32"/>
        </w:rPr>
      </w:pPr>
      <w:r>
        <w:rPr>
          <w:rFonts w:ascii="Times New Roman" w:hAnsi="Times New Roman" w:cs="Times New Roman"/>
          <w:sz w:val="28"/>
          <w:szCs w:val="28"/>
        </w:rPr>
        <w:t>Подбор функциональных мастеров – по проектированию работы; движениями; нормированию и заработной плате; ремонту оборудования; планово – распределительным работам; разрешению конфликтов и дисциплине;</w:t>
      </w:r>
    </w:p>
    <w:p w:rsidR="00AF0129" w:rsidRDefault="00AF0129">
      <w:pPr>
        <w:numPr>
          <w:ilvl w:val="0"/>
          <w:numId w:val="2"/>
        </w:numPr>
        <w:spacing w:line="360" w:lineRule="auto"/>
        <w:jc w:val="both"/>
        <w:rPr>
          <w:rFonts w:ascii="Times New Roman" w:hAnsi="Times New Roman" w:cs="Times New Roman"/>
          <w:b/>
          <w:bCs/>
          <w:sz w:val="32"/>
          <w:szCs w:val="32"/>
        </w:rPr>
      </w:pPr>
      <w:r>
        <w:rPr>
          <w:rFonts w:ascii="Times New Roman" w:hAnsi="Times New Roman" w:cs="Times New Roman"/>
          <w:sz w:val="28"/>
          <w:szCs w:val="28"/>
        </w:rPr>
        <w:t>Введение инструкционных карт;</w:t>
      </w:r>
    </w:p>
    <w:p w:rsidR="00AF0129" w:rsidRDefault="00AF0129">
      <w:pPr>
        <w:numPr>
          <w:ilvl w:val="0"/>
          <w:numId w:val="2"/>
        </w:numPr>
        <w:spacing w:line="360" w:lineRule="auto"/>
        <w:jc w:val="both"/>
        <w:rPr>
          <w:rFonts w:ascii="Times New Roman" w:hAnsi="Times New Roman" w:cs="Times New Roman"/>
          <w:b/>
          <w:bCs/>
          <w:sz w:val="32"/>
          <w:szCs w:val="32"/>
        </w:rPr>
      </w:pPr>
      <w:r>
        <w:rPr>
          <w:rFonts w:ascii="Times New Roman" w:hAnsi="Times New Roman" w:cs="Times New Roman"/>
          <w:sz w:val="28"/>
          <w:szCs w:val="28"/>
        </w:rPr>
        <w:t>Дифференциальная оплата труда (прогрессивная оплата)</w:t>
      </w:r>
    </w:p>
    <w:p w:rsidR="00AF0129" w:rsidRDefault="00AF0129">
      <w:pPr>
        <w:numPr>
          <w:ilvl w:val="0"/>
          <w:numId w:val="2"/>
        </w:numPr>
        <w:spacing w:line="360" w:lineRule="auto"/>
        <w:jc w:val="both"/>
        <w:rPr>
          <w:rFonts w:ascii="Times New Roman" w:hAnsi="Times New Roman" w:cs="Times New Roman"/>
          <w:b/>
          <w:bCs/>
          <w:sz w:val="32"/>
          <w:szCs w:val="32"/>
        </w:rPr>
      </w:pPr>
      <w:r>
        <w:rPr>
          <w:rFonts w:ascii="Times New Roman" w:hAnsi="Times New Roman" w:cs="Times New Roman"/>
          <w:sz w:val="28"/>
          <w:szCs w:val="28"/>
        </w:rPr>
        <w:t>Калькуляция затрат на производство.</w:t>
      </w:r>
    </w:p>
    <w:p w:rsidR="00AF0129" w:rsidRDefault="00AF0129">
      <w:pPr>
        <w:spacing w:line="360" w:lineRule="auto"/>
        <w:ind w:firstLine="840"/>
        <w:jc w:val="both"/>
        <w:rPr>
          <w:rFonts w:ascii="Times New Roman" w:hAnsi="Times New Roman" w:cs="Times New Roman"/>
          <w:sz w:val="28"/>
          <w:szCs w:val="28"/>
        </w:rPr>
      </w:pPr>
      <w:r>
        <w:rPr>
          <w:rFonts w:ascii="Times New Roman" w:hAnsi="Times New Roman" w:cs="Times New Roman"/>
          <w:b/>
          <w:bCs/>
          <w:sz w:val="32"/>
          <w:szCs w:val="32"/>
        </w:rPr>
        <w:t xml:space="preserve">   </w:t>
      </w:r>
      <w:r>
        <w:rPr>
          <w:rFonts w:ascii="Times New Roman" w:hAnsi="Times New Roman" w:cs="Times New Roman"/>
          <w:sz w:val="28"/>
          <w:szCs w:val="28"/>
        </w:rPr>
        <w:t>Резюмируя, можно сказать, что главная идея Тейлора состояла в том, что управление должно стать системой, основанной на определенных               научных принципах, должно осуществляться специально разработанными               методами и мероприятиями, т.е. что необходимо проектировать,               нормировать, стандартизировать не только технику производства, но               и труд, его организацию и управление. Практическое применение идей               Тейлора доказало всю свою важность, обеспечив значительный рост               производительности труда.</w:t>
      </w:r>
    </w:p>
    <w:p w:rsidR="00AF0129" w:rsidRDefault="00AF0129">
      <w:pPr>
        <w:pStyle w:val="21"/>
        <w:rPr>
          <w:b/>
          <w:bCs/>
          <w:sz w:val="32"/>
          <w:szCs w:val="32"/>
        </w:rPr>
      </w:pPr>
      <w:r>
        <w:rPr>
          <w:rFonts w:ascii="Times New Roman" w:hAnsi="Times New Roman" w:cs="Times New Roman"/>
        </w:rPr>
        <w:t>Научное управление по Тейлору сосредотачивалось на работе,               выполняемой на самом нижнем уровне организации. Тейлор и его               последователи проанализировали взаимосвязь между физической               сущностью работы и психологической сущностью работающих для               установления рабочих дефиниций. И следовательно, оно не могло               предложить решение проблем деления организации на отделы, сферы и               диапазоны контроля и поручения полномочий.</w:t>
      </w:r>
    </w:p>
    <w:p w:rsidR="00AF0129" w:rsidRDefault="00AF0129">
      <w:pPr>
        <w:pStyle w:val="2"/>
        <w:ind w:firstLine="840"/>
        <w:rPr>
          <w:rFonts w:ascii="Times New Roman" w:hAnsi="Times New Roman" w:cs="Times New Roman"/>
          <w:sz w:val="28"/>
          <w:szCs w:val="28"/>
        </w:rPr>
      </w:pPr>
      <w:r>
        <w:rPr>
          <w:rFonts w:ascii="Times New Roman" w:hAnsi="Times New Roman" w:cs="Times New Roman"/>
          <w:sz w:val="28"/>
          <w:szCs w:val="28"/>
        </w:rPr>
        <w:t>Другим представителем  американской модели менеджмента, точнее ее «организационной школы» является Г. Форд (1863 – 1947), названный в свое время «автомобильным королем». Специалисты считают, что благодаря изобретению конвейера при производстве автомобилей Г. Форд  совершил «революцию в цехе». Он создал систему, где первое место занимали техника и технология, в которые «вписывали» человека.</w:t>
      </w:r>
    </w:p>
    <w:p w:rsidR="00AF0129" w:rsidRDefault="00AF0129">
      <w:pPr>
        <w:pStyle w:val="2"/>
        <w:ind w:firstLine="840"/>
        <w:rPr>
          <w:rFonts w:ascii="Times New Roman" w:hAnsi="Times New Roman" w:cs="Times New Roman"/>
          <w:sz w:val="28"/>
          <w:szCs w:val="28"/>
        </w:rPr>
      </w:pPr>
      <w:r>
        <w:rPr>
          <w:rFonts w:ascii="Times New Roman" w:hAnsi="Times New Roman" w:cs="Times New Roman"/>
          <w:sz w:val="28"/>
          <w:szCs w:val="28"/>
        </w:rPr>
        <w:t>Основные идеи Г. Форда изложены в работах «Моя жизнь, мой труд» (1922), «Сегодня, завтра» (1926), «Движение вперед» (1930), «Эдисон, каким я его знал» (1930).</w:t>
      </w:r>
    </w:p>
    <w:p w:rsidR="00AF0129" w:rsidRDefault="00AF0129">
      <w:pPr>
        <w:spacing w:line="360" w:lineRule="auto"/>
        <w:ind w:firstLine="840"/>
        <w:jc w:val="both"/>
        <w:rPr>
          <w:rFonts w:ascii="Times New Roman" w:hAnsi="Times New Roman" w:cs="Times New Roman"/>
          <w:sz w:val="28"/>
          <w:szCs w:val="28"/>
        </w:rPr>
      </w:pPr>
      <w:r>
        <w:rPr>
          <w:rFonts w:ascii="Times New Roman" w:hAnsi="Times New Roman" w:cs="Times New Roman"/>
          <w:sz w:val="28"/>
          <w:szCs w:val="28"/>
        </w:rPr>
        <w:t>Основные принципы системы Г. Форда</w:t>
      </w:r>
      <w:r>
        <w:rPr>
          <w:rStyle w:val="aa"/>
          <w:rFonts w:ascii="Times New Roman" w:hAnsi="Times New Roman" w:cs="Times New Roman"/>
          <w:sz w:val="28"/>
          <w:szCs w:val="28"/>
        </w:rPr>
        <w:footnoteReference w:id="2"/>
      </w:r>
      <w:r>
        <w:rPr>
          <w:rFonts w:ascii="Times New Roman" w:hAnsi="Times New Roman" w:cs="Times New Roman"/>
          <w:sz w:val="28"/>
          <w:szCs w:val="28"/>
        </w:rPr>
        <w:t xml:space="preserve">: </w:t>
      </w:r>
    </w:p>
    <w:p w:rsidR="00AF0129" w:rsidRDefault="00AF0129">
      <w:pPr>
        <w:numPr>
          <w:ilvl w:val="0"/>
          <w:numId w:val="3"/>
        </w:numPr>
        <w:spacing w:line="360" w:lineRule="auto"/>
        <w:jc w:val="both"/>
        <w:rPr>
          <w:rFonts w:ascii="Times New Roman" w:hAnsi="Times New Roman" w:cs="Times New Roman"/>
          <w:sz w:val="28"/>
          <w:szCs w:val="28"/>
        </w:rPr>
      </w:pPr>
      <w:r>
        <w:rPr>
          <w:rFonts w:ascii="Times New Roman" w:hAnsi="Times New Roman" w:cs="Times New Roman"/>
          <w:sz w:val="28"/>
          <w:szCs w:val="28"/>
        </w:rPr>
        <w:t>Массовое изготовление стандартной продукции на конвейере;</w:t>
      </w:r>
    </w:p>
    <w:p w:rsidR="00AF0129" w:rsidRDefault="00AF0129">
      <w:pPr>
        <w:numPr>
          <w:ilvl w:val="0"/>
          <w:numId w:val="3"/>
        </w:numPr>
        <w:spacing w:line="360" w:lineRule="auto"/>
        <w:jc w:val="both"/>
        <w:rPr>
          <w:rFonts w:ascii="Times New Roman" w:hAnsi="Times New Roman" w:cs="Times New Roman"/>
          <w:sz w:val="28"/>
          <w:szCs w:val="28"/>
        </w:rPr>
      </w:pPr>
      <w:r>
        <w:rPr>
          <w:rFonts w:ascii="Times New Roman" w:hAnsi="Times New Roman" w:cs="Times New Roman"/>
          <w:sz w:val="28"/>
          <w:szCs w:val="28"/>
        </w:rPr>
        <w:t>Непрерывность и подвижность процесса производства;</w:t>
      </w:r>
    </w:p>
    <w:p w:rsidR="00AF0129" w:rsidRDefault="00AF0129">
      <w:pPr>
        <w:numPr>
          <w:ilvl w:val="0"/>
          <w:numId w:val="3"/>
        </w:numPr>
        <w:spacing w:line="360" w:lineRule="auto"/>
        <w:jc w:val="both"/>
        <w:rPr>
          <w:rFonts w:ascii="Times New Roman" w:hAnsi="Times New Roman" w:cs="Times New Roman"/>
          <w:sz w:val="28"/>
          <w:szCs w:val="28"/>
        </w:rPr>
      </w:pPr>
      <w:r>
        <w:rPr>
          <w:rFonts w:ascii="Times New Roman" w:hAnsi="Times New Roman" w:cs="Times New Roman"/>
          <w:sz w:val="28"/>
          <w:szCs w:val="28"/>
        </w:rPr>
        <w:t>Максимальный темп работы;</w:t>
      </w:r>
    </w:p>
    <w:p w:rsidR="00AF0129" w:rsidRDefault="00AF0129">
      <w:pPr>
        <w:numPr>
          <w:ilvl w:val="0"/>
          <w:numId w:val="3"/>
        </w:numPr>
        <w:spacing w:line="360" w:lineRule="auto"/>
        <w:jc w:val="both"/>
        <w:rPr>
          <w:rFonts w:ascii="Times New Roman" w:hAnsi="Times New Roman" w:cs="Times New Roman"/>
          <w:sz w:val="28"/>
          <w:szCs w:val="28"/>
        </w:rPr>
      </w:pPr>
      <w:r>
        <w:rPr>
          <w:rFonts w:ascii="Times New Roman" w:hAnsi="Times New Roman" w:cs="Times New Roman"/>
          <w:sz w:val="28"/>
          <w:szCs w:val="28"/>
        </w:rPr>
        <w:t>Новая технология на основе поточного производства;</w:t>
      </w:r>
    </w:p>
    <w:p w:rsidR="00AF0129" w:rsidRDefault="00AF0129">
      <w:pPr>
        <w:numPr>
          <w:ilvl w:val="0"/>
          <w:numId w:val="3"/>
        </w:numPr>
        <w:spacing w:line="360" w:lineRule="auto"/>
        <w:jc w:val="both"/>
        <w:rPr>
          <w:rFonts w:ascii="Times New Roman" w:hAnsi="Times New Roman" w:cs="Times New Roman"/>
          <w:sz w:val="28"/>
          <w:szCs w:val="28"/>
        </w:rPr>
      </w:pPr>
      <w:r>
        <w:rPr>
          <w:rFonts w:ascii="Times New Roman" w:hAnsi="Times New Roman" w:cs="Times New Roman"/>
          <w:sz w:val="28"/>
          <w:szCs w:val="28"/>
        </w:rPr>
        <w:t>Точность как стандарт и качество продукции;</w:t>
      </w:r>
    </w:p>
    <w:p w:rsidR="00AF0129" w:rsidRDefault="00AF0129">
      <w:pPr>
        <w:numPr>
          <w:ilvl w:val="0"/>
          <w:numId w:val="3"/>
        </w:numPr>
        <w:spacing w:line="360" w:lineRule="auto"/>
        <w:jc w:val="both"/>
        <w:rPr>
          <w:rFonts w:ascii="Times New Roman" w:hAnsi="Times New Roman" w:cs="Times New Roman"/>
          <w:sz w:val="28"/>
          <w:szCs w:val="28"/>
        </w:rPr>
      </w:pPr>
      <w:r>
        <w:rPr>
          <w:rFonts w:ascii="Times New Roman" w:hAnsi="Times New Roman" w:cs="Times New Roman"/>
          <w:sz w:val="28"/>
          <w:szCs w:val="28"/>
        </w:rPr>
        <w:t>Определяющая роль технико–технологической системы;</w:t>
      </w:r>
    </w:p>
    <w:p w:rsidR="00AF0129" w:rsidRDefault="00AF0129">
      <w:pPr>
        <w:numPr>
          <w:ilvl w:val="0"/>
          <w:numId w:val="3"/>
        </w:numPr>
        <w:spacing w:line="360" w:lineRule="auto"/>
        <w:jc w:val="both"/>
        <w:rPr>
          <w:rFonts w:ascii="Times New Roman" w:hAnsi="Times New Roman" w:cs="Times New Roman"/>
          <w:sz w:val="28"/>
          <w:szCs w:val="28"/>
        </w:rPr>
      </w:pPr>
      <w:r>
        <w:rPr>
          <w:rFonts w:ascii="Times New Roman" w:hAnsi="Times New Roman" w:cs="Times New Roman"/>
          <w:sz w:val="28"/>
          <w:szCs w:val="28"/>
        </w:rPr>
        <w:t>Экономический эффект системы;</w:t>
      </w:r>
    </w:p>
    <w:p w:rsidR="00AF0129" w:rsidRDefault="00AF0129">
      <w:pPr>
        <w:numPr>
          <w:ilvl w:val="0"/>
          <w:numId w:val="3"/>
        </w:numPr>
        <w:spacing w:line="360" w:lineRule="auto"/>
        <w:jc w:val="both"/>
        <w:rPr>
          <w:rFonts w:ascii="Times New Roman" w:hAnsi="Times New Roman" w:cs="Times New Roman"/>
          <w:sz w:val="28"/>
          <w:szCs w:val="28"/>
        </w:rPr>
      </w:pPr>
      <w:r>
        <w:rPr>
          <w:rFonts w:ascii="Times New Roman" w:hAnsi="Times New Roman" w:cs="Times New Roman"/>
          <w:sz w:val="28"/>
          <w:szCs w:val="28"/>
        </w:rPr>
        <w:t>Не быть зависимым от человека, его слабостей.</w:t>
      </w:r>
    </w:p>
    <w:p w:rsidR="00AF0129" w:rsidRDefault="00AF0129">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Первая попытка применить психологический анализ к практическим             задачам производства была предпринята профессором Гарвардского             университета США Г. Мюнстербергом.  В 20—30-е годы нашего столетия зародилась школа человеческих  отношений, в центре внимания которой находится человек.  Возникновение доктрины «человеческих отношений» обычно связывают   с именами американский ученых Э. Мэйо и Ф.Ротлисбергера, которые известны своими исследованиями в области социологии             производственных отношений.</w:t>
      </w:r>
    </w:p>
    <w:p w:rsidR="00AF0129" w:rsidRDefault="00AF0129">
      <w:pPr>
        <w:pStyle w:val="2"/>
        <w:ind w:firstLine="840"/>
        <w:rPr>
          <w:rFonts w:ascii="Times New Roman" w:hAnsi="Times New Roman" w:cs="Times New Roman"/>
          <w:sz w:val="28"/>
          <w:szCs w:val="28"/>
        </w:rPr>
      </w:pPr>
      <w:r>
        <w:rPr>
          <w:rFonts w:ascii="Times New Roman" w:hAnsi="Times New Roman" w:cs="Times New Roman"/>
          <w:sz w:val="28"/>
          <w:szCs w:val="28"/>
        </w:rPr>
        <w:t>Основоположником этой американской школы  стал Элтон  Мэйо (1880 – 1949), считавший, что управление должно основываться не на интуитивных представлениях о человеке, а на достижениях научной психологии.</w:t>
      </w:r>
    </w:p>
    <w:p w:rsidR="00AF0129" w:rsidRDefault="00AF0129">
      <w:pPr>
        <w:spacing w:line="360" w:lineRule="auto"/>
        <w:ind w:firstLine="840"/>
        <w:jc w:val="both"/>
        <w:rPr>
          <w:rFonts w:ascii="Times New Roman" w:hAnsi="Times New Roman" w:cs="Times New Roman"/>
          <w:sz w:val="28"/>
          <w:szCs w:val="28"/>
        </w:rPr>
      </w:pPr>
      <w:r>
        <w:rPr>
          <w:rFonts w:ascii="Times New Roman" w:hAnsi="Times New Roman" w:cs="Times New Roman"/>
          <w:sz w:val="28"/>
          <w:szCs w:val="28"/>
        </w:rPr>
        <w:t>Для доказательства своих идей Э. Мэйо в 1927 – 1932 гг. проводит ставший впоследствии знаменитым Хоторнский эксперимент</w:t>
      </w:r>
      <w:r>
        <w:rPr>
          <w:rStyle w:val="aa"/>
          <w:rFonts w:ascii="Times New Roman" w:hAnsi="Times New Roman" w:cs="Times New Roman"/>
          <w:sz w:val="28"/>
          <w:szCs w:val="28"/>
        </w:rPr>
        <w:footnoteReference w:id="3"/>
      </w:r>
      <w:r>
        <w:rPr>
          <w:rFonts w:ascii="Times New Roman" w:hAnsi="Times New Roman" w:cs="Times New Roman"/>
          <w:sz w:val="28"/>
          <w:szCs w:val="28"/>
        </w:rPr>
        <w:t xml:space="preserve"> (г. Хоторн близ Чикаго). Объектом исследования были шесть работниц, составлявших бригаду по сборке телефонных реле. Тринадцать раз в течении пяти лет проводились изменения в режимах работы, оплате, организации питания. Работницам внушали, что их труд имеет большое значение для общества, науки. Когда при двенадцатом по счету изменения в условиях труда все ранее предоставленные бригаде улучшения и льготы были отменены, обнаружилось, что достигнутый уровень увеличения выработки не только не снизился, но и продолжал возрастать. По мнению Э. Мэйо и его коллег, важную роль в этом сыграли моральные и психологические факторы – личные и групповые.</w:t>
      </w:r>
    </w:p>
    <w:p w:rsidR="00AF0129" w:rsidRDefault="00AF0129">
      <w:pPr>
        <w:spacing w:line="360" w:lineRule="auto"/>
        <w:ind w:firstLine="840"/>
        <w:jc w:val="both"/>
        <w:rPr>
          <w:rFonts w:ascii="Times New Roman" w:hAnsi="Times New Roman" w:cs="Times New Roman"/>
          <w:sz w:val="28"/>
          <w:szCs w:val="28"/>
        </w:rPr>
      </w:pPr>
      <w:r>
        <w:rPr>
          <w:rFonts w:ascii="Times New Roman" w:hAnsi="Times New Roman" w:cs="Times New Roman"/>
          <w:sz w:val="28"/>
          <w:szCs w:val="28"/>
        </w:rPr>
        <w:t>Данная школа положила начало развитию идей о «человеке в организации», роли «человеческого фактора» в ней.</w:t>
      </w:r>
    </w:p>
    <w:p w:rsidR="00AF0129" w:rsidRDefault="00AF0129">
      <w:pPr>
        <w:spacing w:line="360" w:lineRule="auto"/>
        <w:ind w:firstLine="840"/>
        <w:jc w:val="both"/>
        <w:rPr>
          <w:rFonts w:ascii="Times New Roman" w:hAnsi="Times New Roman" w:cs="Times New Roman"/>
          <w:sz w:val="28"/>
          <w:szCs w:val="28"/>
        </w:rPr>
      </w:pPr>
      <w:r>
        <w:rPr>
          <w:rFonts w:ascii="Times New Roman" w:hAnsi="Times New Roman" w:cs="Times New Roman"/>
          <w:sz w:val="28"/>
          <w:szCs w:val="28"/>
        </w:rPr>
        <w:t>Представители этой школы разработали свой инструментарий управления, который в настоящее время широко используется на практике: человеческие отношения; условия работы; отношения «руководитель – подчиненный»; стиль руководства; мотивация труда; психологический климат в коллективе и его улучшение.</w:t>
      </w:r>
    </w:p>
    <w:p w:rsidR="00AF0129" w:rsidRDefault="00AF0129">
      <w:pPr>
        <w:spacing w:line="360" w:lineRule="auto"/>
        <w:ind w:firstLine="840"/>
        <w:jc w:val="both"/>
        <w:rPr>
          <w:rFonts w:ascii="Times New Roman" w:hAnsi="Times New Roman" w:cs="Times New Roman"/>
          <w:sz w:val="28"/>
          <w:szCs w:val="28"/>
        </w:rPr>
      </w:pPr>
      <w:r>
        <w:rPr>
          <w:rFonts w:ascii="Times New Roman" w:hAnsi="Times New Roman" w:cs="Times New Roman"/>
          <w:sz w:val="28"/>
          <w:szCs w:val="28"/>
        </w:rPr>
        <w:t>Один из важнейших выводов в рамках «школы человеческих отношений» состоит в том. что руководителю необходимо иметь профессиональную подготовку, которая включает наряду с другими и «человековедческие» дисциплины – психологию управления, социальную психологию, социологию менеджмента, деловой этикет и др.</w:t>
      </w:r>
    </w:p>
    <w:p w:rsidR="00AF0129" w:rsidRDefault="00AF0129">
      <w:pPr>
        <w:spacing w:line="360" w:lineRule="auto"/>
        <w:ind w:firstLine="840"/>
        <w:jc w:val="both"/>
        <w:rPr>
          <w:rFonts w:ascii="Times New Roman" w:hAnsi="Times New Roman" w:cs="Times New Roman"/>
          <w:sz w:val="28"/>
          <w:szCs w:val="28"/>
        </w:rPr>
      </w:pPr>
      <w:r>
        <w:rPr>
          <w:rFonts w:ascii="Times New Roman" w:hAnsi="Times New Roman" w:cs="Times New Roman"/>
          <w:sz w:val="28"/>
          <w:szCs w:val="28"/>
        </w:rPr>
        <w:t>Большое место в исследованиях ученых, примыкающих к школе             психологии и человеческих отношений, занимают проблемы мотивации             людей в организации. К числу исследователей, уделивших этим проблемам значительное внимание, следует отнести: А. Маслоу, Ф.  Герцбергера, Д. Макклеланда, К. Альдерфера. Наиболее последовательно концепция мотивации развита видным   представителем школы психологии и человеческих отношений,  профессором школы менеджмента Мичиганского университета Дугласом Макгрегором. Макгрегор внес значительный вклад в развитие содержания теории человеческих ресурсов, сосредоточив свое внимание  на вопросах лидерства, стиля руководства, поведения людей в   организациях.</w:t>
      </w:r>
    </w:p>
    <w:p w:rsidR="00AF0129" w:rsidRDefault="00AF0129">
      <w:pPr>
        <w:spacing w:line="360" w:lineRule="auto"/>
        <w:ind w:firstLine="840"/>
        <w:jc w:val="both"/>
        <w:rPr>
          <w:rFonts w:ascii="Times New Roman" w:hAnsi="Times New Roman" w:cs="Times New Roman"/>
          <w:b/>
          <w:bCs/>
          <w:sz w:val="32"/>
          <w:szCs w:val="32"/>
        </w:rPr>
      </w:pPr>
    </w:p>
    <w:p w:rsidR="00AF0129" w:rsidRDefault="00AF0129">
      <w:pPr>
        <w:spacing w:line="360" w:lineRule="auto"/>
        <w:ind w:left="840"/>
        <w:jc w:val="both"/>
        <w:rPr>
          <w:rFonts w:ascii="Times New Roman" w:hAnsi="Times New Roman" w:cs="Times New Roman"/>
          <w:b/>
          <w:bCs/>
          <w:sz w:val="32"/>
          <w:szCs w:val="32"/>
        </w:rPr>
      </w:pPr>
      <w:r>
        <w:rPr>
          <w:rFonts w:ascii="Times New Roman" w:hAnsi="Times New Roman" w:cs="Times New Roman"/>
          <w:b/>
          <w:bCs/>
          <w:sz w:val="32"/>
          <w:szCs w:val="32"/>
        </w:rPr>
        <w:br w:type="page"/>
        <w:t>3. Корпорация как основная форма  предпринимательства.</w:t>
      </w:r>
    </w:p>
    <w:p w:rsidR="00AF0129" w:rsidRDefault="00AF0129">
      <w:pPr>
        <w:pStyle w:val="a8"/>
        <w:spacing w:line="360" w:lineRule="auto"/>
        <w:ind w:firstLine="840"/>
        <w:jc w:val="both"/>
        <w:rPr>
          <w:rFonts w:ascii="Times New Roman" w:hAnsi="Times New Roman" w:cs="Times New Roman"/>
          <w:sz w:val="28"/>
          <w:szCs w:val="28"/>
        </w:rPr>
      </w:pPr>
    </w:p>
    <w:p w:rsidR="00AF0129" w:rsidRDefault="00AF0129">
      <w:pPr>
        <w:pStyle w:val="a8"/>
        <w:spacing w:line="360" w:lineRule="auto"/>
        <w:ind w:firstLine="840"/>
        <w:jc w:val="both"/>
        <w:rPr>
          <w:rFonts w:ascii="Times New Roman" w:hAnsi="Times New Roman" w:cs="Times New Roman"/>
          <w:sz w:val="28"/>
          <w:szCs w:val="28"/>
        </w:rPr>
      </w:pPr>
      <w:r>
        <w:rPr>
          <w:rFonts w:ascii="Times New Roman" w:hAnsi="Times New Roman" w:cs="Times New Roman"/>
          <w:sz w:val="28"/>
          <w:szCs w:val="28"/>
        </w:rPr>
        <w:t>Большое влияние на формирование теории корпорации оказала книга             «Современная корпорация и частная собственность», опубликованная А.             Берли и М. Минз в 1932 г. Корпорации получили статус юридического             лица,  а их акционеры приобрели право на часть прибыли, распределяющейся пропорционально количеству принадлежащих им акций. Корпорации пришли на смену небольшим предприятиям, в которых вся собственность принадлежала владельцам капитала, и они полностью контролировали   деятельность рабочих.</w:t>
      </w:r>
    </w:p>
    <w:p w:rsidR="00AF0129" w:rsidRDefault="00AF0129">
      <w:pPr>
        <w:pStyle w:val="a8"/>
        <w:spacing w:line="360" w:lineRule="auto"/>
        <w:ind w:firstLine="840"/>
        <w:jc w:val="both"/>
        <w:rPr>
          <w:rFonts w:ascii="Times New Roman" w:hAnsi="Times New Roman" w:cs="Times New Roman"/>
          <w:sz w:val="28"/>
          <w:szCs w:val="28"/>
        </w:rPr>
      </w:pPr>
      <w:r>
        <w:rPr>
          <w:rFonts w:ascii="Times New Roman" w:hAnsi="Times New Roman" w:cs="Times New Roman"/>
          <w:sz w:val="28"/>
          <w:szCs w:val="28"/>
        </w:rPr>
        <w:t xml:space="preserve">По мнению теоретиков менеджмента, создание корпораций повлекло за    собой отделение собственности от контроля над распоряжением ею, т.    е. от   власти. Американский профессор отмечал возникновение «новой             управленческой элиты, чья мощь основывается уже не на собственности,  а скорее на контроле за процессом в целом». Реальная власть по  управлению корпорацией перешла к ее правлению и менеджерам (специалистам в  области организации и управления производством). В модели  американского менеджмента и в настоящее время корпорация является основной структурной единицей.    </w:t>
      </w:r>
    </w:p>
    <w:p w:rsidR="00AF0129" w:rsidRDefault="00AF0129">
      <w:pPr>
        <w:pStyle w:val="a8"/>
        <w:spacing w:line="360" w:lineRule="auto"/>
        <w:ind w:firstLine="840"/>
        <w:jc w:val="both"/>
        <w:rPr>
          <w:rFonts w:ascii="Times New Roman" w:hAnsi="Times New Roman" w:cs="Times New Roman"/>
          <w:sz w:val="28"/>
          <w:szCs w:val="28"/>
        </w:rPr>
      </w:pPr>
      <w:r>
        <w:rPr>
          <w:rFonts w:ascii="Times New Roman" w:hAnsi="Times New Roman" w:cs="Times New Roman"/>
          <w:sz w:val="28"/>
          <w:szCs w:val="28"/>
        </w:rPr>
        <w:t>Начиная с середины 80-х гг. в США интерес к корпоративному управлению стал возрастать. Этому способствовал ряд факторов: увеличение институциональных инвестиций в  стране, усиление государственного контроля в США с предоставлением права голоса на ежегодных общих собраниях акционеров некоторым институциональным инвесторам; деятельность по поглощению корпораций во второй половине 80-х; чрезмерно высокие оклады исполнительных директоров во многих американских корпорациях и растущее чувство утраты конкурентоспособности по отношению к немецким и японским корпорациям.</w:t>
      </w:r>
    </w:p>
    <w:p w:rsidR="00AF0129" w:rsidRDefault="00AF0129">
      <w:pPr>
        <w:pStyle w:val="a8"/>
        <w:spacing w:line="360" w:lineRule="auto"/>
        <w:ind w:firstLine="840"/>
        <w:jc w:val="both"/>
        <w:rPr>
          <w:rFonts w:ascii="Times New Roman" w:hAnsi="Times New Roman" w:cs="Times New Roman"/>
          <w:sz w:val="28"/>
          <w:szCs w:val="28"/>
        </w:rPr>
      </w:pPr>
      <w:r>
        <w:rPr>
          <w:rFonts w:ascii="Times New Roman" w:hAnsi="Times New Roman" w:cs="Times New Roman"/>
          <w:sz w:val="28"/>
          <w:szCs w:val="28"/>
        </w:rPr>
        <w:t>Американская модель применяется в корпорациях Великобритании, США, Австралии, Новой Зеландии, Канады и некоторых других странах. Она характеризуется наличием индивидуальных акционеров и постоянно растущим числом независимых т. е. не связанных с корпорацией акционеров (они называются "внешние" акционеры или "</w:t>
      </w:r>
      <w:r>
        <w:rPr>
          <w:rFonts w:ascii="Times New Roman" w:hAnsi="Times New Roman" w:cs="Times New Roman"/>
          <w:b/>
          <w:bCs/>
          <w:sz w:val="28"/>
          <w:szCs w:val="28"/>
        </w:rPr>
        <w:t>аутсайдеры</w:t>
      </w:r>
      <w:r>
        <w:rPr>
          <w:rFonts w:ascii="Times New Roman" w:hAnsi="Times New Roman" w:cs="Times New Roman"/>
          <w:sz w:val="28"/>
          <w:szCs w:val="28"/>
        </w:rPr>
        <w:t>"), а также четко разработанной законодательной основой, определяющей права и обязанности трех ключевых участников: управляющих, директоров и акционеров и сравнительно простым механизмом взаимодействия между корпорацией и акционерами, и между акционерами как на ежегодных общих собраниях, так и в промежутках между ними.</w:t>
      </w:r>
    </w:p>
    <w:p w:rsidR="00AF0129" w:rsidRDefault="00AF0129">
      <w:pPr>
        <w:spacing w:line="360" w:lineRule="auto"/>
        <w:ind w:firstLine="840"/>
        <w:jc w:val="both"/>
      </w:pPr>
      <w:r>
        <w:rPr>
          <w:rFonts w:ascii="Times New Roman" w:hAnsi="Times New Roman" w:cs="Times New Roman"/>
          <w:sz w:val="28"/>
          <w:szCs w:val="28"/>
        </w:rPr>
        <w:t>Акционирование – это обычный способ накопления капитала корпорациями Великобритании и США. Поэтому неудивительно, что в США образовался крупнейший в мире рынок капитала, а Лондонская биржа – третья в мире по капитализации рынка после Нью-Йорка и Токио. Более того, существует причинно-следственная связь между преобладанием акционерного финансирования, размерами рынка капитала и развитостью системы корпоративного управления. США являются крупнейшим рынком капитала и одновременно местом наиболее развитой системы голосования по доверенности и небывалой активности независимых (институциональных) инвесторов. Последние также играют важную роль на рынке капитала и в корпоративном управлении Великобритании.</w:t>
      </w:r>
    </w:p>
    <w:p w:rsidR="00AF0129" w:rsidRDefault="00AF0129">
      <w:pPr>
        <w:spacing w:line="360" w:lineRule="auto"/>
        <w:jc w:val="center"/>
        <w:rPr>
          <w:rFonts w:ascii="Times New Roman" w:hAnsi="Times New Roman" w:cs="Times New Roman"/>
          <w:b/>
          <w:bCs/>
          <w:sz w:val="32"/>
          <w:szCs w:val="32"/>
        </w:rPr>
      </w:pPr>
      <w:r>
        <w:rPr>
          <w:rFonts w:ascii="Times New Roman" w:hAnsi="Times New Roman" w:cs="Times New Roman"/>
          <w:b/>
          <w:bCs/>
          <w:sz w:val="32"/>
          <w:szCs w:val="32"/>
        </w:rPr>
        <w:br w:type="page"/>
        <w:t>4. Стратегическое управление, его содержание.</w:t>
      </w:r>
    </w:p>
    <w:p w:rsidR="00AF0129" w:rsidRDefault="00AF0129">
      <w:pPr>
        <w:pStyle w:val="a8"/>
        <w:spacing w:line="360" w:lineRule="auto"/>
        <w:ind w:firstLine="840"/>
        <w:jc w:val="both"/>
        <w:rPr>
          <w:rFonts w:ascii="Times New Roman" w:hAnsi="Times New Roman" w:cs="Times New Roman"/>
          <w:sz w:val="28"/>
          <w:szCs w:val="28"/>
        </w:rPr>
      </w:pPr>
    </w:p>
    <w:p w:rsidR="00AF0129" w:rsidRDefault="00AF0129">
      <w:pPr>
        <w:pStyle w:val="a8"/>
        <w:spacing w:line="360" w:lineRule="auto"/>
        <w:ind w:firstLine="840"/>
        <w:jc w:val="both"/>
        <w:rPr>
          <w:rFonts w:ascii="Times New Roman" w:hAnsi="Times New Roman" w:cs="Times New Roman"/>
          <w:sz w:val="28"/>
          <w:szCs w:val="28"/>
        </w:rPr>
      </w:pPr>
      <w:r>
        <w:rPr>
          <w:rFonts w:ascii="Times New Roman" w:hAnsi="Times New Roman" w:cs="Times New Roman"/>
          <w:sz w:val="28"/>
          <w:szCs w:val="28"/>
        </w:rPr>
        <w:t>Современная американская модель менеджмента ориентирована на  такую организационно-правовую форму частного предпринимательства, как корпорация (акционерное общество), возникшую еще в начале XIXв.  Американские корпорации широко используют в своей деятельности стратегическое управление. Это понятие было введено в обиход на  стыке 60—70-х гг., а в 80-е гг. охватило практически все    американские    корпорации</w:t>
      </w:r>
      <w:r>
        <w:rPr>
          <w:rStyle w:val="aa"/>
          <w:rFonts w:ascii="Times New Roman" w:hAnsi="Times New Roman" w:cs="Times New Roman"/>
          <w:sz w:val="28"/>
          <w:szCs w:val="28"/>
        </w:rPr>
        <w:footnoteReference w:id="4"/>
      </w:r>
      <w:r>
        <w:rPr>
          <w:rFonts w:ascii="Times New Roman" w:hAnsi="Times New Roman" w:cs="Times New Roman"/>
          <w:sz w:val="28"/>
          <w:szCs w:val="28"/>
        </w:rPr>
        <w:t>.</w:t>
      </w:r>
    </w:p>
    <w:p w:rsidR="00AF0129" w:rsidRDefault="00AF0129">
      <w:pPr>
        <w:pStyle w:val="FR1"/>
        <w:spacing w:line="360" w:lineRule="auto"/>
        <w:ind w:firstLine="839"/>
        <w:rPr>
          <w:rFonts w:ascii="Times New Roman" w:hAnsi="Times New Roman" w:cs="Times New Roman"/>
          <w:sz w:val="28"/>
          <w:szCs w:val="28"/>
        </w:rPr>
      </w:pPr>
      <w:r>
        <w:rPr>
          <w:rFonts w:ascii="Times New Roman" w:hAnsi="Times New Roman" w:cs="Times New Roman"/>
          <w:sz w:val="28"/>
          <w:szCs w:val="28"/>
        </w:rPr>
        <w:t>Стратегический менеджмент -  обоснование   и   выбор перспективных целей развития предприятия и повышения его конкурентоспособности, их закрепление в долгосрочных планах, разработка целевых программ, обеспечивающих  достижение  намеченных  целей.</w:t>
      </w:r>
    </w:p>
    <w:p w:rsidR="00AF0129" w:rsidRDefault="00AF0129">
      <w:pPr>
        <w:pStyle w:val="FR1"/>
        <w:spacing w:line="360" w:lineRule="auto"/>
        <w:ind w:firstLine="839"/>
        <w:rPr>
          <w:rFonts w:ascii="Times New Roman" w:hAnsi="Times New Roman" w:cs="Times New Roman"/>
          <w:sz w:val="28"/>
          <w:szCs w:val="28"/>
        </w:rPr>
      </w:pPr>
      <w:r>
        <w:rPr>
          <w:rFonts w:ascii="Times New Roman" w:hAnsi="Times New Roman" w:cs="Times New Roman"/>
          <w:sz w:val="28"/>
          <w:szCs w:val="28"/>
        </w:rPr>
        <w:t>Слово «стратегия» произошло от греческого strategos, «искусство             генерала». В общем виде стратегия</w:t>
      </w:r>
      <w:r>
        <w:rPr>
          <w:rStyle w:val="aa"/>
          <w:sz w:val="28"/>
          <w:szCs w:val="28"/>
        </w:rPr>
        <w:footnoteReference w:id="5"/>
      </w:r>
      <w:r>
        <w:rPr>
          <w:rFonts w:ascii="Times New Roman" w:hAnsi="Times New Roman" w:cs="Times New Roman"/>
          <w:sz w:val="28"/>
          <w:szCs w:val="28"/>
        </w:rPr>
        <w:t xml:space="preserve"> — это способ использования средств  и             ресурсов, направленных на достижение поставленных целей. Стратегию             можно определить как генеральную программу действий, выявляющую             приоритеты проблем и ресурсов для достижения главной цели  корпорации. </w:t>
      </w:r>
    </w:p>
    <w:p w:rsidR="00AF0129" w:rsidRDefault="00AF0129">
      <w:pPr>
        <w:pStyle w:val="FR1"/>
        <w:spacing w:line="360" w:lineRule="auto"/>
        <w:ind w:firstLine="839"/>
        <w:rPr>
          <w:rFonts w:ascii="Times New Roman" w:hAnsi="Times New Roman" w:cs="Times New Roman"/>
          <w:sz w:val="28"/>
          <w:szCs w:val="28"/>
        </w:rPr>
      </w:pPr>
      <w:r>
        <w:rPr>
          <w:rFonts w:ascii="Times New Roman" w:hAnsi="Times New Roman" w:cs="Times New Roman"/>
          <w:sz w:val="28"/>
          <w:szCs w:val="28"/>
        </w:rPr>
        <w:t xml:space="preserve">Стратегия формулирует главные цели и основные пути их достижения таким  образом, что корпорация получает единое направление действий.  Появление   новых целей, как правило, требует поиска и выработки новых   стратегий. </w:t>
      </w:r>
    </w:p>
    <w:p w:rsidR="00AF0129" w:rsidRDefault="00AF0129">
      <w:pPr>
        <w:pStyle w:val="FR1"/>
        <w:spacing w:line="360" w:lineRule="auto"/>
        <w:ind w:firstLine="839"/>
        <w:rPr>
          <w:rFonts w:ascii="Times New Roman" w:hAnsi="Times New Roman" w:cs="Times New Roman"/>
          <w:sz w:val="28"/>
          <w:szCs w:val="28"/>
        </w:rPr>
      </w:pPr>
      <w:r>
        <w:rPr>
          <w:rFonts w:ascii="Times New Roman" w:hAnsi="Times New Roman" w:cs="Times New Roman"/>
          <w:sz w:val="28"/>
          <w:szCs w:val="28"/>
        </w:rPr>
        <w:t xml:space="preserve"> Содержание стратегического управления заключается, во-первых, в             разработке долгосрочной стратегии, необходимой для победы в             конкурентной борьбе, и во-вторых, в осуществлении управления в             реальном  масштабе времени. Разработанная стратегия корпораций, впоследствии превращается в текущие производственно-хозяйственные планы,    подлежащие реализации на практике. </w:t>
      </w:r>
    </w:p>
    <w:p w:rsidR="00AF0129" w:rsidRDefault="00AF0129">
      <w:pPr>
        <w:pStyle w:val="FR1"/>
        <w:spacing w:line="360" w:lineRule="auto"/>
        <w:ind w:firstLine="839"/>
        <w:rPr>
          <w:rFonts w:ascii="Times New Roman" w:hAnsi="Times New Roman" w:cs="Times New Roman"/>
          <w:sz w:val="28"/>
          <w:szCs w:val="28"/>
        </w:rPr>
      </w:pPr>
      <w:r>
        <w:rPr>
          <w:rFonts w:ascii="Times New Roman" w:hAnsi="Times New Roman" w:cs="Times New Roman"/>
          <w:sz w:val="28"/>
          <w:szCs w:val="28"/>
        </w:rPr>
        <w:t xml:space="preserve">            Концепция стратегического управления основана на системном и  ситуационном подходах к управлению. Предприятие рассматривается как             «открытая» система. Основой стратегического управления является системный и ситуационный анализ внешней (макроокружение и конкуренты) и внутренней (научные  исследования и разработки, кадры и их потенциал, финансы,             организационная культура и пр.) среды.</w:t>
      </w:r>
    </w:p>
    <w:p w:rsidR="00AF0129" w:rsidRDefault="00AF0129">
      <w:pPr>
        <w:pStyle w:val="FR1"/>
        <w:spacing w:line="360" w:lineRule="auto"/>
        <w:ind w:firstLine="839"/>
        <w:rPr>
          <w:sz w:val="28"/>
          <w:szCs w:val="28"/>
        </w:rPr>
      </w:pPr>
      <w:r>
        <w:rPr>
          <w:rFonts w:ascii="Times New Roman" w:hAnsi="Times New Roman" w:cs="Times New Roman"/>
          <w:sz w:val="28"/>
          <w:szCs w:val="28"/>
        </w:rPr>
        <w:t xml:space="preserve">            Стратегическое управление требует создания организационной  стратегической структуры, в состав которой входит отдел   стратегического   развития на высшем уровне управления и стратегические хозяйственные   центры (СХЦ). Каждый СХЦ объединяет несколько производственных   подразделений фирмы, выпускающих однотипную продукцию, требующую      идентичных ресурсов и технологий и имеющую общих конкурентов</w:t>
      </w:r>
      <w:r>
        <w:rPr>
          <w:rStyle w:val="aa"/>
          <w:sz w:val="28"/>
          <w:szCs w:val="28"/>
        </w:rPr>
        <w:footnoteReference w:id="6"/>
      </w:r>
      <w:r>
        <w:rPr>
          <w:sz w:val="28"/>
          <w:szCs w:val="28"/>
        </w:rPr>
        <w:t xml:space="preserve">. </w:t>
      </w:r>
    </w:p>
    <w:p w:rsidR="00AF0129" w:rsidRDefault="00AF0129">
      <w:pPr>
        <w:pStyle w:val="FR1"/>
        <w:spacing w:line="360" w:lineRule="auto"/>
        <w:ind w:firstLine="839"/>
        <w:rPr>
          <w:sz w:val="28"/>
          <w:szCs w:val="28"/>
        </w:rPr>
      </w:pPr>
      <w:r>
        <w:rPr>
          <w:rFonts w:ascii="Times New Roman" w:hAnsi="Times New Roman" w:cs="Times New Roman"/>
          <w:sz w:val="28"/>
          <w:szCs w:val="28"/>
        </w:rPr>
        <w:t xml:space="preserve">            Количество СХЦ в фирме, как правило, значительно меньше количества производственных подразделений. При создании СХЦ большое значение  имеет правильный выбор области деятельности. СХЦ отвечают за             своевременную разработку конкурентоспособной продукции и ее сбыт,    формирование производственной программы выпуска продукции по номенклатуре</w:t>
      </w:r>
      <w:r>
        <w:rPr>
          <w:rStyle w:val="aa"/>
          <w:sz w:val="28"/>
          <w:szCs w:val="28"/>
        </w:rPr>
        <w:footnoteReference w:id="7"/>
      </w:r>
      <w:r>
        <w:rPr>
          <w:sz w:val="28"/>
          <w:szCs w:val="28"/>
        </w:rPr>
        <w:t>.</w:t>
      </w:r>
    </w:p>
    <w:p w:rsidR="00AF0129" w:rsidRDefault="00AF0129">
      <w:pPr>
        <w:pStyle w:val="FR1"/>
        <w:spacing w:line="360" w:lineRule="auto"/>
        <w:ind w:firstLine="840"/>
        <w:rPr>
          <w:rFonts w:ascii="Times New Roman" w:hAnsi="Times New Roman" w:cs="Times New Roman"/>
          <w:sz w:val="28"/>
          <w:szCs w:val="28"/>
        </w:rPr>
      </w:pPr>
      <w:r>
        <w:rPr>
          <w:rFonts w:ascii="Times New Roman" w:hAnsi="Times New Roman" w:cs="Times New Roman"/>
          <w:sz w:val="28"/>
          <w:szCs w:val="28"/>
        </w:rPr>
        <w:t>Самыми главными, перспективными вопросами должен заниматься непосредственно  генеральный  директор  или  хозяин  фирмы,  которому могут  помогать  референты  (штаб).  В  противном  случае  ему  придется  в конце  концов  уступить место  другому  лицу,  фактически  выполняющему  данные  функции.</w:t>
      </w:r>
    </w:p>
    <w:p w:rsidR="00AF0129" w:rsidRDefault="00AF0129">
      <w:pPr>
        <w:pStyle w:val="FR1"/>
        <w:spacing w:line="360" w:lineRule="auto"/>
        <w:ind w:firstLine="340"/>
        <w:rPr>
          <w:rFonts w:ascii="Times New Roman" w:hAnsi="Times New Roman" w:cs="Times New Roman"/>
          <w:sz w:val="28"/>
          <w:szCs w:val="28"/>
        </w:rPr>
      </w:pPr>
      <w:r>
        <w:rPr>
          <w:rFonts w:ascii="Times New Roman" w:hAnsi="Times New Roman" w:cs="Times New Roman"/>
          <w:sz w:val="28"/>
          <w:szCs w:val="28"/>
        </w:rPr>
        <w:t>Стратегический менеджмент предполагает реализацию следующих функций:</w:t>
      </w:r>
    </w:p>
    <w:p w:rsidR="00AF0129" w:rsidRDefault="00AF0129">
      <w:pPr>
        <w:pStyle w:val="FR1"/>
        <w:spacing w:line="360" w:lineRule="auto"/>
        <w:ind w:firstLine="380"/>
        <w:rPr>
          <w:rFonts w:ascii="Times New Roman" w:hAnsi="Times New Roman" w:cs="Times New Roman"/>
          <w:sz w:val="28"/>
          <w:szCs w:val="28"/>
        </w:rPr>
      </w:pPr>
      <w:r>
        <w:rPr>
          <w:rFonts w:ascii="Times New Roman" w:hAnsi="Times New Roman" w:cs="Times New Roman"/>
          <w:sz w:val="28"/>
          <w:szCs w:val="28"/>
        </w:rPr>
        <w:t>а)  определение  целей  фирмы  с  учетом  рыночной  ситуации;</w:t>
      </w:r>
    </w:p>
    <w:p w:rsidR="00AF0129" w:rsidRDefault="00AF0129">
      <w:pPr>
        <w:pStyle w:val="FR1"/>
        <w:spacing w:line="360" w:lineRule="auto"/>
        <w:ind w:firstLine="380"/>
        <w:rPr>
          <w:rFonts w:ascii="Times New Roman" w:hAnsi="Times New Roman" w:cs="Times New Roman"/>
          <w:sz w:val="28"/>
          <w:szCs w:val="28"/>
        </w:rPr>
      </w:pPr>
      <w:r>
        <w:rPr>
          <w:rFonts w:ascii="Times New Roman" w:hAnsi="Times New Roman" w:cs="Times New Roman"/>
          <w:sz w:val="28"/>
          <w:szCs w:val="28"/>
        </w:rPr>
        <w:t>б)  определение  средств  достижение  этих  целей;</w:t>
      </w:r>
    </w:p>
    <w:p w:rsidR="00AF0129" w:rsidRDefault="00AF0129">
      <w:pPr>
        <w:pStyle w:val="FR1"/>
        <w:spacing w:line="360" w:lineRule="auto"/>
        <w:ind w:firstLine="380"/>
        <w:rPr>
          <w:rFonts w:ascii="Times New Roman" w:hAnsi="Times New Roman" w:cs="Times New Roman"/>
          <w:sz w:val="28"/>
          <w:szCs w:val="28"/>
        </w:rPr>
      </w:pPr>
      <w:r>
        <w:rPr>
          <w:rFonts w:ascii="Times New Roman" w:hAnsi="Times New Roman" w:cs="Times New Roman"/>
          <w:sz w:val="28"/>
          <w:szCs w:val="28"/>
        </w:rPr>
        <w:t>в)  сегментация,  то  есть  разделение  общей  цели  на  подцели;</w:t>
      </w:r>
    </w:p>
    <w:p w:rsidR="00AF0129" w:rsidRDefault="00AF0129">
      <w:pPr>
        <w:pStyle w:val="FR1"/>
        <w:spacing w:line="360" w:lineRule="auto"/>
        <w:ind w:firstLine="360"/>
        <w:rPr>
          <w:sz w:val="28"/>
          <w:szCs w:val="28"/>
        </w:rPr>
      </w:pPr>
      <w:r>
        <w:rPr>
          <w:rFonts w:ascii="Times New Roman" w:hAnsi="Times New Roman" w:cs="Times New Roman"/>
          <w:sz w:val="28"/>
          <w:szCs w:val="28"/>
        </w:rPr>
        <w:t>г)  разработка  соответствующих  перспективных  планов  и  программ</w:t>
      </w:r>
      <w:r>
        <w:rPr>
          <w:b/>
          <w:bCs/>
          <w:sz w:val="28"/>
          <w:szCs w:val="28"/>
        </w:rPr>
        <w:t>.</w:t>
      </w:r>
    </w:p>
    <w:p w:rsidR="00AF0129" w:rsidRDefault="00AF0129">
      <w:pPr>
        <w:pStyle w:val="FR1"/>
        <w:spacing w:line="360" w:lineRule="auto"/>
        <w:ind w:firstLine="360"/>
        <w:rPr>
          <w:rFonts w:ascii="Times New Roman" w:hAnsi="Times New Roman" w:cs="Times New Roman"/>
          <w:sz w:val="28"/>
          <w:szCs w:val="28"/>
        </w:rPr>
      </w:pPr>
      <w:r>
        <w:rPr>
          <w:rFonts w:ascii="Times New Roman" w:hAnsi="Times New Roman" w:cs="Times New Roman"/>
          <w:sz w:val="28"/>
          <w:szCs w:val="28"/>
        </w:rPr>
        <w:t>Все виды менеджмента взаимосвязаны. Любой менеджер выполняет административные функции, руководит персоналом, участвует в выборе целей своей деятельности и средств ее достижения. Директор малого предприятия  и  тем  более  индивидуальный  предприниматель  сам выполняет все или большинство функций. Лишь с увеличением размеров фирмы  появляется  возможность  закрепить  их  за  разными  сотрудниками или отделами управления. Однако во всех случаях целесообразно различать и анализировать виды менеджмента, поскольку для них характерны   особые   средства   и   методы   управления,   навыки  и  приемы.</w:t>
      </w:r>
    </w:p>
    <w:p w:rsidR="00AF0129" w:rsidRDefault="00AF0129">
      <w:pPr>
        <w:pStyle w:val="a6"/>
        <w:ind w:firstLine="840"/>
        <w:rPr>
          <w:rFonts w:ascii="Times New Roman" w:hAnsi="Times New Roman" w:cs="Times New Roman"/>
        </w:rPr>
      </w:pPr>
      <w:r>
        <w:rPr>
          <w:rFonts w:ascii="Times New Roman" w:hAnsi="Times New Roman" w:cs="Times New Roman"/>
        </w:rPr>
        <w:t>Для того, чтобы наиболее правильно выбрать стратегию для корпорации необходимо учесть следующие ее составляющие:</w:t>
      </w:r>
    </w:p>
    <w:p w:rsidR="00AF0129" w:rsidRDefault="00AF0129">
      <w:pPr>
        <w:numPr>
          <w:ilvl w:val="0"/>
          <w:numId w:val="7"/>
        </w:numPr>
        <w:autoSpaceDE w:val="0"/>
        <w:autoSpaceDN w:val="0"/>
        <w:adjustRightInd w:val="0"/>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маркетинг, </w:t>
      </w:r>
    </w:p>
    <w:p w:rsidR="00AF0129" w:rsidRDefault="00AF0129">
      <w:pPr>
        <w:numPr>
          <w:ilvl w:val="0"/>
          <w:numId w:val="7"/>
        </w:numPr>
        <w:autoSpaceDE w:val="0"/>
        <w:autoSpaceDN w:val="0"/>
        <w:adjustRightInd w:val="0"/>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НИОКР (научно-исследовательские и опытно-конструкторские работы), </w:t>
      </w:r>
    </w:p>
    <w:p w:rsidR="00AF0129" w:rsidRDefault="00AF0129">
      <w:pPr>
        <w:numPr>
          <w:ilvl w:val="0"/>
          <w:numId w:val="7"/>
        </w:numPr>
        <w:autoSpaceDE w:val="0"/>
        <w:autoSpaceDN w:val="0"/>
        <w:adjustRightInd w:val="0"/>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производство, </w:t>
      </w:r>
    </w:p>
    <w:p w:rsidR="00AF0129" w:rsidRDefault="00AF0129">
      <w:pPr>
        <w:numPr>
          <w:ilvl w:val="0"/>
          <w:numId w:val="7"/>
        </w:numPr>
        <w:autoSpaceDE w:val="0"/>
        <w:autoSpaceDN w:val="0"/>
        <w:adjustRightInd w:val="0"/>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финансы, </w:t>
      </w:r>
    </w:p>
    <w:p w:rsidR="00AF0129" w:rsidRDefault="00AF0129">
      <w:pPr>
        <w:numPr>
          <w:ilvl w:val="0"/>
          <w:numId w:val="7"/>
        </w:numPr>
        <w:autoSpaceDE w:val="0"/>
        <w:autoSpaceDN w:val="0"/>
        <w:adjustRightInd w:val="0"/>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работа с персоналом, </w:t>
      </w:r>
    </w:p>
    <w:p w:rsidR="00AF0129" w:rsidRDefault="00AF0129">
      <w:pPr>
        <w:numPr>
          <w:ilvl w:val="0"/>
          <w:numId w:val="7"/>
        </w:numPr>
        <w:autoSpaceDE w:val="0"/>
        <w:autoSpaceDN w:val="0"/>
        <w:adjustRightInd w:val="0"/>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а также уровень менеджмента на предприятии. </w:t>
      </w:r>
    </w:p>
    <w:p w:rsidR="00AF0129" w:rsidRDefault="00AF0129">
      <w:pPr>
        <w:autoSpaceDE w:val="0"/>
        <w:autoSpaceDN w:val="0"/>
        <w:adjustRightInd w:val="0"/>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AF0129" w:rsidRDefault="00AF0129">
      <w:pPr>
        <w:pStyle w:val="a6"/>
        <w:autoSpaceDE w:val="0"/>
        <w:autoSpaceDN w:val="0"/>
        <w:adjustRightInd w:val="0"/>
        <w:ind w:firstLine="840"/>
        <w:rPr>
          <w:rFonts w:ascii="Times New Roman" w:hAnsi="Times New Roman" w:cs="Times New Roman"/>
        </w:rPr>
      </w:pPr>
      <w:r>
        <w:rPr>
          <w:rFonts w:ascii="Times New Roman" w:hAnsi="Times New Roman" w:cs="Times New Roman"/>
        </w:rPr>
        <w:t>Следует отметить, что знание перечня функциональных областей обеспечивает руководство фирмы еще и полезным инструментом по претворению в жизнь намеченных стратегических изменений.</w:t>
      </w:r>
    </w:p>
    <w:p w:rsidR="00AF0129" w:rsidRDefault="00AF0129">
      <w:pPr>
        <w:pStyle w:val="a6"/>
        <w:rPr>
          <w:rFonts w:ascii="Times New Roman" w:hAnsi="Times New Roman" w:cs="Times New Roman"/>
        </w:rPr>
      </w:pPr>
      <w:r>
        <w:rPr>
          <w:rFonts w:ascii="Times New Roman" w:hAnsi="Times New Roman" w:cs="Times New Roman"/>
        </w:rPr>
        <w:t>Стратегическое управление выполняет функцию целеполагания в                   системе управления предприятием. Эта подсистема корпоративного                   управления вырабатывает цели организации и критерии их достижения. Предприятие без стратегии - это набор активов,  отягощенных обязательствами. Наличие стратегии создает "силовое поле", в котором движение каждого "элемента"    организационной структуры приобретает направленность и смысл.</w:t>
      </w:r>
    </w:p>
    <w:p w:rsidR="00AF0129" w:rsidRDefault="00AF0129">
      <w:pPr>
        <w:pStyle w:val="2"/>
        <w:ind w:firstLine="840"/>
        <w:rPr>
          <w:rFonts w:ascii="Times New Roman" w:hAnsi="Times New Roman" w:cs="Times New Roman"/>
          <w:sz w:val="28"/>
          <w:szCs w:val="28"/>
        </w:rPr>
      </w:pPr>
      <w:r>
        <w:rPr>
          <w:rFonts w:ascii="Times New Roman" w:hAnsi="Times New Roman" w:cs="Times New Roman"/>
          <w:sz w:val="28"/>
          <w:szCs w:val="28"/>
        </w:rPr>
        <w:t xml:space="preserve">Если сравнить менеджера с капитаном корабля, то становится   более ясной проблема выбора пути. Куда плыть? Ответ на этот        вопрос дает стратегический менеджмент (стратегическое      управление и планирование).Пирамида планирования в стратегическом менеджменте - это миссия  фирмы, стратегические цели, задачи и конкретные задания. </w:t>
      </w:r>
    </w:p>
    <w:p w:rsidR="00AF0129" w:rsidRDefault="00AF0129">
      <w:pPr>
        <w:pStyle w:val="FR1"/>
        <w:spacing w:line="360" w:lineRule="auto"/>
        <w:ind w:firstLine="840"/>
        <w:rPr>
          <w:sz w:val="24"/>
          <w:szCs w:val="24"/>
        </w:rPr>
      </w:pPr>
      <w:r>
        <w:rPr>
          <w:rFonts w:ascii="Times New Roman" w:hAnsi="Times New Roman" w:cs="Times New Roman"/>
          <w:sz w:val="28"/>
          <w:szCs w:val="28"/>
        </w:rPr>
        <w:t>Стратегический менеджмент - основа управления предприятием. Установление  целей  развития  и  средств  их  достижения  определяет задачи  всех  видов  менеджмента.</w:t>
      </w:r>
    </w:p>
    <w:p w:rsidR="00AF0129" w:rsidRDefault="00AF0129">
      <w:pPr>
        <w:spacing w:line="360" w:lineRule="auto"/>
        <w:jc w:val="center"/>
        <w:rPr>
          <w:rFonts w:ascii="Times New Roman" w:hAnsi="Times New Roman" w:cs="Times New Roman"/>
          <w:b/>
          <w:bCs/>
          <w:sz w:val="32"/>
          <w:szCs w:val="32"/>
        </w:rPr>
      </w:pPr>
      <w:r>
        <w:rPr>
          <w:rFonts w:ascii="Times New Roman" w:hAnsi="Times New Roman" w:cs="Times New Roman"/>
          <w:b/>
          <w:bCs/>
          <w:sz w:val="32"/>
          <w:szCs w:val="32"/>
        </w:rPr>
        <w:br w:type="page"/>
        <w:t>5. Партисипативное управление, формы привлечения рабочих к управлению.</w:t>
      </w:r>
    </w:p>
    <w:p w:rsidR="00AF0129" w:rsidRDefault="00AF0129">
      <w:pPr>
        <w:pStyle w:val="a6"/>
        <w:spacing w:before="100" w:beforeAutospacing="1" w:after="100" w:afterAutospacing="1"/>
        <w:ind w:firstLine="840"/>
        <w:rPr>
          <w:rFonts w:ascii="Times New Roman" w:hAnsi="Times New Roman" w:cs="Times New Roman"/>
        </w:rPr>
      </w:pPr>
      <w:r>
        <w:rPr>
          <w:rFonts w:ascii="Times New Roman" w:hAnsi="Times New Roman" w:cs="Times New Roman"/>
        </w:rPr>
        <w:t xml:space="preserve">Управление, основанное на принципе участия, называют партисипативным.  Такая идея могла возникнуть только в Америке, стремящейся к демократии или к наибольшей, максимальной выгоде. </w:t>
      </w:r>
    </w:p>
    <w:p w:rsidR="00AF0129" w:rsidRDefault="00AF0129">
      <w:pPr>
        <w:pStyle w:val="a6"/>
        <w:spacing w:before="100" w:beforeAutospacing="1" w:after="100" w:afterAutospacing="1"/>
        <w:ind w:firstLine="840"/>
        <w:rPr>
          <w:rFonts w:ascii="Times New Roman" w:hAnsi="Times New Roman" w:cs="Times New Roman"/>
        </w:rPr>
      </w:pPr>
      <w:r>
        <w:rPr>
          <w:rFonts w:ascii="Times New Roman" w:hAnsi="Times New Roman" w:cs="Times New Roman"/>
        </w:rPr>
        <w:t>Каковы выгоды реализации принципа участия</w:t>
      </w:r>
      <w:r>
        <w:rPr>
          <w:rStyle w:val="aa"/>
          <w:rFonts w:ascii="Times New Roman" w:hAnsi="Times New Roman" w:cs="Times New Roman"/>
        </w:rPr>
        <w:footnoteReference w:id="8"/>
      </w:r>
      <w:r>
        <w:rPr>
          <w:rFonts w:ascii="Times New Roman" w:hAnsi="Times New Roman" w:cs="Times New Roman"/>
        </w:rPr>
        <w:t>?</w:t>
      </w:r>
    </w:p>
    <w:p w:rsidR="00AF0129" w:rsidRDefault="00AF0129">
      <w:pPr>
        <w:pStyle w:val="2"/>
        <w:spacing w:before="100" w:beforeAutospacing="1" w:after="100" w:afterAutospacing="1"/>
        <w:ind w:firstLine="840"/>
        <w:rPr>
          <w:rFonts w:ascii="Times New Roman" w:hAnsi="Times New Roman" w:cs="Times New Roman"/>
          <w:sz w:val="28"/>
          <w:szCs w:val="28"/>
        </w:rPr>
      </w:pPr>
      <w:r>
        <w:rPr>
          <w:rFonts w:ascii="Times New Roman" w:hAnsi="Times New Roman" w:cs="Times New Roman"/>
          <w:sz w:val="28"/>
          <w:szCs w:val="28"/>
        </w:rPr>
        <w:t>Во-первых, каждый из участников организации получает более глубокое понимание сути своей организации, знание различных сторон ее жизни. Он получает более обширную и объективную информацию о ее деятельности, чем раньше. В целом процесс обмена внутрифирменной информацией облегчается.</w:t>
      </w:r>
    </w:p>
    <w:p w:rsidR="00AF0129" w:rsidRDefault="00AF0129">
      <w:pPr>
        <w:pStyle w:val="2"/>
        <w:spacing w:before="100" w:beforeAutospacing="1" w:after="100" w:afterAutospacing="1"/>
        <w:ind w:firstLine="840"/>
        <w:rPr>
          <w:rFonts w:ascii="Times New Roman" w:hAnsi="Times New Roman" w:cs="Times New Roman"/>
          <w:sz w:val="28"/>
          <w:szCs w:val="28"/>
        </w:rPr>
      </w:pPr>
      <w:r>
        <w:rPr>
          <w:rFonts w:ascii="Times New Roman" w:hAnsi="Times New Roman" w:cs="Times New Roman"/>
          <w:sz w:val="28"/>
          <w:szCs w:val="28"/>
        </w:rPr>
        <w:t>Во-вторых, личное участие членов организации, в том числе рядовых работников, в процессе управления приводит к тому, что планы организации становятся личными планами работающих, а участие в достижении целей организации приносит удовлетворение собственных потребностей работников. У каждого из работников появляются новые, ярко выраженные мотивы к эффективному труду, укрепляется командный дух в организации.</w:t>
      </w:r>
    </w:p>
    <w:p w:rsidR="00AF0129" w:rsidRDefault="00AF0129">
      <w:pPr>
        <w:pStyle w:val="2"/>
        <w:spacing w:before="100" w:beforeAutospacing="1" w:after="100" w:afterAutospacing="1"/>
        <w:ind w:firstLine="840"/>
        <w:rPr>
          <w:rFonts w:ascii="Times New Roman" w:hAnsi="Times New Roman" w:cs="Times New Roman"/>
          <w:sz w:val="28"/>
          <w:szCs w:val="28"/>
        </w:rPr>
      </w:pPr>
      <w:r>
        <w:rPr>
          <w:rFonts w:ascii="Times New Roman" w:hAnsi="Times New Roman" w:cs="Times New Roman"/>
          <w:sz w:val="28"/>
          <w:szCs w:val="28"/>
        </w:rPr>
        <w:t>В-третьих, применение принципа участия способствует тому, что работники организации, занимаясь управлением, развивают себя как личность. У них появляются новые навыки, новые знания, расширяется горизонт их личных возможностей, а значит, организация приобретает дополнительные ресурсы для решения своих будущих задач.</w:t>
      </w:r>
    </w:p>
    <w:p w:rsidR="00AF0129" w:rsidRDefault="00AF0129">
      <w:pPr>
        <w:pStyle w:val="2"/>
        <w:spacing w:before="100" w:beforeAutospacing="1" w:after="100" w:afterAutospacing="1"/>
        <w:ind w:firstLine="840"/>
        <w:rPr>
          <w:rFonts w:ascii="Times New Roman" w:hAnsi="Times New Roman" w:cs="Times New Roman"/>
          <w:sz w:val="28"/>
          <w:szCs w:val="28"/>
        </w:rPr>
      </w:pPr>
      <w:r>
        <w:rPr>
          <w:rFonts w:ascii="Times New Roman" w:hAnsi="Times New Roman" w:cs="Times New Roman"/>
          <w:sz w:val="28"/>
          <w:szCs w:val="28"/>
        </w:rPr>
        <w:t>В-четвертых, партисипативное управление объединяет две функции</w:t>
      </w:r>
      <w:r>
        <w:rPr>
          <w:rStyle w:val="aa"/>
          <w:rFonts w:ascii="Times New Roman" w:hAnsi="Times New Roman" w:cs="Times New Roman"/>
          <w:sz w:val="28"/>
          <w:szCs w:val="28"/>
        </w:rPr>
        <w:footnoteReference w:id="9"/>
      </w:r>
      <w:r>
        <w:rPr>
          <w:rFonts w:ascii="Times New Roman" w:hAnsi="Times New Roman" w:cs="Times New Roman"/>
          <w:sz w:val="28"/>
          <w:szCs w:val="28"/>
        </w:rPr>
        <w:t xml:space="preserve"> менеджмента, которые часто вступают в противоречие друг с другом, — оперативное руководство и планирование. Планы перестают быть чем-то внешним для руководителей. Руководители сами привлекаются к их составлению.</w:t>
      </w:r>
    </w:p>
    <w:p w:rsidR="00AF0129" w:rsidRDefault="00AF0129">
      <w:pPr>
        <w:spacing w:before="100" w:beforeAutospacing="1" w:after="100" w:afterAutospacing="1" w:line="360" w:lineRule="auto"/>
        <w:jc w:val="both"/>
        <w:rPr>
          <w:rFonts w:ascii="Times New Roman" w:hAnsi="Times New Roman" w:cs="Times New Roman"/>
          <w:sz w:val="28"/>
          <w:szCs w:val="28"/>
        </w:rPr>
      </w:pPr>
      <w:r>
        <w:rPr>
          <w:rFonts w:ascii="Times New Roman" w:hAnsi="Times New Roman" w:cs="Times New Roman"/>
          <w:sz w:val="28"/>
          <w:szCs w:val="28"/>
        </w:rPr>
        <w:t xml:space="preserve">В 60-е гг. XX в. все настойчивее стали требования работников    корпораций  по улучшению их социально-экономического положения. Параллельно с    этим многие теоретики менеджмента пришли к убеждению, что целый ряд  организаций не достигает своих целей по причине игнорирования             противоречий быстро меняющейся социальной среды. Следствием             сложившегося положения было появление доктрины «производственной             демократии» («демократии на рабочих местах»), связанной с    вовлечением в  управление непрофессионалов, как самого предприятия, так и   потребителей товаров и услуг, посредник ков и т.д., т.е. Внешней по отношению к  предприятию среды.  Некоторые американские авторы называют привлечение непрофессионалов к управлению «третьей революцией» в управлении. </w:t>
      </w:r>
    </w:p>
    <w:p w:rsidR="00AF0129" w:rsidRDefault="00AF0129">
      <w:pPr>
        <w:spacing w:before="100" w:beforeAutospacing="1" w:after="100" w:afterAutospacing="1" w:line="360" w:lineRule="auto"/>
        <w:jc w:val="both"/>
        <w:rPr>
          <w:rFonts w:ascii="Times New Roman" w:hAnsi="Times New Roman" w:cs="Times New Roman"/>
          <w:sz w:val="28"/>
          <w:szCs w:val="28"/>
        </w:rPr>
      </w:pPr>
      <w:r>
        <w:rPr>
          <w:rFonts w:ascii="Times New Roman" w:hAnsi="Times New Roman" w:cs="Times New Roman"/>
          <w:sz w:val="28"/>
          <w:szCs w:val="28"/>
        </w:rPr>
        <w:t xml:space="preserve">            Первая революция, по их мнению, связана с отделением управления от             производства и с выделением его в особый вид управленческой             деятельности. Вторая революция характеризуется появлением             менеджеров,  т.е. людей особой профессии. «Производственная демократия» (или       партисипативное управление) стала рассматриваться как форма  соучастия всех работников организации в принятии решений, затрагивающих их     интересы. </w:t>
      </w:r>
    </w:p>
    <w:p w:rsidR="00AF0129" w:rsidRDefault="00AF0129">
      <w:pPr>
        <w:spacing w:before="100" w:beforeAutospacing="1" w:after="100" w:afterAutospacing="1" w:line="360" w:lineRule="auto"/>
        <w:jc w:val="both"/>
        <w:rPr>
          <w:rFonts w:ascii="Times New Roman" w:hAnsi="Times New Roman" w:cs="Times New Roman"/>
          <w:sz w:val="28"/>
          <w:szCs w:val="28"/>
        </w:rPr>
      </w:pPr>
      <w:r>
        <w:rPr>
          <w:rFonts w:ascii="Times New Roman" w:hAnsi="Times New Roman" w:cs="Times New Roman"/>
          <w:sz w:val="28"/>
          <w:szCs w:val="28"/>
        </w:rPr>
        <w:t xml:space="preserve">            Авторами идеи «производственной демократии» принято считать             социологов Дж. Коула и А. Горца, которые предлагали управление             корпорациями осуществлять посредством производственных советов,             контролируемых рабочими. Благодаря участию в работе этих советов,             рабочие постепенно научились бы контролировать весь процесс             производства сначала в рамках одной корпорации, а затем и в целом по             промышленности.  Партисипативное управление можно рассматривать как один из общих   подходов к управлению человеком в организации. Целью             партисипативного  управления является совершенствование использования всего           человеческого   потенциала организации.</w:t>
      </w:r>
    </w:p>
    <w:p w:rsidR="00AF0129" w:rsidRDefault="00AF0129">
      <w:pPr>
        <w:spacing w:before="100" w:beforeAutospacing="1" w:after="100" w:afterAutospacing="1" w:line="360" w:lineRule="auto"/>
        <w:jc w:val="both"/>
        <w:rPr>
          <w:rFonts w:ascii="Times New Roman" w:hAnsi="Times New Roman" w:cs="Times New Roman"/>
          <w:sz w:val="28"/>
          <w:szCs w:val="28"/>
        </w:rPr>
      </w:pPr>
      <w:r>
        <w:rPr>
          <w:rFonts w:ascii="Times New Roman" w:hAnsi="Times New Roman" w:cs="Times New Roman"/>
          <w:sz w:val="28"/>
          <w:szCs w:val="28"/>
        </w:rPr>
        <w:t xml:space="preserve">            Партисипативное управление предполагает расширение привлечения             работников к управлению по следующим направлениям</w:t>
      </w:r>
      <w:r>
        <w:rPr>
          <w:rStyle w:val="aa"/>
          <w:rFonts w:ascii="Times New Roman" w:hAnsi="Times New Roman" w:cs="Times New Roman"/>
          <w:sz w:val="28"/>
          <w:szCs w:val="28"/>
        </w:rPr>
        <w:footnoteReference w:id="10"/>
      </w:r>
      <w:r>
        <w:rPr>
          <w:rFonts w:ascii="Times New Roman" w:hAnsi="Times New Roman" w:cs="Times New Roman"/>
          <w:sz w:val="28"/>
          <w:szCs w:val="28"/>
        </w:rPr>
        <w:t xml:space="preserve">: </w:t>
      </w:r>
    </w:p>
    <w:p w:rsidR="00AF0129" w:rsidRDefault="00AF0129">
      <w:pPr>
        <w:spacing w:before="100" w:beforeAutospacing="1" w:after="100" w:afterAutospacing="1" w:line="360" w:lineRule="auto"/>
        <w:jc w:val="both"/>
        <w:rPr>
          <w:rFonts w:ascii="Times New Roman" w:hAnsi="Times New Roman" w:cs="Times New Roman"/>
          <w:sz w:val="28"/>
          <w:szCs w:val="28"/>
        </w:rPr>
      </w:pPr>
      <w:r>
        <w:rPr>
          <w:rFonts w:ascii="Times New Roman" w:hAnsi="Times New Roman" w:cs="Times New Roman"/>
          <w:sz w:val="28"/>
          <w:szCs w:val="28"/>
        </w:rPr>
        <w:t xml:space="preserve">            • предоставление работникам права самостоятельного принятия решений;</w:t>
      </w:r>
    </w:p>
    <w:p w:rsidR="00AF0129" w:rsidRDefault="00AF0129">
      <w:pPr>
        <w:spacing w:before="100" w:beforeAutospacing="1" w:after="100" w:afterAutospacing="1" w:line="360" w:lineRule="auto"/>
        <w:jc w:val="both"/>
        <w:rPr>
          <w:rFonts w:ascii="Times New Roman" w:hAnsi="Times New Roman" w:cs="Times New Roman"/>
          <w:sz w:val="28"/>
          <w:szCs w:val="28"/>
        </w:rPr>
      </w:pPr>
      <w:r>
        <w:rPr>
          <w:rFonts w:ascii="Times New Roman" w:hAnsi="Times New Roman" w:cs="Times New Roman"/>
          <w:sz w:val="28"/>
          <w:szCs w:val="28"/>
        </w:rPr>
        <w:t xml:space="preserve">            • привлечение работников к процессу принятия решений (сбор </w:t>
      </w:r>
    </w:p>
    <w:p w:rsidR="00AF0129" w:rsidRDefault="00AF0129">
      <w:pPr>
        <w:spacing w:before="100" w:beforeAutospacing="1" w:after="100" w:afterAutospacing="1" w:line="360" w:lineRule="auto"/>
        <w:jc w:val="both"/>
        <w:rPr>
          <w:rFonts w:ascii="Times New Roman" w:hAnsi="Times New Roman" w:cs="Times New Roman"/>
          <w:sz w:val="28"/>
          <w:szCs w:val="28"/>
        </w:rPr>
      </w:pPr>
      <w:r>
        <w:rPr>
          <w:rFonts w:ascii="Times New Roman" w:hAnsi="Times New Roman" w:cs="Times New Roman"/>
          <w:sz w:val="28"/>
          <w:szCs w:val="28"/>
        </w:rPr>
        <w:t xml:space="preserve">            необходимой  информации для принятия решения, определение приемов и способов   выполнения принятого решения, организация работ и т. п.);</w:t>
      </w:r>
    </w:p>
    <w:p w:rsidR="00AF0129" w:rsidRDefault="00AF0129">
      <w:pPr>
        <w:spacing w:before="100" w:beforeAutospacing="1" w:after="100" w:afterAutospacing="1" w:line="360" w:lineRule="auto"/>
        <w:jc w:val="both"/>
        <w:rPr>
          <w:rFonts w:ascii="Times New Roman" w:hAnsi="Times New Roman" w:cs="Times New Roman"/>
          <w:sz w:val="28"/>
          <w:szCs w:val="28"/>
        </w:rPr>
      </w:pPr>
      <w:r>
        <w:rPr>
          <w:rFonts w:ascii="Times New Roman" w:hAnsi="Times New Roman" w:cs="Times New Roman"/>
          <w:sz w:val="28"/>
          <w:szCs w:val="28"/>
        </w:rPr>
        <w:t xml:space="preserve">            •предоставление работникам права контроля за качеством и количеством             выполненной ими работы;</w:t>
      </w:r>
    </w:p>
    <w:p w:rsidR="00AF0129" w:rsidRDefault="00AF0129">
      <w:pPr>
        <w:spacing w:before="100" w:beforeAutospacing="1" w:after="100" w:afterAutospacing="1" w:line="360" w:lineRule="auto"/>
        <w:jc w:val="both"/>
        <w:rPr>
          <w:rFonts w:ascii="Times New Roman" w:hAnsi="Times New Roman" w:cs="Times New Roman"/>
          <w:sz w:val="28"/>
          <w:szCs w:val="28"/>
        </w:rPr>
      </w:pPr>
      <w:r>
        <w:rPr>
          <w:rFonts w:ascii="Times New Roman" w:hAnsi="Times New Roman" w:cs="Times New Roman"/>
          <w:sz w:val="28"/>
          <w:szCs w:val="28"/>
        </w:rPr>
        <w:t xml:space="preserve">            • участие работников в совершенствовании деятельности как в целом             всей организации, так и отдельных ее подразделений;</w:t>
      </w:r>
    </w:p>
    <w:p w:rsidR="00AF0129" w:rsidRDefault="00AF0129">
      <w:pPr>
        <w:spacing w:before="100" w:beforeAutospacing="1" w:after="100" w:afterAutospacing="1" w:line="360" w:lineRule="auto"/>
        <w:jc w:val="both"/>
        <w:rPr>
          <w:rFonts w:ascii="Times New Roman" w:hAnsi="Times New Roman" w:cs="Times New Roman"/>
          <w:sz w:val="28"/>
          <w:szCs w:val="28"/>
        </w:rPr>
      </w:pPr>
      <w:r>
        <w:rPr>
          <w:rFonts w:ascii="Times New Roman" w:hAnsi="Times New Roman" w:cs="Times New Roman"/>
          <w:sz w:val="28"/>
          <w:szCs w:val="28"/>
        </w:rPr>
        <w:t xml:space="preserve">            • предоставление работникам права создавать рабочие группы по             интересам, привязанностям и пр. с целью более эффективного       выполнения решений у в настоящее время в США получили распространение четыре основные формы привлечения рабочих к управлению:</w:t>
      </w:r>
    </w:p>
    <w:p w:rsidR="00AF0129" w:rsidRDefault="00AF0129">
      <w:pPr>
        <w:spacing w:before="100" w:beforeAutospacing="1" w:after="100" w:afterAutospacing="1" w:line="360" w:lineRule="auto"/>
        <w:jc w:val="both"/>
        <w:rPr>
          <w:rFonts w:ascii="Times New Roman" w:hAnsi="Times New Roman" w:cs="Times New Roman"/>
          <w:sz w:val="28"/>
          <w:szCs w:val="28"/>
        </w:rPr>
      </w:pPr>
      <w:r>
        <w:rPr>
          <w:rFonts w:ascii="Times New Roman" w:hAnsi="Times New Roman" w:cs="Times New Roman"/>
          <w:sz w:val="28"/>
          <w:szCs w:val="28"/>
        </w:rPr>
        <w:t xml:space="preserve">            1. Участие рабочих в управлении трудом и качеством продукции на </w:t>
      </w:r>
    </w:p>
    <w:p w:rsidR="00AF0129" w:rsidRDefault="00AF0129">
      <w:pPr>
        <w:spacing w:before="100" w:beforeAutospacing="1" w:after="100" w:afterAutospacing="1" w:line="360" w:lineRule="auto"/>
        <w:jc w:val="both"/>
        <w:rPr>
          <w:rFonts w:ascii="Times New Roman" w:hAnsi="Times New Roman" w:cs="Times New Roman"/>
          <w:sz w:val="28"/>
          <w:szCs w:val="28"/>
        </w:rPr>
      </w:pPr>
      <w:r>
        <w:rPr>
          <w:rFonts w:ascii="Times New Roman" w:hAnsi="Times New Roman" w:cs="Times New Roman"/>
          <w:sz w:val="28"/>
          <w:szCs w:val="28"/>
        </w:rPr>
        <w:t xml:space="preserve">            уровне цеха.</w:t>
      </w:r>
    </w:p>
    <w:p w:rsidR="00AF0129" w:rsidRDefault="00AF0129">
      <w:pPr>
        <w:spacing w:before="100" w:beforeAutospacing="1" w:after="100" w:afterAutospacing="1" w:line="360" w:lineRule="auto"/>
        <w:jc w:val="both"/>
        <w:rPr>
          <w:rFonts w:ascii="Times New Roman" w:hAnsi="Times New Roman" w:cs="Times New Roman"/>
          <w:sz w:val="28"/>
          <w:szCs w:val="28"/>
        </w:rPr>
      </w:pPr>
      <w:r>
        <w:rPr>
          <w:rFonts w:ascii="Times New Roman" w:hAnsi="Times New Roman" w:cs="Times New Roman"/>
          <w:sz w:val="28"/>
          <w:szCs w:val="28"/>
        </w:rPr>
        <w:t xml:space="preserve">            2. Создание рабочих советов (совместных комитетов) рабочих и </w:t>
      </w:r>
    </w:p>
    <w:p w:rsidR="00AF0129" w:rsidRDefault="00AF0129">
      <w:pPr>
        <w:pStyle w:val="a6"/>
        <w:spacing w:before="100" w:beforeAutospacing="1" w:after="100" w:afterAutospacing="1"/>
        <w:rPr>
          <w:rFonts w:ascii="Times New Roman" w:hAnsi="Times New Roman" w:cs="Times New Roman"/>
        </w:rPr>
      </w:pPr>
      <w:r>
        <w:rPr>
          <w:rFonts w:ascii="Times New Roman" w:hAnsi="Times New Roman" w:cs="Times New Roman"/>
        </w:rPr>
        <w:t xml:space="preserve">            управляющих.</w:t>
      </w:r>
    </w:p>
    <w:p w:rsidR="00AF0129" w:rsidRDefault="00AF0129">
      <w:pPr>
        <w:spacing w:before="100" w:beforeAutospacing="1" w:after="100" w:afterAutospacing="1" w:line="360" w:lineRule="auto"/>
        <w:jc w:val="both"/>
        <w:rPr>
          <w:rFonts w:ascii="Times New Roman" w:hAnsi="Times New Roman" w:cs="Times New Roman"/>
          <w:sz w:val="28"/>
          <w:szCs w:val="28"/>
        </w:rPr>
      </w:pPr>
      <w:r>
        <w:rPr>
          <w:rFonts w:ascii="Times New Roman" w:hAnsi="Times New Roman" w:cs="Times New Roman"/>
          <w:sz w:val="28"/>
          <w:szCs w:val="28"/>
        </w:rPr>
        <w:t xml:space="preserve">            3. Разработка систем участия в прибыли.</w:t>
      </w:r>
    </w:p>
    <w:p w:rsidR="00AF0129" w:rsidRDefault="00AF0129">
      <w:pPr>
        <w:spacing w:before="100" w:beforeAutospacing="1" w:after="100" w:afterAutospacing="1" w:line="360" w:lineRule="auto"/>
        <w:jc w:val="both"/>
        <w:rPr>
          <w:rFonts w:ascii="Times New Roman" w:hAnsi="Times New Roman" w:cs="Times New Roman"/>
          <w:sz w:val="28"/>
          <w:szCs w:val="28"/>
        </w:rPr>
      </w:pPr>
      <w:r>
        <w:rPr>
          <w:rFonts w:ascii="Times New Roman" w:hAnsi="Times New Roman" w:cs="Times New Roman"/>
          <w:sz w:val="28"/>
          <w:szCs w:val="28"/>
        </w:rPr>
        <w:t xml:space="preserve">            4. Привлечение представителей рабочих в советы директоров корпораций.</w:t>
      </w:r>
    </w:p>
    <w:p w:rsidR="00AF0129" w:rsidRDefault="00AF0129">
      <w:pPr>
        <w:spacing w:line="360" w:lineRule="auto"/>
        <w:jc w:val="center"/>
        <w:rPr>
          <w:rFonts w:ascii="Times New Roman" w:hAnsi="Times New Roman" w:cs="Times New Roman"/>
          <w:b/>
          <w:bCs/>
          <w:sz w:val="32"/>
          <w:szCs w:val="32"/>
        </w:rPr>
      </w:pPr>
      <w:r>
        <w:rPr>
          <w:rFonts w:ascii="Times New Roman" w:hAnsi="Times New Roman" w:cs="Times New Roman"/>
          <w:b/>
          <w:bCs/>
          <w:sz w:val="32"/>
          <w:szCs w:val="32"/>
        </w:rPr>
        <w:br w:type="page"/>
        <w:t>6. Современное состояние американского менеджмента.</w:t>
      </w:r>
    </w:p>
    <w:p w:rsidR="00AF0129" w:rsidRDefault="00AF0129">
      <w:pPr>
        <w:pStyle w:val="a6"/>
        <w:ind w:firstLine="840"/>
      </w:pPr>
    </w:p>
    <w:p w:rsidR="00AF0129" w:rsidRDefault="00AF0129">
      <w:pPr>
        <w:pStyle w:val="a6"/>
        <w:ind w:firstLine="840"/>
      </w:pPr>
      <w:r>
        <w:rPr>
          <w:rFonts w:ascii="Times New Roman" w:hAnsi="Times New Roman" w:cs="Times New Roman"/>
        </w:rPr>
        <w:t>Современная американская модель менеджмента ориентирована на  такую организационно-правовую форму частного предпринимательства, как корпорация (акционерное общество), возникшую еще в начале XIXв.  Американские корпорации широко используют в своей деятельности стратегическое управление. Это понятие было введено в обиход на  стыке 60—70-х гг., а в 80-е гг. охватило практически все    американские    корпорации</w:t>
      </w:r>
      <w:r>
        <w:rPr>
          <w:rStyle w:val="aa"/>
        </w:rPr>
        <w:footnoteReference w:id="11"/>
      </w:r>
      <w:r>
        <w:t>.</w:t>
      </w:r>
    </w:p>
    <w:p w:rsidR="00AF0129" w:rsidRDefault="00AF0129">
      <w:pPr>
        <w:pStyle w:val="a6"/>
        <w:ind w:firstLine="840"/>
        <w:rPr>
          <w:rFonts w:ascii="Times New Roman" w:hAnsi="Times New Roman" w:cs="Times New Roman"/>
        </w:rPr>
      </w:pPr>
      <w:r>
        <w:rPr>
          <w:rFonts w:ascii="Times New Roman" w:hAnsi="Times New Roman" w:cs="Times New Roman"/>
        </w:rPr>
        <w:t xml:space="preserve">  Изучение американской модели менеджмента представляет известный     интерес. Именно в США впервые сформировалась наука и практика         менеджмента.        Американский менеджмент впитал в себя основы классической  школы, основателем которой является Анри Файоль. Американцы      Лютер Гьюлик и Линдал Урвик</w:t>
      </w:r>
      <w:r>
        <w:rPr>
          <w:rStyle w:val="aa"/>
        </w:rPr>
        <w:footnoteReference w:id="12"/>
      </w:r>
      <w:r>
        <w:rPr>
          <w:rFonts w:ascii="Times New Roman" w:hAnsi="Times New Roman" w:cs="Times New Roman"/>
        </w:rPr>
        <w:t xml:space="preserve"> сделали много для популяризации   основных положений классической школы. Классическая школа оказала   значительное влияние на формирование всех других направлений в     американской теории управления.</w:t>
      </w:r>
    </w:p>
    <w:p w:rsidR="00AF0129" w:rsidRDefault="00AF0129">
      <w:pPr>
        <w:pStyle w:val="a6"/>
        <w:ind w:firstLine="840"/>
        <w:rPr>
          <w:rFonts w:ascii="Times New Roman" w:hAnsi="Times New Roman" w:cs="Times New Roman"/>
        </w:rPr>
      </w:pPr>
      <w:r>
        <w:rPr>
          <w:rFonts w:ascii="Times New Roman" w:hAnsi="Times New Roman" w:cs="Times New Roman"/>
        </w:rPr>
        <w:t xml:space="preserve">  Переход от экстенсивных к интенсивным методам хозяйствования в             20—30-е гг. потребовал поиска новых форм управления. Постепенно  сложилось понимание того, что для выживания производства необходимо изменить отношение к положению рабочего на предприятии, выработать новые методы мотивации и сотрудничества      между рабочими и предпринимателями.</w:t>
      </w:r>
    </w:p>
    <w:p w:rsidR="00AF0129" w:rsidRDefault="00AF0129">
      <w:pPr>
        <w:spacing w:line="360" w:lineRule="auto"/>
        <w:jc w:val="both"/>
        <w:rPr>
          <w:rFonts w:ascii="Times New Roman" w:hAnsi="Times New Roman" w:cs="Times New Roman"/>
          <w:sz w:val="28"/>
          <w:szCs w:val="28"/>
        </w:rPr>
      </w:pPr>
      <w:r>
        <w:rPr>
          <w:rFonts w:ascii="Times New Roman" w:hAnsi="Times New Roman" w:cs="Times New Roman"/>
          <w:b/>
          <w:bCs/>
          <w:sz w:val="32"/>
          <w:szCs w:val="32"/>
        </w:rPr>
        <w:t xml:space="preserve">   </w:t>
      </w:r>
      <w:r>
        <w:rPr>
          <w:rFonts w:ascii="Times New Roman" w:hAnsi="Times New Roman" w:cs="Times New Roman"/>
          <w:sz w:val="28"/>
          <w:szCs w:val="28"/>
        </w:rPr>
        <w:t>Современный американский менеджмент в таком виде, какой сложился в настоящее время, базируется на трех исторических  предпосылках</w:t>
      </w:r>
      <w:r>
        <w:rPr>
          <w:rStyle w:val="aa"/>
          <w:rFonts w:ascii="Times New Roman" w:hAnsi="Times New Roman" w:cs="Times New Roman"/>
          <w:sz w:val="28"/>
          <w:szCs w:val="28"/>
        </w:rPr>
        <w:footnoteReference w:id="13"/>
      </w:r>
      <w:r>
        <w:rPr>
          <w:rFonts w:ascii="Times New Roman" w:hAnsi="Times New Roman" w:cs="Times New Roman"/>
          <w:sz w:val="28"/>
          <w:szCs w:val="28"/>
        </w:rPr>
        <w:t>:</w:t>
      </w:r>
    </w:p>
    <w:p w:rsidR="00AF0129" w:rsidRDefault="00AF0129">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1. Наличие рынка.</w:t>
      </w:r>
    </w:p>
    <w:p w:rsidR="00AF0129" w:rsidRDefault="00AF0129">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2. Индустриальный способ организации производства.</w:t>
      </w:r>
    </w:p>
    <w:p w:rsidR="00AF0129" w:rsidRDefault="00AF0129">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3. Корпорация как основная форма предпринимательства.</w:t>
      </w:r>
    </w:p>
    <w:p w:rsidR="00AF0129" w:rsidRDefault="00AF0129">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Американский экономист Роберт Хейлбронер</w:t>
      </w:r>
      <w:r>
        <w:rPr>
          <w:rStyle w:val="aa"/>
          <w:rFonts w:ascii="Times New Roman" w:hAnsi="Times New Roman" w:cs="Times New Roman"/>
          <w:sz w:val="28"/>
          <w:szCs w:val="28"/>
        </w:rPr>
        <w:footnoteReference w:id="14"/>
      </w:r>
      <w:r>
        <w:rPr>
          <w:rFonts w:ascii="Times New Roman" w:hAnsi="Times New Roman" w:cs="Times New Roman"/>
          <w:sz w:val="28"/>
          <w:szCs w:val="28"/>
        </w:rPr>
        <w:t xml:space="preserve"> указал на три             основных исторически сложившихся подхода к распределению ресурсов             общества. Это — традиции, приказы и рынок. Традиционный подход    имеет в виду распределение экономических ресурсов общества посредством сложившихся традиций, от одного поколения к другому.      Командный подход подразумевает распределение ресурсов через приказы. Рыночный подход предусматривает распределение ресурсов с    помощью рынка, без какого-либо вмешательства общества. Этот подход является наиболее эффективным.</w:t>
      </w:r>
    </w:p>
    <w:p w:rsidR="00AF0129" w:rsidRDefault="00AF0129">
      <w:pPr>
        <w:spacing w:line="360" w:lineRule="auto"/>
        <w:ind w:firstLine="840"/>
        <w:jc w:val="both"/>
        <w:rPr>
          <w:rFonts w:ascii="Times New Roman" w:hAnsi="Times New Roman" w:cs="Times New Roman"/>
          <w:sz w:val="28"/>
          <w:szCs w:val="28"/>
        </w:rPr>
      </w:pPr>
      <w:r>
        <w:rPr>
          <w:rFonts w:ascii="Times New Roman" w:hAnsi="Times New Roman" w:cs="Times New Roman"/>
          <w:b/>
          <w:bCs/>
          <w:sz w:val="32"/>
          <w:szCs w:val="32"/>
        </w:rPr>
        <w:t xml:space="preserve">   </w:t>
      </w:r>
      <w:r>
        <w:rPr>
          <w:rFonts w:ascii="Times New Roman" w:hAnsi="Times New Roman" w:cs="Times New Roman"/>
          <w:sz w:val="28"/>
          <w:szCs w:val="28"/>
        </w:rPr>
        <w:t>Американские ученые продолжают ставить и разрабатывать реальные проблемы менеджмента. Американская практика подбора руководящих работников делает главный акцент на хорошие организаторские    способности, а не на знания специалиста.</w:t>
      </w:r>
    </w:p>
    <w:p w:rsidR="00AF0129" w:rsidRDefault="00AF0129">
      <w:pPr>
        <w:pStyle w:val="21"/>
      </w:pPr>
      <w:r>
        <w:rPr>
          <w:rFonts w:ascii="Times New Roman" w:hAnsi="Times New Roman" w:cs="Times New Roman"/>
        </w:rPr>
        <w:t>Если говорить о годах 90-х, то здесь просматриваются три наиболее             интересные тенденции. Первая из них связана с некоторым возвратом к             прошлому — осознанием значения материальной, технологической базы             современного производства и оказания услуг. Это вызвано не только             применением компьютеров в управлении, но и вообще усилением влияния             технического прогресса на достижение целей организации, повышением             роли производительности и качества для победы в конкуренции. Не             случайно в данном учебнике об основах управления появились             самостоятельные разделы об управлении операциями и достижении             высокой производительности посредством синтеза деятельности людей и             использования технологических факторов производства. Как             представляется, управленческая мысль снова вступает в период             некоторого усиления в ней «технократизма» на новой, более глубокой и             здоровой основе.</w:t>
      </w:r>
    </w:p>
    <w:p w:rsidR="00AF0129" w:rsidRDefault="00AF0129">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Однако, параллельно с этим наблюдается и вторая тенденция,             касающаяся уже социальных, поведенческих аспектов, — это усиление             внимания не только к организационной культуре, о чем говорилось             выше, но и к различным формам демократизации управления, участия             рядовых работников в прибылях, в осуществлении управленческих             функций, в собственности. Эта идея, зародившаяся в 30-е годы и             настойчиво развиваемая теоретиками 50-60-х годов, в практике             американского менеджмента реализовывалась, впрочем, довольно вяло. </w:t>
      </w:r>
    </w:p>
    <w:p w:rsidR="00AF0129" w:rsidRDefault="00AF0129">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Этим американский менеджмент отличался от европейского и японского (хотя и очень своеобразного в этом смысле) управления. Но сегодня демократизация управления, участие в управлении — это реальность. </w:t>
      </w:r>
    </w:p>
    <w:p w:rsidR="00AF0129" w:rsidRDefault="00AF0129">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Уже общепризнано — ив Европе, и в Японии, и в США — что за             демократизированными, «партисипативньми» формами управления —             будущее. Этот феномен, по-видимому, будет обобщаться и осмысливаться             в ближайшие годы специалистами по управлению. Наша практика может             дать в этой области много своеобразного и интересного, так же как и   в вопросах этики бизнеса — еще одного традиционного, но ставшего             опять весьма актуальным аспекта хозяйствования в условиях рынка,             экономической свободы.</w:t>
      </w:r>
    </w:p>
    <w:p w:rsidR="00AF0129" w:rsidRDefault="00AF0129">
      <w:pPr>
        <w:spacing w:line="360" w:lineRule="auto"/>
        <w:jc w:val="both"/>
        <w:rPr>
          <w:rFonts w:ascii="Times New Roman" w:hAnsi="Times New Roman" w:cs="Times New Roman"/>
          <w:b/>
          <w:bCs/>
          <w:sz w:val="32"/>
          <w:szCs w:val="32"/>
        </w:rPr>
      </w:pPr>
      <w:r>
        <w:rPr>
          <w:rFonts w:ascii="Times New Roman" w:hAnsi="Times New Roman" w:cs="Times New Roman"/>
          <w:sz w:val="28"/>
          <w:szCs w:val="28"/>
        </w:rPr>
        <w:t xml:space="preserve">            Наконец, третья особенность управленческой мысли в 90-е годы —             усиление международного   характера   управления.   Вслед   за               переходом   большинства постиндустриальных стран к открытой,             экономике, резким повышением роли международной конкуренции и в то             же время кооперации производства, развитием траснациональных             корпораций и т.п. интернационализация управления ставит очень много             новых вопросов перед управленческой теорией и практикой. Важнейшие             из них — что есть общее и особенное в управлении, какие             закономерности, формы, методы управления являются универсальными, а             какие действуют в диапазоне конкретных условий разных стран, как             наилучшим образом выполнять функции управления во             внешнеэкономической деятельности, в чем состоят особенности             национального стиля в управлении, в организационном поведении,             насколько эти особенности важны для достижения желаемых результатов,             как иностранцам быстрее приспособиться к национальной местной среде. </w:t>
      </w:r>
      <w:r>
        <w:rPr>
          <w:rFonts w:ascii="Times New Roman" w:hAnsi="Times New Roman" w:cs="Times New Roman"/>
          <w:b/>
          <w:bCs/>
          <w:sz w:val="32"/>
          <w:szCs w:val="32"/>
        </w:rPr>
        <w:br w:type="page"/>
        <w:t xml:space="preserve">                                                    Заключение.</w:t>
      </w:r>
    </w:p>
    <w:p w:rsidR="00AF0129" w:rsidRDefault="00AF0129">
      <w:pPr>
        <w:pStyle w:val="a6"/>
        <w:ind w:firstLine="840"/>
        <w:rPr>
          <w:rFonts w:ascii="Times New Roman" w:hAnsi="Times New Roman" w:cs="Times New Roman"/>
        </w:rPr>
      </w:pPr>
    </w:p>
    <w:p w:rsidR="00AF0129" w:rsidRDefault="00AF0129">
      <w:pPr>
        <w:pStyle w:val="a6"/>
        <w:ind w:firstLine="840"/>
        <w:rPr>
          <w:rFonts w:ascii="Times New Roman" w:hAnsi="Times New Roman" w:cs="Times New Roman"/>
        </w:rPr>
      </w:pPr>
      <w:r>
        <w:rPr>
          <w:rFonts w:ascii="Times New Roman" w:hAnsi="Times New Roman" w:cs="Times New Roman"/>
        </w:rPr>
        <w:t>Во всем  многообразии теорий и явлений живой практики             американский менеджмент был и остается наиболее мощной             «управленческой цивилизацией». Его ведущее значение в мире сегодня             неоспоримо, а влияние на развитие теории, практики, а тем более             обучения управлению наиболее велико. Нет нужды слепо следовать             выводам американских теоретиков и рекомендациям их практиков, но             знать их идеи, безусловно, необходимо.</w:t>
      </w:r>
    </w:p>
    <w:p w:rsidR="00AF0129" w:rsidRDefault="00AF0129">
      <w:pPr>
        <w:pStyle w:val="a6"/>
        <w:ind w:firstLine="840"/>
        <w:rPr>
          <w:rFonts w:ascii="Times New Roman" w:hAnsi="Times New Roman" w:cs="Times New Roman"/>
        </w:rPr>
      </w:pPr>
      <w:r>
        <w:rPr>
          <w:rFonts w:ascii="Times New Roman" w:hAnsi="Times New Roman" w:cs="Times New Roman"/>
        </w:rPr>
        <w:t>В качестве вывода наиболее предпочтительным является выделение двух   основных школ: школа “научного менеджмента”, основоположником               которой был Ф. Тейлор, и школа “человеческих отношений”,               возникновение которой связано с именами Э. Мэйо и Ф.               Ротлисбергера. Полемика между этими двумя доминирующими               концепциями, так же как и попытки синтезировать выдвигаемые ими               принципы, способствовали возникновению и развитию новых течений.               Школа “научного менеджмента” явилась исторически первым               направлением развития американской теории управления и именуется               как “классическая” или “традиционная” школа, о возникновении               которой говорилось чуть ранее.</w:t>
      </w:r>
    </w:p>
    <w:p w:rsidR="00AF0129" w:rsidRDefault="00AF0129">
      <w:pPr>
        <w:pStyle w:val="a6"/>
        <w:ind w:firstLine="840"/>
        <w:rPr>
          <w:rFonts w:ascii="Times New Roman" w:hAnsi="Times New Roman" w:cs="Times New Roman"/>
        </w:rPr>
      </w:pPr>
      <w:r>
        <w:rPr>
          <w:rFonts w:ascii="Times New Roman" w:hAnsi="Times New Roman" w:cs="Times New Roman"/>
        </w:rPr>
        <w:t>Именно в американской модели менеджмента возникает идея стратегического управления и планирования в организации, не менее важная мысль о привлечении работников к управлению – партисипативный менеджмент, именно в США впервые появляются крупные корпорации с наемными менеджерами, возникает и сама наука управления.</w:t>
      </w:r>
    </w:p>
    <w:p w:rsidR="00AF0129" w:rsidRDefault="00AF0129">
      <w:pPr>
        <w:pStyle w:val="a6"/>
        <w:ind w:firstLine="840"/>
        <w:rPr>
          <w:rFonts w:ascii="Times New Roman" w:hAnsi="Times New Roman" w:cs="Times New Roman"/>
        </w:rPr>
      </w:pPr>
      <w:r>
        <w:rPr>
          <w:rFonts w:ascii="Times New Roman" w:hAnsi="Times New Roman" w:cs="Times New Roman"/>
        </w:rPr>
        <w:t>Американская модель менеджмента существует и совершенствуется и до сих пор, используется не только в Соединенных Штатах, но и в Европе и Японии. Богатый опыт американского менеджмента может быть учтен и использован и в российском менеджменте.</w:t>
      </w:r>
    </w:p>
    <w:p w:rsidR="00AF0129" w:rsidRDefault="00AF0129">
      <w:pPr>
        <w:spacing w:line="360" w:lineRule="auto"/>
        <w:jc w:val="both"/>
        <w:rPr>
          <w:rFonts w:ascii="Times New Roman" w:hAnsi="Times New Roman" w:cs="Times New Roman"/>
          <w:b/>
          <w:bCs/>
          <w:sz w:val="32"/>
          <w:szCs w:val="32"/>
        </w:rPr>
      </w:pPr>
      <w:r>
        <w:rPr>
          <w:rFonts w:ascii="Times New Roman" w:hAnsi="Times New Roman" w:cs="Times New Roman"/>
          <w:b/>
          <w:bCs/>
          <w:sz w:val="32"/>
          <w:szCs w:val="32"/>
        </w:rPr>
        <w:br w:type="page"/>
        <w:t xml:space="preserve">                                         Список литературы.</w:t>
      </w:r>
    </w:p>
    <w:p w:rsidR="00AF0129" w:rsidRDefault="00AF0129">
      <w:pPr>
        <w:numPr>
          <w:ilvl w:val="0"/>
          <w:numId w:val="4"/>
        </w:numPr>
        <w:spacing w:line="360" w:lineRule="auto"/>
        <w:rPr>
          <w:rFonts w:ascii="Times New Roman" w:hAnsi="Times New Roman" w:cs="Times New Roman"/>
          <w:sz w:val="28"/>
          <w:szCs w:val="28"/>
        </w:rPr>
      </w:pPr>
      <w:r>
        <w:rPr>
          <w:rFonts w:ascii="Times New Roman" w:hAnsi="Times New Roman" w:cs="Times New Roman"/>
          <w:sz w:val="28"/>
          <w:szCs w:val="28"/>
        </w:rPr>
        <w:t>Ансофф И. Новая корпоративная стратегия. – СПб: Издательство "Питер", 1999</w:t>
      </w:r>
    </w:p>
    <w:p w:rsidR="00AF0129" w:rsidRDefault="00AF0129">
      <w:pPr>
        <w:numPr>
          <w:ilvl w:val="0"/>
          <w:numId w:val="4"/>
        </w:numPr>
        <w:spacing w:line="360" w:lineRule="auto"/>
        <w:jc w:val="both"/>
        <w:rPr>
          <w:rFonts w:ascii="Times New Roman" w:hAnsi="Times New Roman" w:cs="Times New Roman"/>
          <w:sz w:val="28"/>
          <w:szCs w:val="28"/>
        </w:rPr>
      </w:pPr>
      <w:r>
        <w:rPr>
          <w:rFonts w:ascii="Times New Roman" w:hAnsi="Times New Roman" w:cs="Times New Roman"/>
          <w:sz w:val="28"/>
          <w:szCs w:val="28"/>
        </w:rPr>
        <w:t>Грейсон Д., О'Делл К.     Американский менеджмент на пороге XXI века. – М.: Экономика, 1991.</w:t>
      </w:r>
    </w:p>
    <w:p w:rsidR="00AF0129" w:rsidRDefault="00AF0129">
      <w:pPr>
        <w:numPr>
          <w:ilvl w:val="0"/>
          <w:numId w:val="4"/>
        </w:numPr>
        <w:spacing w:line="360" w:lineRule="auto"/>
        <w:rPr>
          <w:rFonts w:ascii="Times New Roman" w:hAnsi="Times New Roman" w:cs="Times New Roman"/>
          <w:sz w:val="28"/>
          <w:szCs w:val="28"/>
        </w:rPr>
      </w:pPr>
      <w:r>
        <w:rPr>
          <w:rFonts w:ascii="Times New Roman" w:hAnsi="Times New Roman" w:cs="Times New Roman"/>
          <w:sz w:val="28"/>
          <w:szCs w:val="28"/>
        </w:rPr>
        <w:t xml:space="preserve"> Ефремов В. С. Стратегия бизнеса. Концепции и методы планирования / Учебное пособие. – М.: Издательство "Финпресс", 1998 г. </w:t>
      </w:r>
    </w:p>
    <w:p w:rsidR="00AF0129" w:rsidRDefault="00AF0129">
      <w:pPr>
        <w:numPr>
          <w:ilvl w:val="0"/>
          <w:numId w:val="4"/>
        </w:numPr>
        <w:spacing w:line="360" w:lineRule="auto"/>
        <w:jc w:val="both"/>
      </w:pPr>
      <w:r>
        <w:rPr>
          <w:rFonts w:ascii="Times New Roman" w:hAnsi="Times New Roman" w:cs="Times New Roman"/>
          <w:sz w:val="28"/>
          <w:szCs w:val="28"/>
        </w:rPr>
        <w:t>Кунц Г., О'Доннел С.  Управление: системный и ситуационный анализ управленческих    функций. – М.: Прогресс, 1981. Т. 1. – С.92.</w:t>
      </w:r>
    </w:p>
    <w:p w:rsidR="00AF0129" w:rsidRDefault="00AF0129">
      <w:pPr>
        <w:pStyle w:val="2"/>
        <w:numPr>
          <w:ilvl w:val="0"/>
          <w:numId w:val="4"/>
        </w:numPr>
        <w:rPr>
          <w:rFonts w:ascii="Times New Roman" w:hAnsi="Times New Roman" w:cs="Times New Roman"/>
          <w:sz w:val="28"/>
          <w:szCs w:val="28"/>
        </w:rPr>
      </w:pPr>
      <w:r>
        <w:rPr>
          <w:rFonts w:ascii="Times New Roman" w:hAnsi="Times New Roman" w:cs="Times New Roman"/>
          <w:sz w:val="28"/>
          <w:szCs w:val="28"/>
        </w:rPr>
        <w:t>Мескон М.Х., Альберт М., Хедоури Ф. Основы менеджмента: Пер. с англ. – М.: Дело, 2000. – 704 с.</w:t>
      </w:r>
    </w:p>
    <w:p w:rsidR="00AF0129" w:rsidRDefault="00AF0129">
      <w:pPr>
        <w:numPr>
          <w:ilvl w:val="0"/>
          <w:numId w:val="4"/>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Попов А.В.    Теория и организация американского менеджмента. – М.: МГУ, 1991.      </w:t>
      </w:r>
    </w:p>
    <w:p w:rsidR="00AF0129" w:rsidRDefault="00AF0129">
      <w:pPr>
        <w:numPr>
          <w:ilvl w:val="0"/>
          <w:numId w:val="4"/>
        </w:numPr>
        <w:spacing w:line="360" w:lineRule="auto"/>
        <w:jc w:val="both"/>
        <w:rPr>
          <w:rFonts w:ascii="Times New Roman" w:hAnsi="Times New Roman" w:cs="Times New Roman"/>
          <w:sz w:val="28"/>
          <w:szCs w:val="28"/>
        </w:rPr>
      </w:pPr>
      <w:r>
        <w:rPr>
          <w:rFonts w:ascii="Times New Roman" w:hAnsi="Times New Roman" w:cs="Times New Roman"/>
          <w:sz w:val="28"/>
          <w:szCs w:val="28"/>
        </w:rPr>
        <w:t>Семенова И.И.    История менеджмента: Учебное пособие для вузов. – М.: ЮНИТИ-        ДАНА, 2000. – 222 с.</w:t>
      </w:r>
    </w:p>
    <w:p w:rsidR="00AF0129" w:rsidRDefault="00AF0129">
      <w:pPr>
        <w:numPr>
          <w:ilvl w:val="0"/>
          <w:numId w:val="4"/>
        </w:numPr>
        <w:spacing w:line="360" w:lineRule="auto"/>
        <w:jc w:val="both"/>
      </w:pPr>
      <w:r>
        <w:rPr>
          <w:rFonts w:ascii="Times New Roman" w:hAnsi="Times New Roman" w:cs="Times New Roman"/>
          <w:sz w:val="28"/>
          <w:szCs w:val="28"/>
        </w:rPr>
        <w:t> Управление организацией: Учебник / Под ред. А. Г. Поршнева, З. П. Румянцевой, Н. А. Саломатина, М., ИНФРА-М, 1999</w:t>
      </w:r>
    </w:p>
    <w:p w:rsidR="00AF0129" w:rsidRDefault="00AF0129">
      <w:pPr>
        <w:numPr>
          <w:ilvl w:val="0"/>
          <w:numId w:val="4"/>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ВИДЯПИНА В.И.  БАКАЛАВР ЭКОНОМИКИ (Хрестоматия) Т.2: Принципы планирования в экономической организации      </w:t>
      </w:r>
      <w:bookmarkStart w:id="0" w:name="_GoBack"/>
      <w:bookmarkEnd w:id="0"/>
    </w:p>
    <w:sectPr w:rsidR="00AF0129">
      <w:headerReference w:type="default" r:id="rId7"/>
      <w:footerReference w:type="default" r:id="rId8"/>
      <w:pgSz w:w="11906" w:h="16838"/>
      <w:pgMar w:top="1134" w:right="1021" w:bottom="1021"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21BB" w:rsidRDefault="006E21BB">
      <w:r>
        <w:separator/>
      </w:r>
    </w:p>
  </w:endnote>
  <w:endnote w:type="continuationSeparator" w:id="0">
    <w:p w:rsidR="006E21BB" w:rsidRDefault="006E21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0129" w:rsidRDefault="00AF0129">
    <w:pPr>
      <w:pStyle w:val="a3"/>
      <w:framePr w:wrap="auto"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223772">
      <w:rPr>
        <w:rStyle w:val="a5"/>
        <w:noProof/>
      </w:rPr>
      <w:t>2</w:t>
    </w:r>
    <w:r>
      <w:rPr>
        <w:rStyle w:val="a5"/>
      </w:rPr>
      <w:fldChar w:fldCharType="end"/>
    </w:r>
  </w:p>
  <w:p w:rsidR="00AF0129" w:rsidRDefault="00AF0129">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21BB" w:rsidRDefault="006E21BB">
      <w:r>
        <w:separator/>
      </w:r>
    </w:p>
  </w:footnote>
  <w:footnote w:type="continuationSeparator" w:id="0">
    <w:p w:rsidR="006E21BB" w:rsidRDefault="006E21BB">
      <w:r>
        <w:continuationSeparator/>
      </w:r>
    </w:p>
  </w:footnote>
  <w:footnote w:id="1">
    <w:p w:rsidR="006E21BB" w:rsidRDefault="00AF0129">
      <w:pPr>
        <w:pStyle w:val="a8"/>
      </w:pPr>
      <w:r>
        <w:rPr>
          <w:rStyle w:val="aa"/>
        </w:rPr>
        <w:footnoteRef/>
      </w:r>
      <w:r>
        <w:t xml:space="preserve"> </w:t>
      </w:r>
      <w:r>
        <w:rPr>
          <w:rFonts w:ascii="Times New Roman" w:hAnsi="Times New Roman" w:cs="Times New Roman"/>
          <w:sz w:val="24"/>
          <w:szCs w:val="24"/>
        </w:rPr>
        <w:t>Семенова И.И.    История менеджмента: Учебное пособие для вузов. – М.: ЮНИТИ-        ДАНА, 2000. – 222 с.</w:t>
      </w:r>
    </w:p>
  </w:footnote>
  <w:footnote w:id="2">
    <w:p w:rsidR="006E21BB" w:rsidRDefault="00AF0129">
      <w:pPr>
        <w:pStyle w:val="a8"/>
      </w:pPr>
      <w:r>
        <w:rPr>
          <w:rStyle w:val="aa"/>
        </w:rPr>
        <w:footnoteRef/>
      </w:r>
      <w:r>
        <w:t xml:space="preserve"> </w:t>
      </w:r>
      <w:r>
        <w:rPr>
          <w:rFonts w:ascii="Times New Roman" w:hAnsi="Times New Roman" w:cs="Times New Roman"/>
          <w:sz w:val="24"/>
          <w:szCs w:val="24"/>
        </w:rPr>
        <w:t>Семенова И.И.    История менеджмента: Учебное пособие для вузов. – М.: ЮНИТИ-        ДАНА, 2000. – 222 с.</w:t>
      </w:r>
    </w:p>
  </w:footnote>
  <w:footnote w:id="3">
    <w:p w:rsidR="006E21BB" w:rsidRDefault="00AF0129">
      <w:pPr>
        <w:pStyle w:val="a8"/>
      </w:pPr>
      <w:r>
        <w:rPr>
          <w:rStyle w:val="aa"/>
        </w:rPr>
        <w:footnoteRef/>
      </w:r>
      <w:r>
        <w:t xml:space="preserve"> </w:t>
      </w:r>
      <w:r>
        <w:rPr>
          <w:rFonts w:ascii="Times New Roman" w:hAnsi="Times New Roman" w:cs="Times New Roman"/>
          <w:sz w:val="24"/>
          <w:szCs w:val="24"/>
        </w:rPr>
        <w:t>Мескон М.Х., Альберт М., Хедоури Ф. Основы менеджмента: Пер. с англ. – М.: Дело, 2000. – 704 с.</w:t>
      </w:r>
    </w:p>
  </w:footnote>
  <w:footnote w:id="4">
    <w:p w:rsidR="006E21BB" w:rsidRDefault="00AF0129">
      <w:pPr>
        <w:pStyle w:val="a8"/>
      </w:pPr>
      <w:r>
        <w:rPr>
          <w:rStyle w:val="aa"/>
        </w:rPr>
        <w:footnoteRef/>
      </w:r>
      <w:r>
        <w:t xml:space="preserve"> </w:t>
      </w:r>
      <w:r>
        <w:rPr>
          <w:rFonts w:ascii="Times New Roman" w:hAnsi="Times New Roman" w:cs="Times New Roman"/>
          <w:sz w:val="24"/>
          <w:szCs w:val="24"/>
        </w:rPr>
        <w:t>Грейсон Д., О'Делл К.     Американский менеджмент на пороге XXI века. – М.: Экономика, 1991.</w:t>
      </w:r>
    </w:p>
  </w:footnote>
  <w:footnote w:id="5">
    <w:p w:rsidR="006E21BB" w:rsidRDefault="00AF0129">
      <w:pPr>
        <w:pStyle w:val="a8"/>
      </w:pPr>
      <w:r>
        <w:rPr>
          <w:rStyle w:val="aa"/>
        </w:rPr>
        <w:footnoteRef/>
      </w:r>
      <w:r>
        <w:t xml:space="preserve"> </w:t>
      </w:r>
      <w:r>
        <w:rPr>
          <w:rFonts w:ascii="Times New Roman" w:hAnsi="Times New Roman" w:cs="Times New Roman"/>
          <w:sz w:val="24"/>
          <w:szCs w:val="24"/>
        </w:rPr>
        <w:t>Ансофф И. Новая корпоративная стратегия. – СПб: Издательство "Питер", 1999</w:t>
      </w:r>
    </w:p>
  </w:footnote>
  <w:footnote w:id="6">
    <w:p w:rsidR="006E21BB" w:rsidRDefault="00AF0129">
      <w:pPr>
        <w:pStyle w:val="a8"/>
      </w:pPr>
      <w:r>
        <w:rPr>
          <w:rStyle w:val="aa"/>
        </w:rPr>
        <w:footnoteRef/>
      </w:r>
      <w:r>
        <w:t xml:space="preserve"> </w:t>
      </w:r>
      <w:r>
        <w:rPr>
          <w:rFonts w:ascii="Times New Roman" w:hAnsi="Times New Roman" w:cs="Times New Roman"/>
          <w:sz w:val="24"/>
          <w:szCs w:val="24"/>
        </w:rPr>
        <w:t>Ансофф И. Новая корпоративная стратегия. – СПб: Издательство "Питер", 1999</w:t>
      </w:r>
    </w:p>
  </w:footnote>
  <w:footnote w:id="7">
    <w:p w:rsidR="006E21BB" w:rsidRDefault="00AF0129">
      <w:pPr>
        <w:pStyle w:val="a8"/>
      </w:pPr>
      <w:r>
        <w:rPr>
          <w:rStyle w:val="aa"/>
        </w:rPr>
        <w:footnoteRef/>
      </w:r>
      <w:r>
        <w:t xml:space="preserve"> </w:t>
      </w:r>
      <w:r>
        <w:rPr>
          <w:rFonts w:ascii="Times New Roman" w:hAnsi="Times New Roman" w:cs="Times New Roman"/>
          <w:sz w:val="24"/>
          <w:szCs w:val="24"/>
        </w:rPr>
        <w:t>Ефремов В. С. Стратегия бизнеса. Концепции и методы планирования / Учебное пособие. – М.: Издательство "Финпресс", 1998 г.</w:t>
      </w:r>
    </w:p>
  </w:footnote>
  <w:footnote w:id="8">
    <w:p w:rsidR="006E21BB" w:rsidRDefault="00AF0129">
      <w:pPr>
        <w:pStyle w:val="a8"/>
      </w:pPr>
      <w:r>
        <w:rPr>
          <w:rStyle w:val="aa"/>
        </w:rPr>
        <w:footnoteRef/>
      </w:r>
      <w:r>
        <w:t xml:space="preserve"> </w:t>
      </w:r>
      <w:r>
        <w:rPr>
          <w:rFonts w:ascii="Times New Roman" w:hAnsi="Times New Roman" w:cs="Times New Roman"/>
          <w:sz w:val="24"/>
          <w:szCs w:val="24"/>
        </w:rPr>
        <w:t>ВИДЯПИНА В.И.  БАКАЛАВР ЭКОНОМИКИ (Хрестоматия) Т.2: Принципы планирования в экономической организации</w:t>
      </w:r>
      <w:r>
        <w:rPr>
          <w:rFonts w:ascii="Times New Roman" w:hAnsi="Times New Roman" w:cs="Times New Roman"/>
          <w:sz w:val="28"/>
          <w:szCs w:val="28"/>
        </w:rPr>
        <w:t xml:space="preserve">      </w:t>
      </w:r>
    </w:p>
  </w:footnote>
  <w:footnote w:id="9">
    <w:p w:rsidR="006E21BB" w:rsidRDefault="00AF0129">
      <w:pPr>
        <w:pStyle w:val="a8"/>
      </w:pPr>
      <w:r>
        <w:rPr>
          <w:rStyle w:val="aa"/>
        </w:rPr>
        <w:footnoteRef/>
      </w:r>
      <w:r>
        <w:t xml:space="preserve"> </w:t>
      </w:r>
      <w:r>
        <w:rPr>
          <w:rFonts w:ascii="Times New Roman" w:hAnsi="Times New Roman" w:cs="Times New Roman"/>
          <w:sz w:val="24"/>
          <w:szCs w:val="24"/>
        </w:rPr>
        <w:t>Управление организацией: Учебник / Под ред. А. Г. Поршнева, З. П. Румянцевой, Н. А. Саломатина, М., ИНФРА-М, 1999</w:t>
      </w:r>
    </w:p>
  </w:footnote>
  <w:footnote w:id="10">
    <w:p w:rsidR="006E21BB" w:rsidRDefault="00AF0129">
      <w:pPr>
        <w:pStyle w:val="a8"/>
      </w:pPr>
      <w:r>
        <w:rPr>
          <w:rStyle w:val="aa"/>
        </w:rPr>
        <w:footnoteRef/>
      </w:r>
      <w:r>
        <w:t xml:space="preserve"> </w:t>
      </w:r>
      <w:r>
        <w:rPr>
          <w:rFonts w:ascii="Times New Roman" w:hAnsi="Times New Roman" w:cs="Times New Roman"/>
          <w:sz w:val="24"/>
          <w:szCs w:val="24"/>
        </w:rPr>
        <w:t>Управление организацией: Учебник / Под ред. А. Г. Поршнева, З. П. Румянцевой, Н. А. Саломатина, М., ИНФРА-М, 1999</w:t>
      </w:r>
    </w:p>
  </w:footnote>
  <w:footnote w:id="11">
    <w:p w:rsidR="006E21BB" w:rsidRDefault="00AF0129">
      <w:pPr>
        <w:pStyle w:val="a8"/>
      </w:pPr>
      <w:r>
        <w:rPr>
          <w:rStyle w:val="aa"/>
        </w:rPr>
        <w:footnoteRef/>
      </w:r>
      <w:r>
        <w:t xml:space="preserve"> </w:t>
      </w:r>
      <w:r>
        <w:rPr>
          <w:rFonts w:ascii="Times New Roman" w:hAnsi="Times New Roman" w:cs="Times New Roman"/>
          <w:sz w:val="24"/>
          <w:szCs w:val="24"/>
        </w:rPr>
        <w:t>Грейсон Д., О'Делл К.     Американский менеджмент на пороге XXI века. – М.: Экономика, 1991.</w:t>
      </w:r>
    </w:p>
  </w:footnote>
  <w:footnote w:id="12">
    <w:p w:rsidR="006E21BB" w:rsidRDefault="00AF0129">
      <w:pPr>
        <w:pStyle w:val="a8"/>
      </w:pPr>
      <w:r>
        <w:rPr>
          <w:rStyle w:val="aa"/>
        </w:rPr>
        <w:footnoteRef/>
      </w:r>
      <w:r>
        <w:t xml:space="preserve"> </w:t>
      </w:r>
      <w:r>
        <w:rPr>
          <w:rFonts w:ascii="Times New Roman" w:hAnsi="Times New Roman" w:cs="Times New Roman"/>
          <w:sz w:val="24"/>
          <w:szCs w:val="24"/>
        </w:rPr>
        <w:t>Семенова И.И.    История менеджмента: Учебное пособие для вузов. – М.: ЮНИТИ-        ДАНА, 2000. – 222 с.</w:t>
      </w:r>
    </w:p>
  </w:footnote>
  <w:footnote w:id="13">
    <w:p w:rsidR="006E21BB" w:rsidRDefault="00AF0129">
      <w:pPr>
        <w:pStyle w:val="a8"/>
      </w:pPr>
      <w:r>
        <w:rPr>
          <w:rStyle w:val="aa"/>
          <w:rFonts w:ascii="Times New Roman" w:hAnsi="Times New Roman" w:cs="Times New Roman"/>
          <w:sz w:val="24"/>
          <w:szCs w:val="24"/>
        </w:rPr>
        <w:footnoteRef/>
      </w:r>
      <w:r>
        <w:rPr>
          <w:rFonts w:ascii="Times New Roman" w:hAnsi="Times New Roman" w:cs="Times New Roman"/>
          <w:sz w:val="24"/>
          <w:szCs w:val="24"/>
        </w:rPr>
        <w:t xml:space="preserve"> Попов А.В.    Теория и организация американского менеджмента. – М.: МГУ, 1991.</w:t>
      </w:r>
      <w:r>
        <w:rPr>
          <w:rFonts w:ascii="Times New Roman" w:hAnsi="Times New Roman" w:cs="Times New Roman"/>
          <w:sz w:val="28"/>
          <w:szCs w:val="28"/>
        </w:rPr>
        <w:t xml:space="preserve">      </w:t>
      </w:r>
    </w:p>
  </w:footnote>
  <w:footnote w:id="14">
    <w:p w:rsidR="006E21BB" w:rsidRDefault="00AF0129">
      <w:pPr>
        <w:pStyle w:val="a8"/>
      </w:pPr>
      <w:r>
        <w:rPr>
          <w:rStyle w:val="aa"/>
        </w:rPr>
        <w:footnoteRef/>
      </w:r>
      <w:r>
        <w:t xml:space="preserve"> </w:t>
      </w:r>
      <w:r>
        <w:rPr>
          <w:rFonts w:ascii="Times New Roman" w:hAnsi="Times New Roman" w:cs="Times New Roman"/>
          <w:sz w:val="24"/>
          <w:szCs w:val="24"/>
        </w:rPr>
        <w:t>Попов А.В.    Теория и организация американского менеджмента. – М.: МГУ, 1991.     с. 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0129" w:rsidRPr="00AF0129" w:rsidRDefault="00AF0129" w:rsidP="00AF0129">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866180"/>
    <w:multiLevelType w:val="hybridMultilevel"/>
    <w:tmpl w:val="51DCF12E"/>
    <w:lvl w:ilvl="0" w:tplc="0419000B">
      <w:start w:val="1"/>
      <w:numFmt w:val="bullet"/>
      <w:lvlText w:val=""/>
      <w:lvlJc w:val="left"/>
      <w:pPr>
        <w:tabs>
          <w:tab w:val="num" w:pos="1560"/>
        </w:tabs>
        <w:ind w:left="1560" w:hanging="360"/>
      </w:pPr>
      <w:rPr>
        <w:rFonts w:ascii="Wingdings" w:hAnsi="Wingdings" w:cs="Wingdings" w:hint="default"/>
      </w:rPr>
    </w:lvl>
    <w:lvl w:ilvl="1" w:tplc="04190003">
      <w:start w:val="1"/>
      <w:numFmt w:val="bullet"/>
      <w:lvlText w:val="o"/>
      <w:lvlJc w:val="left"/>
      <w:pPr>
        <w:tabs>
          <w:tab w:val="num" w:pos="2280"/>
        </w:tabs>
        <w:ind w:left="2280" w:hanging="360"/>
      </w:pPr>
      <w:rPr>
        <w:rFonts w:ascii="Courier New" w:hAnsi="Courier New" w:cs="Courier New" w:hint="default"/>
      </w:rPr>
    </w:lvl>
    <w:lvl w:ilvl="2" w:tplc="04190005">
      <w:start w:val="1"/>
      <w:numFmt w:val="bullet"/>
      <w:lvlText w:val=""/>
      <w:lvlJc w:val="left"/>
      <w:pPr>
        <w:tabs>
          <w:tab w:val="num" w:pos="3000"/>
        </w:tabs>
        <w:ind w:left="3000" w:hanging="360"/>
      </w:pPr>
      <w:rPr>
        <w:rFonts w:ascii="Wingdings" w:hAnsi="Wingdings" w:cs="Wingdings" w:hint="default"/>
      </w:rPr>
    </w:lvl>
    <w:lvl w:ilvl="3" w:tplc="04190001">
      <w:start w:val="1"/>
      <w:numFmt w:val="bullet"/>
      <w:lvlText w:val=""/>
      <w:lvlJc w:val="left"/>
      <w:pPr>
        <w:tabs>
          <w:tab w:val="num" w:pos="3720"/>
        </w:tabs>
        <w:ind w:left="3720" w:hanging="360"/>
      </w:pPr>
      <w:rPr>
        <w:rFonts w:ascii="Symbol" w:hAnsi="Symbol" w:cs="Symbol" w:hint="default"/>
      </w:rPr>
    </w:lvl>
    <w:lvl w:ilvl="4" w:tplc="04190003">
      <w:start w:val="1"/>
      <w:numFmt w:val="bullet"/>
      <w:lvlText w:val="o"/>
      <w:lvlJc w:val="left"/>
      <w:pPr>
        <w:tabs>
          <w:tab w:val="num" w:pos="4440"/>
        </w:tabs>
        <w:ind w:left="4440" w:hanging="360"/>
      </w:pPr>
      <w:rPr>
        <w:rFonts w:ascii="Courier New" w:hAnsi="Courier New" w:cs="Courier New" w:hint="default"/>
      </w:rPr>
    </w:lvl>
    <w:lvl w:ilvl="5" w:tplc="04190005">
      <w:start w:val="1"/>
      <w:numFmt w:val="bullet"/>
      <w:lvlText w:val=""/>
      <w:lvlJc w:val="left"/>
      <w:pPr>
        <w:tabs>
          <w:tab w:val="num" w:pos="5160"/>
        </w:tabs>
        <w:ind w:left="5160" w:hanging="360"/>
      </w:pPr>
      <w:rPr>
        <w:rFonts w:ascii="Wingdings" w:hAnsi="Wingdings" w:cs="Wingdings" w:hint="default"/>
      </w:rPr>
    </w:lvl>
    <w:lvl w:ilvl="6" w:tplc="04190001">
      <w:start w:val="1"/>
      <w:numFmt w:val="bullet"/>
      <w:lvlText w:val=""/>
      <w:lvlJc w:val="left"/>
      <w:pPr>
        <w:tabs>
          <w:tab w:val="num" w:pos="5880"/>
        </w:tabs>
        <w:ind w:left="5880" w:hanging="360"/>
      </w:pPr>
      <w:rPr>
        <w:rFonts w:ascii="Symbol" w:hAnsi="Symbol" w:cs="Symbol" w:hint="default"/>
      </w:rPr>
    </w:lvl>
    <w:lvl w:ilvl="7" w:tplc="04190003">
      <w:start w:val="1"/>
      <w:numFmt w:val="bullet"/>
      <w:lvlText w:val="o"/>
      <w:lvlJc w:val="left"/>
      <w:pPr>
        <w:tabs>
          <w:tab w:val="num" w:pos="6600"/>
        </w:tabs>
        <w:ind w:left="6600" w:hanging="360"/>
      </w:pPr>
      <w:rPr>
        <w:rFonts w:ascii="Courier New" w:hAnsi="Courier New" w:cs="Courier New" w:hint="default"/>
      </w:rPr>
    </w:lvl>
    <w:lvl w:ilvl="8" w:tplc="04190005">
      <w:start w:val="1"/>
      <w:numFmt w:val="bullet"/>
      <w:lvlText w:val=""/>
      <w:lvlJc w:val="left"/>
      <w:pPr>
        <w:tabs>
          <w:tab w:val="num" w:pos="7320"/>
        </w:tabs>
        <w:ind w:left="7320" w:hanging="360"/>
      </w:pPr>
      <w:rPr>
        <w:rFonts w:ascii="Wingdings" w:hAnsi="Wingdings" w:cs="Wingdings" w:hint="default"/>
      </w:rPr>
    </w:lvl>
  </w:abstractNum>
  <w:abstractNum w:abstractNumId="1">
    <w:nsid w:val="4E6E272A"/>
    <w:multiLevelType w:val="singleLevel"/>
    <w:tmpl w:val="ABB0F554"/>
    <w:lvl w:ilvl="0">
      <w:numFmt w:val="none"/>
      <w:lvlText w:val=""/>
      <w:lvlJc w:val="left"/>
      <w:pPr>
        <w:tabs>
          <w:tab w:val="num" w:pos="360"/>
        </w:tabs>
      </w:pPr>
    </w:lvl>
  </w:abstractNum>
  <w:abstractNum w:abstractNumId="2">
    <w:nsid w:val="54297566"/>
    <w:multiLevelType w:val="hybridMultilevel"/>
    <w:tmpl w:val="146A63B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55776E6F"/>
    <w:multiLevelType w:val="hybridMultilevel"/>
    <w:tmpl w:val="C6F408CC"/>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5A814E4A"/>
    <w:multiLevelType w:val="hybridMultilevel"/>
    <w:tmpl w:val="491E91B2"/>
    <w:lvl w:ilvl="0" w:tplc="0419000B">
      <w:start w:val="1"/>
      <w:numFmt w:val="bullet"/>
      <w:lvlText w:val=""/>
      <w:lvlJc w:val="left"/>
      <w:pPr>
        <w:tabs>
          <w:tab w:val="num" w:pos="1560"/>
        </w:tabs>
        <w:ind w:left="1560" w:hanging="360"/>
      </w:pPr>
      <w:rPr>
        <w:rFonts w:ascii="Wingdings" w:hAnsi="Wingdings" w:cs="Wingdings" w:hint="default"/>
      </w:rPr>
    </w:lvl>
    <w:lvl w:ilvl="1" w:tplc="04190003">
      <w:start w:val="1"/>
      <w:numFmt w:val="bullet"/>
      <w:lvlText w:val="o"/>
      <w:lvlJc w:val="left"/>
      <w:pPr>
        <w:tabs>
          <w:tab w:val="num" w:pos="2280"/>
        </w:tabs>
        <w:ind w:left="2280" w:hanging="360"/>
      </w:pPr>
      <w:rPr>
        <w:rFonts w:ascii="Courier New" w:hAnsi="Courier New" w:cs="Courier New" w:hint="default"/>
      </w:rPr>
    </w:lvl>
    <w:lvl w:ilvl="2" w:tplc="04190005">
      <w:start w:val="1"/>
      <w:numFmt w:val="bullet"/>
      <w:lvlText w:val=""/>
      <w:lvlJc w:val="left"/>
      <w:pPr>
        <w:tabs>
          <w:tab w:val="num" w:pos="3000"/>
        </w:tabs>
        <w:ind w:left="3000" w:hanging="360"/>
      </w:pPr>
      <w:rPr>
        <w:rFonts w:ascii="Wingdings" w:hAnsi="Wingdings" w:cs="Wingdings" w:hint="default"/>
      </w:rPr>
    </w:lvl>
    <w:lvl w:ilvl="3" w:tplc="04190001">
      <w:start w:val="1"/>
      <w:numFmt w:val="bullet"/>
      <w:lvlText w:val=""/>
      <w:lvlJc w:val="left"/>
      <w:pPr>
        <w:tabs>
          <w:tab w:val="num" w:pos="3720"/>
        </w:tabs>
        <w:ind w:left="3720" w:hanging="360"/>
      </w:pPr>
      <w:rPr>
        <w:rFonts w:ascii="Symbol" w:hAnsi="Symbol" w:cs="Symbol" w:hint="default"/>
      </w:rPr>
    </w:lvl>
    <w:lvl w:ilvl="4" w:tplc="04190003">
      <w:start w:val="1"/>
      <w:numFmt w:val="bullet"/>
      <w:lvlText w:val="o"/>
      <w:lvlJc w:val="left"/>
      <w:pPr>
        <w:tabs>
          <w:tab w:val="num" w:pos="4440"/>
        </w:tabs>
        <w:ind w:left="4440" w:hanging="360"/>
      </w:pPr>
      <w:rPr>
        <w:rFonts w:ascii="Courier New" w:hAnsi="Courier New" w:cs="Courier New" w:hint="default"/>
      </w:rPr>
    </w:lvl>
    <w:lvl w:ilvl="5" w:tplc="04190005">
      <w:start w:val="1"/>
      <w:numFmt w:val="bullet"/>
      <w:lvlText w:val=""/>
      <w:lvlJc w:val="left"/>
      <w:pPr>
        <w:tabs>
          <w:tab w:val="num" w:pos="5160"/>
        </w:tabs>
        <w:ind w:left="5160" w:hanging="360"/>
      </w:pPr>
      <w:rPr>
        <w:rFonts w:ascii="Wingdings" w:hAnsi="Wingdings" w:cs="Wingdings" w:hint="default"/>
      </w:rPr>
    </w:lvl>
    <w:lvl w:ilvl="6" w:tplc="04190001">
      <w:start w:val="1"/>
      <w:numFmt w:val="bullet"/>
      <w:lvlText w:val=""/>
      <w:lvlJc w:val="left"/>
      <w:pPr>
        <w:tabs>
          <w:tab w:val="num" w:pos="5880"/>
        </w:tabs>
        <w:ind w:left="5880" w:hanging="360"/>
      </w:pPr>
      <w:rPr>
        <w:rFonts w:ascii="Symbol" w:hAnsi="Symbol" w:cs="Symbol" w:hint="default"/>
      </w:rPr>
    </w:lvl>
    <w:lvl w:ilvl="7" w:tplc="04190003">
      <w:start w:val="1"/>
      <w:numFmt w:val="bullet"/>
      <w:lvlText w:val="o"/>
      <w:lvlJc w:val="left"/>
      <w:pPr>
        <w:tabs>
          <w:tab w:val="num" w:pos="6600"/>
        </w:tabs>
        <w:ind w:left="6600" w:hanging="360"/>
      </w:pPr>
      <w:rPr>
        <w:rFonts w:ascii="Courier New" w:hAnsi="Courier New" w:cs="Courier New" w:hint="default"/>
      </w:rPr>
    </w:lvl>
    <w:lvl w:ilvl="8" w:tplc="04190005">
      <w:start w:val="1"/>
      <w:numFmt w:val="bullet"/>
      <w:lvlText w:val=""/>
      <w:lvlJc w:val="left"/>
      <w:pPr>
        <w:tabs>
          <w:tab w:val="num" w:pos="7320"/>
        </w:tabs>
        <w:ind w:left="7320" w:hanging="360"/>
      </w:pPr>
      <w:rPr>
        <w:rFonts w:ascii="Wingdings" w:hAnsi="Wingdings" w:cs="Wingdings" w:hint="default"/>
      </w:rPr>
    </w:lvl>
  </w:abstractNum>
  <w:abstractNum w:abstractNumId="5">
    <w:nsid w:val="666E4450"/>
    <w:multiLevelType w:val="hybridMultilevel"/>
    <w:tmpl w:val="DEE466A6"/>
    <w:lvl w:ilvl="0" w:tplc="0419000B">
      <w:start w:val="1"/>
      <w:numFmt w:val="bullet"/>
      <w:lvlText w:val=""/>
      <w:lvlJc w:val="left"/>
      <w:pPr>
        <w:tabs>
          <w:tab w:val="num" w:pos="1560"/>
        </w:tabs>
        <w:ind w:left="1560" w:hanging="360"/>
      </w:pPr>
      <w:rPr>
        <w:rFonts w:ascii="Wingdings" w:hAnsi="Wingdings" w:cs="Wingdings" w:hint="default"/>
      </w:rPr>
    </w:lvl>
    <w:lvl w:ilvl="1" w:tplc="04190003">
      <w:start w:val="1"/>
      <w:numFmt w:val="bullet"/>
      <w:lvlText w:val="o"/>
      <w:lvlJc w:val="left"/>
      <w:pPr>
        <w:tabs>
          <w:tab w:val="num" w:pos="2280"/>
        </w:tabs>
        <w:ind w:left="2280" w:hanging="360"/>
      </w:pPr>
      <w:rPr>
        <w:rFonts w:ascii="Courier New" w:hAnsi="Courier New" w:cs="Courier New" w:hint="default"/>
      </w:rPr>
    </w:lvl>
    <w:lvl w:ilvl="2" w:tplc="04190005">
      <w:start w:val="1"/>
      <w:numFmt w:val="bullet"/>
      <w:lvlText w:val=""/>
      <w:lvlJc w:val="left"/>
      <w:pPr>
        <w:tabs>
          <w:tab w:val="num" w:pos="3000"/>
        </w:tabs>
        <w:ind w:left="3000" w:hanging="360"/>
      </w:pPr>
      <w:rPr>
        <w:rFonts w:ascii="Wingdings" w:hAnsi="Wingdings" w:cs="Wingdings" w:hint="default"/>
      </w:rPr>
    </w:lvl>
    <w:lvl w:ilvl="3" w:tplc="04190001">
      <w:start w:val="1"/>
      <w:numFmt w:val="bullet"/>
      <w:lvlText w:val=""/>
      <w:lvlJc w:val="left"/>
      <w:pPr>
        <w:tabs>
          <w:tab w:val="num" w:pos="3720"/>
        </w:tabs>
        <w:ind w:left="3720" w:hanging="360"/>
      </w:pPr>
      <w:rPr>
        <w:rFonts w:ascii="Symbol" w:hAnsi="Symbol" w:cs="Symbol" w:hint="default"/>
      </w:rPr>
    </w:lvl>
    <w:lvl w:ilvl="4" w:tplc="04190003">
      <w:start w:val="1"/>
      <w:numFmt w:val="bullet"/>
      <w:lvlText w:val="o"/>
      <w:lvlJc w:val="left"/>
      <w:pPr>
        <w:tabs>
          <w:tab w:val="num" w:pos="4440"/>
        </w:tabs>
        <w:ind w:left="4440" w:hanging="360"/>
      </w:pPr>
      <w:rPr>
        <w:rFonts w:ascii="Courier New" w:hAnsi="Courier New" w:cs="Courier New" w:hint="default"/>
      </w:rPr>
    </w:lvl>
    <w:lvl w:ilvl="5" w:tplc="04190005">
      <w:start w:val="1"/>
      <w:numFmt w:val="bullet"/>
      <w:lvlText w:val=""/>
      <w:lvlJc w:val="left"/>
      <w:pPr>
        <w:tabs>
          <w:tab w:val="num" w:pos="5160"/>
        </w:tabs>
        <w:ind w:left="5160" w:hanging="360"/>
      </w:pPr>
      <w:rPr>
        <w:rFonts w:ascii="Wingdings" w:hAnsi="Wingdings" w:cs="Wingdings" w:hint="default"/>
      </w:rPr>
    </w:lvl>
    <w:lvl w:ilvl="6" w:tplc="04190001">
      <w:start w:val="1"/>
      <w:numFmt w:val="bullet"/>
      <w:lvlText w:val=""/>
      <w:lvlJc w:val="left"/>
      <w:pPr>
        <w:tabs>
          <w:tab w:val="num" w:pos="5880"/>
        </w:tabs>
        <w:ind w:left="5880" w:hanging="360"/>
      </w:pPr>
      <w:rPr>
        <w:rFonts w:ascii="Symbol" w:hAnsi="Symbol" w:cs="Symbol" w:hint="default"/>
      </w:rPr>
    </w:lvl>
    <w:lvl w:ilvl="7" w:tplc="04190003">
      <w:start w:val="1"/>
      <w:numFmt w:val="bullet"/>
      <w:lvlText w:val="o"/>
      <w:lvlJc w:val="left"/>
      <w:pPr>
        <w:tabs>
          <w:tab w:val="num" w:pos="6600"/>
        </w:tabs>
        <w:ind w:left="6600" w:hanging="360"/>
      </w:pPr>
      <w:rPr>
        <w:rFonts w:ascii="Courier New" w:hAnsi="Courier New" w:cs="Courier New" w:hint="default"/>
      </w:rPr>
    </w:lvl>
    <w:lvl w:ilvl="8" w:tplc="04190005">
      <w:start w:val="1"/>
      <w:numFmt w:val="bullet"/>
      <w:lvlText w:val=""/>
      <w:lvlJc w:val="left"/>
      <w:pPr>
        <w:tabs>
          <w:tab w:val="num" w:pos="7320"/>
        </w:tabs>
        <w:ind w:left="7320" w:hanging="360"/>
      </w:pPr>
      <w:rPr>
        <w:rFonts w:ascii="Wingdings" w:hAnsi="Wingdings" w:cs="Wingdings" w:hint="default"/>
      </w:rPr>
    </w:lvl>
  </w:abstractNum>
  <w:num w:numId="1">
    <w:abstractNumId w:val="4"/>
  </w:num>
  <w:num w:numId="2">
    <w:abstractNumId w:val="5"/>
  </w:num>
  <w:num w:numId="3">
    <w:abstractNumId w:val="0"/>
  </w:num>
  <w:num w:numId="4">
    <w:abstractNumId w:val="2"/>
  </w:num>
  <w:num w:numId="5">
    <w:abstractNumId w:val="1"/>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163A"/>
    <w:rsid w:val="00223772"/>
    <w:rsid w:val="00565209"/>
    <w:rsid w:val="006E21BB"/>
    <w:rsid w:val="00A27F86"/>
    <w:rsid w:val="00AE163A"/>
    <w:rsid w:val="00AF0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DEDED30-E3F4-4E3B-B91B-5A7615761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cs="Arial"/>
      <w:sz w:val="24"/>
      <w:szCs w:val="24"/>
    </w:rPr>
  </w:style>
  <w:style w:type="paragraph" w:styleId="1">
    <w:name w:val="heading 1"/>
    <w:basedOn w:val="a"/>
    <w:next w:val="a"/>
    <w:link w:val="10"/>
    <w:uiPriority w:val="99"/>
    <w:qFormat/>
    <w:pPr>
      <w:keepNext/>
      <w:spacing w:line="360" w:lineRule="auto"/>
      <w:jc w:val="both"/>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pPr>
      <w:tabs>
        <w:tab w:val="center" w:pos="4677"/>
        <w:tab w:val="right" w:pos="9355"/>
      </w:tabs>
    </w:pPr>
  </w:style>
  <w:style w:type="character" w:customStyle="1" w:styleId="a4">
    <w:name w:val="Нижній колонтитул Знак"/>
    <w:link w:val="a3"/>
    <w:uiPriority w:val="99"/>
    <w:semiHidden/>
    <w:rPr>
      <w:rFonts w:ascii="Arial" w:hAnsi="Arial" w:cs="Arial"/>
      <w:sz w:val="24"/>
      <w:szCs w:val="24"/>
    </w:rPr>
  </w:style>
  <w:style w:type="character" w:styleId="a5">
    <w:name w:val="page number"/>
    <w:uiPriority w:val="99"/>
  </w:style>
  <w:style w:type="paragraph" w:customStyle="1" w:styleId="FR1">
    <w:name w:val="FR1"/>
    <w:uiPriority w:val="99"/>
    <w:pPr>
      <w:widowControl w:val="0"/>
      <w:spacing w:line="260" w:lineRule="auto"/>
      <w:ind w:firstLine="320"/>
      <w:jc w:val="both"/>
    </w:pPr>
    <w:rPr>
      <w:rFonts w:ascii="Arial" w:hAnsi="Arial" w:cs="Arial"/>
      <w:sz w:val="18"/>
      <w:szCs w:val="18"/>
    </w:rPr>
  </w:style>
  <w:style w:type="paragraph" w:styleId="2">
    <w:name w:val="Body Text 2"/>
    <w:basedOn w:val="a"/>
    <w:link w:val="20"/>
    <w:uiPriority w:val="99"/>
    <w:pPr>
      <w:spacing w:line="360" w:lineRule="auto"/>
      <w:jc w:val="both"/>
    </w:pPr>
  </w:style>
  <w:style w:type="character" w:customStyle="1" w:styleId="20">
    <w:name w:val="Основний текст 2 Знак"/>
    <w:link w:val="2"/>
    <w:uiPriority w:val="99"/>
    <w:semiHidden/>
    <w:rPr>
      <w:rFonts w:ascii="Arial" w:hAnsi="Arial" w:cs="Arial"/>
      <w:sz w:val="24"/>
      <w:szCs w:val="24"/>
    </w:rPr>
  </w:style>
  <w:style w:type="paragraph" w:styleId="a6">
    <w:name w:val="Body Text"/>
    <w:basedOn w:val="a"/>
    <w:link w:val="a7"/>
    <w:uiPriority w:val="99"/>
    <w:pPr>
      <w:spacing w:line="360" w:lineRule="auto"/>
      <w:jc w:val="both"/>
    </w:pPr>
    <w:rPr>
      <w:sz w:val="28"/>
      <w:szCs w:val="28"/>
    </w:rPr>
  </w:style>
  <w:style w:type="character" w:customStyle="1" w:styleId="a7">
    <w:name w:val="Основний текст Знак"/>
    <w:link w:val="a6"/>
    <w:uiPriority w:val="99"/>
    <w:semiHidden/>
    <w:rPr>
      <w:rFonts w:ascii="Arial" w:hAnsi="Arial" w:cs="Arial"/>
      <w:sz w:val="24"/>
      <w:szCs w:val="24"/>
    </w:rPr>
  </w:style>
  <w:style w:type="paragraph" w:styleId="a8">
    <w:name w:val="footnote text"/>
    <w:basedOn w:val="a"/>
    <w:link w:val="a9"/>
    <w:uiPriority w:val="99"/>
    <w:semiHidden/>
    <w:rPr>
      <w:sz w:val="20"/>
      <w:szCs w:val="20"/>
    </w:rPr>
  </w:style>
  <w:style w:type="character" w:customStyle="1" w:styleId="a9">
    <w:name w:val="Текст виноски Знак"/>
    <w:link w:val="a8"/>
    <w:uiPriority w:val="99"/>
    <w:semiHidden/>
    <w:rPr>
      <w:rFonts w:ascii="Arial" w:hAnsi="Arial" w:cs="Arial"/>
      <w:sz w:val="20"/>
      <w:szCs w:val="20"/>
    </w:rPr>
  </w:style>
  <w:style w:type="character" w:styleId="aa">
    <w:name w:val="footnote reference"/>
    <w:uiPriority w:val="99"/>
    <w:semiHidden/>
    <w:rPr>
      <w:vertAlign w:val="superscript"/>
    </w:rPr>
  </w:style>
  <w:style w:type="paragraph" w:styleId="21">
    <w:name w:val="Body Text Indent 2"/>
    <w:basedOn w:val="a"/>
    <w:link w:val="22"/>
    <w:uiPriority w:val="99"/>
    <w:pPr>
      <w:spacing w:line="360" w:lineRule="auto"/>
      <w:ind w:firstLine="840"/>
      <w:jc w:val="both"/>
    </w:pPr>
    <w:rPr>
      <w:sz w:val="28"/>
      <w:szCs w:val="28"/>
    </w:rPr>
  </w:style>
  <w:style w:type="character" w:customStyle="1" w:styleId="22">
    <w:name w:val="Основний текст з відступом 2 Знак"/>
    <w:link w:val="21"/>
    <w:uiPriority w:val="99"/>
    <w:semiHidden/>
    <w:rPr>
      <w:rFonts w:ascii="Arial" w:hAnsi="Arial" w:cs="Arial"/>
      <w:sz w:val="24"/>
      <w:szCs w:val="24"/>
    </w:rPr>
  </w:style>
  <w:style w:type="character" w:styleId="ab">
    <w:name w:val="Hyperlink"/>
    <w:uiPriority w:val="99"/>
    <w:rPr>
      <w:color w:val="0000FF"/>
      <w:u w:val="single"/>
    </w:rPr>
  </w:style>
  <w:style w:type="paragraph" w:styleId="ac">
    <w:name w:val="header"/>
    <w:basedOn w:val="a"/>
    <w:link w:val="ad"/>
    <w:uiPriority w:val="99"/>
    <w:pPr>
      <w:tabs>
        <w:tab w:val="center" w:pos="4677"/>
        <w:tab w:val="right" w:pos="9355"/>
      </w:tabs>
    </w:pPr>
  </w:style>
  <w:style w:type="character" w:customStyle="1" w:styleId="ad">
    <w:name w:val="Верхній колонтитул Знак"/>
    <w:link w:val="ac"/>
    <w:uiPriority w:val="99"/>
    <w:semiHidden/>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5316</Words>
  <Characters>30306</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Американская модель менеджмента</vt:lpstr>
    </vt:vector>
  </TitlesOfParts>
  <Company>Домашний компьютер</Company>
  <LinksUpToDate>false</LinksUpToDate>
  <CharactersWithSpaces>35551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Американская модель менеджмента</dc:title>
  <dc:subject/>
  <dc:creator>Буторин А.В.</dc:creator>
  <cp:keywords/>
  <dc:description/>
  <cp:lastModifiedBy>Irina</cp:lastModifiedBy>
  <cp:revision>2</cp:revision>
  <dcterms:created xsi:type="dcterms:W3CDTF">2014-08-15T09:43:00Z</dcterms:created>
  <dcterms:modified xsi:type="dcterms:W3CDTF">2014-08-15T09:43:00Z</dcterms:modified>
</cp:coreProperties>
</file>