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310" w:rsidRDefault="00F36310">
      <w:pPr>
        <w:pStyle w:val="5"/>
      </w:pPr>
    </w:p>
    <w:p w:rsidR="00C10FE6" w:rsidRDefault="00C10FE6">
      <w:pPr>
        <w:pStyle w:val="5"/>
      </w:pPr>
      <w:r>
        <w:t>На правах рукописи</w:t>
      </w:r>
    </w:p>
    <w:p w:rsidR="00C10FE6" w:rsidRDefault="00C10FE6">
      <w:pPr>
        <w:spacing w:line="360" w:lineRule="auto"/>
        <w:rPr>
          <w:b/>
          <w:sz w:val="28"/>
          <w:szCs w:val="28"/>
          <w:lang w:val="ru-RU"/>
        </w:rPr>
      </w:pPr>
    </w:p>
    <w:p w:rsidR="00C10FE6" w:rsidRDefault="00C10FE6">
      <w:pPr>
        <w:spacing w:line="360" w:lineRule="auto"/>
        <w:rPr>
          <w:b/>
          <w:sz w:val="28"/>
          <w:szCs w:val="28"/>
          <w:lang w:val="ru-RU"/>
        </w:rPr>
      </w:pPr>
    </w:p>
    <w:p w:rsidR="00C10FE6" w:rsidRDefault="00C10FE6">
      <w:pPr>
        <w:spacing w:line="360" w:lineRule="auto"/>
        <w:rPr>
          <w:b/>
          <w:sz w:val="28"/>
          <w:szCs w:val="28"/>
          <w:lang w:val="ru-RU"/>
        </w:rPr>
      </w:pPr>
    </w:p>
    <w:p w:rsidR="00C10FE6" w:rsidRDefault="00C10FE6">
      <w:pPr>
        <w:spacing w:line="360" w:lineRule="auto"/>
        <w:rPr>
          <w:b/>
          <w:sz w:val="28"/>
          <w:szCs w:val="28"/>
          <w:lang w:val="ru-RU"/>
        </w:rPr>
      </w:pPr>
    </w:p>
    <w:p w:rsidR="00C10FE6" w:rsidRDefault="00825BF2">
      <w:pPr>
        <w:pStyle w:val="3"/>
        <w:rPr>
          <w:caps w:val="0"/>
          <w:szCs w:val="28"/>
        </w:rPr>
      </w:pPr>
      <w:r>
        <w:rPr>
          <w:caps w:val="0"/>
          <w:szCs w:val="28"/>
        </w:rPr>
        <w:t xml:space="preserve">ЩЕЛЧКОВА </w:t>
      </w:r>
      <w:r w:rsidR="007908CF">
        <w:rPr>
          <w:caps w:val="0"/>
          <w:szCs w:val="28"/>
        </w:rPr>
        <w:t>Елена Сергеевна</w:t>
      </w:r>
    </w:p>
    <w:p w:rsidR="00C10FE6" w:rsidRDefault="00C10FE6">
      <w:pPr>
        <w:spacing w:line="360" w:lineRule="auto"/>
        <w:rPr>
          <w:sz w:val="28"/>
          <w:szCs w:val="28"/>
          <w:lang w:val="ru-RU"/>
        </w:rPr>
      </w:pPr>
    </w:p>
    <w:p w:rsidR="00C10FE6" w:rsidRDefault="00C10FE6">
      <w:pPr>
        <w:spacing w:line="360" w:lineRule="auto"/>
        <w:rPr>
          <w:sz w:val="28"/>
          <w:szCs w:val="28"/>
          <w:lang w:val="ru-RU"/>
        </w:rPr>
      </w:pPr>
    </w:p>
    <w:p w:rsidR="00C10FE6" w:rsidRDefault="00C10FE6">
      <w:pPr>
        <w:spacing w:line="360" w:lineRule="auto"/>
        <w:rPr>
          <w:sz w:val="28"/>
          <w:szCs w:val="28"/>
          <w:lang w:val="ru-RU"/>
        </w:rPr>
      </w:pPr>
    </w:p>
    <w:p w:rsidR="00D62035" w:rsidRDefault="00D62035" w:rsidP="00D62035">
      <w:pPr>
        <w:ind w:firstLine="0"/>
        <w:jc w:val="center"/>
        <w:rPr>
          <w:b/>
          <w:caps/>
          <w:sz w:val="28"/>
          <w:szCs w:val="28"/>
        </w:rPr>
      </w:pPr>
      <w:r>
        <w:rPr>
          <w:b/>
          <w:caps/>
          <w:sz w:val="28"/>
          <w:szCs w:val="28"/>
          <w:lang w:val="ru-RU"/>
        </w:rPr>
        <w:t>МЕХАНИЗМ</w:t>
      </w:r>
      <w:r w:rsidR="00841F31">
        <w:rPr>
          <w:b/>
          <w:caps/>
          <w:sz w:val="28"/>
          <w:szCs w:val="28"/>
          <w:lang w:val="ru-RU"/>
        </w:rPr>
        <w:t>Ы</w:t>
      </w:r>
      <w:r>
        <w:rPr>
          <w:b/>
          <w:caps/>
          <w:sz w:val="28"/>
          <w:szCs w:val="28"/>
          <w:lang w:val="ru-RU"/>
        </w:rPr>
        <w:t xml:space="preserve"> </w:t>
      </w:r>
      <w:r>
        <w:rPr>
          <w:b/>
          <w:caps/>
          <w:sz w:val="28"/>
          <w:szCs w:val="28"/>
        </w:rPr>
        <w:t>Повышени</w:t>
      </w:r>
      <w:r>
        <w:rPr>
          <w:b/>
          <w:caps/>
          <w:sz w:val="28"/>
          <w:szCs w:val="28"/>
          <w:lang w:val="ru-RU"/>
        </w:rPr>
        <w:t>Я</w:t>
      </w:r>
      <w:r w:rsidR="00841F31">
        <w:rPr>
          <w:b/>
          <w:caps/>
          <w:sz w:val="28"/>
          <w:szCs w:val="28"/>
        </w:rPr>
        <w:t xml:space="preserve"> конкурентоспособности</w:t>
      </w:r>
    </w:p>
    <w:p w:rsidR="00841F31" w:rsidRPr="00841F31" w:rsidRDefault="00841F31" w:rsidP="00D62035">
      <w:pPr>
        <w:ind w:firstLine="0"/>
        <w:jc w:val="center"/>
        <w:rPr>
          <w:sz w:val="28"/>
          <w:szCs w:val="28"/>
          <w:lang w:val="ru-RU"/>
        </w:rPr>
      </w:pPr>
      <w:r>
        <w:rPr>
          <w:b/>
          <w:caps/>
          <w:sz w:val="28"/>
          <w:szCs w:val="28"/>
          <w:lang w:val="ru-RU"/>
        </w:rPr>
        <w:t>В ГОСТИНИЧНОМ БИЗНЕСЕ</w:t>
      </w:r>
    </w:p>
    <w:p w:rsidR="00C10FE6" w:rsidRPr="00841F31" w:rsidRDefault="00C10FE6">
      <w:pPr>
        <w:spacing w:line="360" w:lineRule="auto"/>
        <w:rPr>
          <w:sz w:val="28"/>
          <w:szCs w:val="28"/>
          <w:lang w:val="ru-RU"/>
        </w:rPr>
      </w:pPr>
    </w:p>
    <w:p w:rsidR="00C10FE6" w:rsidRDefault="00C10FE6">
      <w:pPr>
        <w:spacing w:line="360" w:lineRule="auto"/>
        <w:rPr>
          <w:sz w:val="28"/>
          <w:szCs w:val="28"/>
          <w:lang w:val="ru-RU"/>
        </w:rPr>
      </w:pPr>
    </w:p>
    <w:p w:rsidR="00C10FE6" w:rsidRDefault="00AC2270">
      <w:pPr>
        <w:spacing w:line="360" w:lineRule="auto"/>
        <w:ind w:firstLine="0"/>
        <w:jc w:val="center"/>
        <w:rPr>
          <w:sz w:val="28"/>
          <w:szCs w:val="28"/>
          <w:lang w:val="ru-RU"/>
        </w:rPr>
      </w:pPr>
      <w:r>
        <w:rPr>
          <w:sz w:val="28"/>
          <w:szCs w:val="28"/>
          <w:lang w:val="ru-RU"/>
        </w:rPr>
        <w:t>08.00.05</w:t>
      </w:r>
      <w:r w:rsidR="00C10FE6">
        <w:rPr>
          <w:sz w:val="28"/>
          <w:szCs w:val="28"/>
          <w:lang w:val="ru-RU"/>
        </w:rPr>
        <w:t xml:space="preserve"> </w:t>
      </w:r>
      <w:r w:rsidRPr="00AC2270">
        <w:rPr>
          <w:sz w:val="28"/>
          <w:szCs w:val="28"/>
          <w:lang w:val="ru-RU"/>
        </w:rPr>
        <w:t xml:space="preserve">- </w:t>
      </w:r>
      <w:r w:rsidR="00C10FE6">
        <w:rPr>
          <w:sz w:val="28"/>
          <w:szCs w:val="28"/>
          <w:lang w:val="ru-RU"/>
        </w:rPr>
        <w:t xml:space="preserve">Экономика и управление народным хозяйством </w:t>
      </w:r>
    </w:p>
    <w:p w:rsidR="00C10FE6" w:rsidRDefault="00C10FE6">
      <w:pPr>
        <w:spacing w:line="360" w:lineRule="auto"/>
        <w:ind w:firstLine="0"/>
        <w:jc w:val="center"/>
        <w:rPr>
          <w:sz w:val="28"/>
          <w:szCs w:val="28"/>
          <w:lang w:val="ru-RU"/>
        </w:rPr>
      </w:pPr>
      <w:r>
        <w:rPr>
          <w:sz w:val="28"/>
          <w:szCs w:val="28"/>
          <w:lang w:val="ru-RU"/>
        </w:rPr>
        <w:t>(</w:t>
      </w:r>
      <w:r w:rsidR="00D62035">
        <w:rPr>
          <w:sz w:val="28"/>
          <w:szCs w:val="28"/>
          <w:lang w:val="ru-RU"/>
        </w:rPr>
        <w:t>предпринимательство</w:t>
      </w:r>
      <w:r>
        <w:rPr>
          <w:sz w:val="28"/>
          <w:szCs w:val="28"/>
          <w:lang w:val="ru-RU"/>
        </w:rPr>
        <w:t>)</w:t>
      </w:r>
    </w:p>
    <w:p w:rsidR="00C10FE6" w:rsidRDefault="00C10FE6">
      <w:pPr>
        <w:spacing w:line="360" w:lineRule="auto"/>
        <w:ind w:firstLine="0"/>
        <w:rPr>
          <w:sz w:val="28"/>
          <w:szCs w:val="28"/>
          <w:lang w:val="ru-RU"/>
        </w:rPr>
      </w:pPr>
    </w:p>
    <w:p w:rsidR="00C10FE6" w:rsidRDefault="00C10FE6">
      <w:pPr>
        <w:spacing w:line="360" w:lineRule="auto"/>
        <w:ind w:firstLine="0"/>
        <w:rPr>
          <w:sz w:val="28"/>
          <w:szCs w:val="28"/>
          <w:lang w:val="ru-RU"/>
        </w:rPr>
      </w:pPr>
    </w:p>
    <w:p w:rsidR="00C10FE6" w:rsidRDefault="00C10FE6">
      <w:pPr>
        <w:spacing w:line="360" w:lineRule="auto"/>
        <w:ind w:firstLine="0"/>
        <w:jc w:val="center"/>
        <w:rPr>
          <w:b/>
          <w:sz w:val="28"/>
          <w:szCs w:val="28"/>
          <w:lang w:val="ru-RU"/>
        </w:rPr>
      </w:pPr>
      <w:r>
        <w:rPr>
          <w:b/>
          <w:sz w:val="28"/>
          <w:szCs w:val="28"/>
          <w:lang w:val="ru-RU"/>
        </w:rPr>
        <w:t>АВТОРЕФЕРАТ</w:t>
      </w:r>
    </w:p>
    <w:p w:rsidR="00C10FE6" w:rsidRDefault="00C10FE6">
      <w:pPr>
        <w:spacing w:line="360" w:lineRule="auto"/>
        <w:ind w:firstLine="0"/>
        <w:jc w:val="center"/>
        <w:rPr>
          <w:sz w:val="28"/>
          <w:szCs w:val="28"/>
          <w:lang w:val="ru-RU"/>
        </w:rPr>
      </w:pPr>
      <w:r>
        <w:rPr>
          <w:sz w:val="28"/>
          <w:szCs w:val="28"/>
          <w:lang w:val="ru-RU"/>
        </w:rPr>
        <w:t>диссертации на соискание ученой степени</w:t>
      </w:r>
    </w:p>
    <w:p w:rsidR="00C10FE6" w:rsidRDefault="00C10FE6">
      <w:pPr>
        <w:spacing w:line="360" w:lineRule="auto"/>
        <w:ind w:firstLine="0"/>
        <w:jc w:val="center"/>
        <w:rPr>
          <w:sz w:val="28"/>
          <w:szCs w:val="28"/>
          <w:lang w:val="ru-RU"/>
        </w:rPr>
      </w:pPr>
      <w:r>
        <w:rPr>
          <w:sz w:val="28"/>
          <w:szCs w:val="28"/>
          <w:lang w:val="ru-RU"/>
        </w:rPr>
        <w:t>кандидата экономических наук</w:t>
      </w:r>
    </w:p>
    <w:p w:rsidR="00C10FE6" w:rsidRDefault="00C10FE6">
      <w:pPr>
        <w:spacing w:line="360" w:lineRule="auto"/>
        <w:jc w:val="center"/>
        <w:rPr>
          <w:sz w:val="28"/>
          <w:szCs w:val="28"/>
          <w:lang w:val="ru-RU"/>
        </w:rPr>
      </w:pPr>
    </w:p>
    <w:p w:rsidR="00C10FE6" w:rsidRDefault="00C10FE6">
      <w:pPr>
        <w:spacing w:line="360" w:lineRule="auto"/>
        <w:jc w:val="center"/>
        <w:rPr>
          <w:sz w:val="28"/>
          <w:szCs w:val="28"/>
          <w:lang w:val="ru-RU"/>
        </w:rPr>
      </w:pPr>
    </w:p>
    <w:p w:rsidR="00C10FE6" w:rsidRDefault="00C10FE6">
      <w:pPr>
        <w:spacing w:line="360" w:lineRule="auto"/>
        <w:jc w:val="center"/>
        <w:rPr>
          <w:sz w:val="28"/>
          <w:szCs w:val="28"/>
          <w:lang w:val="ru-RU"/>
        </w:rPr>
      </w:pPr>
    </w:p>
    <w:p w:rsidR="00C10FE6" w:rsidRDefault="00C10FE6">
      <w:pPr>
        <w:spacing w:line="360" w:lineRule="auto"/>
        <w:jc w:val="center"/>
        <w:rPr>
          <w:sz w:val="28"/>
          <w:szCs w:val="28"/>
          <w:lang w:val="en-US"/>
        </w:rPr>
      </w:pPr>
    </w:p>
    <w:p w:rsidR="00DC3275" w:rsidRDefault="00DC3275">
      <w:pPr>
        <w:spacing w:line="360" w:lineRule="auto"/>
        <w:jc w:val="center"/>
        <w:rPr>
          <w:sz w:val="28"/>
          <w:szCs w:val="28"/>
          <w:lang w:val="en-US"/>
        </w:rPr>
      </w:pPr>
    </w:p>
    <w:p w:rsidR="00DC3275" w:rsidRDefault="00DC3275">
      <w:pPr>
        <w:spacing w:line="360" w:lineRule="auto"/>
        <w:jc w:val="center"/>
        <w:rPr>
          <w:sz w:val="28"/>
          <w:szCs w:val="28"/>
          <w:lang w:val="en-US"/>
        </w:rPr>
      </w:pPr>
    </w:p>
    <w:p w:rsidR="00DC3275" w:rsidRDefault="00DC3275">
      <w:pPr>
        <w:spacing w:line="360" w:lineRule="auto"/>
        <w:jc w:val="center"/>
        <w:rPr>
          <w:sz w:val="28"/>
          <w:szCs w:val="28"/>
          <w:lang w:val="en-US"/>
        </w:rPr>
      </w:pPr>
    </w:p>
    <w:p w:rsidR="00DC3275" w:rsidRDefault="00DC3275">
      <w:pPr>
        <w:spacing w:line="360" w:lineRule="auto"/>
        <w:jc w:val="center"/>
        <w:rPr>
          <w:sz w:val="28"/>
          <w:szCs w:val="28"/>
          <w:lang w:val="en-US"/>
        </w:rPr>
      </w:pPr>
    </w:p>
    <w:p w:rsidR="00DC3275" w:rsidRPr="00DC3275" w:rsidRDefault="00DC3275">
      <w:pPr>
        <w:spacing w:line="360" w:lineRule="auto"/>
        <w:jc w:val="center"/>
        <w:rPr>
          <w:sz w:val="28"/>
          <w:szCs w:val="28"/>
          <w:lang w:val="en-US"/>
        </w:rPr>
      </w:pPr>
    </w:p>
    <w:p w:rsidR="00C10FE6" w:rsidRPr="00B8743A" w:rsidRDefault="00C10FE6">
      <w:pPr>
        <w:pStyle w:val="4"/>
        <w:rPr>
          <w:szCs w:val="28"/>
        </w:rPr>
      </w:pPr>
      <w:r>
        <w:rPr>
          <w:szCs w:val="28"/>
        </w:rPr>
        <w:t>Москва–200</w:t>
      </w:r>
      <w:r w:rsidR="00AC2270" w:rsidRPr="00B8743A">
        <w:rPr>
          <w:szCs w:val="28"/>
        </w:rPr>
        <w:t>8</w:t>
      </w:r>
    </w:p>
    <w:p w:rsidR="00C10FE6" w:rsidRDefault="00C10FE6">
      <w:pPr>
        <w:spacing w:line="360" w:lineRule="auto"/>
        <w:rPr>
          <w:sz w:val="28"/>
          <w:szCs w:val="28"/>
          <w:lang w:val="ru-RU"/>
        </w:rPr>
      </w:pPr>
      <w:r>
        <w:rPr>
          <w:b/>
          <w:sz w:val="28"/>
          <w:szCs w:val="28"/>
          <w:lang w:val="ru-RU"/>
        </w:rPr>
        <w:br w:type="page"/>
      </w:r>
      <w:r>
        <w:rPr>
          <w:sz w:val="28"/>
          <w:szCs w:val="28"/>
          <w:lang w:val="ru-RU"/>
        </w:rPr>
        <w:t xml:space="preserve">Работа выполнена на кафедре </w:t>
      </w:r>
      <w:r w:rsidR="002A3858">
        <w:rPr>
          <w:sz w:val="28"/>
          <w:szCs w:val="28"/>
          <w:lang w:val="ru-RU"/>
        </w:rPr>
        <w:t>гостиничного и туристического бизнеса</w:t>
      </w:r>
      <w:r>
        <w:rPr>
          <w:sz w:val="28"/>
          <w:szCs w:val="28"/>
          <w:lang w:val="ru-RU"/>
        </w:rPr>
        <w:t xml:space="preserve"> </w:t>
      </w:r>
      <w:r w:rsidR="00B8743A">
        <w:rPr>
          <w:sz w:val="28"/>
          <w:szCs w:val="28"/>
          <w:lang w:val="ru-RU"/>
        </w:rPr>
        <w:t>ГОУ ВПО «</w:t>
      </w:r>
      <w:r>
        <w:rPr>
          <w:sz w:val="28"/>
          <w:szCs w:val="28"/>
          <w:lang w:val="ru-RU"/>
        </w:rPr>
        <w:t>Российск</w:t>
      </w:r>
      <w:r w:rsidR="00B8743A">
        <w:rPr>
          <w:sz w:val="28"/>
          <w:szCs w:val="28"/>
          <w:lang w:val="ru-RU"/>
        </w:rPr>
        <w:t>ая</w:t>
      </w:r>
      <w:r>
        <w:rPr>
          <w:sz w:val="28"/>
          <w:szCs w:val="28"/>
          <w:lang w:val="ru-RU"/>
        </w:rPr>
        <w:t xml:space="preserve"> экономическ</w:t>
      </w:r>
      <w:r w:rsidR="00B8743A">
        <w:rPr>
          <w:sz w:val="28"/>
          <w:szCs w:val="28"/>
          <w:lang w:val="ru-RU"/>
        </w:rPr>
        <w:t>ая</w:t>
      </w:r>
      <w:r>
        <w:rPr>
          <w:sz w:val="28"/>
          <w:szCs w:val="28"/>
          <w:lang w:val="ru-RU"/>
        </w:rPr>
        <w:t xml:space="preserve"> академи</w:t>
      </w:r>
      <w:r w:rsidR="00B8743A">
        <w:rPr>
          <w:sz w:val="28"/>
          <w:szCs w:val="28"/>
          <w:lang w:val="ru-RU"/>
        </w:rPr>
        <w:t>я</w:t>
      </w:r>
      <w:r>
        <w:rPr>
          <w:sz w:val="28"/>
          <w:szCs w:val="28"/>
          <w:lang w:val="ru-RU"/>
        </w:rPr>
        <w:t xml:space="preserve"> им. Г.В.</w:t>
      </w:r>
      <w:r>
        <w:rPr>
          <w:sz w:val="28"/>
          <w:szCs w:val="28"/>
          <w:lang w:val="en-US"/>
        </w:rPr>
        <w:t> </w:t>
      </w:r>
      <w:r>
        <w:rPr>
          <w:sz w:val="28"/>
          <w:szCs w:val="28"/>
          <w:lang w:val="ru-RU"/>
        </w:rPr>
        <w:t>Плеханова</w:t>
      </w:r>
      <w:r w:rsidR="00B8743A">
        <w:rPr>
          <w:sz w:val="28"/>
          <w:szCs w:val="28"/>
          <w:lang w:val="ru-RU"/>
        </w:rPr>
        <w:t>»</w:t>
      </w:r>
    </w:p>
    <w:p w:rsidR="00C10FE6" w:rsidRDefault="00C10FE6">
      <w:pPr>
        <w:spacing w:line="360" w:lineRule="auto"/>
        <w:jc w:val="center"/>
        <w:rPr>
          <w:sz w:val="28"/>
          <w:szCs w:val="28"/>
          <w:lang w:val="ru-RU"/>
        </w:rPr>
      </w:pPr>
    </w:p>
    <w:p w:rsidR="00C10FE6" w:rsidRDefault="00C10FE6">
      <w:pPr>
        <w:spacing w:line="360" w:lineRule="auto"/>
        <w:jc w:val="center"/>
        <w:rPr>
          <w:sz w:val="28"/>
          <w:szCs w:val="28"/>
          <w:lang w:val="ru-RU"/>
        </w:rPr>
      </w:pPr>
    </w:p>
    <w:p w:rsidR="00C10FE6" w:rsidRDefault="00C10FE6">
      <w:pPr>
        <w:spacing w:line="360" w:lineRule="auto"/>
        <w:rPr>
          <w:sz w:val="28"/>
          <w:szCs w:val="28"/>
          <w:lang w:val="ru-RU"/>
        </w:rPr>
      </w:pPr>
      <w:r>
        <w:rPr>
          <w:sz w:val="28"/>
          <w:szCs w:val="28"/>
          <w:lang w:val="ru-RU"/>
        </w:rPr>
        <w:t xml:space="preserve">Научный руководитель  </w:t>
      </w:r>
      <w:r>
        <w:rPr>
          <w:sz w:val="28"/>
          <w:szCs w:val="28"/>
          <w:lang w:val="ru-RU"/>
        </w:rPr>
        <w:tab/>
        <w:t>доктор экономических наук, профессор</w:t>
      </w:r>
    </w:p>
    <w:p w:rsidR="00C10FE6" w:rsidRDefault="00C8554D">
      <w:pPr>
        <w:pStyle w:val="1"/>
        <w:rPr>
          <w:szCs w:val="28"/>
        </w:rPr>
      </w:pPr>
      <w:r>
        <w:rPr>
          <w:szCs w:val="28"/>
        </w:rPr>
        <w:t>Лайко Михаил Юрьевич</w:t>
      </w:r>
      <w:r w:rsidR="004611F6">
        <w:rPr>
          <w:szCs w:val="28"/>
          <w:lang w:val="en-US"/>
        </w:rPr>
        <w:t> </w:t>
      </w:r>
    </w:p>
    <w:p w:rsidR="00C10FE6" w:rsidRDefault="00C10FE6">
      <w:pPr>
        <w:spacing w:line="360" w:lineRule="auto"/>
        <w:rPr>
          <w:sz w:val="28"/>
          <w:szCs w:val="28"/>
          <w:lang w:val="ru-RU"/>
        </w:rPr>
      </w:pPr>
    </w:p>
    <w:p w:rsidR="00A84EB0" w:rsidRDefault="00C10FE6" w:rsidP="00A84EB0">
      <w:pPr>
        <w:spacing w:line="360" w:lineRule="auto"/>
        <w:rPr>
          <w:sz w:val="28"/>
          <w:szCs w:val="28"/>
          <w:lang w:val="ru-RU"/>
        </w:rPr>
      </w:pPr>
      <w:r>
        <w:rPr>
          <w:sz w:val="28"/>
          <w:szCs w:val="28"/>
          <w:lang w:val="ru-RU"/>
        </w:rPr>
        <w:t xml:space="preserve">Официальные оппоненты  </w:t>
      </w:r>
      <w:r>
        <w:rPr>
          <w:sz w:val="28"/>
          <w:szCs w:val="28"/>
          <w:lang w:val="ru-RU"/>
        </w:rPr>
        <w:tab/>
        <w:t>доктор экономических наук, профессор</w:t>
      </w:r>
    </w:p>
    <w:p w:rsidR="00C8554D" w:rsidRPr="00CC7F80" w:rsidRDefault="00CC7F80">
      <w:pPr>
        <w:spacing w:line="360" w:lineRule="auto"/>
        <w:ind w:left="4236" w:firstLine="84"/>
        <w:rPr>
          <w:b/>
          <w:sz w:val="28"/>
          <w:szCs w:val="28"/>
          <w:lang w:val="ru-RU"/>
        </w:rPr>
      </w:pPr>
      <w:r w:rsidRPr="00CC7F80">
        <w:rPr>
          <w:b/>
          <w:sz w:val="28"/>
          <w:szCs w:val="28"/>
          <w:lang w:val="ru-RU"/>
        </w:rPr>
        <w:t>Сульповар Лев Борисович</w:t>
      </w:r>
    </w:p>
    <w:p w:rsidR="00C10FE6" w:rsidRDefault="00C10FE6">
      <w:pPr>
        <w:spacing w:line="360" w:lineRule="auto"/>
        <w:ind w:left="4236" w:firstLine="84"/>
        <w:rPr>
          <w:sz w:val="28"/>
          <w:szCs w:val="28"/>
          <w:lang w:val="ru-RU"/>
        </w:rPr>
      </w:pPr>
      <w:r>
        <w:rPr>
          <w:sz w:val="28"/>
          <w:szCs w:val="28"/>
          <w:lang w:val="ru-RU"/>
        </w:rPr>
        <w:t>кандидат экономических наук</w:t>
      </w:r>
    </w:p>
    <w:p w:rsidR="00C10FE6" w:rsidRPr="00CC7F80" w:rsidRDefault="00A84EB0">
      <w:pPr>
        <w:spacing w:line="360" w:lineRule="auto"/>
        <w:rPr>
          <w:b/>
          <w:sz w:val="28"/>
          <w:szCs w:val="28"/>
          <w:lang w:val="ru-RU"/>
        </w:rPr>
      </w:pP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sidR="00CC7F80" w:rsidRPr="00CC7F80">
        <w:rPr>
          <w:b/>
          <w:sz w:val="28"/>
          <w:szCs w:val="28"/>
          <w:lang w:val="ru-RU"/>
        </w:rPr>
        <w:t>Гостенина Татьяна Николаевна</w:t>
      </w:r>
    </w:p>
    <w:p w:rsidR="004611F6" w:rsidRPr="004611F6" w:rsidRDefault="004611F6">
      <w:pPr>
        <w:spacing w:line="360" w:lineRule="auto"/>
        <w:rPr>
          <w:b/>
          <w:sz w:val="28"/>
          <w:szCs w:val="28"/>
          <w:lang w:val="ru-RU"/>
        </w:rPr>
      </w:pPr>
    </w:p>
    <w:p w:rsidR="009E2ACE" w:rsidRPr="00D2643D" w:rsidRDefault="00FD4A1A">
      <w:pPr>
        <w:spacing w:line="360" w:lineRule="auto"/>
        <w:ind w:left="804" w:hanging="84"/>
        <w:rPr>
          <w:sz w:val="28"/>
          <w:szCs w:val="28"/>
          <w:lang w:val="ru-RU"/>
        </w:rPr>
      </w:pPr>
      <w:r>
        <w:rPr>
          <w:sz w:val="28"/>
          <w:szCs w:val="28"/>
          <w:lang w:val="ru-RU"/>
        </w:rPr>
        <w:t>Ведущая организация</w:t>
      </w:r>
      <w:r w:rsidR="00D2643D">
        <w:rPr>
          <w:sz w:val="28"/>
          <w:szCs w:val="28"/>
          <w:lang w:val="ru-RU"/>
        </w:rPr>
        <w:t>:</w:t>
      </w:r>
      <w:r w:rsidR="009E2ACE">
        <w:rPr>
          <w:sz w:val="28"/>
          <w:szCs w:val="28"/>
          <w:lang w:val="ru-RU"/>
        </w:rPr>
        <w:t xml:space="preserve"> </w:t>
      </w:r>
      <w:r w:rsidR="00B8743A">
        <w:rPr>
          <w:sz w:val="28"/>
          <w:szCs w:val="28"/>
        </w:rPr>
        <w:t>ФГОУ ВПО «</w:t>
      </w:r>
      <w:r w:rsidR="00B8743A" w:rsidRPr="004A716D">
        <w:rPr>
          <w:sz w:val="28"/>
          <w:szCs w:val="28"/>
        </w:rPr>
        <w:t>Российск</w:t>
      </w:r>
      <w:r w:rsidR="00B8743A">
        <w:rPr>
          <w:sz w:val="28"/>
          <w:szCs w:val="28"/>
        </w:rPr>
        <w:t>ая</w:t>
      </w:r>
      <w:r w:rsidR="00B8743A" w:rsidRPr="004A716D">
        <w:rPr>
          <w:sz w:val="28"/>
          <w:szCs w:val="28"/>
        </w:rPr>
        <w:t xml:space="preserve"> академи</w:t>
      </w:r>
      <w:r w:rsidR="00B8743A">
        <w:rPr>
          <w:sz w:val="28"/>
          <w:szCs w:val="28"/>
        </w:rPr>
        <w:t>я</w:t>
      </w:r>
      <w:r w:rsidR="00B8743A" w:rsidRPr="004A716D">
        <w:rPr>
          <w:sz w:val="28"/>
          <w:szCs w:val="28"/>
        </w:rPr>
        <w:t xml:space="preserve"> государственной службы при Президенте Российской Федерации</w:t>
      </w:r>
      <w:r w:rsidR="00B8743A">
        <w:rPr>
          <w:sz w:val="28"/>
          <w:szCs w:val="28"/>
        </w:rPr>
        <w:t>»</w:t>
      </w:r>
    </w:p>
    <w:p w:rsidR="00C10FE6" w:rsidRDefault="00C10FE6">
      <w:pPr>
        <w:spacing w:line="360" w:lineRule="auto"/>
        <w:jc w:val="center"/>
        <w:rPr>
          <w:sz w:val="28"/>
          <w:szCs w:val="28"/>
          <w:lang w:val="ru-RU"/>
        </w:rPr>
      </w:pPr>
    </w:p>
    <w:p w:rsidR="00C10FE6" w:rsidRDefault="00C10FE6">
      <w:pPr>
        <w:spacing w:line="360" w:lineRule="auto"/>
        <w:rPr>
          <w:sz w:val="28"/>
          <w:szCs w:val="28"/>
          <w:lang w:val="ru-RU"/>
        </w:rPr>
      </w:pPr>
      <w:r>
        <w:rPr>
          <w:sz w:val="28"/>
          <w:szCs w:val="28"/>
          <w:lang w:val="ru-RU"/>
        </w:rPr>
        <w:t>Защита состоится «</w:t>
      </w:r>
      <w:r w:rsidR="00CC7F80">
        <w:rPr>
          <w:sz w:val="28"/>
          <w:szCs w:val="28"/>
          <w:lang w:val="ru-RU"/>
        </w:rPr>
        <w:t>21</w:t>
      </w:r>
      <w:r>
        <w:rPr>
          <w:sz w:val="28"/>
          <w:szCs w:val="28"/>
          <w:lang w:val="ru-RU"/>
        </w:rPr>
        <w:t xml:space="preserve">» </w:t>
      </w:r>
      <w:r w:rsidR="00CC7F80">
        <w:rPr>
          <w:sz w:val="28"/>
          <w:szCs w:val="28"/>
          <w:lang w:val="ru-RU"/>
        </w:rPr>
        <w:t>мая</w:t>
      </w:r>
      <w:r>
        <w:rPr>
          <w:sz w:val="28"/>
          <w:szCs w:val="28"/>
          <w:lang w:val="ru-RU"/>
        </w:rPr>
        <w:t xml:space="preserve"> </w:t>
      </w:r>
      <w:smartTag w:uri="urn:schemas-microsoft-com:office:smarttags" w:element="metricconverter">
        <w:smartTagPr>
          <w:attr w:name="ProductID" w:val="2008 г"/>
        </w:smartTagPr>
        <w:r>
          <w:rPr>
            <w:sz w:val="28"/>
            <w:szCs w:val="28"/>
            <w:lang w:val="ru-RU"/>
          </w:rPr>
          <w:t>200</w:t>
        </w:r>
        <w:r w:rsidR="00AC2270" w:rsidRPr="00AC2270">
          <w:rPr>
            <w:sz w:val="28"/>
            <w:szCs w:val="28"/>
            <w:lang w:val="ru-RU"/>
          </w:rPr>
          <w:t>8</w:t>
        </w:r>
        <w:r>
          <w:rPr>
            <w:sz w:val="28"/>
            <w:szCs w:val="28"/>
            <w:lang w:val="ru-RU"/>
          </w:rPr>
          <w:t> г</w:t>
        </w:r>
      </w:smartTag>
      <w:r>
        <w:rPr>
          <w:sz w:val="28"/>
          <w:szCs w:val="28"/>
          <w:lang w:val="ru-RU"/>
        </w:rPr>
        <w:t xml:space="preserve">. в </w:t>
      </w:r>
      <w:r w:rsidR="00FD5EB8" w:rsidRPr="00FD5EB8">
        <w:rPr>
          <w:sz w:val="28"/>
          <w:szCs w:val="28"/>
          <w:lang w:val="ru-RU"/>
        </w:rPr>
        <w:t>11</w:t>
      </w:r>
      <w:r>
        <w:rPr>
          <w:sz w:val="28"/>
          <w:szCs w:val="28"/>
          <w:lang w:val="ru-RU"/>
        </w:rPr>
        <w:t xml:space="preserve"> часов на заседании диссертационного совета </w:t>
      </w:r>
      <w:r w:rsidR="007F6D15">
        <w:rPr>
          <w:sz w:val="28"/>
          <w:szCs w:val="28"/>
          <w:lang w:val="ru-RU"/>
        </w:rPr>
        <w:t>Д 212.196.05</w:t>
      </w:r>
      <w:r w:rsidR="007178F4">
        <w:rPr>
          <w:sz w:val="28"/>
          <w:szCs w:val="28"/>
          <w:lang w:val="ru-RU"/>
        </w:rPr>
        <w:t xml:space="preserve"> при ГОУ ВПО</w:t>
      </w:r>
      <w:r>
        <w:rPr>
          <w:sz w:val="28"/>
          <w:szCs w:val="28"/>
          <w:lang w:val="ru-RU"/>
        </w:rPr>
        <w:t xml:space="preserve"> </w:t>
      </w:r>
      <w:r w:rsidR="007178F4">
        <w:rPr>
          <w:sz w:val="28"/>
          <w:szCs w:val="28"/>
          <w:lang w:val="ru-RU"/>
        </w:rPr>
        <w:t xml:space="preserve">«Российская экономическая </w:t>
      </w:r>
      <w:r>
        <w:rPr>
          <w:sz w:val="28"/>
          <w:szCs w:val="28"/>
          <w:lang w:val="ru-RU"/>
        </w:rPr>
        <w:t>академи</w:t>
      </w:r>
      <w:r w:rsidR="007178F4">
        <w:rPr>
          <w:sz w:val="28"/>
          <w:szCs w:val="28"/>
          <w:lang w:val="ru-RU"/>
        </w:rPr>
        <w:t>я</w:t>
      </w:r>
      <w:r>
        <w:rPr>
          <w:sz w:val="28"/>
          <w:szCs w:val="28"/>
          <w:lang w:val="ru-RU"/>
        </w:rPr>
        <w:t xml:space="preserve"> им. Г.В.</w:t>
      </w:r>
      <w:r>
        <w:rPr>
          <w:sz w:val="28"/>
          <w:szCs w:val="28"/>
          <w:lang w:val="en-US"/>
        </w:rPr>
        <w:t> </w:t>
      </w:r>
      <w:r>
        <w:rPr>
          <w:sz w:val="28"/>
          <w:szCs w:val="28"/>
          <w:lang w:val="ru-RU"/>
        </w:rPr>
        <w:t>Плеханова</w:t>
      </w:r>
      <w:r w:rsidR="007178F4">
        <w:rPr>
          <w:sz w:val="28"/>
          <w:szCs w:val="28"/>
          <w:lang w:val="ru-RU"/>
        </w:rPr>
        <w:t>»</w:t>
      </w:r>
      <w:r>
        <w:rPr>
          <w:sz w:val="28"/>
          <w:szCs w:val="28"/>
          <w:lang w:val="ru-RU"/>
        </w:rPr>
        <w:t xml:space="preserve"> по адресу: </w:t>
      </w:r>
      <w:smartTag w:uri="urn:schemas-microsoft-com:office:smarttags" w:element="metricconverter">
        <w:smartTagPr>
          <w:attr w:name="ProductID" w:val="115998, г"/>
        </w:smartTagPr>
        <w:r>
          <w:rPr>
            <w:sz w:val="28"/>
            <w:szCs w:val="28"/>
            <w:lang w:val="ru-RU"/>
          </w:rPr>
          <w:t>115998, г</w:t>
        </w:r>
      </w:smartTag>
      <w:r>
        <w:rPr>
          <w:sz w:val="28"/>
          <w:szCs w:val="28"/>
          <w:lang w:val="ru-RU"/>
        </w:rPr>
        <w:t xml:space="preserve">. Москва, </w:t>
      </w:r>
      <w:r w:rsidR="00D54103">
        <w:rPr>
          <w:sz w:val="28"/>
          <w:szCs w:val="28"/>
          <w:lang w:val="ru-RU"/>
        </w:rPr>
        <w:t xml:space="preserve">Б. Строченовский </w:t>
      </w:r>
      <w:r>
        <w:rPr>
          <w:sz w:val="28"/>
          <w:szCs w:val="28"/>
          <w:lang w:val="ru-RU"/>
        </w:rPr>
        <w:t xml:space="preserve">пер., </w:t>
      </w:r>
      <w:r w:rsidR="00D54103">
        <w:rPr>
          <w:sz w:val="28"/>
          <w:szCs w:val="28"/>
          <w:lang w:val="ru-RU"/>
        </w:rPr>
        <w:t>д. 7</w:t>
      </w:r>
      <w:r>
        <w:rPr>
          <w:sz w:val="28"/>
          <w:szCs w:val="28"/>
          <w:lang w:val="ru-RU"/>
        </w:rPr>
        <w:t xml:space="preserve">, ауд. </w:t>
      </w:r>
      <w:r w:rsidR="00CC7F80">
        <w:rPr>
          <w:sz w:val="28"/>
          <w:szCs w:val="28"/>
          <w:lang w:val="ru-RU"/>
        </w:rPr>
        <w:t>306.</w:t>
      </w:r>
    </w:p>
    <w:p w:rsidR="00C10FE6" w:rsidRDefault="00C10FE6">
      <w:pPr>
        <w:spacing w:line="360" w:lineRule="auto"/>
        <w:jc w:val="center"/>
        <w:rPr>
          <w:sz w:val="28"/>
          <w:szCs w:val="28"/>
          <w:lang w:val="ru-RU"/>
        </w:rPr>
      </w:pPr>
    </w:p>
    <w:p w:rsidR="00C10FE6" w:rsidRDefault="00C10FE6" w:rsidP="00D54103">
      <w:pPr>
        <w:pStyle w:val="aa"/>
      </w:pPr>
      <w:r>
        <w:t xml:space="preserve">С диссертацией можно ознакомиться в библиотеке </w:t>
      </w:r>
      <w:r w:rsidR="00D54103">
        <w:rPr>
          <w:szCs w:val="28"/>
        </w:rPr>
        <w:t>ГОУ ВПО «Российская экономическая академия им. Г.В.</w:t>
      </w:r>
      <w:r w:rsidR="00D54103">
        <w:rPr>
          <w:szCs w:val="28"/>
          <w:lang w:val="en-US"/>
        </w:rPr>
        <w:t> </w:t>
      </w:r>
      <w:r w:rsidR="00D54103">
        <w:rPr>
          <w:szCs w:val="28"/>
        </w:rPr>
        <w:t>Плеханова»</w:t>
      </w:r>
    </w:p>
    <w:p w:rsidR="00C10FE6" w:rsidRDefault="00C10FE6">
      <w:pPr>
        <w:pStyle w:val="aa"/>
        <w:rPr>
          <w:szCs w:val="28"/>
        </w:rPr>
      </w:pPr>
      <w:r>
        <w:rPr>
          <w:szCs w:val="28"/>
        </w:rPr>
        <w:t xml:space="preserve">Автореферат разослан </w:t>
      </w:r>
      <w:r w:rsidR="00FD5EB8">
        <w:rPr>
          <w:szCs w:val="28"/>
          <w:lang w:val="en-US"/>
        </w:rPr>
        <w:t>18</w:t>
      </w:r>
      <w:r>
        <w:rPr>
          <w:szCs w:val="28"/>
        </w:rPr>
        <w:t xml:space="preserve"> </w:t>
      </w:r>
      <w:r w:rsidR="00CC7F80">
        <w:rPr>
          <w:szCs w:val="28"/>
        </w:rPr>
        <w:t>апреля</w:t>
      </w:r>
      <w:r>
        <w:rPr>
          <w:szCs w:val="28"/>
        </w:rPr>
        <w:t xml:space="preserve"> </w:t>
      </w:r>
      <w:smartTag w:uri="urn:schemas-microsoft-com:office:smarttags" w:element="metricconverter">
        <w:smartTagPr>
          <w:attr w:name="ProductID" w:val="2008 г"/>
        </w:smartTagPr>
        <w:r>
          <w:rPr>
            <w:szCs w:val="28"/>
          </w:rPr>
          <w:t>200</w:t>
        </w:r>
        <w:r w:rsidR="00AC2270">
          <w:rPr>
            <w:szCs w:val="28"/>
            <w:lang w:val="en-US"/>
          </w:rPr>
          <w:t>8</w:t>
        </w:r>
        <w:r>
          <w:rPr>
            <w:szCs w:val="28"/>
          </w:rPr>
          <w:t xml:space="preserve"> г</w:t>
        </w:r>
      </w:smartTag>
      <w:r>
        <w:rPr>
          <w:szCs w:val="28"/>
        </w:rPr>
        <w:t>.</w:t>
      </w:r>
    </w:p>
    <w:p w:rsidR="00C10FE6" w:rsidRDefault="00C10FE6">
      <w:pPr>
        <w:spacing w:line="360" w:lineRule="auto"/>
        <w:jc w:val="center"/>
        <w:rPr>
          <w:sz w:val="28"/>
          <w:szCs w:val="28"/>
          <w:lang w:val="ru-RU"/>
        </w:rPr>
      </w:pPr>
    </w:p>
    <w:p w:rsidR="00C10FE6" w:rsidRDefault="00C10FE6">
      <w:pPr>
        <w:spacing w:line="360" w:lineRule="auto"/>
        <w:jc w:val="center"/>
        <w:rPr>
          <w:sz w:val="28"/>
          <w:szCs w:val="28"/>
          <w:lang w:val="ru-RU"/>
        </w:rPr>
      </w:pPr>
    </w:p>
    <w:p w:rsidR="00C10FE6" w:rsidRDefault="00C10FE6">
      <w:pPr>
        <w:spacing w:line="360" w:lineRule="auto"/>
        <w:ind w:firstLine="57"/>
        <w:jc w:val="left"/>
        <w:rPr>
          <w:sz w:val="28"/>
          <w:szCs w:val="28"/>
          <w:lang w:val="ru-RU"/>
        </w:rPr>
      </w:pPr>
      <w:r>
        <w:rPr>
          <w:sz w:val="28"/>
          <w:szCs w:val="28"/>
          <w:lang w:val="ru-RU"/>
        </w:rPr>
        <w:t xml:space="preserve">Ученый секретарь </w:t>
      </w:r>
    </w:p>
    <w:p w:rsidR="00C10FE6" w:rsidRDefault="00C10FE6">
      <w:pPr>
        <w:spacing w:line="360" w:lineRule="auto"/>
        <w:ind w:firstLine="57"/>
        <w:jc w:val="left"/>
        <w:rPr>
          <w:sz w:val="28"/>
          <w:szCs w:val="28"/>
          <w:lang w:val="ru-RU"/>
        </w:rPr>
      </w:pPr>
      <w:r>
        <w:rPr>
          <w:sz w:val="28"/>
          <w:szCs w:val="28"/>
          <w:lang w:val="ru-RU"/>
        </w:rPr>
        <w:t xml:space="preserve">диссертационного совета </w:t>
      </w:r>
    </w:p>
    <w:p w:rsidR="00664BCB" w:rsidRDefault="00C10FE6">
      <w:pPr>
        <w:spacing w:line="360" w:lineRule="auto"/>
        <w:ind w:firstLine="57"/>
        <w:jc w:val="left"/>
        <w:rPr>
          <w:sz w:val="28"/>
          <w:szCs w:val="28"/>
          <w:lang w:val="ru-RU"/>
        </w:rPr>
      </w:pPr>
      <w:r>
        <w:rPr>
          <w:sz w:val="28"/>
          <w:szCs w:val="28"/>
          <w:lang w:val="ru-RU"/>
        </w:rPr>
        <w:t>к.э.н., доцент</w:t>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sidR="00455C6A" w:rsidRPr="000B6551">
        <w:rPr>
          <w:sz w:val="28"/>
          <w:szCs w:val="28"/>
          <w:lang w:val="ru-RU"/>
        </w:rPr>
        <w:t xml:space="preserve"> </w:t>
      </w:r>
      <w:r w:rsidR="00D54103">
        <w:rPr>
          <w:sz w:val="28"/>
          <w:szCs w:val="28"/>
          <w:lang w:val="ru-RU"/>
        </w:rPr>
        <w:t xml:space="preserve">      В.Д. Свирчевский</w:t>
      </w:r>
    </w:p>
    <w:p w:rsidR="00C10FE6" w:rsidRDefault="00664BCB" w:rsidP="00DF7100">
      <w:pPr>
        <w:spacing w:line="360" w:lineRule="auto"/>
        <w:ind w:firstLine="57"/>
        <w:jc w:val="center"/>
        <w:rPr>
          <w:b/>
          <w:bCs/>
          <w:caps/>
          <w:sz w:val="28"/>
          <w:szCs w:val="28"/>
        </w:rPr>
      </w:pPr>
      <w:r>
        <w:rPr>
          <w:sz w:val="28"/>
          <w:szCs w:val="28"/>
          <w:lang w:val="ru-RU"/>
        </w:rPr>
        <w:br w:type="page"/>
      </w:r>
      <w:r w:rsidR="00C10FE6">
        <w:rPr>
          <w:b/>
          <w:bCs/>
          <w:caps/>
          <w:sz w:val="28"/>
          <w:szCs w:val="28"/>
        </w:rPr>
        <w:t>Общая характеристика работы</w:t>
      </w:r>
    </w:p>
    <w:p w:rsidR="00C10FE6" w:rsidRPr="0014032D" w:rsidRDefault="00C10FE6" w:rsidP="00DF7100">
      <w:pPr>
        <w:spacing w:line="360" w:lineRule="auto"/>
        <w:rPr>
          <w:sz w:val="28"/>
          <w:szCs w:val="28"/>
          <w:u w:val="single"/>
          <w:lang w:val="ru-RU"/>
        </w:rPr>
      </w:pPr>
    </w:p>
    <w:p w:rsidR="00937448" w:rsidRPr="006F20C5" w:rsidRDefault="00C10FE6" w:rsidP="00DF7100">
      <w:pPr>
        <w:spacing w:line="360" w:lineRule="auto"/>
        <w:rPr>
          <w:sz w:val="28"/>
          <w:szCs w:val="28"/>
          <w:lang w:val="ru-RU"/>
        </w:rPr>
      </w:pPr>
      <w:r>
        <w:rPr>
          <w:sz w:val="28"/>
          <w:szCs w:val="28"/>
          <w:u w:val="single"/>
          <w:lang w:val="ru-RU"/>
        </w:rPr>
        <w:t xml:space="preserve">Актуальность </w:t>
      </w:r>
      <w:r w:rsidR="0014032D">
        <w:rPr>
          <w:sz w:val="28"/>
          <w:szCs w:val="28"/>
          <w:u w:val="single"/>
          <w:lang w:val="ru-RU"/>
        </w:rPr>
        <w:t xml:space="preserve">темы диссертационного </w:t>
      </w:r>
      <w:r>
        <w:rPr>
          <w:sz w:val="28"/>
          <w:szCs w:val="28"/>
          <w:u w:val="single"/>
          <w:lang w:val="ru-RU"/>
        </w:rPr>
        <w:t>исследования.</w:t>
      </w:r>
      <w:r>
        <w:rPr>
          <w:sz w:val="28"/>
          <w:szCs w:val="28"/>
          <w:lang w:val="ru-RU"/>
        </w:rPr>
        <w:t xml:space="preserve"> </w:t>
      </w:r>
      <w:r w:rsidR="00EC5F81">
        <w:rPr>
          <w:sz w:val="28"/>
          <w:szCs w:val="28"/>
          <w:lang w:val="ru-RU"/>
        </w:rPr>
        <w:t xml:space="preserve">Мировой гостиничный </w:t>
      </w:r>
      <w:r w:rsidR="0014032D">
        <w:rPr>
          <w:sz w:val="28"/>
          <w:szCs w:val="28"/>
          <w:lang w:val="ru-RU"/>
        </w:rPr>
        <w:t xml:space="preserve">рынок в настоящее время быстро развивается. </w:t>
      </w:r>
      <w:r w:rsidR="00EC5F81">
        <w:rPr>
          <w:sz w:val="28"/>
          <w:szCs w:val="28"/>
          <w:lang w:val="ru-RU"/>
        </w:rPr>
        <w:t>Это обусловлено высокими темпами развития мирового туризма. По прогнозам Всемирной Туристической Организации (ЮНВТО) к 2010 году число международных прибытий составит 1,01 млрд. прибытий, а к 2020 году увеличится до 1,56 млрд. прибытий</w:t>
      </w:r>
      <w:r w:rsidR="001139B9">
        <w:rPr>
          <w:sz w:val="28"/>
          <w:szCs w:val="28"/>
          <w:lang w:val="ru-RU"/>
        </w:rPr>
        <w:t xml:space="preserve"> в год</w:t>
      </w:r>
      <w:r w:rsidR="00EC5F81">
        <w:rPr>
          <w:rStyle w:val="a4"/>
          <w:sz w:val="28"/>
          <w:szCs w:val="28"/>
          <w:lang w:val="ru-RU"/>
        </w:rPr>
        <w:footnoteReference w:id="1"/>
      </w:r>
      <w:r w:rsidR="00EC5F81">
        <w:rPr>
          <w:sz w:val="28"/>
          <w:szCs w:val="28"/>
          <w:lang w:val="ru-RU"/>
        </w:rPr>
        <w:t xml:space="preserve">. </w:t>
      </w:r>
      <w:r w:rsidR="00C627D5">
        <w:rPr>
          <w:sz w:val="28"/>
          <w:szCs w:val="28"/>
          <w:lang w:val="ru-RU"/>
        </w:rPr>
        <w:t xml:space="preserve">Развитие российского туристического рынка соответствует общемировым тенденциям. Гостиничный рынок г. Москвы занимает особое место среди региональных российских рынков. Туристический и деловой потенциал Москвы привлекает в столицу большую часть деловых туристов и требует особого внимания к развитию гостиничной инфраструктуры. </w:t>
      </w:r>
      <w:r w:rsidR="0014032D">
        <w:rPr>
          <w:sz w:val="28"/>
          <w:szCs w:val="28"/>
          <w:lang w:val="ru-RU"/>
        </w:rPr>
        <w:t>Нехватка гостиничных предприятий всех категорий, особенно остро проявившаяся в последние несколько лет, когда были закрыты сразу несколько гостиниц с большим номерным фондом (например, гостиница «Россия», «Украина» и др.), позволила оставшимся участникам рынка значительно повысить цены на гостиничные номера</w:t>
      </w:r>
      <w:r w:rsidR="004C15A4">
        <w:rPr>
          <w:sz w:val="28"/>
          <w:szCs w:val="28"/>
          <w:lang w:val="ru-RU"/>
        </w:rPr>
        <w:t xml:space="preserve"> и добиться высокой прибыльности гостиничного бизнеса.</w:t>
      </w:r>
      <w:r w:rsidR="008527CF">
        <w:rPr>
          <w:sz w:val="28"/>
          <w:szCs w:val="28"/>
          <w:lang w:val="ru-RU"/>
        </w:rPr>
        <w:t xml:space="preserve"> Данный факт обеспечил повышен</w:t>
      </w:r>
      <w:r w:rsidR="00FE0045">
        <w:rPr>
          <w:sz w:val="28"/>
          <w:szCs w:val="28"/>
          <w:lang w:val="ru-RU"/>
        </w:rPr>
        <w:t>ный</w:t>
      </w:r>
      <w:r w:rsidR="008527CF">
        <w:rPr>
          <w:sz w:val="28"/>
          <w:szCs w:val="28"/>
          <w:lang w:val="ru-RU"/>
        </w:rPr>
        <w:t xml:space="preserve"> интерес </w:t>
      </w:r>
      <w:r w:rsidR="00FE0045">
        <w:rPr>
          <w:sz w:val="28"/>
          <w:szCs w:val="28"/>
          <w:lang w:val="ru-RU"/>
        </w:rPr>
        <w:t xml:space="preserve">к данному виду бизнеса </w:t>
      </w:r>
      <w:r w:rsidR="008527CF">
        <w:rPr>
          <w:sz w:val="28"/>
          <w:szCs w:val="28"/>
          <w:lang w:val="ru-RU"/>
        </w:rPr>
        <w:t xml:space="preserve">со стороны частных инвесторов. </w:t>
      </w:r>
      <w:r w:rsidR="00FA74F2">
        <w:rPr>
          <w:sz w:val="28"/>
          <w:szCs w:val="28"/>
          <w:lang w:val="ru-RU"/>
        </w:rPr>
        <w:t xml:space="preserve">Согласно данным ГАО «Москва» московский гостиничный рынок на конец 2007 года насчитывает 220 гостиниц общей вместимостью 72,5 тыс. </w:t>
      </w:r>
      <w:r w:rsidR="00BE3E49">
        <w:rPr>
          <w:sz w:val="28"/>
          <w:szCs w:val="28"/>
          <w:lang w:val="ru-RU"/>
        </w:rPr>
        <w:t>мест, что по сравнению с 2006 годом на 8% больше по количеству гостиничных предприятий и на 6% больше по вместимости номерного фонда.</w:t>
      </w:r>
      <w:r w:rsidR="005E7AEA">
        <w:rPr>
          <w:sz w:val="28"/>
          <w:szCs w:val="28"/>
          <w:lang w:val="ru-RU"/>
        </w:rPr>
        <w:t xml:space="preserve"> Правительством Москвы принимаются программы</w:t>
      </w:r>
      <w:r w:rsidR="006F20C5" w:rsidRPr="006F20C5">
        <w:rPr>
          <w:sz w:val="28"/>
          <w:szCs w:val="28"/>
          <w:lang w:val="ru-RU"/>
        </w:rPr>
        <w:t xml:space="preserve"> </w:t>
      </w:r>
      <w:r w:rsidR="006F20C5">
        <w:rPr>
          <w:sz w:val="28"/>
          <w:szCs w:val="28"/>
          <w:lang w:val="ru-RU"/>
        </w:rPr>
        <w:t>по скорейшему расширению московской гостиничной базы. Все это способствует усилени</w:t>
      </w:r>
      <w:r w:rsidR="00176879">
        <w:rPr>
          <w:sz w:val="28"/>
          <w:szCs w:val="28"/>
          <w:lang w:val="ru-RU"/>
        </w:rPr>
        <w:t>ю</w:t>
      </w:r>
      <w:r w:rsidR="006F20C5">
        <w:rPr>
          <w:sz w:val="28"/>
          <w:szCs w:val="28"/>
          <w:lang w:val="ru-RU"/>
        </w:rPr>
        <w:t xml:space="preserve"> конкурентной борьбы между гостиничными предприятиями, особенно относящимися к верхнему сегменту рынка (категории 4-5 звезд)</w:t>
      </w:r>
      <w:r w:rsidR="00176879">
        <w:rPr>
          <w:sz w:val="28"/>
          <w:szCs w:val="28"/>
          <w:lang w:val="ru-RU"/>
        </w:rPr>
        <w:t>, доля которого в последние годы значительно увеличивается</w:t>
      </w:r>
      <w:r w:rsidR="00B44BA2">
        <w:rPr>
          <w:sz w:val="28"/>
          <w:szCs w:val="28"/>
          <w:lang w:val="ru-RU"/>
        </w:rPr>
        <w:t xml:space="preserve"> как за счет временного вывода из эксплуатации гостиниц среднего сегмента (категории 3-4 звезды, советской постройки), так и за счет открытия новых гостиниц категории 4-5 звезд</w:t>
      </w:r>
      <w:r w:rsidR="00200DDA">
        <w:rPr>
          <w:sz w:val="28"/>
          <w:szCs w:val="28"/>
          <w:lang w:val="ru-RU"/>
        </w:rPr>
        <w:t>, и</w:t>
      </w:r>
      <w:r w:rsidR="00704CF3">
        <w:rPr>
          <w:sz w:val="28"/>
          <w:szCs w:val="28"/>
          <w:lang w:val="ru-RU"/>
        </w:rPr>
        <w:t xml:space="preserve"> обозначает проблему поиска путей повышения конкурентоспособности предприятий</w:t>
      </w:r>
      <w:r w:rsidR="00704CF3" w:rsidRPr="009C1C5D">
        <w:rPr>
          <w:sz w:val="28"/>
          <w:szCs w:val="28"/>
          <w:lang w:val="ru-RU"/>
        </w:rPr>
        <w:t xml:space="preserve"> </w:t>
      </w:r>
      <w:r w:rsidR="00704CF3">
        <w:rPr>
          <w:sz w:val="28"/>
          <w:szCs w:val="28"/>
          <w:lang w:val="ru-RU"/>
        </w:rPr>
        <w:t>гостиничного бизнеса.</w:t>
      </w:r>
    </w:p>
    <w:p w:rsidR="005A74E3" w:rsidRDefault="005A74E3" w:rsidP="005A74E3">
      <w:pPr>
        <w:spacing w:line="360" w:lineRule="auto"/>
        <w:rPr>
          <w:sz w:val="28"/>
          <w:szCs w:val="28"/>
          <w:lang w:val="ru-RU"/>
        </w:rPr>
      </w:pPr>
      <w:r>
        <w:rPr>
          <w:sz w:val="28"/>
          <w:szCs w:val="28"/>
          <w:lang w:val="ru-RU"/>
        </w:rPr>
        <w:t>Развитие гостиничного рынка обуславливает увеличение числа теоретических и научно-практических исследований в области гостеприимства, связанных с устойчивым перспективным развитием гостиниц в современных условиях</w:t>
      </w:r>
      <w:r w:rsidR="00DA26D4">
        <w:rPr>
          <w:sz w:val="28"/>
          <w:szCs w:val="28"/>
          <w:lang w:val="ru-RU"/>
        </w:rPr>
        <w:t xml:space="preserve"> и процессом принятия предпринимательских решений</w:t>
      </w:r>
      <w:r>
        <w:rPr>
          <w:sz w:val="28"/>
          <w:szCs w:val="28"/>
          <w:lang w:val="ru-RU"/>
        </w:rPr>
        <w:t>. В ряде последних научных работ предлагается использование различных систем показателей для оценки деятельности предприятий</w:t>
      </w:r>
      <w:r w:rsidR="00A277E7">
        <w:rPr>
          <w:sz w:val="28"/>
          <w:szCs w:val="28"/>
          <w:lang w:val="ru-RU"/>
        </w:rPr>
        <w:t xml:space="preserve"> гостиничного бизнеса</w:t>
      </w:r>
      <w:r>
        <w:rPr>
          <w:sz w:val="28"/>
          <w:szCs w:val="28"/>
          <w:lang w:val="ru-RU"/>
        </w:rPr>
        <w:t>, а также для обеспечения сбора, систематизации и анализа информации, необходимой для принятия стратегических управленческих решений, направленных на повышение конкурентоспособности гостиниц. Основное внимание в большинстве работ уделяется общим вопросам организации деятельности и процессов обслуживание клиентов в современных гостиничных предприятиях, методам и критериям оценки их функционирования.</w:t>
      </w:r>
    </w:p>
    <w:p w:rsidR="003B4BE1" w:rsidRDefault="003B4BE1" w:rsidP="00DF7100">
      <w:pPr>
        <w:spacing w:line="360" w:lineRule="auto"/>
        <w:rPr>
          <w:sz w:val="28"/>
          <w:szCs w:val="28"/>
          <w:lang w:val="ru-RU"/>
        </w:rPr>
      </w:pPr>
      <w:r>
        <w:rPr>
          <w:sz w:val="28"/>
          <w:szCs w:val="28"/>
          <w:lang w:val="ru-RU"/>
        </w:rPr>
        <w:t>Активное развитие гостиничного комплекса г. Москвы, внедрение на рынок международных гостиничных сетей, формирование российских управляющих компаний, повышение уровня требований потребителей</w:t>
      </w:r>
      <w:r w:rsidR="00A175EB">
        <w:rPr>
          <w:sz w:val="28"/>
          <w:szCs w:val="28"/>
          <w:lang w:val="ru-RU"/>
        </w:rPr>
        <w:t xml:space="preserve"> гостиничных услуг к качеству услуг и обслуживания – все это обуславливает необходимость разработки и совершенствования подходов к повышению конкурентоспособности гостиничных </w:t>
      </w:r>
      <w:r w:rsidR="00E01EAD">
        <w:rPr>
          <w:sz w:val="28"/>
          <w:szCs w:val="28"/>
          <w:lang w:val="ru-RU"/>
        </w:rPr>
        <w:t>предпринимательских с</w:t>
      </w:r>
      <w:r w:rsidR="00471227">
        <w:rPr>
          <w:sz w:val="28"/>
          <w:szCs w:val="28"/>
          <w:lang w:val="ru-RU"/>
        </w:rPr>
        <w:t>т</w:t>
      </w:r>
      <w:r w:rsidR="00E01EAD">
        <w:rPr>
          <w:sz w:val="28"/>
          <w:szCs w:val="28"/>
          <w:lang w:val="ru-RU"/>
        </w:rPr>
        <w:t>руктур</w:t>
      </w:r>
      <w:r w:rsidR="00A175EB">
        <w:rPr>
          <w:sz w:val="28"/>
          <w:szCs w:val="28"/>
          <w:lang w:val="ru-RU"/>
        </w:rPr>
        <w:t>, одним из которых является управление ассортиментом услуг.</w:t>
      </w:r>
    </w:p>
    <w:p w:rsidR="00D931E7" w:rsidRDefault="00D931E7" w:rsidP="00D931E7">
      <w:pPr>
        <w:spacing w:line="360" w:lineRule="auto"/>
        <w:rPr>
          <w:sz w:val="28"/>
          <w:szCs w:val="28"/>
          <w:lang w:val="ru-RU"/>
        </w:rPr>
      </w:pPr>
      <w:r w:rsidRPr="00A175EB">
        <w:rPr>
          <w:sz w:val="28"/>
          <w:szCs w:val="28"/>
          <w:u w:val="single"/>
          <w:lang w:val="ru-RU"/>
        </w:rPr>
        <w:t>Степень научной разработанности темы</w:t>
      </w:r>
      <w:r>
        <w:rPr>
          <w:sz w:val="28"/>
          <w:szCs w:val="28"/>
          <w:lang w:val="ru-RU"/>
        </w:rPr>
        <w:t>. Несмотря на достаточно большое число исследований</w:t>
      </w:r>
      <w:r w:rsidRPr="000E5DF9">
        <w:rPr>
          <w:sz w:val="28"/>
          <w:szCs w:val="28"/>
          <w:lang w:val="ru-RU"/>
        </w:rPr>
        <w:t xml:space="preserve"> </w:t>
      </w:r>
      <w:r>
        <w:rPr>
          <w:sz w:val="28"/>
          <w:szCs w:val="28"/>
          <w:lang w:val="ru-RU"/>
        </w:rPr>
        <w:t xml:space="preserve">зарубежных и российских авторов, в том числе и появившихся в последнее время, проблему изучения механизма повышения конкурентоспособности предприятий </w:t>
      </w:r>
      <w:r w:rsidR="00FA27E6">
        <w:rPr>
          <w:sz w:val="28"/>
          <w:szCs w:val="28"/>
          <w:lang w:val="ru-RU"/>
        </w:rPr>
        <w:t xml:space="preserve">гостиничного бизнеса </w:t>
      </w:r>
      <w:r>
        <w:rPr>
          <w:sz w:val="28"/>
          <w:szCs w:val="28"/>
          <w:lang w:val="ru-RU"/>
        </w:rPr>
        <w:t>нельзя признать исчерпывающе разработанной.</w:t>
      </w:r>
    </w:p>
    <w:p w:rsidR="00D931E7" w:rsidRPr="006206C2" w:rsidRDefault="00D931E7" w:rsidP="00D931E7">
      <w:pPr>
        <w:shd w:val="clear" w:color="auto" w:fill="FFFFFF"/>
        <w:tabs>
          <w:tab w:val="left" w:pos="840"/>
        </w:tabs>
        <w:spacing w:line="360" w:lineRule="auto"/>
        <w:ind w:firstLine="684"/>
        <w:rPr>
          <w:sz w:val="28"/>
          <w:szCs w:val="28"/>
          <w:lang w:val="ru-RU"/>
        </w:rPr>
      </w:pPr>
      <w:r w:rsidRPr="006D1527">
        <w:rPr>
          <w:sz w:val="28"/>
          <w:szCs w:val="28"/>
          <w:lang w:val="ru-RU"/>
        </w:rPr>
        <w:t>Теоретическими и методологическими основами</w:t>
      </w:r>
      <w:r>
        <w:rPr>
          <w:sz w:val="28"/>
          <w:szCs w:val="28"/>
          <w:lang w:val="ru-RU"/>
        </w:rPr>
        <w:t xml:space="preserve"> исследования послужила </w:t>
      </w:r>
      <w:r>
        <w:rPr>
          <w:sz w:val="28"/>
          <w:szCs w:val="28"/>
        </w:rPr>
        <w:t xml:space="preserve">классическая теория </w:t>
      </w:r>
      <w:r>
        <w:rPr>
          <w:sz w:val="28"/>
          <w:szCs w:val="28"/>
          <w:lang w:val="ru-RU"/>
        </w:rPr>
        <w:t>конкуренции,</w:t>
      </w:r>
      <w:r>
        <w:rPr>
          <w:sz w:val="28"/>
          <w:szCs w:val="28"/>
        </w:rPr>
        <w:t xml:space="preserve"> широко исследованая </w:t>
      </w:r>
      <w:r>
        <w:rPr>
          <w:sz w:val="28"/>
          <w:szCs w:val="28"/>
          <w:lang w:val="ru-RU"/>
        </w:rPr>
        <w:t>такими</w:t>
      </w:r>
      <w:r>
        <w:rPr>
          <w:sz w:val="28"/>
          <w:szCs w:val="28"/>
        </w:rPr>
        <w:t xml:space="preserve"> автор</w:t>
      </w:r>
      <w:r>
        <w:rPr>
          <w:sz w:val="28"/>
          <w:szCs w:val="28"/>
          <w:lang w:val="ru-RU"/>
        </w:rPr>
        <w:t xml:space="preserve">ами, как </w:t>
      </w:r>
      <w:r>
        <w:rPr>
          <w:color w:val="000000"/>
          <w:sz w:val="28"/>
          <w:szCs w:val="27"/>
        </w:rPr>
        <w:t>А</w:t>
      </w:r>
      <w:r>
        <w:rPr>
          <w:color w:val="000000"/>
          <w:sz w:val="28"/>
          <w:szCs w:val="27"/>
          <w:lang w:val="ru-RU"/>
        </w:rPr>
        <w:t>з</w:t>
      </w:r>
      <w:r>
        <w:rPr>
          <w:color w:val="000000"/>
          <w:sz w:val="28"/>
          <w:szCs w:val="27"/>
        </w:rPr>
        <w:t>оев</w:t>
      </w:r>
      <w:r w:rsidRPr="00BA6687">
        <w:rPr>
          <w:color w:val="000000"/>
          <w:sz w:val="28"/>
          <w:szCs w:val="27"/>
        </w:rPr>
        <w:t xml:space="preserve"> </w:t>
      </w:r>
      <w:r>
        <w:rPr>
          <w:color w:val="000000"/>
          <w:sz w:val="28"/>
          <w:szCs w:val="27"/>
        </w:rPr>
        <w:t>Г.Л.,</w:t>
      </w:r>
      <w:r w:rsidRPr="00F63B82">
        <w:rPr>
          <w:color w:val="000000"/>
          <w:sz w:val="28"/>
          <w:szCs w:val="27"/>
        </w:rPr>
        <w:t xml:space="preserve"> </w:t>
      </w:r>
      <w:r>
        <w:rPr>
          <w:color w:val="000000"/>
          <w:sz w:val="28"/>
          <w:szCs w:val="27"/>
        </w:rPr>
        <w:t>Брю</w:t>
      </w:r>
      <w:r w:rsidRPr="00BA6687">
        <w:rPr>
          <w:color w:val="000000"/>
          <w:sz w:val="28"/>
          <w:szCs w:val="27"/>
        </w:rPr>
        <w:t xml:space="preserve"> </w:t>
      </w:r>
      <w:r>
        <w:rPr>
          <w:color w:val="000000"/>
          <w:sz w:val="28"/>
          <w:szCs w:val="27"/>
        </w:rPr>
        <w:t>С.Л., Кейнс</w:t>
      </w:r>
      <w:r w:rsidRPr="00BA6687">
        <w:rPr>
          <w:color w:val="000000"/>
          <w:sz w:val="28"/>
          <w:szCs w:val="27"/>
        </w:rPr>
        <w:t xml:space="preserve"> </w:t>
      </w:r>
      <w:r>
        <w:rPr>
          <w:color w:val="000000"/>
          <w:sz w:val="28"/>
          <w:szCs w:val="27"/>
        </w:rPr>
        <w:t>Дж., Коробов</w:t>
      </w:r>
      <w:r w:rsidRPr="00BA6687">
        <w:rPr>
          <w:color w:val="000000"/>
          <w:sz w:val="28"/>
          <w:szCs w:val="27"/>
        </w:rPr>
        <w:t xml:space="preserve"> </w:t>
      </w:r>
      <w:r>
        <w:rPr>
          <w:color w:val="000000"/>
          <w:sz w:val="28"/>
          <w:szCs w:val="27"/>
        </w:rPr>
        <w:t>Ю.И., Макконелл</w:t>
      </w:r>
      <w:r w:rsidRPr="00BA6687">
        <w:rPr>
          <w:color w:val="000000"/>
          <w:sz w:val="28"/>
          <w:szCs w:val="27"/>
        </w:rPr>
        <w:t xml:space="preserve"> </w:t>
      </w:r>
      <w:r>
        <w:rPr>
          <w:color w:val="000000"/>
          <w:sz w:val="28"/>
          <w:szCs w:val="27"/>
        </w:rPr>
        <w:t>К.Р.,</w:t>
      </w:r>
      <w:r w:rsidRPr="00F63B82">
        <w:rPr>
          <w:color w:val="000000"/>
          <w:sz w:val="28"/>
          <w:szCs w:val="27"/>
        </w:rPr>
        <w:t xml:space="preserve"> </w:t>
      </w:r>
      <w:r>
        <w:rPr>
          <w:color w:val="000000"/>
          <w:sz w:val="28"/>
          <w:szCs w:val="27"/>
        </w:rPr>
        <w:t>Миаль</w:t>
      </w:r>
      <w:r w:rsidRPr="00BA6687">
        <w:rPr>
          <w:color w:val="000000"/>
          <w:sz w:val="28"/>
          <w:szCs w:val="27"/>
        </w:rPr>
        <w:t xml:space="preserve"> </w:t>
      </w:r>
      <w:r>
        <w:rPr>
          <w:color w:val="000000"/>
          <w:sz w:val="28"/>
          <w:szCs w:val="27"/>
        </w:rPr>
        <w:t>Д.С., Найт</w:t>
      </w:r>
      <w:r w:rsidRPr="00BA6687">
        <w:rPr>
          <w:color w:val="000000"/>
          <w:sz w:val="28"/>
          <w:szCs w:val="27"/>
        </w:rPr>
        <w:t xml:space="preserve"> </w:t>
      </w:r>
      <w:r>
        <w:rPr>
          <w:color w:val="000000"/>
          <w:sz w:val="28"/>
          <w:szCs w:val="27"/>
        </w:rPr>
        <w:t>Ф., Портер</w:t>
      </w:r>
      <w:r w:rsidRPr="00BA6687">
        <w:rPr>
          <w:color w:val="000000"/>
          <w:sz w:val="28"/>
          <w:szCs w:val="27"/>
        </w:rPr>
        <w:t xml:space="preserve"> </w:t>
      </w:r>
      <w:r>
        <w:rPr>
          <w:color w:val="000000"/>
          <w:sz w:val="28"/>
          <w:szCs w:val="27"/>
        </w:rPr>
        <w:t>М., Раменский</w:t>
      </w:r>
      <w:r w:rsidRPr="00BA6687">
        <w:rPr>
          <w:color w:val="000000"/>
          <w:sz w:val="28"/>
          <w:szCs w:val="27"/>
        </w:rPr>
        <w:t xml:space="preserve"> </w:t>
      </w:r>
      <w:r>
        <w:rPr>
          <w:color w:val="000000"/>
          <w:sz w:val="28"/>
          <w:szCs w:val="27"/>
        </w:rPr>
        <w:t>Л.Г., Рикардо</w:t>
      </w:r>
      <w:r w:rsidRPr="00BA6687">
        <w:rPr>
          <w:color w:val="000000"/>
          <w:sz w:val="28"/>
          <w:szCs w:val="27"/>
        </w:rPr>
        <w:t xml:space="preserve"> </w:t>
      </w:r>
      <w:r>
        <w:rPr>
          <w:color w:val="000000"/>
          <w:sz w:val="28"/>
          <w:szCs w:val="27"/>
        </w:rPr>
        <w:t>Д., Робинсон</w:t>
      </w:r>
      <w:r w:rsidRPr="00BA6687">
        <w:rPr>
          <w:color w:val="000000"/>
          <w:sz w:val="28"/>
          <w:szCs w:val="27"/>
        </w:rPr>
        <w:t xml:space="preserve"> </w:t>
      </w:r>
      <w:r>
        <w:rPr>
          <w:color w:val="000000"/>
          <w:sz w:val="28"/>
          <w:szCs w:val="27"/>
        </w:rPr>
        <w:t>Дж., Смит</w:t>
      </w:r>
      <w:r w:rsidRPr="00BA6687">
        <w:rPr>
          <w:color w:val="000000"/>
          <w:sz w:val="28"/>
          <w:szCs w:val="27"/>
        </w:rPr>
        <w:t xml:space="preserve"> </w:t>
      </w:r>
      <w:r>
        <w:rPr>
          <w:color w:val="000000"/>
          <w:sz w:val="28"/>
          <w:szCs w:val="27"/>
        </w:rPr>
        <w:t>А</w:t>
      </w:r>
      <w:r w:rsidRPr="00F63B82">
        <w:rPr>
          <w:color w:val="000000"/>
          <w:sz w:val="28"/>
          <w:szCs w:val="27"/>
        </w:rPr>
        <w:t xml:space="preserve">., </w:t>
      </w:r>
      <w:r>
        <w:rPr>
          <w:color w:val="000000"/>
          <w:sz w:val="28"/>
          <w:szCs w:val="27"/>
        </w:rPr>
        <w:t>Фатхутдинов</w:t>
      </w:r>
      <w:r w:rsidRPr="00624621">
        <w:rPr>
          <w:color w:val="000000"/>
          <w:sz w:val="28"/>
          <w:szCs w:val="27"/>
        </w:rPr>
        <w:t xml:space="preserve"> </w:t>
      </w:r>
      <w:r>
        <w:rPr>
          <w:color w:val="000000"/>
          <w:sz w:val="28"/>
          <w:szCs w:val="27"/>
        </w:rPr>
        <w:t>Р.А.</w:t>
      </w:r>
      <w:r>
        <w:rPr>
          <w:color w:val="000000"/>
          <w:sz w:val="28"/>
          <w:szCs w:val="27"/>
          <w:lang w:val="ru-RU"/>
        </w:rPr>
        <w:t>,</w:t>
      </w:r>
      <w:r>
        <w:rPr>
          <w:color w:val="000000"/>
          <w:sz w:val="28"/>
          <w:szCs w:val="27"/>
        </w:rPr>
        <w:t xml:space="preserve"> Хайек</w:t>
      </w:r>
      <w:r w:rsidRPr="00624621">
        <w:rPr>
          <w:color w:val="000000"/>
          <w:sz w:val="28"/>
          <w:szCs w:val="27"/>
        </w:rPr>
        <w:t xml:space="preserve"> </w:t>
      </w:r>
      <w:r>
        <w:rPr>
          <w:color w:val="000000"/>
          <w:sz w:val="28"/>
          <w:szCs w:val="27"/>
        </w:rPr>
        <w:t>Ф.А., Хейне</w:t>
      </w:r>
      <w:r w:rsidRPr="00624621">
        <w:rPr>
          <w:color w:val="000000"/>
          <w:sz w:val="28"/>
          <w:szCs w:val="27"/>
        </w:rPr>
        <w:t xml:space="preserve"> </w:t>
      </w:r>
      <w:r>
        <w:rPr>
          <w:color w:val="000000"/>
          <w:sz w:val="28"/>
          <w:szCs w:val="27"/>
        </w:rPr>
        <w:t>П., Шумпетер</w:t>
      </w:r>
      <w:r w:rsidRPr="00624621">
        <w:rPr>
          <w:color w:val="000000"/>
          <w:sz w:val="28"/>
          <w:szCs w:val="27"/>
        </w:rPr>
        <w:t xml:space="preserve"> </w:t>
      </w:r>
      <w:r>
        <w:rPr>
          <w:color w:val="000000"/>
          <w:sz w:val="28"/>
          <w:szCs w:val="27"/>
        </w:rPr>
        <w:t>Й., Юданов А.Ю. и др.</w:t>
      </w:r>
      <w:r w:rsidRPr="007118B9">
        <w:rPr>
          <w:color w:val="000000"/>
          <w:sz w:val="28"/>
          <w:szCs w:val="27"/>
        </w:rPr>
        <w:t xml:space="preserve"> </w:t>
      </w:r>
      <w:r>
        <w:rPr>
          <w:sz w:val="28"/>
          <w:szCs w:val="28"/>
          <w:lang w:val="ru-RU"/>
        </w:rPr>
        <w:t>Кроме того, были проанализированы т</w:t>
      </w:r>
      <w:r>
        <w:rPr>
          <w:sz w:val="28"/>
          <w:szCs w:val="28"/>
        </w:rPr>
        <w:t>еоретические исследования</w:t>
      </w:r>
      <w:r>
        <w:rPr>
          <w:sz w:val="28"/>
          <w:szCs w:val="28"/>
          <w:lang w:val="ru-RU"/>
        </w:rPr>
        <w:t>,</w:t>
      </w:r>
      <w:r>
        <w:rPr>
          <w:sz w:val="28"/>
          <w:szCs w:val="28"/>
        </w:rPr>
        <w:t xml:space="preserve"> посвященные</w:t>
      </w:r>
      <w:r>
        <w:rPr>
          <w:sz w:val="28"/>
          <w:szCs w:val="28"/>
          <w:lang w:val="ru-RU"/>
        </w:rPr>
        <w:t xml:space="preserve"> функционированию предприятий индустрии гостеприимства таких авторов, как </w:t>
      </w:r>
      <w:r>
        <w:rPr>
          <w:color w:val="000000"/>
          <w:sz w:val="28"/>
          <w:szCs w:val="27"/>
          <w:lang w:val="ru-RU"/>
        </w:rPr>
        <w:t>Иванов</w:t>
      </w:r>
      <w:r w:rsidRPr="00624621">
        <w:rPr>
          <w:color w:val="000000"/>
          <w:sz w:val="28"/>
          <w:szCs w:val="27"/>
          <w:lang w:val="ru-RU"/>
        </w:rPr>
        <w:t xml:space="preserve"> </w:t>
      </w:r>
      <w:r>
        <w:rPr>
          <w:color w:val="000000"/>
          <w:sz w:val="28"/>
          <w:szCs w:val="27"/>
          <w:lang w:val="ru-RU"/>
        </w:rPr>
        <w:t>В.В.,</w:t>
      </w:r>
      <w:r>
        <w:rPr>
          <w:color w:val="000000"/>
          <w:sz w:val="28"/>
          <w:szCs w:val="27"/>
        </w:rPr>
        <w:t xml:space="preserve"> Котлер</w:t>
      </w:r>
      <w:r w:rsidRPr="00624621">
        <w:rPr>
          <w:color w:val="000000"/>
          <w:sz w:val="28"/>
          <w:szCs w:val="27"/>
        </w:rPr>
        <w:t xml:space="preserve"> </w:t>
      </w:r>
      <w:r>
        <w:rPr>
          <w:color w:val="000000"/>
          <w:sz w:val="28"/>
          <w:szCs w:val="27"/>
        </w:rPr>
        <w:t xml:space="preserve">Ф., </w:t>
      </w:r>
      <w:r w:rsidR="000207E4">
        <w:rPr>
          <w:color w:val="000000"/>
          <w:sz w:val="28"/>
          <w:szCs w:val="27"/>
          <w:lang w:val="ru-RU"/>
        </w:rPr>
        <w:t xml:space="preserve">Лайко М.Ю., </w:t>
      </w:r>
      <w:r>
        <w:rPr>
          <w:color w:val="000000"/>
          <w:sz w:val="28"/>
          <w:szCs w:val="27"/>
        </w:rPr>
        <w:t>Лесник</w:t>
      </w:r>
      <w:r w:rsidRPr="00624621">
        <w:rPr>
          <w:color w:val="000000"/>
          <w:sz w:val="28"/>
          <w:szCs w:val="27"/>
        </w:rPr>
        <w:t xml:space="preserve"> </w:t>
      </w:r>
      <w:r>
        <w:rPr>
          <w:color w:val="000000"/>
          <w:sz w:val="28"/>
          <w:szCs w:val="27"/>
        </w:rPr>
        <w:t>А.Л.,</w:t>
      </w:r>
      <w:r>
        <w:rPr>
          <w:color w:val="000000"/>
          <w:sz w:val="28"/>
          <w:szCs w:val="27"/>
          <w:lang w:val="ru-RU"/>
        </w:rPr>
        <w:t xml:space="preserve"> </w:t>
      </w:r>
      <w:r>
        <w:rPr>
          <w:color w:val="000000"/>
          <w:sz w:val="28"/>
          <w:szCs w:val="27"/>
        </w:rPr>
        <w:t>Лифиц</w:t>
      </w:r>
      <w:r w:rsidRPr="00624621">
        <w:rPr>
          <w:color w:val="000000"/>
          <w:sz w:val="28"/>
          <w:szCs w:val="27"/>
        </w:rPr>
        <w:t xml:space="preserve"> </w:t>
      </w:r>
      <w:r>
        <w:rPr>
          <w:color w:val="000000"/>
          <w:sz w:val="28"/>
          <w:szCs w:val="27"/>
        </w:rPr>
        <w:t>И.М.,</w:t>
      </w:r>
      <w:r>
        <w:rPr>
          <w:color w:val="000000"/>
          <w:sz w:val="28"/>
          <w:szCs w:val="27"/>
          <w:lang w:val="ru-RU"/>
        </w:rPr>
        <w:t xml:space="preserve"> Розанова</w:t>
      </w:r>
      <w:r w:rsidRPr="00624621">
        <w:rPr>
          <w:color w:val="000000"/>
          <w:sz w:val="28"/>
          <w:szCs w:val="27"/>
          <w:lang w:val="ru-RU"/>
        </w:rPr>
        <w:t xml:space="preserve"> </w:t>
      </w:r>
      <w:r>
        <w:rPr>
          <w:color w:val="000000"/>
          <w:sz w:val="28"/>
          <w:szCs w:val="27"/>
          <w:lang w:val="ru-RU"/>
        </w:rPr>
        <w:t xml:space="preserve">Т.П., </w:t>
      </w:r>
      <w:r>
        <w:rPr>
          <w:color w:val="000000"/>
          <w:sz w:val="28"/>
          <w:szCs w:val="27"/>
        </w:rPr>
        <w:t>Скобкин</w:t>
      </w:r>
      <w:r w:rsidRPr="00624621">
        <w:rPr>
          <w:color w:val="000000"/>
          <w:sz w:val="28"/>
          <w:szCs w:val="27"/>
        </w:rPr>
        <w:t xml:space="preserve"> </w:t>
      </w:r>
      <w:r>
        <w:rPr>
          <w:color w:val="000000"/>
          <w:sz w:val="28"/>
          <w:szCs w:val="27"/>
        </w:rPr>
        <w:t xml:space="preserve">С.С., </w:t>
      </w:r>
      <w:r w:rsidR="004504FD">
        <w:rPr>
          <w:color w:val="000000"/>
          <w:sz w:val="28"/>
          <w:szCs w:val="27"/>
          <w:lang w:val="ru-RU"/>
        </w:rPr>
        <w:t xml:space="preserve">Сульповар Л.Б., </w:t>
      </w:r>
      <w:r>
        <w:rPr>
          <w:color w:val="000000"/>
          <w:sz w:val="28"/>
          <w:szCs w:val="27"/>
        </w:rPr>
        <w:t>Уокер</w:t>
      </w:r>
      <w:r w:rsidRPr="00624621">
        <w:rPr>
          <w:color w:val="000000"/>
          <w:sz w:val="28"/>
          <w:szCs w:val="27"/>
        </w:rPr>
        <w:t xml:space="preserve"> </w:t>
      </w:r>
      <w:r>
        <w:rPr>
          <w:color w:val="000000"/>
          <w:sz w:val="28"/>
          <w:szCs w:val="27"/>
        </w:rPr>
        <w:t>Дж.Р.</w:t>
      </w:r>
      <w:r>
        <w:rPr>
          <w:color w:val="000000"/>
          <w:sz w:val="28"/>
          <w:szCs w:val="27"/>
          <w:lang w:val="ru-RU"/>
        </w:rPr>
        <w:t>,</w:t>
      </w:r>
      <w:r>
        <w:rPr>
          <w:color w:val="000000"/>
          <w:sz w:val="28"/>
          <w:szCs w:val="27"/>
        </w:rPr>
        <w:t xml:space="preserve"> Чернышев А.В. и др</w:t>
      </w:r>
      <w:r>
        <w:rPr>
          <w:color w:val="000000"/>
          <w:sz w:val="28"/>
          <w:szCs w:val="27"/>
          <w:lang w:val="ru-RU"/>
        </w:rPr>
        <w:t>.</w:t>
      </w:r>
    </w:p>
    <w:p w:rsidR="00D931E7" w:rsidRPr="00DD560E" w:rsidRDefault="00D931E7" w:rsidP="00D931E7">
      <w:pPr>
        <w:shd w:val="clear" w:color="auto" w:fill="FFFFFF"/>
        <w:tabs>
          <w:tab w:val="left" w:pos="840"/>
        </w:tabs>
        <w:spacing w:line="360" w:lineRule="auto"/>
        <w:ind w:firstLine="684"/>
        <w:rPr>
          <w:sz w:val="28"/>
          <w:szCs w:val="28"/>
          <w:lang w:val="ru-RU"/>
        </w:rPr>
      </w:pPr>
      <w:r>
        <w:rPr>
          <w:sz w:val="28"/>
          <w:szCs w:val="28"/>
          <w:lang w:val="ru-RU"/>
        </w:rPr>
        <w:t xml:space="preserve">Тем не менее, в работах указанных авторов недостаточно полно рассматриваются вопросы повышения конкурентоспособности предприятий </w:t>
      </w:r>
      <w:r w:rsidR="006E65FD">
        <w:rPr>
          <w:sz w:val="28"/>
          <w:szCs w:val="28"/>
          <w:lang w:val="ru-RU"/>
        </w:rPr>
        <w:t xml:space="preserve">гостиничного бизнеса </w:t>
      </w:r>
      <w:r>
        <w:rPr>
          <w:sz w:val="28"/>
          <w:szCs w:val="26"/>
          <w:lang w:val="ru-RU"/>
        </w:rPr>
        <w:t xml:space="preserve">в условиях ужесточения конкурентной борьбы на динамично развивающемся рынке. </w:t>
      </w:r>
      <w:r>
        <w:rPr>
          <w:sz w:val="28"/>
          <w:szCs w:val="26"/>
        </w:rPr>
        <w:t xml:space="preserve">Кроме того, в России на сегодняшний день отсутствуют апробированные методические рекомендации по </w:t>
      </w:r>
      <w:r>
        <w:rPr>
          <w:sz w:val="28"/>
          <w:szCs w:val="26"/>
          <w:lang w:val="ru-RU"/>
        </w:rPr>
        <w:t xml:space="preserve">определению конкурентной позиции, </w:t>
      </w:r>
      <w:r>
        <w:rPr>
          <w:sz w:val="28"/>
          <w:szCs w:val="26"/>
        </w:rPr>
        <w:t xml:space="preserve">формированию </w:t>
      </w:r>
      <w:r>
        <w:rPr>
          <w:sz w:val="28"/>
          <w:szCs w:val="26"/>
          <w:lang w:val="ru-RU"/>
        </w:rPr>
        <w:t>конкурентных преимуществ и повышению конкурентоспособности гостиничных предприятий за счет управления ассортиментом услуг</w:t>
      </w:r>
      <w:r>
        <w:rPr>
          <w:sz w:val="28"/>
          <w:szCs w:val="26"/>
        </w:rPr>
        <w:t>.</w:t>
      </w:r>
    </w:p>
    <w:p w:rsidR="00D931E7" w:rsidRPr="00DA42E6" w:rsidRDefault="00D931E7" w:rsidP="00D931E7">
      <w:pPr>
        <w:spacing w:line="360" w:lineRule="auto"/>
        <w:rPr>
          <w:sz w:val="28"/>
          <w:szCs w:val="28"/>
          <w:lang w:val="ru-RU"/>
        </w:rPr>
      </w:pPr>
      <w:r>
        <w:rPr>
          <w:sz w:val="28"/>
          <w:szCs w:val="28"/>
          <w:lang w:val="ru-RU"/>
        </w:rPr>
        <w:t>Это обстоятельство обуславливает необходимость проведения дальнейших исследований по разработке методических основ повышения конкурентоспособности предприятий гостиничного бизнеса в целях повышения эффективности их деятельности в изменяющихся условиях.</w:t>
      </w:r>
    </w:p>
    <w:p w:rsidR="00D931E7" w:rsidRDefault="00D931E7" w:rsidP="00D931E7">
      <w:pPr>
        <w:spacing w:line="360" w:lineRule="auto"/>
        <w:rPr>
          <w:sz w:val="28"/>
          <w:szCs w:val="28"/>
          <w:lang w:val="ru-RU"/>
        </w:rPr>
      </w:pPr>
      <w:r>
        <w:rPr>
          <w:sz w:val="28"/>
          <w:szCs w:val="28"/>
          <w:u w:val="single"/>
          <w:lang w:val="ru-RU"/>
        </w:rPr>
        <w:t>Целью исследования</w:t>
      </w:r>
      <w:r>
        <w:rPr>
          <w:sz w:val="28"/>
          <w:szCs w:val="28"/>
          <w:lang w:val="ru-RU"/>
        </w:rPr>
        <w:t xml:space="preserve"> </w:t>
      </w:r>
      <w:r>
        <w:rPr>
          <w:sz w:val="28"/>
          <w:szCs w:val="28"/>
        </w:rPr>
        <w:t>ст</w:t>
      </w:r>
      <w:r>
        <w:rPr>
          <w:sz w:val="28"/>
          <w:szCs w:val="28"/>
          <w:lang w:val="ru-RU"/>
        </w:rPr>
        <w:t>ала</w:t>
      </w:r>
      <w:r>
        <w:rPr>
          <w:sz w:val="28"/>
          <w:szCs w:val="28"/>
        </w:rPr>
        <w:t xml:space="preserve"> разработк</w:t>
      </w:r>
      <w:r>
        <w:rPr>
          <w:sz w:val="28"/>
          <w:szCs w:val="28"/>
          <w:lang w:val="ru-RU"/>
        </w:rPr>
        <w:t>а</w:t>
      </w:r>
      <w:r>
        <w:rPr>
          <w:sz w:val="28"/>
          <w:szCs w:val="28"/>
        </w:rPr>
        <w:t xml:space="preserve"> </w:t>
      </w:r>
      <w:r>
        <w:rPr>
          <w:sz w:val="28"/>
          <w:szCs w:val="28"/>
          <w:lang w:val="ru-RU"/>
        </w:rPr>
        <w:t>методики определения относительной конкурентной позиции гостиничного предприяти</w:t>
      </w:r>
      <w:r w:rsidR="00F95F61">
        <w:rPr>
          <w:sz w:val="28"/>
          <w:szCs w:val="28"/>
          <w:lang w:val="ru-RU"/>
        </w:rPr>
        <w:t>я</w:t>
      </w:r>
      <w:r>
        <w:rPr>
          <w:sz w:val="28"/>
          <w:szCs w:val="28"/>
          <w:lang w:val="ru-RU"/>
        </w:rPr>
        <w:t xml:space="preserve"> и механизм</w:t>
      </w:r>
      <w:r w:rsidR="002649F5">
        <w:rPr>
          <w:sz w:val="28"/>
          <w:szCs w:val="28"/>
          <w:lang w:val="ru-RU"/>
        </w:rPr>
        <w:t>ов</w:t>
      </w:r>
      <w:r>
        <w:rPr>
          <w:sz w:val="28"/>
          <w:szCs w:val="28"/>
          <w:lang w:val="ru-RU"/>
        </w:rPr>
        <w:t xml:space="preserve"> повышения его конкурентоспособности в условиях изменяющейся рыночной ситуации</w:t>
      </w:r>
      <w:r>
        <w:rPr>
          <w:sz w:val="28"/>
          <w:szCs w:val="28"/>
        </w:rPr>
        <w:t>.</w:t>
      </w:r>
    </w:p>
    <w:p w:rsidR="00D931E7" w:rsidRPr="007E011C" w:rsidRDefault="00D931E7" w:rsidP="00D931E7">
      <w:pPr>
        <w:spacing w:line="360" w:lineRule="auto"/>
        <w:rPr>
          <w:sz w:val="28"/>
          <w:szCs w:val="28"/>
          <w:lang w:val="ru-RU"/>
        </w:rPr>
      </w:pPr>
      <w:r w:rsidRPr="007E011C">
        <w:rPr>
          <w:sz w:val="28"/>
          <w:szCs w:val="28"/>
          <w:lang w:val="ru-RU"/>
        </w:rPr>
        <w:t xml:space="preserve">В соответствии с обозначенной целью в работе были поставлены и решены следующие </w:t>
      </w:r>
      <w:r w:rsidRPr="007E011C">
        <w:rPr>
          <w:sz w:val="28"/>
          <w:szCs w:val="28"/>
          <w:u w:val="single"/>
          <w:lang w:val="ru-RU"/>
        </w:rPr>
        <w:t>задачи</w:t>
      </w:r>
      <w:r w:rsidRPr="007E011C">
        <w:rPr>
          <w:sz w:val="28"/>
          <w:szCs w:val="28"/>
          <w:lang w:val="ru-RU"/>
        </w:rPr>
        <w:t>:</w:t>
      </w:r>
    </w:p>
    <w:p w:rsidR="00D931E7" w:rsidRPr="00952A6F" w:rsidRDefault="00D931E7" w:rsidP="00D931E7">
      <w:pPr>
        <w:numPr>
          <w:ilvl w:val="0"/>
          <w:numId w:val="18"/>
        </w:numPr>
        <w:tabs>
          <w:tab w:val="clear" w:pos="1440"/>
          <w:tab w:val="num" w:pos="-57"/>
        </w:tabs>
        <w:spacing w:line="360" w:lineRule="auto"/>
        <w:ind w:left="0" w:firstLine="684"/>
        <w:rPr>
          <w:sz w:val="28"/>
          <w:szCs w:val="28"/>
          <w:lang w:val="ru-RU"/>
        </w:rPr>
      </w:pPr>
      <w:r w:rsidRPr="007E011C">
        <w:rPr>
          <w:sz w:val="28"/>
          <w:szCs w:val="28"/>
          <w:lang w:val="ru-RU"/>
        </w:rPr>
        <w:t xml:space="preserve">выявить основные тенденции развития гостиничного рынка </w:t>
      </w:r>
      <w:r w:rsidR="002B05F7" w:rsidRPr="002B05F7">
        <w:rPr>
          <w:sz w:val="28"/>
          <w:szCs w:val="28"/>
          <w:lang w:val="ru-RU"/>
        </w:rPr>
        <w:t xml:space="preserve">            </w:t>
      </w:r>
      <w:r w:rsidRPr="007E011C">
        <w:rPr>
          <w:sz w:val="28"/>
          <w:szCs w:val="28"/>
          <w:lang w:val="ru-RU"/>
        </w:rPr>
        <w:t xml:space="preserve">г. </w:t>
      </w:r>
      <w:r w:rsidRPr="00952A6F">
        <w:rPr>
          <w:sz w:val="28"/>
          <w:szCs w:val="28"/>
          <w:lang w:val="ru-RU"/>
        </w:rPr>
        <w:t>Москвы;</w:t>
      </w:r>
    </w:p>
    <w:p w:rsidR="00D931E7" w:rsidRPr="00952A6F" w:rsidRDefault="00D931E7" w:rsidP="00D931E7">
      <w:pPr>
        <w:numPr>
          <w:ilvl w:val="0"/>
          <w:numId w:val="18"/>
        </w:numPr>
        <w:tabs>
          <w:tab w:val="clear" w:pos="1440"/>
          <w:tab w:val="num" w:pos="-57"/>
        </w:tabs>
        <w:spacing w:line="360" w:lineRule="auto"/>
        <w:ind w:left="0" w:firstLine="684"/>
        <w:rPr>
          <w:sz w:val="28"/>
          <w:szCs w:val="28"/>
          <w:lang w:val="ru-RU"/>
        </w:rPr>
      </w:pPr>
      <w:r w:rsidRPr="00952A6F">
        <w:rPr>
          <w:sz w:val="28"/>
          <w:szCs w:val="28"/>
          <w:lang w:val="ru-RU"/>
        </w:rPr>
        <w:t xml:space="preserve">разработать </w:t>
      </w:r>
      <w:r>
        <w:rPr>
          <w:sz w:val="28"/>
          <w:szCs w:val="28"/>
          <w:lang w:val="ru-RU"/>
        </w:rPr>
        <w:t>методику</w:t>
      </w:r>
      <w:r w:rsidRPr="00952A6F">
        <w:rPr>
          <w:sz w:val="28"/>
          <w:szCs w:val="28"/>
          <w:lang w:val="ru-RU"/>
        </w:rPr>
        <w:t xml:space="preserve"> определ</w:t>
      </w:r>
      <w:r>
        <w:rPr>
          <w:sz w:val="28"/>
          <w:szCs w:val="28"/>
          <w:lang w:val="ru-RU"/>
        </w:rPr>
        <w:t>ения</w:t>
      </w:r>
      <w:r w:rsidRPr="00952A6F">
        <w:rPr>
          <w:sz w:val="28"/>
          <w:szCs w:val="28"/>
          <w:lang w:val="ru-RU"/>
        </w:rPr>
        <w:t xml:space="preserve"> конкурентн</w:t>
      </w:r>
      <w:r>
        <w:rPr>
          <w:sz w:val="28"/>
          <w:szCs w:val="28"/>
          <w:lang w:val="ru-RU"/>
        </w:rPr>
        <w:t>ой</w:t>
      </w:r>
      <w:r w:rsidRPr="00952A6F">
        <w:rPr>
          <w:sz w:val="28"/>
          <w:szCs w:val="28"/>
          <w:lang w:val="ru-RU"/>
        </w:rPr>
        <w:t xml:space="preserve"> позици</w:t>
      </w:r>
      <w:r>
        <w:rPr>
          <w:sz w:val="28"/>
          <w:szCs w:val="28"/>
          <w:lang w:val="ru-RU"/>
        </w:rPr>
        <w:t>и</w:t>
      </w:r>
      <w:r w:rsidRPr="00952A6F">
        <w:rPr>
          <w:sz w:val="28"/>
          <w:szCs w:val="28"/>
          <w:lang w:val="ru-RU"/>
        </w:rPr>
        <w:t xml:space="preserve"> гостиничного предприятия;</w:t>
      </w:r>
    </w:p>
    <w:p w:rsidR="00D931E7" w:rsidRPr="00762C9F" w:rsidRDefault="004F03BD" w:rsidP="00D931E7">
      <w:pPr>
        <w:numPr>
          <w:ilvl w:val="0"/>
          <w:numId w:val="18"/>
        </w:numPr>
        <w:tabs>
          <w:tab w:val="clear" w:pos="1440"/>
          <w:tab w:val="num" w:pos="-57"/>
        </w:tabs>
        <w:spacing w:line="360" w:lineRule="auto"/>
        <w:ind w:left="0" w:firstLine="684"/>
        <w:rPr>
          <w:sz w:val="28"/>
          <w:szCs w:val="28"/>
          <w:lang w:val="ru-RU"/>
        </w:rPr>
      </w:pPr>
      <w:r>
        <w:rPr>
          <w:sz w:val="28"/>
          <w:szCs w:val="28"/>
          <w:lang w:val="ru-RU"/>
        </w:rPr>
        <w:t>выявить</w:t>
      </w:r>
      <w:r w:rsidR="00D931E7">
        <w:rPr>
          <w:sz w:val="28"/>
          <w:szCs w:val="28"/>
          <w:lang w:val="ru-RU"/>
        </w:rPr>
        <w:t xml:space="preserve"> механизм</w:t>
      </w:r>
      <w:r w:rsidR="00265BA4">
        <w:rPr>
          <w:sz w:val="28"/>
          <w:szCs w:val="28"/>
          <w:lang w:val="ru-RU"/>
        </w:rPr>
        <w:t>ы</w:t>
      </w:r>
      <w:r w:rsidR="00D931E7">
        <w:rPr>
          <w:sz w:val="28"/>
          <w:szCs w:val="28"/>
          <w:lang w:val="ru-RU"/>
        </w:rPr>
        <w:t xml:space="preserve"> функционирования гостиничного предприятия</w:t>
      </w:r>
      <w:r w:rsidR="00D931E7">
        <w:rPr>
          <w:sz w:val="28"/>
          <w:szCs w:val="28"/>
        </w:rPr>
        <w:t>, обеспечивающ</w:t>
      </w:r>
      <w:r w:rsidR="00D931E7">
        <w:rPr>
          <w:sz w:val="28"/>
          <w:szCs w:val="28"/>
          <w:lang w:val="ru-RU"/>
        </w:rPr>
        <w:t>и</w:t>
      </w:r>
      <w:r>
        <w:rPr>
          <w:sz w:val="28"/>
          <w:szCs w:val="28"/>
          <w:lang w:val="ru-RU"/>
        </w:rPr>
        <w:t>е</w:t>
      </w:r>
      <w:r w:rsidR="00D931E7" w:rsidRPr="00762C9F">
        <w:rPr>
          <w:sz w:val="28"/>
          <w:szCs w:val="28"/>
        </w:rPr>
        <w:t xml:space="preserve"> получение и удержание конкурентных преимуществ</w:t>
      </w:r>
      <w:r w:rsidR="001C0DE5">
        <w:rPr>
          <w:sz w:val="28"/>
          <w:szCs w:val="28"/>
          <w:lang w:val="ru-RU"/>
        </w:rPr>
        <w:t xml:space="preserve"> и повышение конкурентоспособности</w:t>
      </w:r>
      <w:r w:rsidR="00D931E7" w:rsidRPr="00762C9F">
        <w:rPr>
          <w:sz w:val="28"/>
          <w:szCs w:val="28"/>
          <w:lang w:val="ru-RU"/>
        </w:rPr>
        <w:t>;</w:t>
      </w:r>
    </w:p>
    <w:p w:rsidR="00D931E7" w:rsidRDefault="00D931E7" w:rsidP="00D931E7">
      <w:pPr>
        <w:numPr>
          <w:ilvl w:val="0"/>
          <w:numId w:val="18"/>
        </w:numPr>
        <w:tabs>
          <w:tab w:val="clear" w:pos="1440"/>
          <w:tab w:val="num" w:pos="-57"/>
        </w:tabs>
        <w:spacing w:line="360" w:lineRule="auto"/>
        <w:ind w:left="0" w:firstLine="684"/>
        <w:rPr>
          <w:sz w:val="28"/>
          <w:szCs w:val="28"/>
          <w:lang w:val="ru-RU"/>
        </w:rPr>
      </w:pPr>
      <w:r w:rsidRPr="00C85D84">
        <w:rPr>
          <w:sz w:val="28"/>
          <w:szCs w:val="28"/>
          <w:lang w:val="ru-RU"/>
        </w:rPr>
        <w:t>обосновать</w:t>
      </w:r>
      <w:r w:rsidRPr="00C85D84">
        <w:rPr>
          <w:sz w:val="28"/>
          <w:szCs w:val="28"/>
        </w:rPr>
        <w:t xml:space="preserve"> показател</w:t>
      </w:r>
      <w:r w:rsidRPr="00C85D84">
        <w:rPr>
          <w:sz w:val="28"/>
          <w:szCs w:val="28"/>
          <w:lang w:val="ru-RU"/>
        </w:rPr>
        <w:t>и</w:t>
      </w:r>
      <w:r w:rsidRPr="00C85D84">
        <w:rPr>
          <w:sz w:val="28"/>
          <w:szCs w:val="28"/>
        </w:rPr>
        <w:t xml:space="preserve"> эффективности комплекса ассортимента услуг с учетом требований к предприяти</w:t>
      </w:r>
      <w:r w:rsidR="00EB4007">
        <w:rPr>
          <w:sz w:val="28"/>
          <w:szCs w:val="28"/>
          <w:lang w:val="ru-RU"/>
        </w:rPr>
        <w:t>ям гостиничного бизнеса</w:t>
      </w:r>
      <w:r>
        <w:rPr>
          <w:sz w:val="28"/>
          <w:szCs w:val="28"/>
          <w:lang w:val="ru-RU"/>
        </w:rPr>
        <w:t>;</w:t>
      </w:r>
    </w:p>
    <w:p w:rsidR="00D931E7" w:rsidRPr="00C85D84" w:rsidRDefault="00D931E7" w:rsidP="00D931E7">
      <w:pPr>
        <w:numPr>
          <w:ilvl w:val="0"/>
          <w:numId w:val="18"/>
        </w:numPr>
        <w:tabs>
          <w:tab w:val="clear" w:pos="1440"/>
          <w:tab w:val="num" w:pos="-57"/>
        </w:tabs>
        <w:spacing w:line="360" w:lineRule="auto"/>
        <w:ind w:left="0" w:firstLine="684"/>
        <w:rPr>
          <w:sz w:val="28"/>
          <w:szCs w:val="28"/>
          <w:lang w:val="ru-RU"/>
        </w:rPr>
      </w:pPr>
      <w:r>
        <w:rPr>
          <w:sz w:val="28"/>
          <w:szCs w:val="28"/>
          <w:lang w:val="ru-RU"/>
        </w:rPr>
        <w:t>выявить перспективные направления повышения конкурентоспособности предприятий гостиничного бизнеса</w:t>
      </w:r>
      <w:r w:rsidRPr="00C85D84">
        <w:rPr>
          <w:sz w:val="28"/>
          <w:szCs w:val="28"/>
          <w:lang w:val="ru-RU"/>
        </w:rPr>
        <w:t>.</w:t>
      </w:r>
    </w:p>
    <w:p w:rsidR="00D931E7" w:rsidRDefault="00D931E7" w:rsidP="00D931E7">
      <w:pPr>
        <w:spacing w:line="360" w:lineRule="auto"/>
        <w:rPr>
          <w:sz w:val="28"/>
          <w:szCs w:val="28"/>
          <w:lang w:val="ru-RU"/>
        </w:rPr>
      </w:pPr>
      <w:r w:rsidRPr="00417A93">
        <w:rPr>
          <w:sz w:val="28"/>
          <w:szCs w:val="28"/>
          <w:u w:val="single"/>
          <w:lang w:val="ru-RU"/>
        </w:rPr>
        <w:t>Информационной базой</w:t>
      </w:r>
      <w:r>
        <w:rPr>
          <w:sz w:val="28"/>
          <w:szCs w:val="28"/>
          <w:lang w:val="ru-RU"/>
        </w:rPr>
        <w:t xml:space="preserve"> для решения данных задач послужили материалы финансовой и иной отчетности ОАО «Гостиница «Украина» за 1999 – 2006 гг., проведенные автором маркетинговые исследования мнений потребителей услуг ОАО «Гостиница «Украина» за </w:t>
      </w:r>
      <w:smartTag w:uri="urn:schemas-microsoft-com:office:smarttags" w:element="metricconverter">
        <w:smartTagPr>
          <w:attr w:name="ProductID" w:val="2006 г"/>
        </w:smartTagPr>
        <w:r>
          <w:rPr>
            <w:sz w:val="28"/>
            <w:szCs w:val="28"/>
            <w:lang w:val="ru-RU"/>
          </w:rPr>
          <w:t>2006 г</w:t>
        </w:r>
      </w:smartTag>
      <w:r>
        <w:rPr>
          <w:sz w:val="28"/>
          <w:szCs w:val="28"/>
          <w:lang w:val="ru-RU"/>
        </w:rPr>
        <w:t>., деятельности гостиниц-конкурентов, материалы отчетности предприятий, находящихся под управлением ООО «Управляющая компания «Сретенская», в частности Гостиницы «Сретенская», а также данные Госкомстата РФ, статистические отчеты и материалы ГАО «Москва», материалы периодических изданий, связанных с тематикой исследования. При написании работы автором также были использованы статистические данные и материалы, представленные на специализированных сайтах сети Интернет.</w:t>
      </w:r>
    </w:p>
    <w:p w:rsidR="00D931E7" w:rsidRDefault="00D931E7" w:rsidP="00D931E7">
      <w:pPr>
        <w:shd w:val="clear" w:color="auto" w:fill="FFFFFF"/>
        <w:tabs>
          <w:tab w:val="left" w:pos="840"/>
        </w:tabs>
        <w:spacing w:line="360" w:lineRule="auto"/>
        <w:ind w:firstLine="684"/>
        <w:rPr>
          <w:sz w:val="28"/>
          <w:lang w:val="ru-RU"/>
        </w:rPr>
      </w:pPr>
      <w:r>
        <w:rPr>
          <w:sz w:val="28"/>
          <w:szCs w:val="28"/>
          <w:u w:val="single"/>
          <w:lang w:val="ru-RU"/>
        </w:rPr>
        <w:t>Объектом</w:t>
      </w:r>
      <w:r>
        <w:rPr>
          <w:sz w:val="28"/>
          <w:szCs w:val="28"/>
          <w:lang w:val="ru-RU"/>
        </w:rPr>
        <w:t xml:space="preserve"> данного исследования выступают </w:t>
      </w:r>
      <w:r>
        <w:rPr>
          <w:sz w:val="28"/>
        </w:rPr>
        <w:t>гостиничные предприятия среднего и верхнего сегмента рынка</w:t>
      </w:r>
      <w:r>
        <w:rPr>
          <w:sz w:val="28"/>
          <w:lang w:val="ru-RU"/>
        </w:rPr>
        <w:t xml:space="preserve"> г. Москвы.</w:t>
      </w:r>
    </w:p>
    <w:p w:rsidR="00D931E7" w:rsidRPr="00651F33" w:rsidRDefault="00D931E7" w:rsidP="00D931E7">
      <w:pPr>
        <w:shd w:val="clear" w:color="auto" w:fill="FFFFFF"/>
        <w:tabs>
          <w:tab w:val="left" w:pos="840"/>
        </w:tabs>
        <w:spacing w:line="360" w:lineRule="auto"/>
        <w:ind w:firstLine="684"/>
        <w:rPr>
          <w:sz w:val="28"/>
          <w:szCs w:val="28"/>
          <w:lang w:val="ru-RU"/>
        </w:rPr>
      </w:pPr>
      <w:r>
        <w:rPr>
          <w:sz w:val="28"/>
          <w:szCs w:val="28"/>
          <w:u w:val="single"/>
          <w:lang w:val="ru-RU"/>
        </w:rPr>
        <w:t>Предметом</w:t>
      </w:r>
      <w:r>
        <w:rPr>
          <w:sz w:val="28"/>
          <w:szCs w:val="28"/>
          <w:lang w:val="ru-RU"/>
        </w:rPr>
        <w:t xml:space="preserve"> настоящего исследования являются </w:t>
      </w:r>
      <w:r>
        <w:rPr>
          <w:sz w:val="28"/>
          <w:lang w:val="ru-RU"/>
        </w:rPr>
        <w:t>механизмы функционирования предприятий гостиничного бизнеса, направленные на повышение их конкурентоспособности</w:t>
      </w:r>
      <w:r>
        <w:rPr>
          <w:sz w:val="28"/>
        </w:rPr>
        <w:t xml:space="preserve"> за счет </w:t>
      </w:r>
      <w:r>
        <w:rPr>
          <w:sz w:val="28"/>
          <w:lang w:val="ru-RU"/>
        </w:rPr>
        <w:t>управления ассортиментом услуг.</w:t>
      </w:r>
    </w:p>
    <w:p w:rsidR="00D931E7" w:rsidRPr="00DE703C" w:rsidRDefault="00D931E7" w:rsidP="00D931E7">
      <w:pPr>
        <w:spacing w:line="360" w:lineRule="auto"/>
        <w:rPr>
          <w:sz w:val="28"/>
          <w:szCs w:val="28"/>
          <w:lang w:val="ru-RU"/>
        </w:rPr>
      </w:pPr>
      <w:r w:rsidRPr="00DE703C">
        <w:rPr>
          <w:sz w:val="28"/>
          <w:szCs w:val="28"/>
          <w:u w:val="single"/>
          <w:lang w:val="ru-RU"/>
        </w:rPr>
        <w:t>Научная новизна</w:t>
      </w:r>
      <w:r w:rsidRPr="00DE703C">
        <w:rPr>
          <w:sz w:val="28"/>
          <w:szCs w:val="28"/>
          <w:lang w:val="ru-RU"/>
        </w:rPr>
        <w:t xml:space="preserve"> результатов диссертационного исследования заключается в разработке методических и научно-практических рекомендаций по определению конкурентной позиции гостиничных предприятий и </w:t>
      </w:r>
      <w:r>
        <w:rPr>
          <w:sz w:val="28"/>
          <w:szCs w:val="28"/>
          <w:lang w:val="ru-RU"/>
        </w:rPr>
        <w:t>механизм</w:t>
      </w:r>
      <w:r w:rsidR="00AE0FC8">
        <w:rPr>
          <w:sz w:val="28"/>
          <w:szCs w:val="28"/>
          <w:lang w:val="ru-RU"/>
        </w:rPr>
        <w:t>ов</w:t>
      </w:r>
      <w:r>
        <w:rPr>
          <w:sz w:val="28"/>
          <w:szCs w:val="28"/>
          <w:lang w:val="ru-RU"/>
        </w:rPr>
        <w:t xml:space="preserve"> </w:t>
      </w:r>
      <w:r w:rsidRPr="00DE703C">
        <w:rPr>
          <w:sz w:val="28"/>
          <w:szCs w:val="28"/>
          <w:lang w:val="ru-RU"/>
        </w:rPr>
        <w:t>повышения их конкурентоспособности на основе управления ассортиментом услуг.</w:t>
      </w:r>
    </w:p>
    <w:p w:rsidR="00D931E7" w:rsidRPr="00AB26B2" w:rsidRDefault="00D931E7" w:rsidP="00D931E7">
      <w:pPr>
        <w:spacing w:line="360" w:lineRule="auto"/>
        <w:rPr>
          <w:sz w:val="28"/>
          <w:szCs w:val="28"/>
          <w:lang w:val="ru-RU"/>
        </w:rPr>
      </w:pPr>
      <w:r w:rsidRPr="00AB26B2">
        <w:rPr>
          <w:sz w:val="28"/>
          <w:szCs w:val="28"/>
          <w:u w:val="single"/>
          <w:lang w:val="ru-RU"/>
        </w:rPr>
        <w:t>Наиболее существенные результаты, полученные лично автором и выносимые на защиту</w:t>
      </w:r>
      <w:r w:rsidRPr="00AB26B2">
        <w:rPr>
          <w:sz w:val="28"/>
          <w:szCs w:val="28"/>
          <w:lang w:val="ru-RU"/>
        </w:rPr>
        <w:t>:</w:t>
      </w:r>
    </w:p>
    <w:p w:rsidR="00D931E7" w:rsidRPr="005D22E1" w:rsidRDefault="00D931E7" w:rsidP="00D931E7">
      <w:pPr>
        <w:numPr>
          <w:ilvl w:val="0"/>
          <w:numId w:val="8"/>
        </w:numPr>
        <w:shd w:val="clear" w:color="auto" w:fill="FFFFFF"/>
        <w:tabs>
          <w:tab w:val="clear" w:pos="370"/>
          <w:tab w:val="num" w:pos="0"/>
        </w:tabs>
        <w:spacing w:line="360" w:lineRule="auto"/>
        <w:ind w:left="0" w:right="5" w:firstLine="741"/>
        <w:rPr>
          <w:sz w:val="28"/>
          <w:szCs w:val="28"/>
        </w:rPr>
      </w:pPr>
      <w:r w:rsidRPr="00AB26B2">
        <w:rPr>
          <w:sz w:val="28"/>
          <w:szCs w:val="28"/>
          <w:lang w:val="ru-RU"/>
        </w:rPr>
        <w:t>на основе выявленных особенностей развития московского гостиничного рынка уточнена классификация гостиничных предприятий</w:t>
      </w:r>
      <w:r>
        <w:rPr>
          <w:sz w:val="28"/>
          <w:szCs w:val="28"/>
          <w:lang w:val="ru-RU"/>
        </w:rPr>
        <w:t xml:space="preserve"> по критерию соответствия цены и качества предоставляемых услуг;</w:t>
      </w:r>
    </w:p>
    <w:p w:rsidR="00D931E7" w:rsidRPr="00321E1E" w:rsidRDefault="00D931E7" w:rsidP="00D931E7">
      <w:pPr>
        <w:numPr>
          <w:ilvl w:val="0"/>
          <w:numId w:val="8"/>
        </w:numPr>
        <w:shd w:val="clear" w:color="auto" w:fill="FFFFFF"/>
        <w:tabs>
          <w:tab w:val="clear" w:pos="370"/>
          <w:tab w:val="num" w:pos="0"/>
        </w:tabs>
        <w:spacing w:line="360" w:lineRule="auto"/>
        <w:ind w:left="0" w:right="5" w:firstLine="720"/>
        <w:rPr>
          <w:sz w:val="28"/>
          <w:szCs w:val="28"/>
        </w:rPr>
      </w:pPr>
      <w:r>
        <w:rPr>
          <w:sz w:val="28"/>
          <w:szCs w:val="28"/>
          <w:lang w:val="ru-RU"/>
        </w:rPr>
        <w:t>уточнен понятийный аппарат, связанный с конкурентоспособностью гостиниц, предложено использование понятия «конкурентной позиции» («относительной конкурентной позиции») для гостиничного предприятия, что позволяет наиболее точно характеризовать положение гостиницы на рынке и структурировать процесс изучения складывающейся конкурентной ситуации;</w:t>
      </w:r>
    </w:p>
    <w:p w:rsidR="00D931E7" w:rsidRPr="005D22E1" w:rsidRDefault="00D931E7" w:rsidP="00D931E7">
      <w:pPr>
        <w:numPr>
          <w:ilvl w:val="0"/>
          <w:numId w:val="8"/>
        </w:numPr>
        <w:shd w:val="clear" w:color="auto" w:fill="FFFFFF"/>
        <w:tabs>
          <w:tab w:val="clear" w:pos="370"/>
          <w:tab w:val="num" w:pos="0"/>
        </w:tabs>
        <w:spacing w:line="360" w:lineRule="auto"/>
        <w:ind w:left="0" w:right="5" w:firstLine="741"/>
        <w:rPr>
          <w:sz w:val="28"/>
          <w:szCs w:val="28"/>
        </w:rPr>
      </w:pPr>
      <w:r>
        <w:rPr>
          <w:sz w:val="28"/>
          <w:szCs w:val="28"/>
          <w:lang w:val="ru-RU"/>
        </w:rPr>
        <w:t>сформирована система показателей,</w:t>
      </w:r>
      <w:r w:rsidRPr="00C166E0">
        <w:rPr>
          <w:sz w:val="28"/>
          <w:szCs w:val="28"/>
          <w:lang w:val="ru-RU"/>
        </w:rPr>
        <w:t xml:space="preserve"> характеризующих конкурентную позицию гостиничного предприятия</w:t>
      </w:r>
      <w:r w:rsidR="00C80D7A">
        <w:rPr>
          <w:sz w:val="28"/>
          <w:szCs w:val="28"/>
          <w:lang w:val="ru-RU"/>
        </w:rPr>
        <w:t>, в которой основное внимание уделяется исследованию ассортимента предоставляемых услуг и оценки удовлетворенности гостей целевых сегментов рынка</w:t>
      </w:r>
      <w:r w:rsidRPr="00C166E0">
        <w:rPr>
          <w:sz w:val="28"/>
          <w:szCs w:val="28"/>
        </w:rPr>
        <w:t>;</w:t>
      </w:r>
    </w:p>
    <w:p w:rsidR="00D931E7" w:rsidRPr="00385AD5" w:rsidRDefault="00D931E7" w:rsidP="00D931E7">
      <w:pPr>
        <w:numPr>
          <w:ilvl w:val="0"/>
          <w:numId w:val="8"/>
        </w:numPr>
        <w:shd w:val="clear" w:color="auto" w:fill="FFFFFF"/>
        <w:tabs>
          <w:tab w:val="clear" w:pos="370"/>
          <w:tab w:val="num" w:pos="0"/>
        </w:tabs>
        <w:spacing w:line="360" w:lineRule="auto"/>
        <w:ind w:left="0" w:right="5" w:firstLine="741"/>
        <w:rPr>
          <w:sz w:val="28"/>
          <w:szCs w:val="28"/>
        </w:rPr>
      </w:pPr>
      <w:r>
        <w:rPr>
          <w:sz w:val="28"/>
          <w:szCs w:val="28"/>
          <w:lang w:val="ru-RU"/>
        </w:rPr>
        <w:t xml:space="preserve">разработана методика определения конкурентной позиции гостиничного предприятия на основе </w:t>
      </w:r>
      <w:r w:rsidR="00F717C3">
        <w:rPr>
          <w:sz w:val="28"/>
          <w:szCs w:val="28"/>
          <w:lang w:val="ru-RU"/>
        </w:rPr>
        <w:t>предложенной системы показателей</w:t>
      </w:r>
      <w:r>
        <w:rPr>
          <w:sz w:val="28"/>
          <w:szCs w:val="28"/>
          <w:lang w:val="ru-RU"/>
        </w:rPr>
        <w:t>;</w:t>
      </w:r>
    </w:p>
    <w:p w:rsidR="00D931E7" w:rsidRPr="00AB26B2" w:rsidRDefault="00DF5633" w:rsidP="00D931E7">
      <w:pPr>
        <w:numPr>
          <w:ilvl w:val="0"/>
          <w:numId w:val="8"/>
        </w:numPr>
        <w:shd w:val="clear" w:color="auto" w:fill="FFFFFF"/>
        <w:tabs>
          <w:tab w:val="clear" w:pos="370"/>
          <w:tab w:val="num" w:pos="0"/>
        </w:tabs>
        <w:spacing w:line="360" w:lineRule="auto"/>
        <w:ind w:left="0" w:right="5" w:firstLine="741"/>
        <w:rPr>
          <w:sz w:val="28"/>
          <w:szCs w:val="28"/>
        </w:rPr>
      </w:pPr>
      <w:r>
        <w:rPr>
          <w:sz w:val="28"/>
          <w:szCs w:val="28"/>
          <w:lang w:val="ru-RU"/>
        </w:rPr>
        <w:t>определены механизмы повышения конкурентоспособности гостиничного предприятия в зависимости от формы управления</w:t>
      </w:r>
      <w:r w:rsidR="00F717C3">
        <w:rPr>
          <w:sz w:val="28"/>
          <w:szCs w:val="28"/>
          <w:lang w:val="ru-RU"/>
        </w:rPr>
        <w:t>, в т.ч. за счет управления ассортиментом услуг</w:t>
      </w:r>
      <w:r w:rsidR="00D931E7">
        <w:rPr>
          <w:sz w:val="28"/>
          <w:szCs w:val="28"/>
          <w:lang w:val="ru-RU"/>
        </w:rPr>
        <w:t>;</w:t>
      </w:r>
    </w:p>
    <w:p w:rsidR="00D931E7" w:rsidRPr="00796AF8" w:rsidRDefault="00D931E7" w:rsidP="00D931E7">
      <w:pPr>
        <w:numPr>
          <w:ilvl w:val="0"/>
          <w:numId w:val="8"/>
        </w:numPr>
        <w:shd w:val="clear" w:color="auto" w:fill="FFFFFF"/>
        <w:tabs>
          <w:tab w:val="clear" w:pos="370"/>
          <w:tab w:val="num" w:pos="0"/>
          <w:tab w:val="left" w:pos="840"/>
        </w:tabs>
        <w:spacing w:line="360" w:lineRule="auto"/>
        <w:ind w:left="0" w:firstLine="741"/>
        <w:rPr>
          <w:sz w:val="28"/>
          <w:szCs w:val="28"/>
        </w:rPr>
      </w:pPr>
      <w:r>
        <w:rPr>
          <w:sz w:val="28"/>
          <w:szCs w:val="28"/>
          <w:lang w:val="ru-RU"/>
        </w:rPr>
        <w:t>п</w:t>
      </w:r>
      <w:r w:rsidRPr="00632B4C">
        <w:rPr>
          <w:sz w:val="28"/>
          <w:szCs w:val="28"/>
          <w:lang w:val="ru-RU"/>
        </w:rPr>
        <w:t>редложены показатели эффективности ассортимента услуг гостиничного предприятия,</w:t>
      </w:r>
      <w:r w:rsidRPr="00632B4C">
        <w:rPr>
          <w:snapToGrid w:val="0"/>
          <w:sz w:val="28"/>
          <w:szCs w:val="28"/>
        </w:rPr>
        <w:t xml:space="preserve"> учитывающи</w:t>
      </w:r>
      <w:r w:rsidRPr="00632B4C">
        <w:rPr>
          <w:snapToGrid w:val="0"/>
          <w:sz w:val="28"/>
          <w:szCs w:val="28"/>
          <w:lang w:val="ru-RU"/>
        </w:rPr>
        <w:t>е</w:t>
      </w:r>
      <w:r w:rsidRPr="00632B4C">
        <w:rPr>
          <w:snapToGrid w:val="0"/>
          <w:sz w:val="28"/>
          <w:szCs w:val="28"/>
        </w:rPr>
        <w:t xml:space="preserve"> не только экономический эффект от предоставляемых услуг, но и ориентацию предприятия на определенный сегмент рынка</w:t>
      </w:r>
      <w:r>
        <w:rPr>
          <w:snapToGrid w:val="0"/>
          <w:sz w:val="28"/>
          <w:szCs w:val="28"/>
          <w:lang w:val="ru-RU"/>
        </w:rPr>
        <w:t>;</w:t>
      </w:r>
    </w:p>
    <w:p w:rsidR="00D931E7" w:rsidRPr="00632B4C" w:rsidRDefault="00D931E7" w:rsidP="00D931E7">
      <w:pPr>
        <w:numPr>
          <w:ilvl w:val="0"/>
          <w:numId w:val="8"/>
        </w:numPr>
        <w:shd w:val="clear" w:color="auto" w:fill="FFFFFF"/>
        <w:tabs>
          <w:tab w:val="clear" w:pos="370"/>
          <w:tab w:val="num" w:pos="0"/>
          <w:tab w:val="left" w:pos="840"/>
        </w:tabs>
        <w:spacing w:line="360" w:lineRule="auto"/>
        <w:ind w:left="0" w:firstLine="741"/>
        <w:rPr>
          <w:sz w:val="28"/>
          <w:szCs w:val="28"/>
        </w:rPr>
      </w:pPr>
      <w:r>
        <w:rPr>
          <w:snapToGrid w:val="0"/>
          <w:sz w:val="28"/>
          <w:szCs w:val="28"/>
          <w:lang w:val="ru-RU"/>
        </w:rPr>
        <w:t>выделены перспективные направления повышения конкурентоспособности в гостиничном бизнесе, основанные как на внутренних резервах предприятий, так и на развитии внешних систем управления гостиничным бизнесом.</w:t>
      </w:r>
    </w:p>
    <w:p w:rsidR="00D931E7" w:rsidRDefault="00D931E7" w:rsidP="00D931E7">
      <w:pPr>
        <w:spacing w:line="360" w:lineRule="auto"/>
        <w:ind w:firstLine="684"/>
        <w:rPr>
          <w:sz w:val="28"/>
          <w:szCs w:val="28"/>
          <w:lang w:val="ru-RU"/>
        </w:rPr>
      </w:pPr>
      <w:r w:rsidRPr="002A6470">
        <w:rPr>
          <w:sz w:val="28"/>
          <w:szCs w:val="28"/>
          <w:u w:val="single"/>
          <w:lang w:val="ru-RU"/>
        </w:rPr>
        <w:t>Практическая значимость результатов исследования</w:t>
      </w:r>
      <w:r w:rsidRPr="002A6470">
        <w:rPr>
          <w:sz w:val="28"/>
          <w:szCs w:val="28"/>
          <w:lang w:val="ru-RU"/>
        </w:rPr>
        <w:t xml:space="preserve">. </w:t>
      </w:r>
      <w:r w:rsidRPr="00DF7100">
        <w:rPr>
          <w:sz w:val="28"/>
          <w:szCs w:val="28"/>
          <w:lang w:val="ru-RU"/>
        </w:rPr>
        <w:t>Предложенн</w:t>
      </w:r>
      <w:r>
        <w:rPr>
          <w:sz w:val="28"/>
          <w:szCs w:val="28"/>
          <w:lang w:val="ru-RU"/>
        </w:rPr>
        <w:t>ая</w:t>
      </w:r>
      <w:r w:rsidRPr="00DF7100">
        <w:rPr>
          <w:sz w:val="28"/>
          <w:szCs w:val="28"/>
          <w:lang w:val="ru-RU"/>
        </w:rPr>
        <w:t xml:space="preserve"> </w:t>
      </w:r>
      <w:r>
        <w:rPr>
          <w:sz w:val="28"/>
          <w:szCs w:val="28"/>
          <w:lang w:val="ru-RU"/>
        </w:rPr>
        <w:t xml:space="preserve">методика определения конкурентной позиции гостиничных </w:t>
      </w:r>
      <w:r w:rsidR="00740EC2">
        <w:rPr>
          <w:sz w:val="28"/>
          <w:szCs w:val="28"/>
          <w:lang w:val="ru-RU"/>
        </w:rPr>
        <w:t>предпринимательских структур</w:t>
      </w:r>
      <w:r>
        <w:rPr>
          <w:sz w:val="28"/>
          <w:szCs w:val="28"/>
          <w:lang w:val="ru-RU"/>
        </w:rPr>
        <w:t>, а также механизм</w:t>
      </w:r>
      <w:r w:rsidR="00BE30F1">
        <w:rPr>
          <w:sz w:val="28"/>
          <w:szCs w:val="28"/>
          <w:lang w:val="ru-RU"/>
        </w:rPr>
        <w:t>ы</w:t>
      </w:r>
      <w:r>
        <w:rPr>
          <w:sz w:val="28"/>
          <w:szCs w:val="28"/>
          <w:lang w:val="ru-RU"/>
        </w:rPr>
        <w:t xml:space="preserve"> функционирования гостиниц, направленны</w:t>
      </w:r>
      <w:r w:rsidR="00BE30F1">
        <w:rPr>
          <w:sz w:val="28"/>
          <w:szCs w:val="28"/>
          <w:lang w:val="ru-RU"/>
        </w:rPr>
        <w:t>е</w:t>
      </w:r>
      <w:r>
        <w:rPr>
          <w:sz w:val="28"/>
          <w:szCs w:val="28"/>
          <w:lang w:val="ru-RU"/>
        </w:rPr>
        <w:t xml:space="preserve"> на</w:t>
      </w:r>
      <w:r w:rsidRPr="00DF7100">
        <w:rPr>
          <w:sz w:val="28"/>
          <w:szCs w:val="28"/>
          <w:lang w:val="ru-RU"/>
        </w:rPr>
        <w:t xml:space="preserve"> повышени</w:t>
      </w:r>
      <w:r>
        <w:rPr>
          <w:sz w:val="28"/>
          <w:szCs w:val="28"/>
          <w:lang w:val="ru-RU"/>
        </w:rPr>
        <w:t>е</w:t>
      </w:r>
      <w:r w:rsidRPr="00DF7100">
        <w:rPr>
          <w:sz w:val="28"/>
          <w:szCs w:val="28"/>
          <w:lang w:val="ru-RU"/>
        </w:rPr>
        <w:t xml:space="preserve"> конкурентоспособности </w:t>
      </w:r>
      <w:r>
        <w:rPr>
          <w:sz w:val="28"/>
          <w:szCs w:val="28"/>
          <w:lang w:val="ru-RU"/>
        </w:rPr>
        <w:t>за счет управления ассортиментом услуг</w:t>
      </w:r>
      <w:r w:rsidR="00CA41E1">
        <w:rPr>
          <w:sz w:val="28"/>
          <w:szCs w:val="28"/>
          <w:lang w:val="ru-RU"/>
        </w:rPr>
        <w:t>,</w:t>
      </w:r>
      <w:r w:rsidRPr="00DF7100">
        <w:rPr>
          <w:sz w:val="28"/>
          <w:szCs w:val="28"/>
          <w:lang w:val="ru-RU"/>
        </w:rPr>
        <w:t xml:space="preserve"> </w:t>
      </w:r>
      <w:r>
        <w:rPr>
          <w:sz w:val="28"/>
          <w:szCs w:val="28"/>
          <w:lang w:val="ru-RU"/>
        </w:rPr>
        <w:t>могут</w:t>
      </w:r>
      <w:r w:rsidRPr="00DF7100">
        <w:rPr>
          <w:sz w:val="28"/>
          <w:szCs w:val="28"/>
          <w:lang w:val="ru-RU"/>
        </w:rPr>
        <w:t xml:space="preserve"> быть использован</w:t>
      </w:r>
      <w:r>
        <w:rPr>
          <w:sz w:val="28"/>
          <w:szCs w:val="28"/>
          <w:lang w:val="ru-RU"/>
        </w:rPr>
        <w:t>ы</w:t>
      </w:r>
      <w:r w:rsidRPr="00DF7100">
        <w:rPr>
          <w:sz w:val="28"/>
          <w:szCs w:val="28"/>
          <w:lang w:val="ru-RU"/>
        </w:rPr>
        <w:t xml:space="preserve"> в практической работе гостиничных предприятий среднего и верхнего сегмента рынка г. Москвы и других регионов</w:t>
      </w:r>
      <w:r>
        <w:rPr>
          <w:sz w:val="28"/>
          <w:szCs w:val="28"/>
          <w:lang w:val="ru-RU"/>
        </w:rPr>
        <w:t xml:space="preserve"> Российской Федерации</w:t>
      </w:r>
      <w:r w:rsidRPr="00DF7100">
        <w:rPr>
          <w:sz w:val="28"/>
          <w:szCs w:val="28"/>
          <w:lang w:val="ru-RU"/>
        </w:rPr>
        <w:t>.</w:t>
      </w:r>
    </w:p>
    <w:p w:rsidR="00D931E7" w:rsidRPr="00DF7100" w:rsidRDefault="00D931E7" w:rsidP="00D931E7">
      <w:pPr>
        <w:shd w:val="clear" w:color="auto" w:fill="FFFFFF"/>
        <w:spacing w:line="360" w:lineRule="auto"/>
        <w:ind w:left="10" w:right="5" w:firstLine="696"/>
        <w:rPr>
          <w:sz w:val="28"/>
          <w:szCs w:val="28"/>
          <w:lang w:val="ru-RU"/>
        </w:rPr>
      </w:pPr>
      <w:r>
        <w:rPr>
          <w:sz w:val="28"/>
          <w:szCs w:val="28"/>
          <w:lang w:val="ru-RU"/>
        </w:rPr>
        <w:t>Теоретические положения и практические рекомендации диссертации могут быть использованы в учебном процессе высших учебных заведений, осуществляющих подготовку специалистов в области предпринимательства, экономики и управления гостиничным бизнесом.</w:t>
      </w:r>
    </w:p>
    <w:p w:rsidR="00D931E7" w:rsidRPr="00B5133A" w:rsidRDefault="00D931E7" w:rsidP="00D931E7">
      <w:pPr>
        <w:shd w:val="clear" w:color="auto" w:fill="FFFFFF"/>
        <w:tabs>
          <w:tab w:val="left" w:pos="840"/>
        </w:tabs>
        <w:spacing w:line="360" w:lineRule="auto"/>
        <w:ind w:firstLine="684"/>
        <w:rPr>
          <w:sz w:val="28"/>
          <w:szCs w:val="28"/>
          <w:lang w:val="ru-RU"/>
        </w:rPr>
      </w:pPr>
      <w:r w:rsidRPr="00B5133A">
        <w:rPr>
          <w:sz w:val="28"/>
          <w:szCs w:val="28"/>
          <w:u w:val="single"/>
          <w:lang w:val="ru-RU"/>
        </w:rPr>
        <w:t>Апробация результатов исследования.</w:t>
      </w:r>
      <w:r w:rsidRPr="00B5133A">
        <w:rPr>
          <w:sz w:val="28"/>
          <w:szCs w:val="28"/>
          <w:lang w:val="ru-RU"/>
        </w:rPr>
        <w:t xml:space="preserve"> Разработанн</w:t>
      </w:r>
      <w:r>
        <w:rPr>
          <w:sz w:val="28"/>
          <w:szCs w:val="28"/>
          <w:lang w:val="ru-RU"/>
        </w:rPr>
        <w:t>ая</w:t>
      </w:r>
      <w:r w:rsidRPr="00B5133A">
        <w:rPr>
          <w:sz w:val="28"/>
          <w:szCs w:val="28"/>
          <w:lang w:val="ru-RU"/>
        </w:rPr>
        <w:t xml:space="preserve"> </w:t>
      </w:r>
      <w:r>
        <w:rPr>
          <w:sz w:val="28"/>
          <w:szCs w:val="28"/>
          <w:lang w:val="ru-RU"/>
        </w:rPr>
        <w:t>методика определения конкурентной позиции и механизм повышения конкурентоспособности гостиничных предприятий</w:t>
      </w:r>
      <w:r w:rsidRPr="00B5133A">
        <w:rPr>
          <w:sz w:val="28"/>
          <w:szCs w:val="28"/>
          <w:lang w:val="ru-RU"/>
        </w:rPr>
        <w:t xml:space="preserve"> применял</w:t>
      </w:r>
      <w:r>
        <w:rPr>
          <w:sz w:val="28"/>
          <w:szCs w:val="28"/>
          <w:lang w:val="ru-RU"/>
        </w:rPr>
        <w:t>и</w:t>
      </w:r>
      <w:r w:rsidRPr="00B5133A">
        <w:rPr>
          <w:sz w:val="28"/>
          <w:szCs w:val="28"/>
          <w:lang w:val="ru-RU"/>
        </w:rPr>
        <w:t>с</w:t>
      </w:r>
      <w:r>
        <w:rPr>
          <w:sz w:val="28"/>
          <w:szCs w:val="28"/>
          <w:lang w:val="ru-RU"/>
        </w:rPr>
        <w:t>ь</w:t>
      </w:r>
      <w:r w:rsidRPr="00B5133A">
        <w:rPr>
          <w:sz w:val="28"/>
          <w:szCs w:val="28"/>
          <w:lang w:val="ru-RU"/>
        </w:rPr>
        <w:t xml:space="preserve"> при оценке работы ОАО «Гостиница «Украина», компаний, находящихся под управлением ООО «Управляющая компания «Сретенская», в работе ГАО «Москва», а также в учебном процессе на кафедре гостиничного и туристического бизнеса Российской экономической академии им. Г. В. Плеханова. </w:t>
      </w:r>
    </w:p>
    <w:p w:rsidR="00D931E7" w:rsidRPr="00B5133A" w:rsidRDefault="00D931E7" w:rsidP="00D931E7">
      <w:pPr>
        <w:shd w:val="clear" w:color="auto" w:fill="FFFFFF"/>
        <w:spacing w:line="360" w:lineRule="auto"/>
        <w:ind w:left="24" w:right="29" w:firstLine="696"/>
        <w:rPr>
          <w:sz w:val="28"/>
        </w:rPr>
      </w:pPr>
      <w:r w:rsidRPr="00B5133A">
        <w:rPr>
          <w:sz w:val="28"/>
          <w:szCs w:val="26"/>
          <w:u w:val="single"/>
        </w:rPr>
        <w:t>Публикации.</w:t>
      </w:r>
      <w:r w:rsidRPr="00B5133A">
        <w:rPr>
          <w:b/>
          <w:bCs/>
          <w:sz w:val="28"/>
          <w:szCs w:val="26"/>
        </w:rPr>
        <w:t xml:space="preserve"> </w:t>
      </w:r>
      <w:r w:rsidRPr="00B5133A">
        <w:rPr>
          <w:sz w:val="28"/>
          <w:szCs w:val="26"/>
        </w:rPr>
        <w:t xml:space="preserve">По теме диссертационного исследования опубликовано </w:t>
      </w:r>
      <w:r>
        <w:rPr>
          <w:sz w:val="28"/>
          <w:szCs w:val="26"/>
          <w:lang w:val="ru-RU"/>
        </w:rPr>
        <w:t>8</w:t>
      </w:r>
      <w:r w:rsidRPr="00B5133A">
        <w:rPr>
          <w:sz w:val="28"/>
          <w:szCs w:val="26"/>
        </w:rPr>
        <w:t xml:space="preserve"> научных работ общим объемом </w:t>
      </w:r>
      <w:r w:rsidRPr="00B5133A">
        <w:rPr>
          <w:sz w:val="28"/>
          <w:szCs w:val="26"/>
          <w:lang w:val="ru-RU"/>
        </w:rPr>
        <w:t>2,</w:t>
      </w:r>
      <w:r>
        <w:rPr>
          <w:sz w:val="28"/>
          <w:szCs w:val="26"/>
          <w:lang w:val="ru-RU"/>
        </w:rPr>
        <w:t>38</w:t>
      </w:r>
      <w:r w:rsidRPr="00B5133A">
        <w:rPr>
          <w:sz w:val="28"/>
          <w:szCs w:val="26"/>
        </w:rPr>
        <w:t xml:space="preserve"> п.л.</w:t>
      </w:r>
    </w:p>
    <w:p w:rsidR="00D931E7" w:rsidRDefault="00D931E7" w:rsidP="00D931E7">
      <w:pPr>
        <w:shd w:val="clear" w:color="auto" w:fill="FFFFFF"/>
        <w:spacing w:line="360" w:lineRule="auto"/>
        <w:ind w:left="24" w:right="29" w:firstLine="696"/>
        <w:rPr>
          <w:sz w:val="28"/>
          <w:szCs w:val="26"/>
          <w:lang w:val="ru-RU"/>
        </w:rPr>
      </w:pPr>
      <w:r w:rsidRPr="00B5133A">
        <w:rPr>
          <w:sz w:val="28"/>
          <w:szCs w:val="26"/>
          <w:u w:val="single"/>
        </w:rPr>
        <w:t>Структура работы.</w:t>
      </w:r>
      <w:r w:rsidRPr="00B5133A">
        <w:rPr>
          <w:b/>
          <w:bCs/>
          <w:sz w:val="28"/>
          <w:szCs w:val="26"/>
        </w:rPr>
        <w:t xml:space="preserve"> </w:t>
      </w:r>
      <w:r w:rsidRPr="00B5133A">
        <w:rPr>
          <w:bCs/>
          <w:sz w:val="28"/>
          <w:szCs w:val="26"/>
          <w:lang w:val="ru-RU"/>
        </w:rPr>
        <w:t>В соответствии с логикой и задачами исследования</w:t>
      </w:r>
      <w:r w:rsidRPr="00B5133A">
        <w:rPr>
          <w:b/>
          <w:bCs/>
          <w:sz w:val="28"/>
          <w:szCs w:val="26"/>
          <w:lang w:val="ru-RU"/>
        </w:rPr>
        <w:t xml:space="preserve"> </w:t>
      </w:r>
      <w:r w:rsidRPr="00B5133A">
        <w:rPr>
          <w:sz w:val="28"/>
          <w:szCs w:val="26"/>
        </w:rPr>
        <w:t xml:space="preserve">диссертация состоит из введения, </w:t>
      </w:r>
      <w:r w:rsidRPr="00B5133A">
        <w:rPr>
          <w:sz w:val="28"/>
          <w:szCs w:val="26"/>
          <w:lang w:val="ru-RU"/>
        </w:rPr>
        <w:t>трех</w:t>
      </w:r>
      <w:r w:rsidRPr="00B5133A">
        <w:rPr>
          <w:sz w:val="28"/>
          <w:szCs w:val="26"/>
        </w:rPr>
        <w:t xml:space="preserve"> глав, заключения, списка использованной литературы и приложений.</w:t>
      </w:r>
    </w:p>
    <w:p w:rsidR="00D931E7" w:rsidRPr="00075ABE" w:rsidRDefault="00D931E7" w:rsidP="00D931E7">
      <w:pPr>
        <w:shd w:val="clear" w:color="auto" w:fill="FFFFFF"/>
        <w:spacing w:line="360" w:lineRule="auto"/>
        <w:ind w:left="24" w:right="29" w:firstLine="696"/>
        <w:rPr>
          <w:sz w:val="28"/>
          <w:szCs w:val="26"/>
          <w:lang w:val="ru-RU"/>
        </w:rPr>
      </w:pPr>
      <w:r w:rsidRPr="00075ABE">
        <w:rPr>
          <w:sz w:val="28"/>
          <w:szCs w:val="26"/>
          <w:lang w:val="ru-RU"/>
        </w:rPr>
        <w:t xml:space="preserve">В </w:t>
      </w:r>
      <w:r w:rsidRPr="00075ABE">
        <w:rPr>
          <w:i/>
          <w:sz w:val="28"/>
          <w:szCs w:val="26"/>
          <w:lang w:val="ru-RU"/>
        </w:rPr>
        <w:t>первой главе</w:t>
      </w:r>
      <w:r w:rsidRPr="00075ABE">
        <w:rPr>
          <w:sz w:val="28"/>
          <w:szCs w:val="26"/>
          <w:lang w:val="ru-RU"/>
        </w:rPr>
        <w:t xml:space="preserve"> «Научные основы конкурентоспособности» рассматриваются теоретические основы конкуренции и конкурентоспособности, применение системного подхода к анализу механизм</w:t>
      </w:r>
      <w:r>
        <w:rPr>
          <w:sz w:val="28"/>
          <w:szCs w:val="26"/>
          <w:lang w:val="ru-RU"/>
        </w:rPr>
        <w:t>ов</w:t>
      </w:r>
      <w:r w:rsidRPr="00075ABE">
        <w:rPr>
          <w:sz w:val="28"/>
          <w:szCs w:val="26"/>
          <w:lang w:val="ru-RU"/>
        </w:rPr>
        <w:t xml:space="preserve"> функционирования гостиничного предприятия, </w:t>
      </w:r>
      <w:r>
        <w:rPr>
          <w:sz w:val="28"/>
          <w:szCs w:val="26"/>
          <w:lang w:val="ru-RU"/>
        </w:rPr>
        <w:t xml:space="preserve">предлагается </w:t>
      </w:r>
      <w:r w:rsidRPr="00075ABE">
        <w:rPr>
          <w:sz w:val="28"/>
          <w:szCs w:val="26"/>
          <w:lang w:val="ru-RU"/>
        </w:rPr>
        <w:t>система показателей оценки конкурентной позиции предприятий</w:t>
      </w:r>
      <w:r w:rsidR="00EE02D6">
        <w:rPr>
          <w:sz w:val="28"/>
          <w:szCs w:val="26"/>
          <w:lang w:val="ru-RU"/>
        </w:rPr>
        <w:t xml:space="preserve"> гостиничного бизнеса</w:t>
      </w:r>
      <w:r w:rsidRPr="00075ABE">
        <w:rPr>
          <w:sz w:val="28"/>
          <w:szCs w:val="26"/>
          <w:lang w:val="ru-RU"/>
        </w:rPr>
        <w:t>.</w:t>
      </w:r>
    </w:p>
    <w:p w:rsidR="00D931E7" w:rsidRPr="005F20F1" w:rsidRDefault="00D931E7" w:rsidP="00D931E7">
      <w:pPr>
        <w:shd w:val="clear" w:color="auto" w:fill="FFFFFF"/>
        <w:spacing w:line="360" w:lineRule="auto"/>
        <w:ind w:left="24" w:right="29" w:firstLine="696"/>
        <w:rPr>
          <w:sz w:val="28"/>
          <w:szCs w:val="26"/>
          <w:lang w:val="ru-RU"/>
        </w:rPr>
      </w:pPr>
      <w:r w:rsidRPr="005F20F1">
        <w:rPr>
          <w:sz w:val="28"/>
          <w:szCs w:val="26"/>
          <w:lang w:val="ru-RU"/>
        </w:rPr>
        <w:t xml:space="preserve">Во </w:t>
      </w:r>
      <w:r w:rsidRPr="005F20F1">
        <w:rPr>
          <w:i/>
          <w:sz w:val="28"/>
          <w:szCs w:val="26"/>
          <w:lang w:val="ru-RU"/>
        </w:rPr>
        <w:t>второй главе</w:t>
      </w:r>
      <w:r w:rsidRPr="005F20F1">
        <w:rPr>
          <w:sz w:val="28"/>
          <w:szCs w:val="26"/>
          <w:lang w:val="ru-RU"/>
        </w:rPr>
        <w:t xml:space="preserve"> «Деятельность гостиничных предприятий в условиях конкуренции»</w:t>
      </w:r>
      <w:r w:rsidRPr="005F20F1">
        <w:rPr>
          <w:i/>
          <w:sz w:val="28"/>
          <w:szCs w:val="26"/>
          <w:lang w:val="ru-RU"/>
        </w:rPr>
        <w:t xml:space="preserve"> </w:t>
      </w:r>
      <w:r w:rsidRPr="005F20F1">
        <w:rPr>
          <w:sz w:val="28"/>
          <w:szCs w:val="26"/>
          <w:lang w:val="ru-RU"/>
        </w:rPr>
        <w:t xml:space="preserve">основное внимание уделено анализу сложившейся ситуации на рынке гостиничных услуг г. Москвы, уточнена </w:t>
      </w:r>
      <w:r w:rsidRPr="005F20F1">
        <w:rPr>
          <w:sz w:val="28"/>
          <w:szCs w:val="28"/>
          <w:lang w:val="ru-RU"/>
        </w:rPr>
        <w:t xml:space="preserve">классификация гостиничных предприятий по критерию </w:t>
      </w:r>
      <w:r w:rsidR="00025AB1">
        <w:rPr>
          <w:sz w:val="28"/>
          <w:szCs w:val="28"/>
          <w:lang w:val="ru-RU"/>
        </w:rPr>
        <w:t xml:space="preserve">соответствия таких параметров, как </w:t>
      </w:r>
      <w:r w:rsidRPr="005F20F1">
        <w:rPr>
          <w:sz w:val="28"/>
          <w:szCs w:val="28"/>
          <w:lang w:val="ru-RU"/>
        </w:rPr>
        <w:t>«цена</w:t>
      </w:r>
      <w:r w:rsidR="00025AB1">
        <w:rPr>
          <w:sz w:val="28"/>
          <w:szCs w:val="28"/>
          <w:lang w:val="ru-RU"/>
        </w:rPr>
        <w:t>» и «</w:t>
      </w:r>
      <w:r w:rsidRPr="005F20F1">
        <w:rPr>
          <w:sz w:val="28"/>
          <w:szCs w:val="28"/>
          <w:lang w:val="ru-RU"/>
        </w:rPr>
        <w:t>качество» предоставляемых услуг</w:t>
      </w:r>
      <w:r>
        <w:rPr>
          <w:sz w:val="28"/>
          <w:szCs w:val="26"/>
          <w:lang w:val="ru-RU"/>
        </w:rPr>
        <w:t xml:space="preserve">, </w:t>
      </w:r>
      <w:r w:rsidRPr="005F20F1">
        <w:rPr>
          <w:sz w:val="28"/>
          <w:szCs w:val="26"/>
          <w:lang w:val="ru-RU"/>
        </w:rPr>
        <w:t>разработан</w:t>
      </w:r>
      <w:r>
        <w:rPr>
          <w:sz w:val="28"/>
          <w:szCs w:val="26"/>
          <w:lang w:val="ru-RU"/>
        </w:rPr>
        <w:t>а</w:t>
      </w:r>
      <w:r w:rsidRPr="005F20F1">
        <w:rPr>
          <w:sz w:val="28"/>
          <w:szCs w:val="26"/>
          <w:lang w:val="ru-RU"/>
        </w:rPr>
        <w:t xml:space="preserve"> </w:t>
      </w:r>
      <w:r>
        <w:rPr>
          <w:sz w:val="28"/>
          <w:szCs w:val="26"/>
          <w:lang w:val="ru-RU"/>
        </w:rPr>
        <w:t>методика определения конкурентной позиции предприятия</w:t>
      </w:r>
      <w:r w:rsidRPr="005F20F1">
        <w:rPr>
          <w:sz w:val="28"/>
          <w:szCs w:val="28"/>
          <w:lang w:val="ru-RU"/>
        </w:rPr>
        <w:t xml:space="preserve"> </w:t>
      </w:r>
      <w:r w:rsidR="00A146D1">
        <w:rPr>
          <w:sz w:val="28"/>
          <w:szCs w:val="28"/>
          <w:lang w:val="ru-RU"/>
        </w:rPr>
        <w:t xml:space="preserve">гостиничного бизнеса </w:t>
      </w:r>
      <w:r w:rsidRPr="005F20F1">
        <w:rPr>
          <w:sz w:val="28"/>
          <w:szCs w:val="28"/>
          <w:lang w:val="ru-RU"/>
        </w:rPr>
        <w:t>на основе системы показателей, характеризующих его конкурентную позицию,</w:t>
      </w:r>
      <w:r w:rsidRPr="005F20F1">
        <w:rPr>
          <w:sz w:val="28"/>
          <w:szCs w:val="26"/>
          <w:lang w:val="ru-RU"/>
        </w:rPr>
        <w:t xml:space="preserve"> и на его основе проведена оценка конкурентной позиции </w:t>
      </w:r>
      <w:r w:rsidR="00BD2210">
        <w:rPr>
          <w:sz w:val="28"/>
          <w:szCs w:val="26"/>
          <w:lang w:val="ru-RU"/>
        </w:rPr>
        <w:t xml:space="preserve">ряда </w:t>
      </w:r>
      <w:r w:rsidRPr="005F20F1">
        <w:rPr>
          <w:sz w:val="28"/>
          <w:szCs w:val="26"/>
          <w:lang w:val="ru-RU"/>
        </w:rPr>
        <w:t>действующих гостиничных предприятий г. Москвы и определены направления повышения их конкурентоспособности.</w:t>
      </w:r>
      <w:r>
        <w:rPr>
          <w:sz w:val="28"/>
          <w:szCs w:val="26"/>
          <w:lang w:val="ru-RU"/>
        </w:rPr>
        <w:t xml:space="preserve"> Выявлены механизмы повышения конкурентоспособности предприятий гостиничного бизнеса</w:t>
      </w:r>
      <w:r w:rsidR="00E20561">
        <w:rPr>
          <w:sz w:val="28"/>
          <w:szCs w:val="26"/>
          <w:lang w:val="ru-RU"/>
        </w:rPr>
        <w:t xml:space="preserve"> в зависимости от формы управления гостиничными объектами</w:t>
      </w:r>
      <w:r w:rsidR="00BD2210">
        <w:rPr>
          <w:sz w:val="28"/>
          <w:szCs w:val="26"/>
          <w:lang w:val="ru-RU"/>
        </w:rPr>
        <w:t xml:space="preserve"> и определены особенности их применения</w:t>
      </w:r>
      <w:r>
        <w:rPr>
          <w:sz w:val="28"/>
          <w:szCs w:val="26"/>
          <w:lang w:val="ru-RU"/>
        </w:rPr>
        <w:t>.</w:t>
      </w:r>
    </w:p>
    <w:p w:rsidR="00D931E7" w:rsidRPr="00014A98" w:rsidRDefault="00D931E7" w:rsidP="00D931E7">
      <w:pPr>
        <w:shd w:val="clear" w:color="auto" w:fill="FFFFFF"/>
        <w:spacing w:line="360" w:lineRule="auto"/>
        <w:ind w:left="24" w:right="29" w:firstLine="696"/>
        <w:rPr>
          <w:sz w:val="28"/>
          <w:szCs w:val="26"/>
          <w:lang w:val="ru-RU"/>
        </w:rPr>
      </w:pPr>
      <w:r w:rsidRPr="00014A98">
        <w:rPr>
          <w:sz w:val="28"/>
          <w:szCs w:val="26"/>
          <w:lang w:val="ru-RU"/>
        </w:rPr>
        <w:t xml:space="preserve">В </w:t>
      </w:r>
      <w:r w:rsidRPr="00014A98">
        <w:rPr>
          <w:i/>
          <w:sz w:val="28"/>
          <w:szCs w:val="26"/>
          <w:lang w:val="ru-RU"/>
        </w:rPr>
        <w:t>третьей главе</w:t>
      </w:r>
      <w:r w:rsidRPr="00014A98">
        <w:rPr>
          <w:sz w:val="28"/>
          <w:szCs w:val="26"/>
          <w:lang w:val="ru-RU"/>
        </w:rPr>
        <w:t xml:space="preserve"> «</w:t>
      </w:r>
      <w:r w:rsidRPr="00014A98">
        <w:rPr>
          <w:sz w:val="28"/>
          <w:szCs w:val="28"/>
        </w:rPr>
        <w:t xml:space="preserve">Разработка рекомендаций по </w:t>
      </w:r>
      <w:r>
        <w:rPr>
          <w:sz w:val="28"/>
          <w:szCs w:val="28"/>
          <w:lang w:val="ru-RU"/>
        </w:rPr>
        <w:t>повышению</w:t>
      </w:r>
      <w:r w:rsidRPr="00014A98">
        <w:rPr>
          <w:sz w:val="28"/>
          <w:szCs w:val="28"/>
        </w:rPr>
        <w:t xml:space="preserve"> конкурентоспособн</w:t>
      </w:r>
      <w:r>
        <w:rPr>
          <w:sz w:val="28"/>
          <w:szCs w:val="28"/>
          <w:lang w:val="ru-RU"/>
        </w:rPr>
        <w:t>ости</w:t>
      </w:r>
      <w:r w:rsidRPr="00014A98">
        <w:rPr>
          <w:sz w:val="28"/>
          <w:szCs w:val="28"/>
        </w:rPr>
        <w:t xml:space="preserve"> предприятий </w:t>
      </w:r>
      <w:r>
        <w:rPr>
          <w:sz w:val="28"/>
          <w:szCs w:val="28"/>
          <w:lang w:val="ru-RU"/>
        </w:rPr>
        <w:t xml:space="preserve">гостиничного бизнеса </w:t>
      </w:r>
      <w:r w:rsidRPr="00014A98">
        <w:rPr>
          <w:sz w:val="28"/>
          <w:szCs w:val="28"/>
        </w:rPr>
        <w:t>на основе управления ассортиментом услуг</w:t>
      </w:r>
      <w:r w:rsidRPr="00014A98">
        <w:rPr>
          <w:sz w:val="28"/>
          <w:szCs w:val="26"/>
          <w:lang w:val="ru-RU"/>
        </w:rPr>
        <w:t>»</w:t>
      </w:r>
      <w:r w:rsidRPr="00014A98">
        <w:rPr>
          <w:i/>
          <w:sz w:val="28"/>
          <w:szCs w:val="26"/>
          <w:lang w:val="ru-RU"/>
        </w:rPr>
        <w:t xml:space="preserve"> </w:t>
      </w:r>
      <w:r w:rsidRPr="00014A98">
        <w:rPr>
          <w:sz w:val="28"/>
          <w:szCs w:val="26"/>
          <w:lang w:val="ru-RU"/>
        </w:rPr>
        <w:t xml:space="preserve">рассматривается вопрос повышения конкурентоспособности гостиниц за счет управления ассортиментом услуг, предлагаются показатели эффективности, учитывающие не только экономический эффект от введения тех или иных услуг в ассортимент, но и особенности политики гостиниц, связанные с их ориентацией на определенный сегмент рынка. Приводятся перспективные направления повышения конкурентоспособности </w:t>
      </w:r>
      <w:r>
        <w:rPr>
          <w:sz w:val="28"/>
          <w:szCs w:val="26"/>
          <w:lang w:val="ru-RU"/>
        </w:rPr>
        <w:t>в гостиничном бизнесе</w:t>
      </w:r>
      <w:r w:rsidRPr="00014A98">
        <w:rPr>
          <w:sz w:val="28"/>
          <w:szCs w:val="26"/>
          <w:lang w:val="ru-RU"/>
        </w:rPr>
        <w:t>.</w:t>
      </w:r>
    </w:p>
    <w:p w:rsidR="00D931E7" w:rsidRPr="00014A98" w:rsidRDefault="00D931E7" w:rsidP="00D931E7">
      <w:pPr>
        <w:shd w:val="clear" w:color="auto" w:fill="FFFFFF"/>
        <w:spacing w:line="360" w:lineRule="auto"/>
        <w:ind w:left="24" w:right="29" w:firstLine="696"/>
        <w:rPr>
          <w:sz w:val="28"/>
          <w:szCs w:val="28"/>
          <w:lang w:val="ru-RU"/>
        </w:rPr>
      </w:pPr>
      <w:r w:rsidRPr="00014A98">
        <w:rPr>
          <w:sz w:val="28"/>
          <w:szCs w:val="26"/>
          <w:lang w:val="ru-RU"/>
        </w:rPr>
        <w:t xml:space="preserve">В </w:t>
      </w:r>
      <w:r w:rsidRPr="00014A98">
        <w:rPr>
          <w:i/>
          <w:sz w:val="28"/>
          <w:szCs w:val="26"/>
          <w:lang w:val="ru-RU"/>
        </w:rPr>
        <w:t>заключении</w:t>
      </w:r>
      <w:r w:rsidRPr="00014A98">
        <w:rPr>
          <w:sz w:val="28"/>
          <w:szCs w:val="26"/>
          <w:lang w:val="ru-RU"/>
        </w:rPr>
        <w:t xml:space="preserve"> приведены основные выводы и рекомендации, отражающие результаты выполненного исследования.</w:t>
      </w:r>
    </w:p>
    <w:p w:rsidR="00D931E7" w:rsidRDefault="00D931E7" w:rsidP="00D931E7">
      <w:pPr>
        <w:spacing w:line="360" w:lineRule="auto"/>
        <w:rPr>
          <w:sz w:val="28"/>
          <w:szCs w:val="28"/>
          <w:lang w:val="ru-RU"/>
        </w:rPr>
      </w:pPr>
      <w:r w:rsidRPr="00014A98">
        <w:rPr>
          <w:sz w:val="28"/>
          <w:szCs w:val="28"/>
          <w:lang w:val="ru-RU"/>
        </w:rPr>
        <w:t xml:space="preserve">В </w:t>
      </w:r>
      <w:r w:rsidRPr="00014A98">
        <w:rPr>
          <w:i/>
          <w:sz w:val="28"/>
          <w:szCs w:val="28"/>
          <w:lang w:val="ru-RU"/>
        </w:rPr>
        <w:t>приложениях</w:t>
      </w:r>
      <w:r w:rsidRPr="00014A98">
        <w:rPr>
          <w:sz w:val="28"/>
          <w:szCs w:val="28"/>
          <w:lang w:val="ru-RU"/>
        </w:rPr>
        <w:t xml:space="preserve"> представлены материалы, детализирующие некоторые предлагаемые рекомендации и выводы из проведенного исследования.</w:t>
      </w:r>
    </w:p>
    <w:p w:rsidR="002021BE" w:rsidRDefault="002021BE" w:rsidP="00DF7100">
      <w:pPr>
        <w:spacing w:line="360" w:lineRule="auto"/>
        <w:jc w:val="center"/>
        <w:rPr>
          <w:sz w:val="28"/>
          <w:szCs w:val="28"/>
          <w:lang w:val="en-US"/>
        </w:rPr>
      </w:pPr>
    </w:p>
    <w:p w:rsidR="000B6551" w:rsidRDefault="000B6551" w:rsidP="00DF7100">
      <w:pPr>
        <w:spacing w:line="360" w:lineRule="auto"/>
        <w:jc w:val="center"/>
        <w:rPr>
          <w:sz w:val="28"/>
          <w:szCs w:val="28"/>
          <w:lang w:val="en-US"/>
        </w:rPr>
      </w:pPr>
    </w:p>
    <w:p w:rsidR="00C10FE6" w:rsidRPr="00EB4624" w:rsidRDefault="00191B09" w:rsidP="00DF7100">
      <w:pPr>
        <w:spacing w:line="360" w:lineRule="auto"/>
        <w:jc w:val="center"/>
        <w:rPr>
          <w:b/>
          <w:sz w:val="28"/>
          <w:szCs w:val="28"/>
          <w:lang w:val="ru-RU"/>
        </w:rPr>
      </w:pPr>
      <w:r w:rsidRPr="00EB4624">
        <w:rPr>
          <w:b/>
          <w:sz w:val="28"/>
          <w:szCs w:val="28"/>
        </w:rPr>
        <w:t>ОСНОВН</w:t>
      </w:r>
      <w:r w:rsidRPr="00EB4624">
        <w:rPr>
          <w:b/>
          <w:sz w:val="28"/>
          <w:szCs w:val="28"/>
          <w:lang w:val="ru-RU"/>
        </w:rPr>
        <w:t>Ы</w:t>
      </w:r>
      <w:r w:rsidR="00DF7100" w:rsidRPr="00EB4624">
        <w:rPr>
          <w:b/>
          <w:sz w:val="28"/>
          <w:szCs w:val="28"/>
        </w:rPr>
        <w:t xml:space="preserve">Е </w:t>
      </w:r>
      <w:r w:rsidRPr="00EB4624">
        <w:rPr>
          <w:b/>
          <w:sz w:val="28"/>
          <w:szCs w:val="28"/>
          <w:lang w:val="ru-RU"/>
        </w:rPr>
        <w:t xml:space="preserve">ПОЛОЖЕНИЯ ДИССЕРТАЦИОННОЙ </w:t>
      </w:r>
      <w:r w:rsidR="00DF7100" w:rsidRPr="00EB4624">
        <w:rPr>
          <w:b/>
          <w:sz w:val="28"/>
          <w:szCs w:val="28"/>
        </w:rPr>
        <w:t>РАБОТЫ</w:t>
      </w:r>
    </w:p>
    <w:p w:rsidR="00402F4D" w:rsidRDefault="00402F4D">
      <w:pPr>
        <w:pStyle w:val="a7"/>
        <w:ind w:firstLine="0"/>
        <w:rPr>
          <w:b w:val="0"/>
          <w:bCs/>
          <w:caps/>
          <w:sz w:val="28"/>
          <w:szCs w:val="28"/>
        </w:rPr>
      </w:pPr>
    </w:p>
    <w:p w:rsidR="00332325" w:rsidRDefault="00AD6FBA" w:rsidP="00332325">
      <w:pPr>
        <w:widowControl w:val="0"/>
        <w:spacing w:line="360" w:lineRule="auto"/>
        <w:rPr>
          <w:sz w:val="28"/>
          <w:szCs w:val="28"/>
          <w:lang w:val="ru-RU"/>
        </w:rPr>
      </w:pPr>
      <w:r w:rsidRPr="0003214D">
        <w:rPr>
          <w:sz w:val="28"/>
          <w:szCs w:val="28"/>
          <w:lang w:val="ru-RU"/>
        </w:rPr>
        <w:t xml:space="preserve">Предприятия </w:t>
      </w:r>
      <w:r w:rsidR="0003214D" w:rsidRPr="0003214D">
        <w:rPr>
          <w:sz w:val="28"/>
          <w:szCs w:val="28"/>
          <w:lang w:val="ru-RU"/>
        </w:rPr>
        <w:t>гостиничного бизнеса</w:t>
      </w:r>
      <w:r w:rsidRPr="0003214D">
        <w:rPr>
          <w:sz w:val="28"/>
          <w:szCs w:val="28"/>
          <w:lang w:val="ru-RU"/>
        </w:rPr>
        <w:t xml:space="preserve"> все чаще сталкиваются с проблемой разработки систем комплексной оценки результатов своей хозяйственной деятельности, в том числе касающейся проблемы повышения собственной конкурентоспособности</w:t>
      </w:r>
      <w:r w:rsidR="0003214D" w:rsidRPr="0003214D">
        <w:rPr>
          <w:sz w:val="28"/>
          <w:szCs w:val="28"/>
          <w:lang w:val="ru-RU"/>
        </w:rPr>
        <w:t>, а также с вопросами определения и соотнесения собственного положения на рынке с основными конкурентами.</w:t>
      </w:r>
      <w:r w:rsidRPr="0003214D">
        <w:rPr>
          <w:sz w:val="28"/>
          <w:szCs w:val="28"/>
          <w:lang w:val="ru-RU"/>
        </w:rPr>
        <w:t xml:space="preserve"> Особенно остро данная проблема проявляется в условиях динамично развивающегося рынка со значительным количеством внешних факторов, действую</w:t>
      </w:r>
      <w:r w:rsidR="00C97519">
        <w:rPr>
          <w:sz w:val="28"/>
          <w:szCs w:val="28"/>
          <w:lang w:val="ru-RU"/>
        </w:rPr>
        <w:t xml:space="preserve">щих на гостиничные </w:t>
      </w:r>
      <w:r w:rsidR="00285EEE">
        <w:rPr>
          <w:sz w:val="28"/>
          <w:szCs w:val="28"/>
          <w:lang w:val="ru-RU"/>
        </w:rPr>
        <w:t>предпринимательские структуры</w:t>
      </w:r>
      <w:r w:rsidR="00C97519">
        <w:rPr>
          <w:sz w:val="28"/>
          <w:szCs w:val="28"/>
          <w:lang w:val="ru-RU"/>
        </w:rPr>
        <w:t>.</w:t>
      </w:r>
    </w:p>
    <w:p w:rsidR="00C97519" w:rsidRDefault="00C97519" w:rsidP="00C97519">
      <w:pPr>
        <w:spacing w:line="360" w:lineRule="auto"/>
        <w:ind w:firstLine="627"/>
        <w:rPr>
          <w:snapToGrid w:val="0"/>
          <w:sz w:val="28"/>
          <w:szCs w:val="28"/>
          <w:lang w:val="ru-RU"/>
        </w:rPr>
      </w:pPr>
      <w:r>
        <w:rPr>
          <w:snapToGrid w:val="0"/>
          <w:sz w:val="28"/>
          <w:szCs w:val="28"/>
          <w:lang w:val="ru-RU"/>
        </w:rPr>
        <w:t xml:space="preserve">Проведенный анализ московского гостиничного рынка показал, что </w:t>
      </w:r>
      <w:r w:rsidR="00814C0B">
        <w:rPr>
          <w:snapToGrid w:val="0"/>
          <w:sz w:val="28"/>
          <w:szCs w:val="28"/>
          <w:lang w:val="ru-RU"/>
        </w:rPr>
        <w:t>основной тенденцией его развития является перспективное усиление конкурентной борьбы, возникающее за счет активного строительства гостиниц, среди которых буду преобладать предприятия категории «4 звезды» и «5 звезд».</w:t>
      </w:r>
    </w:p>
    <w:p w:rsidR="00814C0B" w:rsidRDefault="00814C0B" w:rsidP="00C97519">
      <w:pPr>
        <w:spacing w:line="360" w:lineRule="auto"/>
        <w:ind w:firstLine="627"/>
        <w:rPr>
          <w:snapToGrid w:val="0"/>
          <w:sz w:val="28"/>
          <w:szCs w:val="28"/>
          <w:lang w:val="en-US"/>
        </w:rPr>
      </w:pPr>
      <w:r>
        <w:rPr>
          <w:snapToGrid w:val="0"/>
          <w:sz w:val="28"/>
          <w:szCs w:val="28"/>
          <w:lang w:val="ru-RU"/>
        </w:rPr>
        <w:t>Активное развитие московского гостиничного рынка обусловлено, в первую очередь, ненасыщенностью рынка объектами размещения, превышением спроса на гостиничные номера над предложением, и как следствие,</w:t>
      </w:r>
      <w:r w:rsidRPr="00814C0B">
        <w:rPr>
          <w:snapToGrid w:val="0"/>
          <w:sz w:val="28"/>
          <w:szCs w:val="28"/>
          <w:lang w:val="ru-RU"/>
        </w:rPr>
        <w:t xml:space="preserve"> </w:t>
      </w:r>
      <w:r>
        <w:rPr>
          <w:snapToGrid w:val="0"/>
          <w:sz w:val="28"/>
          <w:szCs w:val="28"/>
          <w:lang w:val="ru-RU"/>
        </w:rPr>
        <w:t>высокой прибыльностью данного вида бизнеса в сложившихся условиях. При этом необходимо отметить, что цены на услуги размещения не только являются завышен</w:t>
      </w:r>
      <w:r w:rsidR="00061971">
        <w:rPr>
          <w:snapToGrid w:val="0"/>
          <w:sz w:val="28"/>
          <w:szCs w:val="28"/>
          <w:lang w:val="ru-RU"/>
        </w:rPr>
        <w:t>ными, но и продолжают повышаться (табл. 1).</w:t>
      </w:r>
      <w:r w:rsidR="002C1CC1">
        <w:rPr>
          <w:snapToGrid w:val="0"/>
          <w:sz w:val="28"/>
          <w:szCs w:val="28"/>
          <w:lang w:val="en-US"/>
        </w:rPr>
        <w:t xml:space="preserve"> </w:t>
      </w:r>
      <w:r w:rsidR="002C1CC1">
        <w:rPr>
          <w:snapToGrid w:val="0"/>
          <w:sz w:val="28"/>
          <w:szCs w:val="28"/>
          <w:lang w:val="ru-RU"/>
        </w:rPr>
        <w:t>Такая же тенденция сохранилась в 2007 году.</w:t>
      </w:r>
    </w:p>
    <w:p w:rsidR="00557C33" w:rsidRDefault="00557C33" w:rsidP="00557C33">
      <w:pPr>
        <w:spacing w:line="360" w:lineRule="auto"/>
        <w:ind w:firstLine="627"/>
        <w:rPr>
          <w:snapToGrid w:val="0"/>
          <w:sz w:val="28"/>
          <w:szCs w:val="28"/>
          <w:lang w:val="ru-RU"/>
        </w:rPr>
      </w:pPr>
      <w:r>
        <w:rPr>
          <w:snapToGrid w:val="0"/>
          <w:sz w:val="28"/>
          <w:szCs w:val="28"/>
          <w:lang w:val="ru-RU"/>
        </w:rPr>
        <w:t>Росту цен на гостиничные номера также способствует высокая загрузка гостиничных предприятий. Некоторое снижение въездного туристического потока, наблюдавшееся с 2006 года и происходящее по причинам, основной из которых является высокая стоимость проживания в отелях для иностранных туристов</w:t>
      </w:r>
      <w:r>
        <w:rPr>
          <w:rStyle w:val="a4"/>
          <w:snapToGrid w:val="0"/>
          <w:sz w:val="28"/>
          <w:szCs w:val="28"/>
          <w:lang w:val="ru-RU"/>
        </w:rPr>
        <w:footnoteReference w:id="2"/>
      </w:r>
      <w:r>
        <w:rPr>
          <w:snapToGrid w:val="0"/>
          <w:sz w:val="28"/>
          <w:szCs w:val="28"/>
          <w:lang w:val="ru-RU"/>
        </w:rPr>
        <w:t xml:space="preserve">, повлияло на изменение тенденций среднегодовой загрузки московских гостиниц категории «3 звезды» и «4-5 звезд» (табл. 2), что объясняется изменением ценовой политики гостиниц верхнего сегмента по сравнению с 2006 годом. </w:t>
      </w:r>
    </w:p>
    <w:p w:rsidR="00061971" w:rsidRPr="00061971" w:rsidRDefault="00061971" w:rsidP="00061971">
      <w:pPr>
        <w:pStyle w:val="af2"/>
        <w:spacing w:before="0" w:beforeAutospacing="0" w:after="0" w:afterAutospacing="0" w:line="360" w:lineRule="auto"/>
        <w:ind w:firstLine="720"/>
        <w:jc w:val="right"/>
        <w:rPr>
          <w:rFonts w:ascii="Times New Roman" w:hAnsi="Times New Roman" w:cs="Times New Roman"/>
          <w:b/>
          <w:sz w:val="28"/>
          <w:szCs w:val="28"/>
        </w:rPr>
      </w:pPr>
      <w:r w:rsidRPr="00061971">
        <w:rPr>
          <w:rFonts w:ascii="Times New Roman" w:hAnsi="Times New Roman" w:cs="Times New Roman"/>
          <w:b/>
          <w:sz w:val="28"/>
          <w:szCs w:val="28"/>
        </w:rPr>
        <w:t>Таблица 1</w:t>
      </w:r>
    </w:p>
    <w:p w:rsidR="00061971" w:rsidRPr="00061971" w:rsidRDefault="00061971" w:rsidP="00061971">
      <w:pPr>
        <w:pStyle w:val="af2"/>
        <w:spacing w:before="0" w:beforeAutospacing="0" w:after="0" w:afterAutospacing="0" w:line="360" w:lineRule="auto"/>
        <w:ind w:firstLine="720"/>
        <w:jc w:val="center"/>
        <w:rPr>
          <w:rFonts w:ascii="Times New Roman" w:hAnsi="Times New Roman" w:cs="Times New Roman"/>
          <w:b/>
          <w:sz w:val="28"/>
          <w:szCs w:val="28"/>
        </w:rPr>
      </w:pPr>
      <w:r w:rsidRPr="00061971">
        <w:rPr>
          <w:rFonts w:ascii="Times New Roman" w:hAnsi="Times New Roman" w:cs="Times New Roman"/>
          <w:b/>
          <w:sz w:val="28"/>
          <w:szCs w:val="28"/>
        </w:rPr>
        <w:t>Рост стоимости проживания в стандартном двухместном номере московских гостиниц</w:t>
      </w:r>
      <w:r w:rsidR="007F6F23">
        <w:rPr>
          <w:rStyle w:val="a4"/>
          <w:rFonts w:ascii="Times New Roman" w:hAnsi="Times New Roman" w:cs="Times New Roman"/>
          <w:b/>
          <w:sz w:val="28"/>
          <w:szCs w:val="28"/>
        </w:rPr>
        <w:footnoteReference w:id="3"/>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128"/>
      </w:tblGrid>
      <w:tr w:rsidR="00061971" w:rsidRPr="007B55FC" w:rsidTr="007B55FC">
        <w:trPr>
          <w:trHeight w:val="411"/>
          <w:jc w:val="center"/>
        </w:trPr>
        <w:tc>
          <w:tcPr>
            <w:tcW w:w="3708" w:type="dxa"/>
            <w:vAlign w:val="center"/>
          </w:tcPr>
          <w:p w:rsidR="00061971" w:rsidRPr="007B55FC" w:rsidRDefault="00061971" w:rsidP="007B55FC">
            <w:pPr>
              <w:pStyle w:val="af2"/>
              <w:spacing w:before="0" w:beforeAutospacing="0" w:after="0" w:afterAutospacing="0"/>
              <w:jc w:val="center"/>
              <w:rPr>
                <w:rFonts w:ascii="Times New Roman" w:hAnsi="Times New Roman" w:cs="Times New Roman"/>
                <w:b/>
                <w:color w:val="333333"/>
                <w:sz w:val="28"/>
                <w:szCs w:val="28"/>
              </w:rPr>
            </w:pPr>
            <w:r w:rsidRPr="007B55FC">
              <w:rPr>
                <w:rFonts w:ascii="Times New Roman" w:hAnsi="Times New Roman" w:cs="Times New Roman"/>
                <w:b/>
                <w:color w:val="333333"/>
                <w:sz w:val="28"/>
                <w:szCs w:val="28"/>
              </w:rPr>
              <w:t>Категория гостиницы</w:t>
            </w:r>
          </w:p>
        </w:tc>
        <w:tc>
          <w:tcPr>
            <w:tcW w:w="5128" w:type="dxa"/>
            <w:vAlign w:val="center"/>
          </w:tcPr>
          <w:p w:rsidR="00061971" w:rsidRPr="007B55FC" w:rsidRDefault="00061971" w:rsidP="007B55FC">
            <w:pPr>
              <w:pStyle w:val="af2"/>
              <w:spacing w:before="0" w:beforeAutospacing="0" w:after="0" w:afterAutospacing="0"/>
              <w:jc w:val="center"/>
              <w:rPr>
                <w:rFonts w:ascii="Times New Roman" w:hAnsi="Times New Roman" w:cs="Times New Roman"/>
                <w:b/>
                <w:color w:val="333333"/>
                <w:sz w:val="28"/>
                <w:szCs w:val="28"/>
              </w:rPr>
            </w:pPr>
            <w:r w:rsidRPr="007B55FC">
              <w:rPr>
                <w:rFonts w:ascii="Times New Roman" w:hAnsi="Times New Roman" w:cs="Times New Roman"/>
                <w:b/>
                <w:color w:val="333333"/>
                <w:sz w:val="28"/>
                <w:szCs w:val="28"/>
              </w:rPr>
              <w:t xml:space="preserve">Прирост стоимости </w:t>
            </w:r>
            <w:smartTag w:uri="urn:schemas-microsoft-com:office:smarttags" w:element="metricconverter">
              <w:smartTagPr>
                <w:attr w:name="ProductID" w:val="2006 г"/>
              </w:smartTagPr>
              <w:r w:rsidRPr="007B55FC">
                <w:rPr>
                  <w:rFonts w:ascii="Times New Roman" w:hAnsi="Times New Roman" w:cs="Times New Roman"/>
                  <w:b/>
                  <w:color w:val="333333"/>
                  <w:sz w:val="28"/>
                  <w:szCs w:val="28"/>
                </w:rPr>
                <w:t>2006 г</w:t>
              </w:r>
            </w:smartTag>
            <w:r w:rsidRPr="007B55FC">
              <w:rPr>
                <w:rFonts w:ascii="Times New Roman" w:hAnsi="Times New Roman" w:cs="Times New Roman"/>
                <w:b/>
                <w:color w:val="333333"/>
                <w:sz w:val="28"/>
                <w:szCs w:val="28"/>
              </w:rPr>
              <w:t xml:space="preserve">./ </w:t>
            </w:r>
            <w:smartTag w:uri="urn:schemas-microsoft-com:office:smarttags" w:element="metricconverter">
              <w:smartTagPr>
                <w:attr w:name="ProductID" w:val="2005 г"/>
              </w:smartTagPr>
              <w:r w:rsidRPr="007B55FC">
                <w:rPr>
                  <w:rFonts w:ascii="Times New Roman" w:hAnsi="Times New Roman" w:cs="Times New Roman"/>
                  <w:b/>
                  <w:color w:val="333333"/>
                  <w:sz w:val="28"/>
                  <w:szCs w:val="28"/>
                </w:rPr>
                <w:t>2005 г</w:t>
              </w:r>
            </w:smartTag>
            <w:r w:rsidRPr="007B55FC">
              <w:rPr>
                <w:rFonts w:ascii="Times New Roman" w:hAnsi="Times New Roman" w:cs="Times New Roman"/>
                <w:b/>
                <w:color w:val="333333"/>
                <w:sz w:val="28"/>
                <w:szCs w:val="28"/>
              </w:rPr>
              <w:t>., %</w:t>
            </w:r>
          </w:p>
        </w:tc>
      </w:tr>
      <w:tr w:rsidR="00061971" w:rsidRPr="007B55FC" w:rsidTr="007B55FC">
        <w:trPr>
          <w:trHeight w:val="256"/>
          <w:jc w:val="center"/>
        </w:trPr>
        <w:tc>
          <w:tcPr>
            <w:tcW w:w="3708" w:type="dxa"/>
          </w:tcPr>
          <w:p w:rsidR="00061971" w:rsidRPr="007B55FC" w:rsidRDefault="00061971" w:rsidP="007B55FC">
            <w:pPr>
              <w:pStyle w:val="af2"/>
              <w:spacing w:before="0" w:beforeAutospacing="0" w:after="0" w:afterAutospacing="0"/>
              <w:rPr>
                <w:rFonts w:ascii="Times New Roman" w:hAnsi="Times New Roman" w:cs="Times New Roman"/>
                <w:color w:val="333333"/>
                <w:sz w:val="28"/>
                <w:szCs w:val="28"/>
              </w:rPr>
            </w:pPr>
            <w:r w:rsidRPr="007B55FC">
              <w:rPr>
                <w:rFonts w:ascii="Times New Roman" w:hAnsi="Times New Roman" w:cs="Times New Roman"/>
                <w:color w:val="333333"/>
                <w:sz w:val="28"/>
                <w:szCs w:val="28"/>
              </w:rPr>
              <w:t>«5 звезд»</w:t>
            </w:r>
          </w:p>
        </w:tc>
        <w:tc>
          <w:tcPr>
            <w:tcW w:w="5128" w:type="dxa"/>
          </w:tcPr>
          <w:p w:rsidR="00061971" w:rsidRPr="007B55FC" w:rsidRDefault="00061971" w:rsidP="007B55FC">
            <w:pPr>
              <w:pStyle w:val="af2"/>
              <w:spacing w:before="0" w:beforeAutospacing="0" w:after="0" w:afterAutospacing="0"/>
              <w:jc w:val="center"/>
              <w:rPr>
                <w:rFonts w:ascii="Times New Roman" w:hAnsi="Times New Roman" w:cs="Times New Roman"/>
                <w:color w:val="333333"/>
                <w:sz w:val="28"/>
                <w:szCs w:val="28"/>
              </w:rPr>
            </w:pPr>
            <w:r w:rsidRPr="007B55FC">
              <w:rPr>
                <w:rFonts w:ascii="Times New Roman" w:hAnsi="Times New Roman" w:cs="Times New Roman"/>
                <w:color w:val="333333"/>
                <w:sz w:val="28"/>
                <w:szCs w:val="28"/>
              </w:rPr>
              <w:t>+ 30%</w:t>
            </w:r>
          </w:p>
        </w:tc>
      </w:tr>
      <w:tr w:rsidR="00061971" w:rsidRPr="007B55FC" w:rsidTr="007B55FC">
        <w:trPr>
          <w:trHeight w:val="114"/>
          <w:jc w:val="center"/>
        </w:trPr>
        <w:tc>
          <w:tcPr>
            <w:tcW w:w="3708" w:type="dxa"/>
          </w:tcPr>
          <w:p w:rsidR="00061971" w:rsidRPr="007B55FC" w:rsidRDefault="00061971" w:rsidP="007B55FC">
            <w:pPr>
              <w:pStyle w:val="af2"/>
              <w:spacing w:before="0" w:beforeAutospacing="0" w:after="0" w:afterAutospacing="0"/>
              <w:rPr>
                <w:rFonts w:ascii="Times New Roman" w:hAnsi="Times New Roman" w:cs="Times New Roman"/>
                <w:color w:val="333333"/>
                <w:sz w:val="28"/>
                <w:szCs w:val="28"/>
              </w:rPr>
            </w:pPr>
            <w:r w:rsidRPr="007B55FC">
              <w:rPr>
                <w:rFonts w:ascii="Times New Roman" w:hAnsi="Times New Roman" w:cs="Times New Roman"/>
                <w:color w:val="333333"/>
                <w:sz w:val="28"/>
                <w:szCs w:val="28"/>
              </w:rPr>
              <w:t>«4 звезды»</w:t>
            </w:r>
          </w:p>
        </w:tc>
        <w:tc>
          <w:tcPr>
            <w:tcW w:w="5128" w:type="dxa"/>
          </w:tcPr>
          <w:p w:rsidR="00061971" w:rsidRPr="007B55FC" w:rsidRDefault="00061971" w:rsidP="007B55FC">
            <w:pPr>
              <w:pStyle w:val="af2"/>
              <w:spacing w:before="0" w:beforeAutospacing="0" w:after="0" w:afterAutospacing="0"/>
              <w:jc w:val="center"/>
              <w:rPr>
                <w:rFonts w:ascii="Times New Roman" w:hAnsi="Times New Roman" w:cs="Times New Roman"/>
                <w:color w:val="333333"/>
                <w:sz w:val="28"/>
                <w:szCs w:val="28"/>
              </w:rPr>
            </w:pPr>
            <w:r w:rsidRPr="007B55FC">
              <w:rPr>
                <w:rFonts w:ascii="Times New Roman" w:hAnsi="Times New Roman" w:cs="Times New Roman"/>
                <w:color w:val="333333"/>
                <w:sz w:val="28"/>
                <w:szCs w:val="28"/>
              </w:rPr>
              <w:t>+ 20,5%</w:t>
            </w:r>
          </w:p>
        </w:tc>
      </w:tr>
      <w:tr w:rsidR="00061971" w:rsidRPr="007B55FC" w:rsidTr="007B55FC">
        <w:trPr>
          <w:jc w:val="center"/>
        </w:trPr>
        <w:tc>
          <w:tcPr>
            <w:tcW w:w="3708" w:type="dxa"/>
          </w:tcPr>
          <w:p w:rsidR="00061971" w:rsidRPr="007B55FC" w:rsidRDefault="00061971" w:rsidP="007B55FC">
            <w:pPr>
              <w:pStyle w:val="af2"/>
              <w:spacing w:before="0" w:beforeAutospacing="0" w:after="0" w:afterAutospacing="0"/>
              <w:rPr>
                <w:rFonts w:ascii="Times New Roman" w:hAnsi="Times New Roman" w:cs="Times New Roman"/>
                <w:color w:val="333333"/>
                <w:sz w:val="28"/>
                <w:szCs w:val="28"/>
              </w:rPr>
            </w:pPr>
            <w:r w:rsidRPr="007B55FC">
              <w:rPr>
                <w:rFonts w:ascii="Times New Roman" w:hAnsi="Times New Roman" w:cs="Times New Roman"/>
                <w:color w:val="333333"/>
                <w:sz w:val="28"/>
                <w:szCs w:val="28"/>
              </w:rPr>
              <w:t>«3 звезды»</w:t>
            </w:r>
          </w:p>
        </w:tc>
        <w:tc>
          <w:tcPr>
            <w:tcW w:w="5128" w:type="dxa"/>
          </w:tcPr>
          <w:p w:rsidR="00061971" w:rsidRPr="007B55FC" w:rsidRDefault="00061971" w:rsidP="007B55FC">
            <w:pPr>
              <w:pStyle w:val="af2"/>
              <w:spacing w:before="0" w:beforeAutospacing="0" w:after="0" w:afterAutospacing="0"/>
              <w:jc w:val="center"/>
              <w:rPr>
                <w:rFonts w:ascii="Times New Roman" w:hAnsi="Times New Roman" w:cs="Times New Roman"/>
                <w:color w:val="333333"/>
                <w:sz w:val="28"/>
                <w:szCs w:val="28"/>
              </w:rPr>
            </w:pPr>
            <w:r w:rsidRPr="007B55FC">
              <w:rPr>
                <w:rFonts w:ascii="Times New Roman" w:hAnsi="Times New Roman" w:cs="Times New Roman"/>
                <w:color w:val="333333"/>
                <w:sz w:val="28"/>
                <w:szCs w:val="28"/>
              </w:rPr>
              <w:t>+ 25,8%</w:t>
            </w:r>
          </w:p>
        </w:tc>
      </w:tr>
      <w:tr w:rsidR="00061971" w:rsidRPr="007B55FC" w:rsidTr="007B55FC">
        <w:trPr>
          <w:jc w:val="center"/>
        </w:trPr>
        <w:tc>
          <w:tcPr>
            <w:tcW w:w="3708" w:type="dxa"/>
          </w:tcPr>
          <w:p w:rsidR="00061971" w:rsidRPr="007B55FC" w:rsidRDefault="00061971" w:rsidP="007B55FC">
            <w:pPr>
              <w:pStyle w:val="af2"/>
              <w:spacing w:before="0" w:beforeAutospacing="0" w:after="0" w:afterAutospacing="0"/>
              <w:rPr>
                <w:rFonts w:ascii="Times New Roman" w:hAnsi="Times New Roman" w:cs="Times New Roman"/>
                <w:color w:val="333333"/>
                <w:sz w:val="28"/>
                <w:szCs w:val="28"/>
              </w:rPr>
            </w:pPr>
            <w:r w:rsidRPr="007B55FC">
              <w:rPr>
                <w:rFonts w:ascii="Times New Roman" w:hAnsi="Times New Roman" w:cs="Times New Roman"/>
                <w:color w:val="333333"/>
                <w:sz w:val="28"/>
                <w:szCs w:val="28"/>
              </w:rPr>
              <w:t>«1-2 звезды»</w:t>
            </w:r>
          </w:p>
        </w:tc>
        <w:tc>
          <w:tcPr>
            <w:tcW w:w="5128" w:type="dxa"/>
          </w:tcPr>
          <w:p w:rsidR="00061971" w:rsidRPr="007B55FC" w:rsidRDefault="00061971" w:rsidP="007B55FC">
            <w:pPr>
              <w:pStyle w:val="af2"/>
              <w:spacing w:before="0" w:beforeAutospacing="0" w:after="0" w:afterAutospacing="0"/>
              <w:jc w:val="center"/>
              <w:rPr>
                <w:rFonts w:ascii="Times New Roman" w:hAnsi="Times New Roman" w:cs="Times New Roman"/>
                <w:color w:val="333333"/>
                <w:sz w:val="28"/>
                <w:szCs w:val="28"/>
              </w:rPr>
            </w:pPr>
            <w:r w:rsidRPr="007B55FC">
              <w:rPr>
                <w:rFonts w:ascii="Times New Roman" w:hAnsi="Times New Roman" w:cs="Times New Roman"/>
                <w:color w:val="333333"/>
                <w:sz w:val="28"/>
                <w:szCs w:val="28"/>
              </w:rPr>
              <w:t>+ 19,7%</w:t>
            </w:r>
          </w:p>
        </w:tc>
      </w:tr>
    </w:tbl>
    <w:p w:rsidR="00061971" w:rsidRDefault="00061971" w:rsidP="00C97519">
      <w:pPr>
        <w:spacing w:line="360" w:lineRule="auto"/>
        <w:ind w:firstLine="627"/>
        <w:rPr>
          <w:snapToGrid w:val="0"/>
          <w:sz w:val="28"/>
          <w:szCs w:val="28"/>
          <w:lang w:val="ru-RU"/>
        </w:rPr>
      </w:pPr>
    </w:p>
    <w:p w:rsidR="001B342C" w:rsidRPr="00061971" w:rsidRDefault="001B342C" w:rsidP="001B342C">
      <w:pPr>
        <w:pStyle w:val="af2"/>
        <w:spacing w:before="0" w:beforeAutospacing="0" w:after="0" w:afterAutospacing="0" w:line="360" w:lineRule="auto"/>
        <w:ind w:firstLine="720"/>
        <w:jc w:val="right"/>
        <w:rPr>
          <w:rFonts w:ascii="Times New Roman" w:hAnsi="Times New Roman" w:cs="Times New Roman"/>
          <w:b/>
          <w:sz w:val="28"/>
          <w:szCs w:val="28"/>
        </w:rPr>
      </w:pPr>
      <w:r w:rsidRPr="00061971">
        <w:rPr>
          <w:rFonts w:ascii="Times New Roman" w:hAnsi="Times New Roman" w:cs="Times New Roman"/>
          <w:b/>
          <w:sz w:val="28"/>
          <w:szCs w:val="28"/>
        </w:rPr>
        <w:t xml:space="preserve">Таблица </w:t>
      </w:r>
      <w:r w:rsidR="00825F09">
        <w:rPr>
          <w:rFonts w:ascii="Times New Roman" w:hAnsi="Times New Roman" w:cs="Times New Roman"/>
          <w:b/>
          <w:sz w:val="28"/>
          <w:szCs w:val="28"/>
        </w:rPr>
        <w:t>2</w:t>
      </w:r>
    </w:p>
    <w:p w:rsidR="001B342C" w:rsidRPr="00061971" w:rsidRDefault="001B342C" w:rsidP="001B342C">
      <w:pPr>
        <w:pStyle w:val="af2"/>
        <w:spacing w:before="0" w:beforeAutospacing="0" w:after="0" w:afterAutospacing="0" w:line="360" w:lineRule="auto"/>
        <w:ind w:firstLine="720"/>
        <w:jc w:val="center"/>
        <w:rPr>
          <w:rFonts w:ascii="Times New Roman" w:hAnsi="Times New Roman" w:cs="Times New Roman"/>
          <w:b/>
          <w:sz w:val="28"/>
          <w:szCs w:val="28"/>
        </w:rPr>
      </w:pPr>
      <w:r>
        <w:rPr>
          <w:rFonts w:ascii="Times New Roman" w:hAnsi="Times New Roman" w:cs="Times New Roman"/>
          <w:b/>
          <w:sz w:val="28"/>
          <w:szCs w:val="28"/>
        </w:rPr>
        <w:t>Загрузка</w:t>
      </w:r>
      <w:r w:rsidRPr="00061971">
        <w:rPr>
          <w:rFonts w:ascii="Times New Roman" w:hAnsi="Times New Roman" w:cs="Times New Roman"/>
          <w:b/>
          <w:sz w:val="28"/>
          <w:szCs w:val="28"/>
        </w:rPr>
        <w:t xml:space="preserve"> московских гостиниц</w:t>
      </w:r>
      <w:r>
        <w:rPr>
          <w:rFonts w:ascii="Times New Roman" w:hAnsi="Times New Roman" w:cs="Times New Roman"/>
          <w:b/>
          <w:sz w:val="28"/>
          <w:szCs w:val="28"/>
        </w:rPr>
        <w:t xml:space="preserve"> различного уровня комфортности</w:t>
      </w:r>
      <w:r>
        <w:rPr>
          <w:rStyle w:val="a4"/>
          <w:rFonts w:ascii="Times New Roman" w:hAnsi="Times New Roman" w:cs="Times New Roman"/>
          <w:b/>
          <w:sz w:val="28"/>
          <w:szCs w:val="28"/>
        </w:rPr>
        <w:footnoteReference w:id="4"/>
      </w:r>
    </w:p>
    <w:tbl>
      <w:tblPr>
        <w:tblW w:w="9020" w:type="dxa"/>
        <w:jc w:val="center"/>
        <w:tblLook w:val="0000" w:firstRow="0" w:lastRow="0" w:firstColumn="0" w:lastColumn="0" w:noHBand="0" w:noVBand="0"/>
      </w:tblPr>
      <w:tblGrid>
        <w:gridCol w:w="2420"/>
        <w:gridCol w:w="1019"/>
        <w:gridCol w:w="1019"/>
        <w:gridCol w:w="1262"/>
        <w:gridCol w:w="1019"/>
        <w:gridCol w:w="1019"/>
        <w:gridCol w:w="1262"/>
      </w:tblGrid>
      <w:tr w:rsidR="00C266B9" w:rsidRPr="00C266B9">
        <w:trPr>
          <w:trHeight w:val="375"/>
          <w:jc w:val="center"/>
        </w:trPr>
        <w:tc>
          <w:tcPr>
            <w:tcW w:w="242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Месяц</w:t>
            </w:r>
          </w:p>
        </w:tc>
        <w:tc>
          <w:tcPr>
            <w:tcW w:w="6600" w:type="dxa"/>
            <w:gridSpan w:val="6"/>
            <w:tcBorders>
              <w:top w:val="single" w:sz="4" w:space="0" w:color="auto"/>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Загрузка, %</w:t>
            </w:r>
          </w:p>
        </w:tc>
      </w:tr>
      <w:tr w:rsidR="00C266B9" w:rsidRPr="00C266B9">
        <w:trPr>
          <w:trHeight w:val="375"/>
          <w:jc w:val="center"/>
        </w:trPr>
        <w:tc>
          <w:tcPr>
            <w:tcW w:w="2420" w:type="dxa"/>
            <w:vMerge/>
            <w:tcBorders>
              <w:top w:val="single" w:sz="4" w:space="0" w:color="auto"/>
              <w:left w:val="single" w:sz="4" w:space="0" w:color="auto"/>
              <w:bottom w:val="single" w:sz="4" w:space="0" w:color="auto"/>
              <w:right w:val="single" w:sz="4" w:space="0" w:color="auto"/>
            </w:tcBorders>
            <w:vAlign w:val="center"/>
          </w:tcPr>
          <w:p w:rsidR="00C266B9" w:rsidRPr="00C266B9" w:rsidRDefault="00C266B9" w:rsidP="00C266B9">
            <w:pPr>
              <w:ind w:firstLine="0"/>
              <w:jc w:val="left"/>
              <w:rPr>
                <w:sz w:val="28"/>
                <w:szCs w:val="28"/>
                <w:lang w:val="ru-RU"/>
              </w:rPr>
            </w:pPr>
          </w:p>
        </w:tc>
        <w:tc>
          <w:tcPr>
            <w:tcW w:w="3300" w:type="dxa"/>
            <w:gridSpan w:val="3"/>
            <w:tcBorders>
              <w:top w:val="single" w:sz="4" w:space="0" w:color="auto"/>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"3 звезды"</w:t>
            </w:r>
          </w:p>
        </w:tc>
        <w:tc>
          <w:tcPr>
            <w:tcW w:w="3300" w:type="dxa"/>
            <w:gridSpan w:val="3"/>
            <w:tcBorders>
              <w:top w:val="single" w:sz="4" w:space="0" w:color="auto"/>
              <w:left w:val="nil"/>
              <w:bottom w:val="single" w:sz="4" w:space="0" w:color="auto"/>
              <w:right w:val="single" w:sz="4" w:space="0" w:color="000000"/>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"4-5 звезд"</w:t>
            </w:r>
          </w:p>
        </w:tc>
      </w:tr>
      <w:tr w:rsidR="00C266B9" w:rsidRPr="00C266B9">
        <w:trPr>
          <w:trHeight w:val="375"/>
          <w:jc w:val="center"/>
        </w:trPr>
        <w:tc>
          <w:tcPr>
            <w:tcW w:w="2420" w:type="dxa"/>
            <w:vMerge/>
            <w:tcBorders>
              <w:top w:val="single" w:sz="4" w:space="0" w:color="auto"/>
              <w:left w:val="single" w:sz="4" w:space="0" w:color="auto"/>
              <w:bottom w:val="single" w:sz="4" w:space="0" w:color="auto"/>
              <w:right w:val="single" w:sz="4" w:space="0" w:color="auto"/>
            </w:tcBorders>
            <w:vAlign w:val="center"/>
          </w:tcPr>
          <w:p w:rsidR="00C266B9" w:rsidRPr="00C266B9" w:rsidRDefault="00C266B9" w:rsidP="00C266B9">
            <w:pPr>
              <w:ind w:firstLine="0"/>
              <w:jc w:val="left"/>
              <w:rPr>
                <w:sz w:val="28"/>
                <w:szCs w:val="28"/>
                <w:lang w:val="ru-RU"/>
              </w:rPr>
            </w:pP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2005</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2006</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2007</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2005</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2006</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2007</w:t>
            </w:r>
          </w:p>
        </w:tc>
      </w:tr>
      <w:tr w:rsidR="00C266B9" w:rsidRPr="00C266B9">
        <w:trPr>
          <w:trHeight w:val="375"/>
          <w:jc w:val="center"/>
        </w:trPr>
        <w:tc>
          <w:tcPr>
            <w:tcW w:w="2420" w:type="dxa"/>
            <w:tcBorders>
              <w:top w:val="nil"/>
              <w:left w:val="single" w:sz="4" w:space="0" w:color="auto"/>
              <w:bottom w:val="single" w:sz="4" w:space="0" w:color="auto"/>
              <w:right w:val="single" w:sz="4" w:space="0" w:color="auto"/>
            </w:tcBorders>
            <w:shd w:val="clear" w:color="auto" w:fill="auto"/>
            <w:noWrap/>
            <w:vAlign w:val="bottom"/>
          </w:tcPr>
          <w:p w:rsidR="00C266B9" w:rsidRPr="00C266B9" w:rsidRDefault="00C266B9" w:rsidP="00C266B9">
            <w:pPr>
              <w:ind w:firstLine="0"/>
              <w:jc w:val="left"/>
              <w:rPr>
                <w:sz w:val="28"/>
                <w:szCs w:val="28"/>
                <w:lang w:val="ru-RU"/>
              </w:rPr>
            </w:pPr>
            <w:r w:rsidRPr="00C266B9">
              <w:rPr>
                <w:sz w:val="28"/>
                <w:szCs w:val="28"/>
                <w:lang w:val="ru-RU"/>
              </w:rPr>
              <w:t>Январь</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52,5</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68,0</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51,3</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54,0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50,0</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65,0</w:t>
            </w:r>
          </w:p>
        </w:tc>
      </w:tr>
      <w:tr w:rsidR="00C266B9" w:rsidRPr="00C266B9">
        <w:trPr>
          <w:trHeight w:val="375"/>
          <w:jc w:val="center"/>
        </w:trPr>
        <w:tc>
          <w:tcPr>
            <w:tcW w:w="2420" w:type="dxa"/>
            <w:tcBorders>
              <w:top w:val="nil"/>
              <w:left w:val="single" w:sz="4" w:space="0" w:color="auto"/>
              <w:bottom w:val="single" w:sz="4" w:space="0" w:color="auto"/>
              <w:right w:val="single" w:sz="4" w:space="0" w:color="auto"/>
            </w:tcBorders>
            <w:shd w:val="clear" w:color="auto" w:fill="auto"/>
            <w:noWrap/>
            <w:vAlign w:val="bottom"/>
          </w:tcPr>
          <w:p w:rsidR="00C266B9" w:rsidRPr="00C266B9" w:rsidRDefault="00C266B9" w:rsidP="00C266B9">
            <w:pPr>
              <w:ind w:firstLine="0"/>
              <w:jc w:val="left"/>
              <w:rPr>
                <w:sz w:val="28"/>
                <w:szCs w:val="28"/>
                <w:lang w:val="ru-RU"/>
              </w:rPr>
            </w:pPr>
            <w:r w:rsidRPr="00C266B9">
              <w:rPr>
                <w:sz w:val="28"/>
                <w:szCs w:val="28"/>
                <w:lang w:val="ru-RU"/>
              </w:rPr>
              <w:t>Февраль</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69,0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82,0</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62,0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72,0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68,0</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78,0</w:t>
            </w:r>
          </w:p>
        </w:tc>
      </w:tr>
      <w:tr w:rsidR="00C266B9" w:rsidRPr="00C266B9">
        <w:trPr>
          <w:trHeight w:val="375"/>
          <w:jc w:val="center"/>
        </w:trPr>
        <w:tc>
          <w:tcPr>
            <w:tcW w:w="2420" w:type="dxa"/>
            <w:tcBorders>
              <w:top w:val="nil"/>
              <w:left w:val="single" w:sz="4" w:space="0" w:color="auto"/>
              <w:bottom w:val="single" w:sz="4" w:space="0" w:color="auto"/>
              <w:right w:val="single" w:sz="4" w:space="0" w:color="auto"/>
            </w:tcBorders>
            <w:shd w:val="clear" w:color="auto" w:fill="auto"/>
            <w:noWrap/>
            <w:vAlign w:val="bottom"/>
          </w:tcPr>
          <w:p w:rsidR="00C266B9" w:rsidRPr="00C266B9" w:rsidRDefault="00C266B9" w:rsidP="00C266B9">
            <w:pPr>
              <w:ind w:firstLine="0"/>
              <w:jc w:val="left"/>
              <w:rPr>
                <w:sz w:val="28"/>
                <w:szCs w:val="28"/>
                <w:lang w:val="ru-RU"/>
              </w:rPr>
            </w:pPr>
            <w:r w:rsidRPr="00C266B9">
              <w:rPr>
                <w:sz w:val="28"/>
                <w:szCs w:val="28"/>
                <w:lang w:val="ru-RU"/>
              </w:rPr>
              <w:t>Март</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73,5</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81,0</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72,0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71,0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69,0</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81,0</w:t>
            </w:r>
          </w:p>
        </w:tc>
      </w:tr>
      <w:tr w:rsidR="00C266B9" w:rsidRPr="00C266B9">
        <w:trPr>
          <w:trHeight w:val="375"/>
          <w:jc w:val="center"/>
        </w:trPr>
        <w:tc>
          <w:tcPr>
            <w:tcW w:w="2420" w:type="dxa"/>
            <w:tcBorders>
              <w:top w:val="nil"/>
              <w:left w:val="single" w:sz="4" w:space="0" w:color="auto"/>
              <w:bottom w:val="single" w:sz="4" w:space="0" w:color="auto"/>
              <w:right w:val="single" w:sz="4" w:space="0" w:color="auto"/>
            </w:tcBorders>
            <w:shd w:val="clear" w:color="auto" w:fill="auto"/>
            <w:noWrap/>
            <w:vAlign w:val="bottom"/>
          </w:tcPr>
          <w:p w:rsidR="00C266B9" w:rsidRPr="00C266B9" w:rsidRDefault="00C266B9" w:rsidP="00C266B9">
            <w:pPr>
              <w:ind w:firstLine="0"/>
              <w:jc w:val="left"/>
              <w:rPr>
                <w:sz w:val="28"/>
                <w:szCs w:val="28"/>
                <w:lang w:val="ru-RU"/>
              </w:rPr>
            </w:pPr>
            <w:r w:rsidRPr="00C266B9">
              <w:rPr>
                <w:sz w:val="28"/>
                <w:szCs w:val="28"/>
                <w:lang w:val="ru-RU"/>
              </w:rPr>
              <w:t>Апрель</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77,0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87,5</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74,6</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76,5</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70,0</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85,0</w:t>
            </w:r>
          </w:p>
        </w:tc>
      </w:tr>
      <w:tr w:rsidR="00C266B9" w:rsidRPr="00C266B9">
        <w:trPr>
          <w:trHeight w:val="375"/>
          <w:jc w:val="center"/>
        </w:trPr>
        <w:tc>
          <w:tcPr>
            <w:tcW w:w="2420" w:type="dxa"/>
            <w:tcBorders>
              <w:top w:val="nil"/>
              <w:left w:val="single" w:sz="4" w:space="0" w:color="auto"/>
              <w:bottom w:val="single" w:sz="4" w:space="0" w:color="auto"/>
              <w:right w:val="single" w:sz="4" w:space="0" w:color="auto"/>
            </w:tcBorders>
            <w:shd w:val="clear" w:color="auto" w:fill="auto"/>
            <w:noWrap/>
            <w:vAlign w:val="bottom"/>
          </w:tcPr>
          <w:p w:rsidR="00C266B9" w:rsidRPr="00C266B9" w:rsidRDefault="00C266B9" w:rsidP="00C266B9">
            <w:pPr>
              <w:ind w:firstLine="0"/>
              <w:jc w:val="left"/>
              <w:rPr>
                <w:sz w:val="28"/>
                <w:szCs w:val="28"/>
                <w:lang w:val="ru-RU"/>
              </w:rPr>
            </w:pPr>
            <w:r w:rsidRPr="00C266B9">
              <w:rPr>
                <w:sz w:val="28"/>
                <w:szCs w:val="28"/>
                <w:lang w:val="ru-RU"/>
              </w:rPr>
              <w:t>Май</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69,0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75,5</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67,0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73,0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70,5</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75,5</w:t>
            </w:r>
          </w:p>
        </w:tc>
      </w:tr>
      <w:tr w:rsidR="00C266B9" w:rsidRPr="00C266B9">
        <w:trPr>
          <w:trHeight w:val="375"/>
          <w:jc w:val="center"/>
        </w:trPr>
        <w:tc>
          <w:tcPr>
            <w:tcW w:w="2420" w:type="dxa"/>
            <w:tcBorders>
              <w:top w:val="nil"/>
              <w:left w:val="single" w:sz="4" w:space="0" w:color="auto"/>
              <w:bottom w:val="single" w:sz="4" w:space="0" w:color="auto"/>
              <w:right w:val="single" w:sz="4" w:space="0" w:color="auto"/>
            </w:tcBorders>
            <w:shd w:val="clear" w:color="auto" w:fill="auto"/>
            <w:noWrap/>
            <w:vAlign w:val="bottom"/>
          </w:tcPr>
          <w:p w:rsidR="00C266B9" w:rsidRPr="00C266B9" w:rsidRDefault="00C266B9" w:rsidP="00C266B9">
            <w:pPr>
              <w:ind w:firstLine="0"/>
              <w:jc w:val="left"/>
              <w:rPr>
                <w:sz w:val="28"/>
                <w:szCs w:val="28"/>
                <w:lang w:val="ru-RU"/>
              </w:rPr>
            </w:pPr>
            <w:r w:rsidRPr="00C266B9">
              <w:rPr>
                <w:sz w:val="28"/>
                <w:szCs w:val="28"/>
                <w:lang w:val="ru-RU"/>
              </w:rPr>
              <w:t>Июнь</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70,0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70,5</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74,2</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82,5</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80,0</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73,4</w:t>
            </w:r>
          </w:p>
        </w:tc>
      </w:tr>
      <w:tr w:rsidR="00C266B9" w:rsidRPr="00C266B9">
        <w:trPr>
          <w:trHeight w:val="375"/>
          <w:jc w:val="center"/>
        </w:trPr>
        <w:tc>
          <w:tcPr>
            <w:tcW w:w="2420" w:type="dxa"/>
            <w:tcBorders>
              <w:top w:val="nil"/>
              <w:left w:val="single" w:sz="4" w:space="0" w:color="auto"/>
              <w:bottom w:val="single" w:sz="4" w:space="0" w:color="auto"/>
              <w:right w:val="single" w:sz="4" w:space="0" w:color="auto"/>
            </w:tcBorders>
            <w:shd w:val="clear" w:color="auto" w:fill="auto"/>
            <w:noWrap/>
            <w:vAlign w:val="bottom"/>
          </w:tcPr>
          <w:p w:rsidR="00C266B9" w:rsidRPr="00C266B9" w:rsidRDefault="00C266B9" w:rsidP="00C266B9">
            <w:pPr>
              <w:ind w:firstLine="0"/>
              <w:jc w:val="left"/>
              <w:rPr>
                <w:sz w:val="28"/>
                <w:szCs w:val="28"/>
                <w:lang w:val="ru-RU"/>
              </w:rPr>
            </w:pPr>
            <w:r w:rsidRPr="00C266B9">
              <w:rPr>
                <w:sz w:val="28"/>
                <w:szCs w:val="28"/>
                <w:lang w:val="ru-RU"/>
              </w:rPr>
              <w:t>Июль</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66,5</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71,0</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64,0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72,0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69,5</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71,0</w:t>
            </w:r>
          </w:p>
        </w:tc>
      </w:tr>
      <w:tr w:rsidR="00C266B9" w:rsidRPr="00C266B9">
        <w:trPr>
          <w:trHeight w:val="375"/>
          <w:jc w:val="center"/>
        </w:trPr>
        <w:tc>
          <w:tcPr>
            <w:tcW w:w="2420" w:type="dxa"/>
            <w:tcBorders>
              <w:top w:val="nil"/>
              <w:left w:val="single" w:sz="4" w:space="0" w:color="auto"/>
              <w:bottom w:val="single" w:sz="4" w:space="0" w:color="auto"/>
              <w:right w:val="single" w:sz="4" w:space="0" w:color="auto"/>
            </w:tcBorders>
            <w:shd w:val="clear" w:color="auto" w:fill="auto"/>
            <w:noWrap/>
            <w:vAlign w:val="bottom"/>
          </w:tcPr>
          <w:p w:rsidR="00C266B9" w:rsidRPr="00C266B9" w:rsidRDefault="00C266B9" w:rsidP="00C266B9">
            <w:pPr>
              <w:ind w:firstLine="0"/>
              <w:jc w:val="left"/>
              <w:rPr>
                <w:sz w:val="28"/>
                <w:szCs w:val="28"/>
                <w:lang w:val="ru-RU"/>
              </w:rPr>
            </w:pPr>
            <w:r w:rsidRPr="00C266B9">
              <w:rPr>
                <w:sz w:val="28"/>
                <w:szCs w:val="28"/>
                <w:lang w:val="ru-RU"/>
              </w:rPr>
              <w:t>Август</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66,5</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72,0</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63,0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71,5</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64,5</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72,0</w:t>
            </w:r>
          </w:p>
        </w:tc>
      </w:tr>
      <w:tr w:rsidR="00C266B9" w:rsidRPr="00C266B9">
        <w:trPr>
          <w:trHeight w:val="375"/>
          <w:jc w:val="center"/>
        </w:trPr>
        <w:tc>
          <w:tcPr>
            <w:tcW w:w="2420" w:type="dxa"/>
            <w:tcBorders>
              <w:top w:val="nil"/>
              <w:left w:val="single" w:sz="4" w:space="0" w:color="auto"/>
              <w:bottom w:val="single" w:sz="4" w:space="0" w:color="auto"/>
              <w:right w:val="single" w:sz="4" w:space="0" w:color="auto"/>
            </w:tcBorders>
            <w:shd w:val="clear" w:color="auto" w:fill="auto"/>
            <w:noWrap/>
            <w:vAlign w:val="bottom"/>
          </w:tcPr>
          <w:p w:rsidR="00C266B9" w:rsidRPr="00C266B9" w:rsidRDefault="00C266B9" w:rsidP="00C266B9">
            <w:pPr>
              <w:ind w:firstLine="0"/>
              <w:jc w:val="left"/>
              <w:rPr>
                <w:sz w:val="28"/>
                <w:szCs w:val="28"/>
                <w:lang w:val="ru-RU"/>
              </w:rPr>
            </w:pPr>
            <w:r w:rsidRPr="00C266B9">
              <w:rPr>
                <w:sz w:val="28"/>
                <w:szCs w:val="28"/>
                <w:lang w:val="ru-RU"/>
              </w:rPr>
              <w:t>Сентябрь</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79,5</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87,5</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78,7</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80,5</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80,0</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88,0</w:t>
            </w:r>
          </w:p>
        </w:tc>
      </w:tr>
      <w:tr w:rsidR="00C266B9" w:rsidRPr="00C266B9">
        <w:trPr>
          <w:trHeight w:val="375"/>
          <w:jc w:val="center"/>
        </w:trPr>
        <w:tc>
          <w:tcPr>
            <w:tcW w:w="2420" w:type="dxa"/>
            <w:tcBorders>
              <w:top w:val="nil"/>
              <w:left w:val="single" w:sz="4" w:space="0" w:color="auto"/>
              <w:bottom w:val="single" w:sz="4" w:space="0" w:color="auto"/>
              <w:right w:val="single" w:sz="4" w:space="0" w:color="auto"/>
            </w:tcBorders>
            <w:shd w:val="clear" w:color="auto" w:fill="auto"/>
            <w:noWrap/>
            <w:vAlign w:val="bottom"/>
          </w:tcPr>
          <w:p w:rsidR="00C266B9" w:rsidRPr="00C266B9" w:rsidRDefault="00C266B9" w:rsidP="00C266B9">
            <w:pPr>
              <w:ind w:firstLine="0"/>
              <w:jc w:val="left"/>
              <w:rPr>
                <w:sz w:val="28"/>
                <w:szCs w:val="28"/>
                <w:lang w:val="ru-RU"/>
              </w:rPr>
            </w:pPr>
            <w:r w:rsidRPr="00C266B9">
              <w:rPr>
                <w:sz w:val="28"/>
                <w:szCs w:val="28"/>
                <w:lang w:val="ru-RU"/>
              </w:rPr>
              <w:t>Октябрь</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76,5</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85,0</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75,6</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80,0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79,5</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87,5</w:t>
            </w:r>
          </w:p>
        </w:tc>
      </w:tr>
      <w:tr w:rsidR="00C266B9" w:rsidRPr="00C266B9">
        <w:trPr>
          <w:trHeight w:val="375"/>
          <w:jc w:val="center"/>
        </w:trPr>
        <w:tc>
          <w:tcPr>
            <w:tcW w:w="2420" w:type="dxa"/>
            <w:tcBorders>
              <w:top w:val="nil"/>
              <w:left w:val="single" w:sz="4" w:space="0" w:color="auto"/>
              <w:bottom w:val="single" w:sz="4" w:space="0" w:color="auto"/>
              <w:right w:val="single" w:sz="4" w:space="0" w:color="auto"/>
            </w:tcBorders>
            <w:shd w:val="clear" w:color="auto" w:fill="auto"/>
            <w:noWrap/>
            <w:vAlign w:val="bottom"/>
          </w:tcPr>
          <w:p w:rsidR="00C266B9" w:rsidRPr="00C266B9" w:rsidRDefault="00C266B9" w:rsidP="00C266B9">
            <w:pPr>
              <w:ind w:firstLine="0"/>
              <w:jc w:val="left"/>
              <w:rPr>
                <w:sz w:val="28"/>
                <w:szCs w:val="28"/>
                <w:lang w:val="ru-RU"/>
              </w:rPr>
            </w:pPr>
            <w:r w:rsidRPr="00C266B9">
              <w:rPr>
                <w:sz w:val="28"/>
                <w:szCs w:val="28"/>
                <w:lang w:val="ru-RU"/>
              </w:rPr>
              <w:t>Ноябрь</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70,5</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85,5</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68,1</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75,0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74,5</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85,5</w:t>
            </w:r>
          </w:p>
        </w:tc>
      </w:tr>
      <w:tr w:rsidR="00C266B9" w:rsidRPr="00C266B9">
        <w:trPr>
          <w:trHeight w:val="375"/>
          <w:jc w:val="center"/>
        </w:trPr>
        <w:tc>
          <w:tcPr>
            <w:tcW w:w="2420" w:type="dxa"/>
            <w:tcBorders>
              <w:top w:val="nil"/>
              <w:left w:val="single" w:sz="4" w:space="0" w:color="auto"/>
              <w:bottom w:val="single" w:sz="4" w:space="0" w:color="auto"/>
              <w:right w:val="single" w:sz="4" w:space="0" w:color="auto"/>
            </w:tcBorders>
            <w:shd w:val="clear" w:color="auto" w:fill="auto"/>
            <w:noWrap/>
            <w:vAlign w:val="bottom"/>
          </w:tcPr>
          <w:p w:rsidR="00C266B9" w:rsidRPr="00C266B9" w:rsidRDefault="00C266B9" w:rsidP="00C266B9">
            <w:pPr>
              <w:ind w:firstLine="0"/>
              <w:jc w:val="left"/>
              <w:rPr>
                <w:sz w:val="28"/>
                <w:szCs w:val="28"/>
                <w:lang w:val="ru-RU"/>
              </w:rPr>
            </w:pPr>
            <w:r w:rsidRPr="00C266B9">
              <w:rPr>
                <w:sz w:val="28"/>
                <w:szCs w:val="28"/>
                <w:lang w:val="ru-RU"/>
              </w:rPr>
              <w:t>Декабрь</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65,5</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74,5</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58,0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62,0</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61,5</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sz w:val="28"/>
                <w:szCs w:val="28"/>
                <w:lang w:val="ru-RU"/>
              </w:rPr>
            </w:pPr>
            <w:r w:rsidRPr="00C266B9">
              <w:rPr>
                <w:sz w:val="28"/>
                <w:szCs w:val="28"/>
                <w:lang w:val="ru-RU"/>
              </w:rPr>
              <w:t>72,0</w:t>
            </w:r>
          </w:p>
        </w:tc>
      </w:tr>
      <w:tr w:rsidR="00C266B9" w:rsidRPr="00C266B9">
        <w:trPr>
          <w:trHeight w:val="375"/>
          <w:jc w:val="center"/>
        </w:trPr>
        <w:tc>
          <w:tcPr>
            <w:tcW w:w="2420" w:type="dxa"/>
            <w:tcBorders>
              <w:top w:val="nil"/>
              <w:left w:val="single" w:sz="4" w:space="0" w:color="auto"/>
              <w:bottom w:val="single" w:sz="4" w:space="0" w:color="auto"/>
              <w:right w:val="single" w:sz="4" w:space="0" w:color="auto"/>
            </w:tcBorders>
            <w:shd w:val="clear" w:color="auto" w:fill="auto"/>
            <w:noWrap/>
            <w:vAlign w:val="bottom"/>
          </w:tcPr>
          <w:p w:rsidR="00C266B9" w:rsidRPr="00C266B9" w:rsidRDefault="00C266B9" w:rsidP="00C266B9">
            <w:pPr>
              <w:ind w:firstLine="0"/>
              <w:jc w:val="left"/>
              <w:rPr>
                <w:b/>
                <w:bCs/>
                <w:sz w:val="28"/>
                <w:szCs w:val="28"/>
                <w:lang w:val="ru-RU"/>
              </w:rPr>
            </w:pPr>
            <w:r w:rsidRPr="00C266B9">
              <w:rPr>
                <w:b/>
                <w:bCs/>
                <w:sz w:val="28"/>
                <w:szCs w:val="28"/>
                <w:lang w:val="ru-RU"/>
              </w:rPr>
              <w:t>Средняя по году</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b/>
                <w:bCs/>
                <w:sz w:val="28"/>
                <w:szCs w:val="28"/>
                <w:lang w:val="ru-RU"/>
              </w:rPr>
            </w:pPr>
            <w:r w:rsidRPr="00C266B9">
              <w:rPr>
                <w:b/>
                <w:bCs/>
                <w:sz w:val="28"/>
                <w:szCs w:val="28"/>
                <w:lang w:val="ru-RU"/>
              </w:rPr>
              <w:t>69,7</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b/>
                <w:bCs/>
                <w:sz w:val="28"/>
                <w:szCs w:val="28"/>
                <w:lang w:val="ru-RU"/>
              </w:rPr>
            </w:pPr>
            <w:r w:rsidRPr="00C266B9">
              <w:rPr>
                <w:b/>
                <w:bCs/>
                <w:sz w:val="28"/>
                <w:szCs w:val="28"/>
                <w:lang w:val="ru-RU"/>
              </w:rPr>
              <w:t>78,3</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b/>
                <w:bCs/>
                <w:sz w:val="28"/>
                <w:szCs w:val="28"/>
                <w:lang w:val="ru-RU"/>
              </w:rPr>
            </w:pPr>
            <w:r w:rsidRPr="00C266B9">
              <w:rPr>
                <w:b/>
                <w:bCs/>
                <w:sz w:val="28"/>
                <w:szCs w:val="28"/>
                <w:lang w:val="ru-RU"/>
              </w:rPr>
              <w:t>67,4</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b/>
                <w:bCs/>
                <w:sz w:val="28"/>
                <w:szCs w:val="28"/>
                <w:lang w:val="ru-RU"/>
              </w:rPr>
            </w:pPr>
            <w:r w:rsidRPr="00C266B9">
              <w:rPr>
                <w:b/>
                <w:bCs/>
                <w:sz w:val="28"/>
                <w:szCs w:val="28"/>
                <w:lang w:val="ru-RU"/>
              </w:rPr>
              <w:t>72,5</w:t>
            </w:r>
          </w:p>
        </w:tc>
        <w:tc>
          <w:tcPr>
            <w:tcW w:w="1019"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b/>
                <w:bCs/>
                <w:sz w:val="28"/>
                <w:szCs w:val="28"/>
                <w:lang w:val="ru-RU"/>
              </w:rPr>
            </w:pPr>
            <w:r w:rsidRPr="00C266B9">
              <w:rPr>
                <w:b/>
                <w:bCs/>
                <w:sz w:val="28"/>
                <w:szCs w:val="28"/>
                <w:lang w:val="ru-RU"/>
              </w:rPr>
              <w:t>69,8</w:t>
            </w:r>
          </w:p>
        </w:tc>
        <w:tc>
          <w:tcPr>
            <w:tcW w:w="1262" w:type="dxa"/>
            <w:tcBorders>
              <w:top w:val="nil"/>
              <w:left w:val="nil"/>
              <w:bottom w:val="single" w:sz="4" w:space="0" w:color="auto"/>
              <w:right w:val="single" w:sz="4" w:space="0" w:color="auto"/>
            </w:tcBorders>
            <w:shd w:val="clear" w:color="auto" w:fill="auto"/>
            <w:noWrap/>
            <w:vAlign w:val="bottom"/>
          </w:tcPr>
          <w:p w:rsidR="00C266B9" w:rsidRPr="00C266B9" w:rsidRDefault="00C266B9" w:rsidP="00C266B9">
            <w:pPr>
              <w:ind w:firstLine="0"/>
              <w:jc w:val="center"/>
              <w:rPr>
                <w:b/>
                <w:bCs/>
                <w:sz w:val="28"/>
                <w:szCs w:val="28"/>
                <w:lang w:val="ru-RU"/>
              </w:rPr>
            </w:pPr>
            <w:r w:rsidRPr="00C266B9">
              <w:rPr>
                <w:b/>
                <w:bCs/>
                <w:sz w:val="28"/>
                <w:szCs w:val="28"/>
                <w:lang w:val="ru-RU"/>
              </w:rPr>
              <w:t>77,8</w:t>
            </w:r>
          </w:p>
        </w:tc>
      </w:tr>
    </w:tbl>
    <w:p w:rsidR="00F642DF" w:rsidRDefault="00F642DF" w:rsidP="00C266B9">
      <w:pPr>
        <w:spacing w:line="360" w:lineRule="auto"/>
        <w:ind w:firstLine="627"/>
        <w:jc w:val="center"/>
        <w:rPr>
          <w:snapToGrid w:val="0"/>
          <w:sz w:val="28"/>
          <w:szCs w:val="28"/>
          <w:lang w:val="ru-RU"/>
        </w:rPr>
      </w:pPr>
    </w:p>
    <w:p w:rsidR="00433F07" w:rsidRDefault="007A68B2" w:rsidP="00433F07">
      <w:pPr>
        <w:spacing w:line="360" w:lineRule="auto"/>
        <w:ind w:firstLine="627"/>
        <w:rPr>
          <w:snapToGrid w:val="0"/>
          <w:sz w:val="28"/>
          <w:szCs w:val="28"/>
          <w:lang w:val="ru-RU"/>
        </w:rPr>
      </w:pPr>
      <w:r>
        <w:rPr>
          <w:snapToGrid w:val="0"/>
          <w:sz w:val="28"/>
          <w:szCs w:val="28"/>
          <w:lang w:val="ru-RU"/>
        </w:rPr>
        <w:t xml:space="preserve">Проведенный анализ московской гостиничной базы показал, что существующие системы классификации гостиниц не дают точной информации об уровне комфорта, ассортименте, качестве и стоимости предоставляемых услуг. </w:t>
      </w:r>
      <w:r w:rsidR="00433F07">
        <w:rPr>
          <w:snapToGrid w:val="0"/>
          <w:sz w:val="28"/>
          <w:szCs w:val="28"/>
          <w:lang w:val="ru-RU"/>
        </w:rPr>
        <w:t>Действующие на рынке гостиничные предприятия</w:t>
      </w:r>
      <w:r w:rsidR="00EB6FF6">
        <w:rPr>
          <w:snapToGrid w:val="0"/>
          <w:sz w:val="28"/>
          <w:szCs w:val="28"/>
          <w:lang w:val="ru-RU"/>
        </w:rPr>
        <w:t>,</w:t>
      </w:r>
      <w:r w:rsidR="00433F07">
        <w:rPr>
          <w:snapToGrid w:val="0"/>
          <w:sz w:val="28"/>
          <w:szCs w:val="28"/>
          <w:lang w:val="ru-RU"/>
        </w:rPr>
        <w:t xml:space="preserve"> даже имеющие одинаковую официально подтвержденную категорию</w:t>
      </w:r>
      <w:r w:rsidR="00EB6FF6">
        <w:rPr>
          <w:snapToGrid w:val="0"/>
          <w:sz w:val="28"/>
          <w:szCs w:val="28"/>
          <w:lang w:val="ru-RU"/>
        </w:rPr>
        <w:t>,</w:t>
      </w:r>
      <w:r w:rsidR="00433F07">
        <w:rPr>
          <w:snapToGrid w:val="0"/>
          <w:sz w:val="28"/>
          <w:szCs w:val="28"/>
          <w:lang w:val="ru-RU"/>
        </w:rPr>
        <w:t xml:space="preserve"> зачастую предоставляют не только различный набор дополнительных услуг, но и значительно различаются по занимаемому ими ценовому сегменту и качеству обслуживания. </w:t>
      </w:r>
      <w:r>
        <w:rPr>
          <w:snapToGrid w:val="0"/>
          <w:sz w:val="28"/>
          <w:szCs w:val="28"/>
          <w:lang w:val="ru-RU"/>
        </w:rPr>
        <w:t>Это осложняет процесс выбора гостиницы клиентом и часто приводит к несоответствию между ожидаемым и получаемым уровнем сервиса, что негативно сказывается как на имидже конкретной гостиниц</w:t>
      </w:r>
      <w:r w:rsidR="00AF61CE">
        <w:rPr>
          <w:snapToGrid w:val="0"/>
          <w:sz w:val="28"/>
          <w:szCs w:val="28"/>
          <w:lang w:val="ru-RU"/>
        </w:rPr>
        <w:t>ы</w:t>
      </w:r>
      <w:r>
        <w:rPr>
          <w:snapToGrid w:val="0"/>
          <w:sz w:val="28"/>
          <w:szCs w:val="28"/>
          <w:lang w:val="ru-RU"/>
        </w:rPr>
        <w:t xml:space="preserve">, так и на </w:t>
      </w:r>
      <w:r w:rsidR="00AF61CE">
        <w:rPr>
          <w:snapToGrid w:val="0"/>
          <w:sz w:val="28"/>
          <w:szCs w:val="28"/>
          <w:lang w:val="ru-RU"/>
        </w:rPr>
        <w:t xml:space="preserve">общих </w:t>
      </w:r>
      <w:r>
        <w:rPr>
          <w:snapToGrid w:val="0"/>
          <w:sz w:val="28"/>
          <w:szCs w:val="28"/>
          <w:lang w:val="ru-RU"/>
        </w:rPr>
        <w:t>представлениях иностранных гостей о России.</w:t>
      </w:r>
      <w:r w:rsidR="00433F07" w:rsidRPr="00433F07">
        <w:rPr>
          <w:snapToGrid w:val="0"/>
          <w:sz w:val="28"/>
          <w:szCs w:val="28"/>
          <w:lang w:val="ru-RU"/>
        </w:rPr>
        <w:t xml:space="preserve"> </w:t>
      </w:r>
      <w:r w:rsidR="00433F07">
        <w:rPr>
          <w:snapToGrid w:val="0"/>
          <w:sz w:val="28"/>
          <w:szCs w:val="28"/>
          <w:lang w:val="ru-RU"/>
        </w:rPr>
        <w:t>Данный факт послужил основанием для уточнения критериев классификации гостиниц г. Москвы для целей настоящего исследования.</w:t>
      </w:r>
    </w:p>
    <w:p w:rsidR="00C97519" w:rsidRDefault="00C97519" w:rsidP="00C97519">
      <w:pPr>
        <w:spacing w:line="360" w:lineRule="auto"/>
        <w:ind w:firstLine="627"/>
        <w:rPr>
          <w:snapToGrid w:val="0"/>
          <w:sz w:val="28"/>
          <w:szCs w:val="28"/>
          <w:lang w:val="ru-RU"/>
        </w:rPr>
      </w:pPr>
      <w:r>
        <w:rPr>
          <w:snapToGrid w:val="0"/>
          <w:sz w:val="28"/>
          <w:szCs w:val="28"/>
          <w:lang w:val="ru-RU"/>
        </w:rPr>
        <w:t>В результате, было предложено следующее деление действующих гостиничных предприятий по критерию соответствия показателей «цена</w:t>
      </w:r>
      <w:r w:rsidR="00B46C6C">
        <w:rPr>
          <w:snapToGrid w:val="0"/>
          <w:sz w:val="28"/>
          <w:szCs w:val="28"/>
          <w:lang w:val="ru-RU"/>
        </w:rPr>
        <w:t>» и «</w:t>
      </w:r>
      <w:r>
        <w:rPr>
          <w:snapToGrid w:val="0"/>
          <w:sz w:val="28"/>
          <w:szCs w:val="28"/>
          <w:lang w:val="ru-RU"/>
        </w:rPr>
        <w:t>качество»</w:t>
      </w:r>
      <w:r w:rsidR="00B46C6C">
        <w:rPr>
          <w:snapToGrid w:val="0"/>
          <w:sz w:val="28"/>
          <w:szCs w:val="28"/>
          <w:lang w:val="ru-RU"/>
        </w:rPr>
        <w:t xml:space="preserve"> оказываемых </w:t>
      </w:r>
      <w:r w:rsidR="000862A7">
        <w:rPr>
          <w:snapToGrid w:val="0"/>
          <w:sz w:val="28"/>
          <w:szCs w:val="28"/>
          <w:lang w:val="ru-RU"/>
        </w:rPr>
        <w:t>услуг</w:t>
      </w:r>
      <w:r>
        <w:rPr>
          <w:snapToGrid w:val="0"/>
          <w:sz w:val="28"/>
          <w:szCs w:val="28"/>
          <w:lang w:val="ru-RU"/>
        </w:rPr>
        <w:t>:</w:t>
      </w:r>
    </w:p>
    <w:p w:rsidR="00C97519" w:rsidRPr="00195AD8" w:rsidRDefault="00C97519" w:rsidP="00C97519">
      <w:pPr>
        <w:numPr>
          <w:ilvl w:val="0"/>
          <w:numId w:val="35"/>
        </w:numPr>
        <w:spacing w:line="360" w:lineRule="auto"/>
        <w:ind w:hanging="606"/>
        <w:rPr>
          <w:snapToGrid w:val="0"/>
          <w:sz w:val="28"/>
          <w:szCs w:val="28"/>
          <w:lang w:val="ru-RU"/>
        </w:rPr>
      </w:pPr>
      <w:r>
        <w:rPr>
          <w:snapToGrid w:val="0"/>
          <w:sz w:val="28"/>
          <w:szCs w:val="28"/>
          <w:lang w:val="ru-RU"/>
        </w:rPr>
        <w:t xml:space="preserve">верхний сегмент - </w:t>
      </w:r>
      <w:r w:rsidRPr="00E42856">
        <w:rPr>
          <w:sz w:val="28"/>
          <w:szCs w:val="28"/>
        </w:rPr>
        <w:t>предприятия с высоким уровнем обслуживания, входящие в международные гостиничные цепи</w:t>
      </w:r>
      <w:r>
        <w:rPr>
          <w:sz w:val="28"/>
          <w:szCs w:val="28"/>
        </w:rPr>
        <w:t xml:space="preserve"> или имеющие независимый статус</w:t>
      </w:r>
      <w:r>
        <w:rPr>
          <w:sz w:val="28"/>
          <w:szCs w:val="28"/>
          <w:lang w:val="ru-RU"/>
        </w:rPr>
        <w:t>;</w:t>
      </w:r>
    </w:p>
    <w:p w:rsidR="00C97519" w:rsidRPr="00195AD8" w:rsidRDefault="00C97519" w:rsidP="00C97519">
      <w:pPr>
        <w:numPr>
          <w:ilvl w:val="0"/>
          <w:numId w:val="35"/>
        </w:numPr>
        <w:spacing w:line="360" w:lineRule="auto"/>
        <w:ind w:hanging="606"/>
        <w:rPr>
          <w:snapToGrid w:val="0"/>
          <w:sz w:val="28"/>
          <w:szCs w:val="28"/>
          <w:lang w:val="ru-RU"/>
        </w:rPr>
      </w:pPr>
      <w:r>
        <w:rPr>
          <w:snapToGrid w:val="0"/>
          <w:sz w:val="28"/>
          <w:szCs w:val="28"/>
          <w:lang w:val="ru-RU"/>
        </w:rPr>
        <w:t xml:space="preserve">средний сегмент - </w:t>
      </w:r>
      <w:r w:rsidRPr="00E42856">
        <w:rPr>
          <w:sz w:val="28"/>
          <w:szCs w:val="28"/>
        </w:rPr>
        <w:t>гостиниц</w:t>
      </w:r>
      <w:r>
        <w:rPr>
          <w:sz w:val="28"/>
          <w:szCs w:val="28"/>
          <w:lang w:val="ru-RU"/>
        </w:rPr>
        <w:t>ы</w:t>
      </w:r>
      <w:r w:rsidRPr="00E42856">
        <w:rPr>
          <w:sz w:val="28"/>
          <w:szCs w:val="28"/>
        </w:rPr>
        <w:t xml:space="preserve"> советской постройки высших разрядов </w:t>
      </w:r>
      <w:r>
        <w:rPr>
          <w:sz w:val="28"/>
          <w:szCs w:val="28"/>
          <w:lang w:val="ru-RU"/>
        </w:rPr>
        <w:t>(</w:t>
      </w:r>
      <w:r w:rsidRPr="00E42856">
        <w:rPr>
          <w:sz w:val="28"/>
          <w:szCs w:val="28"/>
        </w:rPr>
        <w:t>не однозначен по уровню обслуживания и оснащенности</w:t>
      </w:r>
      <w:r>
        <w:rPr>
          <w:sz w:val="28"/>
          <w:szCs w:val="28"/>
          <w:lang w:val="ru-RU"/>
        </w:rPr>
        <w:t>);</w:t>
      </w:r>
    </w:p>
    <w:p w:rsidR="00C97519" w:rsidRPr="00F56C0F" w:rsidRDefault="00C97519" w:rsidP="00C97519">
      <w:pPr>
        <w:numPr>
          <w:ilvl w:val="0"/>
          <w:numId w:val="35"/>
        </w:numPr>
        <w:spacing w:line="360" w:lineRule="auto"/>
        <w:ind w:hanging="606"/>
        <w:rPr>
          <w:snapToGrid w:val="0"/>
          <w:sz w:val="28"/>
          <w:szCs w:val="28"/>
          <w:lang w:val="ru-RU"/>
        </w:rPr>
      </w:pPr>
      <w:r>
        <w:rPr>
          <w:sz w:val="28"/>
          <w:szCs w:val="28"/>
          <w:lang w:val="ru-RU"/>
        </w:rPr>
        <w:t>нижний сегмент – гостиницы категории 1-2 звезды и некатегорийные.</w:t>
      </w:r>
    </w:p>
    <w:p w:rsidR="00C97519" w:rsidRDefault="00C97519" w:rsidP="00C97519">
      <w:pPr>
        <w:spacing w:line="360" w:lineRule="auto"/>
        <w:rPr>
          <w:sz w:val="28"/>
          <w:szCs w:val="28"/>
          <w:lang w:val="en-US"/>
        </w:rPr>
      </w:pPr>
      <w:r>
        <w:rPr>
          <w:sz w:val="28"/>
          <w:szCs w:val="28"/>
        </w:rPr>
        <w:t>Доля предприятий, относящихся к указанным сегментам рынка от общей вместимости гостиничной базы столицы показана в табл. 3.</w:t>
      </w:r>
      <w:r w:rsidRPr="007334FF">
        <w:rPr>
          <w:sz w:val="28"/>
          <w:szCs w:val="28"/>
          <w:lang w:val="ru-RU"/>
        </w:rPr>
        <w:t xml:space="preserve"> </w:t>
      </w:r>
    </w:p>
    <w:p w:rsidR="00472D64" w:rsidRPr="00472D64" w:rsidRDefault="00472D64" w:rsidP="00C97519">
      <w:pPr>
        <w:spacing w:line="360" w:lineRule="auto"/>
        <w:rPr>
          <w:sz w:val="28"/>
          <w:szCs w:val="28"/>
          <w:lang w:val="ru-RU"/>
        </w:rPr>
      </w:pPr>
      <w:r>
        <w:rPr>
          <w:sz w:val="28"/>
          <w:szCs w:val="28"/>
          <w:lang w:val="ru-RU"/>
        </w:rPr>
        <w:t>Тенденции развития московского гостиничного рынка предполагают дальнейшее увеличение доли верхнего рыночного сегмента за счет реконструкции предприятий среднего сегмента рынка и строительства новых высококатегорийных гостиниц и сокращение доли нижнего сегмента за счет естественного физического и морального износа низкокатегорийных и некатегорийных гостиничных предприятий.</w:t>
      </w:r>
    </w:p>
    <w:p w:rsidR="00825F09" w:rsidRPr="00300F28" w:rsidRDefault="00825F09" w:rsidP="00825F09">
      <w:pPr>
        <w:pStyle w:val="af2"/>
        <w:spacing w:before="0" w:beforeAutospacing="0" w:after="0" w:afterAutospacing="0" w:line="360" w:lineRule="auto"/>
        <w:ind w:firstLine="709"/>
        <w:jc w:val="right"/>
        <w:rPr>
          <w:rFonts w:ascii="Times New Roman" w:hAnsi="Times New Roman" w:cs="Times New Roman"/>
          <w:b/>
          <w:sz w:val="28"/>
          <w:szCs w:val="28"/>
        </w:rPr>
      </w:pPr>
      <w:r w:rsidRPr="00300F28">
        <w:rPr>
          <w:rFonts w:ascii="Times New Roman" w:hAnsi="Times New Roman" w:cs="Times New Roman"/>
          <w:b/>
          <w:sz w:val="28"/>
          <w:szCs w:val="28"/>
        </w:rPr>
        <w:t>Таблица 3</w:t>
      </w:r>
    </w:p>
    <w:p w:rsidR="00825F09" w:rsidRPr="00300F28" w:rsidRDefault="00825F09" w:rsidP="00825F09">
      <w:pPr>
        <w:pStyle w:val="af2"/>
        <w:spacing w:before="0" w:beforeAutospacing="0" w:after="0" w:afterAutospacing="0" w:line="360" w:lineRule="auto"/>
        <w:jc w:val="center"/>
        <w:rPr>
          <w:rFonts w:ascii="Times New Roman" w:hAnsi="Times New Roman" w:cs="Times New Roman"/>
          <w:b/>
          <w:sz w:val="24"/>
          <w:szCs w:val="24"/>
        </w:rPr>
      </w:pPr>
      <w:r w:rsidRPr="00300F28">
        <w:rPr>
          <w:rFonts w:ascii="Times New Roman" w:hAnsi="Times New Roman" w:cs="Times New Roman"/>
          <w:b/>
          <w:sz w:val="28"/>
          <w:szCs w:val="28"/>
        </w:rPr>
        <w:t>Гостиничный рынок Москвы по основным сегментам</w:t>
      </w:r>
      <w:r w:rsidRPr="00300F28">
        <w:rPr>
          <w:rStyle w:val="a4"/>
          <w:rFonts w:ascii="Times New Roman" w:hAnsi="Times New Roman" w:cs="Times New Roman"/>
          <w:b/>
          <w:sz w:val="28"/>
          <w:szCs w:val="28"/>
        </w:rPr>
        <w:footnoteReference w:id="5"/>
      </w:r>
    </w:p>
    <w:tbl>
      <w:tblPr>
        <w:tblW w:w="8167" w:type="dxa"/>
        <w:jc w:val="center"/>
        <w:tblCellMar>
          <w:left w:w="0" w:type="dxa"/>
          <w:right w:w="0" w:type="dxa"/>
        </w:tblCellMar>
        <w:tblLook w:val="0000" w:firstRow="0" w:lastRow="0" w:firstColumn="0" w:lastColumn="0" w:noHBand="0" w:noVBand="0"/>
      </w:tblPr>
      <w:tblGrid>
        <w:gridCol w:w="6401"/>
        <w:gridCol w:w="1766"/>
      </w:tblGrid>
      <w:tr w:rsidR="00825F09" w:rsidRPr="00CA0094">
        <w:trPr>
          <w:trHeight w:val="741"/>
          <w:jc w:val="center"/>
        </w:trPr>
        <w:tc>
          <w:tcPr>
            <w:tcW w:w="6401"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vAlign w:val="center"/>
          </w:tcPr>
          <w:p w:rsidR="00825F09" w:rsidRPr="00CA0094" w:rsidRDefault="00825F09" w:rsidP="00300F28">
            <w:pPr>
              <w:ind w:firstLine="0"/>
              <w:jc w:val="center"/>
              <w:rPr>
                <w:rFonts w:eastAsia="Arial Unicode MS"/>
                <w:b/>
                <w:bCs/>
                <w:sz w:val="28"/>
                <w:szCs w:val="28"/>
              </w:rPr>
            </w:pPr>
            <w:r w:rsidRPr="00CA0094">
              <w:rPr>
                <w:b/>
                <w:bCs/>
                <w:sz w:val="28"/>
                <w:szCs w:val="28"/>
              </w:rPr>
              <w:t>Основные гостиничные сегменты</w:t>
            </w:r>
          </w:p>
        </w:tc>
        <w:tc>
          <w:tcPr>
            <w:tcW w:w="1766"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825F09" w:rsidRPr="00CA0094" w:rsidRDefault="00825F09" w:rsidP="00300F28">
            <w:pPr>
              <w:ind w:firstLine="0"/>
              <w:jc w:val="center"/>
              <w:rPr>
                <w:rFonts w:eastAsia="Arial Unicode MS"/>
                <w:b/>
                <w:bCs/>
                <w:sz w:val="28"/>
                <w:szCs w:val="28"/>
                <w:lang w:val="ru-RU"/>
              </w:rPr>
            </w:pPr>
            <w:r w:rsidRPr="00CA0094">
              <w:rPr>
                <w:b/>
                <w:bCs/>
                <w:sz w:val="28"/>
                <w:szCs w:val="28"/>
                <w:lang w:val="ru-RU"/>
              </w:rPr>
              <w:t>Доля рынка</w:t>
            </w:r>
          </w:p>
        </w:tc>
      </w:tr>
      <w:tr w:rsidR="00825F09" w:rsidRPr="00CA0094">
        <w:trPr>
          <w:trHeight w:val="391"/>
          <w:jc w:val="center"/>
        </w:trPr>
        <w:tc>
          <w:tcPr>
            <w:tcW w:w="6401" w:type="dxa"/>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825F09" w:rsidRPr="00CA0094" w:rsidRDefault="00825F09" w:rsidP="00300F28">
            <w:pPr>
              <w:ind w:firstLine="0"/>
              <w:jc w:val="left"/>
              <w:rPr>
                <w:rFonts w:eastAsia="Arial Unicode MS"/>
                <w:b/>
                <w:bCs/>
                <w:sz w:val="28"/>
                <w:szCs w:val="28"/>
              </w:rPr>
            </w:pPr>
            <w:r w:rsidRPr="00CA0094">
              <w:rPr>
                <w:b/>
                <w:bCs/>
                <w:sz w:val="28"/>
                <w:szCs w:val="28"/>
              </w:rPr>
              <w:t xml:space="preserve">Верхний сегмент ("4-5 звезд", </w:t>
            </w:r>
            <w:r w:rsidRPr="00CA0094">
              <w:rPr>
                <w:b/>
                <w:bCs/>
                <w:sz w:val="28"/>
                <w:szCs w:val="28"/>
                <w:lang w:val="ru-RU"/>
              </w:rPr>
              <w:t>сетевые или независимые</w:t>
            </w:r>
            <w:r w:rsidRPr="00CA0094">
              <w:rPr>
                <w:b/>
                <w:bCs/>
                <w:sz w:val="28"/>
                <w:szCs w:val="28"/>
              </w:rPr>
              <w:t>)</w:t>
            </w:r>
          </w:p>
        </w:tc>
        <w:tc>
          <w:tcPr>
            <w:tcW w:w="1766" w:type="dxa"/>
            <w:tcBorders>
              <w:top w:val="nil"/>
              <w:left w:val="nil"/>
              <w:bottom w:val="single" w:sz="4" w:space="0" w:color="auto"/>
              <w:right w:val="single" w:sz="4" w:space="0" w:color="auto"/>
            </w:tcBorders>
            <w:tcMar>
              <w:top w:w="14" w:type="dxa"/>
              <w:left w:w="14" w:type="dxa"/>
              <w:bottom w:w="0" w:type="dxa"/>
              <w:right w:w="14" w:type="dxa"/>
            </w:tcMar>
            <w:vAlign w:val="center"/>
          </w:tcPr>
          <w:p w:rsidR="00825F09" w:rsidRPr="00CA0094" w:rsidRDefault="00825F09" w:rsidP="00300F28">
            <w:pPr>
              <w:ind w:firstLine="0"/>
              <w:jc w:val="center"/>
              <w:rPr>
                <w:rFonts w:eastAsia="Arial Unicode MS"/>
                <w:b/>
                <w:bCs/>
                <w:sz w:val="28"/>
                <w:szCs w:val="28"/>
              </w:rPr>
            </w:pPr>
            <w:r w:rsidRPr="00CA0094">
              <w:rPr>
                <w:b/>
                <w:bCs/>
                <w:sz w:val="28"/>
                <w:szCs w:val="28"/>
              </w:rPr>
              <w:t>21,3%</w:t>
            </w:r>
          </w:p>
        </w:tc>
      </w:tr>
      <w:tr w:rsidR="00825F09" w:rsidRPr="00CA0094">
        <w:trPr>
          <w:trHeight w:val="273"/>
          <w:jc w:val="center"/>
        </w:trPr>
        <w:tc>
          <w:tcPr>
            <w:tcW w:w="6401" w:type="dxa"/>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825F09" w:rsidRPr="00CA0094" w:rsidRDefault="00825F09" w:rsidP="00300F28">
            <w:pPr>
              <w:ind w:firstLine="0"/>
              <w:jc w:val="left"/>
              <w:rPr>
                <w:rFonts w:eastAsia="Arial Unicode MS"/>
                <w:b/>
                <w:bCs/>
                <w:sz w:val="28"/>
                <w:szCs w:val="28"/>
              </w:rPr>
            </w:pPr>
            <w:r w:rsidRPr="00CA0094">
              <w:rPr>
                <w:b/>
                <w:bCs/>
                <w:sz w:val="28"/>
                <w:szCs w:val="28"/>
              </w:rPr>
              <w:t xml:space="preserve">Средний сегмент ("3-4 звезды", советские гостиницы высшей разрядности) </w:t>
            </w:r>
          </w:p>
        </w:tc>
        <w:tc>
          <w:tcPr>
            <w:tcW w:w="1766" w:type="dxa"/>
            <w:tcBorders>
              <w:top w:val="nil"/>
              <w:left w:val="nil"/>
              <w:bottom w:val="single" w:sz="4" w:space="0" w:color="auto"/>
              <w:right w:val="single" w:sz="4" w:space="0" w:color="auto"/>
            </w:tcBorders>
            <w:tcMar>
              <w:top w:w="14" w:type="dxa"/>
              <w:left w:w="14" w:type="dxa"/>
              <w:bottom w:w="0" w:type="dxa"/>
              <w:right w:w="14" w:type="dxa"/>
            </w:tcMar>
            <w:vAlign w:val="center"/>
          </w:tcPr>
          <w:p w:rsidR="00825F09" w:rsidRPr="00CA0094" w:rsidRDefault="00825F09" w:rsidP="00300F28">
            <w:pPr>
              <w:ind w:firstLine="0"/>
              <w:jc w:val="center"/>
              <w:rPr>
                <w:rFonts w:eastAsia="Arial Unicode MS"/>
                <w:b/>
                <w:bCs/>
                <w:sz w:val="28"/>
                <w:szCs w:val="28"/>
              </w:rPr>
            </w:pPr>
            <w:r w:rsidRPr="00CA0094">
              <w:rPr>
                <w:b/>
                <w:bCs/>
                <w:sz w:val="28"/>
                <w:szCs w:val="28"/>
              </w:rPr>
              <w:t>39,8%</w:t>
            </w:r>
          </w:p>
        </w:tc>
      </w:tr>
      <w:tr w:rsidR="00825F09" w:rsidRPr="00CA0094">
        <w:trPr>
          <w:trHeight w:val="155"/>
          <w:jc w:val="center"/>
        </w:trPr>
        <w:tc>
          <w:tcPr>
            <w:tcW w:w="6401" w:type="dxa"/>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825F09" w:rsidRPr="00CA0094" w:rsidRDefault="00825F09" w:rsidP="00300F28">
            <w:pPr>
              <w:ind w:firstLine="0"/>
              <w:jc w:val="left"/>
              <w:rPr>
                <w:rFonts w:eastAsia="Arial Unicode MS"/>
                <w:b/>
                <w:bCs/>
                <w:sz w:val="28"/>
                <w:szCs w:val="28"/>
              </w:rPr>
            </w:pPr>
            <w:r w:rsidRPr="00CA0094">
              <w:rPr>
                <w:b/>
                <w:bCs/>
                <w:sz w:val="28"/>
                <w:szCs w:val="28"/>
              </w:rPr>
              <w:t>Нижний сегмент, в т.ч.</w:t>
            </w:r>
          </w:p>
        </w:tc>
        <w:tc>
          <w:tcPr>
            <w:tcW w:w="1766" w:type="dxa"/>
            <w:tcBorders>
              <w:top w:val="nil"/>
              <w:left w:val="nil"/>
              <w:bottom w:val="single" w:sz="4" w:space="0" w:color="auto"/>
              <w:right w:val="single" w:sz="4" w:space="0" w:color="auto"/>
            </w:tcBorders>
            <w:tcMar>
              <w:top w:w="14" w:type="dxa"/>
              <w:left w:w="14" w:type="dxa"/>
              <w:bottom w:w="0" w:type="dxa"/>
              <w:right w:w="14" w:type="dxa"/>
            </w:tcMar>
            <w:vAlign w:val="center"/>
          </w:tcPr>
          <w:p w:rsidR="00825F09" w:rsidRPr="00CA0094" w:rsidRDefault="00825F09" w:rsidP="00300F28">
            <w:pPr>
              <w:ind w:firstLine="0"/>
              <w:jc w:val="center"/>
              <w:rPr>
                <w:rFonts w:eastAsia="Arial Unicode MS"/>
                <w:b/>
                <w:bCs/>
                <w:sz w:val="28"/>
                <w:szCs w:val="28"/>
              </w:rPr>
            </w:pPr>
            <w:r w:rsidRPr="00CA0094">
              <w:rPr>
                <w:b/>
                <w:bCs/>
                <w:sz w:val="28"/>
                <w:szCs w:val="28"/>
              </w:rPr>
              <w:t>38,9%</w:t>
            </w:r>
          </w:p>
        </w:tc>
      </w:tr>
      <w:tr w:rsidR="00825F09" w:rsidRPr="00CA0094">
        <w:trPr>
          <w:trHeight w:val="57"/>
          <w:jc w:val="center"/>
        </w:trPr>
        <w:tc>
          <w:tcPr>
            <w:tcW w:w="6401" w:type="dxa"/>
            <w:tcBorders>
              <w:top w:val="nil"/>
              <w:left w:val="single" w:sz="4" w:space="0" w:color="auto"/>
              <w:bottom w:val="single" w:sz="4" w:space="0" w:color="auto"/>
              <w:right w:val="single" w:sz="4" w:space="0" w:color="auto"/>
            </w:tcBorders>
            <w:tcMar>
              <w:top w:w="14" w:type="dxa"/>
              <w:left w:w="14" w:type="dxa"/>
              <w:bottom w:w="0" w:type="dxa"/>
              <w:right w:w="14" w:type="dxa"/>
            </w:tcMar>
            <w:vAlign w:val="bottom"/>
          </w:tcPr>
          <w:p w:rsidR="00825F09" w:rsidRPr="00CA0094" w:rsidRDefault="00825F09" w:rsidP="00300F28">
            <w:pPr>
              <w:ind w:firstLine="0"/>
              <w:rPr>
                <w:rFonts w:eastAsia="Arial Unicode MS"/>
                <w:sz w:val="28"/>
                <w:szCs w:val="28"/>
              </w:rPr>
            </w:pPr>
            <w:r w:rsidRPr="00CA0094">
              <w:rPr>
                <w:sz w:val="28"/>
                <w:szCs w:val="28"/>
              </w:rPr>
              <w:t>"2 звезды"</w:t>
            </w:r>
          </w:p>
        </w:tc>
        <w:tc>
          <w:tcPr>
            <w:tcW w:w="1766" w:type="dxa"/>
            <w:tcBorders>
              <w:top w:val="nil"/>
              <w:left w:val="nil"/>
              <w:bottom w:val="single" w:sz="4" w:space="0" w:color="auto"/>
              <w:right w:val="single" w:sz="4" w:space="0" w:color="auto"/>
            </w:tcBorders>
            <w:tcMar>
              <w:top w:w="14" w:type="dxa"/>
              <w:left w:w="14" w:type="dxa"/>
              <w:bottom w:w="0" w:type="dxa"/>
              <w:right w:w="14" w:type="dxa"/>
            </w:tcMar>
            <w:vAlign w:val="bottom"/>
          </w:tcPr>
          <w:p w:rsidR="00825F09" w:rsidRPr="00CA0094" w:rsidRDefault="00825F09" w:rsidP="00300F28">
            <w:pPr>
              <w:ind w:firstLine="0"/>
              <w:jc w:val="center"/>
              <w:rPr>
                <w:rFonts w:eastAsia="Arial Unicode MS"/>
                <w:sz w:val="28"/>
                <w:szCs w:val="28"/>
              </w:rPr>
            </w:pPr>
            <w:r w:rsidRPr="00CA0094">
              <w:rPr>
                <w:sz w:val="28"/>
                <w:szCs w:val="28"/>
              </w:rPr>
              <w:t>18,4%</w:t>
            </w:r>
          </w:p>
        </w:tc>
      </w:tr>
      <w:tr w:rsidR="00825F09" w:rsidRPr="00CA0094">
        <w:trPr>
          <w:trHeight w:val="57"/>
          <w:jc w:val="center"/>
        </w:trPr>
        <w:tc>
          <w:tcPr>
            <w:tcW w:w="6401" w:type="dxa"/>
            <w:tcBorders>
              <w:top w:val="nil"/>
              <w:left w:val="single" w:sz="4" w:space="0" w:color="auto"/>
              <w:bottom w:val="single" w:sz="4" w:space="0" w:color="auto"/>
              <w:right w:val="single" w:sz="4" w:space="0" w:color="auto"/>
            </w:tcBorders>
            <w:tcMar>
              <w:top w:w="14" w:type="dxa"/>
              <w:left w:w="14" w:type="dxa"/>
              <w:bottom w:w="0" w:type="dxa"/>
              <w:right w:w="14" w:type="dxa"/>
            </w:tcMar>
            <w:vAlign w:val="bottom"/>
          </w:tcPr>
          <w:p w:rsidR="00825F09" w:rsidRPr="00CA0094" w:rsidRDefault="00825F09" w:rsidP="00300F28">
            <w:pPr>
              <w:ind w:firstLine="0"/>
              <w:rPr>
                <w:rFonts w:eastAsia="Arial Unicode MS"/>
                <w:sz w:val="28"/>
                <w:szCs w:val="28"/>
              </w:rPr>
            </w:pPr>
            <w:r w:rsidRPr="00CA0094">
              <w:rPr>
                <w:sz w:val="28"/>
                <w:szCs w:val="28"/>
              </w:rPr>
              <w:t>"1 звезда"</w:t>
            </w:r>
          </w:p>
        </w:tc>
        <w:tc>
          <w:tcPr>
            <w:tcW w:w="1766" w:type="dxa"/>
            <w:tcBorders>
              <w:top w:val="nil"/>
              <w:left w:val="nil"/>
              <w:bottom w:val="single" w:sz="4" w:space="0" w:color="auto"/>
              <w:right w:val="single" w:sz="4" w:space="0" w:color="auto"/>
            </w:tcBorders>
            <w:tcMar>
              <w:top w:w="14" w:type="dxa"/>
              <w:left w:w="14" w:type="dxa"/>
              <w:bottom w:w="0" w:type="dxa"/>
              <w:right w:w="14" w:type="dxa"/>
            </w:tcMar>
            <w:vAlign w:val="bottom"/>
          </w:tcPr>
          <w:p w:rsidR="00825F09" w:rsidRPr="00CA0094" w:rsidRDefault="00825F09" w:rsidP="00300F28">
            <w:pPr>
              <w:ind w:firstLine="0"/>
              <w:jc w:val="center"/>
              <w:rPr>
                <w:rFonts w:eastAsia="Arial Unicode MS"/>
                <w:sz w:val="28"/>
                <w:szCs w:val="28"/>
              </w:rPr>
            </w:pPr>
            <w:r w:rsidRPr="00CA0094">
              <w:rPr>
                <w:sz w:val="28"/>
                <w:szCs w:val="28"/>
              </w:rPr>
              <w:t>0,5%</w:t>
            </w:r>
          </w:p>
        </w:tc>
      </w:tr>
      <w:tr w:rsidR="00825F09" w:rsidRPr="00CA0094">
        <w:trPr>
          <w:trHeight w:val="62"/>
          <w:jc w:val="center"/>
        </w:trPr>
        <w:tc>
          <w:tcPr>
            <w:tcW w:w="6401" w:type="dxa"/>
            <w:tcBorders>
              <w:top w:val="nil"/>
              <w:left w:val="single" w:sz="4" w:space="0" w:color="auto"/>
              <w:bottom w:val="single" w:sz="4" w:space="0" w:color="auto"/>
              <w:right w:val="single" w:sz="4" w:space="0" w:color="auto"/>
            </w:tcBorders>
            <w:tcMar>
              <w:top w:w="14" w:type="dxa"/>
              <w:left w:w="14" w:type="dxa"/>
              <w:bottom w:w="0" w:type="dxa"/>
              <w:right w:w="14" w:type="dxa"/>
            </w:tcMar>
            <w:vAlign w:val="bottom"/>
          </w:tcPr>
          <w:p w:rsidR="00825F09" w:rsidRPr="00CA0094" w:rsidRDefault="00825F09" w:rsidP="00300F28">
            <w:pPr>
              <w:ind w:firstLine="0"/>
              <w:rPr>
                <w:rFonts w:eastAsia="Arial Unicode MS"/>
                <w:sz w:val="28"/>
                <w:szCs w:val="28"/>
              </w:rPr>
            </w:pPr>
            <w:r w:rsidRPr="00CA0094">
              <w:rPr>
                <w:sz w:val="28"/>
                <w:szCs w:val="28"/>
              </w:rPr>
              <w:t>некатегорийные</w:t>
            </w:r>
          </w:p>
        </w:tc>
        <w:tc>
          <w:tcPr>
            <w:tcW w:w="1766" w:type="dxa"/>
            <w:tcBorders>
              <w:top w:val="nil"/>
              <w:left w:val="nil"/>
              <w:bottom w:val="single" w:sz="4" w:space="0" w:color="auto"/>
              <w:right w:val="single" w:sz="4" w:space="0" w:color="auto"/>
            </w:tcBorders>
            <w:tcMar>
              <w:top w:w="14" w:type="dxa"/>
              <w:left w:w="14" w:type="dxa"/>
              <w:bottom w:w="0" w:type="dxa"/>
              <w:right w:w="14" w:type="dxa"/>
            </w:tcMar>
            <w:vAlign w:val="bottom"/>
          </w:tcPr>
          <w:p w:rsidR="00825F09" w:rsidRPr="00CA0094" w:rsidRDefault="00825F09" w:rsidP="00300F28">
            <w:pPr>
              <w:ind w:firstLine="0"/>
              <w:jc w:val="center"/>
              <w:rPr>
                <w:rFonts w:eastAsia="Arial Unicode MS"/>
                <w:sz w:val="28"/>
                <w:szCs w:val="28"/>
              </w:rPr>
            </w:pPr>
            <w:r w:rsidRPr="00CA0094">
              <w:rPr>
                <w:sz w:val="28"/>
                <w:szCs w:val="28"/>
              </w:rPr>
              <w:t>20,0%</w:t>
            </w:r>
          </w:p>
        </w:tc>
      </w:tr>
    </w:tbl>
    <w:p w:rsidR="00825F09" w:rsidRDefault="00825F09" w:rsidP="00C97519">
      <w:pPr>
        <w:spacing w:line="360" w:lineRule="auto"/>
        <w:rPr>
          <w:sz w:val="28"/>
          <w:szCs w:val="28"/>
          <w:lang w:val="ru-RU"/>
        </w:rPr>
      </w:pPr>
    </w:p>
    <w:p w:rsidR="007F194C" w:rsidRDefault="00CA0094" w:rsidP="007F194C">
      <w:pPr>
        <w:spacing w:line="360" w:lineRule="auto"/>
        <w:rPr>
          <w:sz w:val="28"/>
          <w:szCs w:val="28"/>
          <w:lang w:val="ru-RU"/>
        </w:rPr>
      </w:pPr>
      <w:r>
        <w:rPr>
          <w:sz w:val="28"/>
          <w:szCs w:val="28"/>
        </w:rPr>
        <w:t>Такое деление московских предприятий гостиничного бизнеса позволя</w:t>
      </w:r>
      <w:r w:rsidR="007F194C">
        <w:rPr>
          <w:sz w:val="28"/>
          <w:szCs w:val="28"/>
        </w:rPr>
        <w:t xml:space="preserve">ет более точно выделить конкурентное окружение гостиницы, необходимое для определения места рассматриваемого гостиничного предприятия на рынке. Для этого предлагается использовать термин «конкурентная позиция» гостиницы. </w:t>
      </w:r>
      <w:r w:rsidR="007F194C">
        <w:rPr>
          <w:sz w:val="28"/>
          <w:szCs w:val="28"/>
          <w:lang w:val="ru-RU"/>
        </w:rPr>
        <w:t xml:space="preserve">Под </w:t>
      </w:r>
      <w:r w:rsidR="007F194C" w:rsidRPr="001D10A4">
        <w:rPr>
          <w:i/>
          <w:sz w:val="28"/>
          <w:szCs w:val="28"/>
          <w:lang w:val="ru-RU"/>
        </w:rPr>
        <w:t>конкурентной позицией (относительной конкурентной позицией)</w:t>
      </w:r>
      <w:r w:rsidR="007F194C">
        <w:rPr>
          <w:sz w:val="28"/>
          <w:szCs w:val="28"/>
          <w:lang w:val="ru-RU"/>
        </w:rPr>
        <w:t xml:space="preserve"> гостиничного предприятия предлагается понимать положение, занимаемое рассматриваемым предприятием </w:t>
      </w:r>
      <w:r w:rsidR="00202736">
        <w:rPr>
          <w:sz w:val="28"/>
          <w:szCs w:val="28"/>
          <w:lang w:val="ru-RU"/>
        </w:rPr>
        <w:t xml:space="preserve">гостиничного бизнеса </w:t>
      </w:r>
      <w:r w:rsidR="007F194C">
        <w:rPr>
          <w:sz w:val="28"/>
          <w:szCs w:val="28"/>
          <w:lang w:val="ru-RU"/>
        </w:rPr>
        <w:t xml:space="preserve">на рынке относительно своих конкурентов. </w:t>
      </w:r>
    </w:p>
    <w:p w:rsidR="00C92635" w:rsidRPr="00AD6FBA" w:rsidRDefault="00C92635" w:rsidP="00C92635">
      <w:pPr>
        <w:spacing w:line="360" w:lineRule="auto"/>
        <w:rPr>
          <w:sz w:val="28"/>
          <w:szCs w:val="28"/>
          <w:highlight w:val="yellow"/>
          <w:lang w:val="ru-RU"/>
        </w:rPr>
      </w:pPr>
      <w:r w:rsidRPr="00C92635">
        <w:rPr>
          <w:sz w:val="28"/>
          <w:szCs w:val="28"/>
          <w:lang w:val="ru-RU"/>
        </w:rPr>
        <w:t xml:space="preserve">Конкуренция между гостиничными предприятиями является стимулом для улучшения работы гостиницы во всех сферах ее деятельности – управление, маркетинг, финансы, сервис, качество услуг, персонал и др. Во всех указанных областях деятельности гостиницы заложены резервы повышения ее конкурентоспособности, поэтому в научной литературе для </w:t>
      </w:r>
      <w:r>
        <w:rPr>
          <w:sz w:val="28"/>
          <w:szCs w:val="28"/>
          <w:lang w:val="ru-RU"/>
        </w:rPr>
        <w:t>измерения конкурентоспособности предлагается использовать, в основном, интегральные показатели, сочетающие в себе оценку различных сфер ее деятельности.</w:t>
      </w:r>
    </w:p>
    <w:p w:rsidR="00C92635" w:rsidRDefault="00C92635" w:rsidP="00C92635">
      <w:pPr>
        <w:spacing w:line="360" w:lineRule="auto"/>
        <w:rPr>
          <w:sz w:val="28"/>
          <w:szCs w:val="28"/>
          <w:lang w:val="ru-RU"/>
        </w:rPr>
      </w:pPr>
      <w:r>
        <w:rPr>
          <w:sz w:val="28"/>
          <w:szCs w:val="28"/>
          <w:lang w:val="ru-RU"/>
        </w:rPr>
        <w:t>В разрезе настоящего исследования для определения относительной конкурентной позиции гостиничного предприятия предлагается использовать систему показателей, в которой делается упор на ассортимент услуг и удовлетворенность потребителей качеством услуг и обслуживания (табл. 4):</w:t>
      </w:r>
    </w:p>
    <w:p w:rsidR="00C92635" w:rsidRDefault="00C92635" w:rsidP="00C92635">
      <w:pPr>
        <w:numPr>
          <w:ilvl w:val="0"/>
          <w:numId w:val="34"/>
        </w:numPr>
        <w:spacing w:line="360" w:lineRule="auto"/>
        <w:ind w:hanging="699"/>
        <w:rPr>
          <w:sz w:val="28"/>
          <w:szCs w:val="28"/>
          <w:lang w:val="ru-RU"/>
        </w:rPr>
      </w:pPr>
      <w:r>
        <w:rPr>
          <w:sz w:val="28"/>
          <w:szCs w:val="28"/>
          <w:lang w:val="ru-RU"/>
        </w:rPr>
        <w:t>показатели, характеризующие долю рынка;</w:t>
      </w:r>
    </w:p>
    <w:p w:rsidR="00C92635" w:rsidRDefault="00C92635" w:rsidP="00C92635">
      <w:pPr>
        <w:numPr>
          <w:ilvl w:val="0"/>
          <w:numId w:val="34"/>
        </w:numPr>
        <w:spacing w:line="360" w:lineRule="auto"/>
        <w:ind w:hanging="699"/>
        <w:rPr>
          <w:sz w:val="28"/>
          <w:szCs w:val="28"/>
          <w:lang w:val="ru-RU"/>
        </w:rPr>
      </w:pPr>
      <w:r>
        <w:rPr>
          <w:sz w:val="28"/>
          <w:szCs w:val="28"/>
          <w:lang w:val="ru-RU"/>
        </w:rPr>
        <w:t>показатели, характеризующие уровень цен;</w:t>
      </w:r>
    </w:p>
    <w:p w:rsidR="00C92635" w:rsidRDefault="00C92635" w:rsidP="00C92635">
      <w:pPr>
        <w:numPr>
          <w:ilvl w:val="0"/>
          <w:numId w:val="34"/>
        </w:numPr>
        <w:spacing w:line="360" w:lineRule="auto"/>
        <w:ind w:hanging="699"/>
        <w:rPr>
          <w:sz w:val="28"/>
          <w:szCs w:val="28"/>
          <w:lang w:val="ru-RU"/>
        </w:rPr>
      </w:pPr>
      <w:r>
        <w:rPr>
          <w:sz w:val="28"/>
          <w:szCs w:val="28"/>
          <w:lang w:val="ru-RU"/>
        </w:rPr>
        <w:t>показатели, характеризующие ассортимент услуг;</w:t>
      </w:r>
    </w:p>
    <w:p w:rsidR="00C92635" w:rsidRDefault="00C92635" w:rsidP="00C92635">
      <w:pPr>
        <w:numPr>
          <w:ilvl w:val="0"/>
          <w:numId w:val="34"/>
        </w:numPr>
        <w:spacing w:line="360" w:lineRule="auto"/>
        <w:ind w:hanging="699"/>
        <w:rPr>
          <w:sz w:val="28"/>
          <w:szCs w:val="28"/>
          <w:lang w:val="ru-RU"/>
        </w:rPr>
      </w:pPr>
      <w:r>
        <w:rPr>
          <w:sz w:val="28"/>
          <w:szCs w:val="28"/>
          <w:lang w:val="ru-RU"/>
        </w:rPr>
        <w:t>показатели, характеризующие удовлетворенность потребителей качеством оказываемых услуг.</w:t>
      </w:r>
    </w:p>
    <w:p w:rsidR="00C92635" w:rsidRDefault="00C92635" w:rsidP="00C92635">
      <w:pPr>
        <w:spacing w:line="360" w:lineRule="auto"/>
        <w:rPr>
          <w:sz w:val="28"/>
          <w:szCs w:val="28"/>
          <w:lang w:val="en-US"/>
        </w:rPr>
      </w:pPr>
      <w:r w:rsidRPr="00DA2642">
        <w:rPr>
          <w:sz w:val="28"/>
          <w:szCs w:val="28"/>
        </w:rPr>
        <w:t xml:space="preserve">Расчет вышеуказанных показателей необходимо производить как в абсолютном, так и в относительном выражении. При этом за базу сравнения </w:t>
      </w:r>
      <w:r>
        <w:rPr>
          <w:sz w:val="28"/>
          <w:szCs w:val="28"/>
          <w:lang w:val="ru-RU"/>
        </w:rPr>
        <w:t>принимаются</w:t>
      </w:r>
      <w:r w:rsidRPr="00DA2642">
        <w:rPr>
          <w:sz w:val="28"/>
          <w:szCs w:val="28"/>
        </w:rPr>
        <w:t xml:space="preserve"> показатели рассматриваемого </w:t>
      </w:r>
      <w:r>
        <w:rPr>
          <w:sz w:val="28"/>
          <w:szCs w:val="28"/>
          <w:lang w:val="ru-RU"/>
        </w:rPr>
        <w:t>гостиничного предприятия.</w:t>
      </w:r>
    </w:p>
    <w:p w:rsidR="002270E0" w:rsidRDefault="002270E0" w:rsidP="00C92635">
      <w:pPr>
        <w:spacing w:line="360" w:lineRule="auto"/>
        <w:rPr>
          <w:snapToGrid w:val="0"/>
          <w:sz w:val="28"/>
          <w:szCs w:val="28"/>
        </w:rPr>
      </w:pPr>
      <w:r w:rsidRPr="000951CD">
        <w:rPr>
          <w:snapToGrid w:val="0"/>
          <w:sz w:val="28"/>
          <w:szCs w:val="28"/>
        </w:rPr>
        <w:t xml:space="preserve">Предложенную систему показателей, определяющих относительную конкурентную позицию предприятия гостиничного </w:t>
      </w:r>
      <w:r>
        <w:rPr>
          <w:snapToGrid w:val="0"/>
          <w:sz w:val="28"/>
          <w:szCs w:val="28"/>
        </w:rPr>
        <w:t xml:space="preserve">бизнеса, </w:t>
      </w:r>
      <w:r w:rsidRPr="000951CD">
        <w:rPr>
          <w:snapToGrid w:val="0"/>
          <w:sz w:val="28"/>
          <w:szCs w:val="28"/>
        </w:rPr>
        <w:t>целесообразно применять к гостиницам категории 3-5 звезд. Это обусловлено, прежде всего, наличием необходимой материально-технической базы данных гостиниц, высоким</w:t>
      </w:r>
      <w:r>
        <w:rPr>
          <w:snapToGrid w:val="0"/>
          <w:sz w:val="28"/>
          <w:szCs w:val="28"/>
        </w:rPr>
        <w:t>и</w:t>
      </w:r>
      <w:r w:rsidRPr="000951CD">
        <w:rPr>
          <w:snapToGrid w:val="0"/>
          <w:sz w:val="28"/>
          <w:szCs w:val="28"/>
        </w:rPr>
        <w:t xml:space="preserve"> требованиям к качеству услуг и обслуживания, как со стороны потребителей гостиничных услуг, так и нормативных документов, регулирующих деятельность данных предприятий.</w:t>
      </w:r>
    </w:p>
    <w:p w:rsidR="002270E0" w:rsidRDefault="002270E0" w:rsidP="00C92635">
      <w:pPr>
        <w:spacing w:line="360" w:lineRule="auto"/>
        <w:rPr>
          <w:snapToGrid w:val="0"/>
          <w:sz w:val="28"/>
          <w:szCs w:val="28"/>
          <w:lang w:val="en-US"/>
        </w:rPr>
      </w:pPr>
      <w:r>
        <w:rPr>
          <w:snapToGrid w:val="0"/>
          <w:sz w:val="28"/>
          <w:szCs w:val="28"/>
          <w:lang w:val="ru-RU"/>
        </w:rPr>
        <w:t>Предложенная система показателей, характеризующих относительную конкурентную позицию гостиничного предприятия, составленная из разрозненных показателей деятельности гостиничных предпринимательских структур, приводящихся в специальной экономической литературе, была уточнена и положена в основу методики определения конкурентной позиции гостиницы.</w:t>
      </w:r>
    </w:p>
    <w:p w:rsidR="00300F28" w:rsidRPr="00300F28" w:rsidRDefault="00300F28" w:rsidP="00C92635">
      <w:pPr>
        <w:spacing w:line="360" w:lineRule="auto"/>
        <w:rPr>
          <w:sz w:val="28"/>
          <w:szCs w:val="28"/>
          <w:lang w:val="en-US"/>
        </w:rPr>
      </w:pPr>
    </w:p>
    <w:p w:rsidR="00C92635" w:rsidRPr="00C92635" w:rsidRDefault="00C92635" w:rsidP="00C92635">
      <w:pPr>
        <w:spacing w:line="360" w:lineRule="auto"/>
        <w:jc w:val="right"/>
        <w:rPr>
          <w:b/>
          <w:snapToGrid w:val="0"/>
          <w:sz w:val="28"/>
          <w:szCs w:val="28"/>
          <w:lang w:val="ru-RU"/>
        </w:rPr>
      </w:pPr>
      <w:r w:rsidRPr="00C92635">
        <w:rPr>
          <w:b/>
          <w:snapToGrid w:val="0"/>
          <w:sz w:val="28"/>
          <w:szCs w:val="28"/>
        </w:rPr>
        <w:t xml:space="preserve">Таблица </w:t>
      </w:r>
      <w:r w:rsidRPr="00C92635">
        <w:rPr>
          <w:b/>
          <w:snapToGrid w:val="0"/>
          <w:sz w:val="28"/>
          <w:szCs w:val="28"/>
          <w:lang w:val="ru-RU"/>
        </w:rPr>
        <w:t>4</w:t>
      </w:r>
    </w:p>
    <w:p w:rsidR="00C92635" w:rsidRPr="00C92635" w:rsidRDefault="00C92635" w:rsidP="00C92635">
      <w:pPr>
        <w:ind w:firstLine="0"/>
        <w:jc w:val="center"/>
        <w:rPr>
          <w:b/>
          <w:snapToGrid w:val="0"/>
          <w:sz w:val="28"/>
          <w:szCs w:val="28"/>
          <w:lang w:val="ru-RU"/>
        </w:rPr>
      </w:pPr>
      <w:r w:rsidRPr="00C92635">
        <w:rPr>
          <w:b/>
          <w:snapToGrid w:val="0"/>
          <w:sz w:val="28"/>
          <w:szCs w:val="28"/>
        </w:rPr>
        <w:t>Показатели, определяющие конкурентную позицию гостиничного предприятия</w:t>
      </w:r>
      <w:r w:rsidR="0066605E">
        <w:rPr>
          <w:rStyle w:val="a4"/>
          <w:b/>
          <w:snapToGrid w:val="0"/>
          <w:sz w:val="28"/>
          <w:szCs w:val="28"/>
        </w:rPr>
        <w:footnoteReference w:id="6"/>
      </w:r>
    </w:p>
    <w:p w:rsidR="00C92635" w:rsidRPr="00F03720" w:rsidRDefault="00C92635" w:rsidP="00C92635">
      <w:pPr>
        <w:ind w:firstLine="0"/>
        <w:jc w:val="center"/>
        <w:rPr>
          <w:b/>
          <w:i/>
          <w:snapToGrid w:val="0"/>
          <w:sz w:val="28"/>
          <w:szCs w:val="28"/>
          <w:lang w:val="ru-RU"/>
        </w:rPr>
      </w:pPr>
    </w:p>
    <w:tbl>
      <w:tblPr>
        <w:tblW w:w="959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1"/>
        <w:gridCol w:w="3748"/>
        <w:gridCol w:w="1651"/>
        <w:gridCol w:w="1676"/>
      </w:tblGrid>
      <w:tr w:rsidR="00C92635" w:rsidRPr="001564C7">
        <w:trPr>
          <w:trHeight w:val="550"/>
        </w:trPr>
        <w:tc>
          <w:tcPr>
            <w:tcW w:w="2521" w:type="dxa"/>
          </w:tcPr>
          <w:p w:rsidR="00C92635" w:rsidRPr="001564C7" w:rsidRDefault="00C92635" w:rsidP="00C92635">
            <w:pPr>
              <w:ind w:firstLine="0"/>
              <w:jc w:val="center"/>
              <w:rPr>
                <w:b/>
                <w:szCs w:val="24"/>
              </w:rPr>
            </w:pPr>
            <w:r w:rsidRPr="001564C7">
              <w:rPr>
                <w:b/>
                <w:szCs w:val="24"/>
              </w:rPr>
              <w:t>Группа показателей</w:t>
            </w:r>
          </w:p>
        </w:tc>
        <w:tc>
          <w:tcPr>
            <w:tcW w:w="3748" w:type="dxa"/>
          </w:tcPr>
          <w:p w:rsidR="00C92635" w:rsidRPr="001564C7" w:rsidRDefault="00C92635" w:rsidP="00C92635">
            <w:pPr>
              <w:ind w:firstLine="0"/>
              <w:jc w:val="center"/>
              <w:rPr>
                <w:b/>
                <w:szCs w:val="24"/>
              </w:rPr>
            </w:pPr>
            <w:r w:rsidRPr="001564C7">
              <w:rPr>
                <w:b/>
                <w:szCs w:val="24"/>
              </w:rPr>
              <w:t>Наименование показателя</w:t>
            </w:r>
          </w:p>
        </w:tc>
        <w:tc>
          <w:tcPr>
            <w:tcW w:w="1651" w:type="dxa"/>
          </w:tcPr>
          <w:p w:rsidR="00C92635" w:rsidRPr="001564C7" w:rsidRDefault="00C92635" w:rsidP="00C92635">
            <w:pPr>
              <w:ind w:firstLine="0"/>
              <w:jc w:val="center"/>
              <w:rPr>
                <w:b/>
                <w:szCs w:val="24"/>
              </w:rPr>
            </w:pPr>
            <w:r w:rsidRPr="001564C7">
              <w:rPr>
                <w:b/>
                <w:szCs w:val="24"/>
              </w:rPr>
              <w:t>Условное обозначение</w:t>
            </w:r>
          </w:p>
        </w:tc>
        <w:tc>
          <w:tcPr>
            <w:tcW w:w="1676" w:type="dxa"/>
          </w:tcPr>
          <w:p w:rsidR="00C92635" w:rsidRPr="001564C7" w:rsidRDefault="00C92635" w:rsidP="00C92635">
            <w:pPr>
              <w:ind w:firstLine="0"/>
              <w:jc w:val="center"/>
              <w:rPr>
                <w:b/>
                <w:szCs w:val="24"/>
              </w:rPr>
            </w:pPr>
            <w:r w:rsidRPr="001564C7">
              <w:rPr>
                <w:b/>
                <w:szCs w:val="24"/>
              </w:rPr>
              <w:t>Единицы измерения</w:t>
            </w:r>
          </w:p>
        </w:tc>
      </w:tr>
      <w:tr w:rsidR="00C92635" w:rsidRPr="001564C7">
        <w:trPr>
          <w:trHeight w:val="255"/>
        </w:trPr>
        <w:tc>
          <w:tcPr>
            <w:tcW w:w="2521" w:type="dxa"/>
            <w:vMerge w:val="restart"/>
          </w:tcPr>
          <w:p w:rsidR="00C92635" w:rsidRPr="00BF0D0E" w:rsidRDefault="00C92635" w:rsidP="00C92635">
            <w:pPr>
              <w:ind w:firstLine="0"/>
              <w:rPr>
                <w:sz w:val="22"/>
                <w:szCs w:val="22"/>
              </w:rPr>
            </w:pPr>
            <w:r w:rsidRPr="00BF0D0E">
              <w:rPr>
                <w:sz w:val="22"/>
                <w:szCs w:val="22"/>
              </w:rPr>
              <w:t>1. Доля рынка</w:t>
            </w:r>
          </w:p>
        </w:tc>
        <w:tc>
          <w:tcPr>
            <w:tcW w:w="3748" w:type="dxa"/>
            <w:shd w:val="clear" w:color="auto" w:fill="auto"/>
            <w:noWrap/>
          </w:tcPr>
          <w:p w:rsidR="00C92635" w:rsidRPr="00916C9B" w:rsidRDefault="00C92635" w:rsidP="00C92635">
            <w:pPr>
              <w:ind w:left="72" w:firstLine="0"/>
              <w:rPr>
                <w:sz w:val="22"/>
                <w:szCs w:val="22"/>
                <w:lang w:val="ru-RU"/>
              </w:rPr>
            </w:pPr>
            <w:r w:rsidRPr="00916C9B">
              <w:rPr>
                <w:sz w:val="22"/>
                <w:szCs w:val="22"/>
              </w:rPr>
              <w:t>Доля рынка по номерному фонду</w:t>
            </w:r>
          </w:p>
        </w:tc>
        <w:tc>
          <w:tcPr>
            <w:tcW w:w="1651" w:type="dxa"/>
          </w:tcPr>
          <w:p w:rsidR="00C92635" w:rsidRPr="001564C7" w:rsidRDefault="00C92635" w:rsidP="00C92635">
            <w:pPr>
              <w:ind w:firstLine="0"/>
              <w:rPr>
                <w:szCs w:val="24"/>
              </w:rPr>
            </w:pPr>
            <w:r w:rsidRPr="001564C7">
              <w:rPr>
                <w:position w:val="-14"/>
                <w:szCs w:val="24"/>
              </w:rPr>
              <w:object w:dxaOrig="63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18.75pt" o:ole="">
                  <v:imagedata r:id="rId7" o:title=""/>
                </v:shape>
                <o:OLEObject Type="Embed" ProgID="Equation.3" ShapeID="_x0000_i1025" DrawAspect="Content" ObjectID="_1458131949" r:id="rId8"/>
              </w:object>
            </w:r>
          </w:p>
        </w:tc>
        <w:tc>
          <w:tcPr>
            <w:tcW w:w="1676" w:type="dxa"/>
          </w:tcPr>
          <w:p w:rsidR="00C92635" w:rsidRPr="00BF0D0E" w:rsidRDefault="00C92635" w:rsidP="00C92635">
            <w:pPr>
              <w:ind w:firstLine="0"/>
              <w:rPr>
                <w:sz w:val="22"/>
                <w:szCs w:val="22"/>
              </w:rPr>
            </w:pPr>
            <w:r w:rsidRPr="00BF0D0E">
              <w:rPr>
                <w:sz w:val="22"/>
                <w:szCs w:val="22"/>
              </w:rPr>
              <w:t>%</w:t>
            </w:r>
          </w:p>
        </w:tc>
      </w:tr>
      <w:tr w:rsidR="00C92635" w:rsidRPr="001564C7">
        <w:trPr>
          <w:trHeight w:val="255"/>
        </w:trPr>
        <w:tc>
          <w:tcPr>
            <w:tcW w:w="2521" w:type="dxa"/>
            <w:vMerge/>
          </w:tcPr>
          <w:p w:rsidR="00C92635" w:rsidRPr="00BF0D0E" w:rsidRDefault="00C92635" w:rsidP="00C92635">
            <w:pPr>
              <w:ind w:left="1069" w:firstLine="0"/>
              <w:rPr>
                <w:sz w:val="22"/>
                <w:szCs w:val="22"/>
              </w:rPr>
            </w:pPr>
          </w:p>
        </w:tc>
        <w:tc>
          <w:tcPr>
            <w:tcW w:w="3748" w:type="dxa"/>
            <w:shd w:val="clear" w:color="auto" w:fill="auto"/>
            <w:noWrap/>
          </w:tcPr>
          <w:p w:rsidR="00C92635" w:rsidRPr="00916C9B" w:rsidRDefault="00C92635" w:rsidP="00C92635">
            <w:pPr>
              <w:ind w:left="72" w:firstLine="0"/>
              <w:rPr>
                <w:sz w:val="22"/>
                <w:szCs w:val="22"/>
              </w:rPr>
            </w:pPr>
            <w:r w:rsidRPr="00916C9B">
              <w:rPr>
                <w:sz w:val="22"/>
                <w:szCs w:val="22"/>
              </w:rPr>
              <w:t>Доля рынка по номерному фонду с учетом загрузки</w:t>
            </w:r>
          </w:p>
        </w:tc>
        <w:tc>
          <w:tcPr>
            <w:tcW w:w="1651" w:type="dxa"/>
          </w:tcPr>
          <w:p w:rsidR="00C92635" w:rsidRPr="001564C7" w:rsidRDefault="00C92635" w:rsidP="00C92635">
            <w:pPr>
              <w:ind w:firstLine="0"/>
              <w:rPr>
                <w:szCs w:val="24"/>
              </w:rPr>
            </w:pPr>
            <w:r w:rsidRPr="001564C7">
              <w:rPr>
                <w:position w:val="-14"/>
                <w:szCs w:val="24"/>
              </w:rPr>
              <w:object w:dxaOrig="880" w:dyaOrig="380">
                <v:shape id="_x0000_i1026" type="#_x0000_t75" style="width:44.25pt;height:18.75pt" o:ole="">
                  <v:imagedata r:id="rId9" o:title=""/>
                </v:shape>
                <o:OLEObject Type="Embed" ProgID="Equation.3" ShapeID="_x0000_i1026" DrawAspect="Content" ObjectID="_1458131950" r:id="rId10"/>
              </w:object>
            </w:r>
          </w:p>
        </w:tc>
        <w:tc>
          <w:tcPr>
            <w:tcW w:w="1676" w:type="dxa"/>
          </w:tcPr>
          <w:p w:rsidR="00C92635" w:rsidRPr="00BF0D0E" w:rsidRDefault="00C92635" w:rsidP="00C92635">
            <w:pPr>
              <w:ind w:firstLine="0"/>
              <w:rPr>
                <w:sz w:val="22"/>
                <w:szCs w:val="22"/>
              </w:rPr>
            </w:pPr>
            <w:r w:rsidRPr="00BF0D0E">
              <w:rPr>
                <w:sz w:val="22"/>
                <w:szCs w:val="22"/>
              </w:rPr>
              <w:t>%</w:t>
            </w:r>
          </w:p>
        </w:tc>
      </w:tr>
      <w:tr w:rsidR="00C92635" w:rsidRPr="001564C7">
        <w:trPr>
          <w:trHeight w:val="255"/>
        </w:trPr>
        <w:tc>
          <w:tcPr>
            <w:tcW w:w="2521" w:type="dxa"/>
            <w:vMerge/>
          </w:tcPr>
          <w:p w:rsidR="00C92635" w:rsidRPr="00BF0D0E" w:rsidRDefault="00C92635" w:rsidP="00C92635">
            <w:pPr>
              <w:ind w:left="1069" w:firstLine="0"/>
              <w:rPr>
                <w:sz w:val="22"/>
                <w:szCs w:val="22"/>
              </w:rPr>
            </w:pPr>
          </w:p>
        </w:tc>
        <w:tc>
          <w:tcPr>
            <w:tcW w:w="3748" w:type="dxa"/>
            <w:shd w:val="clear" w:color="auto" w:fill="auto"/>
            <w:noWrap/>
          </w:tcPr>
          <w:p w:rsidR="00C92635" w:rsidRPr="00916C9B" w:rsidRDefault="00C92635" w:rsidP="00C92635">
            <w:pPr>
              <w:ind w:left="72" w:firstLine="0"/>
              <w:rPr>
                <w:sz w:val="22"/>
                <w:szCs w:val="22"/>
              </w:rPr>
            </w:pPr>
            <w:r w:rsidRPr="00916C9B">
              <w:rPr>
                <w:sz w:val="22"/>
                <w:szCs w:val="22"/>
              </w:rPr>
              <w:t>Доля рынка по туристическому потоку</w:t>
            </w:r>
          </w:p>
        </w:tc>
        <w:tc>
          <w:tcPr>
            <w:tcW w:w="1651" w:type="dxa"/>
          </w:tcPr>
          <w:p w:rsidR="00C92635" w:rsidRPr="001564C7" w:rsidRDefault="00C92635" w:rsidP="00C92635">
            <w:pPr>
              <w:ind w:firstLine="0"/>
              <w:rPr>
                <w:szCs w:val="24"/>
              </w:rPr>
            </w:pPr>
            <w:r w:rsidRPr="001564C7">
              <w:rPr>
                <w:position w:val="-16"/>
                <w:szCs w:val="24"/>
              </w:rPr>
              <w:object w:dxaOrig="480" w:dyaOrig="400">
                <v:shape id="_x0000_i1027" type="#_x0000_t75" style="width:24pt;height:20.25pt" o:ole="">
                  <v:imagedata r:id="rId11" o:title=""/>
                </v:shape>
                <o:OLEObject Type="Embed" ProgID="Equation.3" ShapeID="_x0000_i1027" DrawAspect="Content" ObjectID="_1458131951" r:id="rId12"/>
              </w:object>
            </w:r>
          </w:p>
        </w:tc>
        <w:tc>
          <w:tcPr>
            <w:tcW w:w="1676" w:type="dxa"/>
          </w:tcPr>
          <w:p w:rsidR="00C92635" w:rsidRPr="00BF0D0E" w:rsidRDefault="00C92635" w:rsidP="00C92635">
            <w:pPr>
              <w:ind w:firstLine="0"/>
              <w:rPr>
                <w:sz w:val="22"/>
                <w:szCs w:val="22"/>
              </w:rPr>
            </w:pPr>
            <w:r w:rsidRPr="00BF0D0E">
              <w:rPr>
                <w:sz w:val="22"/>
                <w:szCs w:val="22"/>
              </w:rPr>
              <w:t>%</w:t>
            </w:r>
          </w:p>
        </w:tc>
      </w:tr>
      <w:tr w:rsidR="00C92635" w:rsidRPr="001564C7">
        <w:trPr>
          <w:trHeight w:val="255"/>
        </w:trPr>
        <w:tc>
          <w:tcPr>
            <w:tcW w:w="2521" w:type="dxa"/>
            <w:vMerge/>
          </w:tcPr>
          <w:p w:rsidR="00C92635" w:rsidRPr="00BF0D0E" w:rsidRDefault="00C92635" w:rsidP="00C92635">
            <w:pPr>
              <w:ind w:left="1069" w:firstLine="0"/>
              <w:rPr>
                <w:sz w:val="22"/>
                <w:szCs w:val="22"/>
              </w:rPr>
            </w:pPr>
          </w:p>
        </w:tc>
        <w:tc>
          <w:tcPr>
            <w:tcW w:w="3748" w:type="dxa"/>
            <w:shd w:val="clear" w:color="auto" w:fill="auto"/>
            <w:noWrap/>
          </w:tcPr>
          <w:p w:rsidR="00C92635" w:rsidRPr="00916C9B" w:rsidRDefault="00C92635" w:rsidP="00C92635">
            <w:pPr>
              <w:ind w:left="72" w:firstLine="0"/>
              <w:rPr>
                <w:sz w:val="22"/>
                <w:szCs w:val="22"/>
              </w:rPr>
            </w:pPr>
            <w:r w:rsidRPr="00916C9B">
              <w:rPr>
                <w:sz w:val="22"/>
                <w:szCs w:val="22"/>
              </w:rPr>
              <w:t>Доля рынка по туристическому потоку из i-й страны</w:t>
            </w:r>
          </w:p>
        </w:tc>
        <w:tc>
          <w:tcPr>
            <w:tcW w:w="1651" w:type="dxa"/>
          </w:tcPr>
          <w:p w:rsidR="00C92635" w:rsidRPr="001564C7" w:rsidRDefault="00C92635" w:rsidP="00C92635">
            <w:pPr>
              <w:ind w:firstLine="0"/>
              <w:rPr>
                <w:szCs w:val="24"/>
              </w:rPr>
            </w:pPr>
            <w:r w:rsidRPr="001564C7">
              <w:rPr>
                <w:position w:val="-24"/>
                <w:szCs w:val="24"/>
              </w:rPr>
              <w:object w:dxaOrig="580" w:dyaOrig="480">
                <v:shape id="_x0000_i1028" type="#_x0000_t75" style="width:29.25pt;height:24pt" o:ole="">
                  <v:imagedata r:id="rId13" o:title=""/>
                </v:shape>
                <o:OLEObject Type="Embed" ProgID="Equation.3" ShapeID="_x0000_i1028" DrawAspect="Content" ObjectID="_1458131952" r:id="rId14"/>
              </w:object>
            </w:r>
          </w:p>
        </w:tc>
        <w:tc>
          <w:tcPr>
            <w:tcW w:w="1676" w:type="dxa"/>
          </w:tcPr>
          <w:p w:rsidR="00C92635" w:rsidRPr="00BF0D0E" w:rsidRDefault="00C92635" w:rsidP="00C92635">
            <w:pPr>
              <w:ind w:firstLine="0"/>
              <w:rPr>
                <w:sz w:val="22"/>
                <w:szCs w:val="22"/>
              </w:rPr>
            </w:pPr>
            <w:r w:rsidRPr="00BF0D0E">
              <w:rPr>
                <w:sz w:val="22"/>
                <w:szCs w:val="22"/>
              </w:rPr>
              <w:t>%</w:t>
            </w:r>
          </w:p>
        </w:tc>
      </w:tr>
      <w:tr w:rsidR="00C92635" w:rsidRPr="001564C7">
        <w:trPr>
          <w:trHeight w:val="255"/>
        </w:trPr>
        <w:tc>
          <w:tcPr>
            <w:tcW w:w="2521" w:type="dxa"/>
            <w:vMerge/>
          </w:tcPr>
          <w:p w:rsidR="00C92635" w:rsidRPr="00BF0D0E" w:rsidRDefault="00C92635" w:rsidP="00C92635">
            <w:pPr>
              <w:ind w:left="1069" w:firstLine="0"/>
              <w:rPr>
                <w:sz w:val="22"/>
                <w:szCs w:val="22"/>
              </w:rPr>
            </w:pPr>
          </w:p>
        </w:tc>
        <w:tc>
          <w:tcPr>
            <w:tcW w:w="3748" w:type="dxa"/>
            <w:shd w:val="clear" w:color="auto" w:fill="auto"/>
            <w:noWrap/>
          </w:tcPr>
          <w:p w:rsidR="00C92635" w:rsidRPr="00916C9B" w:rsidRDefault="00C92635" w:rsidP="00C92635">
            <w:pPr>
              <w:ind w:left="72" w:firstLine="0"/>
              <w:rPr>
                <w:sz w:val="22"/>
                <w:szCs w:val="22"/>
              </w:rPr>
            </w:pPr>
            <w:r w:rsidRPr="00916C9B">
              <w:rPr>
                <w:sz w:val="22"/>
                <w:szCs w:val="22"/>
              </w:rPr>
              <w:t>Доля рынка по доходам</w:t>
            </w:r>
          </w:p>
        </w:tc>
        <w:tc>
          <w:tcPr>
            <w:tcW w:w="1651" w:type="dxa"/>
          </w:tcPr>
          <w:p w:rsidR="00C92635" w:rsidRPr="001564C7" w:rsidRDefault="00C92635" w:rsidP="00C92635">
            <w:pPr>
              <w:ind w:firstLine="0"/>
              <w:rPr>
                <w:szCs w:val="24"/>
              </w:rPr>
            </w:pPr>
            <w:r w:rsidRPr="001564C7">
              <w:rPr>
                <w:position w:val="-16"/>
                <w:szCs w:val="24"/>
              </w:rPr>
              <w:object w:dxaOrig="639" w:dyaOrig="400">
                <v:shape id="_x0000_i1029" type="#_x0000_t75" style="width:32.25pt;height:20.25pt" o:ole="">
                  <v:imagedata r:id="rId15" o:title=""/>
                </v:shape>
                <o:OLEObject Type="Embed" ProgID="Equation.3" ShapeID="_x0000_i1029" DrawAspect="Content" ObjectID="_1458131953" r:id="rId16"/>
              </w:object>
            </w:r>
          </w:p>
        </w:tc>
        <w:tc>
          <w:tcPr>
            <w:tcW w:w="1676" w:type="dxa"/>
          </w:tcPr>
          <w:p w:rsidR="00C92635" w:rsidRPr="00BF0D0E" w:rsidRDefault="00C92635" w:rsidP="00C92635">
            <w:pPr>
              <w:ind w:firstLine="0"/>
              <w:rPr>
                <w:sz w:val="22"/>
                <w:szCs w:val="22"/>
              </w:rPr>
            </w:pPr>
            <w:r w:rsidRPr="00BF0D0E">
              <w:rPr>
                <w:sz w:val="22"/>
                <w:szCs w:val="22"/>
              </w:rPr>
              <w:t>%</w:t>
            </w:r>
          </w:p>
        </w:tc>
      </w:tr>
      <w:tr w:rsidR="00C92635" w:rsidRPr="001564C7">
        <w:trPr>
          <w:trHeight w:val="255"/>
        </w:trPr>
        <w:tc>
          <w:tcPr>
            <w:tcW w:w="2521" w:type="dxa"/>
            <w:vMerge w:val="restart"/>
          </w:tcPr>
          <w:p w:rsidR="00C92635" w:rsidRPr="00BF0D0E" w:rsidRDefault="00C92635" w:rsidP="00C92635">
            <w:pPr>
              <w:ind w:firstLine="0"/>
              <w:rPr>
                <w:sz w:val="22"/>
                <w:szCs w:val="22"/>
              </w:rPr>
            </w:pPr>
            <w:r w:rsidRPr="00BF0D0E">
              <w:rPr>
                <w:sz w:val="22"/>
                <w:szCs w:val="22"/>
              </w:rPr>
              <w:t>2. Уровень цен</w:t>
            </w:r>
          </w:p>
        </w:tc>
        <w:tc>
          <w:tcPr>
            <w:tcW w:w="3748" w:type="dxa"/>
            <w:shd w:val="clear" w:color="auto" w:fill="auto"/>
            <w:noWrap/>
          </w:tcPr>
          <w:p w:rsidR="00C92635" w:rsidRPr="00916C9B" w:rsidRDefault="00C92635" w:rsidP="00C92635">
            <w:pPr>
              <w:ind w:left="72" w:firstLine="0"/>
              <w:rPr>
                <w:sz w:val="22"/>
                <w:szCs w:val="22"/>
              </w:rPr>
            </w:pPr>
            <w:r w:rsidRPr="00916C9B">
              <w:rPr>
                <w:sz w:val="22"/>
                <w:szCs w:val="22"/>
              </w:rPr>
              <w:t>Цены «от стойки» на стандартные двухместные номера</w:t>
            </w:r>
          </w:p>
        </w:tc>
        <w:tc>
          <w:tcPr>
            <w:tcW w:w="1651" w:type="dxa"/>
          </w:tcPr>
          <w:p w:rsidR="00C92635" w:rsidRPr="001564C7" w:rsidRDefault="00C92635" w:rsidP="00C92635">
            <w:pPr>
              <w:ind w:firstLine="0"/>
              <w:rPr>
                <w:szCs w:val="24"/>
              </w:rPr>
            </w:pPr>
            <w:r w:rsidRPr="001564C7">
              <w:rPr>
                <w:position w:val="-14"/>
                <w:szCs w:val="24"/>
              </w:rPr>
              <w:object w:dxaOrig="660" w:dyaOrig="440">
                <v:shape id="_x0000_i1030" type="#_x0000_t75" style="width:33pt;height:21.75pt" o:ole="">
                  <v:imagedata r:id="rId17" o:title=""/>
                </v:shape>
                <o:OLEObject Type="Embed" ProgID="Equation.3" ShapeID="_x0000_i1030" DrawAspect="Content" ObjectID="_1458131954" r:id="rId18"/>
              </w:object>
            </w:r>
          </w:p>
        </w:tc>
        <w:tc>
          <w:tcPr>
            <w:tcW w:w="1676" w:type="dxa"/>
          </w:tcPr>
          <w:p w:rsidR="00C92635" w:rsidRPr="00BF0D0E" w:rsidRDefault="00C92635" w:rsidP="00C92635">
            <w:pPr>
              <w:ind w:firstLine="0"/>
              <w:rPr>
                <w:sz w:val="22"/>
                <w:szCs w:val="22"/>
              </w:rPr>
            </w:pPr>
            <w:r w:rsidRPr="00BF0D0E">
              <w:rPr>
                <w:sz w:val="22"/>
                <w:szCs w:val="22"/>
              </w:rPr>
              <w:t>рубли</w:t>
            </w:r>
          </w:p>
        </w:tc>
      </w:tr>
      <w:tr w:rsidR="00C92635" w:rsidRPr="001564C7">
        <w:trPr>
          <w:trHeight w:val="255"/>
        </w:trPr>
        <w:tc>
          <w:tcPr>
            <w:tcW w:w="2521" w:type="dxa"/>
            <w:vMerge/>
          </w:tcPr>
          <w:p w:rsidR="00C92635" w:rsidRPr="00BF0D0E" w:rsidRDefault="00C92635" w:rsidP="00C92635">
            <w:pPr>
              <w:ind w:left="1069" w:firstLine="0"/>
              <w:rPr>
                <w:sz w:val="22"/>
                <w:szCs w:val="22"/>
              </w:rPr>
            </w:pPr>
          </w:p>
        </w:tc>
        <w:tc>
          <w:tcPr>
            <w:tcW w:w="3748" w:type="dxa"/>
            <w:shd w:val="clear" w:color="auto" w:fill="auto"/>
            <w:noWrap/>
          </w:tcPr>
          <w:p w:rsidR="00C92635" w:rsidRPr="00916C9B" w:rsidRDefault="00C92635" w:rsidP="00C92635">
            <w:pPr>
              <w:ind w:left="72" w:firstLine="0"/>
              <w:rPr>
                <w:sz w:val="22"/>
                <w:szCs w:val="22"/>
              </w:rPr>
            </w:pPr>
            <w:r w:rsidRPr="00916C9B">
              <w:rPr>
                <w:sz w:val="22"/>
                <w:szCs w:val="22"/>
              </w:rPr>
              <w:t>Цены по договорам на проживание на стандартные двухместные номера</w:t>
            </w:r>
          </w:p>
        </w:tc>
        <w:tc>
          <w:tcPr>
            <w:tcW w:w="1651" w:type="dxa"/>
          </w:tcPr>
          <w:p w:rsidR="00C92635" w:rsidRPr="001564C7" w:rsidRDefault="00C92635" w:rsidP="00C92635">
            <w:pPr>
              <w:ind w:firstLine="0"/>
              <w:rPr>
                <w:szCs w:val="24"/>
              </w:rPr>
            </w:pPr>
            <w:r w:rsidRPr="001564C7">
              <w:rPr>
                <w:position w:val="-14"/>
                <w:szCs w:val="24"/>
              </w:rPr>
              <w:object w:dxaOrig="660" w:dyaOrig="440">
                <v:shape id="_x0000_i1031" type="#_x0000_t75" style="width:33pt;height:21.75pt" o:ole="">
                  <v:imagedata r:id="rId19" o:title=""/>
                </v:shape>
                <o:OLEObject Type="Embed" ProgID="Equation.3" ShapeID="_x0000_i1031" DrawAspect="Content" ObjectID="_1458131955" r:id="rId20"/>
              </w:object>
            </w:r>
          </w:p>
        </w:tc>
        <w:tc>
          <w:tcPr>
            <w:tcW w:w="1676" w:type="dxa"/>
          </w:tcPr>
          <w:p w:rsidR="00C92635" w:rsidRPr="00BF0D0E" w:rsidRDefault="00C92635" w:rsidP="00C92635">
            <w:pPr>
              <w:ind w:firstLine="0"/>
              <w:rPr>
                <w:sz w:val="22"/>
                <w:szCs w:val="22"/>
              </w:rPr>
            </w:pPr>
            <w:r w:rsidRPr="00BF0D0E">
              <w:rPr>
                <w:sz w:val="22"/>
                <w:szCs w:val="22"/>
              </w:rPr>
              <w:t>рубли</w:t>
            </w:r>
          </w:p>
        </w:tc>
      </w:tr>
      <w:tr w:rsidR="00C92635" w:rsidRPr="001564C7">
        <w:trPr>
          <w:trHeight w:val="255"/>
        </w:trPr>
        <w:tc>
          <w:tcPr>
            <w:tcW w:w="2521" w:type="dxa"/>
            <w:vMerge/>
          </w:tcPr>
          <w:p w:rsidR="00C92635" w:rsidRPr="00BF0D0E" w:rsidRDefault="00C92635" w:rsidP="00C92635">
            <w:pPr>
              <w:ind w:left="1069" w:firstLine="0"/>
              <w:rPr>
                <w:sz w:val="22"/>
                <w:szCs w:val="22"/>
              </w:rPr>
            </w:pPr>
          </w:p>
        </w:tc>
        <w:tc>
          <w:tcPr>
            <w:tcW w:w="3748" w:type="dxa"/>
            <w:shd w:val="clear" w:color="auto" w:fill="auto"/>
            <w:noWrap/>
          </w:tcPr>
          <w:p w:rsidR="00C92635" w:rsidRPr="00916C9B" w:rsidRDefault="00C92635" w:rsidP="00C92635">
            <w:pPr>
              <w:ind w:left="72" w:firstLine="0"/>
              <w:rPr>
                <w:sz w:val="22"/>
                <w:szCs w:val="22"/>
              </w:rPr>
            </w:pPr>
            <w:r w:rsidRPr="00916C9B">
              <w:rPr>
                <w:sz w:val="22"/>
                <w:szCs w:val="22"/>
              </w:rPr>
              <w:t>Стоимость услуг питания (завтрак «шведский стол»)</w:t>
            </w:r>
          </w:p>
        </w:tc>
        <w:tc>
          <w:tcPr>
            <w:tcW w:w="1651" w:type="dxa"/>
          </w:tcPr>
          <w:p w:rsidR="00C92635" w:rsidRPr="001564C7" w:rsidRDefault="00C92635" w:rsidP="00C92635">
            <w:pPr>
              <w:ind w:firstLine="0"/>
              <w:rPr>
                <w:szCs w:val="24"/>
              </w:rPr>
            </w:pPr>
            <w:r w:rsidRPr="001564C7">
              <w:rPr>
                <w:position w:val="-18"/>
                <w:szCs w:val="24"/>
              </w:rPr>
              <w:object w:dxaOrig="580" w:dyaOrig="480">
                <v:shape id="_x0000_i1032" type="#_x0000_t75" style="width:29.25pt;height:24pt" o:ole="">
                  <v:imagedata r:id="rId21" o:title=""/>
                </v:shape>
                <o:OLEObject Type="Embed" ProgID="Equation.3" ShapeID="_x0000_i1032" DrawAspect="Content" ObjectID="_1458131956" r:id="rId22"/>
              </w:object>
            </w:r>
          </w:p>
        </w:tc>
        <w:tc>
          <w:tcPr>
            <w:tcW w:w="1676" w:type="dxa"/>
          </w:tcPr>
          <w:p w:rsidR="00C92635" w:rsidRPr="00BF0D0E" w:rsidRDefault="00C92635" w:rsidP="00C92635">
            <w:pPr>
              <w:ind w:firstLine="0"/>
              <w:rPr>
                <w:sz w:val="22"/>
                <w:szCs w:val="22"/>
              </w:rPr>
            </w:pPr>
            <w:r w:rsidRPr="00BF0D0E">
              <w:rPr>
                <w:sz w:val="22"/>
                <w:szCs w:val="22"/>
              </w:rPr>
              <w:t>рубли</w:t>
            </w:r>
          </w:p>
        </w:tc>
      </w:tr>
      <w:tr w:rsidR="00C92635" w:rsidRPr="001564C7">
        <w:trPr>
          <w:trHeight w:val="255"/>
        </w:trPr>
        <w:tc>
          <w:tcPr>
            <w:tcW w:w="2521" w:type="dxa"/>
            <w:vMerge/>
          </w:tcPr>
          <w:p w:rsidR="00C92635" w:rsidRPr="00BF0D0E" w:rsidRDefault="00C92635" w:rsidP="00C92635">
            <w:pPr>
              <w:ind w:left="1069" w:firstLine="0"/>
              <w:rPr>
                <w:sz w:val="22"/>
                <w:szCs w:val="22"/>
              </w:rPr>
            </w:pPr>
          </w:p>
        </w:tc>
        <w:tc>
          <w:tcPr>
            <w:tcW w:w="3748" w:type="dxa"/>
            <w:shd w:val="clear" w:color="auto" w:fill="auto"/>
            <w:noWrap/>
          </w:tcPr>
          <w:p w:rsidR="00C92635" w:rsidRPr="00916C9B" w:rsidRDefault="00C92635" w:rsidP="00C92635">
            <w:pPr>
              <w:ind w:left="72" w:firstLine="0"/>
              <w:rPr>
                <w:sz w:val="22"/>
                <w:szCs w:val="22"/>
              </w:rPr>
            </w:pPr>
            <w:r w:rsidRPr="00916C9B">
              <w:rPr>
                <w:sz w:val="22"/>
                <w:szCs w:val="22"/>
              </w:rPr>
              <w:t>Внутренний курс гостиницы</w:t>
            </w:r>
          </w:p>
        </w:tc>
        <w:tc>
          <w:tcPr>
            <w:tcW w:w="1651" w:type="dxa"/>
          </w:tcPr>
          <w:p w:rsidR="00C92635" w:rsidRPr="001564C7" w:rsidRDefault="00C92635" w:rsidP="00C92635">
            <w:pPr>
              <w:ind w:firstLine="0"/>
              <w:rPr>
                <w:szCs w:val="24"/>
              </w:rPr>
            </w:pPr>
            <w:r w:rsidRPr="001564C7">
              <w:rPr>
                <w:position w:val="-18"/>
                <w:szCs w:val="24"/>
              </w:rPr>
              <w:object w:dxaOrig="540" w:dyaOrig="480">
                <v:shape id="_x0000_i1033" type="#_x0000_t75" style="width:27pt;height:24pt" o:ole="">
                  <v:imagedata r:id="rId23" o:title=""/>
                </v:shape>
                <o:OLEObject Type="Embed" ProgID="Equation.3" ShapeID="_x0000_i1033" DrawAspect="Content" ObjectID="_1458131957" r:id="rId24"/>
              </w:object>
            </w:r>
          </w:p>
        </w:tc>
        <w:tc>
          <w:tcPr>
            <w:tcW w:w="1676" w:type="dxa"/>
          </w:tcPr>
          <w:p w:rsidR="00C92635" w:rsidRPr="00BF0D0E" w:rsidRDefault="00C92635" w:rsidP="00C92635">
            <w:pPr>
              <w:ind w:firstLine="0"/>
              <w:rPr>
                <w:sz w:val="22"/>
                <w:szCs w:val="22"/>
              </w:rPr>
            </w:pPr>
            <w:r w:rsidRPr="00BF0D0E">
              <w:rPr>
                <w:sz w:val="22"/>
                <w:szCs w:val="22"/>
              </w:rPr>
              <w:t>рубли</w:t>
            </w:r>
          </w:p>
        </w:tc>
      </w:tr>
      <w:tr w:rsidR="00C92635" w:rsidRPr="001564C7">
        <w:trPr>
          <w:trHeight w:val="255"/>
        </w:trPr>
        <w:tc>
          <w:tcPr>
            <w:tcW w:w="2521" w:type="dxa"/>
            <w:vMerge w:val="restart"/>
          </w:tcPr>
          <w:p w:rsidR="00C92635" w:rsidRPr="00BF0D0E" w:rsidRDefault="00C92635" w:rsidP="00C92635">
            <w:pPr>
              <w:ind w:firstLine="0"/>
              <w:rPr>
                <w:sz w:val="22"/>
                <w:szCs w:val="22"/>
              </w:rPr>
            </w:pPr>
            <w:r w:rsidRPr="00BF0D0E">
              <w:rPr>
                <w:sz w:val="22"/>
                <w:szCs w:val="22"/>
              </w:rPr>
              <w:t>3. Ассортимент услуг (АУ)</w:t>
            </w:r>
          </w:p>
        </w:tc>
        <w:tc>
          <w:tcPr>
            <w:tcW w:w="3748" w:type="dxa"/>
            <w:shd w:val="clear" w:color="auto" w:fill="auto"/>
            <w:noWrap/>
          </w:tcPr>
          <w:p w:rsidR="00C92635" w:rsidRPr="00916C9B" w:rsidRDefault="00C92635" w:rsidP="00C92635">
            <w:pPr>
              <w:ind w:left="72" w:firstLine="0"/>
              <w:rPr>
                <w:sz w:val="22"/>
                <w:szCs w:val="22"/>
              </w:rPr>
            </w:pPr>
            <w:r w:rsidRPr="00916C9B">
              <w:rPr>
                <w:sz w:val="22"/>
                <w:szCs w:val="22"/>
              </w:rPr>
              <w:t>Широта АУ</w:t>
            </w:r>
          </w:p>
        </w:tc>
        <w:tc>
          <w:tcPr>
            <w:tcW w:w="1651" w:type="dxa"/>
          </w:tcPr>
          <w:p w:rsidR="00C92635" w:rsidRPr="001564C7" w:rsidRDefault="00C92635" w:rsidP="00C92635">
            <w:pPr>
              <w:ind w:firstLine="0"/>
              <w:rPr>
                <w:szCs w:val="24"/>
              </w:rPr>
            </w:pPr>
            <w:r w:rsidRPr="001564C7">
              <w:rPr>
                <w:position w:val="-18"/>
                <w:szCs w:val="24"/>
              </w:rPr>
              <w:object w:dxaOrig="880" w:dyaOrig="480">
                <v:shape id="_x0000_i1034" type="#_x0000_t75" style="width:44.25pt;height:24pt" o:ole="">
                  <v:imagedata r:id="rId25" o:title=""/>
                </v:shape>
                <o:OLEObject Type="Embed" ProgID="Equation.3" ShapeID="_x0000_i1034" DrawAspect="Content" ObjectID="_1458131958" r:id="rId26"/>
              </w:object>
            </w:r>
          </w:p>
        </w:tc>
        <w:tc>
          <w:tcPr>
            <w:tcW w:w="1676" w:type="dxa"/>
          </w:tcPr>
          <w:p w:rsidR="00C92635" w:rsidRPr="00BF0D0E" w:rsidRDefault="00C92635" w:rsidP="00C92635">
            <w:pPr>
              <w:ind w:firstLine="0"/>
              <w:rPr>
                <w:sz w:val="22"/>
                <w:szCs w:val="22"/>
              </w:rPr>
            </w:pPr>
            <w:r w:rsidRPr="00BF0D0E">
              <w:rPr>
                <w:sz w:val="22"/>
                <w:szCs w:val="22"/>
              </w:rPr>
              <w:t>единицы</w:t>
            </w:r>
          </w:p>
        </w:tc>
      </w:tr>
      <w:tr w:rsidR="00C92635" w:rsidRPr="001564C7">
        <w:trPr>
          <w:trHeight w:val="255"/>
        </w:trPr>
        <w:tc>
          <w:tcPr>
            <w:tcW w:w="2521" w:type="dxa"/>
            <w:vMerge/>
          </w:tcPr>
          <w:p w:rsidR="00C92635" w:rsidRPr="00BF0D0E" w:rsidRDefault="00C92635" w:rsidP="00C92635">
            <w:pPr>
              <w:ind w:left="1069" w:firstLine="0"/>
              <w:rPr>
                <w:sz w:val="22"/>
                <w:szCs w:val="22"/>
              </w:rPr>
            </w:pPr>
          </w:p>
        </w:tc>
        <w:tc>
          <w:tcPr>
            <w:tcW w:w="3748" w:type="dxa"/>
            <w:shd w:val="clear" w:color="auto" w:fill="auto"/>
            <w:noWrap/>
          </w:tcPr>
          <w:p w:rsidR="00C92635" w:rsidRPr="00916C9B" w:rsidRDefault="00C92635" w:rsidP="00C92635">
            <w:pPr>
              <w:ind w:left="72" w:firstLine="0"/>
              <w:rPr>
                <w:sz w:val="22"/>
                <w:szCs w:val="22"/>
              </w:rPr>
            </w:pPr>
            <w:r w:rsidRPr="00916C9B">
              <w:rPr>
                <w:sz w:val="22"/>
                <w:szCs w:val="22"/>
              </w:rPr>
              <w:t>Глубина АУ</w:t>
            </w:r>
          </w:p>
        </w:tc>
        <w:tc>
          <w:tcPr>
            <w:tcW w:w="1651" w:type="dxa"/>
          </w:tcPr>
          <w:p w:rsidR="00C92635" w:rsidRPr="001564C7" w:rsidRDefault="00C92635" w:rsidP="00C92635">
            <w:pPr>
              <w:ind w:firstLine="0"/>
              <w:rPr>
                <w:szCs w:val="24"/>
              </w:rPr>
            </w:pPr>
            <w:r w:rsidRPr="001564C7">
              <w:rPr>
                <w:position w:val="-18"/>
                <w:szCs w:val="24"/>
              </w:rPr>
              <w:object w:dxaOrig="900" w:dyaOrig="480">
                <v:shape id="_x0000_i1035" type="#_x0000_t75" style="width:45pt;height:24pt" o:ole="">
                  <v:imagedata r:id="rId27" o:title=""/>
                </v:shape>
                <o:OLEObject Type="Embed" ProgID="Equation.3" ShapeID="_x0000_i1035" DrawAspect="Content" ObjectID="_1458131959" r:id="rId28"/>
              </w:object>
            </w:r>
          </w:p>
        </w:tc>
        <w:tc>
          <w:tcPr>
            <w:tcW w:w="1676" w:type="dxa"/>
          </w:tcPr>
          <w:p w:rsidR="00C92635" w:rsidRPr="00BF0D0E" w:rsidRDefault="00C92635" w:rsidP="00C92635">
            <w:pPr>
              <w:ind w:firstLine="0"/>
              <w:rPr>
                <w:sz w:val="22"/>
                <w:szCs w:val="22"/>
              </w:rPr>
            </w:pPr>
            <w:r w:rsidRPr="00BF0D0E">
              <w:rPr>
                <w:sz w:val="22"/>
                <w:szCs w:val="22"/>
              </w:rPr>
              <w:t>единицы</w:t>
            </w:r>
          </w:p>
        </w:tc>
      </w:tr>
      <w:tr w:rsidR="00C92635" w:rsidRPr="001564C7">
        <w:trPr>
          <w:trHeight w:val="255"/>
        </w:trPr>
        <w:tc>
          <w:tcPr>
            <w:tcW w:w="2521" w:type="dxa"/>
            <w:vMerge/>
          </w:tcPr>
          <w:p w:rsidR="00C92635" w:rsidRPr="00BF0D0E" w:rsidRDefault="00C92635" w:rsidP="00C92635">
            <w:pPr>
              <w:ind w:left="1069" w:firstLine="0"/>
              <w:rPr>
                <w:sz w:val="22"/>
                <w:szCs w:val="22"/>
              </w:rPr>
            </w:pPr>
          </w:p>
        </w:tc>
        <w:tc>
          <w:tcPr>
            <w:tcW w:w="3748" w:type="dxa"/>
            <w:shd w:val="clear" w:color="auto" w:fill="auto"/>
            <w:noWrap/>
          </w:tcPr>
          <w:p w:rsidR="00C92635" w:rsidRPr="00916C9B" w:rsidRDefault="00C92635" w:rsidP="00C92635">
            <w:pPr>
              <w:ind w:left="72" w:firstLine="0"/>
              <w:rPr>
                <w:sz w:val="22"/>
                <w:szCs w:val="22"/>
              </w:rPr>
            </w:pPr>
            <w:r w:rsidRPr="00916C9B">
              <w:rPr>
                <w:sz w:val="22"/>
                <w:szCs w:val="22"/>
              </w:rPr>
              <w:t>Насыщенность АУ</w:t>
            </w:r>
          </w:p>
        </w:tc>
        <w:tc>
          <w:tcPr>
            <w:tcW w:w="1651" w:type="dxa"/>
          </w:tcPr>
          <w:p w:rsidR="00C92635" w:rsidRPr="001564C7" w:rsidRDefault="00C92635" w:rsidP="00C92635">
            <w:pPr>
              <w:ind w:firstLine="0"/>
              <w:rPr>
                <w:szCs w:val="24"/>
              </w:rPr>
            </w:pPr>
            <w:r w:rsidRPr="001564C7">
              <w:rPr>
                <w:position w:val="-16"/>
                <w:szCs w:val="24"/>
              </w:rPr>
              <w:object w:dxaOrig="940" w:dyaOrig="460">
                <v:shape id="_x0000_i1036" type="#_x0000_t75" style="width:47.25pt;height:23.25pt" o:ole="">
                  <v:imagedata r:id="rId29" o:title=""/>
                </v:shape>
                <o:OLEObject Type="Embed" ProgID="Equation.3" ShapeID="_x0000_i1036" DrawAspect="Content" ObjectID="_1458131960" r:id="rId30"/>
              </w:object>
            </w:r>
          </w:p>
        </w:tc>
        <w:tc>
          <w:tcPr>
            <w:tcW w:w="1676" w:type="dxa"/>
          </w:tcPr>
          <w:p w:rsidR="00C92635" w:rsidRPr="00BF0D0E" w:rsidRDefault="00C92635" w:rsidP="00C92635">
            <w:pPr>
              <w:ind w:firstLine="0"/>
              <w:rPr>
                <w:sz w:val="22"/>
                <w:szCs w:val="22"/>
              </w:rPr>
            </w:pPr>
            <w:r w:rsidRPr="00BF0D0E">
              <w:rPr>
                <w:sz w:val="22"/>
                <w:szCs w:val="22"/>
              </w:rPr>
              <w:t>единицы</w:t>
            </w:r>
          </w:p>
        </w:tc>
      </w:tr>
      <w:tr w:rsidR="00C92635" w:rsidRPr="001564C7">
        <w:trPr>
          <w:trHeight w:val="255"/>
        </w:trPr>
        <w:tc>
          <w:tcPr>
            <w:tcW w:w="2521" w:type="dxa"/>
            <w:vMerge/>
          </w:tcPr>
          <w:p w:rsidR="00C92635" w:rsidRPr="00BF0D0E" w:rsidRDefault="00C92635" w:rsidP="00C92635">
            <w:pPr>
              <w:ind w:left="1069" w:firstLine="0"/>
              <w:rPr>
                <w:sz w:val="22"/>
                <w:szCs w:val="22"/>
              </w:rPr>
            </w:pPr>
          </w:p>
        </w:tc>
        <w:tc>
          <w:tcPr>
            <w:tcW w:w="3748" w:type="dxa"/>
            <w:shd w:val="clear" w:color="auto" w:fill="auto"/>
            <w:noWrap/>
          </w:tcPr>
          <w:p w:rsidR="00C92635" w:rsidRPr="00916C9B" w:rsidRDefault="00C92635" w:rsidP="00C92635">
            <w:pPr>
              <w:ind w:left="72" w:firstLine="0"/>
              <w:rPr>
                <w:sz w:val="22"/>
                <w:szCs w:val="22"/>
              </w:rPr>
            </w:pPr>
            <w:r w:rsidRPr="00916C9B">
              <w:rPr>
                <w:sz w:val="22"/>
                <w:szCs w:val="22"/>
              </w:rPr>
              <w:t>Общее число дополнительных услуг</w:t>
            </w:r>
          </w:p>
        </w:tc>
        <w:tc>
          <w:tcPr>
            <w:tcW w:w="1651" w:type="dxa"/>
          </w:tcPr>
          <w:p w:rsidR="00C92635" w:rsidRPr="001564C7" w:rsidRDefault="00C92635" w:rsidP="00C92635">
            <w:pPr>
              <w:ind w:firstLine="0"/>
              <w:rPr>
                <w:szCs w:val="24"/>
              </w:rPr>
            </w:pPr>
            <w:r w:rsidRPr="001564C7">
              <w:rPr>
                <w:position w:val="-16"/>
                <w:szCs w:val="24"/>
              </w:rPr>
              <w:object w:dxaOrig="880" w:dyaOrig="460">
                <v:shape id="_x0000_i1037" type="#_x0000_t75" style="width:44.25pt;height:23.25pt" o:ole="">
                  <v:imagedata r:id="rId31" o:title=""/>
                </v:shape>
                <o:OLEObject Type="Embed" ProgID="Equation.3" ShapeID="_x0000_i1037" DrawAspect="Content" ObjectID="_1458131961" r:id="rId32"/>
              </w:object>
            </w:r>
          </w:p>
        </w:tc>
        <w:tc>
          <w:tcPr>
            <w:tcW w:w="1676" w:type="dxa"/>
          </w:tcPr>
          <w:p w:rsidR="00C92635" w:rsidRPr="00BF0D0E" w:rsidRDefault="00C92635" w:rsidP="00C92635">
            <w:pPr>
              <w:ind w:firstLine="0"/>
              <w:rPr>
                <w:sz w:val="22"/>
                <w:szCs w:val="22"/>
              </w:rPr>
            </w:pPr>
            <w:r w:rsidRPr="00BF0D0E">
              <w:rPr>
                <w:sz w:val="22"/>
                <w:szCs w:val="22"/>
              </w:rPr>
              <w:t>единицы</w:t>
            </w:r>
          </w:p>
        </w:tc>
      </w:tr>
      <w:tr w:rsidR="00C92635" w:rsidRPr="001564C7">
        <w:trPr>
          <w:trHeight w:val="255"/>
        </w:trPr>
        <w:tc>
          <w:tcPr>
            <w:tcW w:w="2521" w:type="dxa"/>
            <w:vMerge/>
          </w:tcPr>
          <w:p w:rsidR="00C92635" w:rsidRPr="00BF0D0E" w:rsidRDefault="00C92635" w:rsidP="00C92635">
            <w:pPr>
              <w:ind w:left="1069" w:firstLine="0"/>
              <w:rPr>
                <w:sz w:val="22"/>
                <w:szCs w:val="22"/>
              </w:rPr>
            </w:pPr>
          </w:p>
        </w:tc>
        <w:tc>
          <w:tcPr>
            <w:tcW w:w="3748" w:type="dxa"/>
            <w:shd w:val="clear" w:color="auto" w:fill="auto"/>
            <w:noWrap/>
          </w:tcPr>
          <w:p w:rsidR="00C92635" w:rsidRPr="00916C9B" w:rsidRDefault="00C92635" w:rsidP="00C92635">
            <w:pPr>
              <w:ind w:left="72" w:firstLine="0"/>
              <w:rPr>
                <w:sz w:val="22"/>
                <w:szCs w:val="22"/>
              </w:rPr>
            </w:pPr>
            <w:r w:rsidRPr="00916C9B">
              <w:rPr>
                <w:sz w:val="22"/>
                <w:szCs w:val="22"/>
              </w:rPr>
              <w:t>Бесплатные дополнительные услуги</w:t>
            </w:r>
          </w:p>
        </w:tc>
        <w:tc>
          <w:tcPr>
            <w:tcW w:w="1651" w:type="dxa"/>
          </w:tcPr>
          <w:p w:rsidR="00C92635" w:rsidRPr="001564C7" w:rsidRDefault="00C92635" w:rsidP="00C92635">
            <w:pPr>
              <w:ind w:firstLine="0"/>
              <w:rPr>
                <w:szCs w:val="24"/>
              </w:rPr>
            </w:pPr>
            <w:r w:rsidRPr="001564C7">
              <w:rPr>
                <w:position w:val="-14"/>
                <w:szCs w:val="24"/>
              </w:rPr>
              <w:object w:dxaOrig="960" w:dyaOrig="440">
                <v:shape id="_x0000_i1038" type="#_x0000_t75" style="width:48pt;height:21.75pt" o:ole="">
                  <v:imagedata r:id="rId33" o:title=""/>
                </v:shape>
                <o:OLEObject Type="Embed" ProgID="Equation.3" ShapeID="_x0000_i1038" DrawAspect="Content" ObjectID="_1458131962" r:id="rId34"/>
              </w:object>
            </w:r>
          </w:p>
        </w:tc>
        <w:tc>
          <w:tcPr>
            <w:tcW w:w="1676" w:type="dxa"/>
          </w:tcPr>
          <w:p w:rsidR="00C92635" w:rsidRPr="00BF0D0E" w:rsidRDefault="00C92635" w:rsidP="00C92635">
            <w:pPr>
              <w:ind w:firstLine="0"/>
              <w:rPr>
                <w:sz w:val="22"/>
                <w:szCs w:val="22"/>
              </w:rPr>
            </w:pPr>
            <w:r w:rsidRPr="00BF0D0E">
              <w:rPr>
                <w:sz w:val="22"/>
                <w:szCs w:val="22"/>
              </w:rPr>
              <w:t>единицы</w:t>
            </w:r>
          </w:p>
        </w:tc>
      </w:tr>
      <w:tr w:rsidR="00C92635" w:rsidRPr="001564C7">
        <w:trPr>
          <w:trHeight w:val="255"/>
        </w:trPr>
        <w:tc>
          <w:tcPr>
            <w:tcW w:w="2521" w:type="dxa"/>
            <w:vMerge/>
          </w:tcPr>
          <w:p w:rsidR="00C92635" w:rsidRPr="00BF0D0E" w:rsidRDefault="00C92635" w:rsidP="00C92635">
            <w:pPr>
              <w:ind w:left="1069" w:firstLine="0"/>
              <w:rPr>
                <w:sz w:val="22"/>
                <w:szCs w:val="22"/>
              </w:rPr>
            </w:pPr>
          </w:p>
        </w:tc>
        <w:tc>
          <w:tcPr>
            <w:tcW w:w="3748" w:type="dxa"/>
            <w:shd w:val="clear" w:color="auto" w:fill="auto"/>
            <w:noWrap/>
          </w:tcPr>
          <w:p w:rsidR="00C92635" w:rsidRPr="00916C9B" w:rsidRDefault="00C92635" w:rsidP="00C92635">
            <w:pPr>
              <w:ind w:left="72" w:firstLine="0"/>
              <w:rPr>
                <w:sz w:val="22"/>
                <w:szCs w:val="22"/>
              </w:rPr>
            </w:pPr>
            <w:r w:rsidRPr="00916C9B">
              <w:rPr>
                <w:sz w:val="22"/>
                <w:szCs w:val="22"/>
              </w:rPr>
              <w:t>Платные дополнительные услуги</w:t>
            </w:r>
          </w:p>
        </w:tc>
        <w:tc>
          <w:tcPr>
            <w:tcW w:w="1651" w:type="dxa"/>
          </w:tcPr>
          <w:p w:rsidR="00C92635" w:rsidRPr="001564C7" w:rsidRDefault="00C92635" w:rsidP="00C92635">
            <w:pPr>
              <w:ind w:firstLine="0"/>
              <w:rPr>
                <w:szCs w:val="24"/>
              </w:rPr>
            </w:pPr>
            <w:r w:rsidRPr="001564C7">
              <w:rPr>
                <w:position w:val="-14"/>
                <w:szCs w:val="24"/>
              </w:rPr>
              <w:object w:dxaOrig="999" w:dyaOrig="440">
                <v:shape id="_x0000_i1039" type="#_x0000_t75" style="width:50.25pt;height:21.75pt" o:ole="">
                  <v:imagedata r:id="rId35" o:title=""/>
                </v:shape>
                <o:OLEObject Type="Embed" ProgID="Equation.3" ShapeID="_x0000_i1039" DrawAspect="Content" ObjectID="_1458131963" r:id="rId36"/>
              </w:object>
            </w:r>
          </w:p>
        </w:tc>
        <w:tc>
          <w:tcPr>
            <w:tcW w:w="1676" w:type="dxa"/>
          </w:tcPr>
          <w:p w:rsidR="00C92635" w:rsidRPr="00BF0D0E" w:rsidRDefault="00C92635" w:rsidP="00C92635">
            <w:pPr>
              <w:ind w:firstLine="0"/>
              <w:rPr>
                <w:sz w:val="22"/>
                <w:szCs w:val="22"/>
              </w:rPr>
            </w:pPr>
            <w:r w:rsidRPr="00BF0D0E">
              <w:rPr>
                <w:sz w:val="22"/>
                <w:szCs w:val="22"/>
              </w:rPr>
              <w:t>единицы</w:t>
            </w:r>
          </w:p>
        </w:tc>
      </w:tr>
      <w:tr w:rsidR="00C92635" w:rsidRPr="001564C7">
        <w:trPr>
          <w:trHeight w:val="255"/>
        </w:trPr>
        <w:tc>
          <w:tcPr>
            <w:tcW w:w="2521" w:type="dxa"/>
          </w:tcPr>
          <w:p w:rsidR="00C92635" w:rsidRPr="00BF0D0E" w:rsidRDefault="00C92635" w:rsidP="00C92635">
            <w:pPr>
              <w:ind w:firstLine="0"/>
              <w:rPr>
                <w:sz w:val="22"/>
                <w:szCs w:val="22"/>
              </w:rPr>
            </w:pPr>
            <w:r w:rsidRPr="00BF0D0E">
              <w:rPr>
                <w:sz w:val="22"/>
                <w:szCs w:val="22"/>
              </w:rPr>
              <w:t>4. У</w:t>
            </w:r>
            <w:r w:rsidRPr="00BF0D0E">
              <w:rPr>
                <w:snapToGrid w:val="0"/>
                <w:sz w:val="22"/>
                <w:szCs w:val="22"/>
              </w:rPr>
              <w:t>довлетворенность потребителей качеством оказываемых услуг</w:t>
            </w:r>
          </w:p>
        </w:tc>
        <w:tc>
          <w:tcPr>
            <w:tcW w:w="3748" w:type="dxa"/>
            <w:shd w:val="clear" w:color="auto" w:fill="auto"/>
            <w:noWrap/>
          </w:tcPr>
          <w:p w:rsidR="00C92635" w:rsidRPr="00916C9B" w:rsidRDefault="00C92635" w:rsidP="00C92635">
            <w:pPr>
              <w:ind w:firstLine="0"/>
              <w:rPr>
                <w:sz w:val="22"/>
                <w:szCs w:val="22"/>
              </w:rPr>
            </w:pPr>
            <w:r w:rsidRPr="00916C9B">
              <w:rPr>
                <w:sz w:val="22"/>
                <w:szCs w:val="22"/>
              </w:rPr>
              <w:t>Коэффициент удовлетворенности потребителей</w:t>
            </w:r>
          </w:p>
        </w:tc>
        <w:tc>
          <w:tcPr>
            <w:tcW w:w="1651" w:type="dxa"/>
          </w:tcPr>
          <w:p w:rsidR="00C92635" w:rsidRPr="001564C7" w:rsidRDefault="00C92635" w:rsidP="00C92635">
            <w:pPr>
              <w:ind w:firstLine="0"/>
              <w:rPr>
                <w:szCs w:val="24"/>
              </w:rPr>
            </w:pPr>
            <w:r w:rsidRPr="001564C7">
              <w:rPr>
                <w:position w:val="-16"/>
                <w:szCs w:val="24"/>
              </w:rPr>
              <w:object w:dxaOrig="740" w:dyaOrig="460">
                <v:shape id="_x0000_i1040" type="#_x0000_t75" style="width:36.75pt;height:23.25pt" o:ole="">
                  <v:imagedata r:id="rId37" o:title=""/>
                </v:shape>
                <o:OLEObject Type="Embed" ProgID="Equation.3" ShapeID="_x0000_i1040" DrawAspect="Content" ObjectID="_1458131964" r:id="rId38"/>
              </w:object>
            </w:r>
          </w:p>
          <w:p w:rsidR="00C92635" w:rsidRPr="001564C7" w:rsidRDefault="00C92635" w:rsidP="00C92635">
            <w:pPr>
              <w:ind w:firstLine="0"/>
              <w:rPr>
                <w:szCs w:val="24"/>
              </w:rPr>
            </w:pPr>
          </w:p>
        </w:tc>
        <w:tc>
          <w:tcPr>
            <w:tcW w:w="1676" w:type="dxa"/>
          </w:tcPr>
          <w:p w:rsidR="00C92635" w:rsidRPr="00BF0D0E" w:rsidRDefault="00C92635" w:rsidP="00C92635">
            <w:pPr>
              <w:ind w:firstLine="0"/>
              <w:rPr>
                <w:sz w:val="22"/>
                <w:szCs w:val="22"/>
              </w:rPr>
            </w:pPr>
            <w:r>
              <w:rPr>
                <w:sz w:val="22"/>
                <w:szCs w:val="22"/>
                <w:lang w:val="ru-RU"/>
              </w:rPr>
              <w:t>относительный показатель</w:t>
            </w:r>
          </w:p>
        </w:tc>
      </w:tr>
    </w:tbl>
    <w:p w:rsidR="00C92635" w:rsidRPr="005939E2" w:rsidRDefault="00C92635" w:rsidP="00C92635">
      <w:pPr>
        <w:spacing w:line="360" w:lineRule="auto"/>
        <w:ind w:firstLine="0"/>
        <w:rPr>
          <w:snapToGrid w:val="0"/>
          <w:sz w:val="28"/>
          <w:szCs w:val="28"/>
        </w:rPr>
      </w:pPr>
    </w:p>
    <w:p w:rsidR="0066605E" w:rsidRDefault="00C56001" w:rsidP="00AD6FBA">
      <w:pPr>
        <w:spacing w:line="360" w:lineRule="auto"/>
        <w:rPr>
          <w:snapToGrid w:val="0"/>
          <w:sz w:val="28"/>
          <w:szCs w:val="28"/>
          <w:lang w:val="ru-RU"/>
        </w:rPr>
      </w:pPr>
      <w:r>
        <w:rPr>
          <w:snapToGrid w:val="0"/>
          <w:sz w:val="28"/>
          <w:szCs w:val="28"/>
          <w:lang w:val="ru-RU"/>
        </w:rPr>
        <w:t>Методика состоит из нескольких этапов:</w:t>
      </w:r>
    </w:p>
    <w:p w:rsidR="0048317F" w:rsidRDefault="00C56001" w:rsidP="0048317F">
      <w:pPr>
        <w:numPr>
          <w:ilvl w:val="0"/>
          <w:numId w:val="36"/>
        </w:numPr>
        <w:tabs>
          <w:tab w:val="clear" w:pos="1440"/>
          <w:tab w:val="num" w:pos="0"/>
        </w:tabs>
        <w:spacing w:line="360" w:lineRule="auto"/>
        <w:ind w:left="0" w:firstLine="684"/>
        <w:rPr>
          <w:snapToGrid w:val="0"/>
          <w:sz w:val="28"/>
          <w:szCs w:val="28"/>
          <w:lang w:val="ru-RU"/>
        </w:rPr>
      </w:pPr>
      <w:r>
        <w:rPr>
          <w:snapToGrid w:val="0"/>
          <w:sz w:val="28"/>
          <w:szCs w:val="28"/>
          <w:lang w:val="ru-RU"/>
        </w:rPr>
        <w:t>Сбор статистической информации о рассматриваемых гостиницах-конкурентах, необходимой для определени</w:t>
      </w:r>
      <w:r w:rsidR="008F026E">
        <w:rPr>
          <w:snapToGrid w:val="0"/>
          <w:sz w:val="28"/>
          <w:szCs w:val="28"/>
          <w:lang w:val="ru-RU"/>
        </w:rPr>
        <w:t>я</w:t>
      </w:r>
      <w:r>
        <w:rPr>
          <w:snapToGrid w:val="0"/>
          <w:sz w:val="28"/>
          <w:szCs w:val="28"/>
          <w:lang w:val="ru-RU"/>
        </w:rPr>
        <w:t xml:space="preserve"> доли рынка, уровня цен, ассортимента услуг и удовлетворенности потребителей. </w:t>
      </w:r>
    </w:p>
    <w:p w:rsidR="005001CB" w:rsidRPr="0048317F" w:rsidRDefault="005001CB" w:rsidP="0048317F">
      <w:pPr>
        <w:numPr>
          <w:ilvl w:val="0"/>
          <w:numId w:val="36"/>
        </w:numPr>
        <w:tabs>
          <w:tab w:val="clear" w:pos="1440"/>
          <w:tab w:val="num" w:pos="0"/>
        </w:tabs>
        <w:spacing w:line="360" w:lineRule="auto"/>
        <w:ind w:left="0" w:firstLine="684"/>
        <w:rPr>
          <w:snapToGrid w:val="0"/>
          <w:sz w:val="28"/>
          <w:szCs w:val="28"/>
          <w:lang w:val="ru-RU"/>
        </w:rPr>
      </w:pPr>
      <w:r>
        <w:rPr>
          <w:snapToGrid w:val="0"/>
          <w:sz w:val="28"/>
          <w:szCs w:val="28"/>
        </w:rPr>
        <w:t>Обработк</w:t>
      </w:r>
      <w:r>
        <w:rPr>
          <w:snapToGrid w:val="0"/>
          <w:sz w:val="28"/>
          <w:szCs w:val="28"/>
          <w:lang w:val="ru-RU"/>
        </w:rPr>
        <w:t>а</w:t>
      </w:r>
      <w:r>
        <w:rPr>
          <w:snapToGrid w:val="0"/>
          <w:sz w:val="28"/>
          <w:szCs w:val="28"/>
        </w:rPr>
        <w:t xml:space="preserve"> и структуризаци</w:t>
      </w:r>
      <w:r>
        <w:rPr>
          <w:snapToGrid w:val="0"/>
          <w:sz w:val="28"/>
          <w:szCs w:val="28"/>
          <w:lang w:val="ru-RU"/>
        </w:rPr>
        <w:t>я собранной статистической информации</w:t>
      </w:r>
      <w:r>
        <w:rPr>
          <w:snapToGrid w:val="0"/>
          <w:sz w:val="28"/>
          <w:szCs w:val="28"/>
        </w:rPr>
        <w:t xml:space="preserve">. </w:t>
      </w:r>
    </w:p>
    <w:p w:rsidR="0088162F" w:rsidRDefault="00E5260C" w:rsidP="00E5260C">
      <w:pPr>
        <w:numPr>
          <w:ilvl w:val="0"/>
          <w:numId w:val="36"/>
        </w:numPr>
        <w:tabs>
          <w:tab w:val="clear" w:pos="1440"/>
          <w:tab w:val="num" w:pos="0"/>
        </w:tabs>
        <w:spacing w:line="360" w:lineRule="auto"/>
        <w:ind w:left="0" w:firstLine="684"/>
        <w:rPr>
          <w:snapToGrid w:val="0"/>
          <w:sz w:val="28"/>
          <w:szCs w:val="28"/>
          <w:lang w:val="ru-RU"/>
        </w:rPr>
      </w:pPr>
      <w:r>
        <w:rPr>
          <w:snapToGrid w:val="0"/>
          <w:sz w:val="28"/>
          <w:szCs w:val="28"/>
          <w:lang w:val="ru-RU"/>
        </w:rPr>
        <w:t xml:space="preserve">Расчет показателей, </w:t>
      </w:r>
      <w:r>
        <w:rPr>
          <w:snapToGrid w:val="0"/>
          <w:sz w:val="28"/>
          <w:szCs w:val="28"/>
        </w:rPr>
        <w:t xml:space="preserve">определяющих относительную конкурентную позицию </w:t>
      </w:r>
      <w:r>
        <w:rPr>
          <w:snapToGrid w:val="0"/>
          <w:sz w:val="28"/>
          <w:szCs w:val="28"/>
          <w:lang w:val="ru-RU"/>
        </w:rPr>
        <w:t>гостиницы, в абсолютном и относительном выражении.</w:t>
      </w:r>
      <w:r w:rsidR="001B38D5">
        <w:rPr>
          <w:snapToGrid w:val="0"/>
          <w:sz w:val="28"/>
          <w:szCs w:val="28"/>
          <w:lang w:val="ru-RU"/>
        </w:rPr>
        <w:t xml:space="preserve"> </w:t>
      </w:r>
    </w:p>
    <w:p w:rsidR="00E5260C" w:rsidRPr="0088162F" w:rsidRDefault="00E5260C" w:rsidP="001B38D5">
      <w:pPr>
        <w:numPr>
          <w:ilvl w:val="0"/>
          <w:numId w:val="36"/>
        </w:numPr>
        <w:tabs>
          <w:tab w:val="clear" w:pos="1440"/>
          <w:tab w:val="num" w:pos="-57"/>
        </w:tabs>
        <w:spacing w:line="360" w:lineRule="auto"/>
        <w:ind w:left="0" w:firstLine="684"/>
        <w:rPr>
          <w:snapToGrid w:val="0"/>
          <w:sz w:val="28"/>
          <w:szCs w:val="28"/>
          <w:lang w:val="ru-RU"/>
        </w:rPr>
      </w:pPr>
      <w:r>
        <w:rPr>
          <w:snapToGrid w:val="0"/>
          <w:sz w:val="28"/>
          <w:szCs w:val="28"/>
          <w:lang w:val="ru-RU"/>
        </w:rPr>
        <w:t>Анализ результатов расчета</w:t>
      </w:r>
      <w:r w:rsidR="001B38D5">
        <w:rPr>
          <w:snapToGrid w:val="0"/>
          <w:sz w:val="28"/>
          <w:szCs w:val="28"/>
          <w:lang w:val="ru-RU"/>
        </w:rPr>
        <w:t>, определение конкурентной позиции, занимаемой в настоящее время рассматриваемой гостиницей.</w:t>
      </w:r>
    </w:p>
    <w:p w:rsidR="002A16DA" w:rsidRPr="0048317F" w:rsidRDefault="002A16DA" w:rsidP="0048317F">
      <w:pPr>
        <w:spacing w:line="360" w:lineRule="auto"/>
        <w:ind w:firstLine="684"/>
        <w:rPr>
          <w:snapToGrid w:val="0"/>
          <w:sz w:val="28"/>
          <w:szCs w:val="28"/>
        </w:rPr>
      </w:pPr>
      <w:r>
        <w:rPr>
          <w:snapToGrid w:val="0"/>
          <w:sz w:val="28"/>
          <w:szCs w:val="28"/>
          <w:lang w:val="ru-RU"/>
        </w:rPr>
        <w:t>Оценку конкурентной позиции рассматриваемого гостиничного предприятия предлагается производить по относительным значениям показателей</w:t>
      </w:r>
      <w:r>
        <w:rPr>
          <w:snapToGrid w:val="0"/>
          <w:sz w:val="28"/>
          <w:szCs w:val="28"/>
        </w:rPr>
        <w:t>. Анализ относительных показателей</w:t>
      </w:r>
      <w:r>
        <w:rPr>
          <w:snapToGrid w:val="0"/>
          <w:sz w:val="28"/>
          <w:szCs w:val="28"/>
          <w:lang w:val="ru-RU"/>
        </w:rPr>
        <w:t xml:space="preserve"> </w:t>
      </w:r>
      <w:r>
        <w:rPr>
          <w:snapToGrid w:val="0"/>
          <w:sz w:val="28"/>
          <w:szCs w:val="28"/>
        </w:rPr>
        <w:t xml:space="preserve">позволяет не только выявить направления, по которым оцениваемое </w:t>
      </w:r>
      <w:r>
        <w:rPr>
          <w:snapToGrid w:val="0"/>
          <w:sz w:val="28"/>
          <w:szCs w:val="28"/>
          <w:lang w:val="ru-RU"/>
        </w:rPr>
        <w:t>гостиничное предприятие</w:t>
      </w:r>
      <w:r>
        <w:rPr>
          <w:snapToGrid w:val="0"/>
          <w:sz w:val="28"/>
          <w:szCs w:val="28"/>
        </w:rPr>
        <w:t xml:space="preserve"> «отстает» от своих конкурентов, но и позволяет определить показатели, по которым конкуренты значительно превосходят оцениваем</w:t>
      </w:r>
      <w:r>
        <w:rPr>
          <w:snapToGrid w:val="0"/>
          <w:sz w:val="28"/>
          <w:szCs w:val="28"/>
          <w:lang w:val="ru-RU"/>
        </w:rPr>
        <w:t>ую гостиницу</w:t>
      </w:r>
      <w:r>
        <w:rPr>
          <w:snapToGrid w:val="0"/>
          <w:sz w:val="28"/>
          <w:szCs w:val="28"/>
        </w:rPr>
        <w:t xml:space="preserve">. </w:t>
      </w:r>
    </w:p>
    <w:p w:rsidR="002A16DA" w:rsidRDefault="002A16DA" w:rsidP="002A16DA">
      <w:pPr>
        <w:spacing w:line="360" w:lineRule="auto"/>
        <w:ind w:firstLine="709"/>
        <w:rPr>
          <w:snapToGrid w:val="0"/>
          <w:sz w:val="28"/>
          <w:szCs w:val="28"/>
          <w:lang w:val="ru-RU"/>
        </w:rPr>
      </w:pPr>
      <w:r>
        <w:rPr>
          <w:snapToGrid w:val="0"/>
          <w:sz w:val="28"/>
          <w:szCs w:val="28"/>
          <w:lang w:val="ru-RU"/>
        </w:rPr>
        <w:t xml:space="preserve">Пример </w:t>
      </w:r>
      <w:r w:rsidR="0048317F">
        <w:rPr>
          <w:snapToGrid w:val="0"/>
          <w:sz w:val="28"/>
          <w:szCs w:val="28"/>
          <w:lang w:val="ru-RU"/>
        </w:rPr>
        <w:t xml:space="preserve">показателей для </w:t>
      </w:r>
      <w:r>
        <w:rPr>
          <w:snapToGrid w:val="0"/>
          <w:sz w:val="28"/>
          <w:szCs w:val="28"/>
          <w:lang w:val="ru-RU"/>
        </w:rPr>
        <w:t xml:space="preserve">определения относительной конкурентной позиции </w:t>
      </w:r>
      <w:r w:rsidR="00D16B7A">
        <w:rPr>
          <w:snapToGrid w:val="0"/>
          <w:sz w:val="28"/>
          <w:szCs w:val="28"/>
          <w:lang w:val="ru-RU"/>
        </w:rPr>
        <w:t xml:space="preserve">гостиничного предприятия </w:t>
      </w:r>
      <w:r>
        <w:rPr>
          <w:snapToGrid w:val="0"/>
          <w:sz w:val="28"/>
          <w:szCs w:val="28"/>
          <w:lang w:val="ru-RU"/>
        </w:rPr>
        <w:t>приведен для Гостиницы «Украина» (табл. 5).</w:t>
      </w:r>
    </w:p>
    <w:p w:rsidR="0048317F" w:rsidRDefault="0048317F" w:rsidP="002A16DA">
      <w:pPr>
        <w:spacing w:line="360" w:lineRule="auto"/>
        <w:ind w:firstLine="709"/>
        <w:rPr>
          <w:snapToGrid w:val="0"/>
          <w:sz w:val="28"/>
          <w:szCs w:val="28"/>
          <w:lang w:val="ru-RU"/>
        </w:rPr>
      </w:pPr>
      <w:r>
        <w:rPr>
          <w:snapToGrid w:val="0"/>
          <w:sz w:val="28"/>
          <w:szCs w:val="28"/>
          <w:lang w:val="ru-RU"/>
        </w:rPr>
        <w:t>После определения относительной конкурентной позиции гостиничного предприятия</w:t>
      </w:r>
      <w:r>
        <w:rPr>
          <w:snapToGrid w:val="0"/>
          <w:sz w:val="28"/>
          <w:szCs w:val="28"/>
        </w:rPr>
        <w:t xml:space="preserve"> руководител</w:t>
      </w:r>
      <w:r>
        <w:rPr>
          <w:snapToGrid w:val="0"/>
          <w:sz w:val="28"/>
          <w:szCs w:val="28"/>
          <w:lang w:val="ru-RU"/>
        </w:rPr>
        <w:t>ям</w:t>
      </w:r>
      <w:r>
        <w:rPr>
          <w:snapToGrid w:val="0"/>
          <w:sz w:val="28"/>
          <w:szCs w:val="28"/>
        </w:rPr>
        <w:t xml:space="preserve"> </w:t>
      </w:r>
      <w:r>
        <w:rPr>
          <w:snapToGrid w:val="0"/>
          <w:sz w:val="28"/>
          <w:szCs w:val="28"/>
          <w:lang w:val="ru-RU"/>
        </w:rPr>
        <w:t>предлагается</w:t>
      </w:r>
      <w:r>
        <w:rPr>
          <w:snapToGrid w:val="0"/>
          <w:sz w:val="28"/>
          <w:szCs w:val="28"/>
        </w:rPr>
        <w:t xml:space="preserve"> определить направления повышения конкурентоспособности </w:t>
      </w:r>
      <w:r>
        <w:rPr>
          <w:snapToGrid w:val="0"/>
          <w:sz w:val="28"/>
          <w:szCs w:val="28"/>
          <w:lang w:val="ru-RU"/>
        </w:rPr>
        <w:t>гостиницы</w:t>
      </w:r>
      <w:r>
        <w:rPr>
          <w:snapToGrid w:val="0"/>
          <w:sz w:val="28"/>
          <w:szCs w:val="28"/>
        </w:rPr>
        <w:t>, выбрать приоритетные и составить программу действий для всех подразделений и служб</w:t>
      </w:r>
      <w:r>
        <w:rPr>
          <w:snapToGrid w:val="0"/>
          <w:sz w:val="28"/>
          <w:szCs w:val="28"/>
          <w:lang w:val="ru-RU"/>
        </w:rPr>
        <w:t xml:space="preserve"> и обеспечить ее исполнение</w:t>
      </w:r>
      <w:r>
        <w:rPr>
          <w:snapToGrid w:val="0"/>
          <w:sz w:val="28"/>
          <w:szCs w:val="28"/>
        </w:rPr>
        <w:t>.</w:t>
      </w:r>
      <w:r>
        <w:rPr>
          <w:snapToGrid w:val="0"/>
          <w:sz w:val="28"/>
          <w:szCs w:val="28"/>
          <w:lang w:val="ru-RU"/>
        </w:rPr>
        <w:t xml:space="preserve"> </w:t>
      </w:r>
      <w:r w:rsidRPr="00EF7D41">
        <w:rPr>
          <w:snapToGrid w:val="0"/>
          <w:sz w:val="28"/>
          <w:szCs w:val="28"/>
        </w:rPr>
        <w:t xml:space="preserve">При оценке относительной конкурентной позиции и </w:t>
      </w:r>
      <w:r>
        <w:rPr>
          <w:snapToGrid w:val="0"/>
          <w:sz w:val="28"/>
          <w:szCs w:val="28"/>
          <w:lang w:val="ru-RU"/>
        </w:rPr>
        <w:t xml:space="preserve">определения направлений повышения </w:t>
      </w:r>
      <w:r w:rsidRPr="00EF7D41">
        <w:rPr>
          <w:snapToGrid w:val="0"/>
          <w:sz w:val="28"/>
          <w:szCs w:val="28"/>
        </w:rPr>
        <w:t xml:space="preserve">конкурентоспособности </w:t>
      </w:r>
      <w:r>
        <w:rPr>
          <w:snapToGrid w:val="0"/>
          <w:sz w:val="28"/>
          <w:szCs w:val="28"/>
          <w:lang w:val="ru-RU"/>
        </w:rPr>
        <w:t>гостиничного предприятия</w:t>
      </w:r>
      <w:r w:rsidRPr="00EF7D41">
        <w:rPr>
          <w:snapToGrid w:val="0"/>
          <w:sz w:val="28"/>
          <w:szCs w:val="28"/>
        </w:rPr>
        <w:t xml:space="preserve"> необходимо учитывать, что ситуация на рынке гостиничных услуг постоянно меняется, гостиницы-конкуренты также предпринимают действия для усиления своей позиции. Данный факт, а также необходимость оценки влияния комплекса проведенных мероприятий </w:t>
      </w:r>
      <w:r>
        <w:rPr>
          <w:snapToGrid w:val="0"/>
          <w:sz w:val="28"/>
          <w:szCs w:val="28"/>
          <w:lang w:val="ru-RU"/>
        </w:rPr>
        <w:t>на относительную конкурентную позицию гостиницы, обуславливает необходимость периодического повторения изучения конкурентной ситуации на рынке и определения положения рассматриваемых гостиничных объектов в их предпринимательской деятельности</w:t>
      </w:r>
      <w:r w:rsidRPr="00EF7D41">
        <w:rPr>
          <w:snapToGrid w:val="0"/>
          <w:sz w:val="28"/>
          <w:szCs w:val="28"/>
        </w:rPr>
        <w:t>.</w:t>
      </w:r>
    </w:p>
    <w:p w:rsidR="008747CA" w:rsidRPr="008747CA" w:rsidRDefault="008747CA" w:rsidP="002A16DA">
      <w:pPr>
        <w:spacing w:line="360" w:lineRule="auto"/>
        <w:ind w:firstLine="709"/>
        <w:rPr>
          <w:snapToGrid w:val="0"/>
          <w:sz w:val="28"/>
          <w:szCs w:val="28"/>
          <w:lang w:val="ru-RU"/>
        </w:rPr>
      </w:pPr>
    </w:p>
    <w:p w:rsidR="002270E0" w:rsidRPr="008B577B" w:rsidRDefault="002270E0" w:rsidP="00201A56">
      <w:pPr>
        <w:spacing w:line="360" w:lineRule="auto"/>
        <w:ind w:firstLine="709"/>
        <w:jc w:val="right"/>
        <w:rPr>
          <w:b/>
          <w:sz w:val="28"/>
          <w:szCs w:val="28"/>
          <w:lang w:val="ru-RU"/>
        </w:rPr>
      </w:pPr>
      <w:r w:rsidRPr="008B577B">
        <w:rPr>
          <w:b/>
          <w:sz w:val="28"/>
          <w:szCs w:val="28"/>
        </w:rPr>
        <w:t xml:space="preserve">Таблица </w:t>
      </w:r>
      <w:r w:rsidRPr="008B577B">
        <w:rPr>
          <w:b/>
          <w:sz w:val="28"/>
          <w:szCs w:val="28"/>
          <w:lang w:val="ru-RU"/>
        </w:rPr>
        <w:t>5</w:t>
      </w:r>
    </w:p>
    <w:p w:rsidR="002270E0" w:rsidRDefault="002270E0" w:rsidP="00201A56">
      <w:pPr>
        <w:spacing w:line="360" w:lineRule="auto"/>
        <w:ind w:firstLine="709"/>
        <w:jc w:val="center"/>
        <w:rPr>
          <w:b/>
          <w:sz w:val="28"/>
          <w:szCs w:val="28"/>
          <w:lang w:val="ru-RU"/>
        </w:rPr>
      </w:pPr>
      <w:r w:rsidRPr="008B577B">
        <w:rPr>
          <w:b/>
          <w:sz w:val="28"/>
          <w:szCs w:val="28"/>
        </w:rPr>
        <w:t xml:space="preserve">Значения показателей для определения относительной конкурентной позиции </w:t>
      </w:r>
      <w:r w:rsidRPr="008B577B">
        <w:rPr>
          <w:b/>
          <w:sz w:val="28"/>
          <w:szCs w:val="28"/>
          <w:lang w:val="ru-RU"/>
        </w:rPr>
        <w:t>Гостиницы «Украина» (данные за 2006 год)</w:t>
      </w:r>
      <w:r w:rsidRPr="008B577B">
        <w:rPr>
          <w:rStyle w:val="a4"/>
          <w:b/>
          <w:sz w:val="28"/>
          <w:szCs w:val="28"/>
          <w:lang w:val="ru-RU"/>
        </w:rPr>
        <w:footnoteReference w:id="7"/>
      </w:r>
    </w:p>
    <w:p w:rsidR="0048317F" w:rsidRDefault="0048317F" w:rsidP="00300F28">
      <w:pPr>
        <w:ind w:firstLine="709"/>
        <w:jc w:val="center"/>
        <w:rPr>
          <w:b/>
          <w:sz w:val="28"/>
          <w:szCs w:val="28"/>
          <w:lang w:val="en-US"/>
        </w:rPr>
      </w:pPr>
    </w:p>
    <w:tbl>
      <w:tblPr>
        <w:tblW w:w="9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3"/>
        <w:gridCol w:w="1191"/>
        <w:gridCol w:w="900"/>
        <w:gridCol w:w="1260"/>
        <w:gridCol w:w="1260"/>
        <w:gridCol w:w="900"/>
        <w:gridCol w:w="1260"/>
        <w:gridCol w:w="1260"/>
      </w:tblGrid>
      <w:tr w:rsidR="002270E0" w:rsidRPr="00AE73F8">
        <w:trPr>
          <w:trHeight w:val="255"/>
          <w:jc w:val="center"/>
        </w:trPr>
        <w:tc>
          <w:tcPr>
            <w:tcW w:w="1633" w:type="dxa"/>
            <w:vMerge w:val="restart"/>
            <w:vAlign w:val="center"/>
          </w:tcPr>
          <w:p w:rsidR="002270E0" w:rsidRPr="000711CF" w:rsidRDefault="002270E0" w:rsidP="00DD6411">
            <w:pPr>
              <w:tabs>
                <w:tab w:val="left" w:pos="805"/>
              </w:tabs>
              <w:ind w:firstLine="0"/>
              <w:jc w:val="center"/>
              <w:rPr>
                <w:b/>
                <w:sz w:val="20"/>
              </w:rPr>
            </w:pPr>
            <w:r w:rsidRPr="000711CF">
              <w:rPr>
                <w:b/>
                <w:sz w:val="20"/>
              </w:rPr>
              <w:t>Наименование показателя</w:t>
            </w:r>
          </w:p>
        </w:tc>
        <w:tc>
          <w:tcPr>
            <w:tcW w:w="1191" w:type="dxa"/>
            <w:vMerge w:val="restart"/>
          </w:tcPr>
          <w:p w:rsidR="002270E0" w:rsidRPr="000711CF" w:rsidRDefault="002270E0" w:rsidP="00DD6411">
            <w:pPr>
              <w:ind w:firstLine="0"/>
              <w:jc w:val="center"/>
              <w:rPr>
                <w:b/>
                <w:sz w:val="20"/>
              </w:rPr>
            </w:pPr>
            <w:r w:rsidRPr="000711CF">
              <w:rPr>
                <w:b/>
                <w:sz w:val="20"/>
              </w:rPr>
              <w:t>База</w:t>
            </w:r>
          </w:p>
          <w:p w:rsidR="002270E0" w:rsidRPr="000711CF" w:rsidRDefault="002270E0" w:rsidP="00DD6411">
            <w:pPr>
              <w:ind w:firstLine="0"/>
              <w:jc w:val="center"/>
              <w:rPr>
                <w:b/>
                <w:sz w:val="20"/>
              </w:rPr>
            </w:pPr>
            <w:r w:rsidRPr="000711CF">
              <w:rPr>
                <w:b/>
                <w:sz w:val="20"/>
              </w:rPr>
              <w:t>(Украина)</w:t>
            </w:r>
          </w:p>
        </w:tc>
        <w:tc>
          <w:tcPr>
            <w:tcW w:w="3420" w:type="dxa"/>
            <w:gridSpan w:val="3"/>
            <w:vAlign w:val="bottom"/>
          </w:tcPr>
          <w:p w:rsidR="002270E0" w:rsidRPr="000711CF" w:rsidRDefault="002270E0" w:rsidP="00DD6411">
            <w:pPr>
              <w:ind w:firstLine="0"/>
              <w:rPr>
                <w:b/>
                <w:sz w:val="20"/>
              </w:rPr>
            </w:pPr>
            <w:r w:rsidRPr="000711CF">
              <w:rPr>
                <w:b/>
                <w:sz w:val="20"/>
              </w:rPr>
              <w:t>Значение показателя, абсолютное</w:t>
            </w:r>
          </w:p>
        </w:tc>
        <w:tc>
          <w:tcPr>
            <w:tcW w:w="3420" w:type="dxa"/>
            <w:gridSpan w:val="3"/>
            <w:shd w:val="clear" w:color="auto" w:fill="auto"/>
            <w:noWrap/>
            <w:vAlign w:val="bottom"/>
          </w:tcPr>
          <w:p w:rsidR="002270E0" w:rsidRPr="000711CF" w:rsidRDefault="002270E0" w:rsidP="00DD6411">
            <w:pPr>
              <w:ind w:firstLine="0"/>
              <w:jc w:val="center"/>
              <w:rPr>
                <w:b/>
                <w:sz w:val="20"/>
              </w:rPr>
            </w:pPr>
            <w:r w:rsidRPr="000711CF">
              <w:rPr>
                <w:b/>
                <w:sz w:val="20"/>
              </w:rPr>
              <w:t>Значение показателя, относительное</w:t>
            </w:r>
          </w:p>
        </w:tc>
      </w:tr>
      <w:tr w:rsidR="002270E0" w:rsidRPr="00AE73F8">
        <w:trPr>
          <w:trHeight w:val="255"/>
          <w:jc w:val="center"/>
        </w:trPr>
        <w:tc>
          <w:tcPr>
            <w:tcW w:w="1633" w:type="dxa"/>
            <w:vMerge/>
            <w:vAlign w:val="center"/>
          </w:tcPr>
          <w:p w:rsidR="002270E0" w:rsidRPr="000711CF" w:rsidRDefault="002270E0" w:rsidP="00DD6411">
            <w:pPr>
              <w:tabs>
                <w:tab w:val="left" w:pos="805"/>
              </w:tabs>
              <w:ind w:firstLine="0"/>
              <w:jc w:val="center"/>
              <w:rPr>
                <w:b/>
                <w:sz w:val="20"/>
              </w:rPr>
            </w:pPr>
          </w:p>
        </w:tc>
        <w:tc>
          <w:tcPr>
            <w:tcW w:w="1191" w:type="dxa"/>
            <w:vMerge/>
          </w:tcPr>
          <w:p w:rsidR="002270E0" w:rsidRPr="000711CF" w:rsidRDefault="002270E0" w:rsidP="00DD6411">
            <w:pPr>
              <w:ind w:firstLine="0"/>
              <w:jc w:val="center"/>
              <w:rPr>
                <w:b/>
                <w:sz w:val="20"/>
              </w:rPr>
            </w:pPr>
          </w:p>
        </w:tc>
        <w:tc>
          <w:tcPr>
            <w:tcW w:w="900" w:type="dxa"/>
            <w:vAlign w:val="bottom"/>
          </w:tcPr>
          <w:p w:rsidR="002270E0" w:rsidRPr="000711CF" w:rsidRDefault="002270E0" w:rsidP="00201A56">
            <w:pPr>
              <w:ind w:firstLine="0"/>
              <w:jc w:val="center"/>
              <w:rPr>
                <w:b/>
                <w:sz w:val="20"/>
              </w:rPr>
            </w:pPr>
            <w:r w:rsidRPr="000711CF">
              <w:rPr>
                <w:b/>
                <w:sz w:val="20"/>
              </w:rPr>
              <w:t>Космос</w:t>
            </w:r>
          </w:p>
        </w:tc>
        <w:tc>
          <w:tcPr>
            <w:tcW w:w="1260" w:type="dxa"/>
            <w:vAlign w:val="bottom"/>
          </w:tcPr>
          <w:p w:rsidR="002270E0" w:rsidRPr="000711CF" w:rsidRDefault="002270E0" w:rsidP="00201A56">
            <w:pPr>
              <w:ind w:firstLine="0"/>
              <w:jc w:val="center"/>
              <w:rPr>
                <w:b/>
                <w:sz w:val="20"/>
              </w:rPr>
            </w:pPr>
            <w:r w:rsidRPr="000711CF">
              <w:rPr>
                <w:b/>
                <w:sz w:val="20"/>
              </w:rPr>
              <w:t>Измайлово Альфа</w:t>
            </w:r>
          </w:p>
        </w:tc>
        <w:tc>
          <w:tcPr>
            <w:tcW w:w="1260" w:type="dxa"/>
            <w:vAlign w:val="bottom"/>
          </w:tcPr>
          <w:p w:rsidR="002270E0" w:rsidRPr="000711CF" w:rsidRDefault="002270E0" w:rsidP="00201A56">
            <w:pPr>
              <w:ind w:firstLine="0"/>
              <w:jc w:val="center"/>
              <w:rPr>
                <w:b/>
                <w:sz w:val="20"/>
              </w:rPr>
            </w:pPr>
            <w:r w:rsidRPr="000711CF">
              <w:rPr>
                <w:b/>
                <w:sz w:val="20"/>
              </w:rPr>
              <w:t>Измайлово Гамма-Дельта</w:t>
            </w:r>
          </w:p>
        </w:tc>
        <w:tc>
          <w:tcPr>
            <w:tcW w:w="900" w:type="dxa"/>
            <w:shd w:val="clear" w:color="auto" w:fill="auto"/>
            <w:noWrap/>
            <w:vAlign w:val="bottom"/>
          </w:tcPr>
          <w:p w:rsidR="002270E0" w:rsidRPr="000711CF" w:rsidRDefault="002270E0" w:rsidP="00201A56">
            <w:pPr>
              <w:ind w:firstLine="0"/>
              <w:jc w:val="center"/>
              <w:rPr>
                <w:b/>
                <w:sz w:val="20"/>
              </w:rPr>
            </w:pPr>
            <w:r w:rsidRPr="000711CF">
              <w:rPr>
                <w:b/>
                <w:sz w:val="20"/>
              </w:rPr>
              <w:t>Космос</w:t>
            </w:r>
          </w:p>
        </w:tc>
        <w:tc>
          <w:tcPr>
            <w:tcW w:w="1260" w:type="dxa"/>
            <w:shd w:val="clear" w:color="auto" w:fill="auto"/>
            <w:noWrap/>
            <w:vAlign w:val="bottom"/>
          </w:tcPr>
          <w:p w:rsidR="002270E0" w:rsidRPr="000711CF" w:rsidRDefault="002270E0" w:rsidP="00201A56">
            <w:pPr>
              <w:ind w:firstLine="0"/>
              <w:jc w:val="center"/>
              <w:rPr>
                <w:b/>
                <w:sz w:val="20"/>
              </w:rPr>
            </w:pPr>
            <w:r w:rsidRPr="000711CF">
              <w:rPr>
                <w:b/>
                <w:sz w:val="20"/>
              </w:rPr>
              <w:t>Измайлово Альфа</w:t>
            </w:r>
          </w:p>
        </w:tc>
        <w:tc>
          <w:tcPr>
            <w:tcW w:w="1260" w:type="dxa"/>
            <w:shd w:val="clear" w:color="auto" w:fill="auto"/>
            <w:noWrap/>
            <w:vAlign w:val="bottom"/>
          </w:tcPr>
          <w:p w:rsidR="002270E0" w:rsidRPr="000711CF" w:rsidRDefault="002270E0" w:rsidP="00201A56">
            <w:pPr>
              <w:ind w:firstLine="0"/>
              <w:jc w:val="center"/>
              <w:rPr>
                <w:b/>
                <w:sz w:val="20"/>
              </w:rPr>
            </w:pPr>
            <w:r w:rsidRPr="000711CF">
              <w:rPr>
                <w:b/>
                <w:sz w:val="20"/>
              </w:rPr>
              <w:t>Измайлово Гамма-Дельта</w:t>
            </w:r>
          </w:p>
        </w:tc>
      </w:tr>
      <w:tr w:rsidR="002270E0" w:rsidRPr="00AE73F8">
        <w:trPr>
          <w:trHeight w:val="255"/>
          <w:jc w:val="center"/>
        </w:trPr>
        <w:tc>
          <w:tcPr>
            <w:tcW w:w="9664" w:type="dxa"/>
            <w:gridSpan w:val="8"/>
            <w:shd w:val="clear" w:color="auto" w:fill="auto"/>
            <w:noWrap/>
            <w:vAlign w:val="bottom"/>
          </w:tcPr>
          <w:p w:rsidR="002270E0" w:rsidRPr="00B11972" w:rsidRDefault="002270E0" w:rsidP="00DD6411">
            <w:pPr>
              <w:tabs>
                <w:tab w:val="left" w:pos="805"/>
              </w:tabs>
              <w:ind w:firstLine="0"/>
              <w:rPr>
                <w:sz w:val="20"/>
              </w:rPr>
            </w:pPr>
            <w:r w:rsidRPr="00B11972">
              <w:rPr>
                <w:sz w:val="20"/>
              </w:rPr>
              <w:t>Доля рынка </w:t>
            </w:r>
          </w:p>
        </w:tc>
      </w:tr>
      <w:tr w:rsidR="002270E0" w:rsidRPr="00AE73F8">
        <w:trPr>
          <w:trHeight w:val="255"/>
          <w:jc w:val="center"/>
        </w:trPr>
        <w:tc>
          <w:tcPr>
            <w:tcW w:w="1633" w:type="dxa"/>
            <w:shd w:val="clear" w:color="auto" w:fill="auto"/>
            <w:noWrap/>
            <w:vAlign w:val="bottom"/>
          </w:tcPr>
          <w:p w:rsidR="002270E0" w:rsidRPr="00B11972" w:rsidRDefault="002270E0" w:rsidP="00DD6411">
            <w:pPr>
              <w:tabs>
                <w:tab w:val="left" w:pos="805"/>
              </w:tabs>
              <w:ind w:firstLine="0"/>
              <w:rPr>
                <w:sz w:val="20"/>
              </w:rPr>
            </w:pPr>
            <w:r w:rsidRPr="00B11972">
              <w:rPr>
                <w:position w:val="-14"/>
                <w:sz w:val="20"/>
              </w:rPr>
              <w:object w:dxaOrig="639" w:dyaOrig="380">
                <v:shape id="_x0000_i1041" type="#_x0000_t75" style="width:32.25pt;height:18.75pt" o:ole="">
                  <v:imagedata r:id="rId7" o:title=""/>
                </v:shape>
                <o:OLEObject Type="Embed" ProgID="Equation.3" ShapeID="_x0000_i1041" DrawAspect="Content" ObjectID="_1458131965" r:id="rId39"/>
              </w:object>
            </w:r>
          </w:p>
        </w:tc>
        <w:tc>
          <w:tcPr>
            <w:tcW w:w="1191" w:type="dxa"/>
            <w:vAlign w:val="center"/>
          </w:tcPr>
          <w:p w:rsidR="002270E0" w:rsidRPr="00B11972" w:rsidRDefault="002270E0" w:rsidP="00DD6411">
            <w:pPr>
              <w:ind w:firstLine="0"/>
              <w:jc w:val="center"/>
              <w:rPr>
                <w:sz w:val="20"/>
              </w:rPr>
            </w:pPr>
            <w:r w:rsidRPr="00FD3425">
              <w:rPr>
                <w:sz w:val="20"/>
              </w:rPr>
              <w:t>9,95</w:t>
            </w:r>
          </w:p>
        </w:tc>
        <w:tc>
          <w:tcPr>
            <w:tcW w:w="900" w:type="dxa"/>
            <w:vAlign w:val="center"/>
          </w:tcPr>
          <w:p w:rsidR="002270E0" w:rsidRPr="00B11972" w:rsidRDefault="002270E0" w:rsidP="00DD6411">
            <w:pPr>
              <w:ind w:firstLine="0"/>
              <w:jc w:val="center"/>
              <w:rPr>
                <w:sz w:val="20"/>
              </w:rPr>
            </w:pPr>
            <w:r w:rsidRPr="00FD3425">
              <w:rPr>
                <w:sz w:val="20"/>
              </w:rPr>
              <w:t>20,06</w:t>
            </w:r>
          </w:p>
        </w:tc>
        <w:tc>
          <w:tcPr>
            <w:tcW w:w="1260" w:type="dxa"/>
            <w:vAlign w:val="center"/>
          </w:tcPr>
          <w:p w:rsidR="002270E0" w:rsidRPr="00B11972" w:rsidRDefault="002270E0" w:rsidP="00DD6411">
            <w:pPr>
              <w:ind w:firstLine="0"/>
              <w:jc w:val="center"/>
              <w:rPr>
                <w:sz w:val="20"/>
              </w:rPr>
            </w:pPr>
            <w:r w:rsidRPr="00FD3425">
              <w:rPr>
                <w:sz w:val="20"/>
              </w:rPr>
              <w:t>10,15</w:t>
            </w:r>
          </w:p>
        </w:tc>
        <w:tc>
          <w:tcPr>
            <w:tcW w:w="1260" w:type="dxa"/>
            <w:vAlign w:val="center"/>
          </w:tcPr>
          <w:p w:rsidR="002270E0" w:rsidRPr="00B11972" w:rsidRDefault="002270E0" w:rsidP="00DD6411">
            <w:pPr>
              <w:ind w:firstLine="0"/>
              <w:jc w:val="center"/>
              <w:rPr>
                <w:sz w:val="20"/>
              </w:rPr>
            </w:pPr>
            <w:r w:rsidRPr="00FD3425">
              <w:rPr>
                <w:sz w:val="20"/>
              </w:rPr>
              <w:t>21,40</w:t>
            </w:r>
          </w:p>
        </w:tc>
        <w:tc>
          <w:tcPr>
            <w:tcW w:w="900" w:type="dxa"/>
            <w:shd w:val="clear" w:color="auto" w:fill="auto"/>
            <w:noWrap/>
            <w:vAlign w:val="center"/>
          </w:tcPr>
          <w:p w:rsidR="002270E0" w:rsidRPr="001D2076" w:rsidRDefault="002270E0" w:rsidP="00DD6411">
            <w:pPr>
              <w:ind w:firstLine="0"/>
              <w:jc w:val="center"/>
              <w:rPr>
                <w:sz w:val="20"/>
              </w:rPr>
            </w:pPr>
            <w:r w:rsidRPr="001D2076">
              <w:rPr>
                <w:sz w:val="20"/>
              </w:rPr>
              <w:t>2,02</w:t>
            </w:r>
          </w:p>
        </w:tc>
        <w:tc>
          <w:tcPr>
            <w:tcW w:w="1260" w:type="dxa"/>
            <w:shd w:val="clear" w:color="auto" w:fill="auto"/>
            <w:noWrap/>
            <w:vAlign w:val="center"/>
          </w:tcPr>
          <w:p w:rsidR="002270E0" w:rsidRPr="001D2076" w:rsidRDefault="002270E0" w:rsidP="00DD6411">
            <w:pPr>
              <w:ind w:firstLine="0"/>
              <w:jc w:val="center"/>
              <w:rPr>
                <w:sz w:val="20"/>
              </w:rPr>
            </w:pPr>
            <w:r w:rsidRPr="001D2076">
              <w:rPr>
                <w:sz w:val="20"/>
              </w:rPr>
              <w:t>1,02</w:t>
            </w:r>
          </w:p>
        </w:tc>
        <w:tc>
          <w:tcPr>
            <w:tcW w:w="1260" w:type="dxa"/>
            <w:shd w:val="clear" w:color="auto" w:fill="auto"/>
            <w:noWrap/>
            <w:vAlign w:val="center"/>
          </w:tcPr>
          <w:p w:rsidR="002270E0" w:rsidRPr="001D2076" w:rsidRDefault="002270E0" w:rsidP="00DD6411">
            <w:pPr>
              <w:ind w:firstLine="0"/>
              <w:jc w:val="center"/>
              <w:rPr>
                <w:sz w:val="20"/>
              </w:rPr>
            </w:pPr>
            <w:r w:rsidRPr="001D2076">
              <w:rPr>
                <w:sz w:val="20"/>
              </w:rPr>
              <w:t>2,15</w:t>
            </w:r>
          </w:p>
        </w:tc>
      </w:tr>
      <w:tr w:rsidR="002270E0" w:rsidRPr="00AE73F8">
        <w:trPr>
          <w:trHeight w:val="255"/>
          <w:jc w:val="center"/>
        </w:trPr>
        <w:tc>
          <w:tcPr>
            <w:tcW w:w="1633" w:type="dxa"/>
            <w:shd w:val="clear" w:color="auto" w:fill="auto"/>
            <w:noWrap/>
            <w:vAlign w:val="bottom"/>
          </w:tcPr>
          <w:p w:rsidR="002270E0" w:rsidRPr="00B11972" w:rsidRDefault="002270E0" w:rsidP="00DD6411">
            <w:pPr>
              <w:tabs>
                <w:tab w:val="left" w:pos="805"/>
              </w:tabs>
              <w:ind w:firstLine="0"/>
              <w:rPr>
                <w:sz w:val="20"/>
              </w:rPr>
            </w:pPr>
            <w:r w:rsidRPr="00B11972">
              <w:rPr>
                <w:position w:val="-14"/>
                <w:sz w:val="20"/>
              </w:rPr>
              <w:object w:dxaOrig="880" w:dyaOrig="380">
                <v:shape id="_x0000_i1042" type="#_x0000_t75" style="width:44.25pt;height:18.75pt" o:ole="">
                  <v:imagedata r:id="rId9" o:title=""/>
                </v:shape>
                <o:OLEObject Type="Embed" ProgID="Equation.3" ShapeID="_x0000_i1042" DrawAspect="Content" ObjectID="_1458131966" r:id="rId40"/>
              </w:object>
            </w:r>
          </w:p>
        </w:tc>
        <w:tc>
          <w:tcPr>
            <w:tcW w:w="1191" w:type="dxa"/>
            <w:vAlign w:val="center"/>
          </w:tcPr>
          <w:p w:rsidR="002270E0" w:rsidRPr="00B11972" w:rsidRDefault="002270E0" w:rsidP="00DD6411">
            <w:pPr>
              <w:ind w:firstLine="0"/>
              <w:jc w:val="center"/>
              <w:rPr>
                <w:sz w:val="20"/>
              </w:rPr>
            </w:pPr>
            <w:r w:rsidRPr="00FD3425">
              <w:rPr>
                <w:sz w:val="20"/>
              </w:rPr>
              <w:t>11,20</w:t>
            </w:r>
          </w:p>
        </w:tc>
        <w:tc>
          <w:tcPr>
            <w:tcW w:w="900" w:type="dxa"/>
            <w:vAlign w:val="center"/>
          </w:tcPr>
          <w:p w:rsidR="002270E0" w:rsidRPr="00B11972" w:rsidRDefault="002270E0" w:rsidP="00DD6411">
            <w:pPr>
              <w:ind w:firstLine="0"/>
              <w:jc w:val="center"/>
              <w:rPr>
                <w:sz w:val="20"/>
              </w:rPr>
            </w:pPr>
            <w:r w:rsidRPr="00FD3425">
              <w:rPr>
                <w:sz w:val="20"/>
              </w:rPr>
              <w:t>20,06</w:t>
            </w:r>
          </w:p>
        </w:tc>
        <w:tc>
          <w:tcPr>
            <w:tcW w:w="1260" w:type="dxa"/>
            <w:vAlign w:val="center"/>
          </w:tcPr>
          <w:p w:rsidR="002270E0" w:rsidRPr="00B11972" w:rsidRDefault="002270E0" w:rsidP="00DD6411">
            <w:pPr>
              <w:ind w:firstLine="0"/>
              <w:jc w:val="center"/>
              <w:rPr>
                <w:sz w:val="20"/>
              </w:rPr>
            </w:pPr>
            <w:r w:rsidRPr="00FD3425">
              <w:rPr>
                <w:sz w:val="20"/>
              </w:rPr>
              <w:t>10,42</w:t>
            </w:r>
          </w:p>
        </w:tc>
        <w:tc>
          <w:tcPr>
            <w:tcW w:w="1260" w:type="dxa"/>
            <w:vAlign w:val="center"/>
          </w:tcPr>
          <w:p w:rsidR="002270E0" w:rsidRPr="00B11972" w:rsidRDefault="002270E0" w:rsidP="00DD6411">
            <w:pPr>
              <w:ind w:firstLine="0"/>
              <w:jc w:val="center"/>
              <w:rPr>
                <w:sz w:val="20"/>
              </w:rPr>
            </w:pPr>
            <w:r w:rsidRPr="00FD3425">
              <w:rPr>
                <w:sz w:val="20"/>
              </w:rPr>
              <w:t>21,38</w:t>
            </w:r>
          </w:p>
        </w:tc>
        <w:tc>
          <w:tcPr>
            <w:tcW w:w="900" w:type="dxa"/>
            <w:shd w:val="clear" w:color="auto" w:fill="auto"/>
            <w:noWrap/>
            <w:vAlign w:val="center"/>
          </w:tcPr>
          <w:p w:rsidR="002270E0" w:rsidRPr="001D2076" w:rsidRDefault="002270E0" w:rsidP="00DD6411">
            <w:pPr>
              <w:ind w:firstLine="0"/>
              <w:jc w:val="center"/>
              <w:rPr>
                <w:sz w:val="20"/>
              </w:rPr>
            </w:pPr>
            <w:r w:rsidRPr="001D2076">
              <w:rPr>
                <w:sz w:val="20"/>
              </w:rPr>
              <w:t>1,79</w:t>
            </w:r>
          </w:p>
        </w:tc>
        <w:tc>
          <w:tcPr>
            <w:tcW w:w="1260" w:type="dxa"/>
            <w:shd w:val="clear" w:color="auto" w:fill="auto"/>
            <w:noWrap/>
            <w:vAlign w:val="center"/>
          </w:tcPr>
          <w:p w:rsidR="002270E0" w:rsidRPr="001D2076" w:rsidRDefault="002270E0" w:rsidP="00DD6411">
            <w:pPr>
              <w:ind w:firstLine="0"/>
              <w:jc w:val="center"/>
              <w:rPr>
                <w:sz w:val="20"/>
              </w:rPr>
            </w:pPr>
            <w:r w:rsidRPr="001D2076">
              <w:rPr>
                <w:sz w:val="20"/>
              </w:rPr>
              <w:t>0,93</w:t>
            </w:r>
          </w:p>
        </w:tc>
        <w:tc>
          <w:tcPr>
            <w:tcW w:w="1260" w:type="dxa"/>
            <w:shd w:val="clear" w:color="auto" w:fill="auto"/>
            <w:noWrap/>
            <w:vAlign w:val="center"/>
          </w:tcPr>
          <w:p w:rsidR="002270E0" w:rsidRPr="001D2076" w:rsidRDefault="002270E0" w:rsidP="00DD6411">
            <w:pPr>
              <w:ind w:firstLine="0"/>
              <w:jc w:val="center"/>
              <w:rPr>
                <w:sz w:val="20"/>
              </w:rPr>
            </w:pPr>
            <w:r w:rsidRPr="001D2076">
              <w:rPr>
                <w:sz w:val="20"/>
              </w:rPr>
              <w:t>1,91</w:t>
            </w:r>
          </w:p>
        </w:tc>
      </w:tr>
      <w:tr w:rsidR="002270E0" w:rsidRPr="00AE73F8">
        <w:trPr>
          <w:trHeight w:val="255"/>
          <w:jc w:val="center"/>
        </w:trPr>
        <w:tc>
          <w:tcPr>
            <w:tcW w:w="1633" w:type="dxa"/>
            <w:shd w:val="clear" w:color="auto" w:fill="auto"/>
            <w:noWrap/>
            <w:vAlign w:val="bottom"/>
          </w:tcPr>
          <w:p w:rsidR="002270E0" w:rsidRPr="00B11972" w:rsidRDefault="002270E0" w:rsidP="00DD6411">
            <w:pPr>
              <w:tabs>
                <w:tab w:val="left" w:pos="805"/>
              </w:tabs>
              <w:ind w:firstLine="0"/>
              <w:rPr>
                <w:sz w:val="20"/>
              </w:rPr>
            </w:pPr>
            <w:r w:rsidRPr="00B11972">
              <w:rPr>
                <w:position w:val="-16"/>
                <w:sz w:val="20"/>
              </w:rPr>
              <w:object w:dxaOrig="480" w:dyaOrig="400">
                <v:shape id="_x0000_i1043" type="#_x0000_t75" style="width:24pt;height:20.25pt" o:ole="">
                  <v:imagedata r:id="rId11" o:title=""/>
                </v:shape>
                <o:OLEObject Type="Embed" ProgID="Equation.3" ShapeID="_x0000_i1043" DrawAspect="Content" ObjectID="_1458131967" r:id="rId41"/>
              </w:object>
            </w:r>
          </w:p>
        </w:tc>
        <w:tc>
          <w:tcPr>
            <w:tcW w:w="1191" w:type="dxa"/>
            <w:vAlign w:val="center"/>
          </w:tcPr>
          <w:p w:rsidR="002270E0" w:rsidRPr="00B11972" w:rsidRDefault="002270E0" w:rsidP="00DD6411">
            <w:pPr>
              <w:ind w:firstLine="0"/>
              <w:jc w:val="center"/>
              <w:rPr>
                <w:sz w:val="20"/>
              </w:rPr>
            </w:pPr>
            <w:r w:rsidRPr="00753CBB">
              <w:rPr>
                <w:sz w:val="20"/>
              </w:rPr>
              <w:t>5,66</w:t>
            </w:r>
          </w:p>
        </w:tc>
        <w:tc>
          <w:tcPr>
            <w:tcW w:w="900" w:type="dxa"/>
            <w:vAlign w:val="center"/>
          </w:tcPr>
          <w:p w:rsidR="002270E0" w:rsidRPr="00B11972" w:rsidRDefault="002270E0" w:rsidP="00DD6411">
            <w:pPr>
              <w:ind w:firstLine="0"/>
              <w:jc w:val="center"/>
              <w:rPr>
                <w:sz w:val="20"/>
              </w:rPr>
            </w:pPr>
            <w:r w:rsidRPr="00753CBB">
              <w:rPr>
                <w:sz w:val="20"/>
              </w:rPr>
              <w:t>10,13</w:t>
            </w:r>
          </w:p>
        </w:tc>
        <w:tc>
          <w:tcPr>
            <w:tcW w:w="1260" w:type="dxa"/>
            <w:vAlign w:val="center"/>
          </w:tcPr>
          <w:p w:rsidR="002270E0" w:rsidRPr="00B11972" w:rsidRDefault="002270E0" w:rsidP="00DD6411">
            <w:pPr>
              <w:ind w:firstLine="0"/>
              <w:jc w:val="center"/>
              <w:rPr>
                <w:sz w:val="20"/>
              </w:rPr>
            </w:pPr>
            <w:r w:rsidRPr="00753CBB">
              <w:rPr>
                <w:sz w:val="20"/>
              </w:rPr>
              <w:t>5,26</w:t>
            </w:r>
          </w:p>
        </w:tc>
        <w:tc>
          <w:tcPr>
            <w:tcW w:w="1260" w:type="dxa"/>
            <w:vAlign w:val="center"/>
          </w:tcPr>
          <w:p w:rsidR="002270E0" w:rsidRPr="00B11972" w:rsidRDefault="002270E0" w:rsidP="00DD6411">
            <w:pPr>
              <w:ind w:firstLine="0"/>
              <w:jc w:val="center"/>
              <w:rPr>
                <w:sz w:val="20"/>
              </w:rPr>
            </w:pPr>
            <w:r w:rsidRPr="00753CBB">
              <w:rPr>
                <w:sz w:val="20"/>
              </w:rPr>
              <w:t>10,80</w:t>
            </w:r>
          </w:p>
        </w:tc>
        <w:tc>
          <w:tcPr>
            <w:tcW w:w="900" w:type="dxa"/>
            <w:shd w:val="clear" w:color="auto" w:fill="auto"/>
            <w:noWrap/>
            <w:vAlign w:val="center"/>
          </w:tcPr>
          <w:p w:rsidR="002270E0" w:rsidRPr="001D2076" w:rsidRDefault="002270E0" w:rsidP="00DD6411">
            <w:pPr>
              <w:ind w:firstLine="0"/>
              <w:jc w:val="center"/>
              <w:rPr>
                <w:sz w:val="20"/>
              </w:rPr>
            </w:pPr>
            <w:r w:rsidRPr="001D2076">
              <w:rPr>
                <w:sz w:val="20"/>
              </w:rPr>
              <w:t>1,79</w:t>
            </w:r>
          </w:p>
        </w:tc>
        <w:tc>
          <w:tcPr>
            <w:tcW w:w="1260" w:type="dxa"/>
            <w:shd w:val="clear" w:color="auto" w:fill="auto"/>
            <w:noWrap/>
            <w:vAlign w:val="center"/>
          </w:tcPr>
          <w:p w:rsidR="002270E0" w:rsidRPr="001D2076" w:rsidRDefault="002270E0" w:rsidP="00DD6411">
            <w:pPr>
              <w:ind w:firstLine="0"/>
              <w:jc w:val="center"/>
              <w:rPr>
                <w:sz w:val="20"/>
              </w:rPr>
            </w:pPr>
            <w:r w:rsidRPr="001D2076">
              <w:rPr>
                <w:sz w:val="20"/>
              </w:rPr>
              <w:t>0,93</w:t>
            </w:r>
          </w:p>
        </w:tc>
        <w:tc>
          <w:tcPr>
            <w:tcW w:w="1260" w:type="dxa"/>
            <w:shd w:val="clear" w:color="auto" w:fill="auto"/>
            <w:noWrap/>
            <w:vAlign w:val="center"/>
          </w:tcPr>
          <w:p w:rsidR="002270E0" w:rsidRPr="001D2076" w:rsidRDefault="002270E0" w:rsidP="00DD6411">
            <w:pPr>
              <w:ind w:firstLine="0"/>
              <w:jc w:val="center"/>
              <w:rPr>
                <w:sz w:val="20"/>
              </w:rPr>
            </w:pPr>
            <w:r w:rsidRPr="001D2076">
              <w:rPr>
                <w:sz w:val="20"/>
              </w:rPr>
              <w:t>1,91</w:t>
            </w:r>
          </w:p>
        </w:tc>
      </w:tr>
      <w:tr w:rsidR="002270E0" w:rsidRPr="00AE73F8">
        <w:trPr>
          <w:trHeight w:val="255"/>
          <w:jc w:val="center"/>
        </w:trPr>
        <w:tc>
          <w:tcPr>
            <w:tcW w:w="1633" w:type="dxa"/>
            <w:shd w:val="clear" w:color="auto" w:fill="auto"/>
            <w:noWrap/>
            <w:vAlign w:val="bottom"/>
          </w:tcPr>
          <w:p w:rsidR="002270E0" w:rsidRPr="00B11972" w:rsidRDefault="002270E0" w:rsidP="00DD6411">
            <w:pPr>
              <w:tabs>
                <w:tab w:val="left" w:pos="805"/>
              </w:tabs>
              <w:ind w:firstLine="0"/>
              <w:rPr>
                <w:sz w:val="20"/>
              </w:rPr>
            </w:pPr>
            <w:r w:rsidRPr="00B11972">
              <w:rPr>
                <w:position w:val="-16"/>
                <w:sz w:val="20"/>
              </w:rPr>
              <w:object w:dxaOrig="639" w:dyaOrig="400">
                <v:shape id="_x0000_i1044" type="#_x0000_t75" style="width:32.25pt;height:20.25pt" o:ole="">
                  <v:imagedata r:id="rId15" o:title=""/>
                </v:shape>
                <o:OLEObject Type="Embed" ProgID="Equation.3" ShapeID="_x0000_i1044" DrawAspect="Content" ObjectID="_1458131968" r:id="rId42"/>
              </w:object>
            </w:r>
          </w:p>
        </w:tc>
        <w:tc>
          <w:tcPr>
            <w:tcW w:w="1191" w:type="dxa"/>
            <w:vAlign w:val="center"/>
          </w:tcPr>
          <w:p w:rsidR="002270E0" w:rsidRPr="007468EF" w:rsidRDefault="002270E0" w:rsidP="00DD6411">
            <w:pPr>
              <w:ind w:firstLine="0"/>
              <w:jc w:val="center"/>
              <w:rPr>
                <w:sz w:val="20"/>
              </w:rPr>
            </w:pPr>
            <w:r w:rsidRPr="007468EF">
              <w:rPr>
                <w:sz w:val="20"/>
              </w:rPr>
              <w:t>25</w:t>
            </w:r>
          </w:p>
        </w:tc>
        <w:tc>
          <w:tcPr>
            <w:tcW w:w="900" w:type="dxa"/>
            <w:vAlign w:val="center"/>
          </w:tcPr>
          <w:p w:rsidR="002270E0" w:rsidRPr="007468EF" w:rsidRDefault="002270E0" w:rsidP="00DD6411">
            <w:pPr>
              <w:ind w:firstLine="0"/>
              <w:jc w:val="center"/>
              <w:rPr>
                <w:sz w:val="20"/>
              </w:rPr>
            </w:pPr>
            <w:r w:rsidRPr="007468EF">
              <w:rPr>
                <w:sz w:val="20"/>
              </w:rPr>
              <w:t>36</w:t>
            </w:r>
          </w:p>
        </w:tc>
        <w:tc>
          <w:tcPr>
            <w:tcW w:w="1260" w:type="dxa"/>
            <w:vAlign w:val="center"/>
          </w:tcPr>
          <w:p w:rsidR="002270E0" w:rsidRPr="007468EF" w:rsidRDefault="002270E0" w:rsidP="00DD6411">
            <w:pPr>
              <w:ind w:firstLine="0"/>
              <w:jc w:val="center"/>
              <w:rPr>
                <w:sz w:val="20"/>
              </w:rPr>
            </w:pPr>
            <w:r w:rsidRPr="007468EF">
              <w:rPr>
                <w:sz w:val="20"/>
              </w:rPr>
              <w:t>15</w:t>
            </w:r>
          </w:p>
        </w:tc>
        <w:tc>
          <w:tcPr>
            <w:tcW w:w="1260" w:type="dxa"/>
            <w:vAlign w:val="center"/>
          </w:tcPr>
          <w:p w:rsidR="002270E0" w:rsidRPr="007468EF" w:rsidRDefault="002270E0" w:rsidP="00DD6411">
            <w:pPr>
              <w:ind w:firstLine="0"/>
              <w:jc w:val="center"/>
              <w:rPr>
                <w:sz w:val="20"/>
              </w:rPr>
            </w:pPr>
            <w:r w:rsidRPr="007468EF">
              <w:rPr>
                <w:sz w:val="20"/>
              </w:rPr>
              <w:t>24</w:t>
            </w:r>
          </w:p>
        </w:tc>
        <w:tc>
          <w:tcPr>
            <w:tcW w:w="900" w:type="dxa"/>
            <w:shd w:val="clear" w:color="auto" w:fill="auto"/>
            <w:noWrap/>
            <w:vAlign w:val="center"/>
          </w:tcPr>
          <w:p w:rsidR="002270E0" w:rsidRPr="001D2076" w:rsidRDefault="002270E0" w:rsidP="00DD6411">
            <w:pPr>
              <w:ind w:firstLine="0"/>
              <w:jc w:val="center"/>
              <w:rPr>
                <w:sz w:val="20"/>
              </w:rPr>
            </w:pPr>
            <w:r w:rsidRPr="001D2076">
              <w:rPr>
                <w:sz w:val="20"/>
              </w:rPr>
              <w:t>1,44</w:t>
            </w:r>
          </w:p>
        </w:tc>
        <w:tc>
          <w:tcPr>
            <w:tcW w:w="1260" w:type="dxa"/>
            <w:shd w:val="clear" w:color="auto" w:fill="auto"/>
            <w:noWrap/>
            <w:vAlign w:val="center"/>
          </w:tcPr>
          <w:p w:rsidR="002270E0" w:rsidRPr="001D2076" w:rsidRDefault="002270E0" w:rsidP="00DD6411">
            <w:pPr>
              <w:ind w:firstLine="0"/>
              <w:jc w:val="center"/>
              <w:rPr>
                <w:sz w:val="20"/>
              </w:rPr>
            </w:pPr>
            <w:r w:rsidRPr="001D2076">
              <w:rPr>
                <w:sz w:val="20"/>
              </w:rPr>
              <w:t>0,60</w:t>
            </w:r>
          </w:p>
        </w:tc>
        <w:tc>
          <w:tcPr>
            <w:tcW w:w="1260" w:type="dxa"/>
            <w:shd w:val="clear" w:color="auto" w:fill="auto"/>
            <w:noWrap/>
            <w:vAlign w:val="center"/>
          </w:tcPr>
          <w:p w:rsidR="002270E0" w:rsidRPr="001D2076" w:rsidRDefault="002270E0" w:rsidP="00DD6411">
            <w:pPr>
              <w:ind w:firstLine="0"/>
              <w:jc w:val="center"/>
              <w:rPr>
                <w:sz w:val="20"/>
              </w:rPr>
            </w:pPr>
            <w:r w:rsidRPr="001D2076">
              <w:rPr>
                <w:sz w:val="20"/>
              </w:rPr>
              <w:t>0,96</w:t>
            </w:r>
          </w:p>
        </w:tc>
      </w:tr>
      <w:tr w:rsidR="002270E0" w:rsidRPr="00AE73F8">
        <w:trPr>
          <w:trHeight w:val="255"/>
          <w:jc w:val="center"/>
        </w:trPr>
        <w:tc>
          <w:tcPr>
            <w:tcW w:w="9664" w:type="dxa"/>
            <w:gridSpan w:val="8"/>
            <w:shd w:val="clear" w:color="auto" w:fill="auto"/>
            <w:noWrap/>
            <w:vAlign w:val="bottom"/>
          </w:tcPr>
          <w:p w:rsidR="002270E0" w:rsidRPr="00B11972" w:rsidRDefault="002270E0" w:rsidP="00DD6411">
            <w:pPr>
              <w:tabs>
                <w:tab w:val="left" w:pos="805"/>
              </w:tabs>
              <w:ind w:firstLine="0"/>
              <w:rPr>
                <w:sz w:val="20"/>
              </w:rPr>
            </w:pPr>
            <w:r w:rsidRPr="00B11972">
              <w:rPr>
                <w:sz w:val="20"/>
              </w:rPr>
              <w:t>Уровень цен</w:t>
            </w:r>
          </w:p>
        </w:tc>
      </w:tr>
      <w:tr w:rsidR="002270E0" w:rsidRPr="00AE73F8">
        <w:trPr>
          <w:trHeight w:val="255"/>
          <w:jc w:val="center"/>
        </w:trPr>
        <w:tc>
          <w:tcPr>
            <w:tcW w:w="1633" w:type="dxa"/>
            <w:shd w:val="clear" w:color="auto" w:fill="auto"/>
            <w:noWrap/>
            <w:vAlign w:val="bottom"/>
          </w:tcPr>
          <w:p w:rsidR="002270E0" w:rsidRPr="00B11972" w:rsidRDefault="002270E0" w:rsidP="00DD6411">
            <w:pPr>
              <w:tabs>
                <w:tab w:val="left" w:pos="805"/>
              </w:tabs>
              <w:ind w:firstLine="0"/>
              <w:rPr>
                <w:sz w:val="20"/>
              </w:rPr>
            </w:pPr>
            <w:r w:rsidRPr="00B11972">
              <w:rPr>
                <w:position w:val="-14"/>
                <w:sz w:val="20"/>
              </w:rPr>
              <w:object w:dxaOrig="660" w:dyaOrig="440">
                <v:shape id="_x0000_i1045" type="#_x0000_t75" style="width:33pt;height:21.75pt" o:ole="">
                  <v:imagedata r:id="rId17" o:title=""/>
                </v:shape>
                <o:OLEObject Type="Embed" ProgID="Equation.3" ShapeID="_x0000_i1045" DrawAspect="Content" ObjectID="_1458131969" r:id="rId43"/>
              </w:object>
            </w:r>
          </w:p>
        </w:tc>
        <w:tc>
          <w:tcPr>
            <w:tcW w:w="1191" w:type="dxa"/>
            <w:vAlign w:val="center"/>
          </w:tcPr>
          <w:p w:rsidR="002270E0" w:rsidRPr="00B11972" w:rsidRDefault="002270E0" w:rsidP="00DD6411">
            <w:pPr>
              <w:ind w:firstLine="0"/>
              <w:jc w:val="center"/>
              <w:rPr>
                <w:sz w:val="20"/>
              </w:rPr>
            </w:pPr>
            <w:r>
              <w:rPr>
                <w:sz w:val="20"/>
              </w:rPr>
              <w:t>4650</w:t>
            </w:r>
          </w:p>
        </w:tc>
        <w:tc>
          <w:tcPr>
            <w:tcW w:w="900" w:type="dxa"/>
            <w:vAlign w:val="center"/>
          </w:tcPr>
          <w:p w:rsidR="002270E0" w:rsidRPr="00B11972" w:rsidRDefault="002270E0" w:rsidP="00DD6411">
            <w:pPr>
              <w:ind w:firstLine="0"/>
              <w:jc w:val="center"/>
              <w:rPr>
                <w:sz w:val="20"/>
              </w:rPr>
            </w:pPr>
            <w:r>
              <w:rPr>
                <w:sz w:val="20"/>
              </w:rPr>
              <w:t>4350</w:t>
            </w:r>
          </w:p>
        </w:tc>
        <w:tc>
          <w:tcPr>
            <w:tcW w:w="1260" w:type="dxa"/>
            <w:vAlign w:val="center"/>
          </w:tcPr>
          <w:p w:rsidR="002270E0" w:rsidRPr="00B11972" w:rsidRDefault="002270E0" w:rsidP="00DD6411">
            <w:pPr>
              <w:ind w:firstLine="0"/>
              <w:jc w:val="center"/>
              <w:rPr>
                <w:sz w:val="20"/>
              </w:rPr>
            </w:pPr>
            <w:r>
              <w:rPr>
                <w:sz w:val="20"/>
              </w:rPr>
              <w:t>2600</w:t>
            </w:r>
          </w:p>
        </w:tc>
        <w:tc>
          <w:tcPr>
            <w:tcW w:w="1260" w:type="dxa"/>
            <w:vAlign w:val="center"/>
          </w:tcPr>
          <w:p w:rsidR="002270E0" w:rsidRPr="00B11972" w:rsidRDefault="002270E0" w:rsidP="00DD6411">
            <w:pPr>
              <w:ind w:firstLine="0"/>
              <w:jc w:val="center"/>
              <w:rPr>
                <w:sz w:val="20"/>
              </w:rPr>
            </w:pPr>
            <w:r>
              <w:rPr>
                <w:sz w:val="20"/>
              </w:rPr>
              <w:t>2000</w:t>
            </w:r>
          </w:p>
        </w:tc>
        <w:tc>
          <w:tcPr>
            <w:tcW w:w="900" w:type="dxa"/>
            <w:shd w:val="clear" w:color="auto" w:fill="auto"/>
            <w:noWrap/>
            <w:vAlign w:val="center"/>
          </w:tcPr>
          <w:p w:rsidR="002270E0" w:rsidRDefault="002270E0" w:rsidP="00DD6411">
            <w:pPr>
              <w:ind w:firstLine="0"/>
              <w:jc w:val="center"/>
              <w:rPr>
                <w:sz w:val="20"/>
              </w:rPr>
            </w:pPr>
            <w:r>
              <w:rPr>
                <w:sz w:val="20"/>
              </w:rPr>
              <w:t>0,94</w:t>
            </w:r>
          </w:p>
        </w:tc>
        <w:tc>
          <w:tcPr>
            <w:tcW w:w="1260" w:type="dxa"/>
            <w:shd w:val="clear" w:color="auto" w:fill="auto"/>
            <w:noWrap/>
            <w:vAlign w:val="center"/>
          </w:tcPr>
          <w:p w:rsidR="002270E0" w:rsidRDefault="002270E0" w:rsidP="00DD6411">
            <w:pPr>
              <w:ind w:firstLine="0"/>
              <w:jc w:val="center"/>
              <w:rPr>
                <w:sz w:val="20"/>
              </w:rPr>
            </w:pPr>
            <w:r>
              <w:rPr>
                <w:sz w:val="20"/>
              </w:rPr>
              <w:t>0,56</w:t>
            </w:r>
          </w:p>
        </w:tc>
        <w:tc>
          <w:tcPr>
            <w:tcW w:w="1260" w:type="dxa"/>
            <w:shd w:val="clear" w:color="auto" w:fill="auto"/>
            <w:noWrap/>
            <w:vAlign w:val="center"/>
          </w:tcPr>
          <w:p w:rsidR="002270E0" w:rsidRDefault="002270E0" w:rsidP="00DD6411">
            <w:pPr>
              <w:ind w:firstLine="0"/>
              <w:jc w:val="center"/>
              <w:rPr>
                <w:sz w:val="20"/>
              </w:rPr>
            </w:pPr>
            <w:r>
              <w:rPr>
                <w:sz w:val="20"/>
              </w:rPr>
              <w:t>0,43</w:t>
            </w:r>
          </w:p>
        </w:tc>
      </w:tr>
      <w:tr w:rsidR="002270E0" w:rsidRPr="00AE73F8">
        <w:trPr>
          <w:trHeight w:val="255"/>
          <w:jc w:val="center"/>
        </w:trPr>
        <w:tc>
          <w:tcPr>
            <w:tcW w:w="1633" w:type="dxa"/>
            <w:shd w:val="clear" w:color="auto" w:fill="auto"/>
            <w:noWrap/>
            <w:vAlign w:val="bottom"/>
          </w:tcPr>
          <w:p w:rsidR="002270E0" w:rsidRPr="00B11972" w:rsidRDefault="002270E0" w:rsidP="00DD6411">
            <w:pPr>
              <w:tabs>
                <w:tab w:val="left" w:pos="805"/>
              </w:tabs>
              <w:ind w:firstLine="0"/>
              <w:rPr>
                <w:sz w:val="20"/>
              </w:rPr>
            </w:pPr>
            <w:r w:rsidRPr="00B11972">
              <w:rPr>
                <w:position w:val="-14"/>
                <w:sz w:val="20"/>
              </w:rPr>
              <w:object w:dxaOrig="660" w:dyaOrig="440">
                <v:shape id="_x0000_i1046" type="#_x0000_t75" style="width:33pt;height:21.75pt" o:ole="">
                  <v:imagedata r:id="rId19" o:title=""/>
                </v:shape>
                <o:OLEObject Type="Embed" ProgID="Equation.3" ShapeID="_x0000_i1046" DrawAspect="Content" ObjectID="_1458131970" r:id="rId44"/>
              </w:object>
            </w:r>
          </w:p>
        </w:tc>
        <w:tc>
          <w:tcPr>
            <w:tcW w:w="1191" w:type="dxa"/>
            <w:vAlign w:val="center"/>
          </w:tcPr>
          <w:p w:rsidR="002270E0" w:rsidRPr="00B11972" w:rsidRDefault="002270E0" w:rsidP="00DD6411">
            <w:pPr>
              <w:ind w:firstLine="0"/>
              <w:jc w:val="center"/>
              <w:rPr>
                <w:sz w:val="20"/>
              </w:rPr>
            </w:pPr>
            <w:r>
              <w:rPr>
                <w:sz w:val="20"/>
              </w:rPr>
              <w:t>3300</w:t>
            </w:r>
          </w:p>
        </w:tc>
        <w:tc>
          <w:tcPr>
            <w:tcW w:w="900" w:type="dxa"/>
            <w:vAlign w:val="center"/>
          </w:tcPr>
          <w:p w:rsidR="002270E0" w:rsidRPr="00B11972" w:rsidRDefault="002270E0" w:rsidP="00DD6411">
            <w:pPr>
              <w:ind w:firstLine="0"/>
              <w:jc w:val="center"/>
              <w:rPr>
                <w:sz w:val="20"/>
              </w:rPr>
            </w:pPr>
            <w:r>
              <w:rPr>
                <w:sz w:val="20"/>
              </w:rPr>
              <w:t>3190</w:t>
            </w:r>
          </w:p>
        </w:tc>
        <w:tc>
          <w:tcPr>
            <w:tcW w:w="1260" w:type="dxa"/>
            <w:vAlign w:val="center"/>
          </w:tcPr>
          <w:p w:rsidR="002270E0" w:rsidRPr="00B11972" w:rsidRDefault="002270E0" w:rsidP="00DD6411">
            <w:pPr>
              <w:ind w:firstLine="0"/>
              <w:jc w:val="center"/>
              <w:rPr>
                <w:sz w:val="20"/>
              </w:rPr>
            </w:pPr>
            <w:r>
              <w:rPr>
                <w:sz w:val="20"/>
              </w:rPr>
              <w:t>1380</w:t>
            </w:r>
          </w:p>
        </w:tc>
        <w:tc>
          <w:tcPr>
            <w:tcW w:w="1260" w:type="dxa"/>
            <w:vAlign w:val="center"/>
          </w:tcPr>
          <w:p w:rsidR="002270E0" w:rsidRPr="00B11972" w:rsidRDefault="002270E0" w:rsidP="00DD6411">
            <w:pPr>
              <w:ind w:firstLine="0"/>
              <w:jc w:val="center"/>
              <w:rPr>
                <w:sz w:val="20"/>
              </w:rPr>
            </w:pPr>
            <w:r>
              <w:rPr>
                <w:sz w:val="20"/>
              </w:rPr>
              <w:t>1260</w:t>
            </w:r>
          </w:p>
        </w:tc>
        <w:tc>
          <w:tcPr>
            <w:tcW w:w="900" w:type="dxa"/>
            <w:shd w:val="clear" w:color="auto" w:fill="auto"/>
            <w:noWrap/>
            <w:vAlign w:val="center"/>
          </w:tcPr>
          <w:p w:rsidR="002270E0" w:rsidRDefault="002270E0" w:rsidP="00DD6411">
            <w:pPr>
              <w:ind w:firstLine="0"/>
              <w:jc w:val="center"/>
              <w:rPr>
                <w:sz w:val="20"/>
              </w:rPr>
            </w:pPr>
            <w:r>
              <w:rPr>
                <w:sz w:val="20"/>
              </w:rPr>
              <w:t>0,97</w:t>
            </w:r>
          </w:p>
        </w:tc>
        <w:tc>
          <w:tcPr>
            <w:tcW w:w="1260" w:type="dxa"/>
            <w:shd w:val="clear" w:color="auto" w:fill="auto"/>
            <w:noWrap/>
            <w:vAlign w:val="center"/>
          </w:tcPr>
          <w:p w:rsidR="002270E0" w:rsidRDefault="002270E0" w:rsidP="00DD6411">
            <w:pPr>
              <w:ind w:firstLine="0"/>
              <w:jc w:val="center"/>
              <w:rPr>
                <w:sz w:val="20"/>
              </w:rPr>
            </w:pPr>
            <w:r>
              <w:rPr>
                <w:sz w:val="20"/>
              </w:rPr>
              <w:t>0,42</w:t>
            </w:r>
          </w:p>
        </w:tc>
        <w:tc>
          <w:tcPr>
            <w:tcW w:w="1260" w:type="dxa"/>
            <w:shd w:val="clear" w:color="auto" w:fill="auto"/>
            <w:noWrap/>
            <w:vAlign w:val="center"/>
          </w:tcPr>
          <w:p w:rsidR="002270E0" w:rsidRDefault="002270E0" w:rsidP="00DD6411">
            <w:pPr>
              <w:ind w:firstLine="0"/>
              <w:jc w:val="center"/>
              <w:rPr>
                <w:sz w:val="20"/>
              </w:rPr>
            </w:pPr>
            <w:r>
              <w:rPr>
                <w:sz w:val="20"/>
              </w:rPr>
              <w:t>0,38</w:t>
            </w:r>
          </w:p>
        </w:tc>
      </w:tr>
      <w:tr w:rsidR="002270E0" w:rsidRPr="00AE73F8">
        <w:trPr>
          <w:trHeight w:val="255"/>
          <w:jc w:val="center"/>
        </w:trPr>
        <w:tc>
          <w:tcPr>
            <w:tcW w:w="1633" w:type="dxa"/>
            <w:shd w:val="clear" w:color="auto" w:fill="auto"/>
            <w:noWrap/>
            <w:vAlign w:val="bottom"/>
          </w:tcPr>
          <w:p w:rsidR="002270E0" w:rsidRPr="00B11972" w:rsidRDefault="002270E0" w:rsidP="00DD6411">
            <w:pPr>
              <w:tabs>
                <w:tab w:val="left" w:pos="805"/>
              </w:tabs>
              <w:ind w:firstLine="0"/>
              <w:rPr>
                <w:sz w:val="20"/>
              </w:rPr>
            </w:pPr>
            <w:r w:rsidRPr="00B11972">
              <w:rPr>
                <w:position w:val="-18"/>
                <w:sz w:val="20"/>
              </w:rPr>
              <w:object w:dxaOrig="580" w:dyaOrig="480">
                <v:shape id="_x0000_i1047" type="#_x0000_t75" style="width:29.25pt;height:24pt" o:ole="">
                  <v:imagedata r:id="rId21" o:title=""/>
                </v:shape>
                <o:OLEObject Type="Embed" ProgID="Equation.3" ShapeID="_x0000_i1047" DrawAspect="Content" ObjectID="_1458131971" r:id="rId45"/>
              </w:object>
            </w:r>
          </w:p>
        </w:tc>
        <w:tc>
          <w:tcPr>
            <w:tcW w:w="1191" w:type="dxa"/>
            <w:vAlign w:val="center"/>
          </w:tcPr>
          <w:p w:rsidR="002270E0" w:rsidRPr="00B11972" w:rsidRDefault="002270E0" w:rsidP="00DD6411">
            <w:pPr>
              <w:ind w:firstLine="0"/>
              <w:jc w:val="center"/>
              <w:rPr>
                <w:sz w:val="20"/>
              </w:rPr>
            </w:pPr>
            <w:r>
              <w:rPr>
                <w:sz w:val="20"/>
              </w:rPr>
              <w:t>480</w:t>
            </w:r>
          </w:p>
        </w:tc>
        <w:tc>
          <w:tcPr>
            <w:tcW w:w="900" w:type="dxa"/>
            <w:vAlign w:val="center"/>
          </w:tcPr>
          <w:p w:rsidR="002270E0" w:rsidRPr="00B11972" w:rsidRDefault="002270E0" w:rsidP="00DD6411">
            <w:pPr>
              <w:ind w:firstLine="0"/>
              <w:jc w:val="center"/>
              <w:rPr>
                <w:sz w:val="20"/>
              </w:rPr>
            </w:pPr>
            <w:r>
              <w:rPr>
                <w:sz w:val="20"/>
              </w:rPr>
              <w:t>348</w:t>
            </w:r>
          </w:p>
        </w:tc>
        <w:tc>
          <w:tcPr>
            <w:tcW w:w="1260" w:type="dxa"/>
            <w:vAlign w:val="center"/>
          </w:tcPr>
          <w:p w:rsidR="002270E0" w:rsidRPr="00B11972" w:rsidRDefault="002270E0" w:rsidP="00DD6411">
            <w:pPr>
              <w:ind w:firstLine="0"/>
              <w:jc w:val="center"/>
              <w:rPr>
                <w:sz w:val="20"/>
              </w:rPr>
            </w:pPr>
            <w:r>
              <w:rPr>
                <w:sz w:val="20"/>
              </w:rPr>
              <w:t>295</w:t>
            </w:r>
          </w:p>
        </w:tc>
        <w:tc>
          <w:tcPr>
            <w:tcW w:w="1260" w:type="dxa"/>
            <w:vAlign w:val="center"/>
          </w:tcPr>
          <w:p w:rsidR="002270E0" w:rsidRPr="00B11972" w:rsidRDefault="002270E0" w:rsidP="00DD6411">
            <w:pPr>
              <w:ind w:firstLine="0"/>
              <w:jc w:val="center"/>
              <w:rPr>
                <w:sz w:val="20"/>
              </w:rPr>
            </w:pPr>
            <w:r>
              <w:rPr>
                <w:sz w:val="20"/>
              </w:rPr>
              <w:t>256</w:t>
            </w:r>
          </w:p>
        </w:tc>
        <w:tc>
          <w:tcPr>
            <w:tcW w:w="900" w:type="dxa"/>
            <w:shd w:val="clear" w:color="auto" w:fill="auto"/>
            <w:noWrap/>
            <w:vAlign w:val="center"/>
          </w:tcPr>
          <w:p w:rsidR="002270E0" w:rsidRDefault="002270E0" w:rsidP="00DD6411">
            <w:pPr>
              <w:ind w:firstLine="0"/>
              <w:jc w:val="center"/>
              <w:rPr>
                <w:sz w:val="20"/>
              </w:rPr>
            </w:pPr>
            <w:r>
              <w:rPr>
                <w:sz w:val="20"/>
              </w:rPr>
              <w:t>0,73</w:t>
            </w:r>
          </w:p>
        </w:tc>
        <w:tc>
          <w:tcPr>
            <w:tcW w:w="1260" w:type="dxa"/>
            <w:shd w:val="clear" w:color="auto" w:fill="auto"/>
            <w:noWrap/>
            <w:vAlign w:val="center"/>
          </w:tcPr>
          <w:p w:rsidR="002270E0" w:rsidRDefault="002270E0" w:rsidP="00DD6411">
            <w:pPr>
              <w:ind w:firstLine="0"/>
              <w:jc w:val="center"/>
              <w:rPr>
                <w:sz w:val="20"/>
              </w:rPr>
            </w:pPr>
            <w:r>
              <w:rPr>
                <w:sz w:val="20"/>
              </w:rPr>
              <w:t>0,61</w:t>
            </w:r>
          </w:p>
        </w:tc>
        <w:tc>
          <w:tcPr>
            <w:tcW w:w="1260" w:type="dxa"/>
            <w:shd w:val="clear" w:color="auto" w:fill="auto"/>
            <w:noWrap/>
            <w:vAlign w:val="center"/>
          </w:tcPr>
          <w:p w:rsidR="002270E0" w:rsidRDefault="002270E0" w:rsidP="00DD6411">
            <w:pPr>
              <w:ind w:firstLine="0"/>
              <w:jc w:val="center"/>
              <w:rPr>
                <w:sz w:val="20"/>
              </w:rPr>
            </w:pPr>
            <w:r>
              <w:rPr>
                <w:sz w:val="20"/>
              </w:rPr>
              <w:t>0,53</w:t>
            </w:r>
          </w:p>
        </w:tc>
      </w:tr>
      <w:tr w:rsidR="002270E0" w:rsidRPr="00AE73F8">
        <w:trPr>
          <w:trHeight w:val="255"/>
          <w:jc w:val="center"/>
        </w:trPr>
        <w:tc>
          <w:tcPr>
            <w:tcW w:w="1633" w:type="dxa"/>
            <w:shd w:val="clear" w:color="auto" w:fill="auto"/>
            <w:noWrap/>
            <w:vAlign w:val="bottom"/>
          </w:tcPr>
          <w:p w:rsidR="002270E0" w:rsidRPr="00B11972" w:rsidRDefault="002270E0" w:rsidP="00DD6411">
            <w:pPr>
              <w:tabs>
                <w:tab w:val="left" w:pos="805"/>
              </w:tabs>
              <w:ind w:firstLine="0"/>
              <w:rPr>
                <w:sz w:val="20"/>
              </w:rPr>
            </w:pPr>
            <w:r w:rsidRPr="00B11972">
              <w:rPr>
                <w:position w:val="-18"/>
                <w:sz w:val="20"/>
              </w:rPr>
              <w:object w:dxaOrig="540" w:dyaOrig="480">
                <v:shape id="_x0000_i1048" type="#_x0000_t75" style="width:27pt;height:24pt" o:ole="">
                  <v:imagedata r:id="rId23" o:title=""/>
                </v:shape>
                <o:OLEObject Type="Embed" ProgID="Equation.3" ShapeID="_x0000_i1048" DrawAspect="Content" ObjectID="_1458131972" r:id="rId46"/>
              </w:object>
            </w:r>
          </w:p>
        </w:tc>
        <w:tc>
          <w:tcPr>
            <w:tcW w:w="1191" w:type="dxa"/>
            <w:vAlign w:val="center"/>
          </w:tcPr>
          <w:p w:rsidR="002270E0" w:rsidRPr="00B11972" w:rsidRDefault="002270E0" w:rsidP="00DD6411">
            <w:pPr>
              <w:ind w:firstLine="0"/>
              <w:jc w:val="center"/>
              <w:rPr>
                <w:sz w:val="20"/>
              </w:rPr>
            </w:pPr>
            <w:r>
              <w:rPr>
                <w:sz w:val="20"/>
              </w:rPr>
              <w:t>30</w:t>
            </w:r>
          </w:p>
        </w:tc>
        <w:tc>
          <w:tcPr>
            <w:tcW w:w="900" w:type="dxa"/>
            <w:vAlign w:val="center"/>
          </w:tcPr>
          <w:p w:rsidR="002270E0" w:rsidRPr="00B11972" w:rsidRDefault="002270E0" w:rsidP="00DD6411">
            <w:pPr>
              <w:ind w:firstLine="0"/>
              <w:jc w:val="center"/>
              <w:rPr>
                <w:sz w:val="20"/>
              </w:rPr>
            </w:pPr>
            <w:r>
              <w:rPr>
                <w:sz w:val="20"/>
              </w:rPr>
              <w:t>29</w:t>
            </w:r>
          </w:p>
        </w:tc>
        <w:tc>
          <w:tcPr>
            <w:tcW w:w="1260" w:type="dxa"/>
            <w:vAlign w:val="center"/>
          </w:tcPr>
          <w:p w:rsidR="002270E0" w:rsidRPr="00B11972" w:rsidRDefault="002270E0" w:rsidP="00DD6411">
            <w:pPr>
              <w:ind w:firstLine="0"/>
              <w:jc w:val="center"/>
              <w:rPr>
                <w:sz w:val="20"/>
              </w:rPr>
            </w:pPr>
            <w:r>
              <w:rPr>
                <w:sz w:val="20"/>
              </w:rPr>
              <w:t>30</w:t>
            </w:r>
          </w:p>
        </w:tc>
        <w:tc>
          <w:tcPr>
            <w:tcW w:w="1260" w:type="dxa"/>
            <w:vAlign w:val="center"/>
          </w:tcPr>
          <w:p w:rsidR="002270E0" w:rsidRPr="00B11972" w:rsidRDefault="002270E0" w:rsidP="00DD6411">
            <w:pPr>
              <w:ind w:firstLine="0"/>
              <w:jc w:val="center"/>
              <w:rPr>
                <w:sz w:val="20"/>
              </w:rPr>
            </w:pPr>
            <w:r>
              <w:rPr>
                <w:sz w:val="20"/>
              </w:rPr>
              <w:t>30</w:t>
            </w:r>
          </w:p>
        </w:tc>
        <w:tc>
          <w:tcPr>
            <w:tcW w:w="900" w:type="dxa"/>
            <w:shd w:val="clear" w:color="auto" w:fill="auto"/>
            <w:noWrap/>
            <w:vAlign w:val="center"/>
          </w:tcPr>
          <w:p w:rsidR="002270E0" w:rsidRDefault="002270E0" w:rsidP="00DD6411">
            <w:pPr>
              <w:ind w:firstLine="0"/>
              <w:jc w:val="center"/>
              <w:rPr>
                <w:sz w:val="20"/>
              </w:rPr>
            </w:pPr>
            <w:r>
              <w:rPr>
                <w:sz w:val="20"/>
              </w:rPr>
              <w:t>0,97</w:t>
            </w:r>
          </w:p>
        </w:tc>
        <w:tc>
          <w:tcPr>
            <w:tcW w:w="1260" w:type="dxa"/>
            <w:shd w:val="clear" w:color="auto" w:fill="auto"/>
            <w:noWrap/>
            <w:vAlign w:val="center"/>
          </w:tcPr>
          <w:p w:rsidR="002270E0" w:rsidRDefault="002270E0" w:rsidP="00DD6411">
            <w:pPr>
              <w:ind w:firstLine="0"/>
              <w:jc w:val="center"/>
              <w:rPr>
                <w:sz w:val="20"/>
              </w:rPr>
            </w:pPr>
            <w:r>
              <w:rPr>
                <w:sz w:val="20"/>
              </w:rPr>
              <w:t>1,00</w:t>
            </w:r>
          </w:p>
        </w:tc>
        <w:tc>
          <w:tcPr>
            <w:tcW w:w="1260" w:type="dxa"/>
            <w:shd w:val="clear" w:color="auto" w:fill="auto"/>
            <w:noWrap/>
            <w:vAlign w:val="center"/>
          </w:tcPr>
          <w:p w:rsidR="002270E0" w:rsidRDefault="002270E0" w:rsidP="00DD6411">
            <w:pPr>
              <w:ind w:firstLine="0"/>
              <w:jc w:val="center"/>
              <w:rPr>
                <w:sz w:val="20"/>
              </w:rPr>
            </w:pPr>
            <w:r>
              <w:rPr>
                <w:sz w:val="20"/>
              </w:rPr>
              <w:t>1,00</w:t>
            </w:r>
          </w:p>
        </w:tc>
      </w:tr>
      <w:tr w:rsidR="002270E0" w:rsidRPr="00AE73F8">
        <w:trPr>
          <w:trHeight w:val="255"/>
          <w:jc w:val="center"/>
        </w:trPr>
        <w:tc>
          <w:tcPr>
            <w:tcW w:w="9664" w:type="dxa"/>
            <w:gridSpan w:val="8"/>
            <w:shd w:val="clear" w:color="auto" w:fill="auto"/>
            <w:noWrap/>
            <w:vAlign w:val="bottom"/>
          </w:tcPr>
          <w:p w:rsidR="002270E0" w:rsidRPr="00B11972" w:rsidRDefault="002270E0" w:rsidP="00DD6411">
            <w:pPr>
              <w:tabs>
                <w:tab w:val="left" w:pos="805"/>
              </w:tabs>
              <w:ind w:firstLine="0"/>
              <w:rPr>
                <w:sz w:val="20"/>
              </w:rPr>
            </w:pPr>
            <w:r w:rsidRPr="00B11972">
              <w:rPr>
                <w:sz w:val="20"/>
              </w:rPr>
              <w:t>Ассортимент услуг (АУ)</w:t>
            </w:r>
          </w:p>
        </w:tc>
      </w:tr>
      <w:tr w:rsidR="002270E0" w:rsidRPr="00AE73F8">
        <w:trPr>
          <w:trHeight w:val="255"/>
          <w:jc w:val="center"/>
        </w:trPr>
        <w:tc>
          <w:tcPr>
            <w:tcW w:w="1633" w:type="dxa"/>
            <w:shd w:val="clear" w:color="auto" w:fill="auto"/>
            <w:noWrap/>
            <w:vAlign w:val="bottom"/>
          </w:tcPr>
          <w:p w:rsidR="002270E0" w:rsidRPr="00FE301F" w:rsidRDefault="002270E0" w:rsidP="00DD6411">
            <w:pPr>
              <w:tabs>
                <w:tab w:val="left" w:pos="805"/>
              </w:tabs>
              <w:ind w:firstLine="0"/>
              <w:rPr>
                <w:sz w:val="20"/>
                <w:lang w:val="ru-RU"/>
              </w:rPr>
            </w:pPr>
            <w:r w:rsidRPr="00B11972">
              <w:rPr>
                <w:position w:val="-18"/>
                <w:sz w:val="20"/>
              </w:rPr>
              <w:object w:dxaOrig="880" w:dyaOrig="480">
                <v:shape id="_x0000_i1049" type="#_x0000_t75" style="width:44.25pt;height:24pt" o:ole="">
                  <v:imagedata r:id="rId25" o:title=""/>
                </v:shape>
                <o:OLEObject Type="Embed" ProgID="Equation.3" ShapeID="_x0000_i1049" DrawAspect="Content" ObjectID="_1458131973" r:id="rId47"/>
              </w:object>
            </w:r>
          </w:p>
        </w:tc>
        <w:tc>
          <w:tcPr>
            <w:tcW w:w="1191" w:type="dxa"/>
            <w:vAlign w:val="center"/>
          </w:tcPr>
          <w:p w:rsidR="002270E0" w:rsidRPr="00B11972" w:rsidRDefault="002270E0" w:rsidP="00DD6411">
            <w:pPr>
              <w:ind w:firstLine="0"/>
              <w:jc w:val="center"/>
              <w:rPr>
                <w:sz w:val="20"/>
              </w:rPr>
            </w:pPr>
            <w:r>
              <w:rPr>
                <w:sz w:val="20"/>
              </w:rPr>
              <w:t>6</w:t>
            </w:r>
          </w:p>
        </w:tc>
        <w:tc>
          <w:tcPr>
            <w:tcW w:w="900" w:type="dxa"/>
            <w:vAlign w:val="center"/>
          </w:tcPr>
          <w:p w:rsidR="002270E0" w:rsidRPr="00B11972" w:rsidRDefault="002270E0" w:rsidP="00DD6411">
            <w:pPr>
              <w:ind w:firstLine="0"/>
              <w:jc w:val="center"/>
              <w:rPr>
                <w:sz w:val="20"/>
              </w:rPr>
            </w:pPr>
            <w:r>
              <w:rPr>
                <w:sz w:val="20"/>
              </w:rPr>
              <w:t>6</w:t>
            </w:r>
          </w:p>
        </w:tc>
        <w:tc>
          <w:tcPr>
            <w:tcW w:w="1260" w:type="dxa"/>
            <w:vAlign w:val="center"/>
          </w:tcPr>
          <w:p w:rsidR="002270E0" w:rsidRPr="00B11972" w:rsidRDefault="002270E0" w:rsidP="00DD6411">
            <w:pPr>
              <w:ind w:firstLine="0"/>
              <w:jc w:val="center"/>
              <w:rPr>
                <w:sz w:val="20"/>
              </w:rPr>
            </w:pPr>
            <w:r>
              <w:rPr>
                <w:sz w:val="20"/>
              </w:rPr>
              <w:t>6</w:t>
            </w:r>
          </w:p>
        </w:tc>
        <w:tc>
          <w:tcPr>
            <w:tcW w:w="1260" w:type="dxa"/>
            <w:vAlign w:val="center"/>
          </w:tcPr>
          <w:p w:rsidR="002270E0" w:rsidRPr="00B11972" w:rsidRDefault="002270E0" w:rsidP="00DD6411">
            <w:pPr>
              <w:ind w:firstLine="0"/>
              <w:jc w:val="center"/>
              <w:rPr>
                <w:sz w:val="20"/>
              </w:rPr>
            </w:pPr>
            <w:r>
              <w:rPr>
                <w:sz w:val="20"/>
              </w:rPr>
              <w:t>6</w:t>
            </w:r>
          </w:p>
        </w:tc>
        <w:tc>
          <w:tcPr>
            <w:tcW w:w="900" w:type="dxa"/>
            <w:shd w:val="clear" w:color="auto" w:fill="auto"/>
            <w:noWrap/>
            <w:vAlign w:val="center"/>
          </w:tcPr>
          <w:p w:rsidR="002270E0" w:rsidRDefault="002270E0" w:rsidP="00DD6411">
            <w:pPr>
              <w:ind w:firstLine="0"/>
              <w:jc w:val="center"/>
              <w:rPr>
                <w:sz w:val="20"/>
              </w:rPr>
            </w:pPr>
            <w:r>
              <w:rPr>
                <w:sz w:val="20"/>
              </w:rPr>
              <w:t>1,00</w:t>
            </w:r>
          </w:p>
        </w:tc>
        <w:tc>
          <w:tcPr>
            <w:tcW w:w="1260" w:type="dxa"/>
            <w:shd w:val="clear" w:color="auto" w:fill="auto"/>
            <w:noWrap/>
            <w:vAlign w:val="center"/>
          </w:tcPr>
          <w:p w:rsidR="002270E0" w:rsidRDefault="002270E0" w:rsidP="00DD6411">
            <w:pPr>
              <w:ind w:firstLine="0"/>
              <w:jc w:val="center"/>
              <w:rPr>
                <w:sz w:val="20"/>
              </w:rPr>
            </w:pPr>
            <w:r>
              <w:rPr>
                <w:sz w:val="20"/>
              </w:rPr>
              <w:t>1,00</w:t>
            </w:r>
          </w:p>
        </w:tc>
        <w:tc>
          <w:tcPr>
            <w:tcW w:w="1260" w:type="dxa"/>
            <w:shd w:val="clear" w:color="auto" w:fill="auto"/>
            <w:noWrap/>
            <w:vAlign w:val="center"/>
          </w:tcPr>
          <w:p w:rsidR="002270E0" w:rsidRDefault="002270E0" w:rsidP="00DD6411">
            <w:pPr>
              <w:ind w:firstLine="0"/>
              <w:jc w:val="center"/>
              <w:rPr>
                <w:sz w:val="20"/>
              </w:rPr>
            </w:pPr>
            <w:r>
              <w:rPr>
                <w:sz w:val="20"/>
              </w:rPr>
              <w:t>1,00</w:t>
            </w:r>
          </w:p>
        </w:tc>
      </w:tr>
      <w:tr w:rsidR="002270E0" w:rsidRPr="00AE73F8">
        <w:trPr>
          <w:trHeight w:val="255"/>
          <w:jc w:val="center"/>
        </w:trPr>
        <w:tc>
          <w:tcPr>
            <w:tcW w:w="1633" w:type="dxa"/>
            <w:shd w:val="clear" w:color="auto" w:fill="auto"/>
            <w:noWrap/>
            <w:vAlign w:val="bottom"/>
          </w:tcPr>
          <w:p w:rsidR="002270E0" w:rsidRPr="00B11972" w:rsidRDefault="002270E0" w:rsidP="00DD6411">
            <w:pPr>
              <w:tabs>
                <w:tab w:val="left" w:pos="1383"/>
                <w:tab w:val="left" w:pos="1417"/>
              </w:tabs>
              <w:ind w:firstLine="0"/>
              <w:rPr>
                <w:sz w:val="20"/>
              </w:rPr>
            </w:pPr>
            <w:r w:rsidRPr="00B11972">
              <w:rPr>
                <w:position w:val="-18"/>
                <w:sz w:val="20"/>
              </w:rPr>
              <w:object w:dxaOrig="900" w:dyaOrig="480">
                <v:shape id="_x0000_i1050" type="#_x0000_t75" style="width:45pt;height:24pt" o:ole="">
                  <v:imagedata r:id="rId48" o:title=""/>
                </v:shape>
                <o:OLEObject Type="Embed" ProgID="Equation.3" ShapeID="_x0000_i1050" DrawAspect="Content" ObjectID="_1458131974" r:id="rId49"/>
              </w:object>
            </w:r>
          </w:p>
        </w:tc>
        <w:tc>
          <w:tcPr>
            <w:tcW w:w="1191" w:type="dxa"/>
            <w:vAlign w:val="center"/>
          </w:tcPr>
          <w:p w:rsidR="002270E0" w:rsidRPr="00B11972" w:rsidRDefault="002270E0" w:rsidP="00DD6411">
            <w:pPr>
              <w:ind w:firstLine="0"/>
              <w:jc w:val="center"/>
              <w:rPr>
                <w:sz w:val="20"/>
              </w:rPr>
            </w:pPr>
            <w:r>
              <w:rPr>
                <w:sz w:val="20"/>
              </w:rPr>
              <w:t>1</w:t>
            </w:r>
          </w:p>
        </w:tc>
        <w:tc>
          <w:tcPr>
            <w:tcW w:w="900" w:type="dxa"/>
            <w:vAlign w:val="center"/>
          </w:tcPr>
          <w:p w:rsidR="002270E0" w:rsidRPr="00B11972" w:rsidRDefault="002270E0" w:rsidP="00DD6411">
            <w:pPr>
              <w:ind w:firstLine="0"/>
              <w:jc w:val="center"/>
              <w:rPr>
                <w:sz w:val="20"/>
              </w:rPr>
            </w:pPr>
            <w:r>
              <w:rPr>
                <w:sz w:val="20"/>
              </w:rPr>
              <w:t>5</w:t>
            </w:r>
          </w:p>
        </w:tc>
        <w:tc>
          <w:tcPr>
            <w:tcW w:w="1260" w:type="dxa"/>
            <w:vAlign w:val="center"/>
          </w:tcPr>
          <w:p w:rsidR="002270E0" w:rsidRPr="00B11972" w:rsidRDefault="002270E0" w:rsidP="00DD6411">
            <w:pPr>
              <w:ind w:firstLine="0"/>
              <w:jc w:val="center"/>
              <w:rPr>
                <w:sz w:val="20"/>
              </w:rPr>
            </w:pPr>
            <w:r>
              <w:rPr>
                <w:sz w:val="20"/>
              </w:rPr>
              <w:t>3</w:t>
            </w:r>
          </w:p>
        </w:tc>
        <w:tc>
          <w:tcPr>
            <w:tcW w:w="1260" w:type="dxa"/>
            <w:vAlign w:val="center"/>
          </w:tcPr>
          <w:p w:rsidR="002270E0" w:rsidRPr="00B11972" w:rsidRDefault="002270E0" w:rsidP="00DD6411">
            <w:pPr>
              <w:ind w:firstLine="0"/>
              <w:jc w:val="center"/>
              <w:rPr>
                <w:sz w:val="20"/>
              </w:rPr>
            </w:pPr>
            <w:r>
              <w:rPr>
                <w:sz w:val="20"/>
              </w:rPr>
              <w:t>3</w:t>
            </w:r>
          </w:p>
        </w:tc>
        <w:tc>
          <w:tcPr>
            <w:tcW w:w="900" w:type="dxa"/>
            <w:shd w:val="clear" w:color="auto" w:fill="auto"/>
            <w:noWrap/>
            <w:vAlign w:val="center"/>
          </w:tcPr>
          <w:p w:rsidR="002270E0" w:rsidRDefault="002270E0" w:rsidP="00DD6411">
            <w:pPr>
              <w:ind w:firstLine="0"/>
              <w:jc w:val="center"/>
              <w:rPr>
                <w:sz w:val="20"/>
              </w:rPr>
            </w:pPr>
            <w:r>
              <w:rPr>
                <w:sz w:val="20"/>
              </w:rPr>
              <w:t>5,00</w:t>
            </w:r>
          </w:p>
        </w:tc>
        <w:tc>
          <w:tcPr>
            <w:tcW w:w="1260" w:type="dxa"/>
            <w:shd w:val="clear" w:color="auto" w:fill="auto"/>
            <w:noWrap/>
            <w:vAlign w:val="center"/>
          </w:tcPr>
          <w:p w:rsidR="002270E0" w:rsidRDefault="002270E0" w:rsidP="00DD6411">
            <w:pPr>
              <w:ind w:firstLine="0"/>
              <w:jc w:val="center"/>
              <w:rPr>
                <w:sz w:val="20"/>
              </w:rPr>
            </w:pPr>
            <w:r>
              <w:rPr>
                <w:sz w:val="20"/>
              </w:rPr>
              <w:t>3,00</w:t>
            </w:r>
          </w:p>
        </w:tc>
        <w:tc>
          <w:tcPr>
            <w:tcW w:w="1260" w:type="dxa"/>
            <w:shd w:val="clear" w:color="auto" w:fill="auto"/>
            <w:noWrap/>
            <w:vAlign w:val="center"/>
          </w:tcPr>
          <w:p w:rsidR="002270E0" w:rsidRDefault="002270E0" w:rsidP="00DD6411">
            <w:pPr>
              <w:ind w:firstLine="0"/>
              <w:jc w:val="center"/>
              <w:rPr>
                <w:sz w:val="20"/>
              </w:rPr>
            </w:pPr>
            <w:r>
              <w:rPr>
                <w:sz w:val="20"/>
              </w:rPr>
              <w:t>3,00</w:t>
            </w:r>
          </w:p>
        </w:tc>
      </w:tr>
      <w:tr w:rsidR="002270E0" w:rsidRPr="00AE73F8">
        <w:trPr>
          <w:trHeight w:val="255"/>
          <w:jc w:val="center"/>
        </w:trPr>
        <w:tc>
          <w:tcPr>
            <w:tcW w:w="1633" w:type="dxa"/>
            <w:shd w:val="clear" w:color="auto" w:fill="auto"/>
            <w:noWrap/>
            <w:vAlign w:val="bottom"/>
          </w:tcPr>
          <w:p w:rsidR="002270E0" w:rsidRPr="00B11972" w:rsidRDefault="002270E0" w:rsidP="00DD6411">
            <w:pPr>
              <w:tabs>
                <w:tab w:val="left" w:pos="805"/>
              </w:tabs>
              <w:ind w:firstLine="0"/>
              <w:rPr>
                <w:sz w:val="20"/>
              </w:rPr>
            </w:pPr>
            <w:r w:rsidRPr="00B11972">
              <w:rPr>
                <w:position w:val="-18"/>
                <w:sz w:val="20"/>
              </w:rPr>
              <w:object w:dxaOrig="900" w:dyaOrig="480">
                <v:shape id="_x0000_i1051" type="#_x0000_t75" style="width:45pt;height:24pt" o:ole="">
                  <v:imagedata r:id="rId50" o:title=""/>
                </v:shape>
                <o:OLEObject Type="Embed" ProgID="Equation.3" ShapeID="_x0000_i1051" DrawAspect="Content" ObjectID="_1458131975" r:id="rId51"/>
              </w:object>
            </w:r>
          </w:p>
        </w:tc>
        <w:tc>
          <w:tcPr>
            <w:tcW w:w="1191" w:type="dxa"/>
            <w:vAlign w:val="center"/>
          </w:tcPr>
          <w:p w:rsidR="002270E0" w:rsidRPr="00B11972" w:rsidRDefault="002270E0" w:rsidP="00DD6411">
            <w:pPr>
              <w:ind w:firstLine="0"/>
              <w:jc w:val="center"/>
              <w:rPr>
                <w:sz w:val="20"/>
              </w:rPr>
            </w:pPr>
            <w:r>
              <w:rPr>
                <w:sz w:val="20"/>
              </w:rPr>
              <w:t>20</w:t>
            </w:r>
          </w:p>
        </w:tc>
        <w:tc>
          <w:tcPr>
            <w:tcW w:w="900" w:type="dxa"/>
            <w:vAlign w:val="center"/>
          </w:tcPr>
          <w:p w:rsidR="002270E0" w:rsidRPr="00B11972" w:rsidRDefault="002270E0" w:rsidP="00DD6411">
            <w:pPr>
              <w:ind w:firstLine="0"/>
              <w:jc w:val="center"/>
              <w:rPr>
                <w:sz w:val="20"/>
              </w:rPr>
            </w:pPr>
            <w:r>
              <w:rPr>
                <w:sz w:val="20"/>
              </w:rPr>
              <w:t>27</w:t>
            </w:r>
          </w:p>
        </w:tc>
        <w:tc>
          <w:tcPr>
            <w:tcW w:w="1260" w:type="dxa"/>
            <w:vAlign w:val="center"/>
          </w:tcPr>
          <w:p w:rsidR="002270E0" w:rsidRPr="00B11972" w:rsidRDefault="002270E0" w:rsidP="00DD6411">
            <w:pPr>
              <w:ind w:firstLine="0"/>
              <w:jc w:val="center"/>
              <w:rPr>
                <w:sz w:val="20"/>
              </w:rPr>
            </w:pPr>
            <w:r>
              <w:rPr>
                <w:sz w:val="20"/>
              </w:rPr>
              <w:t>16</w:t>
            </w:r>
          </w:p>
        </w:tc>
        <w:tc>
          <w:tcPr>
            <w:tcW w:w="1260" w:type="dxa"/>
            <w:vAlign w:val="center"/>
          </w:tcPr>
          <w:p w:rsidR="002270E0" w:rsidRPr="00B11972" w:rsidRDefault="002270E0" w:rsidP="00DD6411">
            <w:pPr>
              <w:ind w:firstLine="0"/>
              <w:jc w:val="center"/>
              <w:rPr>
                <w:sz w:val="20"/>
              </w:rPr>
            </w:pPr>
            <w:r>
              <w:rPr>
                <w:sz w:val="20"/>
              </w:rPr>
              <w:t>13</w:t>
            </w:r>
          </w:p>
        </w:tc>
        <w:tc>
          <w:tcPr>
            <w:tcW w:w="900" w:type="dxa"/>
            <w:shd w:val="clear" w:color="auto" w:fill="auto"/>
            <w:noWrap/>
            <w:vAlign w:val="center"/>
          </w:tcPr>
          <w:p w:rsidR="002270E0" w:rsidRDefault="002270E0" w:rsidP="00DD6411">
            <w:pPr>
              <w:ind w:firstLine="0"/>
              <w:jc w:val="center"/>
              <w:rPr>
                <w:sz w:val="20"/>
              </w:rPr>
            </w:pPr>
            <w:r>
              <w:rPr>
                <w:sz w:val="20"/>
              </w:rPr>
              <w:t>1,35</w:t>
            </w:r>
          </w:p>
        </w:tc>
        <w:tc>
          <w:tcPr>
            <w:tcW w:w="1260" w:type="dxa"/>
            <w:shd w:val="clear" w:color="auto" w:fill="auto"/>
            <w:noWrap/>
            <w:vAlign w:val="center"/>
          </w:tcPr>
          <w:p w:rsidR="002270E0" w:rsidRDefault="002270E0" w:rsidP="00DD6411">
            <w:pPr>
              <w:ind w:firstLine="0"/>
              <w:jc w:val="center"/>
              <w:rPr>
                <w:sz w:val="20"/>
              </w:rPr>
            </w:pPr>
            <w:r>
              <w:rPr>
                <w:sz w:val="20"/>
              </w:rPr>
              <w:t>0,80</w:t>
            </w:r>
          </w:p>
        </w:tc>
        <w:tc>
          <w:tcPr>
            <w:tcW w:w="1260" w:type="dxa"/>
            <w:shd w:val="clear" w:color="auto" w:fill="auto"/>
            <w:noWrap/>
            <w:vAlign w:val="center"/>
          </w:tcPr>
          <w:p w:rsidR="002270E0" w:rsidRDefault="002270E0" w:rsidP="00DD6411">
            <w:pPr>
              <w:ind w:firstLine="0"/>
              <w:jc w:val="center"/>
              <w:rPr>
                <w:sz w:val="20"/>
              </w:rPr>
            </w:pPr>
            <w:r>
              <w:rPr>
                <w:sz w:val="20"/>
              </w:rPr>
              <w:t>0,65</w:t>
            </w:r>
          </w:p>
        </w:tc>
      </w:tr>
      <w:tr w:rsidR="002270E0" w:rsidRPr="00AE73F8">
        <w:trPr>
          <w:trHeight w:val="255"/>
          <w:jc w:val="center"/>
        </w:trPr>
        <w:tc>
          <w:tcPr>
            <w:tcW w:w="1633" w:type="dxa"/>
            <w:shd w:val="clear" w:color="auto" w:fill="auto"/>
            <w:noWrap/>
            <w:vAlign w:val="bottom"/>
          </w:tcPr>
          <w:p w:rsidR="002270E0" w:rsidRPr="00B11972" w:rsidRDefault="002270E0" w:rsidP="00DD6411">
            <w:pPr>
              <w:tabs>
                <w:tab w:val="left" w:pos="805"/>
              </w:tabs>
              <w:ind w:firstLine="0"/>
              <w:rPr>
                <w:sz w:val="20"/>
              </w:rPr>
            </w:pPr>
            <w:r w:rsidRPr="00B11972">
              <w:rPr>
                <w:position w:val="-16"/>
                <w:sz w:val="20"/>
              </w:rPr>
              <w:object w:dxaOrig="880" w:dyaOrig="460">
                <v:shape id="_x0000_i1052" type="#_x0000_t75" style="width:44.25pt;height:23.25pt" o:ole="">
                  <v:imagedata r:id="rId31" o:title=""/>
                </v:shape>
                <o:OLEObject Type="Embed" ProgID="Equation.3" ShapeID="_x0000_i1052" DrawAspect="Content" ObjectID="_1458131976" r:id="rId52"/>
              </w:object>
            </w:r>
          </w:p>
        </w:tc>
        <w:tc>
          <w:tcPr>
            <w:tcW w:w="1191" w:type="dxa"/>
            <w:vAlign w:val="center"/>
          </w:tcPr>
          <w:p w:rsidR="002270E0" w:rsidRPr="00B11972" w:rsidRDefault="002270E0" w:rsidP="00DD6411">
            <w:pPr>
              <w:ind w:firstLine="0"/>
              <w:jc w:val="center"/>
              <w:rPr>
                <w:sz w:val="20"/>
              </w:rPr>
            </w:pPr>
            <w:r>
              <w:rPr>
                <w:sz w:val="20"/>
              </w:rPr>
              <w:t>58</w:t>
            </w:r>
          </w:p>
        </w:tc>
        <w:tc>
          <w:tcPr>
            <w:tcW w:w="900" w:type="dxa"/>
            <w:vAlign w:val="center"/>
          </w:tcPr>
          <w:p w:rsidR="002270E0" w:rsidRPr="00B11972" w:rsidRDefault="002270E0" w:rsidP="00DD6411">
            <w:pPr>
              <w:ind w:firstLine="0"/>
              <w:jc w:val="center"/>
              <w:rPr>
                <w:sz w:val="20"/>
              </w:rPr>
            </w:pPr>
            <w:r>
              <w:rPr>
                <w:sz w:val="20"/>
              </w:rPr>
              <w:t>77</w:t>
            </w:r>
          </w:p>
        </w:tc>
        <w:tc>
          <w:tcPr>
            <w:tcW w:w="1260" w:type="dxa"/>
            <w:vAlign w:val="center"/>
          </w:tcPr>
          <w:p w:rsidR="002270E0" w:rsidRPr="00B11972" w:rsidRDefault="002270E0" w:rsidP="00DD6411">
            <w:pPr>
              <w:ind w:firstLine="0"/>
              <w:jc w:val="center"/>
              <w:rPr>
                <w:sz w:val="20"/>
              </w:rPr>
            </w:pPr>
            <w:r>
              <w:rPr>
                <w:sz w:val="20"/>
              </w:rPr>
              <w:t>43</w:t>
            </w:r>
          </w:p>
        </w:tc>
        <w:tc>
          <w:tcPr>
            <w:tcW w:w="1260" w:type="dxa"/>
            <w:vAlign w:val="center"/>
          </w:tcPr>
          <w:p w:rsidR="002270E0" w:rsidRPr="00B11972" w:rsidRDefault="002270E0" w:rsidP="00DD6411">
            <w:pPr>
              <w:ind w:firstLine="0"/>
              <w:jc w:val="center"/>
              <w:rPr>
                <w:sz w:val="20"/>
              </w:rPr>
            </w:pPr>
            <w:r>
              <w:rPr>
                <w:sz w:val="20"/>
              </w:rPr>
              <w:t>50</w:t>
            </w:r>
          </w:p>
        </w:tc>
        <w:tc>
          <w:tcPr>
            <w:tcW w:w="900" w:type="dxa"/>
            <w:shd w:val="clear" w:color="auto" w:fill="auto"/>
            <w:noWrap/>
            <w:vAlign w:val="center"/>
          </w:tcPr>
          <w:p w:rsidR="002270E0" w:rsidRDefault="002270E0" w:rsidP="00DD6411">
            <w:pPr>
              <w:ind w:firstLine="0"/>
              <w:jc w:val="center"/>
              <w:rPr>
                <w:sz w:val="20"/>
              </w:rPr>
            </w:pPr>
            <w:r>
              <w:rPr>
                <w:sz w:val="20"/>
              </w:rPr>
              <w:t>1,33</w:t>
            </w:r>
          </w:p>
        </w:tc>
        <w:tc>
          <w:tcPr>
            <w:tcW w:w="1260" w:type="dxa"/>
            <w:shd w:val="clear" w:color="auto" w:fill="auto"/>
            <w:noWrap/>
            <w:vAlign w:val="center"/>
          </w:tcPr>
          <w:p w:rsidR="002270E0" w:rsidRDefault="002270E0" w:rsidP="00DD6411">
            <w:pPr>
              <w:ind w:firstLine="0"/>
              <w:jc w:val="center"/>
              <w:rPr>
                <w:sz w:val="20"/>
              </w:rPr>
            </w:pPr>
            <w:r>
              <w:rPr>
                <w:sz w:val="20"/>
              </w:rPr>
              <w:t>0,74</w:t>
            </w:r>
          </w:p>
        </w:tc>
        <w:tc>
          <w:tcPr>
            <w:tcW w:w="1260" w:type="dxa"/>
            <w:shd w:val="clear" w:color="auto" w:fill="auto"/>
            <w:noWrap/>
            <w:vAlign w:val="center"/>
          </w:tcPr>
          <w:p w:rsidR="002270E0" w:rsidRDefault="002270E0" w:rsidP="00DD6411">
            <w:pPr>
              <w:ind w:firstLine="0"/>
              <w:jc w:val="center"/>
              <w:rPr>
                <w:sz w:val="20"/>
              </w:rPr>
            </w:pPr>
            <w:r>
              <w:rPr>
                <w:sz w:val="20"/>
              </w:rPr>
              <w:t>0,86</w:t>
            </w:r>
          </w:p>
        </w:tc>
      </w:tr>
      <w:tr w:rsidR="002270E0" w:rsidRPr="00AE73F8">
        <w:trPr>
          <w:trHeight w:val="255"/>
          <w:jc w:val="center"/>
        </w:trPr>
        <w:tc>
          <w:tcPr>
            <w:tcW w:w="1633" w:type="dxa"/>
            <w:shd w:val="clear" w:color="auto" w:fill="auto"/>
            <w:noWrap/>
            <w:vAlign w:val="bottom"/>
          </w:tcPr>
          <w:p w:rsidR="002270E0" w:rsidRPr="00B11972" w:rsidRDefault="002270E0" w:rsidP="00DD6411">
            <w:pPr>
              <w:tabs>
                <w:tab w:val="left" w:pos="805"/>
              </w:tabs>
              <w:ind w:firstLine="0"/>
              <w:rPr>
                <w:sz w:val="20"/>
              </w:rPr>
            </w:pPr>
            <w:r w:rsidRPr="00B11972">
              <w:rPr>
                <w:position w:val="-14"/>
                <w:sz w:val="20"/>
              </w:rPr>
              <w:object w:dxaOrig="960" w:dyaOrig="440">
                <v:shape id="_x0000_i1053" type="#_x0000_t75" style="width:48pt;height:21.75pt" o:ole="">
                  <v:imagedata r:id="rId33" o:title=""/>
                </v:shape>
                <o:OLEObject Type="Embed" ProgID="Equation.3" ShapeID="_x0000_i1053" DrawAspect="Content" ObjectID="_1458131977" r:id="rId53"/>
              </w:object>
            </w:r>
          </w:p>
        </w:tc>
        <w:tc>
          <w:tcPr>
            <w:tcW w:w="1191" w:type="dxa"/>
            <w:vAlign w:val="center"/>
          </w:tcPr>
          <w:p w:rsidR="002270E0" w:rsidRPr="00B11972" w:rsidRDefault="002270E0" w:rsidP="00DD6411">
            <w:pPr>
              <w:ind w:firstLine="0"/>
              <w:jc w:val="center"/>
              <w:rPr>
                <w:sz w:val="20"/>
              </w:rPr>
            </w:pPr>
            <w:r>
              <w:rPr>
                <w:sz w:val="20"/>
              </w:rPr>
              <w:t>3</w:t>
            </w:r>
          </w:p>
        </w:tc>
        <w:tc>
          <w:tcPr>
            <w:tcW w:w="900" w:type="dxa"/>
            <w:vAlign w:val="center"/>
          </w:tcPr>
          <w:p w:rsidR="002270E0" w:rsidRPr="00B11972" w:rsidRDefault="002270E0" w:rsidP="00DD6411">
            <w:pPr>
              <w:ind w:firstLine="0"/>
              <w:jc w:val="center"/>
              <w:rPr>
                <w:sz w:val="20"/>
              </w:rPr>
            </w:pPr>
            <w:r>
              <w:rPr>
                <w:sz w:val="20"/>
              </w:rPr>
              <w:t>6</w:t>
            </w:r>
          </w:p>
        </w:tc>
        <w:tc>
          <w:tcPr>
            <w:tcW w:w="1260" w:type="dxa"/>
            <w:vAlign w:val="center"/>
          </w:tcPr>
          <w:p w:rsidR="002270E0" w:rsidRPr="00B11972" w:rsidRDefault="002270E0" w:rsidP="00DD6411">
            <w:pPr>
              <w:ind w:firstLine="0"/>
              <w:jc w:val="center"/>
              <w:rPr>
                <w:sz w:val="20"/>
              </w:rPr>
            </w:pPr>
            <w:r>
              <w:rPr>
                <w:sz w:val="20"/>
              </w:rPr>
              <w:t>1</w:t>
            </w:r>
          </w:p>
        </w:tc>
        <w:tc>
          <w:tcPr>
            <w:tcW w:w="1260" w:type="dxa"/>
            <w:vAlign w:val="center"/>
          </w:tcPr>
          <w:p w:rsidR="002270E0" w:rsidRPr="00B11972" w:rsidRDefault="002270E0" w:rsidP="00DD6411">
            <w:pPr>
              <w:ind w:firstLine="0"/>
              <w:jc w:val="center"/>
              <w:rPr>
                <w:sz w:val="20"/>
              </w:rPr>
            </w:pPr>
            <w:r>
              <w:rPr>
                <w:sz w:val="20"/>
              </w:rPr>
              <w:t>1</w:t>
            </w:r>
          </w:p>
        </w:tc>
        <w:tc>
          <w:tcPr>
            <w:tcW w:w="900" w:type="dxa"/>
            <w:shd w:val="clear" w:color="auto" w:fill="auto"/>
            <w:noWrap/>
            <w:vAlign w:val="center"/>
          </w:tcPr>
          <w:p w:rsidR="002270E0" w:rsidRDefault="002270E0" w:rsidP="00DD6411">
            <w:pPr>
              <w:ind w:firstLine="0"/>
              <w:jc w:val="center"/>
              <w:rPr>
                <w:sz w:val="20"/>
              </w:rPr>
            </w:pPr>
            <w:r>
              <w:rPr>
                <w:sz w:val="20"/>
              </w:rPr>
              <w:t>2,00</w:t>
            </w:r>
          </w:p>
        </w:tc>
        <w:tc>
          <w:tcPr>
            <w:tcW w:w="1260" w:type="dxa"/>
            <w:shd w:val="clear" w:color="auto" w:fill="auto"/>
            <w:noWrap/>
            <w:vAlign w:val="center"/>
          </w:tcPr>
          <w:p w:rsidR="002270E0" w:rsidRDefault="002270E0" w:rsidP="00DD6411">
            <w:pPr>
              <w:ind w:firstLine="0"/>
              <w:jc w:val="center"/>
              <w:rPr>
                <w:sz w:val="20"/>
              </w:rPr>
            </w:pPr>
            <w:r>
              <w:rPr>
                <w:sz w:val="20"/>
              </w:rPr>
              <w:t>0,33</w:t>
            </w:r>
          </w:p>
        </w:tc>
        <w:tc>
          <w:tcPr>
            <w:tcW w:w="1260" w:type="dxa"/>
            <w:shd w:val="clear" w:color="auto" w:fill="auto"/>
            <w:noWrap/>
            <w:vAlign w:val="center"/>
          </w:tcPr>
          <w:p w:rsidR="002270E0" w:rsidRDefault="002270E0" w:rsidP="00DD6411">
            <w:pPr>
              <w:ind w:firstLine="0"/>
              <w:jc w:val="center"/>
              <w:rPr>
                <w:sz w:val="20"/>
              </w:rPr>
            </w:pPr>
            <w:r>
              <w:rPr>
                <w:sz w:val="20"/>
              </w:rPr>
              <w:t>0,33</w:t>
            </w:r>
          </w:p>
        </w:tc>
      </w:tr>
      <w:tr w:rsidR="002270E0" w:rsidRPr="00AE73F8">
        <w:trPr>
          <w:trHeight w:val="255"/>
          <w:jc w:val="center"/>
        </w:trPr>
        <w:tc>
          <w:tcPr>
            <w:tcW w:w="1633" w:type="dxa"/>
            <w:shd w:val="clear" w:color="auto" w:fill="auto"/>
            <w:noWrap/>
            <w:vAlign w:val="bottom"/>
          </w:tcPr>
          <w:p w:rsidR="002270E0" w:rsidRPr="00B11972" w:rsidRDefault="002270E0" w:rsidP="00DD6411">
            <w:pPr>
              <w:tabs>
                <w:tab w:val="left" w:pos="805"/>
              </w:tabs>
              <w:ind w:firstLine="0"/>
              <w:rPr>
                <w:sz w:val="20"/>
              </w:rPr>
            </w:pPr>
            <w:r w:rsidRPr="00B11972">
              <w:rPr>
                <w:position w:val="-14"/>
                <w:sz w:val="20"/>
              </w:rPr>
              <w:object w:dxaOrig="999" w:dyaOrig="440">
                <v:shape id="_x0000_i1054" type="#_x0000_t75" style="width:50.25pt;height:21.75pt" o:ole="">
                  <v:imagedata r:id="rId35" o:title=""/>
                </v:shape>
                <o:OLEObject Type="Embed" ProgID="Equation.3" ShapeID="_x0000_i1054" DrawAspect="Content" ObjectID="_1458131978" r:id="rId54"/>
              </w:object>
            </w:r>
          </w:p>
        </w:tc>
        <w:tc>
          <w:tcPr>
            <w:tcW w:w="1191" w:type="dxa"/>
            <w:vAlign w:val="center"/>
          </w:tcPr>
          <w:p w:rsidR="002270E0" w:rsidRPr="00B11972" w:rsidRDefault="002270E0" w:rsidP="00DD6411">
            <w:pPr>
              <w:ind w:firstLine="0"/>
              <w:jc w:val="center"/>
              <w:rPr>
                <w:sz w:val="20"/>
              </w:rPr>
            </w:pPr>
            <w:r>
              <w:rPr>
                <w:sz w:val="20"/>
              </w:rPr>
              <w:t>55</w:t>
            </w:r>
          </w:p>
        </w:tc>
        <w:tc>
          <w:tcPr>
            <w:tcW w:w="900" w:type="dxa"/>
            <w:vAlign w:val="center"/>
          </w:tcPr>
          <w:p w:rsidR="002270E0" w:rsidRPr="00B11972" w:rsidRDefault="002270E0" w:rsidP="00DD6411">
            <w:pPr>
              <w:ind w:firstLine="0"/>
              <w:jc w:val="center"/>
              <w:rPr>
                <w:sz w:val="20"/>
              </w:rPr>
            </w:pPr>
            <w:r>
              <w:rPr>
                <w:sz w:val="20"/>
              </w:rPr>
              <w:t>71</w:t>
            </w:r>
          </w:p>
        </w:tc>
        <w:tc>
          <w:tcPr>
            <w:tcW w:w="1260" w:type="dxa"/>
            <w:vAlign w:val="center"/>
          </w:tcPr>
          <w:p w:rsidR="002270E0" w:rsidRPr="00B11972" w:rsidRDefault="002270E0" w:rsidP="00DD6411">
            <w:pPr>
              <w:ind w:firstLine="0"/>
              <w:jc w:val="center"/>
              <w:rPr>
                <w:sz w:val="20"/>
              </w:rPr>
            </w:pPr>
            <w:r>
              <w:rPr>
                <w:sz w:val="20"/>
              </w:rPr>
              <w:t>42</w:t>
            </w:r>
          </w:p>
        </w:tc>
        <w:tc>
          <w:tcPr>
            <w:tcW w:w="1260" w:type="dxa"/>
            <w:vAlign w:val="center"/>
          </w:tcPr>
          <w:p w:rsidR="002270E0" w:rsidRPr="00B11972" w:rsidRDefault="002270E0" w:rsidP="00DD6411">
            <w:pPr>
              <w:ind w:firstLine="0"/>
              <w:jc w:val="center"/>
              <w:rPr>
                <w:sz w:val="20"/>
              </w:rPr>
            </w:pPr>
            <w:r>
              <w:rPr>
                <w:sz w:val="20"/>
              </w:rPr>
              <w:t>49</w:t>
            </w:r>
          </w:p>
        </w:tc>
        <w:tc>
          <w:tcPr>
            <w:tcW w:w="900" w:type="dxa"/>
            <w:shd w:val="clear" w:color="auto" w:fill="auto"/>
            <w:noWrap/>
            <w:vAlign w:val="center"/>
          </w:tcPr>
          <w:p w:rsidR="002270E0" w:rsidRDefault="002270E0" w:rsidP="00DD6411">
            <w:pPr>
              <w:ind w:firstLine="0"/>
              <w:jc w:val="center"/>
              <w:rPr>
                <w:sz w:val="20"/>
              </w:rPr>
            </w:pPr>
            <w:r>
              <w:rPr>
                <w:sz w:val="20"/>
              </w:rPr>
              <w:t>1,29</w:t>
            </w:r>
          </w:p>
        </w:tc>
        <w:tc>
          <w:tcPr>
            <w:tcW w:w="1260" w:type="dxa"/>
            <w:shd w:val="clear" w:color="auto" w:fill="auto"/>
            <w:noWrap/>
            <w:vAlign w:val="center"/>
          </w:tcPr>
          <w:p w:rsidR="002270E0" w:rsidRDefault="002270E0" w:rsidP="00DD6411">
            <w:pPr>
              <w:ind w:firstLine="0"/>
              <w:jc w:val="center"/>
              <w:rPr>
                <w:sz w:val="20"/>
              </w:rPr>
            </w:pPr>
            <w:r>
              <w:rPr>
                <w:sz w:val="20"/>
              </w:rPr>
              <w:t>0,76</w:t>
            </w:r>
          </w:p>
        </w:tc>
        <w:tc>
          <w:tcPr>
            <w:tcW w:w="1260" w:type="dxa"/>
            <w:shd w:val="clear" w:color="auto" w:fill="auto"/>
            <w:noWrap/>
            <w:vAlign w:val="center"/>
          </w:tcPr>
          <w:p w:rsidR="002270E0" w:rsidRDefault="002270E0" w:rsidP="00DD6411">
            <w:pPr>
              <w:ind w:firstLine="0"/>
              <w:jc w:val="center"/>
              <w:rPr>
                <w:sz w:val="20"/>
              </w:rPr>
            </w:pPr>
            <w:r>
              <w:rPr>
                <w:sz w:val="20"/>
              </w:rPr>
              <w:t>0,89</w:t>
            </w:r>
          </w:p>
        </w:tc>
      </w:tr>
      <w:tr w:rsidR="002270E0" w:rsidRPr="00AE73F8">
        <w:trPr>
          <w:trHeight w:val="255"/>
          <w:jc w:val="center"/>
        </w:trPr>
        <w:tc>
          <w:tcPr>
            <w:tcW w:w="9664" w:type="dxa"/>
            <w:gridSpan w:val="8"/>
            <w:shd w:val="clear" w:color="auto" w:fill="auto"/>
            <w:noWrap/>
            <w:vAlign w:val="bottom"/>
          </w:tcPr>
          <w:p w:rsidR="002270E0" w:rsidRPr="00B11972" w:rsidRDefault="002270E0" w:rsidP="00DD6411">
            <w:pPr>
              <w:tabs>
                <w:tab w:val="left" w:pos="805"/>
              </w:tabs>
              <w:ind w:firstLine="0"/>
              <w:rPr>
                <w:sz w:val="20"/>
              </w:rPr>
            </w:pPr>
            <w:r w:rsidRPr="00B11972">
              <w:rPr>
                <w:sz w:val="20"/>
              </w:rPr>
              <w:t>Удовлетворенность потребителей качеством услуг и обслуживания</w:t>
            </w:r>
          </w:p>
        </w:tc>
      </w:tr>
      <w:tr w:rsidR="002270E0" w:rsidRPr="00AE73F8">
        <w:trPr>
          <w:trHeight w:val="255"/>
          <w:jc w:val="center"/>
        </w:trPr>
        <w:tc>
          <w:tcPr>
            <w:tcW w:w="1633" w:type="dxa"/>
            <w:shd w:val="clear" w:color="auto" w:fill="auto"/>
            <w:noWrap/>
            <w:vAlign w:val="bottom"/>
          </w:tcPr>
          <w:p w:rsidR="002270E0" w:rsidRDefault="002270E0" w:rsidP="00DD6411">
            <w:pPr>
              <w:tabs>
                <w:tab w:val="left" w:pos="805"/>
              </w:tabs>
              <w:ind w:firstLine="0"/>
            </w:pPr>
            <w:r w:rsidRPr="00E42856">
              <w:rPr>
                <w:position w:val="-16"/>
                <w:sz w:val="28"/>
                <w:szCs w:val="28"/>
              </w:rPr>
              <w:object w:dxaOrig="740" w:dyaOrig="460">
                <v:shape id="_x0000_i1055" type="#_x0000_t75" style="width:36.75pt;height:23.25pt" o:ole="">
                  <v:imagedata r:id="rId55" o:title=""/>
                </v:shape>
                <o:OLEObject Type="Embed" ProgID="Equation.3" ShapeID="_x0000_i1055" DrawAspect="Content" ObjectID="_1458131979" r:id="rId56"/>
              </w:object>
            </w:r>
          </w:p>
        </w:tc>
        <w:tc>
          <w:tcPr>
            <w:tcW w:w="1191" w:type="dxa"/>
            <w:vAlign w:val="center"/>
          </w:tcPr>
          <w:p w:rsidR="002270E0" w:rsidRPr="008F3182" w:rsidRDefault="002270E0" w:rsidP="00DD6411">
            <w:pPr>
              <w:ind w:firstLine="0"/>
              <w:jc w:val="center"/>
              <w:rPr>
                <w:sz w:val="20"/>
              </w:rPr>
            </w:pPr>
            <w:r w:rsidRPr="008F3182">
              <w:rPr>
                <w:sz w:val="20"/>
              </w:rPr>
              <w:t>0,154</w:t>
            </w:r>
          </w:p>
        </w:tc>
        <w:tc>
          <w:tcPr>
            <w:tcW w:w="900" w:type="dxa"/>
            <w:vAlign w:val="center"/>
          </w:tcPr>
          <w:p w:rsidR="002270E0" w:rsidRPr="008F3182" w:rsidRDefault="002270E0" w:rsidP="00DD6411">
            <w:pPr>
              <w:ind w:firstLine="0"/>
              <w:jc w:val="center"/>
              <w:rPr>
                <w:sz w:val="20"/>
              </w:rPr>
            </w:pPr>
            <w:r>
              <w:rPr>
                <w:sz w:val="20"/>
              </w:rPr>
              <w:t>0,2104</w:t>
            </w:r>
          </w:p>
        </w:tc>
        <w:tc>
          <w:tcPr>
            <w:tcW w:w="1260" w:type="dxa"/>
            <w:vAlign w:val="center"/>
          </w:tcPr>
          <w:p w:rsidR="002270E0" w:rsidRPr="008F3182" w:rsidRDefault="002270E0" w:rsidP="00DD6411">
            <w:pPr>
              <w:ind w:firstLine="0"/>
              <w:jc w:val="center"/>
              <w:rPr>
                <w:sz w:val="20"/>
              </w:rPr>
            </w:pPr>
            <w:r>
              <w:rPr>
                <w:sz w:val="20"/>
              </w:rPr>
              <w:t>0,2165</w:t>
            </w:r>
          </w:p>
        </w:tc>
        <w:tc>
          <w:tcPr>
            <w:tcW w:w="1260" w:type="dxa"/>
            <w:vAlign w:val="center"/>
          </w:tcPr>
          <w:p w:rsidR="002270E0" w:rsidRPr="008F3182" w:rsidRDefault="002270E0" w:rsidP="00DD6411">
            <w:pPr>
              <w:ind w:firstLine="0"/>
              <w:jc w:val="center"/>
              <w:rPr>
                <w:sz w:val="20"/>
              </w:rPr>
            </w:pPr>
            <w:r>
              <w:rPr>
                <w:sz w:val="20"/>
              </w:rPr>
              <w:t>0,1296</w:t>
            </w:r>
          </w:p>
        </w:tc>
        <w:tc>
          <w:tcPr>
            <w:tcW w:w="900" w:type="dxa"/>
            <w:shd w:val="clear" w:color="auto" w:fill="auto"/>
            <w:noWrap/>
            <w:vAlign w:val="center"/>
          </w:tcPr>
          <w:p w:rsidR="002270E0" w:rsidRDefault="002270E0" w:rsidP="00DD6411">
            <w:pPr>
              <w:ind w:firstLine="0"/>
              <w:jc w:val="center"/>
              <w:rPr>
                <w:sz w:val="20"/>
              </w:rPr>
            </w:pPr>
            <w:r>
              <w:rPr>
                <w:sz w:val="20"/>
              </w:rPr>
              <w:t>1,37</w:t>
            </w:r>
          </w:p>
        </w:tc>
        <w:tc>
          <w:tcPr>
            <w:tcW w:w="1260" w:type="dxa"/>
            <w:shd w:val="clear" w:color="auto" w:fill="auto"/>
            <w:noWrap/>
            <w:vAlign w:val="center"/>
          </w:tcPr>
          <w:p w:rsidR="002270E0" w:rsidRDefault="002270E0" w:rsidP="00DD6411">
            <w:pPr>
              <w:ind w:firstLine="0"/>
              <w:jc w:val="center"/>
              <w:rPr>
                <w:sz w:val="20"/>
              </w:rPr>
            </w:pPr>
            <w:r>
              <w:rPr>
                <w:sz w:val="20"/>
              </w:rPr>
              <w:t>1,41</w:t>
            </w:r>
          </w:p>
        </w:tc>
        <w:tc>
          <w:tcPr>
            <w:tcW w:w="1260" w:type="dxa"/>
            <w:shd w:val="clear" w:color="auto" w:fill="auto"/>
            <w:noWrap/>
            <w:vAlign w:val="center"/>
          </w:tcPr>
          <w:p w:rsidR="002270E0" w:rsidRDefault="002270E0" w:rsidP="00DD6411">
            <w:pPr>
              <w:ind w:firstLine="0"/>
              <w:jc w:val="center"/>
              <w:rPr>
                <w:sz w:val="20"/>
              </w:rPr>
            </w:pPr>
            <w:r>
              <w:rPr>
                <w:sz w:val="20"/>
              </w:rPr>
              <w:t>0,84</w:t>
            </w:r>
          </w:p>
        </w:tc>
      </w:tr>
    </w:tbl>
    <w:p w:rsidR="002270E0" w:rsidRPr="002270E0" w:rsidRDefault="002270E0" w:rsidP="002A16DA">
      <w:pPr>
        <w:spacing w:line="360" w:lineRule="auto"/>
        <w:ind w:firstLine="709"/>
        <w:rPr>
          <w:sz w:val="28"/>
          <w:szCs w:val="28"/>
          <w:lang w:val="en-US"/>
        </w:rPr>
      </w:pPr>
    </w:p>
    <w:p w:rsidR="002C3356" w:rsidRDefault="00D76202" w:rsidP="00922B2D">
      <w:pPr>
        <w:spacing w:line="360" w:lineRule="auto"/>
        <w:rPr>
          <w:sz w:val="28"/>
          <w:szCs w:val="28"/>
          <w:lang w:val="ru-RU"/>
        </w:rPr>
      </w:pPr>
      <w:r>
        <w:rPr>
          <w:sz w:val="28"/>
          <w:szCs w:val="28"/>
          <w:lang w:val="ru-RU"/>
        </w:rPr>
        <w:t xml:space="preserve">Разработанная методика определения относительной конкурентной позиции гостиничного предприятия </w:t>
      </w:r>
      <w:r w:rsidR="00852B9B">
        <w:rPr>
          <w:sz w:val="28"/>
          <w:szCs w:val="28"/>
          <w:lang w:val="ru-RU"/>
        </w:rPr>
        <w:t xml:space="preserve">является важным звеном в составе механизма повышения его конкурентоспособности. В данном случае под </w:t>
      </w:r>
      <w:r w:rsidR="00852B9B" w:rsidRPr="00852B9B">
        <w:rPr>
          <w:i/>
          <w:sz w:val="28"/>
          <w:szCs w:val="28"/>
          <w:lang w:val="ru-RU"/>
        </w:rPr>
        <w:t>механизмом</w:t>
      </w:r>
      <w:r w:rsidR="00852B9B">
        <w:rPr>
          <w:sz w:val="28"/>
          <w:szCs w:val="28"/>
          <w:lang w:val="ru-RU"/>
        </w:rPr>
        <w:t xml:space="preserve"> предлагается понимать </w:t>
      </w:r>
      <w:r w:rsidR="00852B9B" w:rsidRPr="00852B9B">
        <w:rPr>
          <w:snapToGrid w:val="0"/>
          <w:sz w:val="28"/>
          <w:szCs w:val="28"/>
          <w:lang w:val="ru-RU"/>
        </w:rPr>
        <w:t>систему, определяющую порядок действий руководства гостиничного предприятия по повышению его (предприятия) конкурентоспособности</w:t>
      </w:r>
      <w:r w:rsidR="00852B9B">
        <w:rPr>
          <w:rStyle w:val="a4"/>
          <w:snapToGrid w:val="0"/>
          <w:sz w:val="28"/>
          <w:szCs w:val="28"/>
          <w:lang w:val="ru-RU"/>
        </w:rPr>
        <w:footnoteReference w:id="8"/>
      </w:r>
      <w:r w:rsidR="00852B9B">
        <w:rPr>
          <w:snapToGrid w:val="0"/>
          <w:sz w:val="28"/>
          <w:szCs w:val="28"/>
          <w:lang w:val="ru-RU"/>
        </w:rPr>
        <w:t>.</w:t>
      </w:r>
    </w:p>
    <w:p w:rsidR="003F766A" w:rsidRDefault="00481837" w:rsidP="003F766A">
      <w:pPr>
        <w:spacing w:line="360" w:lineRule="auto"/>
        <w:ind w:firstLine="709"/>
        <w:rPr>
          <w:snapToGrid w:val="0"/>
          <w:sz w:val="28"/>
          <w:szCs w:val="28"/>
        </w:rPr>
      </w:pPr>
      <w:r>
        <w:rPr>
          <w:snapToGrid w:val="0"/>
          <w:sz w:val="28"/>
          <w:szCs w:val="28"/>
          <w:lang w:val="ru-RU"/>
        </w:rPr>
        <w:t xml:space="preserve">Существуют различные механизмы </w:t>
      </w:r>
      <w:r w:rsidR="00AD6FBA">
        <w:rPr>
          <w:snapToGrid w:val="0"/>
          <w:sz w:val="28"/>
          <w:szCs w:val="28"/>
          <w:lang w:val="ru-RU"/>
        </w:rPr>
        <w:t>повышения конкурентоспособности предприяти</w:t>
      </w:r>
      <w:r>
        <w:rPr>
          <w:snapToGrid w:val="0"/>
          <w:sz w:val="28"/>
          <w:szCs w:val="28"/>
          <w:lang w:val="ru-RU"/>
        </w:rPr>
        <w:t>й гостиничного бизнеса. Автором предлагается рассмотреть два механизма</w:t>
      </w:r>
      <w:r w:rsidR="003F766A">
        <w:rPr>
          <w:snapToGrid w:val="0"/>
          <w:sz w:val="28"/>
          <w:szCs w:val="28"/>
          <w:lang w:val="ru-RU"/>
        </w:rPr>
        <w:t xml:space="preserve"> </w:t>
      </w:r>
      <w:r w:rsidR="003F766A">
        <w:rPr>
          <w:snapToGrid w:val="0"/>
          <w:sz w:val="28"/>
          <w:szCs w:val="28"/>
        </w:rPr>
        <w:t>повышения конкурентоспособности</w:t>
      </w:r>
      <w:r w:rsidR="003F766A">
        <w:rPr>
          <w:snapToGrid w:val="0"/>
          <w:sz w:val="28"/>
          <w:szCs w:val="28"/>
          <w:lang w:val="ru-RU"/>
        </w:rPr>
        <w:t xml:space="preserve"> гостиницы</w:t>
      </w:r>
      <w:r>
        <w:rPr>
          <w:snapToGrid w:val="0"/>
          <w:sz w:val="28"/>
          <w:szCs w:val="28"/>
          <w:lang w:val="ru-RU"/>
        </w:rPr>
        <w:t>, различие между которыми состоит в форме упра</w:t>
      </w:r>
      <w:r w:rsidR="003F766A">
        <w:rPr>
          <w:snapToGrid w:val="0"/>
          <w:sz w:val="28"/>
          <w:szCs w:val="28"/>
          <w:lang w:val="ru-RU"/>
        </w:rPr>
        <w:t xml:space="preserve">вления гостиничным предприятием, </w:t>
      </w:r>
      <w:r w:rsidR="003F766A">
        <w:rPr>
          <w:snapToGrid w:val="0"/>
          <w:sz w:val="28"/>
          <w:szCs w:val="28"/>
        </w:rPr>
        <w:t>согласно тенденциям, имеющим место в развитии мирового и российского гостиничного бизнеса</w:t>
      </w:r>
      <w:r w:rsidR="003F766A">
        <w:rPr>
          <w:snapToGrid w:val="0"/>
          <w:sz w:val="28"/>
          <w:szCs w:val="28"/>
          <w:lang w:val="ru-RU"/>
        </w:rPr>
        <w:t>:</w:t>
      </w:r>
      <w:r w:rsidR="003F766A">
        <w:rPr>
          <w:snapToGrid w:val="0"/>
          <w:sz w:val="28"/>
          <w:szCs w:val="28"/>
        </w:rPr>
        <w:t xml:space="preserve"> </w:t>
      </w:r>
    </w:p>
    <w:p w:rsidR="003F766A" w:rsidRDefault="003F766A" w:rsidP="003F766A">
      <w:pPr>
        <w:numPr>
          <w:ilvl w:val="0"/>
          <w:numId w:val="39"/>
        </w:numPr>
        <w:tabs>
          <w:tab w:val="clear" w:pos="1429"/>
          <w:tab w:val="num" w:pos="0"/>
        </w:tabs>
        <w:spacing w:line="360" w:lineRule="auto"/>
        <w:ind w:left="0" w:firstLine="720"/>
        <w:rPr>
          <w:sz w:val="28"/>
          <w:szCs w:val="28"/>
        </w:rPr>
      </w:pPr>
      <w:r>
        <w:rPr>
          <w:sz w:val="28"/>
          <w:szCs w:val="28"/>
        </w:rPr>
        <w:t>Решение и комплекс мероприятий по повышению конкурентоспособности гостиницы принимается непосредственно руководством гостиничного предприятия;</w:t>
      </w:r>
    </w:p>
    <w:p w:rsidR="003F766A" w:rsidRDefault="003F766A" w:rsidP="003F766A">
      <w:pPr>
        <w:numPr>
          <w:ilvl w:val="0"/>
          <w:numId w:val="39"/>
        </w:numPr>
        <w:tabs>
          <w:tab w:val="clear" w:pos="1429"/>
          <w:tab w:val="num" w:pos="0"/>
        </w:tabs>
        <w:spacing w:line="360" w:lineRule="auto"/>
        <w:ind w:left="0" w:firstLine="720"/>
        <w:rPr>
          <w:sz w:val="28"/>
          <w:szCs w:val="28"/>
        </w:rPr>
      </w:pPr>
      <w:r>
        <w:rPr>
          <w:sz w:val="28"/>
          <w:szCs w:val="28"/>
          <w:lang w:val="ru-RU"/>
        </w:rPr>
        <w:t>П</w:t>
      </w:r>
      <w:r>
        <w:rPr>
          <w:sz w:val="28"/>
          <w:szCs w:val="28"/>
        </w:rPr>
        <w:t>редприятие находится под управлением внешней компанией, силами сотрудников которой и происходит принятие решения и проведение</w:t>
      </w:r>
      <w:r w:rsidRPr="00D331B3">
        <w:rPr>
          <w:sz w:val="28"/>
          <w:szCs w:val="28"/>
        </w:rPr>
        <w:t xml:space="preserve"> </w:t>
      </w:r>
      <w:r>
        <w:rPr>
          <w:sz w:val="28"/>
          <w:szCs w:val="28"/>
        </w:rPr>
        <w:t>комплекса мероприятий по повышению конкурентоспособности рассматриваемой гостиницы.</w:t>
      </w:r>
    </w:p>
    <w:p w:rsidR="003F766A" w:rsidRPr="00E54946" w:rsidRDefault="003F766A" w:rsidP="003F766A">
      <w:pPr>
        <w:spacing w:line="360" w:lineRule="auto"/>
        <w:rPr>
          <w:sz w:val="28"/>
          <w:szCs w:val="28"/>
        </w:rPr>
      </w:pPr>
      <w:r>
        <w:rPr>
          <w:sz w:val="28"/>
          <w:szCs w:val="28"/>
        </w:rPr>
        <w:t>Разделение вышеуказанных подходов к повышению конкурентоспособности на «внутренний» и «внешний» проводится по источнику принятия управленческих решений (внутри гостиничного предприятия или вне него). При этом данное деление позволяет охватить большую часть действующих предприятий гостиничного бизнеса, как независимых, так и находящихся под управлением, входящих в российские и международные сети, ассоциации и т.п.</w:t>
      </w:r>
    </w:p>
    <w:p w:rsidR="00AD6FBA" w:rsidRDefault="00E139BE" w:rsidP="00922B2D">
      <w:pPr>
        <w:spacing w:line="360" w:lineRule="auto"/>
        <w:rPr>
          <w:sz w:val="28"/>
          <w:szCs w:val="28"/>
          <w:lang w:val="ru-RU"/>
        </w:rPr>
      </w:pPr>
      <w:r>
        <w:rPr>
          <w:sz w:val="28"/>
          <w:szCs w:val="28"/>
        </w:rPr>
        <w:t xml:space="preserve">Первый подход (рис. </w:t>
      </w:r>
      <w:r>
        <w:rPr>
          <w:sz w:val="28"/>
          <w:szCs w:val="28"/>
          <w:lang w:val="ru-RU"/>
        </w:rPr>
        <w:t>1</w:t>
      </w:r>
      <w:r>
        <w:rPr>
          <w:sz w:val="28"/>
          <w:szCs w:val="28"/>
        </w:rPr>
        <w:t>) характерен, в основном, для независимых гостиничных предприятий, где решение о проведении комплекса мероприятий, направленных на повышение конкурентоспособности гостиницы, а также сами мероприятия проводятся силами непосредственно работников гостиницы.</w:t>
      </w:r>
    </w:p>
    <w:p w:rsidR="00095CF5" w:rsidRDefault="00095CF5" w:rsidP="002270E0">
      <w:pPr>
        <w:spacing w:line="360" w:lineRule="auto"/>
        <w:rPr>
          <w:snapToGrid w:val="0"/>
          <w:sz w:val="28"/>
          <w:szCs w:val="28"/>
          <w:lang w:val="ru-RU"/>
        </w:rPr>
      </w:pPr>
    </w:p>
    <w:p w:rsidR="00095CF5" w:rsidRDefault="00095CF5" w:rsidP="002270E0">
      <w:pPr>
        <w:spacing w:line="360" w:lineRule="auto"/>
        <w:rPr>
          <w:snapToGrid w:val="0"/>
          <w:sz w:val="28"/>
          <w:szCs w:val="28"/>
          <w:lang w:val="ru-RU"/>
        </w:rPr>
      </w:pPr>
    </w:p>
    <w:p w:rsidR="002270E0" w:rsidRDefault="00701252" w:rsidP="00024FC1">
      <w:pPr>
        <w:spacing w:line="360" w:lineRule="auto"/>
        <w:ind w:firstLine="0"/>
        <w:jc w:val="center"/>
        <w:rPr>
          <w:snapToGrid w:val="0"/>
          <w:sz w:val="28"/>
          <w:szCs w:val="28"/>
        </w:rPr>
      </w:pPr>
      <w:r>
        <w:rPr>
          <w:snapToGrid w:val="0"/>
          <w:sz w:val="28"/>
          <w:szCs w:val="28"/>
        </w:rPr>
        <w:pict>
          <v:shape id="_x0000_i1056" type="#_x0000_t75" style="width:461.25pt;height:506.25pt">
            <v:imagedata r:id="rId57" o:title="Механизм 1"/>
          </v:shape>
        </w:pict>
      </w:r>
    </w:p>
    <w:p w:rsidR="00300F28" w:rsidRDefault="00300F28" w:rsidP="00300F28">
      <w:pPr>
        <w:ind w:firstLine="284"/>
        <w:jc w:val="center"/>
        <w:rPr>
          <w:b/>
          <w:snapToGrid w:val="0"/>
          <w:sz w:val="28"/>
          <w:szCs w:val="28"/>
        </w:rPr>
      </w:pPr>
    </w:p>
    <w:p w:rsidR="002270E0" w:rsidRDefault="00E139BE" w:rsidP="00300F28">
      <w:pPr>
        <w:ind w:firstLine="284"/>
        <w:jc w:val="center"/>
        <w:rPr>
          <w:b/>
          <w:snapToGrid w:val="0"/>
          <w:sz w:val="28"/>
          <w:szCs w:val="28"/>
          <w:lang w:val="ru-RU"/>
        </w:rPr>
      </w:pPr>
      <w:r w:rsidRPr="00233E32">
        <w:rPr>
          <w:b/>
          <w:snapToGrid w:val="0"/>
          <w:sz w:val="28"/>
          <w:szCs w:val="28"/>
        </w:rPr>
        <w:t xml:space="preserve">Рис. </w:t>
      </w:r>
      <w:r w:rsidRPr="00233E32">
        <w:rPr>
          <w:b/>
          <w:snapToGrid w:val="0"/>
          <w:sz w:val="28"/>
          <w:szCs w:val="28"/>
          <w:lang w:val="ru-RU"/>
        </w:rPr>
        <w:t>1</w:t>
      </w:r>
      <w:r w:rsidRPr="00233E32">
        <w:rPr>
          <w:b/>
          <w:snapToGrid w:val="0"/>
          <w:sz w:val="28"/>
          <w:szCs w:val="28"/>
        </w:rPr>
        <w:t>. Механизм повышения конкурентоспособности независимого предприятия гостиничного бизнеса</w:t>
      </w:r>
      <w:r>
        <w:rPr>
          <w:rStyle w:val="a4"/>
          <w:snapToGrid w:val="0"/>
          <w:sz w:val="28"/>
          <w:szCs w:val="28"/>
        </w:rPr>
        <w:footnoteReference w:id="9"/>
      </w:r>
    </w:p>
    <w:p w:rsidR="00095CF5" w:rsidRDefault="00095CF5" w:rsidP="00300F28">
      <w:pPr>
        <w:ind w:firstLine="284"/>
        <w:jc w:val="center"/>
        <w:rPr>
          <w:b/>
          <w:snapToGrid w:val="0"/>
          <w:sz w:val="28"/>
          <w:szCs w:val="28"/>
          <w:lang w:val="ru-RU"/>
        </w:rPr>
      </w:pPr>
    </w:p>
    <w:p w:rsidR="00095CF5" w:rsidRPr="00E139BE" w:rsidRDefault="00095CF5" w:rsidP="00095CF5">
      <w:pPr>
        <w:spacing w:line="360" w:lineRule="auto"/>
        <w:rPr>
          <w:sz w:val="28"/>
          <w:szCs w:val="28"/>
        </w:rPr>
      </w:pPr>
      <w:r>
        <w:rPr>
          <w:snapToGrid w:val="0"/>
          <w:sz w:val="28"/>
          <w:szCs w:val="28"/>
          <w:lang w:val="ru-RU"/>
        </w:rPr>
        <w:t>Второй механизм повышения конкурентоспособности характерен для гостиниц</w:t>
      </w:r>
      <w:r>
        <w:rPr>
          <w:snapToGrid w:val="0"/>
          <w:sz w:val="28"/>
          <w:szCs w:val="28"/>
        </w:rPr>
        <w:t xml:space="preserve">, находящихся под управлением (рис. </w:t>
      </w:r>
      <w:r>
        <w:rPr>
          <w:snapToGrid w:val="0"/>
          <w:sz w:val="28"/>
          <w:szCs w:val="28"/>
          <w:lang w:val="ru-RU"/>
        </w:rPr>
        <w:t>2</w:t>
      </w:r>
      <w:r>
        <w:rPr>
          <w:snapToGrid w:val="0"/>
          <w:sz w:val="28"/>
          <w:szCs w:val="28"/>
        </w:rPr>
        <w:t>)</w:t>
      </w:r>
      <w:r>
        <w:rPr>
          <w:snapToGrid w:val="0"/>
          <w:sz w:val="28"/>
          <w:szCs w:val="28"/>
          <w:lang w:val="ru-RU"/>
        </w:rPr>
        <w:t xml:space="preserve">. </w:t>
      </w:r>
    </w:p>
    <w:p w:rsidR="00095CF5" w:rsidRDefault="00095CF5" w:rsidP="00095CF5">
      <w:pPr>
        <w:spacing w:line="360" w:lineRule="auto"/>
        <w:rPr>
          <w:snapToGrid w:val="0"/>
          <w:sz w:val="28"/>
          <w:szCs w:val="28"/>
          <w:lang w:val="ru-RU"/>
        </w:rPr>
      </w:pPr>
    </w:p>
    <w:p w:rsidR="00FC5070" w:rsidRDefault="00701252" w:rsidP="002270E0">
      <w:pPr>
        <w:spacing w:line="360" w:lineRule="auto"/>
        <w:ind w:firstLine="285"/>
        <w:jc w:val="center"/>
        <w:rPr>
          <w:snapToGrid w:val="0"/>
          <w:sz w:val="28"/>
          <w:szCs w:val="28"/>
        </w:rPr>
      </w:pPr>
      <w:r>
        <w:rPr>
          <w:snapToGrid w:val="0"/>
          <w:sz w:val="28"/>
          <w:szCs w:val="28"/>
        </w:rPr>
        <w:pict>
          <v:shape id="_x0000_i1057" type="#_x0000_t75" style="width:419.25pt;height:558pt">
            <v:imagedata r:id="rId58" o:title="Механизм 2"/>
          </v:shape>
        </w:pict>
      </w:r>
    </w:p>
    <w:p w:rsidR="005C2CEE" w:rsidRDefault="005C2CEE" w:rsidP="00300F28">
      <w:pPr>
        <w:ind w:firstLine="284"/>
        <w:jc w:val="center"/>
        <w:rPr>
          <w:snapToGrid w:val="0"/>
          <w:sz w:val="28"/>
          <w:szCs w:val="28"/>
        </w:rPr>
      </w:pPr>
      <w:r w:rsidRPr="005E7542">
        <w:rPr>
          <w:b/>
          <w:snapToGrid w:val="0"/>
          <w:sz w:val="28"/>
          <w:szCs w:val="28"/>
        </w:rPr>
        <w:t xml:space="preserve">Рис. </w:t>
      </w:r>
      <w:r w:rsidRPr="005E7542">
        <w:rPr>
          <w:b/>
          <w:snapToGrid w:val="0"/>
          <w:sz w:val="28"/>
          <w:szCs w:val="28"/>
          <w:lang w:val="ru-RU"/>
        </w:rPr>
        <w:t>2</w:t>
      </w:r>
      <w:r w:rsidRPr="005E7542">
        <w:rPr>
          <w:b/>
          <w:snapToGrid w:val="0"/>
          <w:sz w:val="28"/>
          <w:szCs w:val="28"/>
        </w:rPr>
        <w:t xml:space="preserve">. Механизм повышения конкурентоспособности предприятий гостиничного бизнеса, находящихся под </w:t>
      </w:r>
      <w:r w:rsidR="005E7542">
        <w:rPr>
          <w:b/>
          <w:snapToGrid w:val="0"/>
          <w:sz w:val="28"/>
          <w:szCs w:val="28"/>
          <w:lang w:val="ru-RU"/>
        </w:rPr>
        <w:t xml:space="preserve">внешним </w:t>
      </w:r>
      <w:r w:rsidRPr="005E7542">
        <w:rPr>
          <w:b/>
          <w:snapToGrid w:val="0"/>
          <w:sz w:val="28"/>
          <w:szCs w:val="28"/>
        </w:rPr>
        <w:t>управлением</w:t>
      </w:r>
      <w:r>
        <w:rPr>
          <w:rStyle w:val="a4"/>
          <w:snapToGrid w:val="0"/>
          <w:sz w:val="28"/>
          <w:szCs w:val="28"/>
        </w:rPr>
        <w:footnoteReference w:id="10"/>
      </w:r>
    </w:p>
    <w:p w:rsidR="00C47E12" w:rsidRDefault="00C47E12" w:rsidP="004530FB">
      <w:pPr>
        <w:spacing w:line="360" w:lineRule="auto"/>
        <w:ind w:firstLine="741"/>
        <w:rPr>
          <w:sz w:val="28"/>
          <w:szCs w:val="28"/>
          <w:lang w:val="en-US"/>
        </w:rPr>
      </w:pPr>
    </w:p>
    <w:p w:rsidR="00095CF5" w:rsidRDefault="00095CF5" w:rsidP="00095CF5">
      <w:pPr>
        <w:spacing w:line="360" w:lineRule="auto"/>
        <w:rPr>
          <w:snapToGrid w:val="0"/>
          <w:sz w:val="28"/>
          <w:szCs w:val="28"/>
        </w:rPr>
      </w:pPr>
      <w:r>
        <w:rPr>
          <w:snapToGrid w:val="0"/>
          <w:sz w:val="28"/>
          <w:szCs w:val="28"/>
        </w:rPr>
        <w:t xml:space="preserve">Основное отличие рассматриваемых механизмов заключается в том, что для отелей, находящихся под управлением сторонней компанией, теоретическая и методическая база, </w:t>
      </w:r>
      <w:r>
        <w:rPr>
          <w:snapToGrid w:val="0"/>
          <w:sz w:val="28"/>
          <w:szCs w:val="28"/>
          <w:lang w:val="ru-RU"/>
        </w:rPr>
        <w:t xml:space="preserve">процесс принятия предпринимательских решений, </w:t>
      </w:r>
      <w:r>
        <w:rPr>
          <w:snapToGrid w:val="0"/>
          <w:sz w:val="28"/>
          <w:szCs w:val="28"/>
        </w:rPr>
        <w:t>а также процесс осуществления проектов, контроль и регулирование их внедрения на конкретном предприятии разрабатывается и жестко контролируется управляющей компанией, тогда как независимая гостиница должна производить весь комплекс действий силами собственного менеджмента. При этом основные составляющие рассматриваемых механизмов сходны, оба являются циклическими, где обратная связь формируется через изучени</w:t>
      </w:r>
      <w:r>
        <w:rPr>
          <w:snapToGrid w:val="0"/>
          <w:sz w:val="28"/>
          <w:szCs w:val="28"/>
          <w:lang w:val="ru-RU"/>
        </w:rPr>
        <w:t>е</w:t>
      </w:r>
      <w:r>
        <w:rPr>
          <w:snapToGrid w:val="0"/>
          <w:sz w:val="28"/>
          <w:szCs w:val="28"/>
        </w:rPr>
        <w:t xml:space="preserve"> реакции конечного потребителя на предоставляемые гостиничным предприятием услуги, что обусловлено особенностями функционирования предприяти</w:t>
      </w:r>
      <w:r>
        <w:rPr>
          <w:snapToGrid w:val="0"/>
          <w:sz w:val="28"/>
          <w:szCs w:val="28"/>
          <w:lang w:val="ru-RU"/>
        </w:rPr>
        <w:t>й</w:t>
      </w:r>
      <w:r>
        <w:rPr>
          <w:snapToGrid w:val="0"/>
          <w:sz w:val="28"/>
          <w:szCs w:val="28"/>
        </w:rPr>
        <w:t xml:space="preserve"> гостиничного бизнеса (клиентоориентированность).</w:t>
      </w:r>
    </w:p>
    <w:p w:rsidR="004530FB" w:rsidRDefault="00AD6FBA" w:rsidP="004530FB">
      <w:pPr>
        <w:spacing w:line="360" w:lineRule="auto"/>
        <w:ind w:firstLine="741"/>
        <w:rPr>
          <w:sz w:val="28"/>
          <w:szCs w:val="28"/>
          <w:lang w:val="ru-RU"/>
        </w:rPr>
      </w:pPr>
      <w:r>
        <w:rPr>
          <w:sz w:val="28"/>
          <w:szCs w:val="28"/>
          <w:lang w:val="ru-RU"/>
        </w:rPr>
        <w:t xml:space="preserve">Удовлетворенность конечного потребителя качеством гостиничных услуг и обслуживания является ключевым моментом в действии </w:t>
      </w:r>
      <w:r w:rsidR="004A1A83">
        <w:rPr>
          <w:sz w:val="28"/>
          <w:szCs w:val="28"/>
          <w:lang w:val="ru-RU"/>
        </w:rPr>
        <w:t xml:space="preserve">любого </w:t>
      </w:r>
      <w:r>
        <w:rPr>
          <w:sz w:val="28"/>
          <w:szCs w:val="28"/>
          <w:lang w:val="ru-RU"/>
        </w:rPr>
        <w:t xml:space="preserve">механизма повышения конкурентоспособности гостиничного предприятия. </w:t>
      </w:r>
    </w:p>
    <w:p w:rsidR="004530FB" w:rsidRDefault="004530FB" w:rsidP="004530FB">
      <w:pPr>
        <w:spacing w:line="360" w:lineRule="auto"/>
        <w:ind w:firstLine="741"/>
        <w:rPr>
          <w:sz w:val="28"/>
          <w:szCs w:val="28"/>
          <w:lang w:val="ru-RU"/>
        </w:rPr>
      </w:pPr>
      <w:r>
        <w:rPr>
          <w:sz w:val="28"/>
          <w:szCs w:val="28"/>
          <w:lang w:val="ru-RU"/>
        </w:rPr>
        <w:t xml:space="preserve">Повышение конкурентоспособности гостиницы </w:t>
      </w:r>
      <w:r w:rsidRPr="00DB65B3">
        <w:rPr>
          <w:sz w:val="28"/>
          <w:szCs w:val="28"/>
        </w:rPr>
        <w:t xml:space="preserve">через управление </w:t>
      </w:r>
      <w:r>
        <w:rPr>
          <w:sz w:val="28"/>
          <w:szCs w:val="28"/>
          <w:lang w:val="ru-RU"/>
        </w:rPr>
        <w:t>ассортиментом услуг</w:t>
      </w:r>
      <w:r w:rsidRPr="00DB65B3">
        <w:rPr>
          <w:sz w:val="28"/>
          <w:szCs w:val="28"/>
        </w:rPr>
        <w:t xml:space="preserve"> подразумевает выбор такого ассортимента, который одновременно максимально удовлетворял бы потребности клиентов целевого сегмента рынка и улучшал экономические показатели деятельности </w:t>
      </w:r>
      <w:r>
        <w:rPr>
          <w:sz w:val="28"/>
          <w:szCs w:val="28"/>
          <w:lang w:val="ru-RU"/>
        </w:rPr>
        <w:t>гостиничного предприятия</w:t>
      </w:r>
      <w:r w:rsidRPr="00DB65B3">
        <w:rPr>
          <w:sz w:val="28"/>
          <w:szCs w:val="28"/>
        </w:rPr>
        <w:t xml:space="preserve">. </w:t>
      </w:r>
      <w:r>
        <w:rPr>
          <w:sz w:val="28"/>
          <w:szCs w:val="28"/>
          <w:lang w:val="ru-RU"/>
        </w:rPr>
        <w:t xml:space="preserve">При этом </w:t>
      </w:r>
      <w:r w:rsidRPr="00DB65B3">
        <w:rPr>
          <w:sz w:val="28"/>
          <w:szCs w:val="28"/>
        </w:rPr>
        <w:t xml:space="preserve">необходимо выбрать </w:t>
      </w:r>
      <w:r>
        <w:rPr>
          <w:sz w:val="28"/>
          <w:szCs w:val="28"/>
          <w:lang w:val="ru-RU"/>
        </w:rPr>
        <w:t xml:space="preserve">такую модель </w:t>
      </w:r>
      <w:r>
        <w:rPr>
          <w:sz w:val="28"/>
          <w:szCs w:val="28"/>
        </w:rPr>
        <w:t>организации</w:t>
      </w:r>
      <w:r>
        <w:rPr>
          <w:sz w:val="28"/>
          <w:szCs w:val="28"/>
          <w:lang w:val="ru-RU"/>
        </w:rPr>
        <w:t xml:space="preserve"> деятельности предприятия</w:t>
      </w:r>
      <w:r w:rsidR="006C48D3" w:rsidRPr="006C48D3">
        <w:rPr>
          <w:sz w:val="28"/>
          <w:szCs w:val="28"/>
          <w:lang w:val="ru-RU"/>
        </w:rPr>
        <w:t xml:space="preserve"> </w:t>
      </w:r>
      <w:r w:rsidR="006C48D3">
        <w:rPr>
          <w:sz w:val="28"/>
          <w:szCs w:val="28"/>
          <w:lang w:val="ru-RU"/>
        </w:rPr>
        <w:t>гостиничного бизнеса</w:t>
      </w:r>
      <w:r>
        <w:rPr>
          <w:sz w:val="28"/>
          <w:szCs w:val="28"/>
        </w:rPr>
        <w:t>, в которой будет сделан упор на процесс</w:t>
      </w:r>
      <w:r w:rsidRPr="00DB65B3">
        <w:rPr>
          <w:sz w:val="28"/>
          <w:szCs w:val="28"/>
        </w:rPr>
        <w:t xml:space="preserve"> обслуживания клиентов</w:t>
      </w:r>
      <w:r>
        <w:rPr>
          <w:sz w:val="28"/>
          <w:szCs w:val="28"/>
          <w:lang w:val="ru-RU"/>
        </w:rPr>
        <w:t xml:space="preserve"> и учтен комплекс взаимосвязей гостиницы с окружающей средой</w:t>
      </w:r>
      <w:r w:rsidRPr="00DB65B3">
        <w:rPr>
          <w:sz w:val="28"/>
          <w:szCs w:val="28"/>
        </w:rPr>
        <w:t>.</w:t>
      </w:r>
      <w:r w:rsidRPr="00DB65B3">
        <w:rPr>
          <w:color w:val="000000"/>
          <w:sz w:val="28"/>
          <w:szCs w:val="28"/>
        </w:rPr>
        <w:t xml:space="preserve"> </w:t>
      </w:r>
      <w:r>
        <w:rPr>
          <w:sz w:val="28"/>
          <w:szCs w:val="28"/>
          <w:lang w:val="ru-RU"/>
        </w:rPr>
        <w:t>Это</w:t>
      </w:r>
      <w:r>
        <w:rPr>
          <w:sz w:val="28"/>
          <w:szCs w:val="28"/>
        </w:rPr>
        <w:t xml:space="preserve"> возможно</w:t>
      </w:r>
      <w:r w:rsidRPr="00DB65B3">
        <w:rPr>
          <w:sz w:val="28"/>
          <w:szCs w:val="28"/>
        </w:rPr>
        <w:t xml:space="preserve"> </w:t>
      </w:r>
      <w:r>
        <w:rPr>
          <w:sz w:val="28"/>
          <w:szCs w:val="28"/>
        </w:rPr>
        <w:t>при использовании системного</w:t>
      </w:r>
      <w:r w:rsidRPr="00DB65B3">
        <w:rPr>
          <w:sz w:val="28"/>
          <w:szCs w:val="28"/>
        </w:rPr>
        <w:t xml:space="preserve"> подход</w:t>
      </w:r>
      <w:r>
        <w:rPr>
          <w:sz w:val="28"/>
          <w:szCs w:val="28"/>
        </w:rPr>
        <w:t>а</w:t>
      </w:r>
      <w:r w:rsidRPr="00DB65B3">
        <w:rPr>
          <w:sz w:val="28"/>
          <w:szCs w:val="28"/>
        </w:rPr>
        <w:t>, при котором объект исследования представляется как система, состоящая из двух составляющих:</w:t>
      </w:r>
    </w:p>
    <w:p w:rsidR="004530FB" w:rsidRDefault="004530FB" w:rsidP="004530FB">
      <w:pPr>
        <w:numPr>
          <w:ilvl w:val="1"/>
          <w:numId w:val="25"/>
        </w:numPr>
        <w:tabs>
          <w:tab w:val="clear" w:pos="2160"/>
          <w:tab w:val="num" w:pos="-57"/>
        </w:tabs>
        <w:spacing w:line="360" w:lineRule="auto"/>
        <w:ind w:left="-57" w:firstLine="741"/>
        <w:rPr>
          <w:sz w:val="28"/>
          <w:szCs w:val="28"/>
          <w:lang w:val="ru-RU"/>
        </w:rPr>
      </w:pPr>
      <w:r w:rsidRPr="00DB65B3">
        <w:rPr>
          <w:sz w:val="28"/>
          <w:szCs w:val="28"/>
        </w:rPr>
        <w:t>первично-внешнее окружение (</w:t>
      </w:r>
      <w:r>
        <w:rPr>
          <w:sz w:val="28"/>
          <w:szCs w:val="28"/>
        </w:rPr>
        <w:t>«</w:t>
      </w:r>
      <w:r w:rsidRPr="00DB65B3">
        <w:rPr>
          <w:sz w:val="28"/>
          <w:szCs w:val="28"/>
        </w:rPr>
        <w:t>вход</w:t>
      </w:r>
      <w:r>
        <w:rPr>
          <w:sz w:val="28"/>
          <w:szCs w:val="28"/>
        </w:rPr>
        <w:t>»</w:t>
      </w:r>
      <w:r w:rsidRPr="00DB65B3">
        <w:rPr>
          <w:sz w:val="28"/>
          <w:szCs w:val="28"/>
        </w:rPr>
        <w:t xml:space="preserve"> и </w:t>
      </w:r>
      <w:r>
        <w:rPr>
          <w:sz w:val="28"/>
          <w:szCs w:val="28"/>
        </w:rPr>
        <w:t>«</w:t>
      </w:r>
      <w:r w:rsidRPr="00DB65B3">
        <w:rPr>
          <w:sz w:val="28"/>
          <w:szCs w:val="28"/>
        </w:rPr>
        <w:t>выход</w:t>
      </w:r>
      <w:r>
        <w:rPr>
          <w:sz w:val="28"/>
          <w:szCs w:val="28"/>
        </w:rPr>
        <w:t>»</w:t>
      </w:r>
      <w:r w:rsidRPr="00DB65B3">
        <w:rPr>
          <w:sz w:val="28"/>
          <w:szCs w:val="28"/>
        </w:rPr>
        <w:t xml:space="preserve"> системы, связь с внешней средой, обратная связь)</w:t>
      </w:r>
      <w:r>
        <w:rPr>
          <w:sz w:val="28"/>
          <w:szCs w:val="28"/>
          <w:lang w:val="ru-RU"/>
        </w:rPr>
        <w:t>,</w:t>
      </w:r>
    </w:p>
    <w:p w:rsidR="004530FB" w:rsidRDefault="004530FB" w:rsidP="004530FB">
      <w:pPr>
        <w:numPr>
          <w:ilvl w:val="1"/>
          <w:numId w:val="25"/>
        </w:numPr>
        <w:tabs>
          <w:tab w:val="clear" w:pos="2160"/>
          <w:tab w:val="num" w:pos="-57"/>
        </w:tabs>
        <w:spacing w:line="360" w:lineRule="auto"/>
        <w:ind w:left="-57" w:firstLine="741"/>
        <w:rPr>
          <w:sz w:val="28"/>
          <w:szCs w:val="28"/>
          <w:lang w:val="ru-RU"/>
        </w:rPr>
      </w:pPr>
      <w:r w:rsidRPr="00DB65B3">
        <w:rPr>
          <w:sz w:val="28"/>
          <w:szCs w:val="28"/>
        </w:rPr>
        <w:t xml:space="preserve">вторично-внутренняя структура, которая обеспечивает процесс воздействия субъекта управления на объект, переработку </w:t>
      </w:r>
      <w:r>
        <w:rPr>
          <w:sz w:val="28"/>
          <w:szCs w:val="28"/>
        </w:rPr>
        <w:t>«</w:t>
      </w:r>
      <w:r w:rsidRPr="00DB65B3">
        <w:rPr>
          <w:sz w:val="28"/>
          <w:szCs w:val="28"/>
        </w:rPr>
        <w:t>входа</w:t>
      </w:r>
      <w:r>
        <w:rPr>
          <w:sz w:val="28"/>
          <w:szCs w:val="28"/>
        </w:rPr>
        <w:t>»</w:t>
      </w:r>
      <w:r w:rsidRPr="00DB65B3">
        <w:rPr>
          <w:sz w:val="28"/>
          <w:szCs w:val="28"/>
        </w:rPr>
        <w:t xml:space="preserve"> и </w:t>
      </w:r>
      <w:r>
        <w:rPr>
          <w:sz w:val="28"/>
          <w:szCs w:val="28"/>
        </w:rPr>
        <w:t>«</w:t>
      </w:r>
      <w:r w:rsidRPr="00DB65B3">
        <w:rPr>
          <w:sz w:val="28"/>
          <w:szCs w:val="28"/>
        </w:rPr>
        <w:t>выхода</w:t>
      </w:r>
      <w:r>
        <w:rPr>
          <w:sz w:val="28"/>
          <w:szCs w:val="28"/>
        </w:rPr>
        <w:t>»</w:t>
      </w:r>
      <w:r w:rsidRPr="00DB65B3">
        <w:rPr>
          <w:sz w:val="28"/>
          <w:szCs w:val="28"/>
        </w:rPr>
        <w:t xml:space="preserve"> и достижение целей системы.</w:t>
      </w:r>
    </w:p>
    <w:p w:rsidR="004530FB" w:rsidRPr="00DB65B3" w:rsidRDefault="004530FB" w:rsidP="004530FB">
      <w:pPr>
        <w:shd w:val="clear" w:color="auto" w:fill="FFFFFF"/>
        <w:spacing w:line="360" w:lineRule="auto"/>
        <w:ind w:firstLine="709"/>
        <w:rPr>
          <w:color w:val="000000"/>
          <w:spacing w:val="-2"/>
          <w:sz w:val="28"/>
          <w:szCs w:val="28"/>
        </w:rPr>
      </w:pPr>
      <w:r w:rsidRPr="00DB65B3">
        <w:rPr>
          <w:color w:val="000000"/>
          <w:spacing w:val="-2"/>
          <w:sz w:val="28"/>
          <w:szCs w:val="28"/>
        </w:rPr>
        <w:t>А</w:t>
      </w:r>
      <w:r>
        <w:rPr>
          <w:color w:val="000000"/>
          <w:spacing w:val="-2"/>
          <w:sz w:val="28"/>
          <w:szCs w:val="28"/>
        </w:rPr>
        <w:t>ссортимент услуг</w:t>
      </w:r>
      <w:r w:rsidRPr="00DB65B3">
        <w:rPr>
          <w:color w:val="000000"/>
          <w:spacing w:val="-2"/>
          <w:sz w:val="28"/>
          <w:szCs w:val="28"/>
        </w:rPr>
        <w:t xml:space="preserve"> задействуется </w:t>
      </w:r>
      <w:r>
        <w:rPr>
          <w:color w:val="000000"/>
          <w:spacing w:val="-2"/>
          <w:sz w:val="28"/>
          <w:szCs w:val="28"/>
          <w:lang w:val="ru-RU"/>
        </w:rPr>
        <w:t>гостиничным предприятием</w:t>
      </w:r>
      <w:r w:rsidRPr="00DB65B3">
        <w:rPr>
          <w:color w:val="000000"/>
          <w:spacing w:val="-2"/>
          <w:sz w:val="28"/>
          <w:szCs w:val="28"/>
        </w:rPr>
        <w:t xml:space="preserve"> на следующих этапах его взаимодействия с потребителем гостиничных услуг:</w:t>
      </w:r>
    </w:p>
    <w:p w:rsidR="004530FB" w:rsidRPr="00DB65B3" w:rsidRDefault="004530FB" w:rsidP="004530FB">
      <w:pPr>
        <w:numPr>
          <w:ilvl w:val="0"/>
          <w:numId w:val="26"/>
        </w:numPr>
        <w:shd w:val="clear" w:color="auto" w:fill="FFFFFF"/>
        <w:spacing w:line="360" w:lineRule="auto"/>
        <w:ind w:left="0" w:firstLine="709"/>
        <w:rPr>
          <w:sz w:val="28"/>
          <w:szCs w:val="28"/>
        </w:rPr>
      </w:pPr>
      <w:r w:rsidRPr="00DB65B3">
        <w:rPr>
          <w:color w:val="000000"/>
          <w:spacing w:val="-2"/>
          <w:sz w:val="28"/>
          <w:szCs w:val="28"/>
        </w:rPr>
        <w:t>Привлечение клиента в гостиницу;</w:t>
      </w:r>
    </w:p>
    <w:p w:rsidR="004530FB" w:rsidRPr="00DB65B3" w:rsidRDefault="004530FB" w:rsidP="004530FB">
      <w:pPr>
        <w:numPr>
          <w:ilvl w:val="0"/>
          <w:numId w:val="26"/>
        </w:numPr>
        <w:shd w:val="clear" w:color="auto" w:fill="FFFFFF"/>
        <w:spacing w:line="360" w:lineRule="auto"/>
        <w:ind w:left="0" w:firstLine="709"/>
        <w:rPr>
          <w:sz w:val="28"/>
          <w:szCs w:val="28"/>
        </w:rPr>
      </w:pPr>
      <w:r w:rsidRPr="00DB65B3">
        <w:rPr>
          <w:color w:val="000000"/>
          <w:spacing w:val="-2"/>
          <w:sz w:val="28"/>
          <w:szCs w:val="28"/>
        </w:rPr>
        <w:t>Обслуживание клиента, реализация услуг гостиничного предприятия для удовлетворения запросов клиента (его потребностей);</w:t>
      </w:r>
    </w:p>
    <w:p w:rsidR="004530FB" w:rsidRPr="00DB65B3" w:rsidRDefault="004530FB" w:rsidP="004530FB">
      <w:pPr>
        <w:numPr>
          <w:ilvl w:val="0"/>
          <w:numId w:val="26"/>
        </w:numPr>
        <w:shd w:val="clear" w:color="auto" w:fill="FFFFFF"/>
        <w:spacing w:line="360" w:lineRule="auto"/>
        <w:ind w:left="0" w:firstLine="709"/>
        <w:rPr>
          <w:sz w:val="28"/>
          <w:szCs w:val="28"/>
        </w:rPr>
      </w:pPr>
      <w:r w:rsidRPr="00DB65B3">
        <w:rPr>
          <w:color w:val="000000"/>
          <w:spacing w:val="-2"/>
          <w:sz w:val="28"/>
          <w:szCs w:val="28"/>
        </w:rPr>
        <w:t>Получение определенной суммы выручки.</w:t>
      </w:r>
    </w:p>
    <w:p w:rsidR="007B3A71" w:rsidRPr="007B3A71" w:rsidRDefault="004530FB" w:rsidP="007B3A71">
      <w:pPr>
        <w:spacing w:line="360" w:lineRule="auto"/>
        <w:rPr>
          <w:color w:val="000000"/>
          <w:spacing w:val="5"/>
          <w:sz w:val="28"/>
          <w:szCs w:val="28"/>
          <w:lang w:val="ru-RU"/>
        </w:rPr>
      </w:pPr>
      <w:r w:rsidRPr="00DB65B3">
        <w:rPr>
          <w:color w:val="000000"/>
          <w:spacing w:val="-1"/>
          <w:sz w:val="28"/>
          <w:szCs w:val="28"/>
        </w:rPr>
        <w:t xml:space="preserve">Каждый </w:t>
      </w:r>
      <w:r>
        <w:rPr>
          <w:color w:val="000000"/>
          <w:spacing w:val="-1"/>
          <w:sz w:val="28"/>
          <w:szCs w:val="28"/>
        </w:rPr>
        <w:t xml:space="preserve">из </w:t>
      </w:r>
      <w:r w:rsidRPr="00DB65B3">
        <w:rPr>
          <w:color w:val="000000"/>
          <w:spacing w:val="-1"/>
          <w:sz w:val="28"/>
          <w:szCs w:val="28"/>
        </w:rPr>
        <w:t>этап</w:t>
      </w:r>
      <w:r>
        <w:rPr>
          <w:color w:val="000000"/>
          <w:spacing w:val="-1"/>
          <w:sz w:val="28"/>
          <w:szCs w:val="28"/>
        </w:rPr>
        <w:t>ов</w:t>
      </w:r>
      <w:r w:rsidRPr="00DB65B3">
        <w:rPr>
          <w:color w:val="000000"/>
          <w:spacing w:val="-1"/>
          <w:sz w:val="28"/>
          <w:szCs w:val="28"/>
        </w:rPr>
        <w:t xml:space="preserve"> обеспечивается соответствующ</w:t>
      </w:r>
      <w:r>
        <w:rPr>
          <w:color w:val="000000"/>
          <w:spacing w:val="-1"/>
          <w:sz w:val="28"/>
          <w:szCs w:val="28"/>
        </w:rPr>
        <w:t>ей</w:t>
      </w:r>
      <w:r w:rsidRPr="00DB65B3">
        <w:rPr>
          <w:color w:val="000000"/>
          <w:spacing w:val="-1"/>
          <w:sz w:val="28"/>
          <w:szCs w:val="28"/>
        </w:rPr>
        <w:t xml:space="preserve"> </w:t>
      </w:r>
      <w:r w:rsidRPr="00DB65B3">
        <w:rPr>
          <w:color w:val="000000"/>
          <w:spacing w:val="-4"/>
          <w:sz w:val="28"/>
          <w:szCs w:val="28"/>
        </w:rPr>
        <w:t>организационной подсистемой и подсистемой обслуживания клиентов, которы</w:t>
      </w:r>
      <w:r>
        <w:rPr>
          <w:color w:val="000000"/>
          <w:spacing w:val="-4"/>
          <w:sz w:val="28"/>
          <w:szCs w:val="28"/>
        </w:rPr>
        <w:t>е, в свою очередь, и образую</w:t>
      </w:r>
      <w:r w:rsidRPr="00DB65B3">
        <w:rPr>
          <w:color w:val="000000"/>
          <w:spacing w:val="-4"/>
          <w:sz w:val="28"/>
          <w:szCs w:val="28"/>
        </w:rPr>
        <w:t xml:space="preserve">т </w:t>
      </w:r>
      <w:r w:rsidRPr="00DB65B3">
        <w:rPr>
          <w:sz w:val="28"/>
          <w:szCs w:val="28"/>
        </w:rPr>
        <w:t xml:space="preserve">вторично-внутреннюю </w:t>
      </w:r>
      <w:r w:rsidRPr="00DB65B3">
        <w:rPr>
          <w:color w:val="000000"/>
          <w:spacing w:val="-4"/>
          <w:sz w:val="28"/>
          <w:szCs w:val="28"/>
        </w:rPr>
        <w:t>струк</w:t>
      </w:r>
      <w:r w:rsidRPr="00DB65B3">
        <w:rPr>
          <w:color w:val="000000"/>
          <w:spacing w:val="3"/>
          <w:sz w:val="28"/>
          <w:szCs w:val="28"/>
        </w:rPr>
        <w:t xml:space="preserve">туру подсистемы </w:t>
      </w:r>
      <w:r>
        <w:rPr>
          <w:color w:val="000000"/>
          <w:spacing w:val="5"/>
          <w:sz w:val="28"/>
          <w:szCs w:val="28"/>
          <w:lang w:val="ru-RU"/>
        </w:rPr>
        <w:t>гостиничного предприятия</w:t>
      </w:r>
      <w:r>
        <w:rPr>
          <w:color w:val="000000"/>
          <w:spacing w:val="5"/>
          <w:sz w:val="28"/>
          <w:szCs w:val="28"/>
        </w:rPr>
        <w:t>.</w:t>
      </w:r>
      <w:r w:rsidR="007B3A71">
        <w:rPr>
          <w:color w:val="000000"/>
          <w:spacing w:val="5"/>
          <w:sz w:val="28"/>
          <w:szCs w:val="28"/>
          <w:lang w:val="ru-RU"/>
        </w:rPr>
        <w:t xml:space="preserve"> </w:t>
      </w:r>
      <w:r w:rsidR="007B3A71">
        <w:rPr>
          <w:snapToGrid w:val="0"/>
          <w:sz w:val="28"/>
          <w:szCs w:val="28"/>
          <w:lang w:val="ru-RU"/>
        </w:rPr>
        <w:t>К подсистеме обслуживания клиентов предлагается относить ту часть бизнес-процессов гостиничного предприятия, которую непосредственно видит и оценивает гость. При этом упор делается на ассортимент и качество предоставляемых гостиничным предприятием услуг.</w:t>
      </w:r>
      <w:r w:rsidR="007B3A71">
        <w:rPr>
          <w:color w:val="000000"/>
          <w:spacing w:val="5"/>
          <w:sz w:val="28"/>
          <w:szCs w:val="28"/>
          <w:lang w:val="ru-RU"/>
        </w:rPr>
        <w:t xml:space="preserve"> </w:t>
      </w:r>
      <w:r w:rsidR="007B3A71">
        <w:rPr>
          <w:snapToGrid w:val="0"/>
          <w:sz w:val="28"/>
          <w:szCs w:val="28"/>
          <w:lang w:val="ru-RU"/>
        </w:rPr>
        <w:t>В организационную подсистему предлагается включать ту часть деятельности гостиницы, которая остается вне поля зрения потребителей гостиничных услуг, но является основой конкурентоспособности любого гостиничного предприятия – те ключевые бизнес-процессы, которые обеспечивают устойчивое функционирование предприятия в условиях изменяющихся рыночных условий. Для гостиничного предприятия ими является слаженная оперативная работа всех подразделений, имеющая своей конечной целью максимальное удовлетворение потребностей гостей, получения желаемых финансовых результатов и удержание выигрышной конкурентной позиции.</w:t>
      </w:r>
    </w:p>
    <w:p w:rsidR="00AD2905" w:rsidRDefault="002C6085" w:rsidP="00AD2905">
      <w:pPr>
        <w:spacing w:line="360" w:lineRule="auto"/>
        <w:ind w:firstLine="627"/>
        <w:rPr>
          <w:sz w:val="28"/>
          <w:szCs w:val="28"/>
          <w:lang w:val="ru-RU"/>
        </w:rPr>
      </w:pPr>
      <w:r>
        <w:rPr>
          <w:sz w:val="28"/>
          <w:szCs w:val="28"/>
          <w:lang w:val="ru-RU"/>
        </w:rPr>
        <w:t xml:space="preserve">Существуют различные направления повышения конкурентоспособности предприятий гостиничного бизнеса. </w:t>
      </w:r>
      <w:r w:rsidR="00AD2905">
        <w:rPr>
          <w:sz w:val="28"/>
          <w:szCs w:val="28"/>
          <w:lang w:val="ru-RU"/>
        </w:rPr>
        <w:t xml:space="preserve">Одним из </w:t>
      </w:r>
      <w:r>
        <w:rPr>
          <w:sz w:val="28"/>
          <w:szCs w:val="28"/>
          <w:lang w:val="ru-RU"/>
        </w:rPr>
        <w:t xml:space="preserve">них </w:t>
      </w:r>
      <w:r w:rsidR="00AD2905">
        <w:rPr>
          <w:sz w:val="28"/>
          <w:szCs w:val="28"/>
          <w:lang w:val="ru-RU"/>
        </w:rPr>
        <w:t xml:space="preserve">является управление ассортиментом предоставляемых услуг. Под </w:t>
      </w:r>
      <w:r w:rsidR="00AD2905" w:rsidRPr="007D19FB">
        <w:rPr>
          <w:i/>
          <w:sz w:val="28"/>
          <w:szCs w:val="28"/>
          <w:lang w:val="ru-RU"/>
        </w:rPr>
        <w:t>управлением ассортиментом услуг</w:t>
      </w:r>
      <w:r w:rsidR="00AD2905">
        <w:rPr>
          <w:sz w:val="28"/>
          <w:szCs w:val="28"/>
          <w:lang w:val="ru-RU"/>
        </w:rPr>
        <w:t xml:space="preserve"> предлагается понимать включение в ассортимент тех или иных услуг с заданными характеристиками (себестоимость, условия предоставления, качество и т.п.).</w:t>
      </w:r>
    </w:p>
    <w:p w:rsidR="003A5A9C" w:rsidRDefault="00FE0828" w:rsidP="008A00E3">
      <w:pPr>
        <w:spacing w:line="360" w:lineRule="auto"/>
        <w:ind w:firstLine="627"/>
        <w:rPr>
          <w:sz w:val="28"/>
          <w:szCs w:val="28"/>
          <w:lang w:val="ru-RU"/>
        </w:rPr>
      </w:pPr>
      <w:r>
        <w:rPr>
          <w:sz w:val="28"/>
          <w:szCs w:val="28"/>
        </w:rPr>
        <w:t xml:space="preserve">Введение в ассортимент </w:t>
      </w:r>
      <w:r w:rsidR="007E0528">
        <w:rPr>
          <w:sz w:val="28"/>
          <w:szCs w:val="28"/>
          <w:lang w:val="ru-RU"/>
        </w:rPr>
        <w:t>гостиницы</w:t>
      </w:r>
      <w:r>
        <w:rPr>
          <w:sz w:val="28"/>
          <w:szCs w:val="28"/>
        </w:rPr>
        <w:t xml:space="preserve"> новых услуг</w:t>
      </w:r>
      <w:r w:rsidR="009D17AD">
        <w:rPr>
          <w:sz w:val="28"/>
          <w:szCs w:val="28"/>
          <w:lang w:val="ru-RU"/>
        </w:rPr>
        <w:t>, или принятие решения о</w:t>
      </w:r>
      <w:r>
        <w:rPr>
          <w:sz w:val="28"/>
          <w:szCs w:val="28"/>
        </w:rPr>
        <w:t xml:space="preserve"> </w:t>
      </w:r>
      <w:r w:rsidR="009D17AD">
        <w:rPr>
          <w:sz w:val="28"/>
          <w:szCs w:val="28"/>
          <w:lang w:val="ru-RU"/>
        </w:rPr>
        <w:t xml:space="preserve">выводе из ассортимента той или иной услуги, </w:t>
      </w:r>
      <w:r>
        <w:rPr>
          <w:sz w:val="28"/>
          <w:szCs w:val="28"/>
        </w:rPr>
        <w:t xml:space="preserve">должно происходить только с предварительным расчетом их экономической эффективности, а также с учетом потребностей гостей целевого сегмента рынка рассматриваемого </w:t>
      </w:r>
      <w:r w:rsidR="00E05BA9">
        <w:rPr>
          <w:sz w:val="28"/>
          <w:szCs w:val="28"/>
          <w:lang w:val="ru-RU"/>
        </w:rPr>
        <w:t>гостиничного предприятия</w:t>
      </w:r>
      <w:r>
        <w:rPr>
          <w:sz w:val="28"/>
          <w:szCs w:val="28"/>
        </w:rPr>
        <w:t>.</w:t>
      </w:r>
      <w:r w:rsidR="00FC53D4">
        <w:rPr>
          <w:sz w:val="28"/>
          <w:szCs w:val="28"/>
          <w:lang w:val="ru-RU"/>
        </w:rPr>
        <w:t xml:space="preserve"> Данные положения легли в основу выбора показателя эффективности ассортимента услуг гостиничного предприятия</w:t>
      </w:r>
      <w:r w:rsidR="00A62427">
        <w:rPr>
          <w:sz w:val="28"/>
          <w:szCs w:val="28"/>
          <w:lang w:val="ru-RU"/>
        </w:rPr>
        <w:t xml:space="preserve">. </w:t>
      </w:r>
    </w:p>
    <w:p w:rsidR="001E0ADA" w:rsidRPr="00B2008D" w:rsidRDefault="00A62427" w:rsidP="005F454E">
      <w:pPr>
        <w:shd w:val="clear" w:color="auto" w:fill="FFFFFF"/>
        <w:spacing w:line="360" w:lineRule="auto"/>
        <w:rPr>
          <w:color w:val="000000"/>
          <w:spacing w:val="-3"/>
          <w:sz w:val="28"/>
          <w:szCs w:val="28"/>
          <w:lang w:val="ru-RU"/>
        </w:rPr>
      </w:pPr>
      <w:r>
        <w:rPr>
          <w:sz w:val="28"/>
          <w:szCs w:val="28"/>
          <w:lang w:val="ru-RU"/>
        </w:rPr>
        <w:t xml:space="preserve">В основу предлагаемого показателя эффективности легла </w:t>
      </w:r>
      <w:r w:rsidRPr="00A62427">
        <w:rPr>
          <w:i/>
          <w:sz w:val="28"/>
          <w:szCs w:val="28"/>
          <w:lang w:val="ru-RU"/>
        </w:rPr>
        <w:t>рентабельность</w:t>
      </w:r>
      <w:r>
        <w:rPr>
          <w:sz w:val="28"/>
          <w:szCs w:val="28"/>
          <w:lang w:val="ru-RU"/>
        </w:rPr>
        <w:t>, сочетающая в себе</w:t>
      </w:r>
      <w:r w:rsidR="001E0ADA" w:rsidRPr="00FF3885">
        <w:rPr>
          <w:color w:val="000000"/>
          <w:spacing w:val="-3"/>
          <w:sz w:val="28"/>
          <w:szCs w:val="28"/>
        </w:rPr>
        <w:t xml:space="preserve"> возможные значения выручки, затрат и прибыли, полученные в процессе функционирования </w:t>
      </w:r>
      <w:r w:rsidR="00B4472A">
        <w:rPr>
          <w:color w:val="000000"/>
          <w:spacing w:val="-3"/>
          <w:sz w:val="28"/>
          <w:szCs w:val="28"/>
          <w:lang w:val="ru-RU"/>
        </w:rPr>
        <w:t>гостиницы</w:t>
      </w:r>
      <w:r w:rsidR="001E0ADA" w:rsidRPr="00FF3885">
        <w:rPr>
          <w:color w:val="000000"/>
          <w:spacing w:val="-3"/>
          <w:sz w:val="28"/>
          <w:szCs w:val="28"/>
        </w:rPr>
        <w:t xml:space="preserve"> на рынке</w:t>
      </w:r>
      <w:r w:rsidR="00536A46">
        <w:rPr>
          <w:color w:val="000000"/>
          <w:spacing w:val="-3"/>
          <w:sz w:val="28"/>
          <w:szCs w:val="28"/>
          <w:lang w:val="ru-RU"/>
        </w:rPr>
        <w:t xml:space="preserve"> (формула 1)</w:t>
      </w:r>
      <w:r w:rsidR="001E0ADA" w:rsidRPr="00FF3885">
        <w:rPr>
          <w:color w:val="000000"/>
          <w:spacing w:val="-3"/>
          <w:sz w:val="28"/>
          <w:szCs w:val="28"/>
        </w:rPr>
        <w:t xml:space="preserve">. </w:t>
      </w:r>
      <w:r w:rsidR="00B4472A">
        <w:rPr>
          <w:color w:val="000000"/>
          <w:spacing w:val="-3"/>
          <w:sz w:val="28"/>
          <w:szCs w:val="28"/>
          <w:lang w:val="ru-RU"/>
        </w:rPr>
        <w:t>Данные</w:t>
      </w:r>
      <w:r w:rsidR="001E0ADA" w:rsidRPr="00FF3885">
        <w:rPr>
          <w:color w:val="000000"/>
          <w:spacing w:val="-3"/>
          <w:sz w:val="28"/>
          <w:szCs w:val="28"/>
        </w:rPr>
        <w:t xml:space="preserve"> показатели зависят от случайных факторов</w:t>
      </w:r>
      <w:r w:rsidR="00B2008D">
        <w:rPr>
          <w:color w:val="000000"/>
          <w:spacing w:val="-3"/>
          <w:sz w:val="28"/>
          <w:szCs w:val="28"/>
          <w:lang w:val="ru-RU"/>
        </w:rPr>
        <w:t xml:space="preserve"> (приезд клиентов определенного сегмента рынка, их предпочтения и т.п.)</w:t>
      </w:r>
      <w:r w:rsidR="001E0ADA" w:rsidRPr="00FF3885">
        <w:rPr>
          <w:color w:val="000000"/>
          <w:spacing w:val="-3"/>
          <w:sz w:val="28"/>
          <w:szCs w:val="28"/>
        </w:rPr>
        <w:t xml:space="preserve">, </w:t>
      </w:r>
      <w:r w:rsidR="001E0ADA">
        <w:rPr>
          <w:color w:val="000000"/>
          <w:spacing w:val="-3"/>
          <w:sz w:val="28"/>
          <w:szCs w:val="28"/>
          <w:lang w:val="ru-RU"/>
        </w:rPr>
        <w:t xml:space="preserve">поэтому </w:t>
      </w:r>
      <w:r w:rsidR="001E0ADA" w:rsidRPr="00FF3885">
        <w:rPr>
          <w:color w:val="000000"/>
          <w:spacing w:val="-3"/>
          <w:sz w:val="28"/>
          <w:szCs w:val="28"/>
        </w:rPr>
        <w:t>в рамках данного исследования эти показатели рассматриваются как вероятностные.</w:t>
      </w:r>
      <w:r w:rsidR="005F454E">
        <w:rPr>
          <w:color w:val="000000"/>
          <w:spacing w:val="-3"/>
          <w:sz w:val="28"/>
          <w:szCs w:val="28"/>
          <w:lang w:val="ru-RU"/>
        </w:rPr>
        <w:t xml:space="preserve"> </w:t>
      </w:r>
      <w:r w:rsidR="001E0ADA" w:rsidRPr="00FF3885">
        <w:rPr>
          <w:color w:val="000000"/>
          <w:spacing w:val="-3"/>
          <w:sz w:val="28"/>
          <w:szCs w:val="28"/>
        </w:rPr>
        <w:t>С учетом этого, основными к</w:t>
      </w:r>
      <w:r w:rsidR="001E0ADA">
        <w:rPr>
          <w:color w:val="000000"/>
          <w:spacing w:val="-3"/>
          <w:sz w:val="28"/>
          <w:szCs w:val="28"/>
        </w:rPr>
        <w:t xml:space="preserve">ритериями оценки эффективности </w:t>
      </w:r>
      <w:r w:rsidR="00B2008D">
        <w:rPr>
          <w:color w:val="000000"/>
          <w:spacing w:val="-3"/>
          <w:sz w:val="28"/>
          <w:szCs w:val="28"/>
          <w:lang w:val="ru-RU"/>
        </w:rPr>
        <w:t xml:space="preserve">ассортимента услуг гостиничного предприятия </w:t>
      </w:r>
      <w:r w:rsidR="001E0ADA" w:rsidRPr="00FF3885">
        <w:rPr>
          <w:color w:val="000000"/>
          <w:spacing w:val="-3"/>
          <w:sz w:val="28"/>
          <w:szCs w:val="28"/>
        </w:rPr>
        <w:t xml:space="preserve">могут служить математические ожидания </w:t>
      </w:r>
      <w:r w:rsidR="00B2008D">
        <w:rPr>
          <w:color w:val="000000"/>
          <w:spacing w:val="-3"/>
          <w:sz w:val="28"/>
          <w:szCs w:val="28"/>
          <w:lang w:val="ru-RU"/>
        </w:rPr>
        <w:t>данных</w:t>
      </w:r>
      <w:r w:rsidR="001E0ADA" w:rsidRPr="00FF3885">
        <w:rPr>
          <w:color w:val="000000"/>
          <w:spacing w:val="-3"/>
          <w:sz w:val="28"/>
          <w:szCs w:val="28"/>
        </w:rPr>
        <w:t xml:space="preserve"> экономических показателей эффективности работы </w:t>
      </w:r>
      <w:r w:rsidR="00B2008D">
        <w:rPr>
          <w:color w:val="000000"/>
          <w:spacing w:val="-3"/>
          <w:sz w:val="28"/>
          <w:szCs w:val="28"/>
          <w:lang w:val="ru-RU"/>
        </w:rPr>
        <w:t>гостиницы</w:t>
      </w:r>
      <w:r w:rsidR="001E0ADA" w:rsidRPr="00FF3885">
        <w:rPr>
          <w:color w:val="000000"/>
          <w:spacing w:val="-3"/>
          <w:sz w:val="28"/>
          <w:szCs w:val="28"/>
        </w:rPr>
        <w:t xml:space="preserve"> (выручка, затраты, прибыль), а также их соотношение (рентабельность), которые определяются с учетом вероятностей удовлетворенности клиентов определенного сегмента рынка </w:t>
      </w:r>
      <w:r w:rsidR="00B2008D">
        <w:rPr>
          <w:color w:val="000000"/>
          <w:spacing w:val="-3"/>
          <w:sz w:val="28"/>
          <w:szCs w:val="28"/>
          <w:lang w:val="ru-RU"/>
        </w:rPr>
        <w:t>предлагаемым ассортиментом услуг</w:t>
      </w:r>
      <w:r w:rsidR="001E0ADA" w:rsidRPr="00FF3885">
        <w:rPr>
          <w:color w:val="000000"/>
          <w:spacing w:val="-3"/>
          <w:sz w:val="28"/>
          <w:szCs w:val="28"/>
        </w:rPr>
        <w:t>.</w:t>
      </w:r>
      <w:r w:rsidR="00B2008D">
        <w:rPr>
          <w:color w:val="000000"/>
          <w:spacing w:val="-3"/>
          <w:sz w:val="28"/>
          <w:szCs w:val="28"/>
          <w:lang w:val="ru-RU"/>
        </w:rPr>
        <w:t xml:space="preserve"> </w:t>
      </w:r>
      <w:r w:rsidR="0076078C">
        <w:rPr>
          <w:color w:val="000000"/>
          <w:spacing w:val="-3"/>
          <w:sz w:val="28"/>
          <w:szCs w:val="28"/>
          <w:lang w:val="ru-RU"/>
        </w:rPr>
        <w:t xml:space="preserve">Это объясняется тем, что </w:t>
      </w:r>
      <w:r w:rsidR="00C458EB">
        <w:rPr>
          <w:color w:val="000000"/>
          <w:spacing w:val="-3"/>
          <w:sz w:val="28"/>
          <w:szCs w:val="28"/>
          <w:lang w:val="ru-RU"/>
        </w:rPr>
        <w:t>математическое ожидание</w:t>
      </w:r>
      <w:r w:rsidR="0076078C">
        <w:rPr>
          <w:color w:val="000000"/>
          <w:spacing w:val="-3"/>
          <w:sz w:val="28"/>
          <w:szCs w:val="28"/>
          <w:lang w:val="ru-RU"/>
        </w:rPr>
        <w:t xml:space="preserve"> является одной из важнейших характеристик распределения вероятностей случайной величины и в данном случае позволяет учесть наиболее вероятное</w:t>
      </w:r>
      <w:r w:rsidR="002F2880">
        <w:rPr>
          <w:color w:val="000000"/>
          <w:spacing w:val="-3"/>
          <w:sz w:val="28"/>
          <w:szCs w:val="28"/>
          <w:lang w:val="ru-RU"/>
        </w:rPr>
        <w:t xml:space="preserve"> значение рассматриваемых случайных величин (выручка, затраты, прибыль), что позволяет достичь большей достоверности результатов вычислений</w:t>
      </w:r>
      <w:r w:rsidR="0076078C">
        <w:rPr>
          <w:color w:val="000000"/>
          <w:spacing w:val="-3"/>
          <w:sz w:val="28"/>
          <w:szCs w:val="28"/>
          <w:lang w:val="ru-RU"/>
        </w:rPr>
        <w:t>.</w:t>
      </w:r>
    </w:p>
    <w:tbl>
      <w:tblPr>
        <w:tblW w:w="0" w:type="auto"/>
        <w:tblLook w:val="0000" w:firstRow="0" w:lastRow="0" w:firstColumn="0" w:lastColumn="0" w:noHBand="0" w:noVBand="0"/>
      </w:tblPr>
      <w:tblGrid>
        <w:gridCol w:w="7916"/>
        <w:gridCol w:w="1370"/>
      </w:tblGrid>
      <w:tr w:rsidR="00EB042F" w:rsidRPr="004001A6">
        <w:tc>
          <w:tcPr>
            <w:tcW w:w="7916" w:type="dxa"/>
          </w:tcPr>
          <w:p w:rsidR="00EB042F" w:rsidRPr="004001A6" w:rsidRDefault="00EB042F" w:rsidP="007A1AC2">
            <w:pPr>
              <w:spacing w:line="360" w:lineRule="auto"/>
              <w:ind w:firstLine="709"/>
              <w:jc w:val="center"/>
              <w:rPr>
                <w:color w:val="000000"/>
                <w:spacing w:val="-3"/>
                <w:sz w:val="28"/>
                <w:szCs w:val="28"/>
              </w:rPr>
            </w:pPr>
            <w:r w:rsidRPr="004001A6">
              <w:rPr>
                <w:color w:val="000000"/>
                <w:spacing w:val="-3"/>
                <w:position w:val="-10"/>
                <w:sz w:val="28"/>
                <w:szCs w:val="28"/>
                <w:lang w:val="en-US"/>
              </w:rPr>
              <w:object w:dxaOrig="180" w:dyaOrig="340">
                <v:shape id="_x0000_i1058" type="#_x0000_t75" style="width:9pt;height:17.25pt" o:ole="">
                  <v:imagedata r:id="rId59" o:title=""/>
                </v:shape>
                <o:OLEObject Type="Embed" ProgID="Equation.3" ShapeID="_x0000_i1058" DrawAspect="Content" ObjectID="_1458131980" r:id="rId60"/>
              </w:object>
            </w:r>
            <w:r w:rsidRPr="004001A6">
              <w:rPr>
                <w:color w:val="000000"/>
                <w:spacing w:val="-3"/>
                <w:position w:val="-10"/>
                <w:sz w:val="28"/>
                <w:szCs w:val="28"/>
                <w:lang w:val="en-US"/>
              </w:rPr>
              <w:object w:dxaOrig="180" w:dyaOrig="340">
                <v:shape id="_x0000_i1059" type="#_x0000_t75" style="width:9pt;height:17.25pt" o:ole="">
                  <v:imagedata r:id="rId59" o:title=""/>
                </v:shape>
                <o:OLEObject Type="Embed" ProgID="Equation.3" ShapeID="_x0000_i1059" DrawAspect="Content" ObjectID="_1458131981" r:id="rId61"/>
              </w:object>
            </w:r>
            <w:r w:rsidRPr="004001A6">
              <w:rPr>
                <w:color w:val="000000"/>
                <w:spacing w:val="-3"/>
                <w:position w:val="-26"/>
                <w:sz w:val="28"/>
                <w:szCs w:val="28"/>
                <w:lang w:val="en-US"/>
              </w:rPr>
              <w:object w:dxaOrig="1700" w:dyaOrig="700">
                <v:shape id="_x0000_i1060" type="#_x0000_t75" style="width:84.75pt;height:35.25pt" o:ole="">
                  <v:imagedata r:id="rId62" o:title=""/>
                </v:shape>
                <o:OLEObject Type="Embed" ProgID="Equation.3" ShapeID="_x0000_i1060" DrawAspect="Content" ObjectID="_1458131982" r:id="rId63"/>
              </w:object>
            </w:r>
            <w:r w:rsidRPr="004001A6">
              <w:rPr>
                <w:color w:val="000000"/>
                <w:spacing w:val="-3"/>
                <w:sz w:val="28"/>
                <w:szCs w:val="28"/>
              </w:rPr>
              <w:t>,</w:t>
            </w:r>
          </w:p>
        </w:tc>
        <w:tc>
          <w:tcPr>
            <w:tcW w:w="1370" w:type="dxa"/>
            <w:vAlign w:val="center"/>
          </w:tcPr>
          <w:p w:rsidR="00EB042F" w:rsidRPr="00F5085C" w:rsidRDefault="00EB042F" w:rsidP="007A1AC2">
            <w:pPr>
              <w:spacing w:line="360" w:lineRule="auto"/>
              <w:ind w:firstLine="709"/>
              <w:rPr>
                <w:color w:val="000000"/>
                <w:spacing w:val="-3"/>
                <w:sz w:val="28"/>
                <w:szCs w:val="28"/>
                <w:lang w:val="ru-RU"/>
              </w:rPr>
            </w:pPr>
            <w:r w:rsidRPr="004001A6">
              <w:rPr>
                <w:color w:val="000000"/>
                <w:spacing w:val="-3"/>
                <w:sz w:val="28"/>
                <w:szCs w:val="28"/>
              </w:rPr>
              <w:t>(</w:t>
            </w:r>
            <w:r w:rsidR="00536A46">
              <w:rPr>
                <w:color w:val="000000"/>
                <w:spacing w:val="-3"/>
                <w:sz w:val="28"/>
                <w:szCs w:val="28"/>
                <w:lang w:val="ru-RU"/>
              </w:rPr>
              <w:t>1</w:t>
            </w:r>
            <w:r w:rsidRPr="004001A6">
              <w:rPr>
                <w:color w:val="000000"/>
                <w:spacing w:val="-3"/>
                <w:sz w:val="28"/>
                <w:szCs w:val="28"/>
              </w:rPr>
              <w:t>)</w:t>
            </w:r>
            <w:r w:rsidR="00F5085C">
              <w:rPr>
                <w:rStyle w:val="a4"/>
                <w:color w:val="000000"/>
                <w:spacing w:val="-3"/>
                <w:sz w:val="28"/>
                <w:szCs w:val="28"/>
              </w:rPr>
              <w:footnoteReference w:id="11"/>
            </w:r>
          </w:p>
        </w:tc>
      </w:tr>
    </w:tbl>
    <w:p w:rsidR="00EB042F" w:rsidRPr="004001A6" w:rsidRDefault="00EB042F" w:rsidP="00EB042F">
      <w:pPr>
        <w:shd w:val="clear" w:color="auto" w:fill="FFFFFF"/>
        <w:spacing w:line="360" w:lineRule="auto"/>
        <w:ind w:firstLine="709"/>
        <w:rPr>
          <w:color w:val="000000"/>
          <w:spacing w:val="-3"/>
          <w:sz w:val="28"/>
          <w:szCs w:val="28"/>
        </w:rPr>
      </w:pPr>
      <w:r w:rsidRPr="004001A6">
        <w:rPr>
          <w:color w:val="000000"/>
          <w:spacing w:val="-3"/>
          <w:sz w:val="28"/>
          <w:szCs w:val="28"/>
        </w:rPr>
        <w:t xml:space="preserve">где </w:t>
      </w:r>
      <w:r w:rsidRPr="004001A6">
        <w:rPr>
          <w:color w:val="000000"/>
          <w:spacing w:val="-3"/>
          <w:position w:val="-8"/>
          <w:sz w:val="28"/>
          <w:szCs w:val="28"/>
        </w:rPr>
        <w:object w:dxaOrig="1359" w:dyaOrig="360">
          <v:shape id="_x0000_i1061" type="#_x0000_t75" style="width:68.25pt;height:18pt" o:ole="">
            <v:imagedata r:id="rId64" o:title=""/>
          </v:shape>
          <o:OLEObject Type="Embed" ProgID="Equation.3" ShapeID="_x0000_i1061" DrawAspect="Content" ObjectID="_1458131983" r:id="rId65"/>
        </w:object>
      </w:r>
      <w:r w:rsidRPr="004001A6">
        <w:rPr>
          <w:color w:val="000000"/>
          <w:spacing w:val="-3"/>
          <w:sz w:val="28"/>
          <w:szCs w:val="28"/>
        </w:rPr>
        <w:t>,</w:t>
      </w:r>
    </w:p>
    <w:p w:rsidR="001E0ADA" w:rsidRPr="00B773ED" w:rsidRDefault="001E0ADA" w:rsidP="001E0ADA">
      <w:pPr>
        <w:shd w:val="clear" w:color="auto" w:fill="FFFFFF"/>
        <w:spacing w:line="360" w:lineRule="auto"/>
        <w:ind w:firstLine="709"/>
        <w:rPr>
          <w:color w:val="000000"/>
          <w:spacing w:val="-3"/>
          <w:sz w:val="28"/>
          <w:szCs w:val="28"/>
          <w:lang w:val="ru-RU"/>
        </w:rPr>
      </w:pPr>
      <w:r w:rsidRPr="004001A6">
        <w:rPr>
          <w:color w:val="000000"/>
          <w:spacing w:val="-3"/>
          <w:position w:val="-6"/>
          <w:sz w:val="28"/>
          <w:szCs w:val="28"/>
        </w:rPr>
        <w:object w:dxaOrig="420" w:dyaOrig="340">
          <v:shape id="_x0000_i1062" type="#_x0000_t75" style="width:21pt;height:17.25pt" o:ole="">
            <v:imagedata r:id="rId66" o:title=""/>
          </v:shape>
          <o:OLEObject Type="Embed" ProgID="Equation.3" ShapeID="_x0000_i1062" DrawAspect="Content" ObjectID="_1458131984" r:id="rId67"/>
        </w:object>
      </w:r>
      <w:r>
        <w:rPr>
          <w:color w:val="000000"/>
          <w:spacing w:val="-3"/>
          <w:sz w:val="28"/>
          <w:szCs w:val="28"/>
          <w:lang w:val="ru-RU"/>
        </w:rPr>
        <w:t xml:space="preserve"> </w:t>
      </w:r>
      <w:r w:rsidR="00B773ED">
        <w:rPr>
          <w:color w:val="000000"/>
          <w:spacing w:val="-3"/>
          <w:sz w:val="28"/>
          <w:szCs w:val="28"/>
          <w:lang w:val="ru-RU"/>
        </w:rPr>
        <w:t xml:space="preserve">- </w:t>
      </w:r>
      <w:r w:rsidR="00B773ED" w:rsidRPr="004001A6">
        <w:rPr>
          <w:color w:val="000000"/>
          <w:spacing w:val="-3"/>
          <w:sz w:val="28"/>
          <w:szCs w:val="28"/>
        </w:rPr>
        <w:t>рентабельность ассортимента услуг гостиницы за отчетный период (один год) с учетом вероятности приезда клиентов в гостиницу и удовлетворения их потребностей предлагаемым ассортиментом услуг</w:t>
      </w:r>
      <w:r w:rsidR="00B773ED">
        <w:rPr>
          <w:color w:val="000000"/>
          <w:spacing w:val="-3"/>
          <w:sz w:val="28"/>
          <w:szCs w:val="28"/>
          <w:lang w:val="ru-RU"/>
        </w:rPr>
        <w:t>;</w:t>
      </w:r>
    </w:p>
    <w:p w:rsidR="00B773ED" w:rsidRDefault="00B773ED" w:rsidP="00B773ED">
      <w:pPr>
        <w:shd w:val="clear" w:color="auto" w:fill="FFFFFF"/>
        <w:spacing w:line="360" w:lineRule="auto"/>
        <w:ind w:firstLine="709"/>
        <w:rPr>
          <w:color w:val="000000"/>
          <w:spacing w:val="-3"/>
          <w:sz w:val="28"/>
          <w:szCs w:val="28"/>
          <w:lang w:val="ru-RU"/>
        </w:rPr>
      </w:pPr>
      <w:r w:rsidRPr="004001A6">
        <w:rPr>
          <w:color w:val="000000"/>
          <w:spacing w:val="-3"/>
          <w:position w:val="-8"/>
          <w:sz w:val="28"/>
          <w:szCs w:val="28"/>
        </w:rPr>
        <w:object w:dxaOrig="420" w:dyaOrig="360">
          <v:shape id="_x0000_i1063" type="#_x0000_t75" style="width:21pt;height:18pt" o:ole="">
            <v:imagedata r:id="rId68" o:title=""/>
          </v:shape>
          <o:OLEObject Type="Embed" ProgID="Equation.3" ShapeID="_x0000_i1063" DrawAspect="Content" ObjectID="_1458131985" r:id="rId69"/>
        </w:object>
      </w:r>
      <w:r>
        <w:rPr>
          <w:color w:val="000000"/>
          <w:spacing w:val="-3"/>
          <w:sz w:val="28"/>
          <w:szCs w:val="28"/>
          <w:lang w:val="ru-RU"/>
        </w:rPr>
        <w:t xml:space="preserve"> - </w:t>
      </w:r>
      <w:r w:rsidR="00C458EB">
        <w:rPr>
          <w:color w:val="000000"/>
          <w:spacing w:val="-3"/>
          <w:sz w:val="28"/>
          <w:szCs w:val="28"/>
          <w:lang w:val="ru-RU"/>
        </w:rPr>
        <w:t>математическое ожидание</w:t>
      </w:r>
      <w:r w:rsidRPr="004001A6">
        <w:rPr>
          <w:color w:val="000000"/>
          <w:spacing w:val="-3"/>
          <w:sz w:val="28"/>
          <w:szCs w:val="28"/>
        </w:rPr>
        <w:t xml:space="preserve"> прибыли, которая может быть получена в результате реализации услуг из ассортимента </w:t>
      </w:r>
      <w:r w:rsidR="00536A46">
        <w:rPr>
          <w:color w:val="000000"/>
          <w:spacing w:val="-3"/>
          <w:sz w:val="28"/>
          <w:szCs w:val="28"/>
          <w:lang w:val="ru-RU"/>
        </w:rPr>
        <w:t>гостиничного предприятия</w:t>
      </w:r>
      <w:r>
        <w:rPr>
          <w:color w:val="000000"/>
          <w:spacing w:val="-3"/>
          <w:sz w:val="28"/>
          <w:szCs w:val="28"/>
          <w:lang w:val="ru-RU"/>
        </w:rPr>
        <w:t>;</w:t>
      </w:r>
    </w:p>
    <w:p w:rsidR="00B773ED" w:rsidRPr="00B773ED" w:rsidRDefault="00B773ED" w:rsidP="00B773ED">
      <w:pPr>
        <w:shd w:val="clear" w:color="auto" w:fill="FFFFFF"/>
        <w:spacing w:line="360" w:lineRule="auto"/>
        <w:ind w:firstLine="709"/>
        <w:rPr>
          <w:color w:val="000000"/>
          <w:spacing w:val="-3"/>
          <w:sz w:val="28"/>
          <w:szCs w:val="28"/>
          <w:lang w:val="ru-RU"/>
        </w:rPr>
      </w:pPr>
      <w:r w:rsidRPr="004001A6">
        <w:rPr>
          <w:color w:val="000000"/>
          <w:spacing w:val="-3"/>
          <w:position w:val="-6"/>
          <w:sz w:val="28"/>
          <w:szCs w:val="28"/>
        </w:rPr>
        <w:object w:dxaOrig="340" w:dyaOrig="340">
          <v:shape id="_x0000_i1064" type="#_x0000_t75" style="width:17.25pt;height:17.25pt" o:ole="">
            <v:imagedata r:id="rId70" o:title=""/>
          </v:shape>
          <o:OLEObject Type="Embed" ProgID="Equation.3" ShapeID="_x0000_i1064" DrawAspect="Content" ObjectID="_1458131986" r:id="rId71"/>
        </w:object>
      </w:r>
      <w:r>
        <w:rPr>
          <w:color w:val="000000"/>
          <w:spacing w:val="-3"/>
          <w:sz w:val="28"/>
          <w:szCs w:val="28"/>
          <w:lang w:val="ru-RU"/>
        </w:rPr>
        <w:t xml:space="preserve"> - </w:t>
      </w:r>
      <w:r w:rsidR="00C458EB">
        <w:rPr>
          <w:color w:val="000000"/>
          <w:spacing w:val="-3"/>
          <w:sz w:val="28"/>
          <w:szCs w:val="28"/>
          <w:lang w:val="ru-RU"/>
        </w:rPr>
        <w:t>математическое ожидание</w:t>
      </w:r>
      <w:r>
        <w:rPr>
          <w:color w:val="000000"/>
          <w:spacing w:val="-3"/>
          <w:sz w:val="28"/>
          <w:szCs w:val="28"/>
          <w:lang w:val="ru-RU"/>
        </w:rPr>
        <w:t xml:space="preserve"> </w:t>
      </w:r>
      <w:r w:rsidRPr="004001A6">
        <w:rPr>
          <w:color w:val="000000"/>
          <w:spacing w:val="-3"/>
          <w:sz w:val="28"/>
          <w:szCs w:val="28"/>
        </w:rPr>
        <w:t>затрат, которые понесет гостиница</w:t>
      </w:r>
      <w:r>
        <w:rPr>
          <w:color w:val="000000"/>
          <w:spacing w:val="-3"/>
          <w:sz w:val="28"/>
          <w:szCs w:val="28"/>
          <w:lang w:val="ru-RU"/>
        </w:rPr>
        <w:t>;</w:t>
      </w:r>
    </w:p>
    <w:p w:rsidR="001E0ADA" w:rsidRDefault="00EB042F" w:rsidP="00EB042F">
      <w:pPr>
        <w:shd w:val="clear" w:color="auto" w:fill="FFFFFF"/>
        <w:spacing w:line="360" w:lineRule="auto"/>
        <w:ind w:firstLine="709"/>
        <w:rPr>
          <w:color w:val="000000"/>
          <w:spacing w:val="-3"/>
          <w:sz w:val="28"/>
          <w:szCs w:val="28"/>
          <w:lang w:val="ru-RU"/>
        </w:rPr>
      </w:pPr>
      <w:r w:rsidRPr="004001A6">
        <w:rPr>
          <w:color w:val="000000"/>
          <w:spacing w:val="-3"/>
          <w:position w:val="-6"/>
          <w:sz w:val="28"/>
          <w:szCs w:val="28"/>
        </w:rPr>
        <w:object w:dxaOrig="320" w:dyaOrig="340">
          <v:shape id="_x0000_i1065" type="#_x0000_t75" style="width:15.75pt;height:17.25pt" o:ole="">
            <v:imagedata r:id="rId72" o:title=""/>
          </v:shape>
          <o:OLEObject Type="Embed" ProgID="Equation.3" ShapeID="_x0000_i1065" DrawAspect="Content" ObjectID="_1458131987" r:id="rId73"/>
        </w:object>
      </w:r>
      <w:r w:rsidRPr="004001A6">
        <w:rPr>
          <w:color w:val="000000"/>
          <w:spacing w:val="-3"/>
          <w:sz w:val="28"/>
          <w:szCs w:val="28"/>
        </w:rPr>
        <w:t xml:space="preserve"> - </w:t>
      </w:r>
      <w:r w:rsidR="00C458EB">
        <w:rPr>
          <w:color w:val="000000"/>
          <w:spacing w:val="-3"/>
          <w:sz w:val="28"/>
          <w:szCs w:val="28"/>
          <w:lang w:val="ru-RU"/>
        </w:rPr>
        <w:t>математическое ожидание</w:t>
      </w:r>
      <w:r w:rsidRPr="004001A6">
        <w:rPr>
          <w:color w:val="000000"/>
          <w:spacing w:val="-3"/>
          <w:sz w:val="28"/>
          <w:szCs w:val="28"/>
        </w:rPr>
        <w:t xml:space="preserve"> определенной суммы выручки от предоставляемого ассортимента услуг, т</w:t>
      </w:r>
      <w:r w:rsidR="00536A46">
        <w:rPr>
          <w:color w:val="000000"/>
          <w:spacing w:val="-3"/>
          <w:sz w:val="28"/>
          <w:szCs w:val="28"/>
          <w:lang w:val="ru-RU"/>
        </w:rPr>
        <w:t>о есть</w:t>
      </w:r>
      <w:r w:rsidRPr="004001A6">
        <w:rPr>
          <w:color w:val="000000"/>
          <w:spacing w:val="-3"/>
          <w:sz w:val="28"/>
          <w:szCs w:val="28"/>
        </w:rPr>
        <w:t xml:space="preserve"> необходимое (равновесное) значение выручки гостиницы от предоставляемого ассортимента услуг</w:t>
      </w:r>
      <w:r w:rsidR="00B773ED">
        <w:rPr>
          <w:color w:val="000000"/>
          <w:spacing w:val="-3"/>
          <w:sz w:val="28"/>
          <w:szCs w:val="28"/>
          <w:lang w:val="ru-RU"/>
        </w:rPr>
        <w:t>.</w:t>
      </w:r>
    </w:p>
    <w:p w:rsidR="00EB042F" w:rsidRPr="004001A6" w:rsidRDefault="00EB042F" w:rsidP="00EB042F">
      <w:pPr>
        <w:shd w:val="clear" w:color="auto" w:fill="FFFFFF"/>
        <w:spacing w:line="360" w:lineRule="auto"/>
        <w:ind w:firstLine="709"/>
        <w:rPr>
          <w:color w:val="000000"/>
          <w:spacing w:val="-3"/>
          <w:sz w:val="28"/>
          <w:szCs w:val="28"/>
        </w:rPr>
      </w:pPr>
      <w:r w:rsidRPr="004001A6">
        <w:rPr>
          <w:color w:val="000000"/>
          <w:spacing w:val="-3"/>
          <w:sz w:val="28"/>
          <w:szCs w:val="28"/>
        </w:rPr>
        <w:t xml:space="preserve">Таким образом, требования к </w:t>
      </w:r>
      <w:r w:rsidR="0037333D">
        <w:rPr>
          <w:color w:val="000000"/>
          <w:spacing w:val="-3"/>
          <w:sz w:val="28"/>
          <w:szCs w:val="28"/>
          <w:lang w:val="ru-RU"/>
        </w:rPr>
        <w:t>показателю</w:t>
      </w:r>
      <w:r w:rsidRPr="004001A6">
        <w:rPr>
          <w:color w:val="000000"/>
          <w:spacing w:val="-3"/>
          <w:sz w:val="28"/>
          <w:szCs w:val="28"/>
        </w:rPr>
        <w:t xml:space="preserve"> эффективности предоставл</w:t>
      </w:r>
      <w:r w:rsidR="0037333D">
        <w:rPr>
          <w:color w:val="000000"/>
          <w:spacing w:val="-3"/>
          <w:sz w:val="28"/>
          <w:szCs w:val="28"/>
          <w:lang w:val="ru-RU"/>
        </w:rPr>
        <w:t xml:space="preserve">яемого </w:t>
      </w:r>
      <w:r w:rsidRPr="004001A6">
        <w:rPr>
          <w:color w:val="000000"/>
          <w:spacing w:val="-3"/>
          <w:sz w:val="28"/>
          <w:szCs w:val="28"/>
        </w:rPr>
        <w:t xml:space="preserve"> </w:t>
      </w:r>
      <w:r w:rsidR="0037333D">
        <w:rPr>
          <w:color w:val="000000"/>
          <w:spacing w:val="-3"/>
          <w:sz w:val="28"/>
          <w:szCs w:val="28"/>
          <w:lang w:val="ru-RU"/>
        </w:rPr>
        <w:t>ассортимента услуг</w:t>
      </w:r>
      <w:r w:rsidRPr="004001A6">
        <w:rPr>
          <w:color w:val="000000"/>
          <w:spacing w:val="-3"/>
          <w:sz w:val="28"/>
          <w:szCs w:val="28"/>
        </w:rPr>
        <w:t xml:space="preserve"> сводятся к обеспечению заданного уровня этого показателя, так что</w:t>
      </w:r>
    </w:p>
    <w:tbl>
      <w:tblPr>
        <w:tblW w:w="0" w:type="auto"/>
        <w:tblLook w:val="0000" w:firstRow="0" w:lastRow="0" w:firstColumn="0" w:lastColumn="0" w:noHBand="0" w:noVBand="0"/>
      </w:tblPr>
      <w:tblGrid>
        <w:gridCol w:w="8041"/>
        <w:gridCol w:w="1248"/>
      </w:tblGrid>
      <w:tr w:rsidR="00EB042F" w:rsidRPr="004001A6">
        <w:tc>
          <w:tcPr>
            <w:tcW w:w="8302" w:type="dxa"/>
          </w:tcPr>
          <w:p w:rsidR="00EB042F" w:rsidRPr="004001A6" w:rsidRDefault="00EB042F" w:rsidP="007A1AC2">
            <w:pPr>
              <w:spacing w:line="360" w:lineRule="auto"/>
              <w:ind w:firstLine="709"/>
              <w:jc w:val="center"/>
              <w:rPr>
                <w:color w:val="000000"/>
                <w:spacing w:val="-3"/>
                <w:sz w:val="28"/>
                <w:szCs w:val="28"/>
              </w:rPr>
            </w:pPr>
            <w:r w:rsidRPr="004001A6">
              <w:rPr>
                <w:color w:val="000000"/>
                <w:spacing w:val="-3"/>
                <w:position w:val="-6"/>
                <w:sz w:val="28"/>
                <w:szCs w:val="28"/>
              </w:rPr>
              <w:object w:dxaOrig="1020" w:dyaOrig="440">
                <v:shape id="_x0000_i1066" type="#_x0000_t75" style="width:51pt;height:21.75pt" o:ole="">
                  <v:imagedata r:id="rId74" o:title=""/>
                </v:shape>
                <o:OLEObject Type="Embed" ProgID="Equation.3" ShapeID="_x0000_i1066" DrawAspect="Content" ObjectID="_1458131988" r:id="rId75"/>
              </w:object>
            </w:r>
            <w:r w:rsidRPr="004001A6">
              <w:rPr>
                <w:color w:val="000000"/>
                <w:spacing w:val="-3"/>
                <w:sz w:val="28"/>
                <w:szCs w:val="28"/>
              </w:rPr>
              <w:t>,</w:t>
            </w:r>
          </w:p>
        </w:tc>
        <w:tc>
          <w:tcPr>
            <w:tcW w:w="1269" w:type="dxa"/>
            <w:vAlign w:val="center"/>
          </w:tcPr>
          <w:p w:rsidR="00EB042F" w:rsidRPr="004001A6" w:rsidRDefault="00EB042F" w:rsidP="007A1AC2">
            <w:pPr>
              <w:spacing w:line="360" w:lineRule="auto"/>
              <w:ind w:firstLine="709"/>
              <w:rPr>
                <w:color w:val="000000"/>
                <w:spacing w:val="-3"/>
                <w:sz w:val="28"/>
                <w:szCs w:val="28"/>
              </w:rPr>
            </w:pPr>
            <w:r w:rsidRPr="004001A6">
              <w:rPr>
                <w:color w:val="000000"/>
                <w:spacing w:val="-3"/>
                <w:sz w:val="28"/>
                <w:szCs w:val="28"/>
              </w:rPr>
              <w:t>(</w:t>
            </w:r>
            <w:r w:rsidR="00EC68FD">
              <w:rPr>
                <w:color w:val="000000"/>
                <w:spacing w:val="-3"/>
                <w:sz w:val="28"/>
                <w:szCs w:val="28"/>
                <w:lang w:val="ru-RU"/>
              </w:rPr>
              <w:t>2</w:t>
            </w:r>
            <w:r w:rsidRPr="004001A6">
              <w:rPr>
                <w:color w:val="000000"/>
                <w:spacing w:val="-3"/>
                <w:sz w:val="28"/>
                <w:szCs w:val="28"/>
              </w:rPr>
              <w:t>)</w:t>
            </w:r>
            <w:r w:rsidR="00F5085C">
              <w:rPr>
                <w:rStyle w:val="a4"/>
                <w:color w:val="000000"/>
                <w:spacing w:val="-3"/>
                <w:sz w:val="28"/>
                <w:szCs w:val="28"/>
              </w:rPr>
              <w:footnoteReference w:id="12"/>
            </w:r>
          </w:p>
        </w:tc>
      </w:tr>
    </w:tbl>
    <w:p w:rsidR="00EB042F" w:rsidRPr="004001A6" w:rsidRDefault="00EB042F" w:rsidP="00EB042F">
      <w:pPr>
        <w:shd w:val="clear" w:color="auto" w:fill="FFFFFF"/>
        <w:spacing w:line="360" w:lineRule="auto"/>
        <w:ind w:firstLine="709"/>
        <w:rPr>
          <w:color w:val="000000"/>
          <w:spacing w:val="-3"/>
          <w:sz w:val="28"/>
          <w:szCs w:val="28"/>
        </w:rPr>
      </w:pPr>
      <w:r w:rsidRPr="004001A6">
        <w:rPr>
          <w:color w:val="000000"/>
          <w:spacing w:val="-3"/>
          <w:sz w:val="28"/>
          <w:szCs w:val="28"/>
        </w:rPr>
        <w:t xml:space="preserve">где </w:t>
      </w:r>
      <w:r w:rsidRPr="004001A6">
        <w:rPr>
          <w:iCs/>
          <w:color w:val="000000"/>
          <w:spacing w:val="-3"/>
          <w:sz w:val="28"/>
          <w:szCs w:val="28"/>
        </w:rPr>
        <w:t xml:space="preserve"> </w:t>
      </w:r>
      <w:r w:rsidRPr="004001A6">
        <w:rPr>
          <w:color w:val="000000"/>
          <w:spacing w:val="-3"/>
          <w:position w:val="-10"/>
          <w:sz w:val="28"/>
          <w:szCs w:val="28"/>
          <w:lang w:val="en-US"/>
        </w:rPr>
        <w:object w:dxaOrig="180" w:dyaOrig="340">
          <v:shape id="_x0000_i1067" type="#_x0000_t75" style="width:9pt;height:17.25pt" o:ole="">
            <v:imagedata r:id="rId59" o:title=""/>
          </v:shape>
          <o:OLEObject Type="Embed" ProgID="Equation.3" ShapeID="_x0000_i1067" DrawAspect="Content" ObjectID="_1458131989" r:id="rId76"/>
        </w:object>
      </w:r>
      <w:r w:rsidRPr="004001A6">
        <w:rPr>
          <w:i/>
          <w:color w:val="000000"/>
          <w:spacing w:val="-3"/>
          <w:sz w:val="28"/>
          <w:szCs w:val="28"/>
          <w:lang w:val="en-US"/>
        </w:rPr>
        <w:t>P</w:t>
      </w:r>
      <w:r w:rsidRPr="004001A6">
        <w:rPr>
          <w:i/>
          <w:color w:val="000000"/>
          <w:spacing w:val="-3"/>
          <w:sz w:val="28"/>
          <w:szCs w:val="28"/>
        </w:rPr>
        <w:t>*</w:t>
      </w:r>
      <w:r w:rsidRPr="004001A6">
        <w:rPr>
          <w:iCs/>
          <w:color w:val="000000"/>
          <w:spacing w:val="-3"/>
          <w:sz w:val="28"/>
          <w:szCs w:val="28"/>
        </w:rPr>
        <w:t xml:space="preserve"> - </w:t>
      </w:r>
      <w:r w:rsidRPr="004001A6">
        <w:rPr>
          <w:color w:val="000000"/>
          <w:spacing w:val="-3"/>
          <w:sz w:val="28"/>
          <w:szCs w:val="28"/>
        </w:rPr>
        <w:t>заданное значение рентабельности.</w:t>
      </w:r>
    </w:p>
    <w:p w:rsidR="00186DFB" w:rsidRPr="00FF3885" w:rsidRDefault="0037333D" w:rsidP="00186DFB">
      <w:pPr>
        <w:shd w:val="clear" w:color="auto" w:fill="FFFFFF"/>
        <w:spacing w:line="360" w:lineRule="auto"/>
        <w:ind w:firstLine="709"/>
        <w:rPr>
          <w:color w:val="000000"/>
          <w:spacing w:val="-3"/>
          <w:sz w:val="28"/>
          <w:szCs w:val="28"/>
        </w:rPr>
      </w:pPr>
      <w:r>
        <w:rPr>
          <w:color w:val="000000"/>
          <w:spacing w:val="-3"/>
          <w:sz w:val="28"/>
          <w:szCs w:val="28"/>
          <w:lang w:val="ru-RU"/>
        </w:rPr>
        <w:t>Показатель</w:t>
      </w:r>
      <w:r w:rsidR="00186DFB" w:rsidRPr="00FF3885">
        <w:rPr>
          <w:color w:val="000000"/>
          <w:spacing w:val="-3"/>
          <w:sz w:val="28"/>
          <w:szCs w:val="28"/>
        </w:rPr>
        <w:t xml:space="preserve"> эффективности </w:t>
      </w:r>
      <w:r>
        <w:rPr>
          <w:color w:val="000000"/>
          <w:spacing w:val="-3"/>
          <w:sz w:val="28"/>
          <w:szCs w:val="28"/>
          <w:lang w:val="ru-RU"/>
        </w:rPr>
        <w:t>ассортимента услуг</w:t>
      </w:r>
      <w:r w:rsidR="00186DFB">
        <w:rPr>
          <w:color w:val="000000"/>
          <w:spacing w:val="-3"/>
          <w:sz w:val="28"/>
          <w:szCs w:val="28"/>
          <w:lang w:val="ru-RU"/>
        </w:rPr>
        <w:t xml:space="preserve"> </w:t>
      </w:r>
      <w:r w:rsidR="00186DFB" w:rsidRPr="00FF3885">
        <w:rPr>
          <w:color w:val="000000"/>
          <w:spacing w:val="-3"/>
          <w:sz w:val="28"/>
          <w:szCs w:val="28"/>
        </w:rPr>
        <w:t xml:space="preserve">зависят от следующих </w:t>
      </w:r>
      <w:r w:rsidR="00726828">
        <w:rPr>
          <w:color w:val="000000"/>
          <w:spacing w:val="-3"/>
          <w:sz w:val="28"/>
          <w:szCs w:val="28"/>
          <w:lang w:val="ru-RU"/>
        </w:rPr>
        <w:t xml:space="preserve">основных </w:t>
      </w:r>
      <w:r w:rsidR="00186DFB" w:rsidRPr="00FF3885">
        <w:rPr>
          <w:color w:val="000000"/>
          <w:spacing w:val="-3"/>
          <w:sz w:val="28"/>
          <w:szCs w:val="28"/>
        </w:rPr>
        <w:t>условий:</w:t>
      </w:r>
    </w:p>
    <w:p w:rsidR="00186DFB" w:rsidRPr="00FF3885" w:rsidRDefault="00186DFB" w:rsidP="00186DFB">
      <w:pPr>
        <w:numPr>
          <w:ilvl w:val="0"/>
          <w:numId w:val="29"/>
        </w:numPr>
        <w:shd w:val="clear" w:color="auto" w:fill="FFFFFF"/>
        <w:tabs>
          <w:tab w:val="clear" w:pos="1429"/>
          <w:tab w:val="num" w:pos="0"/>
        </w:tabs>
        <w:spacing w:line="360" w:lineRule="auto"/>
        <w:ind w:left="0" w:firstLine="720"/>
        <w:rPr>
          <w:color w:val="000000"/>
          <w:spacing w:val="-3"/>
          <w:sz w:val="28"/>
          <w:szCs w:val="28"/>
        </w:rPr>
      </w:pPr>
      <w:r w:rsidRPr="00FF3885">
        <w:rPr>
          <w:color w:val="000000"/>
          <w:spacing w:val="-3"/>
          <w:sz w:val="28"/>
          <w:szCs w:val="28"/>
        </w:rPr>
        <w:t>Вероятности приезда клиента определенного сегмента рынка в гостиницу;</w:t>
      </w:r>
    </w:p>
    <w:p w:rsidR="00186DFB" w:rsidRPr="00FF3885" w:rsidRDefault="00186DFB" w:rsidP="00186DFB">
      <w:pPr>
        <w:numPr>
          <w:ilvl w:val="0"/>
          <w:numId w:val="29"/>
        </w:numPr>
        <w:shd w:val="clear" w:color="auto" w:fill="FFFFFF"/>
        <w:tabs>
          <w:tab w:val="clear" w:pos="1429"/>
          <w:tab w:val="num" w:pos="0"/>
        </w:tabs>
        <w:spacing w:line="360" w:lineRule="auto"/>
        <w:ind w:left="0" w:firstLine="720"/>
        <w:rPr>
          <w:color w:val="000000"/>
          <w:spacing w:val="-3"/>
          <w:sz w:val="28"/>
          <w:szCs w:val="28"/>
        </w:rPr>
      </w:pPr>
      <w:r w:rsidRPr="00FF3885">
        <w:rPr>
          <w:color w:val="000000"/>
          <w:spacing w:val="-3"/>
          <w:sz w:val="28"/>
          <w:szCs w:val="28"/>
        </w:rPr>
        <w:t>Вероятности реализации услуги аз имеющегося ассортимента клиенту;</w:t>
      </w:r>
    </w:p>
    <w:p w:rsidR="00186DFB" w:rsidRPr="00186DFB" w:rsidRDefault="00186DFB" w:rsidP="00186DFB">
      <w:pPr>
        <w:numPr>
          <w:ilvl w:val="0"/>
          <w:numId w:val="29"/>
        </w:numPr>
        <w:shd w:val="clear" w:color="auto" w:fill="FFFFFF"/>
        <w:tabs>
          <w:tab w:val="clear" w:pos="1429"/>
          <w:tab w:val="num" w:pos="0"/>
        </w:tabs>
        <w:spacing w:line="360" w:lineRule="auto"/>
        <w:ind w:left="0" w:firstLine="720"/>
        <w:rPr>
          <w:color w:val="000000"/>
          <w:spacing w:val="-3"/>
          <w:sz w:val="28"/>
          <w:szCs w:val="28"/>
        </w:rPr>
      </w:pPr>
      <w:r w:rsidRPr="00FF3885">
        <w:rPr>
          <w:color w:val="000000"/>
          <w:spacing w:val="-3"/>
          <w:sz w:val="28"/>
          <w:szCs w:val="28"/>
        </w:rPr>
        <w:t>Вероятности получения определенной суммы выручки от одного клиента за время его визита в гостиницу;</w:t>
      </w:r>
    </w:p>
    <w:p w:rsidR="00EB042F" w:rsidRPr="00186DFB" w:rsidRDefault="00186DFB" w:rsidP="00186DFB">
      <w:pPr>
        <w:numPr>
          <w:ilvl w:val="0"/>
          <w:numId w:val="29"/>
        </w:numPr>
        <w:shd w:val="clear" w:color="auto" w:fill="FFFFFF"/>
        <w:tabs>
          <w:tab w:val="clear" w:pos="1429"/>
          <w:tab w:val="num" w:pos="0"/>
        </w:tabs>
        <w:spacing w:line="360" w:lineRule="auto"/>
        <w:ind w:left="0" w:firstLine="720"/>
        <w:rPr>
          <w:color w:val="000000"/>
          <w:spacing w:val="-3"/>
          <w:sz w:val="28"/>
          <w:szCs w:val="28"/>
        </w:rPr>
      </w:pPr>
      <w:r w:rsidRPr="00FF3885">
        <w:rPr>
          <w:color w:val="000000"/>
          <w:spacing w:val="-3"/>
          <w:sz w:val="28"/>
          <w:szCs w:val="28"/>
        </w:rPr>
        <w:t xml:space="preserve">Вероятности того, что в наличии будет готовый к предоставлению ассортимент услуг до </w:t>
      </w:r>
      <w:r w:rsidR="00726828">
        <w:rPr>
          <w:color w:val="000000"/>
          <w:spacing w:val="-3"/>
          <w:sz w:val="28"/>
          <w:szCs w:val="28"/>
        </w:rPr>
        <w:t>приезда клиента в гостиницу</w:t>
      </w:r>
      <w:r w:rsidRPr="00FF3885">
        <w:rPr>
          <w:color w:val="000000"/>
          <w:spacing w:val="-3"/>
          <w:sz w:val="28"/>
          <w:szCs w:val="28"/>
        </w:rPr>
        <w:t>.</w:t>
      </w:r>
    </w:p>
    <w:p w:rsidR="002234E5" w:rsidRDefault="001714DE" w:rsidP="00715D04">
      <w:pPr>
        <w:spacing w:line="360" w:lineRule="auto"/>
        <w:ind w:firstLine="627"/>
        <w:rPr>
          <w:snapToGrid w:val="0"/>
          <w:sz w:val="28"/>
          <w:szCs w:val="28"/>
          <w:lang w:val="ru-RU"/>
        </w:rPr>
      </w:pPr>
      <w:r>
        <w:rPr>
          <w:snapToGrid w:val="0"/>
          <w:sz w:val="28"/>
          <w:szCs w:val="28"/>
          <w:lang w:val="ru-RU"/>
        </w:rPr>
        <w:t>Для расчета предлагаемого критерия эффективности</w:t>
      </w:r>
      <w:r w:rsidR="00F20385">
        <w:rPr>
          <w:snapToGrid w:val="0"/>
          <w:sz w:val="28"/>
          <w:szCs w:val="28"/>
          <w:lang w:val="ru-RU"/>
        </w:rPr>
        <w:t xml:space="preserve"> необходимо накопление определенного количества статистических данных о работе </w:t>
      </w:r>
      <w:r>
        <w:rPr>
          <w:snapToGrid w:val="0"/>
          <w:sz w:val="28"/>
          <w:szCs w:val="28"/>
          <w:lang w:val="ru-RU"/>
        </w:rPr>
        <w:t>гостиничного предприятия, что возможно в современных условиях при использовании в работе гостиницы современных компьютерных программ управления (</w:t>
      </w:r>
      <w:r w:rsidRPr="001714DE">
        <w:rPr>
          <w:snapToGrid w:val="0"/>
          <w:sz w:val="28"/>
          <w:szCs w:val="28"/>
          <w:lang w:val="ru-RU"/>
        </w:rPr>
        <w:t>“</w:t>
      </w:r>
      <w:r>
        <w:rPr>
          <w:snapToGrid w:val="0"/>
          <w:sz w:val="28"/>
          <w:szCs w:val="28"/>
          <w:lang w:val="en-US"/>
        </w:rPr>
        <w:t>Fidelio</w:t>
      </w:r>
      <w:r w:rsidRPr="001714DE">
        <w:rPr>
          <w:snapToGrid w:val="0"/>
          <w:sz w:val="28"/>
          <w:szCs w:val="28"/>
          <w:lang w:val="ru-RU"/>
        </w:rPr>
        <w:t>”, “</w:t>
      </w:r>
      <w:r>
        <w:rPr>
          <w:snapToGrid w:val="0"/>
          <w:sz w:val="28"/>
          <w:szCs w:val="28"/>
          <w:lang w:val="en-US"/>
        </w:rPr>
        <w:t>Opera</w:t>
      </w:r>
      <w:r w:rsidRPr="001714DE">
        <w:rPr>
          <w:snapToGrid w:val="0"/>
          <w:sz w:val="28"/>
          <w:szCs w:val="28"/>
          <w:lang w:val="ru-RU"/>
        </w:rPr>
        <w:t xml:space="preserve">” </w:t>
      </w:r>
      <w:r>
        <w:rPr>
          <w:snapToGrid w:val="0"/>
          <w:sz w:val="28"/>
          <w:szCs w:val="28"/>
          <w:lang w:val="ru-RU"/>
        </w:rPr>
        <w:t>и др.)</w:t>
      </w:r>
      <w:r w:rsidR="00F20385">
        <w:rPr>
          <w:snapToGrid w:val="0"/>
          <w:sz w:val="28"/>
          <w:szCs w:val="28"/>
          <w:lang w:val="ru-RU"/>
        </w:rPr>
        <w:t>.</w:t>
      </w:r>
      <w:r w:rsidR="002234E5">
        <w:rPr>
          <w:snapToGrid w:val="0"/>
          <w:sz w:val="28"/>
          <w:szCs w:val="28"/>
          <w:lang w:val="ru-RU"/>
        </w:rPr>
        <w:t xml:space="preserve"> </w:t>
      </w:r>
    </w:p>
    <w:p w:rsidR="00610B61" w:rsidRDefault="00610B61" w:rsidP="00715D04">
      <w:pPr>
        <w:spacing w:line="360" w:lineRule="auto"/>
        <w:ind w:firstLine="627"/>
        <w:rPr>
          <w:sz w:val="28"/>
          <w:szCs w:val="28"/>
        </w:rPr>
      </w:pPr>
      <w:r>
        <w:rPr>
          <w:sz w:val="28"/>
          <w:szCs w:val="28"/>
        </w:rPr>
        <w:t xml:space="preserve">При этом решение о выборе того или иного </w:t>
      </w:r>
      <w:r w:rsidR="000531B5">
        <w:rPr>
          <w:sz w:val="28"/>
          <w:szCs w:val="28"/>
          <w:lang w:val="ru-RU"/>
        </w:rPr>
        <w:t>ассортимента услуг</w:t>
      </w:r>
      <w:r>
        <w:rPr>
          <w:sz w:val="28"/>
          <w:szCs w:val="28"/>
        </w:rPr>
        <w:t xml:space="preserve"> принимается руководством </w:t>
      </w:r>
      <w:r w:rsidR="000531B5">
        <w:rPr>
          <w:sz w:val="28"/>
          <w:szCs w:val="28"/>
          <w:lang w:val="ru-RU"/>
        </w:rPr>
        <w:t>гостиницы</w:t>
      </w:r>
      <w:r>
        <w:rPr>
          <w:sz w:val="28"/>
          <w:szCs w:val="28"/>
        </w:rPr>
        <w:t xml:space="preserve"> в условиях неопределенности, когда, когда ряд параметров и ограничения, накладываемые на решение, представляют собой случайные величины. Это дает основания характеризовать задачу выбора </w:t>
      </w:r>
      <w:r w:rsidR="000531B5">
        <w:rPr>
          <w:sz w:val="28"/>
          <w:szCs w:val="28"/>
          <w:lang w:val="ru-RU"/>
        </w:rPr>
        <w:t>ассортимента услуг</w:t>
      </w:r>
      <w:r>
        <w:rPr>
          <w:sz w:val="28"/>
          <w:szCs w:val="28"/>
        </w:rPr>
        <w:t xml:space="preserve"> как задачу стохастического программирования. При этом решать данную задачу предлагается методом динамического программирования (иначе «динамического планирования»)</w:t>
      </w:r>
      <w:r>
        <w:rPr>
          <w:sz w:val="28"/>
          <w:szCs w:val="28"/>
          <w:lang w:val="ru-RU"/>
        </w:rPr>
        <w:t>, где</w:t>
      </w:r>
      <w:r>
        <w:rPr>
          <w:sz w:val="28"/>
          <w:szCs w:val="28"/>
        </w:rPr>
        <w:t xml:space="preserve"> </w:t>
      </w:r>
      <w:r>
        <w:rPr>
          <w:sz w:val="28"/>
          <w:szCs w:val="28"/>
          <w:lang w:val="ru-RU"/>
        </w:rPr>
        <w:t>ц</w:t>
      </w:r>
      <w:r>
        <w:rPr>
          <w:sz w:val="28"/>
          <w:szCs w:val="28"/>
        </w:rPr>
        <w:t>елев</w:t>
      </w:r>
      <w:r>
        <w:rPr>
          <w:sz w:val="28"/>
          <w:szCs w:val="28"/>
          <w:lang w:val="ru-RU"/>
        </w:rPr>
        <w:t>ой</w:t>
      </w:r>
      <w:r>
        <w:rPr>
          <w:sz w:val="28"/>
          <w:szCs w:val="28"/>
        </w:rPr>
        <w:t xml:space="preserve"> функци</w:t>
      </w:r>
      <w:r>
        <w:rPr>
          <w:sz w:val="28"/>
          <w:szCs w:val="28"/>
          <w:lang w:val="ru-RU"/>
        </w:rPr>
        <w:t xml:space="preserve">ей является рентабельность </w:t>
      </w:r>
      <w:r w:rsidR="000531B5">
        <w:rPr>
          <w:sz w:val="28"/>
          <w:szCs w:val="28"/>
          <w:lang w:val="ru-RU"/>
        </w:rPr>
        <w:t>гостиничного предприятия</w:t>
      </w:r>
      <w:r>
        <w:rPr>
          <w:sz w:val="28"/>
          <w:szCs w:val="28"/>
          <w:lang w:val="ru-RU"/>
        </w:rPr>
        <w:t xml:space="preserve"> (формула (</w:t>
      </w:r>
      <w:r w:rsidR="006629DC" w:rsidRPr="006629DC">
        <w:rPr>
          <w:sz w:val="28"/>
          <w:szCs w:val="28"/>
          <w:lang w:val="ru-RU"/>
        </w:rPr>
        <w:t>1</w:t>
      </w:r>
      <w:r>
        <w:rPr>
          <w:sz w:val="28"/>
          <w:szCs w:val="28"/>
          <w:lang w:val="ru-RU"/>
        </w:rPr>
        <w:t>))</w:t>
      </w:r>
      <w:r>
        <w:rPr>
          <w:sz w:val="28"/>
          <w:szCs w:val="28"/>
        </w:rPr>
        <w:t xml:space="preserve">, </w:t>
      </w:r>
      <w:r>
        <w:rPr>
          <w:sz w:val="28"/>
          <w:szCs w:val="28"/>
          <w:lang w:val="ru-RU"/>
        </w:rPr>
        <w:t>а основным ограничением – ее заданное значение (формула (</w:t>
      </w:r>
      <w:r w:rsidR="006629DC" w:rsidRPr="006629DC">
        <w:rPr>
          <w:sz w:val="28"/>
          <w:szCs w:val="28"/>
          <w:lang w:val="ru-RU"/>
        </w:rPr>
        <w:t>2</w:t>
      </w:r>
      <w:r>
        <w:rPr>
          <w:sz w:val="28"/>
          <w:szCs w:val="28"/>
          <w:lang w:val="ru-RU"/>
        </w:rPr>
        <w:t>))</w:t>
      </w:r>
      <w:r>
        <w:rPr>
          <w:sz w:val="28"/>
          <w:szCs w:val="28"/>
        </w:rPr>
        <w:t>.</w:t>
      </w:r>
    </w:p>
    <w:p w:rsidR="002234E5" w:rsidRDefault="002234E5" w:rsidP="002234E5">
      <w:pPr>
        <w:spacing w:line="360" w:lineRule="auto"/>
        <w:ind w:firstLine="627"/>
        <w:rPr>
          <w:snapToGrid w:val="0"/>
          <w:sz w:val="28"/>
          <w:szCs w:val="28"/>
          <w:lang w:val="ru-RU"/>
        </w:rPr>
      </w:pPr>
      <w:r>
        <w:rPr>
          <w:snapToGrid w:val="0"/>
          <w:sz w:val="28"/>
          <w:szCs w:val="28"/>
          <w:lang w:val="ru-RU"/>
        </w:rPr>
        <w:t xml:space="preserve">В настоящей работе оценка эффективности имеющегося ассортимента услуг для существующих целевых сегментов рынка была проведена для Гостиницы «Украина» (на основании данных за 2006 год). Полученные результаты показали, что при ориентации на существующий сегмент рынка (туристические группы, индивидуальные туристы, бизнес-индивидуалы) </w:t>
      </w:r>
      <w:r w:rsidR="004B0D6F">
        <w:rPr>
          <w:snapToGrid w:val="0"/>
          <w:sz w:val="28"/>
          <w:szCs w:val="28"/>
          <w:lang w:val="ru-RU"/>
        </w:rPr>
        <w:t xml:space="preserve">необходимо внести следующие изменения в ассортимент услуг: сократить количество услуг общественного питания (закрыть один из пяти ресторанов), незначительно увеличить число предоставляемых услуг бизнес-центра (телефонные переговоры, доступ в Интернет, справочные услуги и др.), сохранить существующий номерной фонд гостиницы (по категориям и количеству номеров), увеличить количество обслуживающего персонала гостиницы до 672 человек (для служб номерного фонда, общественного питания, бронирования и размещения и бизнес-центра). При этом </w:t>
      </w:r>
      <w:r w:rsidR="00F768D6">
        <w:rPr>
          <w:snapToGrid w:val="0"/>
          <w:sz w:val="28"/>
          <w:szCs w:val="28"/>
          <w:lang w:val="ru-RU"/>
        </w:rPr>
        <w:t xml:space="preserve">затраты на данный ассортимент услуг увеличиваются на 13%, а </w:t>
      </w:r>
      <w:r w:rsidR="004B0D6F">
        <w:rPr>
          <w:snapToGrid w:val="0"/>
          <w:sz w:val="28"/>
          <w:szCs w:val="28"/>
          <w:lang w:val="ru-RU"/>
        </w:rPr>
        <w:t>значение показателя рентабельности гостини</w:t>
      </w:r>
      <w:r w:rsidR="00F768D6">
        <w:rPr>
          <w:snapToGrid w:val="0"/>
          <w:sz w:val="28"/>
          <w:szCs w:val="28"/>
          <w:lang w:val="ru-RU"/>
        </w:rPr>
        <w:t xml:space="preserve">цы возрастает на 20% (до 19,1%). </w:t>
      </w:r>
      <w:r w:rsidR="00405590">
        <w:rPr>
          <w:snapToGrid w:val="0"/>
          <w:sz w:val="28"/>
          <w:szCs w:val="28"/>
          <w:lang w:val="ru-RU"/>
        </w:rPr>
        <w:t>Расчет эффективности ассортимента услуг Гостиницы «Украина» приведен в диссертационном исследовании.</w:t>
      </w:r>
      <w:r w:rsidR="00FB1A09">
        <w:rPr>
          <w:snapToGrid w:val="0"/>
          <w:sz w:val="28"/>
          <w:szCs w:val="28"/>
          <w:lang w:val="ru-RU"/>
        </w:rPr>
        <w:t xml:space="preserve"> Аналогичные расчеты проводятся для Гостиницы «Сретенская» с учетом специфики данного предприятия, а именно того факта, что гостиница находится под </w:t>
      </w:r>
      <w:r w:rsidR="0036621B">
        <w:rPr>
          <w:snapToGrid w:val="0"/>
          <w:sz w:val="28"/>
          <w:szCs w:val="28"/>
          <w:lang w:val="ru-RU"/>
        </w:rPr>
        <w:t xml:space="preserve">внешним </w:t>
      </w:r>
      <w:r w:rsidR="00FB1A09">
        <w:rPr>
          <w:snapToGrid w:val="0"/>
          <w:sz w:val="28"/>
          <w:szCs w:val="28"/>
          <w:lang w:val="ru-RU"/>
        </w:rPr>
        <w:t>управлением, а также особенностей работы малых отелей (до 50 номеров).</w:t>
      </w:r>
    </w:p>
    <w:p w:rsidR="009863CF" w:rsidRDefault="009863CF" w:rsidP="002234E5">
      <w:pPr>
        <w:spacing w:line="360" w:lineRule="auto"/>
        <w:ind w:firstLine="627"/>
        <w:rPr>
          <w:snapToGrid w:val="0"/>
          <w:sz w:val="28"/>
          <w:szCs w:val="28"/>
          <w:lang w:val="ru-RU"/>
        </w:rPr>
      </w:pPr>
      <w:r>
        <w:rPr>
          <w:snapToGrid w:val="0"/>
          <w:sz w:val="28"/>
          <w:szCs w:val="28"/>
          <w:lang w:val="ru-RU"/>
        </w:rPr>
        <w:t xml:space="preserve">Предложенный </w:t>
      </w:r>
      <w:r w:rsidR="00AD6FBA">
        <w:rPr>
          <w:snapToGrid w:val="0"/>
          <w:sz w:val="28"/>
          <w:szCs w:val="28"/>
          <w:lang w:val="ru-RU"/>
        </w:rPr>
        <w:t xml:space="preserve">способ </w:t>
      </w:r>
      <w:r>
        <w:rPr>
          <w:snapToGrid w:val="0"/>
          <w:sz w:val="28"/>
          <w:szCs w:val="28"/>
          <w:lang w:val="ru-RU"/>
        </w:rPr>
        <w:t xml:space="preserve">повышения конкурентоспособности гостиничных предприятий </w:t>
      </w:r>
      <w:r w:rsidR="00AD6FBA">
        <w:rPr>
          <w:snapToGrid w:val="0"/>
          <w:sz w:val="28"/>
          <w:szCs w:val="28"/>
          <w:lang w:val="ru-RU"/>
        </w:rPr>
        <w:t>через управление ассортиментом услуг</w:t>
      </w:r>
      <w:r w:rsidR="00EE25C3">
        <w:rPr>
          <w:snapToGrid w:val="0"/>
          <w:sz w:val="28"/>
          <w:szCs w:val="28"/>
          <w:lang w:val="ru-RU"/>
        </w:rPr>
        <w:t xml:space="preserve"> </w:t>
      </w:r>
      <w:r>
        <w:rPr>
          <w:snapToGrid w:val="0"/>
          <w:sz w:val="28"/>
          <w:szCs w:val="28"/>
          <w:lang w:val="ru-RU"/>
        </w:rPr>
        <w:t>может применяться любыми гостиницами среднего и верхнего сегмента рынка при условии достаточного статистического материала, характеризующего как деятельность оцениваемого предприятия, так и гостиниц, являющихся его ближайшими конкурентами.</w:t>
      </w:r>
    </w:p>
    <w:p w:rsidR="00AD6FBA" w:rsidRDefault="0069031D" w:rsidP="0069031D">
      <w:pPr>
        <w:spacing w:line="360" w:lineRule="auto"/>
        <w:rPr>
          <w:sz w:val="28"/>
          <w:szCs w:val="28"/>
          <w:lang w:val="ru-RU"/>
        </w:rPr>
      </w:pPr>
      <w:r>
        <w:rPr>
          <w:sz w:val="28"/>
          <w:szCs w:val="28"/>
        </w:rPr>
        <w:t>В связи с постоянно возрастающей конкуренцией между гостиницами и гостиничными сетями, необходимым является внедрение инновационных методов и технологий в деятельность гостиниц, повышение качества услуг и обслуживания, ужесточение требований к квалификации гостиничного персонала и т.д.</w:t>
      </w:r>
      <w:r>
        <w:rPr>
          <w:sz w:val="28"/>
          <w:szCs w:val="28"/>
          <w:lang w:val="ru-RU"/>
        </w:rPr>
        <w:t xml:space="preserve"> </w:t>
      </w:r>
      <w:r>
        <w:rPr>
          <w:sz w:val="28"/>
          <w:szCs w:val="28"/>
        </w:rPr>
        <w:t xml:space="preserve">В целом все направления деятельности по повышению конкурентоспособности </w:t>
      </w:r>
      <w:r>
        <w:rPr>
          <w:sz w:val="28"/>
          <w:szCs w:val="28"/>
          <w:lang w:val="ru-RU"/>
        </w:rPr>
        <w:t>предприятий гостиничного бизнеса</w:t>
      </w:r>
      <w:r>
        <w:rPr>
          <w:sz w:val="28"/>
          <w:szCs w:val="28"/>
        </w:rPr>
        <w:t xml:space="preserve"> можно разделить на </w:t>
      </w:r>
      <w:r>
        <w:rPr>
          <w:sz w:val="28"/>
          <w:szCs w:val="28"/>
          <w:lang w:val="ru-RU"/>
        </w:rPr>
        <w:t xml:space="preserve">несколько основных направлений (табл. </w:t>
      </w:r>
      <w:r w:rsidR="00FA622C">
        <w:rPr>
          <w:sz w:val="28"/>
          <w:szCs w:val="28"/>
          <w:lang w:val="ru-RU"/>
        </w:rPr>
        <w:t>6</w:t>
      </w:r>
      <w:r>
        <w:rPr>
          <w:sz w:val="28"/>
          <w:szCs w:val="28"/>
          <w:lang w:val="ru-RU"/>
        </w:rPr>
        <w:t>).</w:t>
      </w:r>
      <w:r w:rsidR="00FA622C">
        <w:rPr>
          <w:sz w:val="28"/>
          <w:szCs w:val="28"/>
          <w:lang w:val="ru-RU"/>
        </w:rPr>
        <w:t xml:space="preserve"> </w:t>
      </w:r>
    </w:p>
    <w:p w:rsidR="00FA622C" w:rsidRPr="007E366B" w:rsidRDefault="00FA622C" w:rsidP="007E366B">
      <w:pPr>
        <w:spacing w:line="360" w:lineRule="auto"/>
        <w:jc w:val="right"/>
        <w:rPr>
          <w:b/>
          <w:sz w:val="28"/>
          <w:szCs w:val="28"/>
          <w:lang w:val="ru-RU"/>
        </w:rPr>
      </w:pPr>
      <w:r w:rsidRPr="007E366B">
        <w:rPr>
          <w:b/>
          <w:sz w:val="28"/>
          <w:szCs w:val="28"/>
        </w:rPr>
        <w:t xml:space="preserve">Таблица </w:t>
      </w:r>
      <w:r w:rsidRPr="007E366B">
        <w:rPr>
          <w:b/>
          <w:sz w:val="28"/>
          <w:szCs w:val="28"/>
          <w:lang w:val="ru-RU"/>
        </w:rPr>
        <w:t>6</w:t>
      </w:r>
    </w:p>
    <w:p w:rsidR="00FA622C" w:rsidRDefault="00FA622C" w:rsidP="00300F28">
      <w:pPr>
        <w:jc w:val="center"/>
        <w:rPr>
          <w:b/>
          <w:sz w:val="28"/>
          <w:szCs w:val="28"/>
        </w:rPr>
      </w:pPr>
      <w:r w:rsidRPr="007E366B">
        <w:rPr>
          <w:b/>
          <w:sz w:val="28"/>
          <w:szCs w:val="28"/>
        </w:rPr>
        <w:t>Внутренние и внешние перспективные направления повышения конкурентоспособности гостиничных предприятий</w:t>
      </w:r>
      <w:r w:rsidRPr="007E366B">
        <w:rPr>
          <w:rStyle w:val="a4"/>
          <w:b/>
          <w:sz w:val="28"/>
          <w:szCs w:val="28"/>
        </w:rPr>
        <w:footnoteReference w:id="13"/>
      </w:r>
    </w:p>
    <w:p w:rsidR="00300F28" w:rsidRPr="007E366B" w:rsidRDefault="00300F28" w:rsidP="00300F28">
      <w:pPr>
        <w:jc w:val="center"/>
        <w:rPr>
          <w:b/>
          <w:sz w:val="28"/>
          <w:szCs w:val="28"/>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0"/>
        <w:gridCol w:w="2200"/>
        <w:gridCol w:w="4640"/>
      </w:tblGrid>
      <w:tr w:rsidR="00FA622C">
        <w:trPr>
          <w:trHeight w:val="315"/>
          <w:jc w:val="center"/>
        </w:trPr>
        <w:tc>
          <w:tcPr>
            <w:tcW w:w="1600" w:type="dxa"/>
            <w:shd w:val="clear" w:color="auto" w:fill="auto"/>
          </w:tcPr>
          <w:p w:rsidR="00FA622C" w:rsidRDefault="00FA622C" w:rsidP="00FA622C">
            <w:pPr>
              <w:ind w:firstLine="0"/>
              <w:jc w:val="center"/>
              <w:rPr>
                <w:b/>
                <w:bCs/>
              </w:rPr>
            </w:pPr>
            <w:r>
              <w:rPr>
                <w:b/>
                <w:bCs/>
              </w:rPr>
              <w:t xml:space="preserve">Тип </w:t>
            </w:r>
          </w:p>
        </w:tc>
        <w:tc>
          <w:tcPr>
            <w:tcW w:w="2200" w:type="dxa"/>
            <w:shd w:val="clear" w:color="auto" w:fill="auto"/>
          </w:tcPr>
          <w:p w:rsidR="00FA622C" w:rsidRDefault="00FA622C" w:rsidP="00FA622C">
            <w:pPr>
              <w:ind w:firstLine="0"/>
              <w:jc w:val="center"/>
              <w:rPr>
                <w:b/>
                <w:bCs/>
              </w:rPr>
            </w:pPr>
            <w:r>
              <w:rPr>
                <w:b/>
                <w:bCs/>
              </w:rPr>
              <w:t>Направление</w:t>
            </w:r>
          </w:p>
        </w:tc>
        <w:tc>
          <w:tcPr>
            <w:tcW w:w="4640" w:type="dxa"/>
            <w:shd w:val="clear" w:color="auto" w:fill="auto"/>
          </w:tcPr>
          <w:p w:rsidR="00FA622C" w:rsidRDefault="00FA622C" w:rsidP="00FA622C">
            <w:pPr>
              <w:ind w:firstLine="0"/>
              <w:jc w:val="center"/>
              <w:rPr>
                <w:b/>
                <w:bCs/>
              </w:rPr>
            </w:pPr>
            <w:r>
              <w:rPr>
                <w:b/>
                <w:bCs/>
              </w:rPr>
              <w:t>Комплекс действий</w:t>
            </w:r>
          </w:p>
        </w:tc>
      </w:tr>
      <w:tr w:rsidR="00FA622C">
        <w:trPr>
          <w:trHeight w:val="630"/>
          <w:jc w:val="center"/>
        </w:trPr>
        <w:tc>
          <w:tcPr>
            <w:tcW w:w="1600" w:type="dxa"/>
            <w:vMerge w:val="restart"/>
            <w:shd w:val="clear" w:color="auto" w:fill="auto"/>
          </w:tcPr>
          <w:p w:rsidR="00FA622C" w:rsidRDefault="00FA622C" w:rsidP="00FA622C">
            <w:pPr>
              <w:ind w:firstLine="0"/>
              <w:jc w:val="center"/>
            </w:pPr>
            <w:r>
              <w:t>Внутренние</w:t>
            </w:r>
          </w:p>
        </w:tc>
        <w:tc>
          <w:tcPr>
            <w:tcW w:w="2200" w:type="dxa"/>
            <w:vMerge w:val="restart"/>
            <w:shd w:val="clear" w:color="auto" w:fill="auto"/>
          </w:tcPr>
          <w:p w:rsidR="00FA622C" w:rsidRDefault="00FA622C" w:rsidP="00FA622C">
            <w:pPr>
              <w:ind w:firstLine="0"/>
              <w:jc w:val="center"/>
            </w:pPr>
            <w:r>
              <w:t>технико-организационное</w:t>
            </w:r>
          </w:p>
        </w:tc>
        <w:tc>
          <w:tcPr>
            <w:tcW w:w="4640" w:type="dxa"/>
            <w:shd w:val="clear" w:color="auto" w:fill="auto"/>
          </w:tcPr>
          <w:p w:rsidR="00FA622C" w:rsidRDefault="00FA622C" w:rsidP="00FA622C">
            <w:pPr>
              <w:ind w:firstLine="0"/>
            </w:pPr>
            <w:r>
              <w:t>улучшение качества материально-технической базы</w:t>
            </w:r>
          </w:p>
        </w:tc>
      </w:tr>
      <w:tr w:rsidR="00FA622C">
        <w:trPr>
          <w:trHeight w:val="315"/>
          <w:jc w:val="center"/>
        </w:trPr>
        <w:tc>
          <w:tcPr>
            <w:tcW w:w="1600" w:type="dxa"/>
            <w:vMerge/>
            <w:vAlign w:val="center"/>
          </w:tcPr>
          <w:p w:rsidR="00FA622C" w:rsidRDefault="00FA622C" w:rsidP="00FA622C">
            <w:pPr>
              <w:ind w:firstLine="0"/>
            </w:pPr>
          </w:p>
        </w:tc>
        <w:tc>
          <w:tcPr>
            <w:tcW w:w="2200" w:type="dxa"/>
            <w:vMerge/>
            <w:vAlign w:val="center"/>
          </w:tcPr>
          <w:p w:rsidR="00FA622C" w:rsidRDefault="00FA622C" w:rsidP="00FA622C">
            <w:pPr>
              <w:ind w:firstLine="0"/>
            </w:pPr>
          </w:p>
        </w:tc>
        <w:tc>
          <w:tcPr>
            <w:tcW w:w="4640" w:type="dxa"/>
            <w:shd w:val="clear" w:color="auto" w:fill="auto"/>
          </w:tcPr>
          <w:p w:rsidR="00FA622C" w:rsidRDefault="00FA622C" w:rsidP="00FA622C">
            <w:pPr>
              <w:ind w:firstLine="0"/>
            </w:pPr>
            <w:r>
              <w:t>оптимизация организационной структуры</w:t>
            </w:r>
          </w:p>
        </w:tc>
      </w:tr>
      <w:tr w:rsidR="00FA622C">
        <w:trPr>
          <w:trHeight w:val="315"/>
          <w:jc w:val="center"/>
        </w:trPr>
        <w:tc>
          <w:tcPr>
            <w:tcW w:w="1600" w:type="dxa"/>
            <w:vMerge/>
            <w:vAlign w:val="center"/>
          </w:tcPr>
          <w:p w:rsidR="00FA622C" w:rsidRDefault="00FA622C" w:rsidP="00FA622C">
            <w:pPr>
              <w:ind w:firstLine="0"/>
            </w:pPr>
          </w:p>
        </w:tc>
        <w:tc>
          <w:tcPr>
            <w:tcW w:w="2200" w:type="dxa"/>
            <w:vMerge/>
            <w:vAlign w:val="center"/>
          </w:tcPr>
          <w:p w:rsidR="00FA622C" w:rsidRDefault="00FA622C" w:rsidP="00FA622C">
            <w:pPr>
              <w:ind w:firstLine="0"/>
            </w:pPr>
          </w:p>
        </w:tc>
        <w:tc>
          <w:tcPr>
            <w:tcW w:w="4640" w:type="dxa"/>
            <w:shd w:val="clear" w:color="auto" w:fill="auto"/>
          </w:tcPr>
          <w:p w:rsidR="00FA622C" w:rsidRDefault="00FA622C" w:rsidP="00FA622C">
            <w:pPr>
              <w:ind w:firstLine="0"/>
            </w:pPr>
            <w:r>
              <w:t>оптимизация технологических процессов</w:t>
            </w:r>
          </w:p>
        </w:tc>
      </w:tr>
      <w:tr w:rsidR="00FA622C">
        <w:trPr>
          <w:trHeight w:val="315"/>
          <w:jc w:val="center"/>
        </w:trPr>
        <w:tc>
          <w:tcPr>
            <w:tcW w:w="1600" w:type="dxa"/>
            <w:vMerge/>
            <w:vAlign w:val="center"/>
          </w:tcPr>
          <w:p w:rsidR="00FA622C" w:rsidRDefault="00FA622C" w:rsidP="00FA622C">
            <w:pPr>
              <w:ind w:firstLine="0"/>
            </w:pPr>
          </w:p>
        </w:tc>
        <w:tc>
          <w:tcPr>
            <w:tcW w:w="2200" w:type="dxa"/>
            <w:vMerge/>
            <w:vAlign w:val="center"/>
          </w:tcPr>
          <w:p w:rsidR="00FA622C" w:rsidRDefault="00FA622C" w:rsidP="00FA622C">
            <w:pPr>
              <w:ind w:firstLine="0"/>
            </w:pPr>
          </w:p>
        </w:tc>
        <w:tc>
          <w:tcPr>
            <w:tcW w:w="4640" w:type="dxa"/>
            <w:shd w:val="clear" w:color="auto" w:fill="auto"/>
          </w:tcPr>
          <w:p w:rsidR="00FA622C" w:rsidRDefault="00FA622C" w:rsidP="00FA622C">
            <w:pPr>
              <w:ind w:firstLine="0"/>
            </w:pPr>
            <w:r>
              <w:t>управление ассортиментом услуг</w:t>
            </w:r>
          </w:p>
        </w:tc>
      </w:tr>
      <w:tr w:rsidR="00FA622C">
        <w:trPr>
          <w:trHeight w:val="315"/>
          <w:jc w:val="center"/>
        </w:trPr>
        <w:tc>
          <w:tcPr>
            <w:tcW w:w="1600" w:type="dxa"/>
            <w:vMerge/>
            <w:vAlign w:val="center"/>
          </w:tcPr>
          <w:p w:rsidR="00FA622C" w:rsidRDefault="00FA622C" w:rsidP="00FA622C">
            <w:pPr>
              <w:ind w:firstLine="0"/>
            </w:pPr>
          </w:p>
        </w:tc>
        <w:tc>
          <w:tcPr>
            <w:tcW w:w="2200" w:type="dxa"/>
            <w:vMerge w:val="restart"/>
            <w:shd w:val="clear" w:color="auto" w:fill="auto"/>
          </w:tcPr>
          <w:p w:rsidR="00FA622C" w:rsidRDefault="00FA622C" w:rsidP="00FA622C">
            <w:pPr>
              <w:ind w:firstLine="0"/>
              <w:jc w:val="center"/>
            </w:pPr>
            <w:r>
              <w:t>гуманитарное</w:t>
            </w:r>
          </w:p>
        </w:tc>
        <w:tc>
          <w:tcPr>
            <w:tcW w:w="4640" w:type="dxa"/>
            <w:shd w:val="clear" w:color="auto" w:fill="auto"/>
          </w:tcPr>
          <w:p w:rsidR="00FA622C" w:rsidRDefault="00FA622C" w:rsidP="00FA622C">
            <w:pPr>
              <w:ind w:firstLine="0"/>
            </w:pPr>
            <w:r>
              <w:t>повышение качества услуг и обслуживания</w:t>
            </w:r>
          </w:p>
        </w:tc>
      </w:tr>
      <w:tr w:rsidR="00FA622C">
        <w:trPr>
          <w:trHeight w:val="315"/>
          <w:jc w:val="center"/>
        </w:trPr>
        <w:tc>
          <w:tcPr>
            <w:tcW w:w="1600" w:type="dxa"/>
            <w:vMerge/>
            <w:vAlign w:val="center"/>
          </w:tcPr>
          <w:p w:rsidR="00FA622C" w:rsidRDefault="00FA622C" w:rsidP="00FA622C">
            <w:pPr>
              <w:ind w:firstLine="0"/>
            </w:pPr>
          </w:p>
        </w:tc>
        <w:tc>
          <w:tcPr>
            <w:tcW w:w="2200" w:type="dxa"/>
            <w:vMerge/>
            <w:vAlign w:val="center"/>
          </w:tcPr>
          <w:p w:rsidR="00FA622C" w:rsidRDefault="00FA622C" w:rsidP="00FA622C">
            <w:pPr>
              <w:ind w:firstLine="0"/>
            </w:pPr>
          </w:p>
        </w:tc>
        <w:tc>
          <w:tcPr>
            <w:tcW w:w="4640" w:type="dxa"/>
            <w:shd w:val="clear" w:color="auto" w:fill="auto"/>
          </w:tcPr>
          <w:p w:rsidR="00FA622C" w:rsidRDefault="00FA622C" w:rsidP="00FA622C">
            <w:pPr>
              <w:ind w:firstLine="0"/>
            </w:pPr>
            <w:r>
              <w:t>создание корпоративной культуры</w:t>
            </w:r>
          </w:p>
        </w:tc>
      </w:tr>
      <w:tr w:rsidR="00FA622C">
        <w:trPr>
          <w:trHeight w:val="315"/>
          <w:jc w:val="center"/>
        </w:trPr>
        <w:tc>
          <w:tcPr>
            <w:tcW w:w="1600" w:type="dxa"/>
            <w:vMerge/>
            <w:vAlign w:val="center"/>
          </w:tcPr>
          <w:p w:rsidR="00FA622C" w:rsidRDefault="00FA622C" w:rsidP="00FA622C">
            <w:pPr>
              <w:ind w:firstLine="0"/>
            </w:pPr>
          </w:p>
        </w:tc>
        <w:tc>
          <w:tcPr>
            <w:tcW w:w="2200" w:type="dxa"/>
            <w:vMerge/>
            <w:vAlign w:val="center"/>
          </w:tcPr>
          <w:p w:rsidR="00FA622C" w:rsidRDefault="00FA622C" w:rsidP="00FA622C">
            <w:pPr>
              <w:ind w:firstLine="0"/>
            </w:pPr>
          </w:p>
        </w:tc>
        <w:tc>
          <w:tcPr>
            <w:tcW w:w="4640" w:type="dxa"/>
            <w:shd w:val="clear" w:color="auto" w:fill="auto"/>
          </w:tcPr>
          <w:p w:rsidR="00FA622C" w:rsidRDefault="00FA622C" w:rsidP="00FA622C">
            <w:pPr>
              <w:ind w:firstLine="0"/>
            </w:pPr>
            <w:r>
              <w:t>создание системы мотивации персонала</w:t>
            </w:r>
          </w:p>
        </w:tc>
      </w:tr>
      <w:tr w:rsidR="00FA622C">
        <w:trPr>
          <w:trHeight w:val="315"/>
          <w:jc w:val="center"/>
        </w:trPr>
        <w:tc>
          <w:tcPr>
            <w:tcW w:w="1600" w:type="dxa"/>
            <w:vMerge/>
            <w:vAlign w:val="center"/>
          </w:tcPr>
          <w:p w:rsidR="00FA622C" w:rsidRDefault="00FA622C" w:rsidP="00FA622C">
            <w:pPr>
              <w:ind w:firstLine="0"/>
            </w:pPr>
          </w:p>
        </w:tc>
        <w:tc>
          <w:tcPr>
            <w:tcW w:w="2200" w:type="dxa"/>
            <w:vMerge/>
            <w:vAlign w:val="center"/>
          </w:tcPr>
          <w:p w:rsidR="00FA622C" w:rsidRDefault="00FA622C" w:rsidP="00FA622C">
            <w:pPr>
              <w:ind w:firstLine="0"/>
            </w:pPr>
          </w:p>
        </w:tc>
        <w:tc>
          <w:tcPr>
            <w:tcW w:w="4640" w:type="dxa"/>
            <w:shd w:val="clear" w:color="auto" w:fill="auto"/>
          </w:tcPr>
          <w:p w:rsidR="00FA622C" w:rsidRDefault="00FA622C" w:rsidP="00FA622C">
            <w:pPr>
              <w:ind w:firstLine="0"/>
            </w:pPr>
            <w:r>
              <w:t>ориентация на гостя</w:t>
            </w:r>
          </w:p>
        </w:tc>
      </w:tr>
      <w:tr w:rsidR="00FA622C">
        <w:trPr>
          <w:trHeight w:val="315"/>
          <w:jc w:val="center"/>
        </w:trPr>
        <w:tc>
          <w:tcPr>
            <w:tcW w:w="1600" w:type="dxa"/>
            <w:vMerge w:val="restart"/>
            <w:shd w:val="clear" w:color="auto" w:fill="auto"/>
          </w:tcPr>
          <w:p w:rsidR="00FA622C" w:rsidRDefault="00FA622C" w:rsidP="00FA622C">
            <w:pPr>
              <w:ind w:firstLine="0"/>
              <w:jc w:val="center"/>
            </w:pPr>
            <w:r>
              <w:t>Внешние</w:t>
            </w:r>
          </w:p>
        </w:tc>
        <w:tc>
          <w:tcPr>
            <w:tcW w:w="2200" w:type="dxa"/>
            <w:vMerge w:val="restart"/>
            <w:shd w:val="clear" w:color="auto" w:fill="auto"/>
          </w:tcPr>
          <w:p w:rsidR="00FA622C" w:rsidRDefault="00FA622C" w:rsidP="00FA622C">
            <w:pPr>
              <w:ind w:firstLine="0"/>
              <w:jc w:val="center"/>
            </w:pPr>
            <w:r>
              <w:t>организационное</w:t>
            </w:r>
          </w:p>
        </w:tc>
        <w:tc>
          <w:tcPr>
            <w:tcW w:w="4640" w:type="dxa"/>
            <w:shd w:val="clear" w:color="auto" w:fill="auto"/>
          </w:tcPr>
          <w:p w:rsidR="00FA622C" w:rsidRDefault="00FA622C" w:rsidP="00FA622C">
            <w:pPr>
              <w:ind w:firstLine="0"/>
            </w:pPr>
            <w:r>
              <w:t>создание гостиничных сетей</w:t>
            </w:r>
          </w:p>
        </w:tc>
      </w:tr>
      <w:tr w:rsidR="00FA622C">
        <w:trPr>
          <w:trHeight w:val="315"/>
          <w:jc w:val="center"/>
        </w:trPr>
        <w:tc>
          <w:tcPr>
            <w:tcW w:w="1600" w:type="dxa"/>
            <w:vMerge/>
            <w:vAlign w:val="center"/>
          </w:tcPr>
          <w:p w:rsidR="00FA622C" w:rsidRDefault="00FA622C" w:rsidP="00FA622C">
            <w:pPr>
              <w:ind w:firstLine="0"/>
            </w:pPr>
          </w:p>
        </w:tc>
        <w:tc>
          <w:tcPr>
            <w:tcW w:w="2200" w:type="dxa"/>
            <w:vMerge/>
            <w:vAlign w:val="center"/>
          </w:tcPr>
          <w:p w:rsidR="00FA622C" w:rsidRDefault="00FA622C" w:rsidP="00FA622C">
            <w:pPr>
              <w:ind w:firstLine="0"/>
            </w:pPr>
          </w:p>
        </w:tc>
        <w:tc>
          <w:tcPr>
            <w:tcW w:w="4640" w:type="dxa"/>
            <w:shd w:val="clear" w:color="auto" w:fill="auto"/>
          </w:tcPr>
          <w:p w:rsidR="00FA622C" w:rsidRDefault="00FA622C" w:rsidP="00FA622C">
            <w:pPr>
              <w:ind w:firstLine="0"/>
            </w:pPr>
            <w:r>
              <w:t>диверсификация бизнеса</w:t>
            </w:r>
          </w:p>
        </w:tc>
      </w:tr>
    </w:tbl>
    <w:p w:rsidR="00804D83" w:rsidRDefault="00024FC1" w:rsidP="00625976">
      <w:pPr>
        <w:spacing w:line="360" w:lineRule="auto"/>
        <w:rPr>
          <w:sz w:val="28"/>
          <w:szCs w:val="28"/>
          <w:lang w:val="ru-RU"/>
        </w:rPr>
      </w:pPr>
      <w:r>
        <w:rPr>
          <w:sz w:val="28"/>
          <w:szCs w:val="28"/>
        </w:rPr>
        <w:t xml:space="preserve">Таким образом, перспективные направления повышения конкурентоспособности гостиничных предприятий можно разделить на «внутренние», действующие в пределах одного гостиничного предприятия, и «внешние», для которых гостиница является необходимой, но лишь составной частью. </w:t>
      </w:r>
      <w:r>
        <w:rPr>
          <w:sz w:val="28"/>
          <w:szCs w:val="28"/>
          <w:lang w:val="ru-RU"/>
        </w:rPr>
        <w:t>Все указанные направления подробно рассмотрены в диссертационном исследовании.</w:t>
      </w:r>
    </w:p>
    <w:p w:rsidR="00625976" w:rsidRPr="00575954" w:rsidRDefault="00625976" w:rsidP="00625976">
      <w:pPr>
        <w:spacing w:line="360" w:lineRule="auto"/>
        <w:rPr>
          <w:sz w:val="28"/>
          <w:szCs w:val="28"/>
          <w:lang w:val="ru-RU"/>
        </w:rPr>
      </w:pPr>
      <w:r>
        <w:rPr>
          <w:sz w:val="28"/>
          <w:szCs w:val="28"/>
        </w:rPr>
        <w:t>Оптимальным вариантом для гостиничного предприятия являлось бы одновременное применение как «внутренних» так и «внешних» перспективных направлений повышения конкурентоспособности.</w:t>
      </w:r>
      <w:r w:rsidR="00575954">
        <w:rPr>
          <w:sz w:val="28"/>
          <w:szCs w:val="28"/>
          <w:lang w:val="ru-RU"/>
        </w:rPr>
        <w:t xml:space="preserve"> Указанное сочетание применяется в практической деятельности Управляющей компании «Сретенская», которая формирует собственную организационно-экономическую форму с использованием </w:t>
      </w:r>
      <w:r w:rsidR="00575954">
        <w:rPr>
          <w:sz w:val="28"/>
          <w:szCs w:val="28"/>
        </w:rPr>
        <w:t>«внутренних» и «внешних» перспективных направлений повышения конкурентоспособности</w:t>
      </w:r>
      <w:r w:rsidR="00575954">
        <w:rPr>
          <w:sz w:val="28"/>
          <w:szCs w:val="28"/>
          <w:lang w:val="ru-RU"/>
        </w:rPr>
        <w:t>. В частности, одним из объектов управления является Гостиница «Сретенская», в полной мере отвечающая современным тенденциям развития московского гостиничного рынка.</w:t>
      </w:r>
    </w:p>
    <w:p w:rsidR="003317F2" w:rsidRPr="0014263F" w:rsidRDefault="0014263F" w:rsidP="00323FF0">
      <w:pPr>
        <w:spacing w:line="360" w:lineRule="auto"/>
        <w:ind w:firstLine="684"/>
        <w:rPr>
          <w:snapToGrid w:val="0"/>
          <w:sz w:val="28"/>
          <w:szCs w:val="28"/>
          <w:lang w:val="ru-RU"/>
        </w:rPr>
      </w:pPr>
      <w:r w:rsidRPr="0014263F">
        <w:rPr>
          <w:b/>
          <w:sz w:val="28"/>
          <w:szCs w:val="28"/>
          <w:lang w:val="ru-RU"/>
        </w:rPr>
        <w:t>В заключении</w:t>
      </w:r>
      <w:r>
        <w:rPr>
          <w:sz w:val="28"/>
          <w:szCs w:val="28"/>
          <w:lang w:val="ru-RU"/>
        </w:rPr>
        <w:t xml:space="preserve"> диссертации обобщены основные результаты проведенного исследования и сформулированы выводы и рекомендации</w:t>
      </w:r>
      <w:r w:rsidR="00571BB2">
        <w:rPr>
          <w:sz w:val="28"/>
          <w:szCs w:val="28"/>
          <w:lang w:val="ru-RU"/>
        </w:rPr>
        <w:t xml:space="preserve"> по обоснованию комплекса методических и научно-практических рекомендаций</w:t>
      </w:r>
      <w:r w:rsidR="0071124A">
        <w:rPr>
          <w:sz w:val="28"/>
          <w:szCs w:val="28"/>
          <w:lang w:val="ru-RU"/>
        </w:rPr>
        <w:t xml:space="preserve"> по </w:t>
      </w:r>
      <w:r w:rsidR="004A0733" w:rsidRPr="00DE703C">
        <w:rPr>
          <w:sz w:val="28"/>
          <w:szCs w:val="28"/>
          <w:lang w:val="ru-RU"/>
        </w:rPr>
        <w:t xml:space="preserve">определению конкурентной позиции предприятий </w:t>
      </w:r>
      <w:r w:rsidR="004A0733">
        <w:rPr>
          <w:sz w:val="28"/>
          <w:szCs w:val="28"/>
          <w:lang w:val="ru-RU"/>
        </w:rPr>
        <w:t xml:space="preserve">гостиничного бизнеса </w:t>
      </w:r>
      <w:r w:rsidR="004A0733" w:rsidRPr="00DE703C">
        <w:rPr>
          <w:sz w:val="28"/>
          <w:szCs w:val="28"/>
          <w:lang w:val="ru-RU"/>
        </w:rPr>
        <w:t xml:space="preserve">и </w:t>
      </w:r>
      <w:r w:rsidR="004A0733">
        <w:rPr>
          <w:sz w:val="28"/>
          <w:szCs w:val="28"/>
          <w:lang w:val="ru-RU"/>
        </w:rPr>
        <w:t xml:space="preserve">механизмов </w:t>
      </w:r>
      <w:r w:rsidR="004A0733" w:rsidRPr="00DE703C">
        <w:rPr>
          <w:sz w:val="28"/>
          <w:szCs w:val="28"/>
          <w:lang w:val="ru-RU"/>
        </w:rPr>
        <w:t>повышения их конкурентоспособности</w:t>
      </w:r>
      <w:r w:rsidR="004A0733">
        <w:rPr>
          <w:sz w:val="28"/>
          <w:szCs w:val="28"/>
          <w:lang w:val="ru-RU"/>
        </w:rPr>
        <w:t>, в том числе</w:t>
      </w:r>
      <w:r w:rsidR="004A0733" w:rsidRPr="00DE703C">
        <w:rPr>
          <w:sz w:val="28"/>
          <w:szCs w:val="28"/>
          <w:lang w:val="ru-RU"/>
        </w:rPr>
        <w:t xml:space="preserve"> </w:t>
      </w:r>
      <w:r w:rsidR="00436A12">
        <w:rPr>
          <w:sz w:val="28"/>
          <w:szCs w:val="28"/>
          <w:lang w:val="ru-RU"/>
        </w:rPr>
        <w:t>за счет</w:t>
      </w:r>
      <w:r w:rsidR="004A0733" w:rsidRPr="00DE703C">
        <w:rPr>
          <w:sz w:val="28"/>
          <w:szCs w:val="28"/>
          <w:lang w:val="ru-RU"/>
        </w:rPr>
        <w:t xml:space="preserve"> управления ассортиментом услуг.</w:t>
      </w:r>
    </w:p>
    <w:p w:rsidR="00C10FE6" w:rsidRDefault="00C10FE6" w:rsidP="00780F01">
      <w:pPr>
        <w:ind w:left="285" w:firstLine="480"/>
        <w:rPr>
          <w:sz w:val="28"/>
          <w:szCs w:val="28"/>
          <w:lang w:val="ru-RU"/>
        </w:rPr>
      </w:pPr>
      <w:r>
        <w:rPr>
          <w:b/>
          <w:sz w:val="28"/>
          <w:szCs w:val="28"/>
          <w:lang w:val="ru-RU"/>
        </w:rPr>
        <w:t>Основные положения диссертации опубликованы автором в следующих работах</w:t>
      </w:r>
      <w:r>
        <w:rPr>
          <w:sz w:val="28"/>
          <w:szCs w:val="28"/>
          <w:lang w:val="ru-RU"/>
        </w:rPr>
        <w:t>:</w:t>
      </w:r>
    </w:p>
    <w:p w:rsidR="00D86DD0" w:rsidRPr="00555FA0" w:rsidRDefault="00D86DD0" w:rsidP="00780F01">
      <w:pPr>
        <w:numPr>
          <w:ilvl w:val="0"/>
          <w:numId w:val="22"/>
        </w:numPr>
        <w:tabs>
          <w:tab w:val="clear" w:pos="1440"/>
          <w:tab w:val="num" w:pos="0"/>
        </w:tabs>
        <w:ind w:left="0" w:firstLine="900"/>
        <w:rPr>
          <w:sz w:val="28"/>
          <w:szCs w:val="28"/>
        </w:rPr>
      </w:pPr>
      <w:r w:rsidRPr="00555FA0">
        <w:rPr>
          <w:sz w:val="28"/>
          <w:szCs w:val="28"/>
          <w:lang w:val="ru-RU"/>
        </w:rPr>
        <w:t xml:space="preserve">Щелчкова Е.С. </w:t>
      </w:r>
      <w:r w:rsidRPr="00555FA0">
        <w:rPr>
          <w:sz w:val="28"/>
          <w:szCs w:val="28"/>
        </w:rPr>
        <w:t>Предложения по обеспечению конкурентных преимуществ гостиничных предприятий за счет управления ассортиментом предоставляемых услуг</w:t>
      </w:r>
      <w:r w:rsidRPr="00555FA0">
        <w:rPr>
          <w:sz w:val="28"/>
          <w:szCs w:val="28"/>
          <w:lang w:val="ru-RU"/>
        </w:rPr>
        <w:t xml:space="preserve"> / Российское предпринимательство, 2007</w:t>
      </w:r>
      <w:r>
        <w:rPr>
          <w:sz w:val="28"/>
          <w:szCs w:val="28"/>
          <w:lang w:val="ru-RU"/>
        </w:rPr>
        <w:t>, №4</w:t>
      </w:r>
      <w:r w:rsidRPr="00555FA0">
        <w:rPr>
          <w:sz w:val="28"/>
          <w:szCs w:val="28"/>
          <w:lang w:val="ru-RU"/>
        </w:rPr>
        <w:t xml:space="preserve"> (0,3 п.л.).</w:t>
      </w:r>
      <w:r>
        <w:rPr>
          <w:sz w:val="28"/>
          <w:szCs w:val="28"/>
          <w:lang w:val="ru-RU"/>
        </w:rPr>
        <w:t xml:space="preserve"> </w:t>
      </w:r>
      <w:r w:rsidRPr="00EE4C9F">
        <w:rPr>
          <w:i/>
          <w:sz w:val="28"/>
          <w:szCs w:val="28"/>
          <w:lang w:val="ru-RU"/>
        </w:rPr>
        <w:t>(издание рекомендовано ВАК России).</w:t>
      </w:r>
    </w:p>
    <w:p w:rsidR="007C2E24" w:rsidRPr="007C2E24" w:rsidRDefault="007C2E24" w:rsidP="00780F01">
      <w:pPr>
        <w:numPr>
          <w:ilvl w:val="0"/>
          <w:numId w:val="22"/>
        </w:numPr>
        <w:tabs>
          <w:tab w:val="clear" w:pos="1440"/>
          <w:tab w:val="num" w:pos="0"/>
        </w:tabs>
        <w:ind w:left="0" w:firstLine="900"/>
        <w:rPr>
          <w:sz w:val="28"/>
          <w:szCs w:val="28"/>
        </w:rPr>
      </w:pPr>
      <w:r>
        <w:rPr>
          <w:sz w:val="28"/>
          <w:szCs w:val="28"/>
          <w:lang w:val="ru-RU"/>
        </w:rPr>
        <w:t xml:space="preserve">Лайко М.Ю., Щелчкова Е.С. Анализ совокупности приемов, способов, факторов и условий функционирования гостиничного предприятия в конкурентной среде (на примере г. Москвы) / «Проблемы экономики», </w:t>
      </w:r>
      <w:r w:rsidR="00D86DD0">
        <w:rPr>
          <w:sz w:val="28"/>
          <w:szCs w:val="28"/>
          <w:lang w:val="ru-RU"/>
        </w:rPr>
        <w:t>2007,   № 6</w:t>
      </w:r>
      <w:r>
        <w:rPr>
          <w:sz w:val="28"/>
          <w:szCs w:val="28"/>
          <w:lang w:val="ru-RU"/>
        </w:rPr>
        <w:t xml:space="preserve"> (1,1 / 0,55 п.л.).</w:t>
      </w:r>
    </w:p>
    <w:p w:rsidR="00B834FC" w:rsidRPr="00555FA0" w:rsidRDefault="00B834FC" w:rsidP="00780F01">
      <w:pPr>
        <w:numPr>
          <w:ilvl w:val="0"/>
          <w:numId w:val="22"/>
        </w:numPr>
        <w:tabs>
          <w:tab w:val="clear" w:pos="1440"/>
          <w:tab w:val="num" w:pos="0"/>
        </w:tabs>
        <w:ind w:left="0" w:firstLine="900"/>
        <w:rPr>
          <w:sz w:val="28"/>
          <w:szCs w:val="28"/>
        </w:rPr>
      </w:pPr>
      <w:r w:rsidRPr="00555FA0">
        <w:rPr>
          <w:sz w:val="28"/>
          <w:szCs w:val="28"/>
          <w:lang w:val="ru-RU"/>
        </w:rPr>
        <w:t xml:space="preserve">Щелчкова Е.С. Применение системного подхода к рассмотрению конкурентоспособности гостиничного предприятия / Проблемы экономики, </w:t>
      </w:r>
      <w:r w:rsidR="00B4663D" w:rsidRPr="00555FA0">
        <w:rPr>
          <w:sz w:val="28"/>
          <w:szCs w:val="28"/>
          <w:lang w:val="ru-RU"/>
        </w:rPr>
        <w:t>2007</w:t>
      </w:r>
      <w:r w:rsidR="00B4663D">
        <w:rPr>
          <w:sz w:val="28"/>
          <w:szCs w:val="28"/>
          <w:lang w:val="ru-RU"/>
        </w:rPr>
        <w:t>, №3</w:t>
      </w:r>
      <w:r w:rsidRPr="00555FA0">
        <w:rPr>
          <w:sz w:val="28"/>
          <w:szCs w:val="28"/>
          <w:lang w:val="ru-RU"/>
        </w:rPr>
        <w:t xml:space="preserve"> (0,3 п.л.).</w:t>
      </w:r>
    </w:p>
    <w:p w:rsidR="00B834FC" w:rsidRPr="00555FA0" w:rsidRDefault="00B834FC" w:rsidP="00780F01">
      <w:pPr>
        <w:numPr>
          <w:ilvl w:val="0"/>
          <w:numId w:val="22"/>
        </w:numPr>
        <w:tabs>
          <w:tab w:val="clear" w:pos="1440"/>
          <w:tab w:val="num" w:pos="0"/>
        </w:tabs>
        <w:ind w:left="0" w:firstLine="900"/>
        <w:rPr>
          <w:sz w:val="28"/>
          <w:szCs w:val="28"/>
        </w:rPr>
      </w:pPr>
      <w:r w:rsidRPr="00555FA0">
        <w:rPr>
          <w:sz w:val="28"/>
          <w:szCs w:val="28"/>
          <w:lang w:val="ru-RU"/>
        </w:rPr>
        <w:t xml:space="preserve">Щелчкова Е.С. Оценка уровня сервиса гостиничного предприятия с помощью коэффициента удовлетворенности гостей качеством услуг и обслуживания / Вопросы гуманитарных наук, </w:t>
      </w:r>
      <w:r w:rsidR="00B4663D" w:rsidRPr="00555FA0">
        <w:rPr>
          <w:sz w:val="28"/>
          <w:szCs w:val="28"/>
          <w:lang w:val="ru-RU"/>
        </w:rPr>
        <w:t>2007</w:t>
      </w:r>
      <w:r w:rsidR="00B4663D">
        <w:rPr>
          <w:sz w:val="28"/>
          <w:szCs w:val="28"/>
          <w:lang w:val="ru-RU"/>
        </w:rPr>
        <w:t>, №3</w:t>
      </w:r>
      <w:r w:rsidRPr="00555FA0">
        <w:rPr>
          <w:sz w:val="28"/>
          <w:szCs w:val="28"/>
          <w:lang w:val="ru-RU"/>
        </w:rPr>
        <w:t xml:space="preserve"> (0,4 п.л.).</w:t>
      </w:r>
    </w:p>
    <w:p w:rsidR="00B834FC" w:rsidRPr="00555FA0" w:rsidRDefault="00B834FC" w:rsidP="00780F01">
      <w:pPr>
        <w:numPr>
          <w:ilvl w:val="0"/>
          <w:numId w:val="22"/>
        </w:numPr>
        <w:tabs>
          <w:tab w:val="clear" w:pos="1440"/>
          <w:tab w:val="num" w:pos="0"/>
        </w:tabs>
        <w:ind w:left="0" w:firstLine="900"/>
        <w:rPr>
          <w:sz w:val="28"/>
          <w:szCs w:val="28"/>
        </w:rPr>
      </w:pPr>
      <w:r w:rsidRPr="00555FA0">
        <w:rPr>
          <w:sz w:val="28"/>
          <w:szCs w:val="28"/>
          <w:lang w:val="ru-RU"/>
        </w:rPr>
        <w:t xml:space="preserve">Щелчкова Е.С. Алгоритм определения относительной конкурентной позиции гостиничного предприятия / Вопросы экономических наук, </w:t>
      </w:r>
      <w:r w:rsidR="00B4663D" w:rsidRPr="00555FA0">
        <w:rPr>
          <w:sz w:val="28"/>
          <w:szCs w:val="28"/>
          <w:lang w:val="ru-RU"/>
        </w:rPr>
        <w:t>2007</w:t>
      </w:r>
      <w:r w:rsidR="00B4663D">
        <w:rPr>
          <w:sz w:val="28"/>
          <w:szCs w:val="28"/>
          <w:lang w:val="ru-RU"/>
        </w:rPr>
        <w:t>, №3</w:t>
      </w:r>
      <w:r w:rsidRPr="00555FA0">
        <w:rPr>
          <w:sz w:val="28"/>
          <w:szCs w:val="28"/>
          <w:lang w:val="ru-RU"/>
        </w:rPr>
        <w:t xml:space="preserve"> (0,5 п.л.)</w:t>
      </w:r>
    </w:p>
    <w:p w:rsidR="00B834FC" w:rsidRPr="00555FA0" w:rsidRDefault="00B834FC" w:rsidP="00780F01">
      <w:pPr>
        <w:numPr>
          <w:ilvl w:val="0"/>
          <w:numId w:val="22"/>
        </w:numPr>
        <w:tabs>
          <w:tab w:val="clear" w:pos="1440"/>
          <w:tab w:val="num" w:pos="0"/>
        </w:tabs>
        <w:ind w:left="0" w:firstLine="900"/>
        <w:rPr>
          <w:sz w:val="28"/>
          <w:szCs w:val="28"/>
        </w:rPr>
      </w:pPr>
      <w:r w:rsidRPr="00555FA0">
        <w:rPr>
          <w:sz w:val="28"/>
          <w:szCs w:val="28"/>
          <w:lang w:val="ru-RU"/>
        </w:rPr>
        <w:t>Щелчкова Е.С. Анализ конкурентной ситуации на рынке гостиничных услуг Москвы / Девятнадцатые Международные Плехановские чтения (4-</w:t>
      </w:r>
      <w:smartTag w:uri="urn:schemas-microsoft-com:office:smarttags" w:element="date">
        <w:smartTagPr>
          <w:attr w:name="ls" w:val="trans"/>
          <w:attr w:name="Month" w:val="4"/>
          <w:attr w:name="Day" w:val="7"/>
          <w:attr w:name="Year" w:val="2006"/>
        </w:smartTagPr>
        <w:r w:rsidRPr="00555FA0">
          <w:rPr>
            <w:sz w:val="28"/>
            <w:szCs w:val="28"/>
            <w:lang w:val="ru-RU"/>
          </w:rPr>
          <w:t xml:space="preserve">7 апреля </w:t>
        </w:r>
        <w:smartTag w:uri="urn:schemas-microsoft-com:office:smarttags" w:element="metricconverter">
          <w:smartTagPr>
            <w:attr w:name="ProductID" w:val="2006 г"/>
          </w:smartTagPr>
          <w:r w:rsidRPr="00555FA0">
            <w:rPr>
              <w:sz w:val="28"/>
              <w:szCs w:val="28"/>
              <w:lang w:val="ru-RU"/>
            </w:rPr>
            <w:t>2006 г</w:t>
          </w:r>
        </w:smartTag>
        <w:r w:rsidRPr="00555FA0">
          <w:rPr>
            <w:sz w:val="28"/>
            <w:szCs w:val="28"/>
            <w:lang w:val="ru-RU"/>
          </w:rPr>
          <w:t>.</w:t>
        </w:r>
      </w:smartTag>
      <w:r w:rsidRPr="00555FA0">
        <w:rPr>
          <w:sz w:val="28"/>
          <w:szCs w:val="28"/>
          <w:lang w:val="ru-RU"/>
        </w:rPr>
        <w:t>): Тезисы докладов студентов. – М.: Изд-во Рос. экон. акад., 2006. – 284 с. (0,1 п.л.).</w:t>
      </w:r>
    </w:p>
    <w:p w:rsidR="00B834FC" w:rsidRPr="006D19BD" w:rsidRDefault="00B834FC" w:rsidP="00780F01">
      <w:pPr>
        <w:numPr>
          <w:ilvl w:val="0"/>
          <w:numId w:val="22"/>
        </w:numPr>
        <w:tabs>
          <w:tab w:val="clear" w:pos="1440"/>
          <w:tab w:val="num" w:pos="0"/>
        </w:tabs>
        <w:ind w:left="0" w:firstLine="900"/>
        <w:rPr>
          <w:sz w:val="28"/>
          <w:szCs w:val="28"/>
        </w:rPr>
      </w:pPr>
      <w:r w:rsidRPr="00555FA0">
        <w:rPr>
          <w:sz w:val="28"/>
          <w:szCs w:val="28"/>
          <w:lang w:val="ru-RU"/>
        </w:rPr>
        <w:t xml:space="preserve">Щелчкова Е.С. Попов Л.А. Анализ и построение туристского потока в Испанию с помощью программного пакета </w:t>
      </w:r>
      <w:r w:rsidRPr="00555FA0">
        <w:rPr>
          <w:sz w:val="28"/>
          <w:szCs w:val="28"/>
          <w:lang w:val="en-US"/>
        </w:rPr>
        <w:t>Statgraphics</w:t>
      </w:r>
      <w:r w:rsidRPr="00555FA0">
        <w:rPr>
          <w:sz w:val="28"/>
          <w:szCs w:val="28"/>
          <w:lang w:val="ru-RU"/>
        </w:rPr>
        <w:t xml:space="preserve"> </w:t>
      </w:r>
      <w:r w:rsidRPr="00555FA0">
        <w:rPr>
          <w:sz w:val="28"/>
          <w:szCs w:val="28"/>
          <w:lang w:val="en-US"/>
        </w:rPr>
        <w:t>Plus</w:t>
      </w:r>
      <w:r w:rsidRPr="00555FA0">
        <w:rPr>
          <w:sz w:val="28"/>
          <w:szCs w:val="28"/>
          <w:lang w:val="ru-RU"/>
        </w:rPr>
        <w:t xml:space="preserve"> 5.1 / Восемнадцатые Международные Плехановские чтения (4-7 апреля </w:t>
      </w:r>
      <w:smartTag w:uri="urn:schemas-microsoft-com:office:smarttags" w:element="metricconverter">
        <w:smartTagPr>
          <w:attr w:name="ProductID" w:val="2005 г"/>
        </w:smartTagPr>
        <w:r w:rsidRPr="00555FA0">
          <w:rPr>
            <w:sz w:val="28"/>
            <w:szCs w:val="28"/>
            <w:lang w:val="ru-RU"/>
          </w:rPr>
          <w:t>2005 г</w:t>
        </w:r>
      </w:smartTag>
      <w:r w:rsidRPr="00555FA0">
        <w:rPr>
          <w:sz w:val="28"/>
          <w:szCs w:val="28"/>
          <w:lang w:val="ru-RU"/>
        </w:rPr>
        <w:t>.): Тезисы докладов студентов. – М.: Изд-во Рос. экон. акад., 2005. – 401 с. (0,1 / 0,05 п.л.).</w:t>
      </w:r>
    </w:p>
    <w:p w:rsidR="006D19BD" w:rsidRPr="006D19BD" w:rsidRDefault="006D19BD" w:rsidP="00780F01">
      <w:pPr>
        <w:numPr>
          <w:ilvl w:val="0"/>
          <w:numId w:val="22"/>
        </w:numPr>
        <w:tabs>
          <w:tab w:val="clear" w:pos="1440"/>
          <w:tab w:val="num" w:pos="0"/>
        </w:tabs>
        <w:ind w:left="0" w:firstLine="902"/>
        <w:rPr>
          <w:sz w:val="28"/>
          <w:szCs w:val="28"/>
        </w:rPr>
      </w:pPr>
      <w:r w:rsidRPr="006D19BD">
        <w:rPr>
          <w:sz w:val="28"/>
          <w:szCs w:val="28"/>
        </w:rPr>
        <w:t xml:space="preserve">Shelchkova E.S. Innovative demand stimulation methods in the hospitality industry (illustrated by the example of the open joint-stock company “The Hotel “Ukraina”) / Девятнадцатые Международные Плехановские чтения: Тезисы докладов аспирантов на иностранных языках (22 апреля </w:t>
      </w:r>
      <w:smartTag w:uri="urn:schemas-microsoft-com:office:smarttags" w:element="metricconverter">
        <w:smartTagPr>
          <w:attr w:name="ProductID" w:val="2006 г"/>
        </w:smartTagPr>
        <w:r w:rsidRPr="006D19BD">
          <w:rPr>
            <w:sz w:val="28"/>
            <w:szCs w:val="28"/>
          </w:rPr>
          <w:t>2006 г</w:t>
        </w:r>
      </w:smartTag>
      <w:r w:rsidRPr="006D19BD">
        <w:rPr>
          <w:sz w:val="28"/>
          <w:szCs w:val="28"/>
        </w:rPr>
        <w:t>.) – М.: Изд-во Рос. экон. акад., 2006. – 80 с. (0,18 п.л.).</w:t>
      </w:r>
    </w:p>
    <w:p w:rsidR="006D19BD" w:rsidRPr="00555FA0" w:rsidRDefault="006D19BD" w:rsidP="00FC5070">
      <w:pPr>
        <w:ind w:firstLine="0"/>
        <w:rPr>
          <w:sz w:val="28"/>
          <w:szCs w:val="28"/>
        </w:rPr>
      </w:pPr>
    </w:p>
    <w:p w:rsidR="00E51774" w:rsidRDefault="00E51774">
      <w:pPr>
        <w:spacing w:line="360" w:lineRule="auto"/>
        <w:rPr>
          <w:sz w:val="28"/>
          <w:szCs w:val="28"/>
          <w:lang w:val="en-US"/>
        </w:rPr>
      </w:pPr>
    </w:p>
    <w:p w:rsidR="00C47E12" w:rsidRDefault="00C47E12">
      <w:pPr>
        <w:spacing w:line="360" w:lineRule="auto"/>
        <w:rPr>
          <w:sz w:val="28"/>
          <w:szCs w:val="28"/>
          <w:lang w:val="en-US"/>
        </w:rPr>
      </w:pPr>
    </w:p>
    <w:p w:rsidR="00C47E12" w:rsidRDefault="00C47E12">
      <w:pPr>
        <w:spacing w:line="360" w:lineRule="auto"/>
        <w:rPr>
          <w:sz w:val="28"/>
          <w:szCs w:val="28"/>
          <w:lang w:val="ru-RU"/>
        </w:rPr>
      </w:pPr>
    </w:p>
    <w:p w:rsidR="00780F01" w:rsidRDefault="00780F01">
      <w:pPr>
        <w:spacing w:line="360" w:lineRule="auto"/>
        <w:rPr>
          <w:sz w:val="28"/>
          <w:szCs w:val="28"/>
          <w:lang w:val="ru-RU"/>
        </w:rPr>
      </w:pPr>
    </w:p>
    <w:p w:rsidR="00780F01" w:rsidRDefault="00780F01">
      <w:pPr>
        <w:spacing w:line="360" w:lineRule="auto"/>
        <w:rPr>
          <w:sz w:val="28"/>
          <w:szCs w:val="28"/>
          <w:lang w:val="ru-RU"/>
        </w:rPr>
      </w:pPr>
    </w:p>
    <w:p w:rsidR="00780F01" w:rsidRDefault="00780F01">
      <w:pPr>
        <w:spacing w:line="360" w:lineRule="auto"/>
        <w:rPr>
          <w:sz w:val="28"/>
          <w:szCs w:val="28"/>
          <w:lang w:val="ru-RU"/>
        </w:rPr>
      </w:pPr>
    </w:p>
    <w:p w:rsidR="00780F01" w:rsidRPr="00780F01" w:rsidRDefault="00780F01">
      <w:pPr>
        <w:spacing w:line="360" w:lineRule="auto"/>
        <w:rPr>
          <w:sz w:val="28"/>
          <w:szCs w:val="28"/>
          <w:lang w:val="ru-RU"/>
        </w:rPr>
      </w:pPr>
    </w:p>
    <w:p w:rsidR="00C47E12" w:rsidRDefault="00C47E12">
      <w:pPr>
        <w:spacing w:line="360" w:lineRule="auto"/>
        <w:rPr>
          <w:sz w:val="28"/>
          <w:szCs w:val="28"/>
          <w:lang w:val="en-US"/>
        </w:rPr>
      </w:pPr>
    </w:p>
    <w:p w:rsidR="00C47E12" w:rsidRPr="00C47E12" w:rsidRDefault="00C47E12">
      <w:pPr>
        <w:spacing w:line="360" w:lineRule="auto"/>
        <w:rPr>
          <w:sz w:val="28"/>
          <w:szCs w:val="28"/>
          <w:lang w:val="en-US"/>
        </w:rPr>
      </w:pPr>
    </w:p>
    <w:p w:rsidR="00C10FE6" w:rsidRDefault="00C10FE6">
      <w:pPr>
        <w:pStyle w:val="30"/>
        <w:ind w:firstLine="0"/>
        <w:jc w:val="center"/>
        <w:rPr>
          <w:szCs w:val="28"/>
        </w:rPr>
      </w:pPr>
      <w:r>
        <w:rPr>
          <w:szCs w:val="28"/>
        </w:rPr>
        <w:t>Отпечатано в типографии</w:t>
      </w:r>
    </w:p>
    <w:p w:rsidR="00C10FE6" w:rsidRDefault="00C10FE6">
      <w:pPr>
        <w:pStyle w:val="30"/>
        <w:ind w:firstLine="0"/>
        <w:jc w:val="center"/>
        <w:rPr>
          <w:szCs w:val="28"/>
        </w:rPr>
      </w:pPr>
      <w:r>
        <w:rPr>
          <w:szCs w:val="28"/>
        </w:rPr>
        <w:t>Российской экономической академии им.Г.В. Плеханова</w:t>
      </w:r>
    </w:p>
    <w:p w:rsidR="00C10FE6" w:rsidRDefault="00C10FE6">
      <w:pPr>
        <w:pStyle w:val="30"/>
        <w:ind w:firstLine="0"/>
        <w:jc w:val="center"/>
        <w:rPr>
          <w:szCs w:val="28"/>
        </w:rPr>
      </w:pPr>
      <w:r>
        <w:rPr>
          <w:szCs w:val="28"/>
        </w:rPr>
        <w:t>Заказ №                                   Тираж  100 экз.</w:t>
      </w:r>
      <w:bookmarkStart w:id="0" w:name="_GoBack"/>
      <w:bookmarkEnd w:id="0"/>
    </w:p>
    <w:sectPr w:rsidR="00C10FE6" w:rsidSect="00455C6A">
      <w:headerReference w:type="even" r:id="rId77"/>
      <w:headerReference w:type="default" r:id="rId78"/>
      <w:footerReference w:type="even" r:id="rId79"/>
      <w:footerReference w:type="default" r:id="rId80"/>
      <w:footnotePr>
        <w:numRestart w:val="eachPage"/>
      </w:footnotePr>
      <w:pgSz w:w="11909" w:h="16834" w:code="9"/>
      <w:pgMar w:top="1134" w:right="1418" w:bottom="1134" w:left="1418"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5FC" w:rsidRDefault="007B55FC">
      <w:r>
        <w:separator/>
      </w:r>
    </w:p>
  </w:endnote>
  <w:endnote w:type="continuationSeparator" w:id="0">
    <w:p w:rsidR="007B55FC" w:rsidRDefault="007B5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5F7" w:rsidRDefault="002B05F7" w:rsidP="00B67178">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B05F7" w:rsidRDefault="002B05F7" w:rsidP="00B67178">
    <w:pPr>
      <w:pStyle w:val="a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5F7" w:rsidRDefault="002B05F7" w:rsidP="00B67178">
    <w:pPr>
      <w:pStyle w:val="a8"/>
      <w:framePr w:wrap="around" w:vAnchor="text" w:hAnchor="margin" w:xAlign="right" w:y="1"/>
      <w:rPr>
        <w:rStyle w:val="a9"/>
      </w:rPr>
    </w:pPr>
  </w:p>
  <w:p w:rsidR="002B05F7" w:rsidRDefault="002B05F7" w:rsidP="00187165">
    <w:pPr>
      <w:pStyle w:val="a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5FC" w:rsidRDefault="007B55FC">
      <w:r>
        <w:separator/>
      </w:r>
    </w:p>
  </w:footnote>
  <w:footnote w:type="continuationSeparator" w:id="0">
    <w:p w:rsidR="007B55FC" w:rsidRDefault="007B55FC">
      <w:r>
        <w:continuationSeparator/>
      </w:r>
    </w:p>
  </w:footnote>
  <w:footnote w:id="1">
    <w:p w:rsidR="002B05F7" w:rsidRPr="00CE02DA" w:rsidRDefault="002B05F7" w:rsidP="00EC5F81">
      <w:pPr>
        <w:rPr>
          <w:lang w:val="ru-RU"/>
        </w:rPr>
      </w:pPr>
      <w:r>
        <w:rPr>
          <w:rStyle w:val="a4"/>
        </w:rPr>
        <w:footnoteRef/>
      </w:r>
      <w:r>
        <w:rPr>
          <w:lang w:val="ru-RU"/>
        </w:rPr>
        <w:t xml:space="preserve"> </w:t>
      </w:r>
      <w:r w:rsidRPr="00D662A4">
        <w:rPr>
          <w:sz w:val="20"/>
          <w:lang w:val="ru-RU"/>
        </w:rPr>
        <w:t>Источник:</w:t>
      </w:r>
      <w:r w:rsidRPr="00D662A4">
        <w:rPr>
          <w:sz w:val="20"/>
        </w:rPr>
        <w:t xml:space="preserve"> </w:t>
      </w:r>
      <w:hyperlink r:id="rId1" w:history="1">
        <w:r w:rsidRPr="00D662A4">
          <w:rPr>
            <w:rStyle w:val="af0"/>
            <w:color w:val="auto"/>
            <w:sz w:val="20"/>
            <w:szCs w:val="20"/>
          </w:rPr>
          <w:t>http://unwto.org/facts/eng/vision.htm</w:t>
        </w:r>
      </w:hyperlink>
      <w:r w:rsidRPr="00D662A4">
        <w:rPr>
          <w:sz w:val="20"/>
          <w:lang w:val="ru-RU"/>
        </w:rPr>
        <w:t>.</w:t>
      </w:r>
    </w:p>
  </w:footnote>
  <w:footnote w:id="2">
    <w:p w:rsidR="00557C33" w:rsidRPr="00922D88" w:rsidRDefault="00557C33" w:rsidP="00557C33">
      <w:pPr>
        <w:pStyle w:val="a3"/>
        <w:rPr>
          <w:lang w:val="ru-RU"/>
        </w:rPr>
      </w:pPr>
      <w:r w:rsidRPr="006F02F9">
        <w:rPr>
          <w:rStyle w:val="a4"/>
          <w:sz w:val="20"/>
        </w:rPr>
        <w:footnoteRef/>
      </w:r>
      <w:r w:rsidRPr="006F02F9">
        <w:rPr>
          <w:sz w:val="20"/>
        </w:rPr>
        <w:t xml:space="preserve"> </w:t>
      </w:r>
      <w:r w:rsidRPr="006F02F9">
        <w:rPr>
          <w:sz w:val="20"/>
          <w:lang w:val="ru-RU"/>
        </w:rPr>
        <w:t>Согласно данным Российского союза туриндустрии (РСТ)</w:t>
      </w:r>
      <w:r>
        <w:rPr>
          <w:sz w:val="20"/>
          <w:lang w:val="ru-RU"/>
        </w:rPr>
        <w:t>,</w:t>
      </w:r>
      <w:r w:rsidRPr="006F02F9">
        <w:rPr>
          <w:sz w:val="20"/>
          <w:lang w:val="ru-RU"/>
        </w:rPr>
        <w:t xml:space="preserve"> опубликованным на </w:t>
      </w:r>
      <w:hyperlink r:id="rId2" w:history="1">
        <w:r w:rsidRPr="006F02F9">
          <w:rPr>
            <w:rStyle w:val="af0"/>
            <w:color w:val="auto"/>
            <w:sz w:val="20"/>
            <w:szCs w:val="20"/>
            <w:lang w:val="ru-RU"/>
          </w:rPr>
          <w:t>http://www.ratanews.ru</w:t>
        </w:r>
      </w:hyperlink>
      <w:r w:rsidRPr="006F02F9">
        <w:rPr>
          <w:sz w:val="20"/>
          <w:lang w:val="ru-RU"/>
        </w:rPr>
        <w:t>.</w:t>
      </w:r>
      <w:r>
        <w:rPr>
          <w:lang w:val="ru-RU"/>
        </w:rPr>
        <w:t xml:space="preserve"> </w:t>
      </w:r>
    </w:p>
  </w:footnote>
  <w:footnote w:id="3">
    <w:p w:rsidR="002B05F7" w:rsidRPr="006F02F9" w:rsidRDefault="002B05F7">
      <w:pPr>
        <w:pStyle w:val="a3"/>
        <w:rPr>
          <w:sz w:val="20"/>
          <w:lang w:val="ru-RU"/>
        </w:rPr>
      </w:pPr>
      <w:r w:rsidRPr="006F02F9">
        <w:rPr>
          <w:rStyle w:val="a4"/>
          <w:sz w:val="20"/>
        </w:rPr>
        <w:footnoteRef/>
      </w:r>
      <w:r w:rsidRPr="006F02F9">
        <w:rPr>
          <w:sz w:val="20"/>
        </w:rPr>
        <w:t xml:space="preserve"> </w:t>
      </w:r>
      <w:r w:rsidRPr="006F02F9">
        <w:rPr>
          <w:sz w:val="20"/>
          <w:lang w:val="ru-RU"/>
        </w:rPr>
        <w:t xml:space="preserve">Таблица составлена автором </w:t>
      </w:r>
      <w:r w:rsidRPr="006F02F9">
        <w:rPr>
          <w:sz w:val="20"/>
        </w:rPr>
        <w:t>по данным Комитета по внешнеэкономической деятельности г. Москвы, 2007 год.</w:t>
      </w:r>
    </w:p>
  </w:footnote>
  <w:footnote w:id="4">
    <w:p w:rsidR="002B05F7" w:rsidRPr="007F6F23" w:rsidRDefault="002B05F7" w:rsidP="001B342C">
      <w:pPr>
        <w:pStyle w:val="a3"/>
        <w:rPr>
          <w:lang w:val="ru-RU"/>
        </w:rPr>
      </w:pPr>
      <w:r>
        <w:rPr>
          <w:rStyle w:val="a4"/>
        </w:rPr>
        <w:footnoteRef/>
      </w:r>
      <w:r>
        <w:t xml:space="preserve"> </w:t>
      </w:r>
      <w:r w:rsidRPr="006F02F9">
        <w:rPr>
          <w:sz w:val="20"/>
          <w:lang w:val="ru-RU"/>
        </w:rPr>
        <w:t xml:space="preserve">Таблица составлена автором </w:t>
      </w:r>
      <w:r w:rsidRPr="006F02F9">
        <w:rPr>
          <w:sz w:val="20"/>
        </w:rPr>
        <w:t>по данным Комитета по внешнеэкономической деятельности г. Москвы, 2007 год</w:t>
      </w:r>
      <w:r w:rsidR="00C266B9">
        <w:rPr>
          <w:sz w:val="20"/>
          <w:lang w:val="ru-RU"/>
        </w:rPr>
        <w:t xml:space="preserve">, по данным, </w:t>
      </w:r>
      <w:r w:rsidR="00C266B9" w:rsidRPr="006F02F9">
        <w:rPr>
          <w:sz w:val="20"/>
          <w:lang w:val="ru-RU"/>
        </w:rPr>
        <w:t xml:space="preserve">опубликованным на </w:t>
      </w:r>
      <w:hyperlink r:id="rId3" w:history="1">
        <w:r w:rsidR="00C266B9" w:rsidRPr="006F02F9">
          <w:rPr>
            <w:rStyle w:val="af0"/>
            <w:color w:val="auto"/>
            <w:sz w:val="20"/>
            <w:szCs w:val="20"/>
            <w:lang w:val="ru-RU"/>
          </w:rPr>
          <w:t>http://www.ratanews.ru</w:t>
        </w:r>
      </w:hyperlink>
      <w:r w:rsidR="00C266B9">
        <w:rPr>
          <w:sz w:val="20"/>
          <w:lang w:val="ru-RU"/>
        </w:rPr>
        <w:t>, а также на основании экспертных оценок управляющих ряда гостиничных предприятий г. Москвы</w:t>
      </w:r>
      <w:r w:rsidR="005F54A9">
        <w:rPr>
          <w:sz w:val="20"/>
          <w:lang w:val="ru-RU"/>
        </w:rPr>
        <w:t xml:space="preserve"> (распределение среднемесячной загрузки гостиниц за 2007 год)</w:t>
      </w:r>
      <w:r w:rsidRPr="006F02F9">
        <w:rPr>
          <w:sz w:val="20"/>
        </w:rPr>
        <w:t>.</w:t>
      </w:r>
    </w:p>
  </w:footnote>
  <w:footnote w:id="5">
    <w:p w:rsidR="002B05F7" w:rsidRPr="00F83A34" w:rsidRDefault="002B05F7" w:rsidP="00825F09">
      <w:pPr>
        <w:pStyle w:val="a3"/>
        <w:rPr>
          <w:lang w:val="ru-RU"/>
        </w:rPr>
      </w:pPr>
      <w:r>
        <w:rPr>
          <w:rStyle w:val="a4"/>
        </w:rPr>
        <w:footnoteRef/>
      </w:r>
      <w:r>
        <w:t xml:space="preserve"> </w:t>
      </w:r>
      <w:r w:rsidRPr="00F83A34">
        <w:rPr>
          <w:sz w:val="20"/>
        </w:rPr>
        <w:t>По данным специалистов компании «Colliers International»</w:t>
      </w:r>
      <w:r>
        <w:rPr>
          <w:sz w:val="20"/>
          <w:lang w:val="ru-RU"/>
        </w:rPr>
        <w:t xml:space="preserve"> на </w:t>
      </w:r>
      <w:r w:rsidR="00AE5C60">
        <w:rPr>
          <w:sz w:val="20"/>
          <w:lang w:val="ru-RU"/>
        </w:rPr>
        <w:t>начало 2007</w:t>
      </w:r>
      <w:r>
        <w:rPr>
          <w:sz w:val="20"/>
          <w:lang w:val="ru-RU"/>
        </w:rPr>
        <w:t xml:space="preserve"> года.</w:t>
      </w:r>
    </w:p>
  </w:footnote>
  <w:footnote w:id="6">
    <w:p w:rsidR="002B05F7" w:rsidRPr="0066605E" w:rsidRDefault="002B05F7">
      <w:pPr>
        <w:pStyle w:val="a3"/>
        <w:rPr>
          <w:lang w:val="ru-RU"/>
        </w:rPr>
      </w:pPr>
      <w:r>
        <w:rPr>
          <w:rStyle w:val="a4"/>
        </w:rPr>
        <w:footnoteRef/>
      </w:r>
      <w:r>
        <w:t xml:space="preserve"> </w:t>
      </w:r>
      <w:r w:rsidRPr="006F02F9">
        <w:rPr>
          <w:sz w:val="20"/>
          <w:lang w:val="ru-RU"/>
        </w:rPr>
        <w:t>Таблица составлена автором.</w:t>
      </w:r>
    </w:p>
  </w:footnote>
  <w:footnote w:id="7">
    <w:p w:rsidR="002270E0" w:rsidRPr="008B577B" w:rsidRDefault="002270E0" w:rsidP="002270E0">
      <w:pPr>
        <w:pStyle w:val="a3"/>
      </w:pPr>
      <w:r>
        <w:rPr>
          <w:rStyle w:val="a4"/>
        </w:rPr>
        <w:footnoteRef/>
      </w:r>
      <w:r>
        <w:t xml:space="preserve"> </w:t>
      </w:r>
      <w:r w:rsidRPr="006F02F9">
        <w:rPr>
          <w:sz w:val="20"/>
          <w:lang w:val="ru-RU"/>
        </w:rPr>
        <w:t>Таблица составлена автором.</w:t>
      </w:r>
    </w:p>
  </w:footnote>
  <w:footnote w:id="8">
    <w:p w:rsidR="002B05F7" w:rsidRPr="006D2C51" w:rsidRDefault="002B05F7" w:rsidP="00852B9B">
      <w:pPr>
        <w:pStyle w:val="a3"/>
        <w:rPr>
          <w:sz w:val="20"/>
          <w:lang w:val="ru-RU"/>
        </w:rPr>
      </w:pPr>
      <w:r>
        <w:rPr>
          <w:rStyle w:val="a4"/>
        </w:rPr>
        <w:footnoteRef/>
      </w:r>
      <w:r>
        <w:t xml:space="preserve"> </w:t>
      </w:r>
      <w:r>
        <w:rPr>
          <w:snapToGrid w:val="0"/>
          <w:sz w:val="20"/>
          <w:lang w:val="ru-RU"/>
        </w:rPr>
        <w:t xml:space="preserve">Определение предложено автором. Использовался источник: </w:t>
      </w:r>
      <w:r w:rsidRPr="006D2C51">
        <w:rPr>
          <w:i/>
          <w:sz w:val="20"/>
        </w:rPr>
        <w:t>Ожегов С.И.</w:t>
      </w:r>
      <w:r w:rsidRPr="006D2C51">
        <w:rPr>
          <w:sz w:val="20"/>
        </w:rPr>
        <w:t xml:space="preserve"> СЛОВАРЬ РУССКОГО ЯЗЫКА. Около 57 000 слов. Изд. 9-е, испр. и доп. Под ред. д-ра филолог. наук проф. Н.Ю. Шведовой. М., «Сов. Энциклопедия. 1972. – 846 с.</w:t>
      </w:r>
      <w:r>
        <w:rPr>
          <w:sz w:val="20"/>
          <w:lang w:val="ru-RU"/>
        </w:rPr>
        <w:t xml:space="preserve"> – с. 321.</w:t>
      </w:r>
    </w:p>
  </w:footnote>
  <w:footnote w:id="9">
    <w:p w:rsidR="002B05F7" w:rsidRPr="00024FC1" w:rsidRDefault="002B05F7" w:rsidP="00024FC1">
      <w:pPr>
        <w:rPr>
          <w:sz w:val="20"/>
        </w:rPr>
      </w:pPr>
      <w:r w:rsidRPr="00024FC1">
        <w:rPr>
          <w:rStyle w:val="a4"/>
          <w:sz w:val="20"/>
        </w:rPr>
        <w:footnoteRef/>
      </w:r>
      <w:r w:rsidRPr="00024FC1">
        <w:rPr>
          <w:sz w:val="20"/>
        </w:rPr>
        <w:t xml:space="preserve"> Предложено автором. При разработке использовался источник: </w:t>
      </w:r>
      <w:r w:rsidRPr="00024FC1">
        <w:rPr>
          <w:i/>
          <w:sz w:val="20"/>
        </w:rPr>
        <w:t>Фатхутдинов Р.А.</w:t>
      </w:r>
      <w:r w:rsidRPr="00024FC1">
        <w:rPr>
          <w:sz w:val="20"/>
        </w:rPr>
        <w:t xml:space="preserve"> Управление конкурентоспособностью организации. Учебник. – 2-е изд., испр. И доп. – М.: Изд-во Эксмо. 2005. – 544 с. </w:t>
      </w:r>
    </w:p>
  </w:footnote>
  <w:footnote w:id="10">
    <w:p w:rsidR="002B05F7" w:rsidRDefault="002B05F7" w:rsidP="005C2CEE">
      <w:r>
        <w:rPr>
          <w:rStyle w:val="a4"/>
        </w:rPr>
        <w:footnoteRef/>
      </w:r>
      <w:r>
        <w:t xml:space="preserve"> </w:t>
      </w:r>
      <w:r w:rsidRPr="00FA2942">
        <w:rPr>
          <w:sz w:val="20"/>
        </w:rPr>
        <w:t xml:space="preserve">Предложено автором. При разработке использовался источник: </w:t>
      </w:r>
      <w:r w:rsidRPr="00FA2942">
        <w:rPr>
          <w:i/>
          <w:sz w:val="20"/>
        </w:rPr>
        <w:t>Фатхутдинов Р.А.</w:t>
      </w:r>
      <w:r w:rsidRPr="00FA2942">
        <w:rPr>
          <w:sz w:val="20"/>
        </w:rPr>
        <w:t xml:space="preserve"> Управление конкурентоспособностью организации. Учебник. – 2-е изд., испр. И доп. – М.: Изд-во Эксмо. 2005. – 544 с.</w:t>
      </w:r>
      <w:r w:rsidRPr="004D49E6">
        <w:rPr>
          <w:sz w:val="28"/>
          <w:szCs w:val="28"/>
        </w:rPr>
        <w:t xml:space="preserve"> </w:t>
      </w:r>
    </w:p>
  </w:footnote>
  <w:footnote w:id="11">
    <w:p w:rsidR="002B05F7" w:rsidRPr="00F5085C" w:rsidRDefault="002B05F7">
      <w:pPr>
        <w:pStyle w:val="a3"/>
        <w:rPr>
          <w:lang w:val="ru-RU"/>
        </w:rPr>
      </w:pPr>
      <w:r>
        <w:rPr>
          <w:rStyle w:val="a4"/>
        </w:rPr>
        <w:footnoteRef/>
      </w:r>
      <w:r>
        <w:t xml:space="preserve"> </w:t>
      </w:r>
      <w:r w:rsidRPr="00241258">
        <w:rPr>
          <w:sz w:val="20"/>
          <w:lang w:val="ru-RU"/>
        </w:rPr>
        <w:t xml:space="preserve">Предложено автором. При выводе формулы использовался источник: </w:t>
      </w:r>
      <w:r w:rsidRPr="00241258">
        <w:rPr>
          <w:sz w:val="20"/>
        </w:rPr>
        <w:t>Экономика гостиничного предприятия/М.А. Морозов, Н.Ю. Володоманова. – М.: ИПФ «Талер», 2001. – 116 с.</w:t>
      </w:r>
      <w:r>
        <w:rPr>
          <w:sz w:val="20"/>
          <w:lang w:val="ru-RU"/>
        </w:rPr>
        <w:t xml:space="preserve"> – с.</w:t>
      </w:r>
      <w:r w:rsidRPr="00F5085C">
        <w:rPr>
          <w:sz w:val="20"/>
          <w:lang w:val="ru-RU"/>
        </w:rPr>
        <w:t xml:space="preserve"> </w:t>
      </w:r>
      <w:r>
        <w:rPr>
          <w:sz w:val="20"/>
          <w:lang w:val="ru-RU"/>
        </w:rPr>
        <w:t>110.</w:t>
      </w:r>
    </w:p>
  </w:footnote>
  <w:footnote w:id="12">
    <w:p w:rsidR="002B05F7" w:rsidRPr="00F5085C" w:rsidRDefault="002B05F7">
      <w:pPr>
        <w:pStyle w:val="a3"/>
        <w:rPr>
          <w:sz w:val="20"/>
          <w:lang w:val="ru-RU"/>
        </w:rPr>
      </w:pPr>
      <w:r w:rsidRPr="00F5085C">
        <w:rPr>
          <w:rStyle w:val="a4"/>
          <w:sz w:val="20"/>
        </w:rPr>
        <w:footnoteRef/>
      </w:r>
      <w:r w:rsidRPr="00F5085C">
        <w:rPr>
          <w:sz w:val="20"/>
        </w:rPr>
        <w:t xml:space="preserve"> </w:t>
      </w:r>
      <w:r w:rsidRPr="00F5085C">
        <w:rPr>
          <w:sz w:val="20"/>
          <w:lang w:val="ru-RU"/>
        </w:rPr>
        <w:t>Предложено автором.</w:t>
      </w:r>
    </w:p>
  </w:footnote>
  <w:footnote w:id="13">
    <w:p w:rsidR="002B05F7" w:rsidRDefault="002B05F7" w:rsidP="00FA622C">
      <w:pPr>
        <w:pStyle w:val="a3"/>
      </w:pPr>
      <w:r>
        <w:rPr>
          <w:rStyle w:val="a4"/>
        </w:rPr>
        <w:footnoteRef/>
      </w:r>
      <w:r>
        <w:t xml:space="preserve"> </w:t>
      </w:r>
      <w:r w:rsidRPr="00FA622C">
        <w:rPr>
          <w:sz w:val="20"/>
        </w:rPr>
        <w:t>Таблица составлена автором.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5F7" w:rsidRDefault="002B05F7" w:rsidP="00505DAE">
    <w:pPr>
      <w:pStyle w:val="ad"/>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B05F7" w:rsidRDefault="002B05F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5F7" w:rsidRDefault="002B05F7" w:rsidP="00505DAE">
    <w:pPr>
      <w:pStyle w:val="ad"/>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225AE">
      <w:rPr>
        <w:rStyle w:val="a9"/>
        <w:noProof/>
      </w:rPr>
      <w:t>28</w:t>
    </w:r>
    <w:r>
      <w:rPr>
        <w:rStyle w:val="a9"/>
      </w:rPr>
      <w:fldChar w:fldCharType="end"/>
    </w:r>
  </w:p>
  <w:p w:rsidR="002B05F7" w:rsidRDefault="002B05F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4DA6D5E"/>
    <w:lvl w:ilvl="0">
      <w:numFmt w:val="bullet"/>
      <w:lvlText w:val="*"/>
      <w:lvlJc w:val="left"/>
    </w:lvl>
  </w:abstractNum>
  <w:abstractNum w:abstractNumId="1">
    <w:nsid w:val="01AD04C8"/>
    <w:multiLevelType w:val="hybridMultilevel"/>
    <w:tmpl w:val="3EB296D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0B737239"/>
    <w:multiLevelType w:val="hybridMultilevel"/>
    <w:tmpl w:val="950083F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0CC80E08"/>
    <w:multiLevelType w:val="hybridMultilevel"/>
    <w:tmpl w:val="D4EE648C"/>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1C325A1"/>
    <w:multiLevelType w:val="hybridMultilevel"/>
    <w:tmpl w:val="B602DD2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1A4F07E3"/>
    <w:multiLevelType w:val="hybridMultilevel"/>
    <w:tmpl w:val="6ADA8E9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ADA5434"/>
    <w:multiLevelType w:val="hybridMultilevel"/>
    <w:tmpl w:val="2FE83AF8"/>
    <w:lvl w:ilvl="0" w:tplc="04190011">
      <w:start w:val="1"/>
      <w:numFmt w:val="decimal"/>
      <w:lvlText w:val="%1)"/>
      <w:lvlJc w:val="left"/>
      <w:pPr>
        <w:tabs>
          <w:tab w:val="num" w:pos="1430"/>
        </w:tabs>
        <w:ind w:left="1430" w:hanging="360"/>
      </w:pPr>
    </w:lvl>
    <w:lvl w:ilvl="1" w:tplc="04190019" w:tentative="1">
      <w:start w:val="1"/>
      <w:numFmt w:val="lowerLetter"/>
      <w:lvlText w:val="%2."/>
      <w:lvlJc w:val="left"/>
      <w:pPr>
        <w:tabs>
          <w:tab w:val="num" w:pos="2150"/>
        </w:tabs>
        <w:ind w:left="2150" w:hanging="360"/>
      </w:pPr>
    </w:lvl>
    <w:lvl w:ilvl="2" w:tplc="0419001B" w:tentative="1">
      <w:start w:val="1"/>
      <w:numFmt w:val="lowerRoman"/>
      <w:lvlText w:val="%3."/>
      <w:lvlJc w:val="right"/>
      <w:pPr>
        <w:tabs>
          <w:tab w:val="num" w:pos="2870"/>
        </w:tabs>
        <w:ind w:left="2870" w:hanging="180"/>
      </w:pPr>
    </w:lvl>
    <w:lvl w:ilvl="3" w:tplc="0419000F" w:tentative="1">
      <w:start w:val="1"/>
      <w:numFmt w:val="decimal"/>
      <w:lvlText w:val="%4."/>
      <w:lvlJc w:val="left"/>
      <w:pPr>
        <w:tabs>
          <w:tab w:val="num" w:pos="3590"/>
        </w:tabs>
        <w:ind w:left="3590" w:hanging="360"/>
      </w:pPr>
    </w:lvl>
    <w:lvl w:ilvl="4" w:tplc="04190019" w:tentative="1">
      <w:start w:val="1"/>
      <w:numFmt w:val="lowerLetter"/>
      <w:lvlText w:val="%5."/>
      <w:lvlJc w:val="left"/>
      <w:pPr>
        <w:tabs>
          <w:tab w:val="num" w:pos="4310"/>
        </w:tabs>
        <w:ind w:left="4310" w:hanging="360"/>
      </w:pPr>
    </w:lvl>
    <w:lvl w:ilvl="5" w:tplc="0419001B" w:tentative="1">
      <w:start w:val="1"/>
      <w:numFmt w:val="lowerRoman"/>
      <w:lvlText w:val="%6."/>
      <w:lvlJc w:val="right"/>
      <w:pPr>
        <w:tabs>
          <w:tab w:val="num" w:pos="5030"/>
        </w:tabs>
        <w:ind w:left="5030" w:hanging="180"/>
      </w:pPr>
    </w:lvl>
    <w:lvl w:ilvl="6" w:tplc="0419000F" w:tentative="1">
      <w:start w:val="1"/>
      <w:numFmt w:val="decimal"/>
      <w:lvlText w:val="%7."/>
      <w:lvlJc w:val="left"/>
      <w:pPr>
        <w:tabs>
          <w:tab w:val="num" w:pos="5750"/>
        </w:tabs>
        <w:ind w:left="5750" w:hanging="360"/>
      </w:pPr>
    </w:lvl>
    <w:lvl w:ilvl="7" w:tplc="04190019" w:tentative="1">
      <w:start w:val="1"/>
      <w:numFmt w:val="lowerLetter"/>
      <w:lvlText w:val="%8."/>
      <w:lvlJc w:val="left"/>
      <w:pPr>
        <w:tabs>
          <w:tab w:val="num" w:pos="6470"/>
        </w:tabs>
        <w:ind w:left="6470" w:hanging="360"/>
      </w:pPr>
    </w:lvl>
    <w:lvl w:ilvl="8" w:tplc="0419001B" w:tentative="1">
      <w:start w:val="1"/>
      <w:numFmt w:val="lowerRoman"/>
      <w:lvlText w:val="%9."/>
      <w:lvlJc w:val="right"/>
      <w:pPr>
        <w:tabs>
          <w:tab w:val="num" w:pos="7190"/>
        </w:tabs>
        <w:ind w:left="7190" w:hanging="180"/>
      </w:pPr>
    </w:lvl>
  </w:abstractNum>
  <w:abstractNum w:abstractNumId="7">
    <w:nsid w:val="1F72014C"/>
    <w:multiLevelType w:val="hybridMultilevel"/>
    <w:tmpl w:val="20B89EAE"/>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2A9640F"/>
    <w:multiLevelType w:val="hybridMultilevel"/>
    <w:tmpl w:val="E3D6468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23F94BE1"/>
    <w:multiLevelType w:val="hybridMultilevel"/>
    <w:tmpl w:val="ED6E340A"/>
    <w:lvl w:ilvl="0" w:tplc="E95AC120">
      <w:start w:val="1"/>
      <w:numFmt w:val="decimal"/>
      <w:lvlText w:val="%1."/>
      <w:lvlJc w:val="left"/>
      <w:pPr>
        <w:tabs>
          <w:tab w:val="num" w:pos="1440"/>
        </w:tabs>
        <w:ind w:left="1440" w:hanging="360"/>
      </w:pPr>
    </w:lvl>
    <w:lvl w:ilvl="1" w:tplc="61DCC014">
      <w:numFmt w:val="none"/>
      <w:lvlText w:val=""/>
      <w:lvlJc w:val="left"/>
      <w:pPr>
        <w:tabs>
          <w:tab w:val="num" w:pos="360"/>
        </w:tabs>
      </w:pPr>
    </w:lvl>
    <w:lvl w:ilvl="2" w:tplc="53160694">
      <w:numFmt w:val="none"/>
      <w:lvlText w:val=""/>
      <w:lvlJc w:val="left"/>
      <w:pPr>
        <w:tabs>
          <w:tab w:val="num" w:pos="360"/>
        </w:tabs>
      </w:pPr>
    </w:lvl>
    <w:lvl w:ilvl="3" w:tplc="A2BEF08C">
      <w:numFmt w:val="none"/>
      <w:lvlText w:val=""/>
      <w:lvlJc w:val="left"/>
      <w:pPr>
        <w:tabs>
          <w:tab w:val="num" w:pos="360"/>
        </w:tabs>
      </w:pPr>
    </w:lvl>
    <w:lvl w:ilvl="4" w:tplc="DE7E1FE6">
      <w:numFmt w:val="none"/>
      <w:lvlText w:val=""/>
      <w:lvlJc w:val="left"/>
      <w:pPr>
        <w:tabs>
          <w:tab w:val="num" w:pos="360"/>
        </w:tabs>
      </w:pPr>
    </w:lvl>
    <w:lvl w:ilvl="5" w:tplc="3C9A5698">
      <w:numFmt w:val="none"/>
      <w:lvlText w:val=""/>
      <w:lvlJc w:val="left"/>
      <w:pPr>
        <w:tabs>
          <w:tab w:val="num" w:pos="360"/>
        </w:tabs>
      </w:pPr>
    </w:lvl>
    <w:lvl w:ilvl="6" w:tplc="9C004CB4">
      <w:numFmt w:val="none"/>
      <w:lvlText w:val=""/>
      <w:lvlJc w:val="left"/>
      <w:pPr>
        <w:tabs>
          <w:tab w:val="num" w:pos="360"/>
        </w:tabs>
      </w:pPr>
    </w:lvl>
    <w:lvl w:ilvl="7" w:tplc="2D20ADFE">
      <w:numFmt w:val="none"/>
      <w:lvlText w:val=""/>
      <w:lvlJc w:val="left"/>
      <w:pPr>
        <w:tabs>
          <w:tab w:val="num" w:pos="360"/>
        </w:tabs>
      </w:pPr>
    </w:lvl>
    <w:lvl w:ilvl="8" w:tplc="6A442D78">
      <w:numFmt w:val="none"/>
      <w:lvlText w:val=""/>
      <w:lvlJc w:val="left"/>
      <w:pPr>
        <w:tabs>
          <w:tab w:val="num" w:pos="360"/>
        </w:tabs>
      </w:pPr>
    </w:lvl>
  </w:abstractNum>
  <w:abstractNum w:abstractNumId="10">
    <w:nsid w:val="2496418E"/>
    <w:multiLevelType w:val="hybridMultilevel"/>
    <w:tmpl w:val="B5DC474A"/>
    <w:lvl w:ilvl="0" w:tplc="DDCED774">
      <w:start w:val="1"/>
      <w:numFmt w:val="bullet"/>
      <w:lvlText w:val=""/>
      <w:lvlJc w:val="left"/>
      <w:pPr>
        <w:tabs>
          <w:tab w:val="num" w:pos="2149"/>
        </w:tabs>
        <w:ind w:left="2149" w:hanging="360"/>
      </w:pPr>
      <w:rPr>
        <w:rFonts w:ascii="Symbol" w:hAnsi="Symbol" w:hint="default"/>
      </w:rPr>
    </w:lvl>
    <w:lvl w:ilvl="1" w:tplc="04190001">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280B56EA"/>
    <w:multiLevelType w:val="hybridMultilevel"/>
    <w:tmpl w:val="0C9AD0E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A925653"/>
    <w:multiLevelType w:val="hybridMultilevel"/>
    <w:tmpl w:val="0802B8D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2C0E5C2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2D721E1E"/>
    <w:multiLevelType w:val="hybridMultilevel"/>
    <w:tmpl w:val="4B684A5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32EA75FF"/>
    <w:multiLevelType w:val="hybridMultilevel"/>
    <w:tmpl w:val="001A485C"/>
    <w:lvl w:ilvl="0" w:tplc="0419000F">
      <w:start w:val="1"/>
      <w:numFmt w:val="decimal"/>
      <w:lvlText w:val="%1."/>
      <w:lvlJc w:val="left"/>
      <w:pPr>
        <w:tabs>
          <w:tab w:val="num" w:pos="1404"/>
        </w:tabs>
        <w:ind w:left="1404" w:hanging="360"/>
      </w:p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16">
    <w:nsid w:val="33FA49C8"/>
    <w:multiLevelType w:val="hybridMultilevel"/>
    <w:tmpl w:val="7ACA1C1C"/>
    <w:lvl w:ilvl="0" w:tplc="04190001">
      <w:start w:val="1"/>
      <w:numFmt w:val="bullet"/>
      <w:lvlText w:val=""/>
      <w:lvlJc w:val="left"/>
      <w:pPr>
        <w:tabs>
          <w:tab w:val="num" w:pos="370"/>
        </w:tabs>
        <w:ind w:left="370" w:hanging="360"/>
      </w:pPr>
      <w:rPr>
        <w:rFonts w:ascii="Symbol" w:hAnsi="Symbol" w:hint="default"/>
      </w:rPr>
    </w:lvl>
    <w:lvl w:ilvl="1" w:tplc="04190003" w:tentative="1">
      <w:start w:val="1"/>
      <w:numFmt w:val="bullet"/>
      <w:lvlText w:val="o"/>
      <w:lvlJc w:val="left"/>
      <w:pPr>
        <w:tabs>
          <w:tab w:val="num" w:pos="1090"/>
        </w:tabs>
        <w:ind w:left="1090" w:hanging="360"/>
      </w:pPr>
      <w:rPr>
        <w:rFonts w:ascii="Courier New" w:hAnsi="Courier New" w:hint="default"/>
      </w:rPr>
    </w:lvl>
    <w:lvl w:ilvl="2" w:tplc="04190005" w:tentative="1">
      <w:start w:val="1"/>
      <w:numFmt w:val="bullet"/>
      <w:lvlText w:val=""/>
      <w:lvlJc w:val="left"/>
      <w:pPr>
        <w:tabs>
          <w:tab w:val="num" w:pos="1810"/>
        </w:tabs>
        <w:ind w:left="1810" w:hanging="360"/>
      </w:pPr>
      <w:rPr>
        <w:rFonts w:ascii="Wingdings" w:hAnsi="Wingdings" w:hint="default"/>
      </w:rPr>
    </w:lvl>
    <w:lvl w:ilvl="3" w:tplc="04190001" w:tentative="1">
      <w:start w:val="1"/>
      <w:numFmt w:val="bullet"/>
      <w:lvlText w:val=""/>
      <w:lvlJc w:val="left"/>
      <w:pPr>
        <w:tabs>
          <w:tab w:val="num" w:pos="2530"/>
        </w:tabs>
        <w:ind w:left="2530" w:hanging="360"/>
      </w:pPr>
      <w:rPr>
        <w:rFonts w:ascii="Symbol" w:hAnsi="Symbol" w:hint="default"/>
      </w:rPr>
    </w:lvl>
    <w:lvl w:ilvl="4" w:tplc="04190003" w:tentative="1">
      <w:start w:val="1"/>
      <w:numFmt w:val="bullet"/>
      <w:lvlText w:val="o"/>
      <w:lvlJc w:val="left"/>
      <w:pPr>
        <w:tabs>
          <w:tab w:val="num" w:pos="3250"/>
        </w:tabs>
        <w:ind w:left="3250" w:hanging="360"/>
      </w:pPr>
      <w:rPr>
        <w:rFonts w:ascii="Courier New" w:hAnsi="Courier New" w:hint="default"/>
      </w:rPr>
    </w:lvl>
    <w:lvl w:ilvl="5" w:tplc="04190005" w:tentative="1">
      <w:start w:val="1"/>
      <w:numFmt w:val="bullet"/>
      <w:lvlText w:val=""/>
      <w:lvlJc w:val="left"/>
      <w:pPr>
        <w:tabs>
          <w:tab w:val="num" w:pos="3970"/>
        </w:tabs>
        <w:ind w:left="3970" w:hanging="360"/>
      </w:pPr>
      <w:rPr>
        <w:rFonts w:ascii="Wingdings" w:hAnsi="Wingdings" w:hint="default"/>
      </w:rPr>
    </w:lvl>
    <w:lvl w:ilvl="6" w:tplc="04190001" w:tentative="1">
      <w:start w:val="1"/>
      <w:numFmt w:val="bullet"/>
      <w:lvlText w:val=""/>
      <w:lvlJc w:val="left"/>
      <w:pPr>
        <w:tabs>
          <w:tab w:val="num" w:pos="4690"/>
        </w:tabs>
        <w:ind w:left="4690" w:hanging="360"/>
      </w:pPr>
      <w:rPr>
        <w:rFonts w:ascii="Symbol" w:hAnsi="Symbol" w:hint="default"/>
      </w:rPr>
    </w:lvl>
    <w:lvl w:ilvl="7" w:tplc="04190003" w:tentative="1">
      <w:start w:val="1"/>
      <w:numFmt w:val="bullet"/>
      <w:lvlText w:val="o"/>
      <w:lvlJc w:val="left"/>
      <w:pPr>
        <w:tabs>
          <w:tab w:val="num" w:pos="5410"/>
        </w:tabs>
        <w:ind w:left="5410" w:hanging="360"/>
      </w:pPr>
      <w:rPr>
        <w:rFonts w:ascii="Courier New" w:hAnsi="Courier New" w:hint="default"/>
      </w:rPr>
    </w:lvl>
    <w:lvl w:ilvl="8" w:tplc="04190005" w:tentative="1">
      <w:start w:val="1"/>
      <w:numFmt w:val="bullet"/>
      <w:lvlText w:val=""/>
      <w:lvlJc w:val="left"/>
      <w:pPr>
        <w:tabs>
          <w:tab w:val="num" w:pos="6130"/>
        </w:tabs>
        <w:ind w:left="6130" w:hanging="360"/>
      </w:pPr>
      <w:rPr>
        <w:rFonts w:ascii="Wingdings" w:hAnsi="Wingdings" w:hint="default"/>
      </w:rPr>
    </w:lvl>
  </w:abstractNum>
  <w:abstractNum w:abstractNumId="17">
    <w:nsid w:val="34BB2C85"/>
    <w:multiLevelType w:val="hybridMultilevel"/>
    <w:tmpl w:val="3FC28B32"/>
    <w:lvl w:ilvl="0" w:tplc="0419000F">
      <w:start w:val="1"/>
      <w:numFmt w:val="decimal"/>
      <w:lvlText w:val="%1."/>
      <w:lvlJc w:val="left"/>
      <w:pPr>
        <w:tabs>
          <w:tab w:val="num" w:pos="1347"/>
        </w:tabs>
        <w:ind w:left="1347" w:hanging="360"/>
      </w:pPr>
    </w:lvl>
    <w:lvl w:ilvl="1" w:tplc="04190019" w:tentative="1">
      <w:start w:val="1"/>
      <w:numFmt w:val="lowerLetter"/>
      <w:lvlText w:val="%2."/>
      <w:lvlJc w:val="left"/>
      <w:pPr>
        <w:tabs>
          <w:tab w:val="num" w:pos="2067"/>
        </w:tabs>
        <w:ind w:left="2067" w:hanging="360"/>
      </w:pPr>
    </w:lvl>
    <w:lvl w:ilvl="2" w:tplc="0419001B" w:tentative="1">
      <w:start w:val="1"/>
      <w:numFmt w:val="lowerRoman"/>
      <w:lvlText w:val="%3."/>
      <w:lvlJc w:val="right"/>
      <w:pPr>
        <w:tabs>
          <w:tab w:val="num" w:pos="2787"/>
        </w:tabs>
        <w:ind w:left="2787" w:hanging="180"/>
      </w:pPr>
    </w:lvl>
    <w:lvl w:ilvl="3" w:tplc="0419000F" w:tentative="1">
      <w:start w:val="1"/>
      <w:numFmt w:val="decimal"/>
      <w:lvlText w:val="%4."/>
      <w:lvlJc w:val="left"/>
      <w:pPr>
        <w:tabs>
          <w:tab w:val="num" w:pos="3507"/>
        </w:tabs>
        <w:ind w:left="3507" w:hanging="360"/>
      </w:pPr>
    </w:lvl>
    <w:lvl w:ilvl="4" w:tplc="04190019" w:tentative="1">
      <w:start w:val="1"/>
      <w:numFmt w:val="lowerLetter"/>
      <w:lvlText w:val="%5."/>
      <w:lvlJc w:val="left"/>
      <w:pPr>
        <w:tabs>
          <w:tab w:val="num" w:pos="4227"/>
        </w:tabs>
        <w:ind w:left="4227" w:hanging="360"/>
      </w:pPr>
    </w:lvl>
    <w:lvl w:ilvl="5" w:tplc="0419001B" w:tentative="1">
      <w:start w:val="1"/>
      <w:numFmt w:val="lowerRoman"/>
      <w:lvlText w:val="%6."/>
      <w:lvlJc w:val="right"/>
      <w:pPr>
        <w:tabs>
          <w:tab w:val="num" w:pos="4947"/>
        </w:tabs>
        <w:ind w:left="4947" w:hanging="180"/>
      </w:pPr>
    </w:lvl>
    <w:lvl w:ilvl="6" w:tplc="0419000F" w:tentative="1">
      <w:start w:val="1"/>
      <w:numFmt w:val="decimal"/>
      <w:lvlText w:val="%7."/>
      <w:lvlJc w:val="left"/>
      <w:pPr>
        <w:tabs>
          <w:tab w:val="num" w:pos="5667"/>
        </w:tabs>
        <w:ind w:left="5667" w:hanging="360"/>
      </w:pPr>
    </w:lvl>
    <w:lvl w:ilvl="7" w:tplc="04190019" w:tentative="1">
      <w:start w:val="1"/>
      <w:numFmt w:val="lowerLetter"/>
      <w:lvlText w:val="%8."/>
      <w:lvlJc w:val="left"/>
      <w:pPr>
        <w:tabs>
          <w:tab w:val="num" w:pos="6387"/>
        </w:tabs>
        <w:ind w:left="6387" w:hanging="360"/>
      </w:pPr>
    </w:lvl>
    <w:lvl w:ilvl="8" w:tplc="0419001B" w:tentative="1">
      <w:start w:val="1"/>
      <w:numFmt w:val="lowerRoman"/>
      <w:lvlText w:val="%9."/>
      <w:lvlJc w:val="right"/>
      <w:pPr>
        <w:tabs>
          <w:tab w:val="num" w:pos="7107"/>
        </w:tabs>
        <w:ind w:left="7107" w:hanging="180"/>
      </w:pPr>
    </w:lvl>
  </w:abstractNum>
  <w:abstractNum w:abstractNumId="18">
    <w:nsid w:val="3B737062"/>
    <w:multiLevelType w:val="hybridMultilevel"/>
    <w:tmpl w:val="FE76AE94"/>
    <w:lvl w:ilvl="0" w:tplc="EE780442">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rFonts w:hint="default"/>
      </w:r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3C96035D"/>
    <w:multiLevelType w:val="multilevel"/>
    <w:tmpl w:val="001A485C"/>
    <w:lvl w:ilvl="0">
      <w:start w:val="1"/>
      <w:numFmt w:val="decimal"/>
      <w:lvlText w:val="%1."/>
      <w:lvlJc w:val="left"/>
      <w:pPr>
        <w:tabs>
          <w:tab w:val="num" w:pos="1404"/>
        </w:tabs>
        <w:ind w:left="1404" w:hanging="360"/>
      </w:pPr>
    </w:lvl>
    <w:lvl w:ilvl="1">
      <w:start w:val="1"/>
      <w:numFmt w:val="lowerLetter"/>
      <w:lvlText w:val="%2."/>
      <w:lvlJc w:val="left"/>
      <w:pPr>
        <w:tabs>
          <w:tab w:val="num" w:pos="2124"/>
        </w:tabs>
        <w:ind w:left="2124" w:hanging="360"/>
      </w:pPr>
    </w:lvl>
    <w:lvl w:ilvl="2">
      <w:start w:val="1"/>
      <w:numFmt w:val="lowerRoman"/>
      <w:lvlText w:val="%3."/>
      <w:lvlJc w:val="right"/>
      <w:pPr>
        <w:tabs>
          <w:tab w:val="num" w:pos="2844"/>
        </w:tabs>
        <w:ind w:left="2844" w:hanging="180"/>
      </w:pPr>
    </w:lvl>
    <w:lvl w:ilvl="3">
      <w:start w:val="1"/>
      <w:numFmt w:val="decimal"/>
      <w:lvlText w:val="%4."/>
      <w:lvlJc w:val="left"/>
      <w:pPr>
        <w:tabs>
          <w:tab w:val="num" w:pos="3564"/>
        </w:tabs>
        <w:ind w:left="3564" w:hanging="360"/>
      </w:pPr>
    </w:lvl>
    <w:lvl w:ilvl="4">
      <w:start w:val="1"/>
      <w:numFmt w:val="lowerLetter"/>
      <w:lvlText w:val="%5."/>
      <w:lvlJc w:val="left"/>
      <w:pPr>
        <w:tabs>
          <w:tab w:val="num" w:pos="4284"/>
        </w:tabs>
        <w:ind w:left="4284" w:hanging="360"/>
      </w:pPr>
    </w:lvl>
    <w:lvl w:ilvl="5">
      <w:start w:val="1"/>
      <w:numFmt w:val="lowerRoman"/>
      <w:lvlText w:val="%6."/>
      <w:lvlJc w:val="right"/>
      <w:pPr>
        <w:tabs>
          <w:tab w:val="num" w:pos="5004"/>
        </w:tabs>
        <w:ind w:left="5004" w:hanging="180"/>
      </w:pPr>
    </w:lvl>
    <w:lvl w:ilvl="6">
      <w:start w:val="1"/>
      <w:numFmt w:val="decimal"/>
      <w:lvlText w:val="%7."/>
      <w:lvlJc w:val="left"/>
      <w:pPr>
        <w:tabs>
          <w:tab w:val="num" w:pos="5724"/>
        </w:tabs>
        <w:ind w:left="5724" w:hanging="360"/>
      </w:pPr>
    </w:lvl>
    <w:lvl w:ilvl="7">
      <w:start w:val="1"/>
      <w:numFmt w:val="lowerLetter"/>
      <w:lvlText w:val="%8."/>
      <w:lvlJc w:val="left"/>
      <w:pPr>
        <w:tabs>
          <w:tab w:val="num" w:pos="6444"/>
        </w:tabs>
        <w:ind w:left="6444" w:hanging="360"/>
      </w:pPr>
    </w:lvl>
    <w:lvl w:ilvl="8">
      <w:start w:val="1"/>
      <w:numFmt w:val="lowerRoman"/>
      <w:lvlText w:val="%9."/>
      <w:lvlJc w:val="right"/>
      <w:pPr>
        <w:tabs>
          <w:tab w:val="num" w:pos="7164"/>
        </w:tabs>
        <w:ind w:left="7164" w:hanging="180"/>
      </w:pPr>
    </w:lvl>
  </w:abstractNum>
  <w:abstractNum w:abstractNumId="20">
    <w:nsid w:val="3D2276D5"/>
    <w:multiLevelType w:val="multilevel"/>
    <w:tmpl w:val="A23448FC"/>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1">
    <w:nsid w:val="3D8E3315"/>
    <w:multiLevelType w:val="hybridMultilevel"/>
    <w:tmpl w:val="6B6EF4D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nsid w:val="42FC6F4D"/>
    <w:multiLevelType w:val="hybridMultilevel"/>
    <w:tmpl w:val="11289514"/>
    <w:lvl w:ilvl="0" w:tplc="0419000F">
      <w:start w:val="1"/>
      <w:numFmt w:val="decimal"/>
      <w:lvlText w:val="%1."/>
      <w:lvlJc w:val="left"/>
      <w:pPr>
        <w:tabs>
          <w:tab w:val="num" w:pos="1440"/>
        </w:tabs>
        <w:ind w:left="1440" w:hanging="360"/>
      </w:pPr>
    </w:lvl>
    <w:lvl w:ilvl="1" w:tplc="10501C36">
      <w:start w:val="1"/>
      <w:numFmt w:val="russianLower"/>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nsid w:val="434A41DA"/>
    <w:multiLevelType w:val="hybridMultilevel"/>
    <w:tmpl w:val="F030E030"/>
    <w:lvl w:ilvl="0" w:tplc="DDCED77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4C4E239A"/>
    <w:multiLevelType w:val="hybridMultilevel"/>
    <w:tmpl w:val="0EA64AC0"/>
    <w:lvl w:ilvl="0" w:tplc="04190001">
      <w:start w:val="1"/>
      <w:numFmt w:val="bullet"/>
      <w:lvlText w:val=""/>
      <w:lvlJc w:val="left"/>
      <w:pPr>
        <w:tabs>
          <w:tab w:val="num" w:pos="1347"/>
        </w:tabs>
        <w:ind w:left="1347" w:hanging="360"/>
      </w:pPr>
      <w:rPr>
        <w:rFonts w:ascii="Symbol" w:hAnsi="Symbol" w:hint="default"/>
      </w:rPr>
    </w:lvl>
    <w:lvl w:ilvl="1" w:tplc="04190003" w:tentative="1">
      <w:start w:val="1"/>
      <w:numFmt w:val="bullet"/>
      <w:lvlText w:val="o"/>
      <w:lvlJc w:val="left"/>
      <w:pPr>
        <w:tabs>
          <w:tab w:val="num" w:pos="2067"/>
        </w:tabs>
        <w:ind w:left="2067" w:hanging="360"/>
      </w:pPr>
      <w:rPr>
        <w:rFonts w:ascii="Courier New" w:hAnsi="Courier New" w:cs="Courier New" w:hint="default"/>
      </w:rPr>
    </w:lvl>
    <w:lvl w:ilvl="2" w:tplc="04190005" w:tentative="1">
      <w:start w:val="1"/>
      <w:numFmt w:val="bullet"/>
      <w:lvlText w:val=""/>
      <w:lvlJc w:val="left"/>
      <w:pPr>
        <w:tabs>
          <w:tab w:val="num" w:pos="2787"/>
        </w:tabs>
        <w:ind w:left="2787" w:hanging="360"/>
      </w:pPr>
      <w:rPr>
        <w:rFonts w:ascii="Wingdings" w:hAnsi="Wingdings" w:hint="default"/>
      </w:rPr>
    </w:lvl>
    <w:lvl w:ilvl="3" w:tplc="04190001" w:tentative="1">
      <w:start w:val="1"/>
      <w:numFmt w:val="bullet"/>
      <w:lvlText w:val=""/>
      <w:lvlJc w:val="left"/>
      <w:pPr>
        <w:tabs>
          <w:tab w:val="num" w:pos="3507"/>
        </w:tabs>
        <w:ind w:left="3507" w:hanging="360"/>
      </w:pPr>
      <w:rPr>
        <w:rFonts w:ascii="Symbol" w:hAnsi="Symbol" w:hint="default"/>
      </w:rPr>
    </w:lvl>
    <w:lvl w:ilvl="4" w:tplc="04190003" w:tentative="1">
      <w:start w:val="1"/>
      <w:numFmt w:val="bullet"/>
      <w:lvlText w:val="o"/>
      <w:lvlJc w:val="left"/>
      <w:pPr>
        <w:tabs>
          <w:tab w:val="num" w:pos="4227"/>
        </w:tabs>
        <w:ind w:left="4227" w:hanging="360"/>
      </w:pPr>
      <w:rPr>
        <w:rFonts w:ascii="Courier New" w:hAnsi="Courier New" w:cs="Courier New" w:hint="default"/>
      </w:rPr>
    </w:lvl>
    <w:lvl w:ilvl="5" w:tplc="04190005" w:tentative="1">
      <w:start w:val="1"/>
      <w:numFmt w:val="bullet"/>
      <w:lvlText w:val=""/>
      <w:lvlJc w:val="left"/>
      <w:pPr>
        <w:tabs>
          <w:tab w:val="num" w:pos="4947"/>
        </w:tabs>
        <w:ind w:left="4947" w:hanging="360"/>
      </w:pPr>
      <w:rPr>
        <w:rFonts w:ascii="Wingdings" w:hAnsi="Wingdings" w:hint="default"/>
      </w:rPr>
    </w:lvl>
    <w:lvl w:ilvl="6" w:tplc="04190001" w:tentative="1">
      <w:start w:val="1"/>
      <w:numFmt w:val="bullet"/>
      <w:lvlText w:val=""/>
      <w:lvlJc w:val="left"/>
      <w:pPr>
        <w:tabs>
          <w:tab w:val="num" w:pos="5667"/>
        </w:tabs>
        <w:ind w:left="5667" w:hanging="360"/>
      </w:pPr>
      <w:rPr>
        <w:rFonts w:ascii="Symbol" w:hAnsi="Symbol" w:hint="default"/>
      </w:rPr>
    </w:lvl>
    <w:lvl w:ilvl="7" w:tplc="04190003" w:tentative="1">
      <w:start w:val="1"/>
      <w:numFmt w:val="bullet"/>
      <w:lvlText w:val="o"/>
      <w:lvlJc w:val="left"/>
      <w:pPr>
        <w:tabs>
          <w:tab w:val="num" w:pos="6387"/>
        </w:tabs>
        <w:ind w:left="6387" w:hanging="360"/>
      </w:pPr>
      <w:rPr>
        <w:rFonts w:ascii="Courier New" w:hAnsi="Courier New" w:cs="Courier New" w:hint="default"/>
      </w:rPr>
    </w:lvl>
    <w:lvl w:ilvl="8" w:tplc="04190005" w:tentative="1">
      <w:start w:val="1"/>
      <w:numFmt w:val="bullet"/>
      <w:lvlText w:val=""/>
      <w:lvlJc w:val="left"/>
      <w:pPr>
        <w:tabs>
          <w:tab w:val="num" w:pos="7107"/>
        </w:tabs>
        <w:ind w:left="7107" w:hanging="360"/>
      </w:pPr>
      <w:rPr>
        <w:rFonts w:ascii="Wingdings" w:hAnsi="Wingdings" w:hint="default"/>
      </w:rPr>
    </w:lvl>
  </w:abstractNum>
  <w:abstractNum w:abstractNumId="25">
    <w:nsid w:val="50603665"/>
    <w:multiLevelType w:val="hybridMultilevel"/>
    <w:tmpl w:val="ED98996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6">
    <w:nsid w:val="5062797E"/>
    <w:multiLevelType w:val="hybridMultilevel"/>
    <w:tmpl w:val="DEE20100"/>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lvl>
    <w:lvl w:ilvl="2" w:tplc="C5B2CA80">
      <w:start w:val="1"/>
      <w:numFmt w:val="decimal"/>
      <w:lvlText w:val="%3)"/>
      <w:lvlJc w:val="left"/>
      <w:pPr>
        <w:tabs>
          <w:tab w:val="num" w:pos="1800"/>
        </w:tabs>
        <w:ind w:left="1800" w:hanging="360"/>
      </w:pPr>
      <w:rPr>
        <w:rFonts w:hint="default"/>
        <w:color w:val="000000"/>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50B320A0"/>
    <w:multiLevelType w:val="hybridMultilevel"/>
    <w:tmpl w:val="B7F0EE78"/>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8">
    <w:nsid w:val="544D6349"/>
    <w:multiLevelType w:val="hybridMultilevel"/>
    <w:tmpl w:val="674E8F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5C22B70"/>
    <w:multiLevelType w:val="multilevel"/>
    <w:tmpl w:val="38BAB9E4"/>
    <w:lvl w:ilvl="0">
      <w:start w:val="1"/>
      <w:numFmt w:val="bullet"/>
      <w:lvlText w:val=""/>
      <w:lvlJc w:val="left"/>
      <w:pPr>
        <w:tabs>
          <w:tab w:val="num" w:pos="1134"/>
        </w:tabs>
        <w:ind w:left="1134" w:hanging="425"/>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59EF7391"/>
    <w:multiLevelType w:val="hybridMultilevel"/>
    <w:tmpl w:val="B5D43E6E"/>
    <w:lvl w:ilvl="0" w:tplc="0419000F">
      <w:start w:val="1"/>
      <w:numFmt w:val="decimal"/>
      <w:lvlText w:val="%1."/>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F8B1D6B"/>
    <w:multiLevelType w:val="hybridMultilevel"/>
    <w:tmpl w:val="97E808A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nsid w:val="608B0E94"/>
    <w:multiLevelType w:val="hybridMultilevel"/>
    <w:tmpl w:val="D38E9C44"/>
    <w:lvl w:ilvl="0" w:tplc="0419000F">
      <w:start w:val="1"/>
      <w:numFmt w:val="decimal"/>
      <w:lvlText w:val="%1."/>
      <w:lvlJc w:val="left"/>
      <w:pPr>
        <w:tabs>
          <w:tab w:val="num" w:pos="1440"/>
        </w:tabs>
        <w:ind w:left="1440" w:hanging="360"/>
      </w:pPr>
    </w:lvl>
    <w:lvl w:ilvl="1" w:tplc="DDCED774">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3">
    <w:nsid w:val="678B7AA3"/>
    <w:multiLevelType w:val="hybridMultilevel"/>
    <w:tmpl w:val="1FF457F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4">
    <w:nsid w:val="6E9E7DC2"/>
    <w:multiLevelType w:val="hybridMultilevel"/>
    <w:tmpl w:val="DBEC7DC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6EDB2427"/>
    <w:multiLevelType w:val="hybridMultilevel"/>
    <w:tmpl w:val="64BE4BB6"/>
    <w:lvl w:ilvl="0" w:tplc="EE780442">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72B85A84"/>
    <w:multiLevelType w:val="hybridMultilevel"/>
    <w:tmpl w:val="A23448F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nsid w:val="79F16C8D"/>
    <w:multiLevelType w:val="hybridMultilevel"/>
    <w:tmpl w:val="664868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C633B7E"/>
    <w:multiLevelType w:val="singleLevel"/>
    <w:tmpl w:val="1D7A4878"/>
    <w:lvl w:ilvl="0">
      <w:start w:val="1"/>
      <w:numFmt w:val="decimal"/>
      <w:lvlText w:val="%1)"/>
      <w:legacy w:legacy="1" w:legacySpace="0" w:legacyIndent="836"/>
      <w:lvlJc w:val="left"/>
      <w:rPr>
        <w:rFonts w:ascii="Times New Roman" w:hAnsi="Times New Roman" w:cs="Times New Roman" w:hint="default"/>
      </w:rPr>
    </w:lvl>
  </w:abstractNum>
  <w:abstractNum w:abstractNumId="39">
    <w:nsid w:val="7F5B228B"/>
    <w:multiLevelType w:val="hybridMultilevel"/>
    <w:tmpl w:val="EFBA35E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29"/>
  </w:num>
  <w:num w:numId="2">
    <w:abstractNumId w:val="31"/>
  </w:num>
  <w:num w:numId="3">
    <w:abstractNumId w:val="25"/>
  </w:num>
  <w:num w:numId="4">
    <w:abstractNumId w:val="18"/>
  </w:num>
  <w:num w:numId="5">
    <w:abstractNumId w:val="35"/>
  </w:num>
  <w:num w:numId="6">
    <w:abstractNumId w:val="2"/>
  </w:num>
  <w:num w:numId="7">
    <w:abstractNumId w:val="27"/>
  </w:num>
  <w:num w:numId="8">
    <w:abstractNumId w:val="16"/>
  </w:num>
  <w:num w:numId="9">
    <w:abstractNumId w:val="39"/>
  </w:num>
  <w:num w:numId="10">
    <w:abstractNumId w:val="5"/>
  </w:num>
  <w:num w:numId="11">
    <w:abstractNumId w:val="34"/>
  </w:num>
  <w:num w:numId="12">
    <w:abstractNumId w:val="26"/>
  </w:num>
  <w:num w:numId="13">
    <w:abstractNumId w:val="14"/>
  </w:num>
  <w:num w:numId="14">
    <w:abstractNumId w:val="3"/>
  </w:num>
  <w:num w:numId="15">
    <w:abstractNumId w:val="33"/>
  </w:num>
  <w:num w:numId="16">
    <w:abstractNumId w:val="38"/>
  </w:num>
  <w:num w:numId="17">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18">
    <w:abstractNumId w:val="12"/>
  </w:num>
  <w:num w:numId="19">
    <w:abstractNumId w:val="6"/>
  </w:num>
  <w:num w:numId="20">
    <w:abstractNumId w:val="8"/>
  </w:num>
  <w:num w:numId="21">
    <w:abstractNumId w:val="13"/>
  </w:num>
  <w:num w:numId="22">
    <w:abstractNumId w:val="30"/>
  </w:num>
  <w:num w:numId="23">
    <w:abstractNumId w:val="32"/>
  </w:num>
  <w:num w:numId="24">
    <w:abstractNumId w:val="10"/>
  </w:num>
  <w:num w:numId="25">
    <w:abstractNumId w:val="7"/>
  </w:num>
  <w:num w:numId="26">
    <w:abstractNumId w:val="9"/>
  </w:num>
  <w:num w:numId="27">
    <w:abstractNumId w:val="28"/>
  </w:num>
  <w:num w:numId="28">
    <w:abstractNumId w:val="1"/>
  </w:num>
  <w:num w:numId="29">
    <w:abstractNumId w:val="23"/>
  </w:num>
  <w:num w:numId="30">
    <w:abstractNumId w:val="17"/>
  </w:num>
  <w:num w:numId="31">
    <w:abstractNumId w:val="22"/>
  </w:num>
  <w:num w:numId="32">
    <w:abstractNumId w:val="36"/>
  </w:num>
  <w:num w:numId="33">
    <w:abstractNumId w:val="20"/>
  </w:num>
  <w:num w:numId="34">
    <w:abstractNumId w:val="11"/>
  </w:num>
  <w:num w:numId="35">
    <w:abstractNumId w:val="24"/>
  </w:num>
  <w:num w:numId="36">
    <w:abstractNumId w:val="21"/>
  </w:num>
  <w:num w:numId="37">
    <w:abstractNumId w:val="15"/>
  </w:num>
  <w:num w:numId="38">
    <w:abstractNumId w:val="19"/>
  </w:num>
  <w:num w:numId="39">
    <w:abstractNumId w:val="4"/>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2DA"/>
    <w:rsid w:val="00002572"/>
    <w:rsid w:val="000043F2"/>
    <w:rsid w:val="0000501B"/>
    <w:rsid w:val="000064A6"/>
    <w:rsid w:val="0001044D"/>
    <w:rsid w:val="00014A98"/>
    <w:rsid w:val="0001511B"/>
    <w:rsid w:val="00017032"/>
    <w:rsid w:val="00020022"/>
    <w:rsid w:val="000207E4"/>
    <w:rsid w:val="00021DBD"/>
    <w:rsid w:val="000230CA"/>
    <w:rsid w:val="00024FC1"/>
    <w:rsid w:val="00025828"/>
    <w:rsid w:val="00025AB1"/>
    <w:rsid w:val="00025E7B"/>
    <w:rsid w:val="0002689A"/>
    <w:rsid w:val="0003214D"/>
    <w:rsid w:val="0003681D"/>
    <w:rsid w:val="00042689"/>
    <w:rsid w:val="0004326C"/>
    <w:rsid w:val="000435F4"/>
    <w:rsid w:val="00043625"/>
    <w:rsid w:val="00043BE2"/>
    <w:rsid w:val="000531B5"/>
    <w:rsid w:val="0005322F"/>
    <w:rsid w:val="000541EC"/>
    <w:rsid w:val="00054FB8"/>
    <w:rsid w:val="00061971"/>
    <w:rsid w:val="00061E44"/>
    <w:rsid w:val="00062406"/>
    <w:rsid w:val="00064694"/>
    <w:rsid w:val="000658EE"/>
    <w:rsid w:val="00075ABE"/>
    <w:rsid w:val="00082239"/>
    <w:rsid w:val="000862A7"/>
    <w:rsid w:val="0008635F"/>
    <w:rsid w:val="000871B9"/>
    <w:rsid w:val="0009351A"/>
    <w:rsid w:val="000938F1"/>
    <w:rsid w:val="000951CD"/>
    <w:rsid w:val="00095CF5"/>
    <w:rsid w:val="000966B1"/>
    <w:rsid w:val="000A0AE8"/>
    <w:rsid w:val="000A2995"/>
    <w:rsid w:val="000A7396"/>
    <w:rsid w:val="000A7B8D"/>
    <w:rsid w:val="000B23E4"/>
    <w:rsid w:val="000B4B4C"/>
    <w:rsid w:val="000B6551"/>
    <w:rsid w:val="000C173E"/>
    <w:rsid w:val="000C2EDA"/>
    <w:rsid w:val="000C4C16"/>
    <w:rsid w:val="000C53FE"/>
    <w:rsid w:val="000D15B8"/>
    <w:rsid w:val="000D4049"/>
    <w:rsid w:val="000D4D5B"/>
    <w:rsid w:val="000D4FBB"/>
    <w:rsid w:val="000E2BB2"/>
    <w:rsid w:val="000E38D7"/>
    <w:rsid w:val="000E5D40"/>
    <w:rsid w:val="000E5DF9"/>
    <w:rsid w:val="000E6216"/>
    <w:rsid w:val="000F0C23"/>
    <w:rsid w:val="000F39AD"/>
    <w:rsid w:val="000F7EF5"/>
    <w:rsid w:val="00100076"/>
    <w:rsid w:val="00105012"/>
    <w:rsid w:val="001139B9"/>
    <w:rsid w:val="0012144C"/>
    <w:rsid w:val="0012471C"/>
    <w:rsid w:val="00127098"/>
    <w:rsid w:val="00130A67"/>
    <w:rsid w:val="00130E5F"/>
    <w:rsid w:val="00131FB3"/>
    <w:rsid w:val="0014032D"/>
    <w:rsid w:val="001420D3"/>
    <w:rsid w:val="0014263F"/>
    <w:rsid w:val="0014709D"/>
    <w:rsid w:val="00151A6B"/>
    <w:rsid w:val="00156125"/>
    <w:rsid w:val="001562F0"/>
    <w:rsid w:val="001564C7"/>
    <w:rsid w:val="001614DC"/>
    <w:rsid w:val="00165966"/>
    <w:rsid w:val="001714DE"/>
    <w:rsid w:val="00173E02"/>
    <w:rsid w:val="0017519E"/>
    <w:rsid w:val="00175760"/>
    <w:rsid w:val="00176879"/>
    <w:rsid w:val="00184091"/>
    <w:rsid w:val="00185E8B"/>
    <w:rsid w:val="00186876"/>
    <w:rsid w:val="00186DFB"/>
    <w:rsid w:val="00187165"/>
    <w:rsid w:val="0019069A"/>
    <w:rsid w:val="00191B09"/>
    <w:rsid w:val="0019417E"/>
    <w:rsid w:val="00195AD8"/>
    <w:rsid w:val="00196880"/>
    <w:rsid w:val="00196D7F"/>
    <w:rsid w:val="001A1D98"/>
    <w:rsid w:val="001A5C21"/>
    <w:rsid w:val="001B02C0"/>
    <w:rsid w:val="001B2F04"/>
    <w:rsid w:val="001B342C"/>
    <w:rsid w:val="001B38D5"/>
    <w:rsid w:val="001B778A"/>
    <w:rsid w:val="001C0DE5"/>
    <w:rsid w:val="001C4CE7"/>
    <w:rsid w:val="001D10A4"/>
    <w:rsid w:val="001D4438"/>
    <w:rsid w:val="001E0ADA"/>
    <w:rsid w:val="001E23C5"/>
    <w:rsid w:val="001E5625"/>
    <w:rsid w:val="001F5B06"/>
    <w:rsid w:val="001F6104"/>
    <w:rsid w:val="001F680E"/>
    <w:rsid w:val="001F6C56"/>
    <w:rsid w:val="001F6ED4"/>
    <w:rsid w:val="00200DDA"/>
    <w:rsid w:val="002012BF"/>
    <w:rsid w:val="00201A56"/>
    <w:rsid w:val="002021BE"/>
    <w:rsid w:val="00202736"/>
    <w:rsid w:val="002065DE"/>
    <w:rsid w:val="002100C5"/>
    <w:rsid w:val="0021207B"/>
    <w:rsid w:val="00212920"/>
    <w:rsid w:val="00220634"/>
    <w:rsid w:val="0022333B"/>
    <w:rsid w:val="002234E5"/>
    <w:rsid w:val="002270E0"/>
    <w:rsid w:val="00233E32"/>
    <w:rsid w:val="002352BF"/>
    <w:rsid w:val="00236788"/>
    <w:rsid w:val="00236C47"/>
    <w:rsid w:val="00237466"/>
    <w:rsid w:val="00237C17"/>
    <w:rsid w:val="002411DA"/>
    <w:rsid w:val="00241258"/>
    <w:rsid w:val="002456E0"/>
    <w:rsid w:val="0026169A"/>
    <w:rsid w:val="00262C10"/>
    <w:rsid w:val="00262C50"/>
    <w:rsid w:val="002649F5"/>
    <w:rsid w:val="00265BA4"/>
    <w:rsid w:val="00266FCB"/>
    <w:rsid w:val="0027044F"/>
    <w:rsid w:val="00274C4A"/>
    <w:rsid w:val="00275539"/>
    <w:rsid w:val="00275AF3"/>
    <w:rsid w:val="00277765"/>
    <w:rsid w:val="0028285A"/>
    <w:rsid w:val="00282B53"/>
    <w:rsid w:val="00285515"/>
    <w:rsid w:val="00285EEE"/>
    <w:rsid w:val="002904E1"/>
    <w:rsid w:val="00290623"/>
    <w:rsid w:val="002A16DA"/>
    <w:rsid w:val="002A2BC5"/>
    <w:rsid w:val="002A3858"/>
    <w:rsid w:val="002A3D47"/>
    <w:rsid w:val="002A6470"/>
    <w:rsid w:val="002B05F7"/>
    <w:rsid w:val="002B0772"/>
    <w:rsid w:val="002B74C9"/>
    <w:rsid w:val="002C1CC1"/>
    <w:rsid w:val="002C24A1"/>
    <w:rsid w:val="002C3356"/>
    <w:rsid w:val="002C6085"/>
    <w:rsid w:val="002D21D3"/>
    <w:rsid w:val="002D3471"/>
    <w:rsid w:val="002D5BC7"/>
    <w:rsid w:val="002D5D87"/>
    <w:rsid w:val="002E38FA"/>
    <w:rsid w:val="002E42BE"/>
    <w:rsid w:val="002E5B21"/>
    <w:rsid w:val="002E768B"/>
    <w:rsid w:val="002F244B"/>
    <w:rsid w:val="002F2880"/>
    <w:rsid w:val="002F44CA"/>
    <w:rsid w:val="00300F28"/>
    <w:rsid w:val="0030395E"/>
    <w:rsid w:val="00304005"/>
    <w:rsid w:val="00306CD8"/>
    <w:rsid w:val="00312A95"/>
    <w:rsid w:val="00314C62"/>
    <w:rsid w:val="003160FD"/>
    <w:rsid w:val="00316F7A"/>
    <w:rsid w:val="00321EC0"/>
    <w:rsid w:val="00323FF0"/>
    <w:rsid w:val="00327099"/>
    <w:rsid w:val="003317F2"/>
    <w:rsid w:val="00332325"/>
    <w:rsid w:val="00332AAD"/>
    <w:rsid w:val="00332E01"/>
    <w:rsid w:val="00336AFA"/>
    <w:rsid w:val="00337DD7"/>
    <w:rsid w:val="00341026"/>
    <w:rsid w:val="00341D05"/>
    <w:rsid w:val="00342D6A"/>
    <w:rsid w:val="00346504"/>
    <w:rsid w:val="00346C9B"/>
    <w:rsid w:val="00350319"/>
    <w:rsid w:val="0035163D"/>
    <w:rsid w:val="0035264C"/>
    <w:rsid w:val="0035270F"/>
    <w:rsid w:val="003604B3"/>
    <w:rsid w:val="00361338"/>
    <w:rsid w:val="003623C3"/>
    <w:rsid w:val="00363C14"/>
    <w:rsid w:val="00363C55"/>
    <w:rsid w:val="0036621B"/>
    <w:rsid w:val="00367B3F"/>
    <w:rsid w:val="003720CC"/>
    <w:rsid w:val="0037333D"/>
    <w:rsid w:val="00375942"/>
    <w:rsid w:val="003763E6"/>
    <w:rsid w:val="003804B5"/>
    <w:rsid w:val="00383414"/>
    <w:rsid w:val="0038632E"/>
    <w:rsid w:val="00394350"/>
    <w:rsid w:val="00397599"/>
    <w:rsid w:val="00397AC9"/>
    <w:rsid w:val="003A494C"/>
    <w:rsid w:val="003A56B5"/>
    <w:rsid w:val="003A5A9C"/>
    <w:rsid w:val="003A7BBB"/>
    <w:rsid w:val="003B06BB"/>
    <w:rsid w:val="003B148D"/>
    <w:rsid w:val="003B4BE1"/>
    <w:rsid w:val="003C3FD2"/>
    <w:rsid w:val="003C7240"/>
    <w:rsid w:val="003D3D72"/>
    <w:rsid w:val="003D43D7"/>
    <w:rsid w:val="003E1890"/>
    <w:rsid w:val="003E2CA4"/>
    <w:rsid w:val="003E30D6"/>
    <w:rsid w:val="003E73F4"/>
    <w:rsid w:val="003F29C3"/>
    <w:rsid w:val="003F453D"/>
    <w:rsid w:val="003F47CA"/>
    <w:rsid w:val="003F766A"/>
    <w:rsid w:val="003F7946"/>
    <w:rsid w:val="0040131C"/>
    <w:rsid w:val="00401902"/>
    <w:rsid w:val="00402F4D"/>
    <w:rsid w:val="0040383D"/>
    <w:rsid w:val="00404C62"/>
    <w:rsid w:val="00405590"/>
    <w:rsid w:val="0041490D"/>
    <w:rsid w:val="00417A93"/>
    <w:rsid w:val="0042136A"/>
    <w:rsid w:val="004231A2"/>
    <w:rsid w:val="00433F07"/>
    <w:rsid w:val="004344D3"/>
    <w:rsid w:val="00436A12"/>
    <w:rsid w:val="0043722A"/>
    <w:rsid w:val="004374D4"/>
    <w:rsid w:val="00437A06"/>
    <w:rsid w:val="004415B1"/>
    <w:rsid w:val="00441741"/>
    <w:rsid w:val="004427A8"/>
    <w:rsid w:val="00444AED"/>
    <w:rsid w:val="00446014"/>
    <w:rsid w:val="004464BF"/>
    <w:rsid w:val="00446761"/>
    <w:rsid w:val="004504FD"/>
    <w:rsid w:val="00450F4F"/>
    <w:rsid w:val="00451508"/>
    <w:rsid w:val="004530FB"/>
    <w:rsid w:val="00455028"/>
    <w:rsid w:val="00455C6A"/>
    <w:rsid w:val="004611F6"/>
    <w:rsid w:val="004612DA"/>
    <w:rsid w:val="004636C6"/>
    <w:rsid w:val="00465F41"/>
    <w:rsid w:val="00471227"/>
    <w:rsid w:val="00472D64"/>
    <w:rsid w:val="00473BBB"/>
    <w:rsid w:val="00475BAD"/>
    <w:rsid w:val="004779C3"/>
    <w:rsid w:val="00477EAA"/>
    <w:rsid w:val="00481837"/>
    <w:rsid w:val="0048317F"/>
    <w:rsid w:val="00486690"/>
    <w:rsid w:val="00492313"/>
    <w:rsid w:val="004A0113"/>
    <w:rsid w:val="004A0733"/>
    <w:rsid w:val="004A1A83"/>
    <w:rsid w:val="004A2575"/>
    <w:rsid w:val="004A5A40"/>
    <w:rsid w:val="004A602E"/>
    <w:rsid w:val="004B0D6F"/>
    <w:rsid w:val="004B5A89"/>
    <w:rsid w:val="004B6CEC"/>
    <w:rsid w:val="004C15A4"/>
    <w:rsid w:val="004C55CD"/>
    <w:rsid w:val="004D0241"/>
    <w:rsid w:val="004D5604"/>
    <w:rsid w:val="004D7D91"/>
    <w:rsid w:val="004E002B"/>
    <w:rsid w:val="004E56AE"/>
    <w:rsid w:val="004F03BD"/>
    <w:rsid w:val="004F7F13"/>
    <w:rsid w:val="00500155"/>
    <w:rsid w:val="005001CB"/>
    <w:rsid w:val="00505DAE"/>
    <w:rsid w:val="00507FB0"/>
    <w:rsid w:val="00513469"/>
    <w:rsid w:val="005164E1"/>
    <w:rsid w:val="00517B58"/>
    <w:rsid w:val="00525944"/>
    <w:rsid w:val="00526D46"/>
    <w:rsid w:val="00532B6B"/>
    <w:rsid w:val="0053650F"/>
    <w:rsid w:val="00536A46"/>
    <w:rsid w:val="005421FE"/>
    <w:rsid w:val="00547426"/>
    <w:rsid w:val="00550EEF"/>
    <w:rsid w:val="00555165"/>
    <w:rsid w:val="00557C33"/>
    <w:rsid w:val="00557E82"/>
    <w:rsid w:val="00561218"/>
    <w:rsid w:val="005618AC"/>
    <w:rsid w:val="00571BB2"/>
    <w:rsid w:val="005724D2"/>
    <w:rsid w:val="00574477"/>
    <w:rsid w:val="00575954"/>
    <w:rsid w:val="00577D83"/>
    <w:rsid w:val="00583D4F"/>
    <w:rsid w:val="00584735"/>
    <w:rsid w:val="00591212"/>
    <w:rsid w:val="0059341E"/>
    <w:rsid w:val="005939E2"/>
    <w:rsid w:val="005A09B8"/>
    <w:rsid w:val="005A10F0"/>
    <w:rsid w:val="005A223D"/>
    <w:rsid w:val="005A298E"/>
    <w:rsid w:val="005A74E3"/>
    <w:rsid w:val="005B0307"/>
    <w:rsid w:val="005B7F11"/>
    <w:rsid w:val="005C0831"/>
    <w:rsid w:val="005C2CEE"/>
    <w:rsid w:val="005C698E"/>
    <w:rsid w:val="005C7F07"/>
    <w:rsid w:val="005D127D"/>
    <w:rsid w:val="005D1501"/>
    <w:rsid w:val="005D22E1"/>
    <w:rsid w:val="005D2791"/>
    <w:rsid w:val="005E0CF6"/>
    <w:rsid w:val="005E7542"/>
    <w:rsid w:val="005E7AEA"/>
    <w:rsid w:val="005F0A0A"/>
    <w:rsid w:val="005F20F1"/>
    <w:rsid w:val="005F2C99"/>
    <w:rsid w:val="005F454E"/>
    <w:rsid w:val="005F54A9"/>
    <w:rsid w:val="005F6E81"/>
    <w:rsid w:val="00600683"/>
    <w:rsid w:val="00603F7F"/>
    <w:rsid w:val="00610B61"/>
    <w:rsid w:val="0061688F"/>
    <w:rsid w:val="0061777A"/>
    <w:rsid w:val="006206C2"/>
    <w:rsid w:val="00622595"/>
    <w:rsid w:val="006225AE"/>
    <w:rsid w:val="00624621"/>
    <w:rsid w:val="00625976"/>
    <w:rsid w:val="00632B4C"/>
    <w:rsid w:val="00637D4B"/>
    <w:rsid w:val="006422F8"/>
    <w:rsid w:val="006428E2"/>
    <w:rsid w:val="0064414E"/>
    <w:rsid w:val="006454CA"/>
    <w:rsid w:val="0064566A"/>
    <w:rsid w:val="00647D03"/>
    <w:rsid w:val="00651347"/>
    <w:rsid w:val="00651F33"/>
    <w:rsid w:val="00653A3C"/>
    <w:rsid w:val="006551EE"/>
    <w:rsid w:val="00655BBE"/>
    <w:rsid w:val="006629DC"/>
    <w:rsid w:val="00664BCB"/>
    <w:rsid w:val="0066605E"/>
    <w:rsid w:val="00674030"/>
    <w:rsid w:val="0068051C"/>
    <w:rsid w:val="0068706A"/>
    <w:rsid w:val="0069031D"/>
    <w:rsid w:val="006941E2"/>
    <w:rsid w:val="00697D17"/>
    <w:rsid w:val="006A0885"/>
    <w:rsid w:val="006A3FCA"/>
    <w:rsid w:val="006A6388"/>
    <w:rsid w:val="006B048E"/>
    <w:rsid w:val="006B30FB"/>
    <w:rsid w:val="006B69E7"/>
    <w:rsid w:val="006C48D3"/>
    <w:rsid w:val="006C5985"/>
    <w:rsid w:val="006C6AFA"/>
    <w:rsid w:val="006D1527"/>
    <w:rsid w:val="006D19BD"/>
    <w:rsid w:val="006D2C45"/>
    <w:rsid w:val="006D2C51"/>
    <w:rsid w:val="006D5B93"/>
    <w:rsid w:val="006E2079"/>
    <w:rsid w:val="006E2B06"/>
    <w:rsid w:val="006E4855"/>
    <w:rsid w:val="006E59CE"/>
    <w:rsid w:val="006E65FD"/>
    <w:rsid w:val="006F02F9"/>
    <w:rsid w:val="006F20C5"/>
    <w:rsid w:val="006F6C5A"/>
    <w:rsid w:val="00701252"/>
    <w:rsid w:val="00704CF3"/>
    <w:rsid w:val="00710D58"/>
    <w:rsid w:val="0071124A"/>
    <w:rsid w:val="007118B9"/>
    <w:rsid w:val="00713D44"/>
    <w:rsid w:val="00715D04"/>
    <w:rsid w:val="007178F4"/>
    <w:rsid w:val="00721AD0"/>
    <w:rsid w:val="007230C1"/>
    <w:rsid w:val="00725344"/>
    <w:rsid w:val="00726828"/>
    <w:rsid w:val="00727266"/>
    <w:rsid w:val="007304BC"/>
    <w:rsid w:val="00730DBE"/>
    <w:rsid w:val="007334FF"/>
    <w:rsid w:val="007338DB"/>
    <w:rsid w:val="007354C1"/>
    <w:rsid w:val="00735E0E"/>
    <w:rsid w:val="00737382"/>
    <w:rsid w:val="00740EC2"/>
    <w:rsid w:val="00750EC8"/>
    <w:rsid w:val="0075609C"/>
    <w:rsid w:val="0076078C"/>
    <w:rsid w:val="00762527"/>
    <w:rsid w:val="00762C9F"/>
    <w:rsid w:val="0076508C"/>
    <w:rsid w:val="00780202"/>
    <w:rsid w:val="00780E8C"/>
    <w:rsid w:val="00780F01"/>
    <w:rsid w:val="00786EB1"/>
    <w:rsid w:val="00787CDC"/>
    <w:rsid w:val="007908CF"/>
    <w:rsid w:val="00794900"/>
    <w:rsid w:val="0079513A"/>
    <w:rsid w:val="00796E41"/>
    <w:rsid w:val="007A01D4"/>
    <w:rsid w:val="007A1AC2"/>
    <w:rsid w:val="007A68B2"/>
    <w:rsid w:val="007B254F"/>
    <w:rsid w:val="007B2A8F"/>
    <w:rsid w:val="007B3A71"/>
    <w:rsid w:val="007B55FC"/>
    <w:rsid w:val="007C2E24"/>
    <w:rsid w:val="007D19FB"/>
    <w:rsid w:val="007D382B"/>
    <w:rsid w:val="007D702B"/>
    <w:rsid w:val="007E011C"/>
    <w:rsid w:val="007E0528"/>
    <w:rsid w:val="007E366B"/>
    <w:rsid w:val="007E3DB2"/>
    <w:rsid w:val="007E51E0"/>
    <w:rsid w:val="007E6546"/>
    <w:rsid w:val="007E67E8"/>
    <w:rsid w:val="007E7A23"/>
    <w:rsid w:val="007F1870"/>
    <w:rsid w:val="007F194C"/>
    <w:rsid w:val="007F320D"/>
    <w:rsid w:val="007F4D70"/>
    <w:rsid w:val="007F6210"/>
    <w:rsid w:val="007F6D15"/>
    <w:rsid w:val="007F6F23"/>
    <w:rsid w:val="007F70AD"/>
    <w:rsid w:val="00804D83"/>
    <w:rsid w:val="008056DA"/>
    <w:rsid w:val="00811C36"/>
    <w:rsid w:val="00813428"/>
    <w:rsid w:val="008149DD"/>
    <w:rsid w:val="00814C0B"/>
    <w:rsid w:val="00825BF2"/>
    <w:rsid w:val="00825F09"/>
    <w:rsid w:val="00830208"/>
    <w:rsid w:val="008302E8"/>
    <w:rsid w:val="00832B12"/>
    <w:rsid w:val="00837722"/>
    <w:rsid w:val="00841F31"/>
    <w:rsid w:val="00846BC2"/>
    <w:rsid w:val="00850EBB"/>
    <w:rsid w:val="008527CF"/>
    <w:rsid w:val="00852B9B"/>
    <w:rsid w:val="0086473C"/>
    <w:rsid w:val="008725B3"/>
    <w:rsid w:val="00873649"/>
    <w:rsid w:val="008747CA"/>
    <w:rsid w:val="008775F7"/>
    <w:rsid w:val="0088162F"/>
    <w:rsid w:val="008824A8"/>
    <w:rsid w:val="00884C62"/>
    <w:rsid w:val="008929C5"/>
    <w:rsid w:val="008A00E3"/>
    <w:rsid w:val="008A0514"/>
    <w:rsid w:val="008A1C3E"/>
    <w:rsid w:val="008A4903"/>
    <w:rsid w:val="008A4E26"/>
    <w:rsid w:val="008A5A11"/>
    <w:rsid w:val="008A5DE0"/>
    <w:rsid w:val="008A7B4D"/>
    <w:rsid w:val="008B1401"/>
    <w:rsid w:val="008B577B"/>
    <w:rsid w:val="008C022E"/>
    <w:rsid w:val="008C178F"/>
    <w:rsid w:val="008C2D40"/>
    <w:rsid w:val="008C3445"/>
    <w:rsid w:val="008C41E1"/>
    <w:rsid w:val="008C63BD"/>
    <w:rsid w:val="008D6FFD"/>
    <w:rsid w:val="008E2A32"/>
    <w:rsid w:val="008E41E8"/>
    <w:rsid w:val="008E55D0"/>
    <w:rsid w:val="008F026E"/>
    <w:rsid w:val="008F3BA5"/>
    <w:rsid w:val="008F6A70"/>
    <w:rsid w:val="00901F8F"/>
    <w:rsid w:val="0090221C"/>
    <w:rsid w:val="009116F3"/>
    <w:rsid w:val="00911E94"/>
    <w:rsid w:val="00916C9B"/>
    <w:rsid w:val="00916E91"/>
    <w:rsid w:val="00922B2D"/>
    <w:rsid w:val="00922D88"/>
    <w:rsid w:val="009236A8"/>
    <w:rsid w:val="00926709"/>
    <w:rsid w:val="009347A8"/>
    <w:rsid w:val="00937448"/>
    <w:rsid w:val="009416D8"/>
    <w:rsid w:val="00942671"/>
    <w:rsid w:val="009465EF"/>
    <w:rsid w:val="00952A6F"/>
    <w:rsid w:val="00954355"/>
    <w:rsid w:val="00956841"/>
    <w:rsid w:val="009749B3"/>
    <w:rsid w:val="00974E20"/>
    <w:rsid w:val="00980A66"/>
    <w:rsid w:val="009863CF"/>
    <w:rsid w:val="00986E70"/>
    <w:rsid w:val="00990D21"/>
    <w:rsid w:val="00993540"/>
    <w:rsid w:val="00997317"/>
    <w:rsid w:val="009A0545"/>
    <w:rsid w:val="009A2786"/>
    <w:rsid w:val="009A3476"/>
    <w:rsid w:val="009A5963"/>
    <w:rsid w:val="009A786E"/>
    <w:rsid w:val="009A7AC7"/>
    <w:rsid w:val="009B0489"/>
    <w:rsid w:val="009B133E"/>
    <w:rsid w:val="009C1124"/>
    <w:rsid w:val="009C23F1"/>
    <w:rsid w:val="009C3096"/>
    <w:rsid w:val="009C6054"/>
    <w:rsid w:val="009D17AD"/>
    <w:rsid w:val="009D2B86"/>
    <w:rsid w:val="009D2CCF"/>
    <w:rsid w:val="009E2ACE"/>
    <w:rsid w:val="009F0757"/>
    <w:rsid w:val="009F19E8"/>
    <w:rsid w:val="00A00574"/>
    <w:rsid w:val="00A00D12"/>
    <w:rsid w:val="00A02E53"/>
    <w:rsid w:val="00A05848"/>
    <w:rsid w:val="00A07937"/>
    <w:rsid w:val="00A132DB"/>
    <w:rsid w:val="00A146D1"/>
    <w:rsid w:val="00A175EB"/>
    <w:rsid w:val="00A21123"/>
    <w:rsid w:val="00A277E7"/>
    <w:rsid w:val="00A318AA"/>
    <w:rsid w:val="00A34224"/>
    <w:rsid w:val="00A34429"/>
    <w:rsid w:val="00A3579C"/>
    <w:rsid w:val="00A36ECE"/>
    <w:rsid w:val="00A3708B"/>
    <w:rsid w:val="00A5014B"/>
    <w:rsid w:val="00A55627"/>
    <w:rsid w:val="00A57709"/>
    <w:rsid w:val="00A6050C"/>
    <w:rsid w:val="00A62427"/>
    <w:rsid w:val="00A64AD8"/>
    <w:rsid w:val="00A65FFC"/>
    <w:rsid w:val="00A71DB2"/>
    <w:rsid w:val="00A77BB1"/>
    <w:rsid w:val="00A80048"/>
    <w:rsid w:val="00A84EB0"/>
    <w:rsid w:val="00A85593"/>
    <w:rsid w:val="00A857A1"/>
    <w:rsid w:val="00A870A4"/>
    <w:rsid w:val="00A872B5"/>
    <w:rsid w:val="00A9098A"/>
    <w:rsid w:val="00A9228A"/>
    <w:rsid w:val="00AA0197"/>
    <w:rsid w:val="00AA3FFD"/>
    <w:rsid w:val="00AA75DB"/>
    <w:rsid w:val="00AA7D6E"/>
    <w:rsid w:val="00AB0272"/>
    <w:rsid w:val="00AB26B2"/>
    <w:rsid w:val="00AB3FEB"/>
    <w:rsid w:val="00AB7F52"/>
    <w:rsid w:val="00AC2270"/>
    <w:rsid w:val="00AC378A"/>
    <w:rsid w:val="00AC4AA2"/>
    <w:rsid w:val="00AC795A"/>
    <w:rsid w:val="00AD0671"/>
    <w:rsid w:val="00AD087B"/>
    <w:rsid w:val="00AD0DD0"/>
    <w:rsid w:val="00AD2905"/>
    <w:rsid w:val="00AD4D43"/>
    <w:rsid w:val="00AD4D89"/>
    <w:rsid w:val="00AD6FBA"/>
    <w:rsid w:val="00AE0FC8"/>
    <w:rsid w:val="00AE453E"/>
    <w:rsid w:val="00AE5C60"/>
    <w:rsid w:val="00AF61CE"/>
    <w:rsid w:val="00B01B07"/>
    <w:rsid w:val="00B10D4D"/>
    <w:rsid w:val="00B16064"/>
    <w:rsid w:val="00B2008D"/>
    <w:rsid w:val="00B27762"/>
    <w:rsid w:val="00B3071F"/>
    <w:rsid w:val="00B31963"/>
    <w:rsid w:val="00B36637"/>
    <w:rsid w:val="00B41066"/>
    <w:rsid w:val="00B41CD8"/>
    <w:rsid w:val="00B433B3"/>
    <w:rsid w:val="00B4472A"/>
    <w:rsid w:val="00B44BA2"/>
    <w:rsid w:val="00B4663D"/>
    <w:rsid w:val="00B46C6C"/>
    <w:rsid w:val="00B5133A"/>
    <w:rsid w:val="00B519C6"/>
    <w:rsid w:val="00B53605"/>
    <w:rsid w:val="00B56318"/>
    <w:rsid w:val="00B56B27"/>
    <w:rsid w:val="00B6061F"/>
    <w:rsid w:val="00B617FB"/>
    <w:rsid w:val="00B62062"/>
    <w:rsid w:val="00B64C0C"/>
    <w:rsid w:val="00B64E01"/>
    <w:rsid w:val="00B67178"/>
    <w:rsid w:val="00B773ED"/>
    <w:rsid w:val="00B77D18"/>
    <w:rsid w:val="00B834FC"/>
    <w:rsid w:val="00B83CA6"/>
    <w:rsid w:val="00B85567"/>
    <w:rsid w:val="00B8743A"/>
    <w:rsid w:val="00B87BAD"/>
    <w:rsid w:val="00B90A28"/>
    <w:rsid w:val="00B90E9D"/>
    <w:rsid w:val="00B93A62"/>
    <w:rsid w:val="00B95453"/>
    <w:rsid w:val="00B959BF"/>
    <w:rsid w:val="00BA17A7"/>
    <w:rsid w:val="00BA273C"/>
    <w:rsid w:val="00BA3374"/>
    <w:rsid w:val="00BA65BC"/>
    <w:rsid w:val="00BA6687"/>
    <w:rsid w:val="00BB5232"/>
    <w:rsid w:val="00BC05E4"/>
    <w:rsid w:val="00BC20B1"/>
    <w:rsid w:val="00BC3403"/>
    <w:rsid w:val="00BC4649"/>
    <w:rsid w:val="00BD038A"/>
    <w:rsid w:val="00BD1CA4"/>
    <w:rsid w:val="00BD1E66"/>
    <w:rsid w:val="00BD2210"/>
    <w:rsid w:val="00BD2401"/>
    <w:rsid w:val="00BD55E8"/>
    <w:rsid w:val="00BD5AAD"/>
    <w:rsid w:val="00BE0CEC"/>
    <w:rsid w:val="00BE30F1"/>
    <w:rsid w:val="00BE3E49"/>
    <w:rsid w:val="00BF0D0E"/>
    <w:rsid w:val="00BF15BF"/>
    <w:rsid w:val="00BF33EC"/>
    <w:rsid w:val="00BF4546"/>
    <w:rsid w:val="00BF5917"/>
    <w:rsid w:val="00BF6D9F"/>
    <w:rsid w:val="00C01AE5"/>
    <w:rsid w:val="00C03504"/>
    <w:rsid w:val="00C037DC"/>
    <w:rsid w:val="00C05F84"/>
    <w:rsid w:val="00C07373"/>
    <w:rsid w:val="00C10FE6"/>
    <w:rsid w:val="00C14CD2"/>
    <w:rsid w:val="00C166E0"/>
    <w:rsid w:val="00C1697E"/>
    <w:rsid w:val="00C20E5A"/>
    <w:rsid w:val="00C23CE4"/>
    <w:rsid w:val="00C26449"/>
    <w:rsid w:val="00C264FC"/>
    <w:rsid w:val="00C266B9"/>
    <w:rsid w:val="00C34764"/>
    <w:rsid w:val="00C4055F"/>
    <w:rsid w:val="00C41070"/>
    <w:rsid w:val="00C44FB4"/>
    <w:rsid w:val="00C45533"/>
    <w:rsid w:val="00C458EB"/>
    <w:rsid w:val="00C46B95"/>
    <w:rsid w:val="00C47E12"/>
    <w:rsid w:val="00C47F01"/>
    <w:rsid w:val="00C50769"/>
    <w:rsid w:val="00C52645"/>
    <w:rsid w:val="00C56001"/>
    <w:rsid w:val="00C620AD"/>
    <w:rsid w:val="00C627D5"/>
    <w:rsid w:val="00C62AFC"/>
    <w:rsid w:val="00C63B5F"/>
    <w:rsid w:val="00C74713"/>
    <w:rsid w:val="00C80D7A"/>
    <w:rsid w:val="00C8554D"/>
    <w:rsid w:val="00C85D84"/>
    <w:rsid w:val="00C92635"/>
    <w:rsid w:val="00C93005"/>
    <w:rsid w:val="00C936D4"/>
    <w:rsid w:val="00C93F19"/>
    <w:rsid w:val="00C97519"/>
    <w:rsid w:val="00CA0094"/>
    <w:rsid w:val="00CA1AEB"/>
    <w:rsid w:val="00CA1D24"/>
    <w:rsid w:val="00CA41E1"/>
    <w:rsid w:val="00CA4442"/>
    <w:rsid w:val="00CA67EE"/>
    <w:rsid w:val="00CA7551"/>
    <w:rsid w:val="00CA76EE"/>
    <w:rsid w:val="00CC0BE0"/>
    <w:rsid w:val="00CC3F3B"/>
    <w:rsid w:val="00CC7F80"/>
    <w:rsid w:val="00CD17F8"/>
    <w:rsid w:val="00CD18EC"/>
    <w:rsid w:val="00CD57B1"/>
    <w:rsid w:val="00CD62F3"/>
    <w:rsid w:val="00CE15EB"/>
    <w:rsid w:val="00CE6DCF"/>
    <w:rsid w:val="00CF1D29"/>
    <w:rsid w:val="00CF22E1"/>
    <w:rsid w:val="00CF76AF"/>
    <w:rsid w:val="00CF7EC1"/>
    <w:rsid w:val="00D030D5"/>
    <w:rsid w:val="00D16B7A"/>
    <w:rsid w:val="00D23178"/>
    <w:rsid w:val="00D241BD"/>
    <w:rsid w:val="00D2643D"/>
    <w:rsid w:val="00D27AA9"/>
    <w:rsid w:val="00D31724"/>
    <w:rsid w:val="00D329E0"/>
    <w:rsid w:val="00D33647"/>
    <w:rsid w:val="00D34CA9"/>
    <w:rsid w:val="00D35B10"/>
    <w:rsid w:val="00D361E3"/>
    <w:rsid w:val="00D377E1"/>
    <w:rsid w:val="00D37825"/>
    <w:rsid w:val="00D41CA7"/>
    <w:rsid w:val="00D4435A"/>
    <w:rsid w:val="00D54103"/>
    <w:rsid w:val="00D54D38"/>
    <w:rsid w:val="00D566D1"/>
    <w:rsid w:val="00D62035"/>
    <w:rsid w:val="00D662A4"/>
    <w:rsid w:val="00D66813"/>
    <w:rsid w:val="00D73868"/>
    <w:rsid w:val="00D76202"/>
    <w:rsid w:val="00D77552"/>
    <w:rsid w:val="00D81688"/>
    <w:rsid w:val="00D84571"/>
    <w:rsid w:val="00D86DD0"/>
    <w:rsid w:val="00D931E7"/>
    <w:rsid w:val="00DA05A9"/>
    <w:rsid w:val="00DA2642"/>
    <w:rsid w:val="00DA26D4"/>
    <w:rsid w:val="00DA40D9"/>
    <w:rsid w:val="00DA42E6"/>
    <w:rsid w:val="00DA701B"/>
    <w:rsid w:val="00DB1549"/>
    <w:rsid w:val="00DB2D6F"/>
    <w:rsid w:val="00DB48DA"/>
    <w:rsid w:val="00DB5AA0"/>
    <w:rsid w:val="00DB7C32"/>
    <w:rsid w:val="00DC1034"/>
    <w:rsid w:val="00DC1E45"/>
    <w:rsid w:val="00DC3275"/>
    <w:rsid w:val="00DC43FD"/>
    <w:rsid w:val="00DD0F99"/>
    <w:rsid w:val="00DD3EA7"/>
    <w:rsid w:val="00DD3EAF"/>
    <w:rsid w:val="00DD560E"/>
    <w:rsid w:val="00DD6411"/>
    <w:rsid w:val="00DE30AB"/>
    <w:rsid w:val="00DE54D9"/>
    <w:rsid w:val="00DE703C"/>
    <w:rsid w:val="00DF48B2"/>
    <w:rsid w:val="00DF5633"/>
    <w:rsid w:val="00DF7100"/>
    <w:rsid w:val="00E00C89"/>
    <w:rsid w:val="00E01EAD"/>
    <w:rsid w:val="00E05BA9"/>
    <w:rsid w:val="00E063FE"/>
    <w:rsid w:val="00E115D6"/>
    <w:rsid w:val="00E1356D"/>
    <w:rsid w:val="00E139BE"/>
    <w:rsid w:val="00E144A5"/>
    <w:rsid w:val="00E15160"/>
    <w:rsid w:val="00E175F4"/>
    <w:rsid w:val="00E20561"/>
    <w:rsid w:val="00E22C7A"/>
    <w:rsid w:val="00E3241C"/>
    <w:rsid w:val="00E33A8A"/>
    <w:rsid w:val="00E415AF"/>
    <w:rsid w:val="00E41EAC"/>
    <w:rsid w:val="00E51774"/>
    <w:rsid w:val="00E51819"/>
    <w:rsid w:val="00E5260C"/>
    <w:rsid w:val="00E706C1"/>
    <w:rsid w:val="00E724FA"/>
    <w:rsid w:val="00E72FE9"/>
    <w:rsid w:val="00E77F98"/>
    <w:rsid w:val="00E81F06"/>
    <w:rsid w:val="00E82BD4"/>
    <w:rsid w:val="00E879E3"/>
    <w:rsid w:val="00E903F8"/>
    <w:rsid w:val="00E9459F"/>
    <w:rsid w:val="00E94E88"/>
    <w:rsid w:val="00EA07CC"/>
    <w:rsid w:val="00EA3D99"/>
    <w:rsid w:val="00EA67CB"/>
    <w:rsid w:val="00EB042F"/>
    <w:rsid w:val="00EB27A5"/>
    <w:rsid w:val="00EB4007"/>
    <w:rsid w:val="00EB4624"/>
    <w:rsid w:val="00EB6FF6"/>
    <w:rsid w:val="00EC0DB8"/>
    <w:rsid w:val="00EC11CF"/>
    <w:rsid w:val="00EC1E85"/>
    <w:rsid w:val="00EC2B7E"/>
    <w:rsid w:val="00EC2DC5"/>
    <w:rsid w:val="00EC5946"/>
    <w:rsid w:val="00EC5F81"/>
    <w:rsid w:val="00EC68FD"/>
    <w:rsid w:val="00EC78FA"/>
    <w:rsid w:val="00ED0C27"/>
    <w:rsid w:val="00EE02D6"/>
    <w:rsid w:val="00EE25C3"/>
    <w:rsid w:val="00EE34D8"/>
    <w:rsid w:val="00EE4C9F"/>
    <w:rsid w:val="00EF4C06"/>
    <w:rsid w:val="00EF54AF"/>
    <w:rsid w:val="00EF6057"/>
    <w:rsid w:val="00EF6AD0"/>
    <w:rsid w:val="00EF7D41"/>
    <w:rsid w:val="00F002A6"/>
    <w:rsid w:val="00F0196E"/>
    <w:rsid w:val="00F035D6"/>
    <w:rsid w:val="00F03720"/>
    <w:rsid w:val="00F058A1"/>
    <w:rsid w:val="00F1433C"/>
    <w:rsid w:val="00F1653F"/>
    <w:rsid w:val="00F20385"/>
    <w:rsid w:val="00F22EBC"/>
    <w:rsid w:val="00F25210"/>
    <w:rsid w:val="00F26178"/>
    <w:rsid w:val="00F3069F"/>
    <w:rsid w:val="00F36310"/>
    <w:rsid w:val="00F46C4B"/>
    <w:rsid w:val="00F47BA2"/>
    <w:rsid w:val="00F5085C"/>
    <w:rsid w:val="00F514E6"/>
    <w:rsid w:val="00F527E2"/>
    <w:rsid w:val="00F53A08"/>
    <w:rsid w:val="00F54F38"/>
    <w:rsid w:val="00F562F6"/>
    <w:rsid w:val="00F56C0F"/>
    <w:rsid w:val="00F576CC"/>
    <w:rsid w:val="00F57832"/>
    <w:rsid w:val="00F578CD"/>
    <w:rsid w:val="00F61213"/>
    <w:rsid w:val="00F63059"/>
    <w:rsid w:val="00F63B82"/>
    <w:rsid w:val="00F642DF"/>
    <w:rsid w:val="00F65BF8"/>
    <w:rsid w:val="00F66775"/>
    <w:rsid w:val="00F70BB1"/>
    <w:rsid w:val="00F71209"/>
    <w:rsid w:val="00F71659"/>
    <w:rsid w:val="00F717C3"/>
    <w:rsid w:val="00F768D6"/>
    <w:rsid w:val="00F778D1"/>
    <w:rsid w:val="00F83A34"/>
    <w:rsid w:val="00F85A1C"/>
    <w:rsid w:val="00F872FE"/>
    <w:rsid w:val="00F87951"/>
    <w:rsid w:val="00F91AB7"/>
    <w:rsid w:val="00F923A5"/>
    <w:rsid w:val="00F9300A"/>
    <w:rsid w:val="00F9335D"/>
    <w:rsid w:val="00F95F61"/>
    <w:rsid w:val="00FA1FC6"/>
    <w:rsid w:val="00FA27E6"/>
    <w:rsid w:val="00FA3835"/>
    <w:rsid w:val="00FA3C1D"/>
    <w:rsid w:val="00FA4232"/>
    <w:rsid w:val="00FA622C"/>
    <w:rsid w:val="00FA74F2"/>
    <w:rsid w:val="00FB0A48"/>
    <w:rsid w:val="00FB1236"/>
    <w:rsid w:val="00FB1A09"/>
    <w:rsid w:val="00FB6C35"/>
    <w:rsid w:val="00FB7F60"/>
    <w:rsid w:val="00FC020F"/>
    <w:rsid w:val="00FC4A2B"/>
    <w:rsid w:val="00FC5070"/>
    <w:rsid w:val="00FC53D4"/>
    <w:rsid w:val="00FD1469"/>
    <w:rsid w:val="00FD4A1A"/>
    <w:rsid w:val="00FD5661"/>
    <w:rsid w:val="00FD5EB8"/>
    <w:rsid w:val="00FE0045"/>
    <w:rsid w:val="00FE0828"/>
    <w:rsid w:val="00FE17F0"/>
    <w:rsid w:val="00FE301F"/>
    <w:rsid w:val="00FE5170"/>
    <w:rsid w:val="00FF33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1069">
      <o:colormenu v:ext="edit" shadowcolor="none"/>
    </o:shapedefaults>
    <o:shapelayout v:ext="edit">
      <o:idmap v:ext="edit" data="1"/>
      <o:regrouptable v:ext="edit">
        <o:entry new="1" old="0"/>
        <o:entry new="2" old="1"/>
        <o:entry new="3" old="1"/>
        <o:entry new="4" old="3"/>
        <o:entry new="5" old="0"/>
        <o:entry new="6" old="0"/>
        <o:entry new="7" old="0"/>
      </o:regrouptable>
    </o:shapelayout>
  </w:shapeDefaults>
  <w:decimalSymbol w:val=","/>
  <w:listSeparator w:val=";"/>
  <w15:chartTrackingRefBased/>
  <w15:docId w15:val="{D704A77F-AF58-4687-A852-EC9022CAB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sz w:val="24"/>
      <w:lang w:val="fr-FR"/>
    </w:rPr>
  </w:style>
  <w:style w:type="paragraph" w:styleId="1">
    <w:name w:val="heading 1"/>
    <w:basedOn w:val="a"/>
    <w:next w:val="a"/>
    <w:qFormat/>
    <w:pPr>
      <w:keepNext/>
      <w:spacing w:line="360" w:lineRule="auto"/>
      <w:ind w:firstLine="4320"/>
      <w:outlineLvl w:val="0"/>
    </w:pPr>
    <w:rPr>
      <w:b/>
      <w:sz w:val="28"/>
      <w:lang w:val="ru-RU"/>
    </w:rPr>
  </w:style>
  <w:style w:type="paragraph" w:styleId="2">
    <w:name w:val="heading 2"/>
    <w:basedOn w:val="a"/>
    <w:next w:val="a"/>
    <w:qFormat/>
    <w:pPr>
      <w:keepNext/>
      <w:spacing w:line="360" w:lineRule="auto"/>
      <w:ind w:left="4236" w:firstLine="84"/>
      <w:outlineLvl w:val="1"/>
    </w:pPr>
    <w:rPr>
      <w:b/>
      <w:sz w:val="28"/>
      <w:lang w:val="ru-RU"/>
    </w:rPr>
  </w:style>
  <w:style w:type="paragraph" w:styleId="3">
    <w:name w:val="heading 3"/>
    <w:basedOn w:val="a"/>
    <w:next w:val="a"/>
    <w:qFormat/>
    <w:pPr>
      <w:keepNext/>
      <w:spacing w:line="360" w:lineRule="auto"/>
      <w:ind w:firstLine="0"/>
      <w:jc w:val="center"/>
      <w:outlineLvl w:val="2"/>
    </w:pPr>
    <w:rPr>
      <w:b/>
      <w:caps/>
      <w:sz w:val="28"/>
      <w:lang w:val="ru-RU"/>
    </w:rPr>
  </w:style>
  <w:style w:type="paragraph" w:styleId="4">
    <w:name w:val="heading 4"/>
    <w:basedOn w:val="a"/>
    <w:next w:val="a"/>
    <w:qFormat/>
    <w:pPr>
      <w:keepNext/>
      <w:spacing w:line="360" w:lineRule="auto"/>
      <w:ind w:firstLine="0"/>
      <w:jc w:val="center"/>
      <w:outlineLvl w:val="3"/>
    </w:pPr>
    <w:rPr>
      <w:sz w:val="28"/>
      <w:lang w:val="ru-RU"/>
    </w:rPr>
  </w:style>
  <w:style w:type="paragraph" w:styleId="5">
    <w:name w:val="heading 5"/>
    <w:basedOn w:val="a"/>
    <w:next w:val="a"/>
    <w:qFormat/>
    <w:pPr>
      <w:keepNext/>
      <w:spacing w:line="360" w:lineRule="auto"/>
      <w:jc w:val="right"/>
      <w:outlineLvl w:val="4"/>
    </w:pPr>
    <w:rPr>
      <w:i/>
      <w:sz w:val="28"/>
      <w:szCs w:val="28"/>
      <w:lang w:val="ru-RU"/>
    </w:rPr>
  </w:style>
  <w:style w:type="paragraph" w:styleId="6">
    <w:name w:val="heading 6"/>
    <w:basedOn w:val="a"/>
    <w:next w:val="a"/>
    <w:qFormat/>
    <w:pPr>
      <w:keepNext/>
      <w:ind w:firstLine="0"/>
      <w:jc w:val="center"/>
      <w:outlineLvl w:val="5"/>
    </w:pPr>
    <w:rPr>
      <w:b/>
      <w:sz w:val="20"/>
      <w:szCs w:val="24"/>
    </w:rPr>
  </w:style>
  <w:style w:type="paragraph" w:styleId="7">
    <w:name w:val="heading 7"/>
    <w:basedOn w:val="a"/>
    <w:next w:val="a"/>
    <w:qFormat/>
    <w:pPr>
      <w:keepNext/>
      <w:shd w:val="clear" w:color="auto" w:fill="FFFFFF"/>
      <w:ind w:left="130" w:hanging="73"/>
      <w:jc w:val="center"/>
      <w:outlineLvl w:val="6"/>
    </w:pPr>
    <w:rPr>
      <w:color w:val="000000"/>
      <w:sz w:val="28"/>
    </w:rPr>
  </w:style>
  <w:style w:type="paragraph" w:styleId="8">
    <w:name w:val="heading 8"/>
    <w:basedOn w:val="a"/>
    <w:next w:val="a"/>
    <w:qFormat/>
    <w:pPr>
      <w:spacing w:before="240" w:after="60"/>
      <w:outlineLvl w:val="7"/>
    </w:pPr>
    <w:rPr>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 w:type="character" w:customStyle="1" w:styleId="a5">
    <w:name w:val="Текст сноски Знак"/>
    <w:basedOn w:val="a0"/>
    <w:rPr>
      <w:noProof w:val="0"/>
      <w:sz w:val="24"/>
      <w:szCs w:val="24"/>
      <w:lang w:val="fr-FR" w:eastAsia="ru-RU" w:bidi="ar-SA"/>
    </w:rPr>
  </w:style>
  <w:style w:type="paragraph" w:styleId="a6">
    <w:name w:val="Plain Text"/>
    <w:basedOn w:val="a"/>
    <w:pPr>
      <w:ind w:firstLine="0"/>
      <w:jc w:val="left"/>
    </w:pPr>
    <w:rPr>
      <w:rFonts w:ascii="Courier New" w:hAnsi="Courier New"/>
      <w:sz w:val="20"/>
      <w:lang w:val="ru-RU"/>
    </w:rPr>
  </w:style>
  <w:style w:type="paragraph" w:styleId="20">
    <w:name w:val="Body Text Indent 2"/>
    <w:basedOn w:val="a"/>
    <w:pPr>
      <w:ind w:firstLine="709"/>
    </w:pPr>
    <w:rPr>
      <w:lang w:val="ru-RU"/>
    </w:rPr>
  </w:style>
  <w:style w:type="paragraph" w:styleId="a7">
    <w:name w:val="Title"/>
    <w:basedOn w:val="a"/>
    <w:qFormat/>
    <w:pPr>
      <w:jc w:val="center"/>
    </w:pPr>
    <w:rPr>
      <w:b/>
      <w:lang w:val="ru-RU"/>
    </w:rPr>
  </w:style>
  <w:style w:type="paragraph" w:styleId="a8">
    <w:name w:val="footer"/>
    <w:basedOn w:val="a"/>
    <w:pPr>
      <w:tabs>
        <w:tab w:val="center" w:pos="4677"/>
        <w:tab w:val="right" w:pos="9355"/>
      </w:tabs>
      <w:ind w:firstLine="0"/>
      <w:jc w:val="left"/>
    </w:pPr>
    <w:rPr>
      <w:lang w:val="ru-RU"/>
    </w:rPr>
  </w:style>
  <w:style w:type="character" w:styleId="a9">
    <w:name w:val="page number"/>
    <w:basedOn w:val="a0"/>
  </w:style>
  <w:style w:type="paragraph" w:styleId="aa">
    <w:name w:val="Body Text Indent"/>
    <w:basedOn w:val="a"/>
    <w:pPr>
      <w:spacing w:line="360" w:lineRule="auto"/>
    </w:pPr>
    <w:rPr>
      <w:sz w:val="28"/>
      <w:lang w:val="ru-RU"/>
    </w:rPr>
  </w:style>
  <w:style w:type="paragraph" w:styleId="30">
    <w:name w:val="Body Text Indent 3"/>
    <w:basedOn w:val="a"/>
    <w:pPr>
      <w:spacing w:line="360" w:lineRule="auto"/>
      <w:ind w:firstLine="709"/>
    </w:pPr>
    <w:rPr>
      <w:sz w:val="28"/>
      <w:lang w:val="ru-RU"/>
    </w:rPr>
  </w:style>
  <w:style w:type="character" w:customStyle="1" w:styleId="ab">
    <w:name w:val="Знак"/>
    <w:basedOn w:val="a0"/>
    <w:rPr>
      <w:sz w:val="24"/>
      <w:lang w:val="fr-FR" w:eastAsia="ru-RU" w:bidi="ar-SA"/>
    </w:rPr>
  </w:style>
  <w:style w:type="paragraph" w:styleId="ac">
    <w:name w:val="Body Text"/>
    <w:basedOn w:val="a"/>
    <w:pPr>
      <w:ind w:firstLine="0"/>
      <w:jc w:val="center"/>
    </w:pPr>
    <w:rPr>
      <w:sz w:val="18"/>
    </w:rPr>
  </w:style>
  <w:style w:type="paragraph" w:styleId="21">
    <w:name w:val="Body Text 2"/>
    <w:basedOn w:val="a"/>
    <w:pPr>
      <w:spacing w:line="360" w:lineRule="auto"/>
      <w:ind w:firstLine="0"/>
    </w:pPr>
    <w:rPr>
      <w:sz w:val="28"/>
      <w:lang w:val="ru-RU"/>
    </w:rPr>
  </w:style>
  <w:style w:type="paragraph" w:styleId="ad">
    <w:name w:val="header"/>
    <w:basedOn w:val="a"/>
    <w:pPr>
      <w:tabs>
        <w:tab w:val="center" w:pos="4677"/>
        <w:tab w:val="right" w:pos="9355"/>
      </w:tabs>
    </w:pPr>
  </w:style>
  <w:style w:type="paragraph" w:styleId="31">
    <w:name w:val="Body Text 3"/>
    <w:basedOn w:val="a"/>
    <w:pPr>
      <w:shd w:val="clear" w:color="auto" w:fill="FFFFFF"/>
      <w:spacing w:line="230" w:lineRule="exact"/>
      <w:ind w:firstLine="0"/>
    </w:pPr>
    <w:rPr>
      <w:color w:val="000000"/>
    </w:rPr>
  </w:style>
  <w:style w:type="paragraph" w:styleId="ae">
    <w:name w:val="Block Text"/>
    <w:basedOn w:val="a"/>
    <w:pPr>
      <w:shd w:val="clear" w:color="auto" w:fill="FFFFFF"/>
      <w:spacing w:line="360" w:lineRule="auto"/>
      <w:ind w:left="14" w:right="5"/>
    </w:pPr>
    <w:rPr>
      <w:color w:val="000000"/>
      <w:sz w:val="28"/>
      <w:szCs w:val="26"/>
      <w:lang w:val="ru-RU"/>
    </w:rPr>
  </w:style>
  <w:style w:type="paragraph" w:styleId="af">
    <w:name w:val="Balloon Text"/>
    <w:basedOn w:val="a"/>
    <w:semiHidden/>
    <w:rPr>
      <w:rFonts w:ascii="Tahoma" w:hAnsi="Tahoma" w:cs="Tahoma"/>
      <w:sz w:val="16"/>
      <w:szCs w:val="16"/>
    </w:rPr>
  </w:style>
  <w:style w:type="character" w:styleId="af0">
    <w:name w:val="Hyperlink"/>
    <w:basedOn w:val="a0"/>
    <w:rsid w:val="004611F6"/>
    <w:rPr>
      <w:strike w:val="0"/>
      <w:dstrike w:val="0"/>
      <w:color w:val="133E6E"/>
      <w:sz w:val="22"/>
      <w:szCs w:val="22"/>
      <w:u w:val="none"/>
      <w:effect w:val="none"/>
    </w:rPr>
  </w:style>
  <w:style w:type="table" w:styleId="af1">
    <w:name w:val="Table Grid"/>
    <w:basedOn w:val="a1"/>
    <w:rsid w:val="00C620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basedOn w:val="a"/>
    <w:rsid w:val="00195AD8"/>
    <w:pPr>
      <w:spacing w:before="100" w:beforeAutospacing="1" w:after="100" w:afterAutospacing="1"/>
      <w:ind w:firstLine="0"/>
      <w:jc w:val="left"/>
    </w:pPr>
    <w:rPr>
      <w:rFonts w:ascii="Arial" w:eastAsia="Arial Unicode MS" w:hAnsi="Arial" w:cs="Arial"/>
      <w:sz w:val="14"/>
      <w:szCs w:val="1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320897">
      <w:bodyDiv w:val="1"/>
      <w:marLeft w:val="0"/>
      <w:marRight w:val="0"/>
      <w:marTop w:val="0"/>
      <w:marBottom w:val="0"/>
      <w:divBdr>
        <w:top w:val="none" w:sz="0" w:space="0" w:color="auto"/>
        <w:left w:val="none" w:sz="0" w:space="0" w:color="auto"/>
        <w:bottom w:val="none" w:sz="0" w:space="0" w:color="auto"/>
        <w:right w:val="none" w:sz="0" w:space="0" w:color="auto"/>
      </w:divBdr>
    </w:div>
    <w:div w:id="888952265">
      <w:bodyDiv w:val="1"/>
      <w:marLeft w:val="0"/>
      <w:marRight w:val="0"/>
      <w:marTop w:val="0"/>
      <w:marBottom w:val="0"/>
      <w:divBdr>
        <w:top w:val="none" w:sz="0" w:space="0" w:color="auto"/>
        <w:left w:val="none" w:sz="0" w:space="0" w:color="auto"/>
        <w:bottom w:val="none" w:sz="0" w:space="0" w:color="auto"/>
        <w:right w:val="none" w:sz="0" w:space="0" w:color="auto"/>
      </w:divBdr>
    </w:div>
    <w:div w:id="952134767">
      <w:bodyDiv w:val="1"/>
      <w:marLeft w:val="0"/>
      <w:marRight w:val="0"/>
      <w:marTop w:val="0"/>
      <w:marBottom w:val="0"/>
      <w:divBdr>
        <w:top w:val="none" w:sz="0" w:space="0" w:color="auto"/>
        <w:left w:val="none" w:sz="0" w:space="0" w:color="auto"/>
        <w:bottom w:val="none" w:sz="0" w:space="0" w:color="auto"/>
        <w:right w:val="none" w:sz="0" w:space="0" w:color="auto"/>
      </w:divBdr>
    </w:div>
    <w:div w:id="1267075872">
      <w:bodyDiv w:val="1"/>
      <w:marLeft w:val="0"/>
      <w:marRight w:val="0"/>
      <w:marTop w:val="0"/>
      <w:marBottom w:val="0"/>
      <w:divBdr>
        <w:top w:val="none" w:sz="0" w:space="0" w:color="auto"/>
        <w:left w:val="none" w:sz="0" w:space="0" w:color="auto"/>
        <w:bottom w:val="none" w:sz="0" w:space="0" w:color="auto"/>
        <w:right w:val="none" w:sz="0" w:space="0" w:color="auto"/>
      </w:divBdr>
    </w:div>
    <w:div w:id="1518544690">
      <w:bodyDiv w:val="1"/>
      <w:marLeft w:val="0"/>
      <w:marRight w:val="0"/>
      <w:marTop w:val="0"/>
      <w:marBottom w:val="0"/>
      <w:divBdr>
        <w:top w:val="none" w:sz="0" w:space="0" w:color="auto"/>
        <w:left w:val="none" w:sz="0" w:space="0" w:color="auto"/>
        <w:bottom w:val="none" w:sz="0" w:space="0" w:color="auto"/>
        <w:right w:val="none" w:sz="0" w:space="0" w:color="auto"/>
      </w:divBdr>
    </w:div>
    <w:div w:id="2125417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7.bin"/><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20.bin"/><Relationship Id="rId47" Type="http://schemas.openxmlformats.org/officeDocument/2006/relationships/oleObject" Target="embeddings/oleObject25.bin"/><Relationship Id="rId50" Type="http://schemas.openxmlformats.org/officeDocument/2006/relationships/image" Target="media/image18.wmf"/><Relationship Id="rId55" Type="http://schemas.openxmlformats.org/officeDocument/2006/relationships/image" Target="media/image19.wmf"/><Relationship Id="rId63" Type="http://schemas.openxmlformats.org/officeDocument/2006/relationships/oleObject" Target="embeddings/oleObject34.bin"/><Relationship Id="rId68" Type="http://schemas.openxmlformats.org/officeDocument/2006/relationships/image" Target="media/image26.wmf"/><Relationship Id="rId76" Type="http://schemas.openxmlformats.org/officeDocument/2006/relationships/oleObject" Target="embeddings/oleObject41.bin"/><Relationship Id="rId7" Type="http://schemas.openxmlformats.org/officeDocument/2006/relationships/image" Target="media/image1.wmf"/><Relationship Id="rId71" Type="http://schemas.openxmlformats.org/officeDocument/2006/relationships/oleObject" Target="embeddings/oleObject38.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8.bin"/><Relationship Id="rId45" Type="http://schemas.openxmlformats.org/officeDocument/2006/relationships/oleObject" Target="embeddings/oleObject23.bin"/><Relationship Id="rId53" Type="http://schemas.openxmlformats.org/officeDocument/2006/relationships/oleObject" Target="embeddings/oleObject29.bin"/><Relationship Id="rId58" Type="http://schemas.openxmlformats.org/officeDocument/2006/relationships/image" Target="media/image21.jpeg"/><Relationship Id="rId66" Type="http://schemas.openxmlformats.org/officeDocument/2006/relationships/image" Target="media/image25.wmf"/><Relationship Id="rId74" Type="http://schemas.openxmlformats.org/officeDocument/2006/relationships/image" Target="media/image29.wmf"/><Relationship Id="rId79"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oleObject" Target="embeddings/oleObject33.bin"/><Relationship Id="rId82"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22.bin"/><Relationship Id="rId52" Type="http://schemas.openxmlformats.org/officeDocument/2006/relationships/oleObject" Target="embeddings/oleObject28.bin"/><Relationship Id="rId60" Type="http://schemas.openxmlformats.org/officeDocument/2006/relationships/oleObject" Target="embeddings/oleObject32.bin"/><Relationship Id="rId65" Type="http://schemas.openxmlformats.org/officeDocument/2006/relationships/oleObject" Target="embeddings/oleObject35.bin"/><Relationship Id="rId73" Type="http://schemas.openxmlformats.org/officeDocument/2006/relationships/oleObject" Target="embeddings/oleObject39.bin"/><Relationship Id="rId78" Type="http://schemas.openxmlformats.org/officeDocument/2006/relationships/header" Target="head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oleObject" Target="embeddings/oleObject21.bin"/><Relationship Id="rId48" Type="http://schemas.openxmlformats.org/officeDocument/2006/relationships/image" Target="media/image17.wmf"/><Relationship Id="rId56" Type="http://schemas.openxmlformats.org/officeDocument/2006/relationships/oleObject" Target="embeddings/oleObject31.bin"/><Relationship Id="rId64" Type="http://schemas.openxmlformats.org/officeDocument/2006/relationships/image" Target="media/image24.wmf"/><Relationship Id="rId69" Type="http://schemas.openxmlformats.org/officeDocument/2006/relationships/oleObject" Target="embeddings/oleObject37.bin"/><Relationship Id="rId77"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oleObject" Target="embeddings/oleObject27.bin"/><Relationship Id="rId72" Type="http://schemas.openxmlformats.org/officeDocument/2006/relationships/image" Target="media/image28.wmf"/><Relationship Id="rId80"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4.bin"/><Relationship Id="rId59" Type="http://schemas.openxmlformats.org/officeDocument/2006/relationships/image" Target="media/image22.wmf"/><Relationship Id="rId67" Type="http://schemas.openxmlformats.org/officeDocument/2006/relationships/oleObject" Target="embeddings/oleObject36.bin"/><Relationship Id="rId20" Type="http://schemas.openxmlformats.org/officeDocument/2006/relationships/oleObject" Target="embeddings/oleObject7.bin"/><Relationship Id="rId41" Type="http://schemas.openxmlformats.org/officeDocument/2006/relationships/oleObject" Target="embeddings/oleObject19.bin"/><Relationship Id="rId54" Type="http://schemas.openxmlformats.org/officeDocument/2006/relationships/oleObject" Target="embeddings/oleObject30.bin"/><Relationship Id="rId62" Type="http://schemas.openxmlformats.org/officeDocument/2006/relationships/image" Target="media/image23.wmf"/><Relationship Id="rId70" Type="http://schemas.openxmlformats.org/officeDocument/2006/relationships/image" Target="media/image27.wmf"/><Relationship Id="rId75" Type="http://schemas.openxmlformats.org/officeDocument/2006/relationships/oleObject" Target="embeddings/oleObject40.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6.bin"/><Relationship Id="rId57" Type="http://schemas.openxmlformats.org/officeDocument/2006/relationships/image" Target="media/image20.jpeg"/></Relationships>
</file>

<file path=word/_rels/footnotes.xml.rels><?xml version="1.0" encoding="UTF-8" standalone="yes"?>
<Relationships xmlns="http://schemas.openxmlformats.org/package/2006/relationships"><Relationship Id="rId3" Type="http://schemas.openxmlformats.org/officeDocument/2006/relationships/hyperlink" Target="http://www.ratanews.ru" TargetMode="External"/><Relationship Id="rId2" Type="http://schemas.openxmlformats.org/officeDocument/2006/relationships/hyperlink" Target="http://www.ratanews.ru" TargetMode="External"/><Relationship Id="rId1" Type="http://schemas.openxmlformats.org/officeDocument/2006/relationships/hyperlink" Target="http://unwto.org/facts/eng/vision.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6107</Words>
  <Characters>34813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
  <LinksUpToDate>false</LinksUpToDate>
  <CharactersWithSpaces>40839</CharactersWithSpaces>
  <SharedDoc>false</SharedDoc>
  <HLinks>
    <vt:vector size="18" baseType="variant">
      <vt:variant>
        <vt:i4>7274548</vt:i4>
      </vt:variant>
      <vt:variant>
        <vt:i4>6</vt:i4>
      </vt:variant>
      <vt:variant>
        <vt:i4>0</vt:i4>
      </vt:variant>
      <vt:variant>
        <vt:i4>5</vt:i4>
      </vt:variant>
      <vt:variant>
        <vt:lpwstr>http://www.ratanews.ru/</vt:lpwstr>
      </vt:variant>
      <vt:variant>
        <vt:lpwstr/>
      </vt:variant>
      <vt:variant>
        <vt:i4>7274548</vt:i4>
      </vt:variant>
      <vt:variant>
        <vt:i4>3</vt:i4>
      </vt:variant>
      <vt:variant>
        <vt:i4>0</vt:i4>
      </vt:variant>
      <vt:variant>
        <vt:i4>5</vt:i4>
      </vt:variant>
      <vt:variant>
        <vt:lpwstr>http://www.ratanews.ru/</vt:lpwstr>
      </vt:variant>
      <vt:variant>
        <vt:lpwstr/>
      </vt:variant>
      <vt:variant>
        <vt:i4>655389</vt:i4>
      </vt:variant>
      <vt:variant>
        <vt:i4>0</vt:i4>
      </vt:variant>
      <vt:variant>
        <vt:i4>0</vt:i4>
      </vt:variant>
      <vt:variant>
        <vt:i4>5</vt:i4>
      </vt:variant>
      <vt:variant>
        <vt:lpwstr>http://unwto.org/facts/eng/vision.htm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Alexandro</dc:creator>
  <cp:keywords/>
  <cp:lastModifiedBy>admin</cp:lastModifiedBy>
  <cp:revision>2</cp:revision>
  <cp:lastPrinted>2008-04-07T19:17:00Z</cp:lastPrinted>
  <dcterms:created xsi:type="dcterms:W3CDTF">2014-04-04T12:51:00Z</dcterms:created>
  <dcterms:modified xsi:type="dcterms:W3CDTF">2014-04-04T12:51:00Z</dcterms:modified>
</cp:coreProperties>
</file>