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929" w:rsidRPr="00352F87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93746">
        <w:rPr>
          <w:b/>
          <w:bCs/>
          <w:color w:val="000000"/>
          <w:sz w:val="28"/>
          <w:szCs w:val="28"/>
        </w:rPr>
        <w:t>Содержание</w:t>
      </w: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bCs/>
          <w:color w:val="000000"/>
          <w:sz w:val="28"/>
          <w:szCs w:val="28"/>
        </w:rPr>
        <w:t>Введение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bCs/>
          <w:color w:val="000000"/>
          <w:sz w:val="28"/>
          <w:szCs w:val="28"/>
        </w:rPr>
        <w:t>1. Теоретические основы учета денежных средств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Pr="00352F87">
        <w:rPr>
          <w:bCs/>
          <w:color w:val="000000"/>
          <w:sz w:val="28"/>
          <w:szCs w:val="28"/>
        </w:rPr>
        <w:t xml:space="preserve"> Нормативное регулирование учета денежных средств предприятия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352F87">
        <w:rPr>
          <w:color w:val="000000"/>
          <w:sz w:val="28"/>
          <w:szCs w:val="28"/>
        </w:rPr>
        <w:t xml:space="preserve"> Учет денежных средств предприятия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</w:t>
      </w:r>
      <w:r w:rsidRPr="00352F87">
        <w:rPr>
          <w:bCs/>
          <w:color w:val="000000"/>
          <w:sz w:val="28"/>
          <w:szCs w:val="28"/>
        </w:rPr>
        <w:t xml:space="preserve"> Корреспонденции счетов по операциям учета денежных средств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2. Организация учета денежных средств на предприятии ОСАО «Ингосстрах»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2.1. Краткая экономическая характеристика ОСАО «Ингосстрах»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</w:rPr>
        <w:t>2.2</w:t>
      </w:r>
      <w:r w:rsidRPr="00352F87">
        <w:rPr>
          <w:color w:val="000000"/>
          <w:sz w:val="28"/>
        </w:rPr>
        <w:t xml:space="preserve"> Организация учета денежных средств на предприятия ОСАО «Ингосстрах»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2.3</w:t>
      </w:r>
      <w:r w:rsidRPr="00352F87">
        <w:rPr>
          <w:snapToGrid w:val="0"/>
          <w:color w:val="000000"/>
          <w:sz w:val="28"/>
          <w:szCs w:val="28"/>
        </w:rPr>
        <w:t xml:space="preserve"> Инвентаризация денежных средств, денежных документов и бланков документов строгой отчетности на предприятии ОСАО «Ингосстрах»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3. Совершенствование учета денежных средств на предприятии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Заключение</w:t>
      </w:r>
    </w:p>
    <w:p w:rsidR="00387929" w:rsidRPr="00352F87" w:rsidRDefault="00493746" w:rsidP="0049374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352F87">
        <w:rPr>
          <w:bCs/>
          <w:color w:val="000000"/>
          <w:sz w:val="28"/>
          <w:szCs w:val="28"/>
        </w:rPr>
        <w:t>Список используемой литературы</w:t>
      </w: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87929" w:rsidRPr="00352F87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Pr="00493746">
        <w:rPr>
          <w:b/>
          <w:bCs/>
          <w:color w:val="000000"/>
          <w:sz w:val="28"/>
          <w:szCs w:val="28"/>
        </w:rPr>
        <w:t>Введение</w:t>
      </w: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430243" w:rsidRPr="00352F87" w:rsidRDefault="00430243" w:rsidP="00352F87">
      <w:pPr>
        <w:pStyle w:val="aa"/>
        <w:numPr>
          <w:ilvl w:val="12"/>
          <w:numId w:val="0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 современных условиях хозяйствования многие предприятия поставлены в условия самостоятельного выбора стратегии и тактики своего развития. Самофинансирование предприятием своей деятельности стало первоочередной задачей. В условиях конкуренции и нестабильной внешней среды необходимо оперативно реагировать на отклонения от нормальной деятельности предприятия. Хозяйственная деятельность любого предприятия неразрывно связана с движением денежных средств. Каждая хозяйственная операция вызывает либо поступление, либо расходование денежных средств.</w:t>
      </w:r>
    </w:p>
    <w:p w:rsidR="00430243" w:rsidRPr="00352F87" w:rsidRDefault="00430243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Денежные средства обслуживают практически все аспекты операционной, инвестиционной и финансовой деятельности. </w:t>
      </w:r>
      <w:r w:rsidRPr="00352F87">
        <w:rPr>
          <w:bCs/>
          <w:iCs/>
          <w:color w:val="000000"/>
          <w:sz w:val="28"/>
          <w:szCs w:val="28"/>
        </w:rPr>
        <w:t xml:space="preserve">Непрерывный процесс движения денежных средств во времени представляет собой денежный поток, </w:t>
      </w:r>
      <w:r w:rsidRPr="00352F87">
        <w:rPr>
          <w:color w:val="000000"/>
          <w:sz w:val="28"/>
          <w:szCs w:val="28"/>
        </w:rPr>
        <w:t>который образно сравнивают с системой «финансового кровообращения», обеспечивающей жизнеспособность организации. От полноты и своевременности обеспечения процесса снабжения, производства и сбыта продукции денежными ресурсами зависят результаты основной деятельности предприятия, степень его финансовой устойчивости и платежеспособности, конкурентные преимущества, необходимые для текущего и перспективного развития.</w:t>
      </w:r>
    </w:p>
    <w:p w:rsidR="00302C40" w:rsidRPr="00352F87" w:rsidRDefault="00302C40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Бухгалтерский учет денежных средств имеет важное значение для правильной организации денежного обращения расчетов и кредитования в народном хозяйстве, в укреплении платежной дисциплины, в эффективном использовании финансовых ресурсов.</w:t>
      </w:r>
      <w:r w:rsidR="00430243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Целью бухгалтерского учета денежных средств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является контроль за соблюдением кассовой и расчетной дисциплины, правильностью и эффективностью использования денежных средств и кредитов, обеспечение сохранности денежной наличности и документов в кассе. В условиях рыночной экономики любой бухгалтер должен исходить из принципа, что умелое использование денег и денежных средств само по себе может приносить предприятию дополнительный доход. Поэтому нужно постоянно думать о рациональном вложении временно свободных денежных средств для получения прибыли (в депозиты банков, акции и облигации сторонних предприятий</w:t>
      </w:r>
      <w:r w:rsidR="00430243" w:rsidRPr="00352F87">
        <w:rPr>
          <w:color w:val="000000"/>
          <w:sz w:val="28"/>
          <w:szCs w:val="28"/>
        </w:rPr>
        <w:t xml:space="preserve">, инвестиционные фонды </w:t>
      </w:r>
      <w:r w:rsidR="00352F87">
        <w:rPr>
          <w:color w:val="000000"/>
          <w:sz w:val="28"/>
          <w:szCs w:val="28"/>
        </w:rPr>
        <w:t>и т.д.</w:t>
      </w:r>
      <w:r w:rsidR="00430243" w:rsidRPr="00352F87">
        <w:rPr>
          <w:color w:val="000000"/>
          <w:sz w:val="28"/>
          <w:szCs w:val="28"/>
        </w:rPr>
        <w:t>).</w:t>
      </w:r>
    </w:p>
    <w:p w:rsidR="00686CE3" w:rsidRPr="00352F87" w:rsidRDefault="00686CE3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Актуальность данной темы обусловлена тем, что от успешности решения </w:t>
      </w:r>
      <w:r w:rsidR="00D92C2E" w:rsidRPr="00352F87">
        <w:rPr>
          <w:color w:val="000000"/>
          <w:sz w:val="28"/>
          <w:szCs w:val="28"/>
        </w:rPr>
        <w:t xml:space="preserve">задачи правильной организации денежного обращения, контроля за кассовой и расчетной дисциплиной предприятия, </w:t>
      </w:r>
      <w:r w:rsidRPr="00352F87">
        <w:rPr>
          <w:color w:val="000000"/>
          <w:sz w:val="28"/>
          <w:szCs w:val="28"/>
        </w:rPr>
        <w:t xml:space="preserve">во многом зависит </w:t>
      </w:r>
      <w:r w:rsidR="00D92C2E" w:rsidRPr="00352F87">
        <w:rPr>
          <w:color w:val="000000"/>
          <w:sz w:val="28"/>
          <w:szCs w:val="28"/>
        </w:rPr>
        <w:t xml:space="preserve">его </w:t>
      </w:r>
      <w:r w:rsidRPr="00352F87">
        <w:rPr>
          <w:color w:val="000000"/>
          <w:sz w:val="28"/>
          <w:szCs w:val="28"/>
        </w:rPr>
        <w:t xml:space="preserve">платежеспособность, своевременность выплаты заработной платы персоналу, расчетов с </w:t>
      </w:r>
      <w:r w:rsidR="00D92C2E" w:rsidRPr="00352F87">
        <w:rPr>
          <w:color w:val="000000"/>
          <w:sz w:val="28"/>
          <w:szCs w:val="28"/>
        </w:rPr>
        <w:t>различными кредиторами</w:t>
      </w:r>
      <w:r w:rsidRPr="00352F87">
        <w:rPr>
          <w:color w:val="000000"/>
          <w:sz w:val="28"/>
          <w:szCs w:val="28"/>
        </w:rPr>
        <w:t>, платежей в бюджет и др.</w:t>
      </w:r>
    </w:p>
    <w:p w:rsidR="00686CE3" w:rsidRPr="00352F87" w:rsidRDefault="00D92C2E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Цель настоящей работы – </w:t>
      </w:r>
      <w:r w:rsidR="0048473B" w:rsidRPr="00352F87">
        <w:rPr>
          <w:color w:val="000000"/>
          <w:sz w:val="28"/>
          <w:szCs w:val="28"/>
        </w:rPr>
        <w:t>изучение</w:t>
      </w:r>
      <w:r w:rsidRPr="00352F87">
        <w:rPr>
          <w:color w:val="000000"/>
          <w:sz w:val="28"/>
          <w:szCs w:val="28"/>
        </w:rPr>
        <w:t xml:space="preserve"> организации учета денежных средств</w:t>
      </w:r>
      <w:r w:rsidR="0048473B" w:rsidRPr="00352F87">
        <w:rPr>
          <w:color w:val="000000"/>
          <w:sz w:val="28"/>
          <w:szCs w:val="28"/>
        </w:rPr>
        <w:t xml:space="preserve"> на примере предприятия ОСАО «Ингосстрах»</w:t>
      </w:r>
      <w:r w:rsidRPr="00352F87">
        <w:rPr>
          <w:color w:val="000000"/>
          <w:sz w:val="28"/>
        </w:rPr>
        <w:t>, выявление возможных ошибок в учете и формирование предложений по совершенствованию системы учета денежных средств</w:t>
      </w:r>
    </w:p>
    <w:p w:rsidR="0048473B" w:rsidRPr="00352F87" w:rsidRDefault="0048473B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Объект исследования – Открытое страховое акционерное общество «Ингосстрах». </w:t>
      </w:r>
      <w:r w:rsidRPr="00352F87">
        <w:rPr>
          <w:color w:val="000000"/>
          <w:sz w:val="28"/>
          <w:szCs w:val="28"/>
        </w:rPr>
        <w:t>Предметом исследования в работе является система учета денежных средств предприятия.</w:t>
      </w:r>
    </w:p>
    <w:p w:rsidR="0048473B" w:rsidRPr="00352F87" w:rsidRDefault="0048473B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Исходя из цели, были сформулированы задачи работы:</w:t>
      </w:r>
    </w:p>
    <w:p w:rsidR="0048473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8473B" w:rsidRPr="00352F87">
        <w:rPr>
          <w:color w:val="000000"/>
          <w:sz w:val="28"/>
        </w:rPr>
        <w:t xml:space="preserve">рассмотреть </w:t>
      </w:r>
      <w:r w:rsidR="006049D2" w:rsidRPr="00352F87">
        <w:rPr>
          <w:color w:val="000000"/>
          <w:sz w:val="28"/>
        </w:rPr>
        <w:t>теоретические основы</w:t>
      </w:r>
      <w:r w:rsidR="0048473B" w:rsidRPr="00352F87">
        <w:rPr>
          <w:color w:val="000000"/>
          <w:sz w:val="28"/>
        </w:rPr>
        <w:t xml:space="preserve"> ведения и организации бухгалтерского учета операций по учету денежных средств предприятий;</w:t>
      </w:r>
    </w:p>
    <w:p w:rsidR="0048473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6049D2" w:rsidRPr="00352F87">
        <w:rPr>
          <w:color w:val="000000"/>
          <w:sz w:val="28"/>
        </w:rPr>
        <w:t xml:space="preserve">изучить процесс </w:t>
      </w:r>
      <w:r w:rsidR="0048473B" w:rsidRPr="00352F87">
        <w:rPr>
          <w:color w:val="000000"/>
          <w:sz w:val="28"/>
        </w:rPr>
        <w:t>учет</w:t>
      </w:r>
      <w:r w:rsidR="006049D2" w:rsidRPr="00352F87">
        <w:rPr>
          <w:color w:val="000000"/>
          <w:sz w:val="28"/>
        </w:rPr>
        <w:t>а</w:t>
      </w:r>
      <w:r w:rsidR="0048473B" w:rsidRPr="00352F87">
        <w:rPr>
          <w:color w:val="000000"/>
          <w:sz w:val="28"/>
        </w:rPr>
        <w:t xml:space="preserve"> денежных средств</w:t>
      </w:r>
      <w:r w:rsidR="006049D2" w:rsidRPr="00352F87">
        <w:rPr>
          <w:color w:val="000000"/>
          <w:sz w:val="28"/>
        </w:rPr>
        <w:t xml:space="preserve"> на примере конкретного предприятия</w:t>
      </w:r>
      <w:r w:rsidR="0048473B" w:rsidRPr="00352F87">
        <w:rPr>
          <w:color w:val="000000"/>
          <w:sz w:val="28"/>
        </w:rPr>
        <w:t>;</w:t>
      </w:r>
    </w:p>
    <w:p w:rsidR="0048473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8473B" w:rsidRPr="00352F87">
        <w:rPr>
          <w:color w:val="000000"/>
          <w:sz w:val="28"/>
        </w:rPr>
        <w:t>определить типичные основные ошибки при учете денежных средств;</w:t>
      </w:r>
    </w:p>
    <w:p w:rsidR="0048473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8473B" w:rsidRPr="00352F87">
        <w:rPr>
          <w:color w:val="000000"/>
          <w:sz w:val="28"/>
        </w:rPr>
        <w:t>сформулировать основные предложения и рекомендации по совершенствованию данного раздела учета на исследуемом предприятии.</w:t>
      </w:r>
    </w:p>
    <w:p w:rsidR="006049D2" w:rsidRPr="00352F87" w:rsidRDefault="006049D2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При выполнении данной курсовой работы использовалась теоретическая и методическая литература по бухгалтерскому учету и аудиту, нормативно-правовые акты РФ, инструкции Центрального Банка РФ и статьи периодической печати. Кроме того, были использованы </w:t>
      </w:r>
      <w:r w:rsidRPr="00352F87">
        <w:rPr>
          <w:color w:val="000000"/>
          <w:sz w:val="28"/>
        </w:rPr>
        <w:t>учредительные документы,</w:t>
      </w:r>
      <w:r w:rsidRPr="00352F87">
        <w:rPr>
          <w:color w:val="000000"/>
          <w:sz w:val="28"/>
          <w:szCs w:val="28"/>
        </w:rPr>
        <w:t xml:space="preserve"> данные бухгалтерского учета и отчетности исследуемого предприятия.</w:t>
      </w:r>
    </w:p>
    <w:p w:rsidR="00387929" w:rsidRPr="00493746" w:rsidRDefault="00493746" w:rsidP="0049374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93746">
        <w:rPr>
          <w:b/>
          <w:bCs/>
          <w:color w:val="000000"/>
          <w:sz w:val="28"/>
          <w:szCs w:val="28"/>
        </w:rPr>
        <w:t>1. Теоретические основы учета денежных средств</w:t>
      </w: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387929" w:rsidRPr="00493746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93746">
        <w:rPr>
          <w:b/>
          <w:bCs/>
          <w:color w:val="000000"/>
          <w:sz w:val="28"/>
          <w:szCs w:val="28"/>
        </w:rPr>
        <w:t>1.1</w:t>
      </w:r>
      <w:r w:rsidR="00BB5E45" w:rsidRPr="00493746">
        <w:rPr>
          <w:b/>
          <w:bCs/>
          <w:color w:val="000000"/>
          <w:sz w:val="28"/>
          <w:szCs w:val="28"/>
        </w:rPr>
        <w:t xml:space="preserve"> Нормативное регулирование учета денежных средств предприятия</w:t>
      </w:r>
    </w:p>
    <w:p w:rsidR="00387929" w:rsidRPr="00352F87" w:rsidRDefault="0038792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B5E45" w:rsidRPr="00352F87" w:rsidRDefault="00E3337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Денежные средства организаций находятся в кассе в виде наличных денег и денежных документов на счетах в банках, в выставленных аккредитивах и на открытых особых счетах, чековых книжках </w:t>
      </w:r>
      <w:r w:rsidR="00352F87">
        <w:rPr>
          <w:color w:val="000000"/>
          <w:sz w:val="28"/>
          <w:szCs w:val="28"/>
        </w:rPr>
        <w:t>и т.д.</w:t>
      </w:r>
      <w:r w:rsidRPr="00352F87">
        <w:rPr>
          <w:color w:val="000000"/>
          <w:sz w:val="28"/>
          <w:szCs w:val="28"/>
        </w:rPr>
        <w:t xml:space="preserve"> Основными задачами бухгалтерского учета денежных средств являются: точный, полный и своевременный учет этих средств и операций по их движению; контроль за наличием денежных средств и денежных документов, их сохранностью и целевым использованием; контроль за соблюдением кассовой и расчетно-платежной дисциплины; выявление возможностей более рационального использования денежных средств. </w:t>
      </w:r>
      <w:r w:rsidR="00BB5E45" w:rsidRPr="00352F87">
        <w:rPr>
          <w:color w:val="000000"/>
          <w:sz w:val="28"/>
          <w:szCs w:val="28"/>
        </w:rPr>
        <w:t>Из этой цели вытекают основные задачи бухгалтерского учета денежных средств:</w:t>
      </w:r>
    </w:p>
    <w:p w:rsidR="00BB5E45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5E45" w:rsidRPr="00352F87">
        <w:rPr>
          <w:color w:val="000000"/>
          <w:sz w:val="28"/>
          <w:szCs w:val="28"/>
        </w:rPr>
        <w:t>своевременное и правильное документирование операций по движению денежных средств и расчетов;</w:t>
      </w:r>
    </w:p>
    <w:p w:rsidR="00BB5E45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5E45" w:rsidRPr="00352F87">
        <w:rPr>
          <w:color w:val="000000"/>
          <w:sz w:val="28"/>
          <w:szCs w:val="28"/>
        </w:rPr>
        <w:t>контроль за сохранностью денежных средств в кассе предприятия;</w:t>
      </w:r>
    </w:p>
    <w:p w:rsidR="00BB5E45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5E45" w:rsidRPr="00352F87">
        <w:rPr>
          <w:color w:val="000000"/>
          <w:sz w:val="28"/>
          <w:szCs w:val="28"/>
        </w:rPr>
        <w:t>использованием денежных средств по их целевому назначению;</w:t>
      </w:r>
    </w:p>
    <w:p w:rsidR="00BB5E45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5E45" w:rsidRPr="00352F87">
        <w:rPr>
          <w:color w:val="000000"/>
          <w:sz w:val="28"/>
          <w:szCs w:val="28"/>
        </w:rPr>
        <w:t>своевременность расчетов с поставщиками, покупателями (заказчиками), бюджетом, банками, органами социального страхования, рабочими и служащими и др.;</w:t>
      </w:r>
    </w:p>
    <w:p w:rsidR="00BB5E45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B5E45" w:rsidRPr="00352F87">
        <w:rPr>
          <w:color w:val="000000"/>
          <w:sz w:val="28"/>
          <w:szCs w:val="28"/>
        </w:rPr>
        <w:t>своевременная проверка расчетов с дебиторами и кредиторами для предупреждения просроченной задолженности; своевременное выявление результатов инвентаризации денежных средств, документов и расчетов.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bCs/>
          <w:color w:val="000000"/>
          <w:sz w:val="28"/>
          <w:szCs w:val="28"/>
        </w:rPr>
        <w:t>Основные нормативные документы</w:t>
      </w:r>
      <w:r w:rsidR="00BB5E45" w:rsidRPr="00352F87">
        <w:rPr>
          <w:bCs/>
          <w:color w:val="000000"/>
          <w:sz w:val="28"/>
          <w:szCs w:val="28"/>
        </w:rPr>
        <w:t>: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1. «О бухгалтерском учете». Федеральный закон от 21.</w:t>
      </w:r>
      <w:r w:rsidR="00BB5E45" w:rsidRPr="00352F87">
        <w:rPr>
          <w:color w:val="000000"/>
          <w:sz w:val="28"/>
          <w:szCs w:val="28"/>
        </w:rPr>
        <w:t>11</w:t>
      </w:r>
      <w:r w:rsidR="00352F87" w:rsidRPr="00352F87">
        <w:rPr>
          <w:color w:val="000000"/>
          <w:sz w:val="28"/>
          <w:szCs w:val="28"/>
        </w:rPr>
        <w:t>.96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="00352F87">
        <w:rPr>
          <w:color w:val="000000"/>
          <w:sz w:val="28"/>
          <w:szCs w:val="28"/>
        </w:rPr>
        <w:t>.</w:t>
      </w:r>
      <w:r w:rsidR="00352F87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29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Ф</w:t>
      </w:r>
      <w:r w:rsidRPr="00352F87">
        <w:rPr>
          <w:color w:val="000000"/>
          <w:sz w:val="28"/>
          <w:szCs w:val="28"/>
        </w:rPr>
        <w:t>З.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2. Гражданский кодекс Российской Федерации. Части </w:t>
      </w:r>
      <w:r w:rsidRPr="00352F87">
        <w:rPr>
          <w:color w:val="000000"/>
          <w:sz w:val="28"/>
          <w:szCs w:val="28"/>
          <w:lang w:val="en-US"/>
        </w:rPr>
        <w:t>I</w:t>
      </w:r>
      <w:r w:rsidRPr="00352F87">
        <w:rPr>
          <w:color w:val="000000"/>
          <w:sz w:val="28"/>
          <w:szCs w:val="28"/>
        </w:rPr>
        <w:t xml:space="preserve"> и </w:t>
      </w:r>
      <w:r w:rsidRPr="00352F87">
        <w:rPr>
          <w:color w:val="000000"/>
          <w:sz w:val="28"/>
          <w:szCs w:val="28"/>
          <w:lang w:val="en-US"/>
        </w:rPr>
        <w:t>II</w:t>
      </w:r>
      <w:r w:rsidR="00BB5E45"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3. «О валютном регулировании и валютном контроле». Федеральный закон от 10.12.03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73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Ф</w:t>
      </w:r>
      <w:r w:rsidRPr="00352F87">
        <w:rPr>
          <w:color w:val="000000"/>
          <w:sz w:val="28"/>
          <w:szCs w:val="28"/>
        </w:rPr>
        <w:t>З.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4. Положение по ведению бухгалтерского учета и бухгалтерской отчетности в Российской Федерации. Утверждено приказом Минфина РФ от 29.07.98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4н (вред, приказа Минфина РФ от 24.03.2000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1н).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5. План счетов бухгалтерского учета финансово-хозяйственной деятельности организации и Инструкция по его применению. Утверждены приказом Минфина РФ от 31.10.2000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9</w:t>
      </w:r>
      <w:r w:rsidRPr="00352F87">
        <w:rPr>
          <w:color w:val="000000"/>
          <w:sz w:val="28"/>
          <w:szCs w:val="28"/>
        </w:rPr>
        <w:t>4н.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6. Методические указания </w:t>
      </w:r>
      <w:r w:rsidR="00BB5E45" w:rsidRPr="00352F87">
        <w:rPr>
          <w:color w:val="000000"/>
          <w:sz w:val="28"/>
          <w:szCs w:val="28"/>
        </w:rPr>
        <w:t>п</w:t>
      </w:r>
      <w:r w:rsidRPr="00352F87">
        <w:rPr>
          <w:color w:val="000000"/>
          <w:sz w:val="28"/>
          <w:szCs w:val="28"/>
        </w:rPr>
        <w:t>о инвентаризации имущества и финансовых обязательств. Утверждены приказом Минфина РФ от 13.06.95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>9.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7. Положение по бухгалтерскому учету «Учет активов и обязательств, стоимость которых выражена в иностранной валюте»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ПБУ 3/2000. Утверждено приказом Минфина РФ от 10.01.2000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Pr="00352F87">
        <w:rPr>
          <w:color w:val="000000"/>
          <w:sz w:val="28"/>
          <w:szCs w:val="28"/>
        </w:rPr>
        <w:t>н.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8. «О безналичных расчетах в </w:t>
      </w:r>
      <w:r w:rsidR="00236B6F" w:rsidRPr="00352F87">
        <w:rPr>
          <w:color w:val="000000"/>
          <w:sz w:val="28"/>
          <w:szCs w:val="28"/>
        </w:rPr>
        <w:t>РФ</w:t>
      </w:r>
      <w:r w:rsidRPr="00352F87">
        <w:rPr>
          <w:color w:val="000000"/>
          <w:sz w:val="28"/>
          <w:szCs w:val="28"/>
        </w:rPr>
        <w:t xml:space="preserve">». Положение </w:t>
      </w:r>
      <w:r w:rsidR="00236B6F" w:rsidRPr="00352F87">
        <w:rPr>
          <w:color w:val="000000"/>
          <w:sz w:val="28"/>
          <w:szCs w:val="28"/>
        </w:rPr>
        <w:t>ЦБ</w:t>
      </w:r>
      <w:r w:rsidRPr="00352F87">
        <w:rPr>
          <w:color w:val="000000"/>
          <w:sz w:val="28"/>
          <w:szCs w:val="28"/>
        </w:rPr>
        <w:t xml:space="preserve"> РФ от 03.10.02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П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9. Инструкция о расчетных, текущих и бюджетных счетах, открываемых в учреждениях Госбанка СССР. Утверждена Госбанком СССР 30.10.86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Pr="00352F87">
        <w:rPr>
          <w:color w:val="000000"/>
          <w:sz w:val="28"/>
          <w:szCs w:val="28"/>
        </w:rPr>
        <w:t>8 (с последующими изменениями и дополнениями).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10. «Порядок ведения кассовых операций в Российской Федерации». Инструкция Центрального банка РФ от 04.10.93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8.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11. Инструкция об обязательной продаже части валютной выручки на внутреннем валютном рынке Российской Федерации. Утверждена Центральным банком РФ 30.03.04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 xml:space="preserve">11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и.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12. «Положение о правилах организации наличного денежного обращения на территории Российской Федерации». Приказ </w:t>
      </w:r>
      <w:r w:rsidR="00236B6F" w:rsidRPr="00352F87">
        <w:rPr>
          <w:color w:val="000000"/>
          <w:sz w:val="28"/>
          <w:szCs w:val="28"/>
        </w:rPr>
        <w:t>ЦБ</w:t>
      </w:r>
      <w:r w:rsidRPr="00352F87">
        <w:rPr>
          <w:color w:val="000000"/>
          <w:sz w:val="28"/>
          <w:szCs w:val="28"/>
        </w:rPr>
        <w:t xml:space="preserve"> РФ от 05.01.98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</w:t>
      </w:r>
      <w:r w:rsidR="00BB5E45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4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1.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13. «О применении контрольн</w:t>
      </w:r>
      <w:r w:rsidR="00BB5E45" w:rsidRPr="00352F87">
        <w:rPr>
          <w:color w:val="000000"/>
          <w:sz w:val="28"/>
          <w:szCs w:val="28"/>
        </w:rPr>
        <w:t>о-кассовой техники при осуществ</w:t>
      </w:r>
      <w:r w:rsidRPr="00352F87">
        <w:rPr>
          <w:color w:val="000000"/>
          <w:sz w:val="28"/>
          <w:szCs w:val="28"/>
        </w:rPr>
        <w:t>лении наличных денежных расчетов и (или) расчетов с использованием платежных карт». Федеральный закон от 22.05.03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5</w:t>
      </w:r>
      <w:r w:rsidRPr="00352F87">
        <w:rPr>
          <w:color w:val="000000"/>
          <w:sz w:val="28"/>
          <w:szCs w:val="28"/>
        </w:rPr>
        <w:t>4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Ф</w:t>
      </w:r>
      <w:r w:rsidRPr="00352F87">
        <w:rPr>
          <w:color w:val="000000"/>
          <w:sz w:val="28"/>
          <w:szCs w:val="28"/>
        </w:rPr>
        <w:t>З.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14. «Об установлении предельного размера расчетов наличными деньгами в </w:t>
      </w:r>
      <w:r w:rsidR="00236B6F" w:rsidRPr="00352F87">
        <w:rPr>
          <w:color w:val="000000"/>
          <w:sz w:val="28"/>
          <w:szCs w:val="28"/>
        </w:rPr>
        <w:t>РФ</w:t>
      </w:r>
      <w:r w:rsidRPr="00352F87">
        <w:rPr>
          <w:color w:val="000000"/>
          <w:sz w:val="28"/>
          <w:szCs w:val="28"/>
        </w:rPr>
        <w:t xml:space="preserve"> между юридическими лицами». Указание </w:t>
      </w:r>
      <w:r w:rsidR="00236B6F" w:rsidRPr="00352F87">
        <w:rPr>
          <w:color w:val="000000"/>
          <w:sz w:val="28"/>
          <w:szCs w:val="28"/>
        </w:rPr>
        <w:t>ЦБ</w:t>
      </w:r>
      <w:r w:rsidRPr="00352F87">
        <w:rPr>
          <w:color w:val="000000"/>
          <w:sz w:val="28"/>
          <w:szCs w:val="28"/>
        </w:rPr>
        <w:t xml:space="preserve"> РФ от 07.10.98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75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У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15. Положение по бухгалтерскому учету «Бухгалтерская отчетность организации»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ПБУ 4/99. Утверждено приказом Минфина РФ от 06.07.99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>3н.</w:t>
      </w:r>
    </w:p>
    <w:p w:rsidR="00493746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473B" w:rsidRPr="00493746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93746">
        <w:rPr>
          <w:b/>
          <w:color w:val="000000"/>
          <w:sz w:val="28"/>
          <w:szCs w:val="28"/>
        </w:rPr>
        <w:t>1.2</w:t>
      </w:r>
      <w:r w:rsidR="00974CC2" w:rsidRPr="00493746">
        <w:rPr>
          <w:b/>
          <w:color w:val="000000"/>
          <w:sz w:val="28"/>
          <w:szCs w:val="28"/>
        </w:rPr>
        <w:t xml:space="preserve"> Учет денежных средств предприятия</w:t>
      </w:r>
    </w:p>
    <w:p w:rsidR="00BB5E45" w:rsidRPr="00352F87" w:rsidRDefault="00BB5E45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bCs/>
          <w:color w:val="000000"/>
          <w:sz w:val="28"/>
          <w:szCs w:val="28"/>
          <w:u w:val="single"/>
        </w:rPr>
        <w:t>Учет кассовых операций и денежных документов</w:t>
      </w:r>
      <w:r w:rsidR="00CD7F7C" w:rsidRPr="00352F87">
        <w:rPr>
          <w:bCs/>
          <w:color w:val="000000"/>
          <w:sz w:val="28"/>
          <w:szCs w:val="28"/>
          <w:u w:val="single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Порядок хранения и расходования денежных средств в кассе установлен Инструкцией Центрального банка Российской Федерации (10).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 соответствии с этим документом организации независимо от организационно-правовых форм и сферы деятельности обязаны хранить свободные денежные средства в учреждениях банков.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Организации производят расчеты по своим обязательствам с </w:t>
      </w:r>
      <w:r w:rsidR="00242CF8" w:rsidRPr="00352F87">
        <w:rPr>
          <w:color w:val="000000"/>
          <w:sz w:val="28"/>
          <w:szCs w:val="28"/>
        </w:rPr>
        <w:t>д</w:t>
      </w:r>
      <w:r w:rsidRPr="00352F87">
        <w:rPr>
          <w:color w:val="000000"/>
          <w:sz w:val="28"/>
          <w:szCs w:val="28"/>
        </w:rPr>
        <w:t xml:space="preserve">ругими организациями, как правило, в безналичном порядке через банки или применяют другие формы безналичных расчетов, </w:t>
      </w:r>
      <w:r w:rsidR="00242CF8" w:rsidRPr="00352F87">
        <w:rPr>
          <w:color w:val="000000"/>
          <w:sz w:val="28"/>
          <w:szCs w:val="28"/>
        </w:rPr>
        <w:t>у</w:t>
      </w:r>
      <w:r w:rsidRPr="00352F87">
        <w:rPr>
          <w:color w:val="000000"/>
          <w:sz w:val="28"/>
          <w:szCs w:val="28"/>
        </w:rPr>
        <w:t>станавливаемые Банком России в соответствии с законодательством Российской Федерации.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Для осуществления расчетов наличными деньгами каждая организация должна иметь кассу и вести кассовую книгу по установленной форме.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Прием наличных денег организациями при осуществлении </w:t>
      </w:r>
      <w:r w:rsidR="00242CF8" w:rsidRPr="00352F87">
        <w:rPr>
          <w:color w:val="000000"/>
          <w:sz w:val="28"/>
          <w:szCs w:val="28"/>
        </w:rPr>
        <w:t>р</w:t>
      </w:r>
      <w:r w:rsidRPr="00352F87">
        <w:rPr>
          <w:color w:val="000000"/>
          <w:sz w:val="28"/>
          <w:szCs w:val="28"/>
        </w:rPr>
        <w:t>асчетов с населением производится с обязательным применением контрольно-кассовых ма</w:t>
      </w:r>
      <w:r w:rsidR="00242CF8" w:rsidRPr="00352F87">
        <w:rPr>
          <w:color w:val="000000"/>
          <w:sz w:val="28"/>
          <w:szCs w:val="28"/>
        </w:rPr>
        <w:t>ши</w:t>
      </w:r>
      <w:r w:rsidRPr="00352F87">
        <w:rPr>
          <w:color w:val="000000"/>
          <w:sz w:val="28"/>
          <w:szCs w:val="28"/>
        </w:rPr>
        <w:t>н. Наличные деньги, полученные организациями в банках, расходуются на цели, указанные в чеке.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Ведение кассовых операций возложено на кассира, который несет полную материальную ответственность за сохранность принятых ценностей. В кассе можно хранить небольшие денежные суммы в пределах установленного банком лимита для оплаты мелких хозяйственных расходов, выдачи авансов на командировки и других небольших платежей. Превышение установленных лимитов в кассе допускается лишь в течение трех рабочих дней в период выплаты заработной платы работни</w:t>
      </w:r>
      <w:r w:rsidR="00242CF8" w:rsidRPr="00352F87">
        <w:rPr>
          <w:color w:val="000000"/>
          <w:sz w:val="28"/>
          <w:szCs w:val="28"/>
        </w:rPr>
        <w:t>кам организации, пособий по вре</w:t>
      </w:r>
      <w:r w:rsidRPr="00352F87">
        <w:rPr>
          <w:color w:val="000000"/>
          <w:sz w:val="28"/>
          <w:szCs w:val="28"/>
        </w:rPr>
        <w:t xml:space="preserve">менной нетрудоспособности, стипендий, пенсий и премий (в районах Крайнего Севера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5 дней)</w:t>
      </w:r>
      <w:r w:rsidR="003A3B08" w:rsidRPr="00352F87">
        <w:rPr>
          <w:color w:val="000000"/>
          <w:sz w:val="28"/>
          <w:szCs w:val="28"/>
        </w:rPr>
        <w:t xml:space="preserve"> [10. С.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145</w:t>
      </w:r>
      <w:r w:rsidR="003A3B08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156]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Для учета кассовых операций применяются следующие типовые межведомственные формы первичных документов и учетных регистров: приходный кассов</w:t>
      </w:r>
      <w:r w:rsidR="00242CF8" w:rsidRPr="00352F87">
        <w:rPr>
          <w:color w:val="000000"/>
          <w:sz w:val="28"/>
          <w:szCs w:val="28"/>
        </w:rPr>
        <w:t xml:space="preserve">ый ордер (форма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К</w:t>
      </w:r>
      <w:r w:rsidR="00242CF8" w:rsidRPr="00352F87">
        <w:rPr>
          <w:color w:val="000000"/>
          <w:sz w:val="28"/>
          <w:szCs w:val="28"/>
        </w:rPr>
        <w:t>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1</w:t>
      </w:r>
      <w:r w:rsidR="00242CF8" w:rsidRPr="00352F87">
        <w:rPr>
          <w:color w:val="000000"/>
          <w:sz w:val="28"/>
          <w:szCs w:val="28"/>
        </w:rPr>
        <w:t>), расход</w:t>
      </w:r>
      <w:r w:rsidRPr="00352F87">
        <w:rPr>
          <w:color w:val="000000"/>
          <w:sz w:val="28"/>
          <w:szCs w:val="28"/>
        </w:rPr>
        <w:t>ный кассовый ордер (форма КО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2</w:t>
      </w:r>
      <w:r w:rsidRPr="00352F87">
        <w:rPr>
          <w:color w:val="000000"/>
          <w:sz w:val="28"/>
          <w:szCs w:val="28"/>
        </w:rPr>
        <w:t>), Журнал регистрации приходных и расходных кассовых ордеров (форма КО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), Кассовая книга (форма КО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>), Книга учета принятых и выданных кассиром денежных средств (форма КО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5</w:t>
      </w:r>
      <w:r w:rsidRPr="00352F87">
        <w:rPr>
          <w:color w:val="000000"/>
          <w:sz w:val="28"/>
          <w:szCs w:val="28"/>
        </w:rPr>
        <w:t>). Эти формы утверждены постановлением Госкомстата России от 18 августа 1998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8</w:t>
      </w:r>
      <w:r w:rsidRPr="00352F87">
        <w:rPr>
          <w:color w:val="000000"/>
          <w:sz w:val="28"/>
          <w:szCs w:val="28"/>
        </w:rPr>
        <w:t>8 по согласованию с Минфином России и введены в действие с 1 января 1999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Поступление денег в кассу и выдачу из кассы оформляют </w:t>
      </w:r>
      <w:r w:rsidRPr="00352F87">
        <w:rPr>
          <w:bCs/>
          <w:iCs/>
          <w:color w:val="000000"/>
          <w:sz w:val="28"/>
          <w:szCs w:val="28"/>
        </w:rPr>
        <w:t xml:space="preserve">приходными и расходными кассовыми ордерами. </w:t>
      </w:r>
      <w:r w:rsidRPr="00352F87">
        <w:rPr>
          <w:color w:val="000000"/>
          <w:sz w:val="28"/>
          <w:szCs w:val="28"/>
        </w:rPr>
        <w:t xml:space="preserve">Суммы операций записывают в ордерах не только цифрами, но и прописью. Приходные ордера подписывает главный бухгалтер или лицо, им уполномоченное, а расходные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руководитель организации и главный бухгалтер или лица, ими уполномоченные. В тех случаях, когда на прилагаемых к расходным кассовым ордерам документах, заявлениях имеется разрешительная подпись руководителя организации, подпись руководителя на расходных кассовых ордерах необязательна.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Приходные </w:t>
      </w:r>
      <w:r w:rsidR="00242CF8" w:rsidRPr="00352F87">
        <w:rPr>
          <w:color w:val="000000"/>
          <w:sz w:val="28"/>
          <w:szCs w:val="28"/>
        </w:rPr>
        <w:t>и</w:t>
      </w:r>
      <w:r w:rsidRPr="00352F87">
        <w:rPr>
          <w:color w:val="000000"/>
          <w:sz w:val="28"/>
          <w:szCs w:val="28"/>
        </w:rPr>
        <w:t xml:space="preserve"> расходные кассовые ордера и заменяющие их документы должны быть заполнены четко и ясно чернилами и шариковыми ручками или выписаны на пишущей (вычислительной) машинке. Подчистки, помарки и исправления, хотя бы и оговоренные, в этих документах не допускаются. Прием и выдача денег по кассовым ордерам могут производиться только в день их составления.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Заработную плату, пенсии, пособия по временной нетрудоспособности, премии, стипендии выдают из кассы не по кассовым ордерам, а по платежным или расчетно-платежным ведомостям, подписанным руководителем организации и главным бухгалтером. При получении денег рабочие и служащие расписываются в платежной ведомости. Если деньги выдаются по доверенности, то в тексте расходного ордера после фамилии, имени и отчества получателя денег указываются фамилия, имя и отчество лица, которому доверено получение денег. Когда деньги выдают по ведомости, перед распиской в получении денег кассир указывает: «По доверенности». Доверенность остается у кассира и прикрепляется к расходному кассовому ордеру или платежной ведомости.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По истечении установленных сроков оплаты труда, выплаты пособий по социальному страхованию и стипендий кассир должен: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а) в платежной (расчетно-платежной) ведомости против фамилии лиц, которым не произведены указанные выплаты, поставить штамп или сделать отметку от руки: «Депонировано»;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б) составить реестр депонированных сумм;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в) в конце платежной ведомости сделать надпись о фактически выплаченных и подлежащих депонированию суммах, сверить их с общим итогом по платежной ведомости и скрепить надпись своей подписью. Если деньги выдавались не кассиром, а другим лицом, то на ведомости дополнительно делается надпись: «Деньги по ведомости выдавал (подпись)». Выдача денег кассиром и раздатчиком по одной ведомости запрещается;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г) записать в кассовую книгу фактически выплаченную сумму и поставить на ведомости штамп: «Расходный кассовый ордер №_».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Бухгалтерия производит проверку отметок, сделанных кассирами в платежных (расчетно-платежных) ведомостях, и подсчет выданных и депонированных по ним сумм.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Депонированные суммы сдают в банк, и на сданные суммы составляют один общий расходный кассовый ордер.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Приходные и расходные кассовые ордера или заменяющие их документы до передачи в кассу регистрируются бухгалтерией в </w:t>
      </w:r>
      <w:r w:rsidRPr="00352F87">
        <w:rPr>
          <w:bCs/>
          <w:iCs/>
          <w:color w:val="000000"/>
          <w:sz w:val="28"/>
          <w:szCs w:val="28"/>
        </w:rPr>
        <w:t xml:space="preserve">журнале регистрации приходных и расходных кассовых документов. </w:t>
      </w:r>
      <w:r w:rsidRPr="00352F87">
        <w:rPr>
          <w:color w:val="000000"/>
          <w:sz w:val="28"/>
          <w:szCs w:val="28"/>
        </w:rPr>
        <w:t>Расходные кассовые ордера, оформленные на платежных (расчетно-платежных) ведомостях на оплату труда и другие приравненные к ней платежи, регистрируются после их выдачи.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Регистрация приходных и расходных кассовых документов может осуществляться с применением средств вычислительной техники. При этом в машинограмме «Вкладной лист журнала регистрации приходных и расходных кассовых ордеров», составляемой за соответствующий день, обеспе</w:t>
      </w:r>
      <w:r w:rsidR="00242CF8" w:rsidRPr="00352F87">
        <w:rPr>
          <w:color w:val="000000"/>
          <w:sz w:val="28"/>
          <w:szCs w:val="28"/>
        </w:rPr>
        <w:t>чивается также формирование дан</w:t>
      </w:r>
      <w:r w:rsidRPr="00352F87">
        <w:rPr>
          <w:color w:val="000000"/>
          <w:sz w:val="28"/>
          <w:szCs w:val="28"/>
        </w:rPr>
        <w:t>ных для учета движения денежных средств по целевому назначению.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Главный (старший) кассир перед началом рабочего дня выдает другим кассирам авансом необходимую для расходных операций сумму наличных денег под расписку в Книге учета принятых и выданных кассиром денег.</w:t>
      </w:r>
      <w:r w:rsidR="00242CF8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Кассиры в конце рабочего дня обязаны отчитаться перед главным (старшим) кассиром в полученном авансе и в деньгах, принятых по приходным документам, и сдать остаток наличных денег и кассовые документы по произведенным операциям главному (старшему) кассиру под расписку в Книге учета принятых и выданных кассиром денег</w:t>
      </w:r>
      <w:r w:rsidR="003A3B08" w:rsidRPr="00352F87">
        <w:rPr>
          <w:color w:val="000000"/>
          <w:sz w:val="28"/>
          <w:szCs w:val="28"/>
        </w:rPr>
        <w:t xml:space="preserve"> [10. С.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145</w:t>
      </w:r>
      <w:r w:rsidR="003A3B08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156]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Все операции по поступлению и расходованию денежных средств кассир записывает в </w:t>
      </w:r>
      <w:r w:rsidRPr="00352F87">
        <w:rPr>
          <w:bCs/>
          <w:iCs/>
          <w:color w:val="000000"/>
          <w:sz w:val="28"/>
          <w:szCs w:val="28"/>
        </w:rPr>
        <w:t xml:space="preserve">кассовую книгу, </w:t>
      </w:r>
      <w:r w:rsidRPr="00352F87">
        <w:rPr>
          <w:color w:val="000000"/>
          <w:sz w:val="28"/>
          <w:szCs w:val="28"/>
        </w:rPr>
        <w:t>которая должна быть пронумерована, прошнурована и опечатана сургучной или мастичной печатью. Количество листов в ней должно быть заверено подпи</w:t>
      </w:r>
      <w:r w:rsidR="00A2662B" w:rsidRPr="00352F87">
        <w:rPr>
          <w:color w:val="000000"/>
          <w:sz w:val="28"/>
          <w:szCs w:val="28"/>
        </w:rPr>
        <w:t>с</w:t>
      </w:r>
      <w:r w:rsidRPr="00352F87">
        <w:rPr>
          <w:color w:val="000000"/>
          <w:sz w:val="28"/>
          <w:szCs w:val="28"/>
        </w:rPr>
        <w:t>ями руководителей организации и главного бухгалтера. В конце рабочего дня кассир подсчитывает в кассовой книге итоги операций за день и выводит остаток денег в кассе на следующий день. Записи в кассовой книге ведут шариковой ручкой или чернилами через копировальную бумагу на двух листах. Один лист книги отрывной, его сдают в конце дня со всеми приходными и расходными документами в качестве отчета по кассовым операциям под расписку в кассовой книге. Подчистки и неоговоренные исправления в кассовой книге запрещаются. Сделанные исправления заверяются подписями кассира и главного бухгалтера организации.</w:t>
      </w:r>
      <w:r w:rsidR="00A2662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При обеспечении полной сохранности документов кассовую книгу можно вести автоматизированным способом, при котором ее листы формируются в виде машинограммы «Вкладной лист кассовой книги». Одновременно формируется машинограмма «Отчет кассира». Обе названные машинограммы должны составляться к началу следующего рабочего дня, иметь одинаковое содержание и включать все реквизиты, предусмотренные формой кассовой книга.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Нумерация листов кассовой книги в машинограммах осуществляется автоматически в порядке возрастания с начала года.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Кассир после получения машинограмм обязан проверить правильность составления указанных докумен</w:t>
      </w:r>
      <w:r w:rsidR="00CD7F7C" w:rsidRPr="00352F87">
        <w:rPr>
          <w:color w:val="000000"/>
          <w:sz w:val="28"/>
          <w:szCs w:val="28"/>
        </w:rPr>
        <w:t>тов, подписать их и передать от</w:t>
      </w:r>
      <w:r w:rsidRPr="00352F87">
        <w:rPr>
          <w:color w:val="000000"/>
          <w:sz w:val="28"/>
          <w:szCs w:val="28"/>
        </w:rPr>
        <w:t>чет кассира вместе с приходными и расходными кассовыми документами в бухгалтерию под расписку во вкладном листе кассовой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книги.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Контроль за правильным ведением кассовой книги возлагается на главного бухгалтера организации.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Руководители организации обязаны оборудовать кассу и обеспечить сохранность денег в помещении кассы, а также при доставке их из учреждения банка и сдаче в банк. В тех случаях, когда по вине руководителей организации не были созданы необходимые условия, обеспечивающие сохранность денежных средств при их хранении и транспортировке, они </w:t>
      </w:r>
      <w:r w:rsidR="00CD7F7C" w:rsidRPr="00352F87">
        <w:rPr>
          <w:color w:val="000000"/>
          <w:sz w:val="28"/>
          <w:szCs w:val="28"/>
        </w:rPr>
        <w:t>несут ответственность в установ</w:t>
      </w:r>
      <w:r w:rsidRPr="00352F87">
        <w:rPr>
          <w:color w:val="000000"/>
          <w:sz w:val="28"/>
          <w:szCs w:val="28"/>
        </w:rPr>
        <w:t>ленном порядке.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Помещение кассы должно быть изолировано, а двери в кассу во время совершения операции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заперты с внутренней стороны. Доступ в помещение кассы лицам, не имеющим отношения к ее работе, воспрещается.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На весь перечень работ по техническому укреплению помещения кассы и ее оборудованию охранной и охранно-пожарной сигнализацией составляется техническо-сметная документация. При этом в смете расходы отражаются раздельно по источникам финансирования: расходы по текущему и капитальному ремонту относят на себестоимость продукции (работ, услуг), а расходы по установке и монтажу охранно-пожарной и охранной систем учитывают как капитальные вложения.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Кассы организаций могут быть застрахованы в соответствии с </w:t>
      </w:r>
      <w:r w:rsidR="00CD7F7C" w:rsidRPr="00352F87">
        <w:rPr>
          <w:color w:val="000000"/>
          <w:sz w:val="28"/>
          <w:szCs w:val="28"/>
        </w:rPr>
        <w:t>д</w:t>
      </w:r>
      <w:r w:rsidRPr="00352F87">
        <w:rPr>
          <w:color w:val="000000"/>
          <w:sz w:val="28"/>
          <w:szCs w:val="28"/>
        </w:rPr>
        <w:t>ействующим законодательством.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Ключи от металлических шкафов и печати хранятся у кассиров, которым запрещается оставлять их в условленных местах, передавать посторонним лицам либо изготавливать неучтенные дуб</w:t>
      </w:r>
      <w:r w:rsidR="00CD7F7C" w:rsidRPr="00352F87">
        <w:rPr>
          <w:color w:val="000000"/>
          <w:sz w:val="28"/>
          <w:szCs w:val="28"/>
        </w:rPr>
        <w:t>л</w:t>
      </w:r>
      <w:r w:rsidRPr="00352F87">
        <w:rPr>
          <w:color w:val="000000"/>
          <w:sz w:val="28"/>
          <w:szCs w:val="28"/>
        </w:rPr>
        <w:t>икаты. Учтенные дубликаты ключей в опечатанных кассирами пакетах, шкатулках и др. хранятся у руководителей организаций. Не реже одного раза в квартал проводится их проверка комиссией назначаемой руководителем организации, результаты ее фиксируются в акте.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При обнаружении утраты ключа руководитель организации сообщает о происшествии в органы внутренних дел и принимает меры к немедленной замене замка металлического шкафа.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Хранение в кассе наличных денег и других ценностей, не принадлежащих данной организации, запрещается.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В организациях, имеющих </w:t>
      </w:r>
      <w:r w:rsidR="00CD7F7C" w:rsidRPr="00352F87">
        <w:rPr>
          <w:color w:val="000000"/>
          <w:sz w:val="28"/>
          <w:szCs w:val="28"/>
        </w:rPr>
        <w:t>одного кассира, в случае необхо</w:t>
      </w:r>
      <w:r w:rsidRPr="00352F87">
        <w:rPr>
          <w:color w:val="000000"/>
          <w:sz w:val="28"/>
          <w:szCs w:val="28"/>
        </w:rPr>
        <w:t>димости временной его замены исполнение обязанностей кассира возлагается на другого работника по письменному приказу руководителя организации (решению, постановлению). С этим работником заключается договор о полной материальной ответственности.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случае внезапного оставления кассиром работы (болезнь и др.) находящиеся у него под отчетом ценности немедленно пересчитываются другим кассиром, которому они передаются, в присутствии руководителя и главного бухгалтера организации или в присутствии комиссии из лиц, назначенных руководителем организации. О результатах пересчета и передачи ценностей составляют акт за подписями указанных лиц.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организациях, имеющих большое количество подразделений или обслуживаемых центральными бухгалтериями, оплата труда, выплаты пособий по социальному страхованию, стипендий могут производиться по письменному приказу руководителя организации (решению, постановлению) другими, кроме кассиров, лицами, с которыми заключается договор о материальной ответственности и на которых распространяются все права и обязанности, установленные настоящим Порядком для кассиров.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В малых организациях, не </w:t>
      </w:r>
      <w:r w:rsidR="00CD7F7C" w:rsidRPr="00352F87">
        <w:rPr>
          <w:color w:val="000000"/>
          <w:sz w:val="28"/>
          <w:szCs w:val="28"/>
        </w:rPr>
        <w:t>имеющих в штате кассира, обязан</w:t>
      </w:r>
      <w:r w:rsidRPr="00352F87">
        <w:rPr>
          <w:color w:val="000000"/>
          <w:sz w:val="28"/>
          <w:szCs w:val="28"/>
        </w:rPr>
        <w:t>ности последнего может исполнять главный бухгалтер или другой работник по письменному распоряжению руководителя организации при условии заключения с</w:t>
      </w:r>
      <w:r w:rsidR="00CD7F7C" w:rsidRPr="00352F87">
        <w:rPr>
          <w:color w:val="000000"/>
          <w:sz w:val="28"/>
          <w:szCs w:val="28"/>
        </w:rPr>
        <w:t xml:space="preserve"> ним договора о материальной от</w:t>
      </w:r>
      <w:r w:rsidRPr="00352F87">
        <w:rPr>
          <w:color w:val="000000"/>
          <w:sz w:val="28"/>
          <w:szCs w:val="28"/>
        </w:rPr>
        <w:t>ветственности.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сроки, установленные руководителем организации, а также при смене кассиров производится внезапная ревизия денежных средств и других ценностей, находящихся в кассе. Остаток денежной наличности в кассе сверяют с данными учета по кассовой книге. Для осуществления ревизии кассы приказом руководителя организации назначается комиссия, которая составляет акт. При обнаружении ревизией недостачи или излишка ценностей в кассе в акте указывают их сумму и обстоятельства возникновения.</w:t>
      </w:r>
      <w:r w:rsidR="00CD7F7C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условиях автоматизированного ведения кассовой книги должна проводиться проверка правильности работы программных средств обработки кассовых документов</w:t>
      </w:r>
      <w:r w:rsidR="003A3B08" w:rsidRPr="00352F87">
        <w:rPr>
          <w:color w:val="000000"/>
          <w:sz w:val="28"/>
          <w:szCs w:val="28"/>
        </w:rPr>
        <w:t xml:space="preserve"> [15. С.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325</w:t>
      </w:r>
      <w:r w:rsidR="003A3B08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342]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Ответственность за соблюден</w:t>
      </w:r>
      <w:r w:rsidR="00CD7F7C" w:rsidRPr="00352F87">
        <w:rPr>
          <w:color w:val="000000"/>
          <w:sz w:val="28"/>
          <w:szCs w:val="28"/>
        </w:rPr>
        <w:t>ие Порядка ведения кассовых опе</w:t>
      </w:r>
      <w:r w:rsidRPr="00352F87">
        <w:rPr>
          <w:color w:val="000000"/>
          <w:sz w:val="28"/>
          <w:szCs w:val="28"/>
        </w:rPr>
        <w:t>раций возлагается на руководителей организации, главных бухгалтеров и кассиров. Лица, виновные в неоднократном нарушении кассовой дисциплины, привлекаются к ответственности в соответствии с законодательством Российской Федерации. Порядок ведения кассовых операций систематически проверяют банки (не реже одного раза в два года).</w:t>
      </w:r>
    </w:p>
    <w:p w:rsidR="00205D14" w:rsidRPr="00352F87" w:rsidRDefault="00205D14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Денежные средства, хранящиеся в кассе, учитывают на активном синтетическом счете 50 «Касса». В дебет его записывают поступление денежных средств в кассу, а в кредит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выбытие денежных средств из кассы. К счету 50 «Касса» могут быть открыты следующие субсчета:</w:t>
      </w:r>
    </w:p>
    <w:p w:rsidR="00205D14" w:rsidRPr="00352F87" w:rsidRDefault="00205D14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 «Касса организации»;</w:t>
      </w:r>
    </w:p>
    <w:p w:rsidR="00205D14" w:rsidRPr="00352F87" w:rsidRDefault="00205D14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 «Операционная касса»;</w:t>
      </w:r>
    </w:p>
    <w:p w:rsidR="00205D14" w:rsidRPr="00352F87" w:rsidRDefault="00205D14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 «Денежные документы» и др.</w:t>
      </w:r>
    </w:p>
    <w:p w:rsidR="00205D14" w:rsidRPr="00352F87" w:rsidRDefault="00205D14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iCs/>
          <w:color w:val="000000"/>
          <w:sz w:val="28"/>
          <w:szCs w:val="28"/>
        </w:rPr>
        <w:t>На субсчете 1</w:t>
      </w:r>
      <w:r w:rsidR="00352F87">
        <w:rPr>
          <w:iCs/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 xml:space="preserve">Касса организации» учитывают денежные средства в кассе. Если организация проводит кассовые операции с иностранной валютой, то к счету 50 «Касса» открывают субсчета для обособленного учета движения каждой наличной иностранной валюты. </w:t>
      </w:r>
      <w:r w:rsidRPr="00352F87">
        <w:rPr>
          <w:iCs/>
          <w:color w:val="000000"/>
          <w:sz w:val="28"/>
          <w:szCs w:val="28"/>
        </w:rPr>
        <w:t>На субсчете 2</w:t>
      </w:r>
      <w:r w:rsidR="00352F87">
        <w:rPr>
          <w:iCs/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 xml:space="preserve">Операционная касса» учитывают наличие и движение денежных средств в кассах товарных контор (пристаней) и эксплуатационных участков, остановочных пунктов, речных переправ, судов, в билетных и багажных кассах </w:t>
      </w:r>
      <w:r w:rsidR="00352F87">
        <w:rPr>
          <w:color w:val="000000"/>
          <w:sz w:val="28"/>
          <w:szCs w:val="28"/>
        </w:rPr>
        <w:t>и т.п.</w:t>
      </w:r>
      <w:r w:rsidRPr="00352F87">
        <w:rPr>
          <w:color w:val="000000"/>
          <w:sz w:val="28"/>
          <w:szCs w:val="28"/>
        </w:rPr>
        <w:t xml:space="preserve"> Этот субсчет открывается организациями при необходимости. </w:t>
      </w:r>
      <w:r w:rsidRPr="00352F87">
        <w:rPr>
          <w:iCs/>
          <w:color w:val="000000"/>
          <w:sz w:val="28"/>
          <w:szCs w:val="28"/>
        </w:rPr>
        <w:t>На субсчете 3</w:t>
      </w:r>
      <w:r w:rsidR="00352F87">
        <w:rPr>
          <w:iCs/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>Денежные документы» учитывают находящиеся в кассе организации почтовые и вексельные марки, оплаченные авиабилеты, марки государственной пошлины и другие денежные документы.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color w:val="000000"/>
          <w:sz w:val="28"/>
          <w:szCs w:val="28"/>
          <w:u w:val="single"/>
        </w:rPr>
        <w:t>Особенности учета кассовых операций в иностранной валюте и операций по валютному счету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Для учета операций в иност</w:t>
      </w:r>
      <w:r w:rsidR="0061056B" w:rsidRPr="00352F87">
        <w:rPr>
          <w:color w:val="000000"/>
          <w:sz w:val="28"/>
          <w:szCs w:val="28"/>
        </w:rPr>
        <w:t>ранной валюте в организациях со</w:t>
      </w:r>
      <w:r w:rsidRPr="00352F87">
        <w:rPr>
          <w:color w:val="000000"/>
          <w:sz w:val="28"/>
          <w:szCs w:val="28"/>
        </w:rPr>
        <w:t>здается специальная касса, которой устанавливаются лимиты в иностранной валюте. Кассы должны быть обеспечены всеми инструкциями, контрольными и справочными материалами (справочниками по иностранной валюте, образцами дорожных чеков и еврочеков</w:t>
      </w:r>
      <w:r w:rsidR="0061056B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и т.п.</w:t>
      </w:r>
      <w:r w:rsidRPr="00352F87">
        <w:rPr>
          <w:color w:val="000000"/>
          <w:sz w:val="28"/>
          <w:szCs w:val="28"/>
        </w:rPr>
        <w:t>). Кассиры обязаны строго соблюдать правила совершения операций по приему и выдаче валюты из кассы.</w:t>
      </w:r>
      <w:r w:rsidR="0061056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При приеме от клиентов платежных документов в иностранной валюте кассир должен проверить их подлинность и платежеспособность по имеющимся контрольным материалам, а также полноту и правильность заполнения реквизитов документов.</w:t>
      </w:r>
      <w:r w:rsidR="0061056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кассу принимается наличная иностранная валюта, не вызывающая сомнений в ее подлинности и платежеспособности. Денежные знаки, поврежденные, ветхие, вызывающие сомнение в платежеспособности, от клиентов кассиром не принимаются.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Фальшивые денежные знаки, а также вызывающие сомнение в их подлинности клиенту не возвращаются. Они записываются в отдельный реестр и возвращаются в банк с пометкой «Фальшивая» или «Вызывающая сомнение». Клиенту вы</w:t>
      </w:r>
      <w:r w:rsidR="0061056B" w:rsidRPr="00352F87">
        <w:rPr>
          <w:color w:val="000000"/>
          <w:sz w:val="28"/>
          <w:szCs w:val="28"/>
        </w:rPr>
        <w:t>дается квитанция о том, что при</w:t>
      </w:r>
      <w:r w:rsidRPr="00352F87">
        <w:rPr>
          <w:color w:val="000000"/>
          <w:sz w:val="28"/>
          <w:szCs w:val="28"/>
        </w:rPr>
        <w:t>нятая валюта является фальшивой или что она вызывает сомнение, с указанием в квитанции наименования валюты и ее достоинства.</w:t>
      </w:r>
      <w:r w:rsidR="0061056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Оплату товаров и услуг разрешается принимать в нескольких иностранных валютах. Пересчет других видов иностранных валют в доллары осуществляется по рыночному курсу, информация о котором присылается банком в кассу. Таблица пересчета должна быть доступной для посетителей.</w:t>
      </w:r>
      <w:r w:rsidR="0061056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При расчетах за валюту сдача выдается обычно в валюте платежа. С согласия покупателей сдача может быть выдана в другой свободно конвертируемой валюте. Выдача сдачи в рублях запрещается.</w:t>
      </w:r>
      <w:r w:rsidR="0061056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Для обособленного учета наличия и движения наличной ино</w:t>
      </w:r>
      <w:r w:rsidR="0061056B" w:rsidRPr="00352F87">
        <w:rPr>
          <w:color w:val="000000"/>
          <w:sz w:val="28"/>
          <w:szCs w:val="28"/>
        </w:rPr>
        <w:t xml:space="preserve">странной валюты к счету 50 </w:t>
      </w:r>
      <w:r w:rsidRPr="00352F87">
        <w:rPr>
          <w:color w:val="000000"/>
          <w:sz w:val="28"/>
          <w:szCs w:val="28"/>
        </w:rPr>
        <w:t>открывают соответствующие субсчета.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color w:val="000000"/>
          <w:sz w:val="28"/>
          <w:szCs w:val="28"/>
          <w:u w:val="single"/>
        </w:rPr>
        <w:t>Учет денежных документов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Находящиеся в кассе организации почтовые и вексельные марки, оплаченные авиабилеты, марки государственной пошлины и другие денежные документы учитывают на субсчете 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>Денежные документы» счета 50 «Касса» в сумме фактических затрат на их приобретение.</w:t>
      </w:r>
      <w:r w:rsidR="00614E01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Учет поступления и выбытия денежных документов оформляют приходными и расходными кассовыми ордерами. Данные кассовых ордеров кассир записывает в книгу движения денежных документов, являющуюся регистром аналитического учета денежных документов. Аналитический учет денежных документов ведут по их видам. Один-два раза в месяц кассир составляет в кассовой книге отчет по поступившим и выбывшим документам.</w:t>
      </w:r>
      <w:r w:rsidR="00614E01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Синтетический учет денежных документов осуществляется в журнале-ордере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. По окончании отчетного периода остатки по журналу-ордеру сверяют с данными книги движения денежных документов</w:t>
      </w:r>
      <w:r w:rsidR="003A3B08" w:rsidRPr="00352F87">
        <w:rPr>
          <w:color w:val="000000"/>
          <w:sz w:val="28"/>
          <w:szCs w:val="28"/>
        </w:rPr>
        <w:t xml:space="preserve"> [15. С.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325</w:t>
      </w:r>
      <w:r w:rsidR="003A3B08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342]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bCs/>
          <w:color w:val="000000"/>
          <w:sz w:val="28"/>
          <w:szCs w:val="28"/>
          <w:u w:val="single"/>
        </w:rPr>
        <w:t>Учет денежных средств, находящихся на специальных счетах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На счете 55 «Специальные счета в банках» учитывают наличие и движение денежных средств в отечественной и зарубежной </w:t>
      </w:r>
      <w:r w:rsidR="00205D14" w:rsidRPr="00352F87">
        <w:rPr>
          <w:color w:val="000000"/>
          <w:sz w:val="28"/>
          <w:szCs w:val="28"/>
        </w:rPr>
        <w:t>ва</w:t>
      </w:r>
      <w:r w:rsidRPr="00352F87">
        <w:rPr>
          <w:color w:val="000000"/>
          <w:sz w:val="28"/>
          <w:szCs w:val="28"/>
        </w:rPr>
        <w:t>лютах, находящихся в аккредитивах, чековых книжках, иных платежных документах (кроме векселей), на текущих, особых и специальных счетах, а также движение средств целевого финансирования в той их части, которая подлежит обособленному хранению. К счету 55 могут быть открыты следующие субсчета: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 «Аккредитивы»;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 «Чековые книжки» и др.</w:t>
      </w:r>
    </w:p>
    <w:p w:rsidR="009C3277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Порядок осуществления расчетов при аккредитивной форме расчетов регулируется Центральным банком РФ.</w:t>
      </w:r>
      <w:r w:rsidR="000838AB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Зачисление денежных средств в аккредитивы отражается по дебету счета 55, субсчет 1, и кредиту счетов 51 «Расчетные счета», 52 «Валютные счета», 66 «Расчеты по краткосрочным кредитам и займам» и других счетов.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По мере использования аккредитивов их списывают с кредита счета 55, субсчет 1, в дебет счета 60 «Расчеты с поставщиками и подрядчиками» или других подобных счетов.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Неиспользованные средства в аккредитивах возвращают в организацию на восстановление того счета, с которого они были перечислены, и списывают с кредита счета 55 в дебет счетов 51,52, 66 или других счетов.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Аналитический учет </w:t>
      </w:r>
      <w:r w:rsidRPr="00352F87">
        <w:rPr>
          <w:iCs/>
          <w:color w:val="000000"/>
          <w:sz w:val="28"/>
          <w:szCs w:val="28"/>
        </w:rPr>
        <w:t xml:space="preserve">по субсчету 1 </w:t>
      </w:r>
      <w:r w:rsidRPr="00352F87">
        <w:rPr>
          <w:color w:val="000000"/>
          <w:sz w:val="28"/>
          <w:szCs w:val="28"/>
        </w:rPr>
        <w:t>счета 55 ведут по каждому выставленному аккредитиву.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iCs/>
          <w:color w:val="000000"/>
          <w:sz w:val="28"/>
          <w:szCs w:val="28"/>
        </w:rPr>
        <w:t>На субсчете 2</w:t>
      </w:r>
      <w:r w:rsidR="00352F87">
        <w:rPr>
          <w:iCs/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>Чековые книжки» учитывают движение средств, находящихся в чековых книжках. Порядок осуществления расчетов чеками регулируется банком.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Выданные чековые книжки отражают по дебету счета 55, субсчет 2, и кредиту счетов 51, 52, 66 и других подобных счетов. При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использовании чековых книжек соответствующие суммы списывают со счета 55 в дебет счета 76 «Расчеты с разными дебиторами и кредиторами» или других счетов (согласно выпискам банка). Суммы по чекам, выданным, но не оплаченным банком, остаются на счете 55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>2</w:t>
      </w:r>
      <w:r w:rsidRPr="00352F87">
        <w:rPr>
          <w:color w:val="000000"/>
          <w:sz w:val="28"/>
          <w:szCs w:val="28"/>
        </w:rPr>
        <w:t>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Суммы оставшихся неиспользованных чеков и возвращенных в банк списывают с кредита счета 55, субсчет 2, в дебет счетов 51, 52, 66 или других счетов.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Аналитический учет по субсчету 2 ведут по каждой полученной чековой книжке.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iCs/>
          <w:color w:val="000000"/>
          <w:sz w:val="28"/>
          <w:szCs w:val="28"/>
        </w:rPr>
        <w:t>На субсчете 3</w:t>
      </w:r>
      <w:r w:rsidR="00352F87">
        <w:rPr>
          <w:iCs/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>Депозитные счета» до 1 января 2003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 учитывали движение средств, вложенных организацией в банковские и другие вклады.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Перечисление денежных средств во вклады отражали по дебету счета 55 и кредиту счетов 51 «Расчетные счета» или 52 «Валютные счета». При возвращении кредитной организацией сумм вкладов производили обратные бухгалтерские записи.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Аналитический учет по субсчету 3 вели по каждому вкладу.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С</w:t>
      </w:r>
      <w:r w:rsidR="009C3277" w:rsidRPr="00352F87">
        <w:rPr>
          <w:color w:val="000000"/>
          <w:sz w:val="28"/>
          <w:szCs w:val="28"/>
        </w:rPr>
        <w:t xml:space="preserve"> 01.01.</w:t>
      </w:r>
      <w:r w:rsidRPr="00352F87">
        <w:rPr>
          <w:color w:val="000000"/>
          <w:sz w:val="28"/>
          <w:szCs w:val="28"/>
        </w:rPr>
        <w:t>2003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 депозитные вклады в соответствии с ПБУ19/02 «Учет финансовых вложений» долж</w:t>
      </w:r>
      <w:r w:rsidR="009C3277" w:rsidRPr="00352F87">
        <w:rPr>
          <w:color w:val="000000"/>
          <w:sz w:val="28"/>
          <w:szCs w:val="28"/>
        </w:rPr>
        <w:t>ны учитываться как финан</w:t>
      </w:r>
      <w:r w:rsidRPr="00352F87">
        <w:rPr>
          <w:color w:val="000000"/>
          <w:sz w:val="28"/>
          <w:szCs w:val="28"/>
        </w:rPr>
        <w:t>совы</w:t>
      </w:r>
      <w:r w:rsidR="009C3277" w:rsidRPr="00352F87">
        <w:rPr>
          <w:color w:val="000000"/>
          <w:sz w:val="28"/>
          <w:szCs w:val="28"/>
        </w:rPr>
        <w:t>е</w:t>
      </w:r>
      <w:r w:rsidRPr="00352F87">
        <w:rPr>
          <w:color w:val="000000"/>
          <w:sz w:val="28"/>
          <w:szCs w:val="28"/>
        </w:rPr>
        <w:t xml:space="preserve"> вложени</w:t>
      </w:r>
      <w:r w:rsidR="009C3277" w:rsidRPr="00352F87">
        <w:rPr>
          <w:color w:val="000000"/>
          <w:sz w:val="28"/>
          <w:szCs w:val="28"/>
        </w:rPr>
        <w:t>я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На отдельных субсчетах счета 55 учитывают движение обособленно хранящихся в банке средств целевого финансирования: средств, поступивших на содержание специальных учреждений от родителей и других источников; средств на финансирование капитальных вложений (аккумулируемых и расходуемых организацией с отдельного счета); субсидий правительственных органов </w:t>
      </w:r>
      <w:r w:rsidR="00352F87">
        <w:rPr>
          <w:color w:val="000000"/>
          <w:sz w:val="28"/>
          <w:szCs w:val="28"/>
        </w:rPr>
        <w:t>и т.д.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соответствии с Инструкцией Центрального банка РФ от 07.06.04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16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и</w:t>
      </w:r>
      <w:r w:rsidRPr="00352F87">
        <w:rPr>
          <w:color w:val="000000"/>
          <w:sz w:val="28"/>
          <w:szCs w:val="28"/>
        </w:rPr>
        <w:t xml:space="preserve"> «О видах специальных счетов резидентов и нерезидентов» с 18 июня 2004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 на имя резидентов открываются в уполномоченных банках специальные счета в иностранной валюте: счет «Р1» и «Р2».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Счет «Р1» открывается резиденту: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для расчетов и переводов при получении кредита и займа в иностранной валюте от нерезидента;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привлечения от нерезидента иностранной валюты, полученной от первичного размещения (выпуска) акций и облигаций, являющихся внешними ценными бумагами, эмитентом которых является резидент, владелец счета «Р1»; от выдачи резидентом, владельцем счета «Р1», нерезиденту векселей, являющихся внешними ценными бумагами;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привлечения иностранной валюты от отчуждения в пользу нерезидента внешних ценных бумаг, которые не были учтены на специальном разделе счета депо, включая расчеты и переводы, связанные с передачей внешних ценных бумаг, которые не были учтены на специальном разделе счета депо, указанном в Инструкции.</w:t>
      </w:r>
      <w:r w:rsidR="009C3277" w:rsidRPr="00352F87">
        <w:rPr>
          <w:color w:val="000000"/>
          <w:sz w:val="28"/>
          <w:szCs w:val="28"/>
        </w:rPr>
        <w:t xml:space="preserve"> </w:t>
      </w:r>
      <w:r w:rsidR="00466740" w:rsidRPr="00352F87">
        <w:rPr>
          <w:color w:val="000000"/>
          <w:sz w:val="28"/>
          <w:szCs w:val="28"/>
        </w:rPr>
        <w:t>Счет «Р2» открывается резиденту: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для расчетов и переводов при предоставлении нерезиденту займа в иностранной валюте;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приобретения у нерезидента внешних ценных бумаг, включая расчеты и переводы, связанные с передачей внешних ценных бумаг (прав, удостоверенных внешними ценными бумагами);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отчуждения в пользу нерезидента внешних ценных бумаг, включая расчеты и переводы, связанные с передачей внешних ценных бумаг (</w:t>
      </w:r>
      <w:r w:rsidR="009C3277" w:rsidRPr="00352F87">
        <w:rPr>
          <w:color w:val="000000"/>
          <w:sz w:val="28"/>
          <w:szCs w:val="28"/>
        </w:rPr>
        <w:t>кроме</w:t>
      </w:r>
      <w:r w:rsidR="00466740" w:rsidRPr="00352F87">
        <w:rPr>
          <w:color w:val="000000"/>
          <w:sz w:val="28"/>
          <w:szCs w:val="28"/>
        </w:rPr>
        <w:t xml:space="preserve"> внешних ценных бумаг, указанных в Инструкции).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Филиалы, представительства и иные структурные единицы, входящие в состав организации и выделенные на самостоятельный баланс, которым открыты текущие счета в местных учреждениях банков для осуществления текущих расходов, отражают на отдельном субсчете к счету 55 движение указанных средств.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Наличие и движение средст</w:t>
      </w:r>
      <w:r w:rsidR="009C3277" w:rsidRPr="00352F87">
        <w:rPr>
          <w:color w:val="000000"/>
          <w:sz w:val="28"/>
          <w:szCs w:val="28"/>
        </w:rPr>
        <w:t>в в иностранных валютах учитыва</w:t>
      </w:r>
      <w:r w:rsidRPr="00352F87">
        <w:rPr>
          <w:color w:val="000000"/>
          <w:sz w:val="28"/>
          <w:szCs w:val="28"/>
        </w:rPr>
        <w:t>ют на счете 55 обособленно.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Аналитический учет по данному счету должен обеспечить получение данных о наличии и движении денежных средств в аккредитивах, чековых книжках </w:t>
      </w:r>
      <w:r w:rsidR="00352F87">
        <w:rPr>
          <w:color w:val="000000"/>
          <w:sz w:val="28"/>
          <w:szCs w:val="28"/>
        </w:rPr>
        <w:t>и т.п.</w:t>
      </w:r>
      <w:r w:rsidRPr="00352F87">
        <w:rPr>
          <w:color w:val="000000"/>
          <w:sz w:val="28"/>
          <w:szCs w:val="28"/>
        </w:rPr>
        <w:t xml:space="preserve"> на территории страны и за рубежом</w:t>
      </w:r>
      <w:r w:rsidR="003A3B08" w:rsidRPr="00352F87">
        <w:rPr>
          <w:color w:val="000000"/>
          <w:sz w:val="28"/>
          <w:szCs w:val="28"/>
        </w:rPr>
        <w:t xml:space="preserve"> [15. С.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325</w:t>
      </w:r>
      <w:r w:rsidR="003A3B08" w:rsidRPr="00352F87">
        <w:rPr>
          <w:color w:val="000000"/>
          <w:sz w:val="28"/>
          <w:szCs w:val="28"/>
        </w:rPr>
        <w:t xml:space="preserve">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342]</w:t>
      </w:r>
      <w:r w:rsidRPr="00352F87">
        <w:rPr>
          <w:color w:val="000000"/>
          <w:sz w:val="28"/>
          <w:szCs w:val="28"/>
        </w:rPr>
        <w:t>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bCs/>
          <w:color w:val="000000"/>
          <w:sz w:val="28"/>
          <w:szCs w:val="28"/>
          <w:u w:val="single"/>
        </w:rPr>
        <w:t>Учет переводов в пути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Некоторые организации не могут сдавать денежную наличность в течение рабочего дня в обслуживающий их банк. В этом случае организации в соответствии с заключенными договорами вносят подготовленную денежную наличность в кассы кредитных организаций, сберегательные кассы или кассы почтовых отделений, как правило, через инкассаторов банка и отделения связи.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период с момента передачи денежных средств инкассаторам или непосредственно кредитным организациям, сберегательным кассам или почтовым отделениям сданные денежные средства учитывают на активном синтетическом счете 57 «Переводы в пути». Основанием для принятия денежных средств на учет по счету 57 являются квитанции кредитной организации, сберегательной кассы или почтового отделения, копии сопроводительных ведомостей на сдачу выручки инкассаторам или другие подобные документы.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Движение денежных средств (переводов) в иностранной валюте учитывают на счете 57 обособленно.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Суммы наличных денежных средств, сданных кредитным организациям, сберегательным банкам или почтовым отделениям, списывают в дебет счета 57с кредита счета 50 «Касса».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С кредита счета 57 денежные средства списывают в дебет счета 51 «Расчетные счета» (согласно выписке банка) или других счетов в зависимости от их использования (50,52,62,73).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52F87">
        <w:rPr>
          <w:bCs/>
          <w:color w:val="000000"/>
          <w:sz w:val="28"/>
          <w:szCs w:val="28"/>
          <w:u w:val="single"/>
        </w:rPr>
        <w:t>Раскрытие информации о движении денежных средств в бухгалтерской отчетности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С 1996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организации составляют отчет о движении денежных средств (форма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 xml:space="preserve"> годового отчета).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отчете о движении денежных средств отражают остаток денежных средств на начало отчетного года, движение денежных средств по текущей инвестиционной и финансовой деятельности, остаток денежных средств на конец отчетного года и величину влияния изменения курса иностранной валюты по отношению к рублю.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Под текущей деятельностью понимается деятельность организации по производству продукции, торговле, общественному питанию </w:t>
      </w:r>
      <w:r w:rsidR="00352F87">
        <w:rPr>
          <w:color w:val="000000"/>
          <w:sz w:val="28"/>
          <w:szCs w:val="28"/>
        </w:rPr>
        <w:t>и т.п.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Инвестиционная деятельность связана с капитальными вложениями и долгосрочными финансовыми вложениями, а финансовая деятельность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с осуществлением краткосрочных финансовых вложений.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По текущей деятельности указывают средства, полученные от покупателей и заказчиков, прочие доходы, направление денежных средств на оплату приобретенных активов, оплату труда, выплату дивидендов и процентов, расчеты по налогам и сборам, на прочие расходы и чистые денежные средства от текущей деятельности.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По инвестиционной деятельности содержатся сведения по выручке от продажи внеоборотных активов и финансовых вложений, о полученных дивидендах, процентах, поступлениях от погашения займов, предоставленных другим организациям, о приобретении дочерних организаций, внеоборотных активов и финансовых вложений, займах, предоставленных другим организациям, и чистых денежных средствах от инвестиционной деятельности.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По финансовой деятельности отражают данные о поступлениях от эмиссии акций и иных долевых бумаг, от займов и кредитов, предоставленных другим организациям, о погашении займов и кредитов (без процентов) и обязательств по финансовой аренде, ч</w:t>
      </w:r>
      <w:r w:rsidR="009C3277" w:rsidRPr="00352F87">
        <w:rPr>
          <w:color w:val="000000"/>
          <w:sz w:val="28"/>
          <w:szCs w:val="28"/>
        </w:rPr>
        <w:t>ис</w:t>
      </w:r>
      <w:r w:rsidRPr="00352F87">
        <w:rPr>
          <w:color w:val="000000"/>
          <w:sz w:val="28"/>
          <w:szCs w:val="28"/>
        </w:rPr>
        <w:t>тых денежных средствах от финансовой деятельности и чистом увеличении (уменьшении) денежных средств и их эквивалентов.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Сведения о движении денежных средств предоставляются в валюте Российской Федерации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рублях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по данным счетов 50 «Касса», 51 «Расчетные счета», 52 «Валютные счета», 55 «Специальные счета в банках».</w:t>
      </w:r>
    </w:p>
    <w:p w:rsidR="00466740" w:rsidRPr="00352F87" w:rsidRDefault="00466740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Отчет о движении денежных средств имеет важное значение для контроля за финансовой деятельностью организации, так как он позволяет контролировать наличный поток денежных средств.</w:t>
      </w:r>
      <w:r w:rsidR="009C327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соответствии с ПБУ 3/2000 начиная с отчетности за 2000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>. в составе бухгалтерской отчетности раскрывается следующая информация о курсовых разницах: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о величине курсовых разниц, отнесенных на счет учета финансовых результатов организации;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о величине курсовых разниц, отнесенных на другие счета бухгалтерского учета;</w:t>
      </w:r>
    </w:p>
    <w:p w:rsidR="00466740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66740" w:rsidRPr="00352F87">
        <w:rPr>
          <w:color w:val="000000"/>
          <w:sz w:val="28"/>
          <w:szCs w:val="28"/>
        </w:rPr>
        <w:t>об официальном курсе Центрального банка России на дату составления бухгалтерской отчетности</w:t>
      </w:r>
      <w:r w:rsidR="003A3B08" w:rsidRPr="00352F87">
        <w:rPr>
          <w:color w:val="000000"/>
          <w:sz w:val="28"/>
          <w:szCs w:val="28"/>
        </w:rPr>
        <w:t xml:space="preserve"> [15. С.</w:t>
      </w:r>
      <w:r>
        <w:rPr>
          <w:color w:val="000000"/>
          <w:sz w:val="28"/>
          <w:szCs w:val="28"/>
        </w:rPr>
        <w:t> </w:t>
      </w:r>
      <w:r w:rsidRPr="00352F87">
        <w:rPr>
          <w:color w:val="000000"/>
          <w:sz w:val="28"/>
          <w:szCs w:val="28"/>
        </w:rPr>
        <w:t>325</w:t>
      </w:r>
      <w:r w:rsidR="003A3B08" w:rsidRPr="00352F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352F87">
        <w:rPr>
          <w:color w:val="000000"/>
          <w:sz w:val="28"/>
          <w:szCs w:val="28"/>
        </w:rPr>
        <w:t xml:space="preserve"> </w:t>
      </w:r>
      <w:r w:rsidR="003A3B08" w:rsidRPr="00352F87">
        <w:rPr>
          <w:color w:val="000000"/>
          <w:sz w:val="28"/>
          <w:szCs w:val="28"/>
        </w:rPr>
        <w:t>342].</w:t>
      </w:r>
    </w:p>
    <w:p w:rsidR="00493746" w:rsidRDefault="00493746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466740" w:rsidRPr="00493746" w:rsidRDefault="00974CC2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93746">
        <w:rPr>
          <w:b/>
          <w:bCs/>
          <w:color w:val="000000"/>
          <w:sz w:val="28"/>
          <w:szCs w:val="28"/>
        </w:rPr>
        <w:t>1.3</w:t>
      </w:r>
      <w:r w:rsidR="00466740" w:rsidRPr="00493746">
        <w:rPr>
          <w:b/>
          <w:bCs/>
          <w:color w:val="000000"/>
          <w:sz w:val="28"/>
          <w:szCs w:val="28"/>
        </w:rPr>
        <w:t xml:space="preserve"> Корреспонденции счетов по операциям учета денежных средств</w:t>
      </w:r>
    </w:p>
    <w:p w:rsidR="00E05EEB" w:rsidRPr="00352F87" w:rsidRDefault="00E05EEB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"/>
        <w:gridCol w:w="5880"/>
        <w:gridCol w:w="1562"/>
        <w:gridCol w:w="1146"/>
      </w:tblGrid>
      <w:tr w:rsidR="00974CC2" w:rsidRPr="00C73D81" w:rsidTr="00C73D81">
        <w:trPr>
          <w:trHeight w:val="182"/>
        </w:trPr>
        <w:tc>
          <w:tcPr>
            <w:tcW w:w="265" w:type="pct"/>
            <w:vMerge w:val="restart"/>
            <w:shd w:val="clear" w:color="auto" w:fill="auto"/>
          </w:tcPr>
          <w:p w:rsidR="00974CC2" w:rsidRPr="00C73D81" w:rsidRDefault="00974CC2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№</w:t>
            </w:r>
          </w:p>
        </w:tc>
        <w:tc>
          <w:tcPr>
            <w:tcW w:w="3242" w:type="pct"/>
            <w:vMerge w:val="restart"/>
            <w:shd w:val="clear" w:color="auto" w:fill="auto"/>
          </w:tcPr>
          <w:p w:rsidR="00974CC2" w:rsidRPr="00C73D81" w:rsidRDefault="00974CC2" w:rsidP="00C73D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Операции</w:t>
            </w:r>
          </w:p>
        </w:tc>
        <w:tc>
          <w:tcPr>
            <w:tcW w:w="1493" w:type="pct"/>
            <w:gridSpan w:val="2"/>
            <w:shd w:val="clear" w:color="auto" w:fill="auto"/>
          </w:tcPr>
          <w:p w:rsidR="00974CC2" w:rsidRPr="00C73D81" w:rsidRDefault="00974CC2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C73D81">
              <w:rPr>
                <w:color w:val="000000"/>
                <w:sz w:val="20"/>
                <w:szCs w:val="20"/>
              </w:rPr>
              <w:t>Корреспондирующие счета</w:t>
            </w:r>
          </w:p>
        </w:tc>
      </w:tr>
      <w:tr w:rsidR="00493746" w:rsidRPr="00C73D81" w:rsidTr="00C73D81">
        <w:trPr>
          <w:trHeight w:val="182"/>
        </w:trPr>
        <w:tc>
          <w:tcPr>
            <w:tcW w:w="265" w:type="pct"/>
            <w:vMerge/>
            <w:shd w:val="clear" w:color="auto" w:fill="auto"/>
          </w:tcPr>
          <w:p w:rsidR="00974CC2" w:rsidRPr="00C73D81" w:rsidRDefault="00974CC2" w:rsidP="00C73D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3242" w:type="pct"/>
            <w:vMerge/>
            <w:shd w:val="clear" w:color="auto" w:fill="auto"/>
          </w:tcPr>
          <w:p w:rsidR="00974CC2" w:rsidRPr="00C73D81" w:rsidRDefault="00974CC2" w:rsidP="00C73D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61" w:type="pct"/>
            <w:shd w:val="clear" w:color="auto" w:fill="auto"/>
          </w:tcPr>
          <w:p w:rsidR="00974CC2" w:rsidRPr="00C73D81" w:rsidRDefault="00974CC2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Дебет</w:t>
            </w:r>
          </w:p>
        </w:tc>
        <w:tc>
          <w:tcPr>
            <w:tcW w:w="632" w:type="pct"/>
            <w:shd w:val="clear" w:color="auto" w:fill="auto"/>
          </w:tcPr>
          <w:p w:rsidR="00974CC2" w:rsidRPr="00C73D81" w:rsidRDefault="00974CC2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Кредит</w:t>
            </w:r>
          </w:p>
        </w:tc>
      </w:tr>
      <w:tr w:rsidR="00493746" w:rsidRPr="00C73D81" w:rsidTr="00C73D81">
        <w:trPr>
          <w:trHeight w:val="336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Поступили денежные средства от реализации продукции, основных средств, прочих активов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50,51,52,55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62, 76, 90, 91</w:t>
            </w:r>
          </w:p>
        </w:tc>
      </w:tr>
      <w:tr w:rsidR="00493746" w:rsidRPr="00C73D81" w:rsidTr="00C73D81">
        <w:trPr>
          <w:trHeight w:val="173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2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Поступили наличные деньги со счетов в банках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51,52,55</w:t>
            </w:r>
          </w:p>
        </w:tc>
      </w:tr>
      <w:tr w:rsidR="00493746" w:rsidRPr="00C73D81" w:rsidTr="00C73D81">
        <w:trPr>
          <w:trHeight w:val="490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3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Возвращены в кассу излишне выплаченные суммы заработной платы, неизрасходованные подотчетные суммы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70,71</w:t>
            </w:r>
          </w:p>
        </w:tc>
      </w:tr>
      <w:tr w:rsidR="00493746" w:rsidRPr="00C73D81" w:rsidTr="00C73D81">
        <w:trPr>
          <w:trHeight w:val="653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4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Поступили наличные деньги в погашение задолженности по материальному ущербу, по вкладам в уставный капитал организации, от квартиросъемщиков и по исполнительным документам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73, 75, 76</w:t>
            </w:r>
          </w:p>
        </w:tc>
      </w:tr>
      <w:tr w:rsidR="00493746" w:rsidRPr="00C73D81" w:rsidTr="00C73D81">
        <w:trPr>
          <w:trHeight w:val="173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Выявлены излишки в кассе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91</w:t>
            </w:r>
          </w:p>
        </w:tc>
      </w:tr>
      <w:tr w:rsidR="00493746" w:rsidRPr="00C73D81" w:rsidTr="00C73D81">
        <w:trPr>
          <w:trHeight w:val="49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Поступили наличные деньги в счет доходов будущих периодов (арендна</w:t>
            </w:r>
            <w:r w:rsidR="00974CC2" w:rsidRPr="00C73D81">
              <w:rPr>
                <w:color w:val="000000"/>
                <w:sz w:val="20"/>
              </w:rPr>
              <w:t>я плата авансом, плата за комму</w:t>
            </w:r>
            <w:r w:rsidRPr="00C73D81">
              <w:rPr>
                <w:color w:val="000000"/>
                <w:sz w:val="20"/>
              </w:rPr>
              <w:t xml:space="preserve">нальные услуги </w:t>
            </w:r>
            <w:r w:rsidR="00352F87" w:rsidRPr="00C73D81">
              <w:rPr>
                <w:color w:val="000000"/>
                <w:sz w:val="20"/>
              </w:rPr>
              <w:t>и т.п.</w:t>
            </w:r>
            <w:r w:rsidRPr="00C73D81">
              <w:rPr>
                <w:color w:val="000000"/>
                <w:sz w:val="20"/>
              </w:rPr>
              <w:t>)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98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Зачислены на счета учета денежных средств полученные краткосрочные и долгосрочные кредиты банков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50,51,52,55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66,67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8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Оплачены с расчетного счета расходы по приобретению оборудования, требующего монтажа, объектов основных средств, материалов, товаров, а также расходы основных и вспомогательных цехов общепроизводственного и общехозяйственного назначения, обслуживающих производств и хозяйств, будущих периодов, расходы по продаже, затраты по продаже готовой продукции, основных средств и прочих активов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07,</w:t>
            </w:r>
            <w:r w:rsidR="00E05EEB" w:rsidRPr="00C73D81">
              <w:rPr>
                <w:color w:val="000000"/>
                <w:sz w:val="20"/>
              </w:rPr>
              <w:t xml:space="preserve"> </w:t>
            </w:r>
            <w:r w:rsidRPr="00C73D81">
              <w:rPr>
                <w:color w:val="000000"/>
                <w:sz w:val="20"/>
              </w:rPr>
              <w:t>08, 10, 15, 20, 23, 25, 26, 29, 97, 44, 90, 91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9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Сданы из кассы денежные средства для зачисления на расчетный и валютный счета, для приобретения денежных документов и на денежные переводы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51,52,50,57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10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Выданы из кассы заработная плата, подотчетные суммы, начисленные дивиденды сторонним работникам, суммы по исполнительным документам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70,71,75,76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11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Оплачены из кассы некомпенсируемые расходы, связанные со стихийными бедствиями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99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12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Выявлена при инвентаризации кассы недостача денежных средств и денежных документов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94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13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Перечислено с расчетного счета в погашение задолженности по кредитам и заемным обязательствам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66,67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14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Оплачены из кассы расходы, осуществленные за счет средств целевого назначения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86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15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Выставлен аккредитив за счет собственных средств и кредитов банка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55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50,51,52, 66,67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16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Оплачена за счет аккредитивов задолженность поставщикам и другим кредиторам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60,76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55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17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Неиспользованная сумма аккредитивов направлена на восстановление соответствующего счета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50,51,52, 66,67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55</w:t>
            </w:r>
          </w:p>
        </w:tc>
      </w:tr>
      <w:tr w:rsidR="00493746" w:rsidRPr="00C73D81" w:rsidTr="00C73D81">
        <w:trPr>
          <w:trHeight w:val="509"/>
        </w:trPr>
        <w:tc>
          <w:tcPr>
            <w:tcW w:w="265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18</w:t>
            </w:r>
          </w:p>
        </w:tc>
        <w:tc>
          <w:tcPr>
            <w:tcW w:w="324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Оплачена со специальных счетов задолженность перед бюджетом</w:t>
            </w:r>
          </w:p>
        </w:tc>
        <w:tc>
          <w:tcPr>
            <w:tcW w:w="861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68</w:t>
            </w:r>
          </w:p>
        </w:tc>
        <w:tc>
          <w:tcPr>
            <w:tcW w:w="632" w:type="pct"/>
            <w:shd w:val="clear" w:color="auto" w:fill="auto"/>
          </w:tcPr>
          <w:p w:rsidR="00466740" w:rsidRPr="00C73D81" w:rsidRDefault="00466740" w:rsidP="00C73D8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55</w:t>
            </w:r>
          </w:p>
        </w:tc>
      </w:tr>
    </w:tbl>
    <w:p w:rsidR="00E05EEB" w:rsidRPr="00352F87" w:rsidRDefault="00E05EE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3746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5EEB" w:rsidRPr="00493746" w:rsidRDefault="00493746" w:rsidP="00352F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C3277" w:rsidRPr="00493746">
        <w:rPr>
          <w:b/>
          <w:color w:val="000000"/>
          <w:sz w:val="28"/>
          <w:szCs w:val="28"/>
        </w:rPr>
        <w:t>2</w:t>
      </w:r>
      <w:r w:rsidR="009C3277" w:rsidRPr="00352F87">
        <w:rPr>
          <w:color w:val="000000"/>
          <w:sz w:val="28"/>
          <w:szCs w:val="28"/>
        </w:rPr>
        <w:t xml:space="preserve">. </w:t>
      </w:r>
      <w:r w:rsidRPr="00493746">
        <w:rPr>
          <w:b/>
          <w:color w:val="000000"/>
          <w:sz w:val="28"/>
          <w:szCs w:val="28"/>
        </w:rPr>
        <w:t>Организация учета денежных средств на предприятии ОСАО «Ингосстрах»</w:t>
      </w:r>
    </w:p>
    <w:p w:rsidR="00E05EEB" w:rsidRPr="00493746" w:rsidRDefault="00E05EEB" w:rsidP="00352F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82C65" w:rsidRPr="00493746" w:rsidRDefault="00F82C65" w:rsidP="00352F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93746">
        <w:rPr>
          <w:b/>
          <w:color w:val="000000"/>
          <w:sz w:val="28"/>
          <w:szCs w:val="28"/>
        </w:rPr>
        <w:t>2.1 Краткая экономическая характеристика ОСАО «Ингосстрах»</w:t>
      </w:r>
    </w:p>
    <w:p w:rsidR="00F82C65" w:rsidRPr="00352F87" w:rsidRDefault="00F82C65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Открытое страховое акционерное общество «Ингосстрах», являющееся правопреемником Главного управления иностранного страхования СССР, созданного Постановлением Совета Министров СССР от 16.11.47 за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8 19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 xml:space="preserve">28 1с, зарегистрировано как акционерное общество закрытого типа в МВК при Моссовете по вопросам создания новых предприятий за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 xml:space="preserve">779 от 28 июня 1991 года под фирменным наименованием Страховое акционерное общество «Ингосстрах» (впоследствии указанное свидетельство о регистрации заменено Московской регистрационной палатой на свидетельство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0</w:t>
      </w:r>
      <w:r w:rsidRPr="00352F87">
        <w:rPr>
          <w:color w:val="000000"/>
          <w:sz w:val="28"/>
          <w:szCs w:val="28"/>
        </w:rPr>
        <w:t>03.779).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05.01.93 Страховое акционерное общество «Ингосстрах» было преобразовано в акционерное общество открытого типа (Свидетельство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 xml:space="preserve">779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1 от 05.01.93, выданное Московской регистрационной палатой). 10.07.96 зарегистрирована редакция Устава с новым наименованием «Открытое страховое акционерное общество «Ингосстрах», (Свидетельство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 xml:space="preserve">779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5 от 10.07.96, выданное Московской регистрационной палатой).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Полное фирменное наименование Общества на русском языке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bCs/>
          <w:color w:val="000000"/>
          <w:sz w:val="28"/>
          <w:szCs w:val="28"/>
        </w:rPr>
        <w:t xml:space="preserve">Открытое страховое акционерное общество «Ингосстрах», </w:t>
      </w:r>
      <w:r w:rsidRPr="00352F87">
        <w:rPr>
          <w:color w:val="000000"/>
          <w:sz w:val="28"/>
          <w:szCs w:val="28"/>
        </w:rPr>
        <w:t xml:space="preserve">сокращенное фирменное наименование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Pr="00352F87">
        <w:rPr>
          <w:bCs/>
          <w:color w:val="000000"/>
          <w:sz w:val="28"/>
          <w:szCs w:val="28"/>
        </w:rPr>
        <w:t>ОСАО «Ингосстрах»,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Место нахождения и почтовый адрес Общества: 115998,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Москва</w:t>
      </w:r>
      <w:r w:rsidRPr="00352F87">
        <w:rPr>
          <w:color w:val="000000"/>
          <w:sz w:val="28"/>
          <w:szCs w:val="28"/>
        </w:rPr>
        <w:t>, ул.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Пятницкая</w:t>
      </w:r>
      <w:r w:rsidRPr="00352F87">
        <w:rPr>
          <w:color w:val="000000"/>
          <w:sz w:val="28"/>
          <w:szCs w:val="28"/>
        </w:rPr>
        <w:t>, д. 12, стр.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2</w:t>
      </w:r>
      <w:r w:rsidRPr="00352F87">
        <w:rPr>
          <w:color w:val="000000"/>
          <w:sz w:val="28"/>
          <w:szCs w:val="28"/>
        </w:rPr>
        <w:t xml:space="preserve">. Ингосстрах имеет зарегистрированные в установленном порядке доменные имена (адреса) во Всемирной компьютерной сети Интернет. Ингосстрах имеет филиалы в 46 населенных пунктах Российской Федерации, представительства в следующих городах Российской Федерации: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Воронеж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Екатеринбург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Иркутск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Красноярск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Москва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Нальчик</w:t>
      </w:r>
      <w:r w:rsidRPr="00352F87">
        <w:rPr>
          <w:color w:val="000000"/>
          <w:sz w:val="28"/>
          <w:szCs w:val="28"/>
        </w:rPr>
        <w:t xml:space="preserve">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Нижний</w:t>
      </w:r>
      <w:r w:rsidRPr="00352F87">
        <w:rPr>
          <w:color w:val="000000"/>
          <w:sz w:val="28"/>
          <w:szCs w:val="28"/>
        </w:rPr>
        <w:t xml:space="preserve"> Новгород,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Ростов</w:t>
      </w:r>
      <w:r w:rsidRPr="00352F87">
        <w:rPr>
          <w:color w:val="000000"/>
          <w:sz w:val="28"/>
          <w:szCs w:val="28"/>
        </w:rPr>
        <w:t xml:space="preserve">-на-Дону,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Санкт</w:t>
      </w:r>
      <w:r w:rsidRPr="00352F87">
        <w:rPr>
          <w:color w:val="000000"/>
          <w:sz w:val="28"/>
          <w:szCs w:val="28"/>
        </w:rPr>
        <w:t xml:space="preserve">-Петербург,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Хабаровск</w:t>
      </w:r>
      <w:r w:rsidRPr="00352F87">
        <w:rPr>
          <w:color w:val="000000"/>
          <w:sz w:val="28"/>
          <w:szCs w:val="28"/>
        </w:rPr>
        <w:t xml:space="preserve">. За рубежом Ингосстрах имеет представительства в следующих городах: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Алма</w:t>
      </w:r>
      <w:r w:rsidRPr="00352F87">
        <w:rPr>
          <w:color w:val="000000"/>
          <w:sz w:val="28"/>
          <w:szCs w:val="28"/>
        </w:rPr>
        <w:t xml:space="preserve">-Ата (Республика Казахстан),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Баку</w:t>
      </w:r>
      <w:r w:rsidRPr="00352F87">
        <w:rPr>
          <w:color w:val="000000"/>
          <w:sz w:val="28"/>
          <w:szCs w:val="28"/>
        </w:rPr>
        <w:t xml:space="preserve"> (Азербайджанская Республика),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Киев</w:t>
      </w:r>
      <w:r w:rsidRPr="00352F87">
        <w:rPr>
          <w:color w:val="000000"/>
          <w:sz w:val="28"/>
          <w:szCs w:val="28"/>
        </w:rPr>
        <w:t xml:space="preserve"> (Украина),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Ташкент</w:t>
      </w:r>
      <w:r w:rsidRPr="00352F87">
        <w:rPr>
          <w:color w:val="000000"/>
          <w:sz w:val="28"/>
          <w:szCs w:val="28"/>
        </w:rPr>
        <w:t xml:space="preserve"> (Республика Узбекистан),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Багдад</w:t>
      </w:r>
      <w:r w:rsidRPr="00352F87">
        <w:rPr>
          <w:color w:val="000000"/>
          <w:sz w:val="28"/>
          <w:szCs w:val="28"/>
        </w:rPr>
        <w:t xml:space="preserve"> (Иракская Республика),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Мумбаи</w:t>
      </w:r>
      <w:r w:rsidRPr="00352F87">
        <w:rPr>
          <w:color w:val="000000"/>
          <w:sz w:val="28"/>
          <w:szCs w:val="28"/>
        </w:rPr>
        <w:t xml:space="preserve"> (Республика Индия),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Пекин</w:t>
      </w:r>
      <w:r w:rsidRPr="00352F87">
        <w:rPr>
          <w:color w:val="000000"/>
          <w:sz w:val="28"/>
          <w:szCs w:val="28"/>
        </w:rPr>
        <w:t xml:space="preserve"> (Китайская Народная Республика),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Нью</w:t>
      </w:r>
      <w:r w:rsidRPr="00352F87">
        <w:rPr>
          <w:color w:val="000000"/>
          <w:sz w:val="28"/>
          <w:szCs w:val="28"/>
        </w:rPr>
        <w:t>-Йорк (США).</w:t>
      </w:r>
    </w:p>
    <w:p w:rsidR="003C21DD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Ингосстрах является юридическим лицом по законодательству Российской Федерации. Имущество, созданное за счет размещения Обществом акций, а также полученное в результате хозяйственной деятельности или приобретенное по иным основаниям, допускаемьм законом, находится в собственности Ингосстраха.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Ингосстрах несет ответственность по своим обязательствам всем принадлежащим ему имуществом. Ингосстрах не отвечает по обязательствам своих акционеров, государства и его органов. Акционеры, государство и его органы не отвечают по обязательствам Ингосстраха и несут риск убытков, связанных с его деятельностью, в пределах стоимости принадлежащих им акций. Ингосстрах в своей деятельности руководствуется действующим российским законодательством, нормами международного права и Уставом.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Ингосстрах имеет круглую печать, содержащую его полное фирменное наименование на русском и английском языках и указание на место его нахождения, отдельные печати для страховых документов, а также печати и штампы филиалов и представительств. Ингосстрах имеет зарегистрированные в установленном порядке товарные знаки (знаки обслуживания). Ингосстрах имеет фирменные бланки со своим фирменным наименованием на русском и английском языках и товарными знаками (знаками обслуживания).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Ингосстрах имеет уставный капитал в размере 2500000000 (два миллиарда пятьсот миллионов) рублей, разделенный на 2500000000 (два миллиарда пятьсот миллионов) обыкновенных именных акций номинальной стоимостью 1 (один) рубль каждая (размещенные акции). Акции Ингосстраха являются именными, обыкновенными. Каждая обыкновенная акция предоставляет акционеру одинаковый объем прав. Акционеры, владеющие обыкновенными акциями, имеют право участвовать в Общем собрании акционеров с правом голоса по всем вопросам его компетенции.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Ингосстрах вправе осуществлять любые действия и принимать любые решения, не противоречащие действующему законодательству, в том числе: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1) производить страховые и перестраховочные операции в рублях и иностранной валюте;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2) утверждать правила и условия страхования, типовые и примерные формы страховых договоров, полисов и иных страховых документов, а также тарифы страховых премий и размеры вознаграждения страховым посредникам, корректировать и вносить изменения в них;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3) оказывать услуги по аварийному комиссарству, сюрвейерские услуги;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4) издавать инструкции по страховым и другим вопросам своей деятельности;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5) издавать инструкции и другие документы для страхователей по всем видам страхования, осуществляемым Ингосстрахом;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6) оказывать услуги по проведению инженерно-технических осмотров, составлению отчетов по результатам этих операций и выработке рекомендаций по повышению рискозащищенности различных объектов;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7) разрабатывать рекомендации по снижению вероятности наступления убытков, предупреждению аварий природного и техногенного характера </w:t>
      </w:r>
      <w:r w:rsidR="003C21DD" w:rsidRPr="00352F87">
        <w:rPr>
          <w:color w:val="000000"/>
          <w:sz w:val="28"/>
          <w:szCs w:val="28"/>
        </w:rPr>
        <w:t xml:space="preserve">и </w:t>
      </w:r>
      <w:r w:rsidRPr="00352F87">
        <w:rPr>
          <w:color w:val="000000"/>
          <w:sz w:val="28"/>
          <w:szCs w:val="28"/>
        </w:rPr>
        <w:t>минимизации их последствий, публиковать и тиражировать данные разработки с правом их предоставления заинтересованным сторонам;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8) обучать персонал, осуществлять мероприятия по управлению рисками, включая проведение семинаров, конференций, консультаций и</w:t>
      </w:r>
      <w:r w:rsidR="00352F87">
        <w:rPr>
          <w:color w:val="000000"/>
          <w:sz w:val="28"/>
          <w:szCs w:val="28"/>
        </w:rPr>
        <w:t> / </w:t>
      </w:r>
      <w:r w:rsidR="00352F87" w:rsidRPr="00352F87">
        <w:rPr>
          <w:color w:val="000000"/>
          <w:sz w:val="28"/>
          <w:szCs w:val="28"/>
        </w:rPr>
        <w:t>или</w:t>
      </w:r>
      <w:r w:rsidRPr="00352F87">
        <w:rPr>
          <w:color w:val="000000"/>
          <w:sz w:val="28"/>
          <w:szCs w:val="28"/>
        </w:rPr>
        <w:t xml:space="preserve"> обучение</w:t>
      </w:r>
      <w:r w:rsidR="00352F87">
        <w:rPr>
          <w:color w:val="000000"/>
          <w:sz w:val="28"/>
          <w:szCs w:val="28"/>
        </w:rPr>
        <w:t xml:space="preserve"> / </w:t>
      </w:r>
      <w:r w:rsidR="00352F87" w:rsidRPr="00352F87">
        <w:rPr>
          <w:color w:val="000000"/>
          <w:sz w:val="28"/>
          <w:szCs w:val="28"/>
        </w:rPr>
        <w:t>подготовку</w:t>
      </w:r>
      <w:r w:rsidRPr="00352F87">
        <w:rPr>
          <w:color w:val="000000"/>
          <w:sz w:val="28"/>
          <w:szCs w:val="28"/>
        </w:rPr>
        <w:t xml:space="preserve"> риск-менеджеров по своему усмотрению;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9) привлекать российских и иностранных сюрвейеров, аварийных комиссаров, лосс-аджастеров, оценочные компании, аудиторские компании, адвокатские фирмы, риэлтерские компании и другие специализированные компании для проведения работ по предстраховой экспертизе, консультированию по вопросам заключения договоров страхования и урегулирования страховых убытков, определению стоимости объектов страхования и определению величины убытка;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10) разрабатывать новые страховые продукты, осуществлять стратегический и маркетинговый анализ страховых продуктов и страховых рынков, осуществлять актуарные расчеты страховых тарифов, лицензировать новые условия страхования, а также корректировать и вносить изменения в них;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11) определять платежеспособность страховых организаций для внутренних целей определения целесообразности осуществления сотрудничества с ними;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12) проводить расследования по страховым случаям или событиям, предусмотренным договорами страхования, перестрахования с привлечением специализированных компаний (детективных бюро </w:t>
      </w:r>
      <w:r w:rsidR="00352F87">
        <w:rPr>
          <w:color w:val="000000"/>
          <w:sz w:val="28"/>
          <w:szCs w:val="28"/>
        </w:rPr>
        <w:t>и т.п.</w:t>
      </w:r>
      <w:r w:rsidRPr="00352F87">
        <w:rPr>
          <w:color w:val="000000"/>
          <w:sz w:val="28"/>
          <w:szCs w:val="28"/>
        </w:rPr>
        <w:t>), государственных правоприменительных и правоохранительных органов;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13) защищать интересы компании в государственных органах;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14) публиковать в Российской Федерации и за границей Устав, баланс и счет прибылей и убытков;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15) получать кредиты и займы, выдавать векселя и гарантии, выступать поручителем, размещать денежные средства в депозиты, депозитные сертификаты, векселя и другие инструменты финансового и фондового рынков;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16) зачислять, после обязательной продажи части валютной выручки, произведённой в соответствии с действующим законодательством, валютную выручку на текущие валютные счета Ингосстраха и использовать её в соответствии с действующим законодательством;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17) вступать в российские, иностранные и международные страховые и иные союзы, ассоциации и объединения;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18) осуществлять инвестиции в Российской Федерации и за границей в промышленность, сельское хозяйство, строительство, транспорт и непроизводственные отрасли;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19) принимать, в том числе в собственность, и продавать, в том числе на аукционах, оставшееся после страхового случая имущество, а также восстанавливать и заменять его частью или полностью вместо выплаты страхового возмещения по страховому случаю;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20) совершать с российскими и иностранными юридическими и физическими лицами сделки и иные действия, направленные на установление, изменение или прекращение гражданских прав и обязанностей, в том числе сделки купли-продажи, мены, подряда, займа, перевозки, хранения, поручения, комиссии и другие, а также участвовать в торгах, аукционах, выставках;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21) создавать на территории Российской Федерации и за границей юридические лица с участием капитала Ингосстраха, филиалы и представительства, назначать руководителей филиалов и представительств;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22) совершать сделки с акциями и иными ценными бумагами, участвовать в капитале российских и иностранных юридических лиц в Российской Федерации и за границей;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23) издавать и распространять в Российской Федерации и за рубежом любые виды печатной продукции и рекламы в соответствии с целями деятельности Ингосстраха;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24) принимать в Российской Федерации иностранных специалистов для решения вопросов, связанных с деятельностью Ингосстраха, а также нанимать их на работу в Ингосстрах и его филиалы и представительства, самостоятельно решая вопросы оплаты труда этих специалистов;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25) определять численность работников Ингосстраха, его филиалов и представительств, а также формы, системы, размеры и порядок оплаты их труда;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26) представлять интересы российских и иностранных юридических и физических лиц, а также государственных органов на территории Российской Федерации и за границей, осуществлять деловые контакты с иностранными юридическими и физическими лицами по вопросам, входящим в сферу деятельности Ингосстраха;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27) принимать решения о командировании своих работников, в том числе за границу, для решения вопросов, связанных с деятельностью Ингосстраха;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28) устанавливать нормы расходов на проживание в гостиницах и нормы суточных при командировках в Российской Федерации и за границей, а также нормы расходов на прием иностранных делегаций;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29) осуществлять работы, связанные с использованием сведений, составляющих государственную тайну;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30) осуществлять мероприятия по защите информации ограниченного доступа, связанной со своей деятельностью, в том числе сведений, составляющих государственную тайну;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31) проектировать, разрабатывать и использовать информационные системы, обеспечивающие автоматизацию страховой и иной деятельности;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32) проектировать, разрабатывать и использовать Интернет-ресурсы (в том числе осуществляя деятельность по заключению страховых договоров), в том числе Интернет-серверы и их группы (порталы);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33) проектировать, разрабатывать и использовать системно-технические комплексы, обеспечивающие функционирование информационных систем и Интернет-ресурсов;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34) строить, реконструировать, проводить капитальный и текущий ремонт, приобретать, отчуждать, сдавать в аренду и арендовать в Российской Федерации и за границей движимое и недвижимое имущество;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35) осуществлять для собственных нужд эксплуатацию и техническое обслуживание зданий и сооружений, их инженерных сетей, оборудования и коммуникаций, а также осуществлять другие виды хозяйственной деятельности, которые не запрещены законодательством Российской Федерации.</w:t>
      </w:r>
    </w:p>
    <w:p w:rsidR="00C26817" w:rsidRPr="00352F87" w:rsidRDefault="00C2681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Органами управления Ингосстраха являются Общее собрание акционеров, Совет директоров, Генеральный директор и Правление.</w:t>
      </w:r>
      <w:r w:rsidRPr="00352F87">
        <w:rPr>
          <w:bCs/>
          <w:iCs/>
          <w:color w:val="000000"/>
          <w:sz w:val="28"/>
          <w:szCs w:val="28"/>
        </w:rPr>
        <w:t xml:space="preserve"> Устав ОС</w:t>
      </w:r>
      <w:r w:rsidR="003C21DD" w:rsidRPr="00352F87">
        <w:rPr>
          <w:bCs/>
          <w:iCs/>
          <w:color w:val="000000"/>
          <w:sz w:val="28"/>
          <w:szCs w:val="28"/>
        </w:rPr>
        <w:t>А</w:t>
      </w:r>
      <w:r w:rsidRPr="00352F87">
        <w:rPr>
          <w:bCs/>
          <w:iCs/>
          <w:color w:val="000000"/>
          <w:sz w:val="28"/>
          <w:szCs w:val="28"/>
        </w:rPr>
        <w:t>О «Ингосстрах»</w:t>
      </w:r>
    </w:p>
    <w:p w:rsidR="003C21DD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Главным бухгалтером </w:t>
      </w:r>
      <w:r w:rsidR="00607E9A" w:rsidRPr="00352F87">
        <w:rPr>
          <w:bCs/>
          <w:iCs/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</w:rPr>
        <w:t xml:space="preserve"> (</w:t>
      </w:r>
      <w:r w:rsidR="00352F87" w:rsidRPr="00352F87">
        <w:rPr>
          <w:color w:val="000000"/>
          <w:sz w:val="28"/>
        </w:rPr>
        <w:t>Кучиным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М.В.</w:t>
      </w:r>
      <w:r w:rsidRPr="00352F87">
        <w:rPr>
          <w:color w:val="000000"/>
          <w:sz w:val="28"/>
        </w:rPr>
        <w:t xml:space="preserve">) в соответствии с положением по бухгалтерскому учету «Учетная политика» (утверждено приказом Минфина России от 20.07.94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1</w:t>
      </w:r>
      <w:r w:rsidRPr="00352F87">
        <w:rPr>
          <w:color w:val="000000"/>
          <w:sz w:val="28"/>
        </w:rPr>
        <w:t>00) на предприятии разработана и оформлена в виде положения учетная политика организации на 200</w:t>
      </w:r>
      <w:r w:rsidR="003C21DD" w:rsidRPr="00352F87">
        <w:rPr>
          <w:color w:val="000000"/>
          <w:sz w:val="28"/>
        </w:rPr>
        <w:t>6</w:t>
      </w:r>
      <w:r w:rsidRPr="00352F87">
        <w:rPr>
          <w:color w:val="000000"/>
          <w:sz w:val="28"/>
        </w:rPr>
        <w:t xml:space="preserve"> год.</w:t>
      </w:r>
    </w:p>
    <w:p w:rsidR="00CF48CF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В ней отражены основные методические и организационно-технические особенности ведения учета на предприятии. Положение об учетной политике утверждено директором предприятия (</w:t>
      </w:r>
      <w:r w:rsidR="00352F87" w:rsidRPr="00352F87">
        <w:rPr>
          <w:color w:val="000000"/>
          <w:sz w:val="28"/>
        </w:rPr>
        <w:t>Григорьев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А.В.</w:t>
      </w:r>
      <w:r w:rsidRPr="00352F87">
        <w:rPr>
          <w:color w:val="000000"/>
          <w:sz w:val="28"/>
        </w:rPr>
        <w:t>). Остановимся на наиболее значимых моментах:</w:t>
      </w:r>
    </w:p>
    <w:p w:rsidR="00CF48CF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F48CF" w:rsidRPr="00352F87">
        <w:rPr>
          <w:color w:val="000000"/>
          <w:sz w:val="28"/>
        </w:rPr>
        <w:t>на предприятии применяется табличная машиноориентированная форма ведения бухгалтерского учета</w:t>
      </w:r>
    </w:p>
    <w:p w:rsidR="00CF48CF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F48CF" w:rsidRPr="00352F87">
        <w:rPr>
          <w:color w:val="000000"/>
          <w:sz w:val="28"/>
        </w:rPr>
        <w:t>рабочий план счетов разработан на основе единого Плана счетов;</w:t>
      </w:r>
    </w:p>
    <w:p w:rsidR="00CF48CF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F48CF" w:rsidRPr="00352F87">
        <w:rPr>
          <w:color w:val="000000"/>
          <w:sz w:val="28"/>
        </w:rPr>
        <w:t>инвентаризация товаров на складе производится ежегодно;</w:t>
      </w:r>
    </w:p>
    <w:p w:rsidR="00CF48CF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F48CF" w:rsidRPr="00352F87">
        <w:rPr>
          <w:color w:val="000000"/>
          <w:sz w:val="28"/>
        </w:rPr>
        <w:t>списание остатков продукции со склада производится методом ФИФО;</w:t>
      </w:r>
    </w:p>
    <w:p w:rsidR="00CF48CF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F48CF" w:rsidRPr="00352F87">
        <w:rPr>
          <w:color w:val="000000"/>
          <w:sz w:val="28"/>
        </w:rPr>
        <w:t>бухгалтерский учет в организации осуществляется бухгалтерией как самостоятельным структурным подразделением, возглавляемым главным бухгалтером.</w:t>
      </w:r>
    </w:p>
    <w:p w:rsidR="003C21DD" w:rsidRPr="00352F87" w:rsidRDefault="003C21DD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Н</w:t>
      </w:r>
      <w:r w:rsidR="00CF48CF" w:rsidRPr="00352F87">
        <w:rPr>
          <w:color w:val="000000"/>
          <w:sz w:val="28"/>
        </w:rPr>
        <w:t>а предприятии для ведения бухгалтерского учета применяется программа «1С-Бухгалтерия» версия 7.7. Программа предназначена для ведения бухгалтерского учета, печати первичных документов, расчета итоговых показателей, формирования отчетов для налоговых органов.</w:t>
      </w:r>
    </w:p>
    <w:p w:rsidR="00CF48CF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С точки зрения главного бухгалтера, данная программа была выбрана потому, что она чрезвычайно удобна, проста в освоении и универсальна. Краткая характеристика принципов работы программы.</w:t>
      </w:r>
    </w:p>
    <w:p w:rsidR="00CF48CF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Операции в виде проводок заносятся в журнал. Программа автоматически разносит эти проводки по соответствующим субсчетам, подсчитывая итоги по каждому счету и субсчету в целом и в разрезе аналитического учета. Предусмотрены многочисленные формы стандартных отчетов, которые дают возможность немедленно в удобном виде просмотреть остатки по любому счету и по любому объекту аналитического учета.</w:t>
      </w:r>
    </w:p>
    <w:p w:rsidR="003C21DD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Программа наряду с проводками позволяет вносить в журнал операций данные первичных документов. Мало того, описав один раз форму документа и правила формирования его реквизитов, при вводе данных можно автоматически рассчитать и напечатать на принтере необходимое количество экземпляров документа. Проводки же при этом формируются по каждой строке документа автоматически.</w:t>
      </w:r>
    </w:p>
    <w:p w:rsidR="003C21DD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Таким образом, все основные первичные документы можно не выписывать вручную, чтобы потом повторно не обрабатывать их в бухгалтерии, а сразу формировать документ прямо на компьютере. Это полностью исключает возможность ввода проводок без первичного документа и ошибки ручного ввода.</w:t>
      </w:r>
    </w:p>
    <w:p w:rsidR="00CF48CF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Все это позволяет главному бухгалтеру немедленно, прямо со своего компьютера просмотреть не только итоговые данные, но и обратиться непосредственно к каждому первичному документу. А наличие в журнале операций автоматически сформированных на основе данных первичных документов аналитических проводок по всем основным операциям позволяет отслеживать всю действительную картину хозяйственного и финансового состояния на каждый момент времени.</w:t>
      </w:r>
    </w:p>
    <w:p w:rsidR="00CF48CF" w:rsidRPr="00352F87" w:rsidRDefault="00CF48CF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Программой также предусмотрена возможность формирования различных отчетов: бухгалтерского баланса, приложений к нему, форм статистической отчетности. Кроме того возможна разработка пользователем форм отчетности необходимых ему для анализа и оперативного управления.</w:t>
      </w:r>
    </w:p>
    <w:p w:rsidR="003C21DD" w:rsidRPr="00493746" w:rsidRDefault="00493746" w:rsidP="00352F87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493746">
        <w:rPr>
          <w:b/>
          <w:color w:val="000000"/>
          <w:sz w:val="28"/>
        </w:rPr>
        <w:t>2.2</w:t>
      </w:r>
      <w:r w:rsidR="003C21DD" w:rsidRPr="00493746">
        <w:rPr>
          <w:b/>
          <w:color w:val="000000"/>
          <w:sz w:val="28"/>
        </w:rPr>
        <w:t xml:space="preserve"> Организация учета денежных средств на предприятия ОСАО «Ингосстрах»</w:t>
      </w:r>
    </w:p>
    <w:p w:rsidR="003C21DD" w:rsidRPr="00352F87" w:rsidRDefault="003C21DD" w:rsidP="00352F87">
      <w:pPr>
        <w:spacing w:line="360" w:lineRule="auto"/>
        <w:ind w:firstLine="709"/>
        <w:jc w:val="both"/>
        <w:rPr>
          <w:color w:val="000000"/>
          <w:sz w:val="28"/>
        </w:rPr>
      </w:pPr>
    </w:p>
    <w:p w:rsidR="003C21DD" w:rsidRPr="00352F87" w:rsidRDefault="003C21DD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Организацию учета денежных средств предприятия рассмотрим на примере деятельности филиала ОСАО «Ингосстрах» </w:t>
      </w:r>
      <w:r w:rsidR="00352F87" w:rsidRPr="00352F87">
        <w:rPr>
          <w:color w:val="000000"/>
          <w:sz w:val="28"/>
        </w:rPr>
        <w:t>г.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Брянска</w:t>
      </w:r>
      <w:r w:rsidRPr="00352F87">
        <w:rPr>
          <w:color w:val="000000"/>
          <w:sz w:val="28"/>
        </w:rPr>
        <w:t>.</w:t>
      </w:r>
    </w:p>
    <w:p w:rsidR="00404179" w:rsidRPr="00352F87" w:rsidRDefault="0040417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Главный бухгалтер филиала назначается на должность и освобождается от занимаемой должности приказом Генерального директора в соответствии с условиями заключенного трудового договора по представлению руководителя подразделения. Непосредственный руководитель директор филиала ОСАО «Ингосстрах» в </w:t>
      </w:r>
      <w:r w:rsidR="00352F87" w:rsidRPr="00352F87">
        <w:rPr>
          <w:color w:val="000000"/>
          <w:sz w:val="28"/>
          <w:szCs w:val="28"/>
        </w:rPr>
        <w:t>г.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Брянск</w:t>
      </w:r>
    </w:p>
    <w:p w:rsidR="00404179" w:rsidRPr="00352F87" w:rsidRDefault="0040417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К должностным обязанностям главного бухгалтера относятся: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ресурсов, сохранностью собственности предприятия.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исполняет в соответствии с законодательством о бухгалтерском учете и принятой в компании учетную политику исходя из структуры и особенностей деятельности предприятия, необходимости обеспечения его финансовой устойчивости.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возглавляет работу по обеспечению порядка проведения инвентаризаций, контроля за проведением хозяйственных операций, соблюдения технологии обработки бухгалтерской информации и порядка документооборота.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обеспечивает формирование и своевременное представление полной и достоверной бухгалтерской информации о деятельности подразделения, его имущественном положении, доходах и расходах, а также разработку и осуществление мероприятий, направленных на укрепление финансовой дисциплины.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организует учет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хозяйственно-финансовой деятельности предприятия, а также финансовых, расчетных и кредитных операций.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обеспечивает законность, своевременность и правильность оформления документов, составление экономически обоснованных отчетных калькуляций себестоимости продукции, выполняемых работ (услуг), расчеты 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задолженностей банкам по ссудам, а также отчисление средств на мат. стимулирование работников предприятия.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осуществляет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 предприятия, проведением инвентаризаций основных средств, товарно-материальных ценностей и денежных средств, проверок организации бухгалтерского учета и отчетности, а также документальных ревизий в подразделениях предприятия.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участвует в проведении экономического анализа хозяйственно-финансовой деятельности отделения по данным бухгалтерского учета и отчетности в целях выявления внутрихозяйственных резервов, устранения потерь и непроизводительных затрат.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принимает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участвует в оформлении материалов по недостачам и хищениям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осуществляет контроль за проведением учетных операций с депозитными и кредитными договорами, ценными бумагами.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ведет работу по обеспечению строгого соблюдения штатной, финансовой и кассовой дисциплины,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участвует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обеспечивает составление баланса и оперативных сводных отчетов о доходах и расходах средств, об использовании бюджета, другой бухгалтерской и статистической отчетности, представление их в установленном порядке в соответствующие органы.</w:t>
      </w:r>
    </w:p>
    <w:p w:rsidR="00876F51" w:rsidRPr="00352F87" w:rsidRDefault="00876F5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Кассир </w:t>
      </w:r>
      <w:r w:rsidR="00404179" w:rsidRPr="00352F87">
        <w:rPr>
          <w:color w:val="000000"/>
          <w:sz w:val="28"/>
          <w:szCs w:val="28"/>
        </w:rPr>
        <w:t xml:space="preserve">предприятия </w:t>
      </w:r>
      <w:r w:rsidRPr="00352F87">
        <w:rPr>
          <w:color w:val="000000"/>
          <w:sz w:val="28"/>
          <w:szCs w:val="28"/>
        </w:rPr>
        <w:t>должен знать: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постановления, распоряжения, приказы, другие руководящие и нормативные документы вышестоящих и других органов, касающиеся ведению кассовых операций;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формы кассовых и банковских документов;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правила приема, выдачи, учета и хранения денежных средств и ценных бумаг;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порядок оформления приходных и расходных документов;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лимиты остатков кассовой наличности, установленной для организации;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правила обеспечения их сохранности;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порядок ведения кассовой книги, составления кассовой отчетности;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правила эксплуатации электронно-вычислительной техники;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основы организации труда;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законодательство о труде и охране труда Российской Федерации;</w:t>
      </w:r>
    </w:p>
    <w:p w:rsidR="00876F51" w:rsidRPr="00352F87" w:rsidRDefault="00352F87" w:rsidP="00352F87">
      <w:pPr>
        <w:tabs>
          <w:tab w:val="num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правила внутреннего трудового распорядка;</w:t>
      </w:r>
    </w:p>
    <w:p w:rsidR="00876F51" w:rsidRPr="00352F87" w:rsidRDefault="00352F87" w:rsidP="00352F87">
      <w:pPr>
        <w:shd w:val="clear" w:color="auto" w:fill="FFFFFF"/>
        <w:tabs>
          <w:tab w:val="left" w:pos="26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76F51" w:rsidRPr="00352F87">
        <w:rPr>
          <w:color w:val="000000"/>
          <w:sz w:val="28"/>
          <w:szCs w:val="28"/>
        </w:rPr>
        <w:t>правила и нормы охраны труда, техники безопасности, производственной санитарии и противопожарной защиты.</w:t>
      </w:r>
    </w:p>
    <w:p w:rsidR="00404179" w:rsidRPr="00352F87" w:rsidRDefault="002E0623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 Брянском филиале ОСАО «Ингосстрах» обязанности кассира выполняет бухгалтер-кассир. </w:t>
      </w:r>
      <w:r w:rsidR="00404179" w:rsidRPr="00352F87">
        <w:rPr>
          <w:color w:val="000000"/>
          <w:sz w:val="28"/>
          <w:szCs w:val="28"/>
        </w:rPr>
        <w:t>Бухгалтер-кассир относится к категории специалистов, назначаемых на должность,</w:t>
      </w:r>
      <w:r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перемещаемых и освобождаемых от занимаемой должности приказом директора филиала, в соответствии с условиями заключенного трудового договора.</w:t>
      </w:r>
      <w:r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Бухгалтера-кассир подчиняется непосредственно главному бухгалтеру филиала и директору филиала.</w:t>
      </w:r>
      <w:r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Бухгалтер-кассир получает наличные деньги в банке. Он обязан: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не выдавать наличных денег из кассы при отсутствии у получателя соответствующих документов или при предъявлении документов, неверно оформленных или просроченных;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докладывать главному бухгалтеру обо всех выявленных недостатках в пределах своей компетенции;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осуществлять операции по приему, выдаче и хранению денежных средств;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вести кассовую книгу</w:t>
      </w:r>
      <w:r w:rsidR="002E0623" w:rsidRPr="00352F87">
        <w:rPr>
          <w:color w:val="000000"/>
          <w:sz w:val="28"/>
          <w:szCs w:val="28"/>
        </w:rPr>
        <w:t>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составлять отчет кассира ежедневно;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готовить платежные и другие поручения в финансово-кредитное учреждение;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производить выдачу доверенностей на получение материальных ценностей;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вести журнал учета выданных доверенностей;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осуществлять контроль за получением ценностей по выданным доверенностям и за возвратом неиспользованных доверенностей;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выполняет другие поручения главного бухгалтера.</w:t>
      </w:r>
    </w:p>
    <w:p w:rsidR="00404179" w:rsidRPr="00352F87" w:rsidRDefault="0040417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Бухгалтер-кассир несет ответственность за: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несоответствие записей в кассовых документах и наличием денежных средств в кассе;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недостачи и хищения денежных средств;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потерю чеков, платежных документов и другой документации отделения;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получение фальшивых денег и документов;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потерю денег, полученных в банке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невыполнение распоряжений и указаний главного бухгалтера.</w:t>
      </w:r>
    </w:p>
    <w:p w:rsidR="002E0623" w:rsidRPr="00352F87" w:rsidRDefault="002E0623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Бухгалтер-кассир обеспечивает: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0623" w:rsidRPr="00352F87">
        <w:rPr>
          <w:color w:val="000000"/>
          <w:sz w:val="28"/>
          <w:szCs w:val="28"/>
        </w:rPr>
        <w:t>с</w:t>
      </w:r>
      <w:r w:rsidR="00404179" w:rsidRPr="00352F87">
        <w:rPr>
          <w:color w:val="000000"/>
          <w:sz w:val="28"/>
          <w:szCs w:val="28"/>
        </w:rPr>
        <w:t>бор информации по счетам в банках, ежедневный отчет о движении денежных средств (с учетом</w:t>
      </w:r>
      <w:r w:rsidR="002E0623"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доп. офисов).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0623" w:rsidRPr="00352F87">
        <w:rPr>
          <w:color w:val="000000"/>
          <w:sz w:val="28"/>
          <w:szCs w:val="28"/>
        </w:rPr>
        <w:t>в</w:t>
      </w:r>
      <w:r w:rsidR="00404179" w:rsidRPr="00352F87">
        <w:rPr>
          <w:color w:val="000000"/>
          <w:sz w:val="28"/>
          <w:szCs w:val="28"/>
        </w:rPr>
        <w:t>едение журнала операциониста ККМ.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0623" w:rsidRPr="00352F87">
        <w:rPr>
          <w:color w:val="000000"/>
          <w:sz w:val="28"/>
          <w:szCs w:val="28"/>
        </w:rPr>
        <w:t>ведение ж</w:t>
      </w:r>
      <w:r w:rsidR="00404179" w:rsidRPr="00352F87">
        <w:rPr>
          <w:color w:val="000000"/>
          <w:sz w:val="28"/>
          <w:szCs w:val="28"/>
        </w:rPr>
        <w:t>урнал</w:t>
      </w:r>
      <w:r w:rsidR="002E0623" w:rsidRPr="00352F87">
        <w:rPr>
          <w:color w:val="000000"/>
          <w:sz w:val="28"/>
          <w:szCs w:val="28"/>
        </w:rPr>
        <w:t>а</w:t>
      </w:r>
      <w:r w:rsidR="00404179" w:rsidRPr="00352F87">
        <w:rPr>
          <w:color w:val="000000"/>
          <w:sz w:val="28"/>
          <w:szCs w:val="28"/>
        </w:rPr>
        <w:t xml:space="preserve"> учета приходных и расходных ордеров</w:t>
      </w:r>
    </w:p>
    <w:p w:rsidR="00404179" w:rsidRPr="00352F87" w:rsidRDefault="00404179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Бухгалтер-кассир имеет право: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Вносить на рассмотрение руководства предложения по совершенствованию своей работы, связанной с данной инструкцией обязанностями;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Запрашивать лично или по поручению непосредственного руководителя информацию, документы, сведения у сотрудников других подразделений;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Привлекать специалистов других подразделений для решения возложенных задач;</w:t>
      </w:r>
    </w:p>
    <w:p w:rsidR="002E0623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Знакомиться с проектами решений руководства подразделения и компании, касающимися</w:t>
      </w:r>
      <w:r w:rsidR="002E0623"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выполняемой работы.</w:t>
      </w:r>
    </w:p>
    <w:p w:rsidR="002E0623" w:rsidRPr="00352F87" w:rsidRDefault="002E0623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Ответственность бухгалтера-кассира: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Бухгалтер-кассир несет ответственность за эффективность своей работы, выполнение поставленных руководителем задач в установленные сроки.</w:t>
      </w:r>
    </w:p>
    <w:p w:rsidR="00404179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Бухгалтер-кассир отвечает за правильное оформление документации и составление отчетности.</w:t>
      </w:r>
    </w:p>
    <w:p w:rsidR="003C21DD" w:rsidRPr="00352F87" w:rsidRDefault="00352F87" w:rsidP="00352F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04179" w:rsidRPr="00352F87">
        <w:rPr>
          <w:color w:val="000000"/>
          <w:sz w:val="28"/>
          <w:szCs w:val="28"/>
        </w:rPr>
        <w:t>Бухгалтер-кассир несет дисциплинарную и материальную ответственность</w:t>
      </w:r>
      <w:r w:rsidR="002E0623" w:rsidRPr="00352F87">
        <w:rPr>
          <w:color w:val="000000"/>
          <w:sz w:val="28"/>
          <w:szCs w:val="28"/>
        </w:rPr>
        <w:t xml:space="preserve"> </w:t>
      </w:r>
      <w:r w:rsidR="00404179" w:rsidRPr="00352F87">
        <w:rPr>
          <w:color w:val="000000"/>
          <w:sz w:val="28"/>
          <w:szCs w:val="28"/>
        </w:rPr>
        <w:t>за ненадлежащее исполнение трудовых обязан</w:t>
      </w:r>
      <w:r w:rsidR="002E0623" w:rsidRPr="00352F87">
        <w:rPr>
          <w:color w:val="000000"/>
          <w:sz w:val="28"/>
          <w:szCs w:val="28"/>
        </w:rPr>
        <w:t>н</w:t>
      </w:r>
      <w:r w:rsidR="00404179" w:rsidRPr="00352F87">
        <w:rPr>
          <w:color w:val="000000"/>
          <w:sz w:val="28"/>
          <w:szCs w:val="28"/>
        </w:rPr>
        <w:t>остей, предусмотренных должностной инструкцией, правилами внутреннего трудового распорядка, трудовым договором, приказами и распоряжениями директора, а также непосредственного руководителя.</w:t>
      </w:r>
    </w:p>
    <w:p w:rsidR="002E0623" w:rsidRPr="00352F87" w:rsidRDefault="003C21DD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Разработанный рабочий план счетов </w:t>
      </w:r>
      <w:r w:rsidR="002E0623" w:rsidRPr="00352F87">
        <w:rPr>
          <w:color w:val="000000"/>
          <w:sz w:val="28"/>
          <w:szCs w:val="28"/>
        </w:rPr>
        <w:t xml:space="preserve">Брянского филиала ОСАО «Ингосстрах» </w:t>
      </w:r>
      <w:r w:rsidRPr="00352F87">
        <w:rPr>
          <w:color w:val="000000"/>
          <w:sz w:val="28"/>
          <w:szCs w:val="28"/>
        </w:rPr>
        <w:t>соответствует</w:t>
      </w:r>
      <w:r w:rsidR="002E0623" w:rsidRPr="00352F87">
        <w:rPr>
          <w:color w:val="000000"/>
          <w:sz w:val="28"/>
          <w:szCs w:val="28"/>
        </w:rPr>
        <w:t xml:space="preserve"> описанному в учетной политике.</w:t>
      </w:r>
    </w:p>
    <w:p w:rsidR="002E0623" w:rsidRPr="00352F87" w:rsidRDefault="003C21DD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Учет денежных средств на предприятии осуществляется: наличных денег – счет 50 «Касса» с ведением кассовой книги (КО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>); безналичные расчеты – счет 51 «Расчетный счет» и субсчет 2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«</w:t>
      </w:r>
      <w:r w:rsidRPr="00352F87">
        <w:rPr>
          <w:color w:val="000000"/>
          <w:sz w:val="28"/>
          <w:szCs w:val="28"/>
        </w:rPr>
        <w:t xml:space="preserve">Чековые книжки» счета </w:t>
      </w:r>
      <w:r w:rsidR="002E0623" w:rsidRPr="00352F87">
        <w:rPr>
          <w:color w:val="000000"/>
          <w:sz w:val="28"/>
          <w:szCs w:val="28"/>
        </w:rPr>
        <w:t xml:space="preserve">55 «Специальные счета в банках» и счета 57 «Переводы в пути» </w:t>
      </w:r>
      <w:r w:rsidRPr="00352F87">
        <w:rPr>
          <w:color w:val="000000"/>
          <w:sz w:val="28"/>
          <w:szCs w:val="28"/>
        </w:rPr>
        <w:t xml:space="preserve">Чековая книжка выдана директору </w:t>
      </w:r>
      <w:r w:rsidR="002E0623" w:rsidRPr="00352F87">
        <w:rPr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  <w:szCs w:val="28"/>
        </w:rPr>
        <w:t>.</w:t>
      </w:r>
    </w:p>
    <w:p w:rsidR="00896D0D" w:rsidRPr="00352F87" w:rsidRDefault="00896D0D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Поступление денежных средств </w:t>
      </w:r>
      <w:r w:rsidR="00B25936" w:rsidRPr="00352F87">
        <w:rPr>
          <w:color w:val="000000"/>
          <w:sz w:val="28"/>
          <w:szCs w:val="28"/>
        </w:rPr>
        <w:t xml:space="preserve">в кассу предприятия </w:t>
      </w:r>
      <w:r w:rsidRPr="00352F87">
        <w:rPr>
          <w:color w:val="000000"/>
          <w:sz w:val="28"/>
          <w:szCs w:val="28"/>
        </w:rPr>
        <w:t xml:space="preserve">осуществляется: с расчетного счета в банке (заработная плата, пособия, хозяйственные расходы </w:t>
      </w:r>
      <w:r w:rsidR="00352F87">
        <w:rPr>
          <w:color w:val="000000"/>
          <w:sz w:val="28"/>
          <w:szCs w:val="28"/>
        </w:rPr>
        <w:t>и т.д.</w:t>
      </w:r>
      <w:r w:rsidRPr="00352F87">
        <w:rPr>
          <w:color w:val="000000"/>
          <w:sz w:val="28"/>
          <w:szCs w:val="28"/>
        </w:rPr>
        <w:t>); с платежей наличными от клиентов за оформление договоров страхования, оказания услуг оценки и другие</w:t>
      </w:r>
      <w:r w:rsidR="00B25936" w:rsidRPr="00352F87">
        <w:rPr>
          <w:color w:val="000000"/>
          <w:sz w:val="28"/>
          <w:szCs w:val="28"/>
        </w:rPr>
        <w:t xml:space="preserve"> страховые услуги, предоставляемые ОСАО «Ингосстрах».</w:t>
      </w:r>
    </w:p>
    <w:p w:rsidR="00B25936" w:rsidRPr="00352F87" w:rsidRDefault="00B2593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При поступлении денежных средств в кассу бухгалтером-кассиром оформляется приходный кассовый ордер, квитанция от которого отдается вносителю денег.</w:t>
      </w:r>
    </w:p>
    <w:p w:rsidR="00B25936" w:rsidRPr="00352F87" w:rsidRDefault="00B2593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Из кассы денежные средства могут быть выданы бухгалтером-кассиром: на оплату труда работникам филиала (платежная ведомость, составляется главным бухгалтером)</w:t>
      </w:r>
      <w:r w:rsidR="00D66022" w:rsidRPr="00352F87">
        <w:rPr>
          <w:color w:val="000000"/>
          <w:sz w:val="28"/>
          <w:szCs w:val="28"/>
        </w:rPr>
        <w:t xml:space="preserve">; под отчет для приобретения хозяйственных материалов необходимых при работе предприятия (например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D66022" w:rsidRPr="00352F87">
        <w:rPr>
          <w:color w:val="000000"/>
          <w:sz w:val="28"/>
          <w:szCs w:val="28"/>
        </w:rPr>
        <w:t>канцелярские товары), в этом случае бухгалтером-кассиром оформляется расходный кассовый ордер, который затем подписывают директор и главный бухгалтер, а после этого материально-ответственное лицо получает деньги в кассе. Все выплаты из кассы по страховым договорам оформляются страховыми агентами, затем заполняется расходный кассовый ордер, который подписывают директор и главный бухгалтер филиала.</w:t>
      </w:r>
    </w:p>
    <w:p w:rsidR="008B1D3F" w:rsidRPr="00352F87" w:rsidRDefault="008B1D3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Все приходные и расходные кассовые ордера, оформленные и проведенные по кассе за день, складываются в порядке их поступления. Затем суммы по этим первичным документам и номера документов заносятся бухгалтером-кассиром при помощи программы в компьютер, где и происходит формирование кассовой книги и отчета кассира-операциониста.</w:t>
      </w:r>
    </w:p>
    <w:p w:rsidR="008B1D3F" w:rsidRPr="00352F87" w:rsidRDefault="008B1D3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К концу рабочего дня бухгалтер-кассир предварительно подсчитывает остаток денежных средств и при контроле со стороны главного бухгалтера определяет сумму для инкассации. На предприятии установлен лимит кассы в размере 2500 руб.</w:t>
      </w:r>
      <w:r w:rsidR="00031616" w:rsidRPr="00352F87">
        <w:rPr>
          <w:color w:val="000000"/>
          <w:sz w:val="28"/>
          <w:szCs w:val="28"/>
        </w:rPr>
        <w:t xml:space="preserve"> Все денежные средства сверх лимита вносятся в банк.</w:t>
      </w:r>
    </w:p>
    <w:p w:rsidR="00031616" w:rsidRPr="00352F87" w:rsidRDefault="0003161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Кассир оформляет накладные и запаковывает инкассаторскую сумку с помощью специального пломбиратора. Инкассация происходит в промежуток времени между 17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>3</w:t>
      </w:r>
      <w:r w:rsidRPr="00352F87">
        <w:rPr>
          <w:color w:val="000000"/>
          <w:sz w:val="28"/>
          <w:szCs w:val="28"/>
        </w:rPr>
        <w:t>0 и 18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>0</w:t>
      </w:r>
      <w:r w:rsidRPr="00352F87">
        <w:rPr>
          <w:color w:val="000000"/>
          <w:sz w:val="28"/>
          <w:szCs w:val="28"/>
        </w:rPr>
        <w:t xml:space="preserve">0 часами. Инкассаторы забирают готовую сумку, оставляют новую на следующий день. Услуги инкассации предприятию ОСАО «Ингосстрах» оказывает банк, в котором у предприятия открыт расчетный счет – Брянское ОСБ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8</w:t>
      </w:r>
      <w:r w:rsidRPr="00352F87">
        <w:rPr>
          <w:color w:val="000000"/>
          <w:sz w:val="28"/>
          <w:szCs w:val="28"/>
        </w:rPr>
        <w:t>605, для оплаты услуг инкассации на расчетный счет предприятия банком выставляется платежное требование.</w:t>
      </w:r>
      <w:r w:rsidR="00A92840" w:rsidRPr="00352F87">
        <w:rPr>
          <w:color w:val="000000"/>
          <w:sz w:val="28"/>
          <w:szCs w:val="28"/>
        </w:rPr>
        <w:t xml:space="preserve"> В течение месяца инкассированные суммы проводятся в корреспонденции со счетом 51 «Расчетный счет». В последний день месяца для учета инкассированных сумм применяется счет 57 «Переводы в пути».</w:t>
      </w:r>
    </w:p>
    <w:p w:rsidR="00031616" w:rsidRPr="00352F87" w:rsidRDefault="00A123F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На основании ежедневных отчетов кассира по итогам месяца формируется оборотная ведомость по счету 50. Сальдо на начало должно совпадать с остатком наличных денег на начало дня в кассе первого числа месяца. Сальдо на конец по оборотной ведомости совпадает с остатком денежных средств в кассе на конец дня последнего числа месяца. Дебетовые и кредитовые обороты по счету 50 сверяются с соответствующими оборотами корреспондирующих счетов.</w:t>
      </w:r>
    </w:p>
    <w:p w:rsidR="00A92840" w:rsidRPr="00352F87" w:rsidRDefault="00A92840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Пример типовых проводок по учету денежных средств ОСАО «Ингосстрах»:</w:t>
      </w:r>
    </w:p>
    <w:p w:rsidR="00867FDF" w:rsidRPr="00352F87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92840" w:rsidRPr="00352F87">
        <w:rPr>
          <w:color w:val="000000"/>
          <w:sz w:val="28"/>
          <w:szCs w:val="28"/>
        </w:rPr>
        <w:t>1. В дебет счета 50 «Касса» с кредита счетов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"/>
        <w:gridCol w:w="6365"/>
        <w:gridCol w:w="1774"/>
      </w:tblGrid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№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Хозяйственная операция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К</w:t>
            </w:r>
            <w:r w:rsidR="00352F87" w:rsidRPr="00C73D81">
              <w:rPr>
                <w:color w:val="000000"/>
                <w:sz w:val="20"/>
              </w:rPr>
              <w:t>-т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Сняты с расчетного счета денежные средства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2.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Возврат неиспользованной подотчетной суммы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71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3.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Получено от покупателей за услуги страхования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77</w:t>
            </w:r>
          </w:p>
        </w:tc>
      </w:tr>
    </w:tbl>
    <w:p w:rsidR="00493746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FDF" w:rsidRPr="00352F87" w:rsidRDefault="00A92840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2. С кредита счета 50 «Касса» в дебет счетов</w:t>
      </w:r>
    </w:p>
    <w:tbl>
      <w:tblPr>
        <w:tblW w:w="8949" w:type="dxa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"/>
        <w:gridCol w:w="6365"/>
        <w:gridCol w:w="1774"/>
      </w:tblGrid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№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Хозяйственная операция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Д</w:t>
            </w:r>
            <w:r w:rsidR="00352F87" w:rsidRPr="00C73D81">
              <w:rPr>
                <w:color w:val="000000"/>
                <w:sz w:val="20"/>
              </w:rPr>
              <w:t>-т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1.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Внесены на расчетный счет денежные средства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51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2.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Выдано под отчет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71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A92840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3.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Выплаты по договорам страхования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22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4.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Выдана заработная плата работникам предприятия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70</w:t>
            </w:r>
          </w:p>
        </w:tc>
      </w:tr>
      <w:tr w:rsidR="00A92840" w:rsidRPr="00C73D81" w:rsidTr="00C73D81">
        <w:trPr>
          <w:cantSplit/>
        </w:trPr>
        <w:tc>
          <w:tcPr>
            <w:tcW w:w="453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5.</w:t>
            </w:r>
          </w:p>
        </w:tc>
        <w:tc>
          <w:tcPr>
            <w:tcW w:w="3556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Выручка инкассирована (денежные средства в пути)</w:t>
            </w:r>
          </w:p>
        </w:tc>
        <w:tc>
          <w:tcPr>
            <w:tcW w:w="991" w:type="pct"/>
            <w:shd w:val="clear" w:color="auto" w:fill="auto"/>
          </w:tcPr>
          <w:p w:rsidR="00A92840" w:rsidRPr="00C73D81" w:rsidRDefault="000B4C46" w:rsidP="00C73D8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73D81">
              <w:rPr>
                <w:color w:val="000000"/>
                <w:sz w:val="20"/>
              </w:rPr>
              <w:t>57</w:t>
            </w:r>
          </w:p>
        </w:tc>
      </w:tr>
    </w:tbl>
    <w:p w:rsidR="00867FDF" w:rsidRPr="00352F87" w:rsidRDefault="00867FD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FDF" w:rsidRPr="00352F87" w:rsidRDefault="000B4C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Один раз в квартал в кассе предприятия проводится инвентаризация. В Брянском филиале ОСАО «Ингосстрах» операции по счету 55 не ведутся.</w:t>
      </w:r>
    </w:p>
    <w:p w:rsidR="00867FDF" w:rsidRPr="00352F87" w:rsidRDefault="00867FD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F51" w:rsidRPr="00493746" w:rsidRDefault="00493746" w:rsidP="00352F87">
      <w:pPr>
        <w:pStyle w:val="Oeooe3"/>
        <w:spacing w:after="0" w:line="360" w:lineRule="auto"/>
        <w:ind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493746">
        <w:rPr>
          <w:rFonts w:ascii="Times New Roman" w:hAnsi="Times New Roman"/>
          <w:snapToGrid w:val="0"/>
          <w:color w:val="000000"/>
          <w:sz w:val="28"/>
          <w:szCs w:val="28"/>
        </w:rPr>
        <w:t>2.3</w:t>
      </w:r>
      <w:r w:rsidR="00E6056A" w:rsidRPr="00493746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876F51" w:rsidRPr="00493746">
        <w:rPr>
          <w:rFonts w:ascii="Times New Roman" w:hAnsi="Times New Roman"/>
          <w:snapToGrid w:val="0"/>
          <w:color w:val="000000"/>
          <w:sz w:val="28"/>
          <w:szCs w:val="28"/>
        </w:rPr>
        <w:t>Инвентаризация денежных средств, денежных документов и бланков документов строгой от</w:t>
      </w:r>
      <w:r w:rsidR="00E6056A" w:rsidRPr="00493746">
        <w:rPr>
          <w:rFonts w:ascii="Times New Roman" w:hAnsi="Times New Roman"/>
          <w:snapToGrid w:val="0"/>
          <w:color w:val="000000"/>
          <w:sz w:val="28"/>
          <w:szCs w:val="28"/>
        </w:rPr>
        <w:t>четности на предприятии ОСАО «Ингосстрах»</w:t>
      </w:r>
    </w:p>
    <w:p w:rsidR="00E6056A" w:rsidRPr="00352F87" w:rsidRDefault="00E6056A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6F51" w:rsidRPr="00352F87" w:rsidRDefault="00876F5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Инвентаризация кассы производится в соответствии с Порядком ведения кассовых операций в Российской Федерации, утвержденным решением Совета директоров Центрального банка Российской Федерации от 22 сентября 1993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4</w:t>
      </w:r>
      <w:r w:rsidRPr="00352F87">
        <w:rPr>
          <w:color w:val="000000"/>
          <w:sz w:val="28"/>
          <w:szCs w:val="28"/>
        </w:rPr>
        <w:t>0 и сообщенным письмом Банка России от 4 октября 1993</w:t>
      </w:r>
      <w:r w:rsidR="00352F87">
        <w:rPr>
          <w:color w:val="000000"/>
          <w:sz w:val="28"/>
          <w:szCs w:val="28"/>
        </w:rPr>
        <w:t> </w:t>
      </w:r>
      <w:r w:rsidR="00352F87" w:rsidRPr="00352F87">
        <w:rPr>
          <w:color w:val="000000"/>
          <w:sz w:val="28"/>
          <w:szCs w:val="28"/>
        </w:rPr>
        <w:t>г</w:t>
      </w:r>
      <w:r w:rsidRPr="00352F87">
        <w:rPr>
          <w:color w:val="000000"/>
          <w:sz w:val="28"/>
          <w:szCs w:val="28"/>
        </w:rPr>
        <w:t xml:space="preserve">.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1</w:t>
      </w:r>
      <w:r w:rsidRPr="00352F87">
        <w:rPr>
          <w:color w:val="000000"/>
          <w:sz w:val="28"/>
          <w:szCs w:val="28"/>
        </w:rPr>
        <w:t>8. 37. В сроки, установленные руководителем предприятия, а также при смене кассиров на каждом предприятии производится внезапная ревизия кассы с полным полистным пересчетом денежной наличности и проверкой других ценностей, находящихся в кассе. Остаток денежной наличности в кассе сверяется с данными учета по кассовой книге. Для производства ревизии кассы приказом руководителя предприятия назначается комиссия, которая составляет акт. При обнаружении ревизией недостачи или излишка ценностей в кассе в акте указывается их сумма и обстоятельства возникновения.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В условиях автоматизированного ведения кассовой книги должна производиться проверка правильности работы программных средств обработки кассовых документов.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Учредители предприятий, вышестоящие организации (в случае их наличия), а также аудиторы (аудиторские фирмы) в соответствии с заключенными договорами при производстве документальных ревизий и проверок на предприятиях производят ревизию кассы и проверяют соблюдение кассовой дисциплины. При этом особое внимание должно уделяться вопросу обеспечения сохранности денег и ценностей.</w:t>
      </w:r>
    </w:p>
    <w:p w:rsidR="00876F51" w:rsidRPr="00352F87" w:rsidRDefault="00876F5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Ответственность за соблюдение Порядка ведения кассовых операций возлагается на руководителей предприятий, главных бухгалтеров и кассиров.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Лица, виновные в неоднократном нарушении кассовой дисциплины, привлекаются к ответственности в соответствии с законодательством Российской Федерации.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Банки систематически проверяют соблюдение предприятиями требований Порядка ведения кассовых операций.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Проверки Порядка ведения кассовых операций в бюджетных организациях осуществляются соответствующими финансовыми органами.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Органы внутренних дел в пределах своей компетенции проверяют техническую укрепленность касс и кассовых пунктов, обеспечение условий сохранности денег и ценностей на предприятиях.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Предложения и рекомендации по устранению выявленных в ходе проверок кассовой дисциплины недостатков, а также причин и условий, способствующих совершению хищений и злоупотреблений, обязательны к выполнению предприятиями</w:t>
      </w:r>
      <w:r w:rsidR="00D96365" w:rsidRPr="00352F87">
        <w:rPr>
          <w:color w:val="000000"/>
          <w:sz w:val="28"/>
          <w:szCs w:val="28"/>
        </w:rPr>
        <w:t>.</w:t>
      </w:r>
    </w:p>
    <w:p w:rsidR="00876F51" w:rsidRPr="00352F87" w:rsidRDefault="00876F5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дома отдыха и санатории, авиабилеты и др.).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Проверка фактического наличия бланков ценных бумаг и других бланков документов строгой отчетности производится по видам бланков (например, по акциям: именные и на предъявителя, привилегированные и обыкновенные), с учетом начальных и конечных номеров тех или иных бланков, а также по каждому месту хранения и материально ответственным лицам.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 xml:space="preserve">Инвентаризация денежных средств в пути производится путем сверки числящихся сумм на счетах бухгалтерского учета с данными квитанций учреждения банка, почтового отделения, копий сопроводительных ведомостей на сдачу выручки инкассаторам банка </w:t>
      </w:r>
      <w:r w:rsidR="00352F87">
        <w:rPr>
          <w:color w:val="000000"/>
          <w:sz w:val="28"/>
          <w:szCs w:val="28"/>
        </w:rPr>
        <w:t>и т.п.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по данным бухгалтерии организации, с данными выписок банков.</w:t>
      </w:r>
    </w:p>
    <w:p w:rsidR="00876F51" w:rsidRPr="00352F87" w:rsidRDefault="00876F5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Порядок проведения инвентаризации.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1. </w:t>
      </w:r>
      <w:r w:rsidR="00876F51" w:rsidRPr="00352F87">
        <w:rPr>
          <w:color w:val="000000"/>
          <w:sz w:val="28"/>
          <w:szCs w:val="28"/>
        </w:rPr>
        <w:t>Установить круг материально ответственных лиц (в соответствии с приказом по предприятию), удостовериться в наличии договоров с ними о полной материальной ответственности;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2. </w:t>
      </w:r>
      <w:r w:rsidR="00876F51" w:rsidRPr="00352F87">
        <w:rPr>
          <w:color w:val="000000"/>
          <w:sz w:val="28"/>
          <w:szCs w:val="28"/>
        </w:rPr>
        <w:t>Ознакомиться с результатами последней инвентаризации;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3. </w:t>
      </w:r>
      <w:r w:rsidR="00876F51" w:rsidRPr="00352F87">
        <w:rPr>
          <w:color w:val="000000"/>
          <w:sz w:val="28"/>
          <w:szCs w:val="28"/>
        </w:rPr>
        <w:t>До начала проверки фактического наличия денежных средств инвентаризационной комиссии надлежит получить последние на момент инвентаризации приходные и расходные документы или отчеты о движении денежных средств;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4. </w:t>
      </w:r>
      <w:r w:rsidR="00876F51" w:rsidRPr="00352F87">
        <w:rPr>
          <w:color w:val="000000"/>
          <w:sz w:val="28"/>
          <w:szCs w:val="28"/>
        </w:rPr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</w:t>
      </w:r>
      <w:r w:rsidRPr="00352F87">
        <w:rPr>
          <w:color w:val="000000"/>
          <w:sz w:val="28"/>
          <w:szCs w:val="28"/>
        </w:rPr>
        <w:t>«</w:t>
      </w:r>
      <w:r w:rsidR="00876F51" w:rsidRPr="00352F87">
        <w:rPr>
          <w:color w:val="000000"/>
          <w:sz w:val="28"/>
          <w:szCs w:val="28"/>
        </w:rPr>
        <w:t xml:space="preserve">до инвентаризации на </w:t>
      </w:r>
      <w:r w:rsidRPr="00352F87">
        <w:rPr>
          <w:color w:val="000000"/>
          <w:sz w:val="28"/>
          <w:szCs w:val="28"/>
        </w:rPr>
        <w:t>«</w:t>
      </w:r>
      <w:r w:rsidR="00352F87">
        <w:rPr>
          <w:color w:val="000000"/>
          <w:sz w:val="28"/>
          <w:szCs w:val="28"/>
        </w:rPr>
        <w:t>…</w:t>
      </w:r>
      <w:r w:rsidR="00876F51" w:rsidRPr="00352F87">
        <w:rPr>
          <w:color w:val="000000"/>
          <w:sz w:val="28"/>
          <w:szCs w:val="28"/>
        </w:rPr>
        <w:t>.</w:t>
      </w:r>
      <w:r w:rsidRPr="00352F87">
        <w:rPr>
          <w:color w:val="000000"/>
          <w:sz w:val="28"/>
          <w:szCs w:val="28"/>
        </w:rPr>
        <w:t>»</w:t>
      </w:r>
      <w:r w:rsidR="00876F51" w:rsidRPr="00352F87">
        <w:rPr>
          <w:color w:val="000000"/>
          <w:sz w:val="28"/>
          <w:szCs w:val="28"/>
        </w:rPr>
        <w:t xml:space="preserve"> (дата)</w:t>
      </w:r>
      <w:r w:rsidRPr="00352F87">
        <w:rPr>
          <w:color w:val="000000"/>
          <w:sz w:val="28"/>
          <w:szCs w:val="28"/>
        </w:rPr>
        <w:t>»</w:t>
      </w:r>
      <w:r w:rsidR="00876F51" w:rsidRPr="00352F87">
        <w:rPr>
          <w:color w:val="000000"/>
          <w:sz w:val="28"/>
          <w:szCs w:val="28"/>
        </w:rPr>
        <w:t>, что должно служить бухгалтерии основанием для определения остатков денежных средств к началу инвентаризации по учетным данным;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5. </w:t>
      </w:r>
      <w:r w:rsidR="00876F51" w:rsidRPr="00352F87">
        <w:rPr>
          <w:color w:val="000000"/>
          <w:sz w:val="28"/>
          <w:szCs w:val="28"/>
        </w:rPr>
        <w:t>Материально-ответственные лица дают расписки о том, что к началу инвентаризации все расходные и приходные документы на денежные средства сданы в бухгалтерию или переданы комиссии и все ценности, поступившие на их ответственность, оприходованы, а выбывшие списаны в расход. Аналогичные расписки дают и лица, имеющие подотчетные суммы на приобретение;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6. </w:t>
      </w:r>
      <w:r w:rsidR="00876F51" w:rsidRPr="00352F87">
        <w:rPr>
          <w:color w:val="000000"/>
          <w:sz w:val="28"/>
          <w:szCs w:val="28"/>
        </w:rPr>
        <w:t>Сведения о фактическом наличии денежных средств записываются в инвентаризационные описи или акты инвентаризации не менее чем в двух экземплярах;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7. </w:t>
      </w:r>
      <w:r w:rsidR="00876F51" w:rsidRPr="00352F87">
        <w:rPr>
          <w:color w:val="000000"/>
          <w:sz w:val="28"/>
          <w:szCs w:val="28"/>
        </w:rPr>
        <w:t>Инвентаризационная комиссия обеспечивает полноту и точность внесения в описи данных о фактических остатках денежных средств, правильность и своевременность оформления материалов инвентаризации;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8. </w:t>
      </w:r>
      <w:r w:rsidR="00876F51" w:rsidRPr="00352F87">
        <w:rPr>
          <w:color w:val="000000"/>
          <w:sz w:val="28"/>
          <w:szCs w:val="28"/>
        </w:rPr>
        <w:t>Фактическое наличие денежных средств при инвентаризации определяют путем обязательного подсчета;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9. </w:t>
      </w:r>
      <w:r w:rsidR="00876F51" w:rsidRPr="00352F87">
        <w:rPr>
          <w:color w:val="000000"/>
          <w:sz w:val="28"/>
          <w:szCs w:val="28"/>
        </w:rPr>
        <w:t>Проверка фактического наличия денежных средств производится при обязательном участии материально ответственных лиц;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10. </w:t>
      </w:r>
      <w:r w:rsidR="00876F51" w:rsidRPr="00352F87">
        <w:rPr>
          <w:color w:val="000000"/>
          <w:sz w:val="28"/>
          <w:szCs w:val="28"/>
        </w:rPr>
        <w:t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дома отдыха и санатории, авиабилеты и др.);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11. </w:t>
      </w:r>
      <w:r w:rsidR="00876F51" w:rsidRPr="00352F87">
        <w:rPr>
          <w:color w:val="000000"/>
          <w:sz w:val="28"/>
          <w:szCs w:val="28"/>
        </w:rPr>
        <w:t>Проверка фактического наличия бланков ценных бумаг и других бланков документов строгой отчетности производится по видам бланков (например, по акциям: именные и на предъявителя, привилегированные и обыкновенные), с учетом начальных и конечных номеров тех или иных бланков, а также по каждому месту хранения и материально ответственным лицам;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12. </w:t>
      </w:r>
      <w:r w:rsidR="00876F51" w:rsidRPr="00352F87">
        <w:rPr>
          <w:color w:val="000000"/>
          <w:sz w:val="28"/>
          <w:szCs w:val="28"/>
        </w:rPr>
        <w:t xml:space="preserve">Инвентаризация денежных средств в пути производится путем сверки числящихся сумм на счетах бухгалтерского учета с данными квитанций учреждений банка, почтового отделения, копий сопроводительных ведомостей на сдачу выручки инкассаторам банка </w:t>
      </w:r>
      <w:r w:rsidR="00352F87">
        <w:rPr>
          <w:color w:val="000000"/>
          <w:sz w:val="28"/>
          <w:szCs w:val="28"/>
        </w:rPr>
        <w:t>и т.п.</w:t>
      </w:r>
      <w:r w:rsidR="00876F51" w:rsidRPr="00352F87">
        <w:rPr>
          <w:color w:val="000000"/>
          <w:sz w:val="28"/>
          <w:szCs w:val="28"/>
        </w:rPr>
        <w:t>;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13. </w:t>
      </w:r>
      <w:r w:rsidR="00876F51" w:rsidRPr="00352F87">
        <w:rPr>
          <w:color w:val="000000"/>
          <w:sz w:val="28"/>
          <w:szCs w:val="28"/>
        </w:rPr>
        <w:t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счетах, по данным бухгалтерии с данными выписок банков.</w:t>
      </w:r>
    </w:p>
    <w:p w:rsidR="00876F51" w:rsidRPr="00352F87" w:rsidRDefault="00D96365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14</w:t>
      </w:r>
      <w:r w:rsidR="00352F87" w:rsidRPr="00352F87">
        <w:rPr>
          <w:color w:val="000000"/>
          <w:sz w:val="28"/>
          <w:szCs w:val="28"/>
        </w:rPr>
        <w:t>.</w:t>
      </w:r>
      <w:r w:rsidR="00352F87">
        <w:rPr>
          <w:color w:val="000000"/>
          <w:sz w:val="28"/>
          <w:szCs w:val="28"/>
        </w:rPr>
        <w:t xml:space="preserve"> </w:t>
      </w:r>
      <w:r w:rsidR="00352F87" w:rsidRPr="00352F87">
        <w:rPr>
          <w:color w:val="000000"/>
          <w:sz w:val="28"/>
          <w:szCs w:val="28"/>
        </w:rPr>
        <w:t>Пр</w:t>
      </w:r>
      <w:r w:rsidR="00876F51" w:rsidRPr="00352F87">
        <w:rPr>
          <w:color w:val="000000"/>
          <w:sz w:val="28"/>
          <w:szCs w:val="28"/>
        </w:rPr>
        <w:t xml:space="preserve">оверяется соответствие сумм платежных документов данным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 и ведомости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,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="00876F51" w:rsidRPr="00352F87">
        <w:rPr>
          <w:color w:val="000000"/>
          <w:sz w:val="28"/>
          <w:szCs w:val="28"/>
        </w:rPr>
        <w:t>.</w:t>
      </w:r>
      <w:r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Проверяется соответствие данных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 и ведомости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,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="00876F51" w:rsidRPr="00352F87">
        <w:rPr>
          <w:color w:val="000000"/>
          <w:sz w:val="28"/>
          <w:szCs w:val="28"/>
        </w:rPr>
        <w:t xml:space="preserve"> за каждый месяц данным по Главной книге.</w:t>
      </w:r>
      <w:r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Сопоставляются обороты по кредиту счетов 51 </w:t>
      </w:r>
      <w:r w:rsidR="00352F87" w:rsidRPr="00352F87">
        <w:rPr>
          <w:color w:val="000000"/>
          <w:sz w:val="28"/>
          <w:szCs w:val="28"/>
        </w:rPr>
        <w:t>(«Расчетный счет»</w:t>
      </w:r>
      <w:r w:rsidR="00876F51" w:rsidRPr="00352F87">
        <w:rPr>
          <w:color w:val="000000"/>
          <w:sz w:val="28"/>
          <w:szCs w:val="28"/>
        </w:rPr>
        <w:t xml:space="preserve">) и 55 </w:t>
      </w:r>
      <w:r w:rsidR="00352F87" w:rsidRPr="00352F87">
        <w:rPr>
          <w:color w:val="000000"/>
          <w:sz w:val="28"/>
          <w:szCs w:val="28"/>
        </w:rPr>
        <w:t>(«Специальные счета в банках»</w:t>
      </w:r>
      <w:r w:rsidR="00876F51" w:rsidRPr="00352F87">
        <w:rPr>
          <w:color w:val="000000"/>
          <w:sz w:val="28"/>
          <w:szCs w:val="28"/>
        </w:rPr>
        <w:t>) с оборотами по дебету корреспондирующих счетов по данным Главной книг</w:t>
      </w:r>
      <w:r w:rsidRPr="00352F87">
        <w:rPr>
          <w:color w:val="000000"/>
          <w:sz w:val="28"/>
          <w:szCs w:val="28"/>
        </w:rPr>
        <w:t>и</w:t>
      </w:r>
      <w:r w:rsidR="00876F51" w:rsidRPr="00352F87">
        <w:rPr>
          <w:color w:val="000000"/>
          <w:sz w:val="28"/>
          <w:szCs w:val="28"/>
        </w:rPr>
        <w:t>.</w:t>
      </w:r>
      <w:r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Проверяется соответствие данных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 и ведомости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2</w:t>
      </w:r>
      <w:r w:rsidR="00876F51" w:rsidRPr="00352F87">
        <w:rPr>
          <w:color w:val="000000"/>
          <w:sz w:val="28"/>
          <w:szCs w:val="28"/>
        </w:rPr>
        <w:t xml:space="preserve"> журнала </w:t>
      </w:r>
      <w:r w:rsidR="00352F87">
        <w:rPr>
          <w:color w:val="000000"/>
          <w:sz w:val="28"/>
          <w:szCs w:val="28"/>
        </w:rPr>
        <w:t>–</w:t>
      </w:r>
      <w:r w:rsidR="00352F87"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ордера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3</w:t>
      </w:r>
      <w:r w:rsidR="00876F51" w:rsidRPr="00352F87">
        <w:rPr>
          <w:color w:val="000000"/>
          <w:sz w:val="28"/>
          <w:szCs w:val="28"/>
        </w:rPr>
        <w:t xml:space="preserve"> данным отчета о движении денежных средств (форма </w:t>
      </w:r>
      <w:r w:rsidR="00352F87">
        <w:rPr>
          <w:color w:val="000000"/>
          <w:sz w:val="28"/>
          <w:szCs w:val="28"/>
        </w:rPr>
        <w:t>№</w:t>
      </w:r>
      <w:r w:rsidR="00352F87" w:rsidRPr="00352F87">
        <w:rPr>
          <w:color w:val="000000"/>
          <w:sz w:val="28"/>
          <w:szCs w:val="28"/>
        </w:rPr>
        <w:t>4</w:t>
      </w:r>
      <w:r w:rsidR="00876F51" w:rsidRPr="00352F87">
        <w:rPr>
          <w:color w:val="000000"/>
          <w:sz w:val="28"/>
          <w:szCs w:val="28"/>
        </w:rPr>
        <w:t>).</w:t>
      </w:r>
      <w:r w:rsidRPr="00352F87">
        <w:rPr>
          <w:color w:val="000000"/>
          <w:sz w:val="28"/>
          <w:szCs w:val="28"/>
        </w:rPr>
        <w:t xml:space="preserve"> </w:t>
      </w:r>
      <w:r w:rsidR="00876F51" w:rsidRPr="00352F87">
        <w:rPr>
          <w:color w:val="000000"/>
          <w:sz w:val="28"/>
          <w:szCs w:val="28"/>
        </w:rPr>
        <w:t xml:space="preserve">Сопоставляется сальдо по счету 51 </w:t>
      </w:r>
      <w:r w:rsidR="00352F87" w:rsidRPr="00352F87">
        <w:rPr>
          <w:color w:val="000000"/>
          <w:sz w:val="28"/>
          <w:szCs w:val="28"/>
        </w:rPr>
        <w:t>(«Расчетный счет»</w:t>
      </w:r>
      <w:r w:rsidR="00876F51" w:rsidRPr="00352F87">
        <w:rPr>
          <w:color w:val="000000"/>
          <w:sz w:val="28"/>
          <w:szCs w:val="28"/>
        </w:rPr>
        <w:t>) в Главной книге на начало года и на конец соответствующего отчетного периода со строкой 262 граф 3 и 4 бухгалтерского баланса.</w:t>
      </w:r>
    </w:p>
    <w:p w:rsidR="00876F51" w:rsidRPr="00352F87" w:rsidRDefault="00876F51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Если инвентаризация проводится в течение нескольких дней, то помещения, где хранятся денежные средства,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876F51" w:rsidRPr="00352F87" w:rsidRDefault="00876F51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 тех случаях, когда материально-ответственные лица обнаружат после инвентаризации ошибки в описях, они должны немедленно (до открытия склада, кладовой, секции </w:t>
      </w:r>
      <w:r w:rsidR="00352F87">
        <w:rPr>
          <w:color w:val="000000"/>
          <w:sz w:val="28"/>
          <w:szCs w:val="28"/>
        </w:rPr>
        <w:t>и т.п.</w:t>
      </w:r>
      <w:r w:rsidRPr="00352F87">
        <w:rPr>
          <w:color w:val="000000"/>
          <w:sz w:val="28"/>
          <w:szCs w:val="28"/>
        </w:rPr>
        <w:t>) заявить об этом председателю инвентаризационной комиссии. 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876F51" w:rsidRPr="00352F87" w:rsidRDefault="00876F51" w:rsidP="00352F87">
      <w:pPr>
        <w:tabs>
          <w:tab w:val="num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По окончании инвентаризации могут проводиться контрольные проверки правильности проведения инвентаризации. Их следует проводить с участием членов инвентаризационных комиссий и материально-ответственных лиц обязательно до открытия помещения, где проводилась инвентаризация.</w:t>
      </w:r>
      <w:r w:rsidR="00D96365" w:rsidRPr="00352F87">
        <w:rPr>
          <w:color w:val="000000"/>
          <w:sz w:val="28"/>
          <w:szCs w:val="28"/>
        </w:rPr>
        <w:t xml:space="preserve"> </w:t>
      </w:r>
      <w:r w:rsidRPr="00352F87">
        <w:rPr>
          <w:color w:val="000000"/>
          <w:sz w:val="28"/>
          <w:szCs w:val="28"/>
        </w:rPr>
        <w:t>Результаты контрольных проверок правильности проведения инвентаризаций оформляются актом и регистрируются в книге учета контрольных проверок правильности проведения инвентаризаций.</w:t>
      </w:r>
    </w:p>
    <w:p w:rsidR="00F82C65" w:rsidRPr="00352F87" w:rsidRDefault="00D96365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 случае предприятия ОСАО «Ингосстрах» </w:t>
      </w:r>
      <w:r w:rsidR="00171F91" w:rsidRPr="00352F87">
        <w:rPr>
          <w:color w:val="000000"/>
          <w:sz w:val="28"/>
          <w:szCs w:val="28"/>
        </w:rPr>
        <w:t>инвентаризации денежных средств в кассе проводятся ежеквартально. Следует отметить, что на предприятии соблюдаются все требования Порядка ведения кассовых операций. Недостач или хищений денежных средств в кассе предприятия за все время работы филиала не было выявлено. При ошибочном отнесении бухгалтером-кассиром хозяйственной операции на другой корреспондирующий счет, все эти ошибки выявляются и устраняются при формировании программой «1</w:t>
      </w:r>
      <w:r w:rsidR="00352F87">
        <w:rPr>
          <w:color w:val="000000"/>
          <w:sz w:val="28"/>
          <w:szCs w:val="28"/>
        </w:rPr>
        <w:t>-</w:t>
      </w:r>
      <w:r w:rsidR="00352F87" w:rsidRPr="00352F87">
        <w:rPr>
          <w:color w:val="000000"/>
          <w:sz w:val="28"/>
          <w:szCs w:val="28"/>
        </w:rPr>
        <w:t>С</w:t>
      </w:r>
      <w:r w:rsidR="00171F91" w:rsidRPr="00352F87">
        <w:rPr>
          <w:color w:val="000000"/>
          <w:sz w:val="28"/>
          <w:szCs w:val="28"/>
        </w:rPr>
        <w:t xml:space="preserve"> бухгалтерия» оборотов за месяц.</w:t>
      </w:r>
    </w:p>
    <w:p w:rsidR="00171F91" w:rsidRPr="00352F87" w:rsidRDefault="00171F9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Лимит в кассе превышается в период выплаты заработной платы работникам с 12 по 15 числа месяца. Срок и порядок выдачи заработной платы оговорены в договоре с обслуживающим банком.</w:t>
      </w:r>
      <w:r w:rsidR="00445B82" w:rsidRPr="00352F87">
        <w:rPr>
          <w:color w:val="000000"/>
          <w:sz w:val="28"/>
          <w:szCs w:val="28"/>
        </w:rPr>
        <w:t xml:space="preserve"> Лимит кассы устанавливается банком по заявлению ОСАО «Ингосстрах» ежегодно согласно заявлению предприятия.</w:t>
      </w:r>
    </w:p>
    <w:p w:rsidR="00F82C65" w:rsidRPr="00352F87" w:rsidRDefault="00445B82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Стоит отметить, что Брянский филиал один из немногих филиалов ОСАО «Ингосстрах», где нет нарушений кассовой дисциплины.</w:t>
      </w:r>
    </w:p>
    <w:p w:rsidR="00493746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3746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5B82" w:rsidRPr="00493746" w:rsidRDefault="00493746" w:rsidP="00352F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45B82" w:rsidRPr="00493746">
        <w:rPr>
          <w:b/>
          <w:color w:val="000000"/>
          <w:sz w:val="28"/>
          <w:szCs w:val="28"/>
        </w:rPr>
        <w:t xml:space="preserve">3. </w:t>
      </w:r>
      <w:r w:rsidRPr="00493746">
        <w:rPr>
          <w:b/>
          <w:color w:val="000000"/>
          <w:sz w:val="28"/>
          <w:szCs w:val="28"/>
        </w:rPr>
        <w:t>Совершенствование учета денежных средств на предприятии</w:t>
      </w:r>
    </w:p>
    <w:p w:rsidR="00445B82" w:rsidRPr="00493746" w:rsidRDefault="00445B82" w:rsidP="00352F8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5558F" w:rsidRPr="00352F87" w:rsidRDefault="0015558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При оценке системы бухгалтерского учета</w:t>
      </w:r>
      <w:r w:rsidR="00155C71" w:rsidRPr="00352F87">
        <w:rPr>
          <w:color w:val="000000"/>
          <w:sz w:val="28"/>
          <w:szCs w:val="28"/>
        </w:rPr>
        <w:t xml:space="preserve"> денежных средств ОСАО «Ингосстрах»</w:t>
      </w:r>
      <w:r w:rsidRPr="00352F87">
        <w:rPr>
          <w:color w:val="000000"/>
          <w:sz w:val="28"/>
          <w:szCs w:val="28"/>
        </w:rPr>
        <w:t>, можно отметить, что ведение учета в целом соответствует существующему законодательству, учетная политика регулирует постановку и порядок ведения бухгалтерского учета на предприятии, от ее содержания зависит порядок ведения всего учета на предприятии, от которого зависит дальнейшее положение предприятии.</w:t>
      </w:r>
    </w:p>
    <w:p w:rsidR="0015558F" w:rsidRPr="00352F87" w:rsidRDefault="0015558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Для определения состояния внутреннего контроля в </w:t>
      </w:r>
      <w:r w:rsidR="00593BBD" w:rsidRPr="00352F87">
        <w:rPr>
          <w:color w:val="000000"/>
          <w:sz w:val="28"/>
          <w:szCs w:val="28"/>
        </w:rPr>
        <w:t xml:space="preserve">ОСАО «Ингосстрах» </w:t>
      </w:r>
      <w:r w:rsidRPr="00352F87">
        <w:rPr>
          <w:color w:val="000000"/>
          <w:sz w:val="28"/>
          <w:szCs w:val="28"/>
        </w:rPr>
        <w:t>был</w:t>
      </w:r>
      <w:r w:rsidR="000B60A2" w:rsidRPr="00352F87">
        <w:rPr>
          <w:color w:val="000000"/>
          <w:sz w:val="28"/>
          <w:szCs w:val="28"/>
        </w:rPr>
        <w:t xml:space="preserve">и изучены </w:t>
      </w:r>
      <w:r w:rsidR="00566BCB" w:rsidRPr="00352F87">
        <w:rPr>
          <w:color w:val="000000"/>
          <w:sz w:val="28"/>
          <w:szCs w:val="28"/>
        </w:rPr>
        <w:t>нормативные документы исследуемого</w:t>
      </w:r>
      <w:r w:rsidRPr="00352F87">
        <w:rPr>
          <w:color w:val="000000"/>
          <w:sz w:val="28"/>
          <w:szCs w:val="28"/>
        </w:rPr>
        <w:t xml:space="preserve"> предприятия. В результате были обнаружены факты отсутствия необходимых приложений к учетной политике, которые должны были быть разработаны в соответствии с ПБУ 1/98, такие как: разработанные корреспонденции счетов по типовым операциям, перечень форм документов, которые используются на данном предприятии, а также график документооборота.</w:t>
      </w:r>
    </w:p>
    <w:p w:rsidR="0015558F" w:rsidRPr="00352F87" w:rsidRDefault="0015558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Данные разработки необходимы для осуществления качественной работы бухгалтерии на предприятии, а также всего предприятия в целом, их отсутствии приводит к возникновению большого числа ошибок при составлении корреспонденций счетов, которые очень часто оказывают влияние на финансовый результат предприятия. Например, отсутствие перечня документов явилось следствием того, что выписка счетов-фактур покупателям</w:t>
      </w:r>
      <w:r w:rsidR="00D80190" w:rsidRPr="00352F87">
        <w:rPr>
          <w:color w:val="000000"/>
          <w:sz w:val="28"/>
          <w:szCs w:val="28"/>
        </w:rPr>
        <w:t xml:space="preserve"> (организациям-страхователям)</w:t>
      </w:r>
      <w:r w:rsidRPr="00352F87">
        <w:rPr>
          <w:color w:val="000000"/>
          <w:sz w:val="28"/>
          <w:szCs w:val="28"/>
        </w:rPr>
        <w:t xml:space="preserve"> производилась </w:t>
      </w:r>
      <w:r w:rsidR="00D80190" w:rsidRPr="00352F87">
        <w:rPr>
          <w:color w:val="000000"/>
          <w:sz w:val="28"/>
          <w:szCs w:val="28"/>
        </w:rPr>
        <w:t>на бланках устаревшего образца.</w:t>
      </w:r>
    </w:p>
    <w:p w:rsidR="00D80190" w:rsidRPr="00352F87" w:rsidRDefault="00D80190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Отсутствие графика документооборота иногда приводит к задержке подачи отчетов страховых агентов, отсюда возникают трудности в работе бухгалтерии предприятия.</w:t>
      </w:r>
    </w:p>
    <w:p w:rsidR="0015558F" w:rsidRPr="00352F87" w:rsidRDefault="0015558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 связи с этим, необходимо пересмотреть существующие приложения к учетной политике и разработать необходимые документы с целью совершенствования работы и укрепления внутреннего контроля.</w:t>
      </w:r>
    </w:p>
    <w:p w:rsidR="0015558F" w:rsidRPr="00352F87" w:rsidRDefault="00D80190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Самым основным упущением, на мой взгляд, является то, что при проведении инвентаризации кассы, проверяется только наличие денежных средств и сверяется с остатком </w:t>
      </w:r>
      <w:r w:rsidR="003C25BE" w:rsidRPr="00352F87">
        <w:rPr>
          <w:color w:val="000000"/>
          <w:sz w:val="28"/>
        </w:rPr>
        <w:t>последнего отчета кассира.</w:t>
      </w:r>
    </w:p>
    <w:p w:rsidR="003C25BE" w:rsidRPr="00352F87" w:rsidRDefault="003C25BE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Поскольку на предприятии учет ведется с использованием персональных компьютеров и программного обеспечения, то:</w:t>
      </w:r>
    </w:p>
    <w:p w:rsidR="003C25BE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3C25BE" w:rsidRPr="00352F87">
        <w:rPr>
          <w:color w:val="000000"/>
          <w:sz w:val="28"/>
        </w:rPr>
        <w:t xml:space="preserve">необходимо регулярное </w:t>
      </w:r>
      <w:r w:rsidR="00E24366" w:rsidRPr="00352F87">
        <w:rPr>
          <w:color w:val="000000"/>
          <w:sz w:val="28"/>
        </w:rPr>
        <w:t>обновление версии программы «1</w:t>
      </w:r>
      <w:r>
        <w:rPr>
          <w:color w:val="000000"/>
          <w:sz w:val="28"/>
        </w:rPr>
        <w:t>-</w:t>
      </w:r>
      <w:r w:rsidRPr="00352F87">
        <w:rPr>
          <w:color w:val="000000"/>
          <w:sz w:val="28"/>
        </w:rPr>
        <w:t>С</w:t>
      </w:r>
      <w:r w:rsidR="00E24366" w:rsidRPr="00352F87">
        <w:rPr>
          <w:color w:val="000000"/>
          <w:sz w:val="28"/>
        </w:rPr>
        <w:t xml:space="preserve"> бухгалтерия», связанное с усовершенствованием версии, исправлением ошибок в модулях, обновление базы данных по нормативным и законодательным актам, а также с изменением формы документов.</w:t>
      </w:r>
    </w:p>
    <w:p w:rsidR="00E24366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24366" w:rsidRPr="00352F87">
        <w:rPr>
          <w:color w:val="000000"/>
          <w:sz w:val="28"/>
        </w:rPr>
        <w:t xml:space="preserve">программой предусматривается </w:t>
      </w:r>
      <w:r w:rsidR="00FA16D0" w:rsidRPr="00352F87">
        <w:rPr>
          <w:color w:val="000000"/>
          <w:sz w:val="28"/>
        </w:rPr>
        <w:t xml:space="preserve">возможность формирования промежуточного отчета (аналогичного отчету за месяц с формированием оборотов по всем счетам и их сверкой, путем составления шахматной ведомости) на любую дату, </w:t>
      </w:r>
      <w:r>
        <w:rPr>
          <w:color w:val="000000"/>
          <w:sz w:val="28"/>
        </w:rPr>
        <w:t>т.е.</w:t>
      </w:r>
      <w:r w:rsidR="00FA16D0" w:rsidRPr="00352F87">
        <w:rPr>
          <w:color w:val="000000"/>
          <w:sz w:val="28"/>
        </w:rPr>
        <w:t xml:space="preserve"> перед началом инвентаризации в кассе необходима полная сверка по оборотам всех счетов, корреспондирующих с кассой.</w:t>
      </w:r>
    </w:p>
    <w:p w:rsidR="00FA16D0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A16D0" w:rsidRPr="00352F87">
        <w:rPr>
          <w:color w:val="000000"/>
          <w:sz w:val="28"/>
        </w:rPr>
        <w:t>д</w:t>
      </w:r>
      <w:r w:rsidR="002E0623" w:rsidRPr="00352F87">
        <w:rPr>
          <w:color w:val="000000"/>
          <w:sz w:val="28"/>
        </w:rPr>
        <w:t xml:space="preserve">ля совершенствования как внутреннего контроля учета денежных средств и операций по счетам в банках, так и для облегчения проведения аудиторских и других внутренних и внешних проверок предлагаю руководству </w:t>
      </w:r>
      <w:r w:rsidR="00445B82" w:rsidRPr="00352F87">
        <w:rPr>
          <w:color w:val="000000"/>
          <w:sz w:val="28"/>
          <w:szCs w:val="28"/>
        </w:rPr>
        <w:t>ОСАО «Ингосстрах»</w:t>
      </w:r>
      <w:r w:rsidR="002E0623" w:rsidRPr="00352F87">
        <w:rPr>
          <w:color w:val="000000"/>
          <w:sz w:val="28"/>
        </w:rPr>
        <w:t xml:space="preserve"> начать ведение журнала регистрации платежных документов, имеющееся в наличии программное обеспечение бухгалтерии </w:t>
      </w:r>
      <w:r w:rsidR="00445B82" w:rsidRPr="00352F87">
        <w:rPr>
          <w:color w:val="000000"/>
          <w:sz w:val="28"/>
          <w:szCs w:val="28"/>
        </w:rPr>
        <w:t>ОСАО «Ингосстрах»</w:t>
      </w:r>
      <w:r w:rsidR="002E0623" w:rsidRPr="00352F8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352F87">
        <w:rPr>
          <w:color w:val="000000"/>
          <w:sz w:val="28"/>
        </w:rPr>
        <w:t xml:space="preserve"> </w:t>
      </w:r>
      <w:r w:rsidR="002E0623" w:rsidRPr="00352F87">
        <w:rPr>
          <w:color w:val="000000"/>
          <w:sz w:val="28"/>
        </w:rPr>
        <w:t xml:space="preserve">«1С Бухгалтерия» версия 7,7 позволяет без проблем ввести такую форму учета первичных документов и, тем самым, облегчить учет поступивших </w:t>
      </w:r>
      <w:r w:rsidR="00FA16D0" w:rsidRPr="00352F87">
        <w:rPr>
          <w:color w:val="000000"/>
          <w:sz w:val="28"/>
        </w:rPr>
        <w:t>в</w:t>
      </w:r>
      <w:r w:rsidR="002E0623" w:rsidRPr="00352F87">
        <w:rPr>
          <w:color w:val="000000"/>
          <w:sz w:val="28"/>
        </w:rPr>
        <w:t xml:space="preserve"> </w:t>
      </w:r>
      <w:r w:rsidR="00FA16D0" w:rsidRPr="00352F87">
        <w:rPr>
          <w:color w:val="000000"/>
          <w:sz w:val="28"/>
        </w:rPr>
        <w:t>кассу</w:t>
      </w:r>
      <w:r w:rsidR="002E0623" w:rsidRPr="00352F87">
        <w:rPr>
          <w:color w:val="000000"/>
          <w:sz w:val="28"/>
        </w:rPr>
        <w:t xml:space="preserve"> </w:t>
      </w:r>
      <w:r w:rsidR="00FA16D0" w:rsidRPr="00352F87">
        <w:rPr>
          <w:color w:val="000000"/>
          <w:sz w:val="28"/>
        </w:rPr>
        <w:t>приходных ордеров</w:t>
      </w:r>
      <w:r w:rsidR="002E0623" w:rsidRPr="00352F87">
        <w:rPr>
          <w:color w:val="000000"/>
          <w:sz w:val="28"/>
        </w:rPr>
        <w:t>.</w:t>
      </w:r>
    </w:p>
    <w:p w:rsidR="002E0623" w:rsidRPr="00352F87" w:rsidRDefault="002E0623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Эт</w:t>
      </w:r>
      <w:r w:rsidR="00FA16D0" w:rsidRPr="00352F87">
        <w:rPr>
          <w:color w:val="000000"/>
          <w:sz w:val="28"/>
        </w:rPr>
        <w:t>и</w:t>
      </w:r>
      <w:r w:rsidRPr="00352F87">
        <w:rPr>
          <w:color w:val="000000"/>
          <w:sz w:val="28"/>
        </w:rPr>
        <w:t xml:space="preserve"> процедур</w:t>
      </w:r>
      <w:r w:rsidR="00FA16D0" w:rsidRPr="00352F87">
        <w:rPr>
          <w:color w:val="000000"/>
          <w:sz w:val="28"/>
        </w:rPr>
        <w:t>ы</w:t>
      </w:r>
      <w:r w:rsidRPr="00352F87">
        <w:rPr>
          <w:color w:val="000000"/>
          <w:sz w:val="28"/>
        </w:rPr>
        <w:t xml:space="preserve"> </w:t>
      </w:r>
      <w:r w:rsidR="00FA16D0" w:rsidRPr="00352F87">
        <w:rPr>
          <w:color w:val="000000"/>
          <w:sz w:val="28"/>
        </w:rPr>
        <w:t xml:space="preserve">позволят получать своевременную и достоверную информацию о наличии в кассе денежных средств, порядке их поступления и расходования, будут способствовать </w:t>
      </w:r>
      <w:r w:rsidRPr="00352F87">
        <w:rPr>
          <w:color w:val="000000"/>
          <w:sz w:val="28"/>
        </w:rPr>
        <w:t>облегчени</w:t>
      </w:r>
      <w:r w:rsidR="00FA16D0" w:rsidRPr="00352F87">
        <w:rPr>
          <w:color w:val="000000"/>
          <w:sz w:val="28"/>
        </w:rPr>
        <w:t>ю</w:t>
      </w:r>
      <w:r w:rsidRPr="00352F87">
        <w:rPr>
          <w:color w:val="000000"/>
          <w:sz w:val="28"/>
        </w:rPr>
        <w:t xml:space="preserve"> процесса установки очередности платежей</w:t>
      </w:r>
      <w:r w:rsidR="00FA16D0" w:rsidRPr="00352F87">
        <w:rPr>
          <w:color w:val="000000"/>
          <w:sz w:val="28"/>
        </w:rPr>
        <w:t xml:space="preserve"> и определению суммы вносимой на расчетный счет предприятия</w:t>
      </w:r>
      <w:r w:rsidRPr="00352F87">
        <w:rPr>
          <w:color w:val="000000"/>
          <w:sz w:val="28"/>
        </w:rPr>
        <w:t>. Кроме того, налаженный контроль за процессом оформления исходящих платежных поручений и требований позволяет экономить на услуге банка за восстановление или переоформление платежных документов.</w:t>
      </w:r>
    </w:p>
    <w:p w:rsidR="00314D21" w:rsidRPr="00352F87" w:rsidRDefault="00493746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93746">
        <w:rPr>
          <w:b/>
          <w:color w:val="000000"/>
          <w:sz w:val="28"/>
          <w:szCs w:val="28"/>
        </w:rPr>
        <w:t>Заключение</w:t>
      </w:r>
    </w:p>
    <w:p w:rsidR="00314D21" w:rsidRPr="00352F87" w:rsidRDefault="00314D21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Целью написания работы было подробное рассмотрение теоретических основ учета денежных средств предприятия. Объектом исследования выступала </w:t>
      </w:r>
      <w:r w:rsidRPr="00352F87">
        <w:rPr>
          <w:color w:val="000000"/>
          <w:sz w:val="28"/>
          <w:szCs w:val="28"/>
        </w:rPr>
        <w:t>система учета денежных средств предприятия</w:t>
      </w:r>
      <w:r w:rsidRPr="00352F87">
        <w:rPr>
          <w:color w:val="000000"/>
          <w:sz w:val="28"/>
        </w:rPr>
        <w:t xml:space="preserve"> на примере предприятия </w:t>
      </w:r>
      <w:r w:rsidRPr="00352F87">
        <w:rPr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</w:rPr>
        <w:t>.</w:t>
      </w:r>
    </w:p>
    <w:p w:rsidR="0015558F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</w:rPr>
        <w:t xml:space="preserve">В результате исследования, проведенного на предприятии </w:t>
      </w:r>
      <w:r w:rsidRPr="00352F87">
        <w:rPr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</w:rPr>
        <w:t xml:space="preserve"> можно сделать вывод,</w:t>
      </w:r>
      <w:r w:rsidRPr="00352F87">
        <w:rPr>
          <w:color w:val="000000"/>
          <w:sz w:val="28"/>
          <w:szCs w:val="28"/>
        </w:rPr>
        <w:t xml:space="preserve"> что финансовая (бухгалтерская) отчетность организации ОСАО «Ингосстрах» по учету денежных средств предприятия отражает достоверно во всех существенных отношениях расчеты по счету 50 «Касса» и счету 57 «денежные переводы в пути».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В ходе выполнения работы было выяснено, что на предприятии отсутствует график документооборота.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 результате </w:t>
      </w:r>
      <w:r w:rsidR="00BE3CA0" w:rsidRPr="00352F87">
        <w:rPr>
          <w:color w:val="000000"/>
          <w:sz w:val="28"/>
          <w:szCs w:val="28"/>
        </w:rPr>
        <w:t>выполнения</w:t>
      </w:r>
      <w:r w:rsidRPr="00352F87">
        <w:rPr>
          <w:color w:val="000000"/>
          <w:sz w:val="28"/>
          <w:szCs w:val="28"/>
        </w:rPr>
        <w:t xml:space="preserve"> </w:t>
      </w:r>
      <w:r w:rsidR="00BE3CA0" w:rsidRPr="00352F87">
        <w:rPr>
          <w:color w:val="000000"/>
          <w:sz w:val="28"/>
          <w:szCs w:val="28"/>
        </w:rPr>
        <w:t xml:space="preserve">настоящей работы </w:t>
      </w:r>
      <w:r w:rsidRPr="00352F87">
        <w:rPr>
          <w:color w:val="000000"/>
          <w:sz w:val="28"/>
          <w:szCs w:val="28"/>
        </w:rPr>
        <w:t>можно сделать следующие выводы:</w:t>
      </w:r>
    </w:p>
    <w:p w:rsidR="00B205D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205DB" w:rsidRPr="00352F87">
        <w:rPr>
          <w:color w:val="000000"/>
          <w:sz w:val="28"/>
          <w:szCs w:val="28"/>
        </w:rPr>
        <w:t xml:space="preserve">налоговая </w:t>
      </w:r>
      <w:r w:rsidR="00BE3CA0" w:rsidRPr="00352F87">
        <w:rPr>
          <w:color w:val="000000"/>
          <w:sz w:val="28"/>
          <w:szCs w:val="28"/>
        </w:rPr>
        <w:t xml:space="preserve">и бухгалтерская </w:t>
      </w:r>
      <w:r w:rsidR="00B205DB" w:rsidRPr="00352F87">
        <w:rPr>
          <w:color w:val="000000"/>
          <w:sz w:val="28"/>
          <w:szCs w:val="28"/>
        </w:rPr>
        <w:t xml:space="preserve">отчетность </w:t>
      </w:r>
      <w:r w:rsidR="00BE3CA0" w:rsidRPr="00352F87">
        <w:rPr>
          <w:color w:val="000000"/>
          <w:sz w:val="28"/>
          <w:szCs w:val="28"/>
        </w:rPr>
        <w:t>ОСАО «Ингосстрах»</w:t>
      </w:r>
      <w:r w:rsidR="00B205DB" w:rsidRPr="00352F87">
        <w:rPr>
          <w:color w:val="000000"/>
          <w:sz w:val="28"/>
          <w:szCs w:val="28"/>
        </w:rPr>
        <w:t xml:space="preserve"> отражают достоверно во всех существенных отношениях финансовое положение и результаты финансово-хозяйственной деятельности.</w:t>
      </w:r>
    </w:p>
    <w:p w:rsidR="00B205DB" w:rsidRPr="00352F87" w:rsidRDefault="00352F87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205DB" w:rsidRPr="00352F87">
        <w:rPr>
          <w:color w:val="000000"/>
          <w:sz w:val="28"/>
          <w:szCs w:val="28"/>
        </w:rPr>
        <w:t xml:space="preserve">система внутреннего контроля </w:t>
      </w:r>
      <w:r w:rsidR="00BE3CA0" w:rsidRPr="00352F87">
        <w:rPr>
          <w:color w:val="000000"/>
          <w:sz w:val="28"/>
          <w:szCs w:val="28"/>
        </w:rPr>
        <w:t xml:space="preserve">ОСАО «Ингосстрах» отличается достаточно </w:t>
      </w:r>
      <w:r w:rsidR="00B205DB" w:rsidRPr="00352F87">
        <w:rPr>
          <w:color w:val="000000"/>
          <w:sz w:val="28"/>
          <w:szCs w:val="28"/>
        </w:rPr>
        <w:t>высокой степенью надежности.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По моему мнению, в целях повышения надежности системы внутреннего контроля </w:t>
      </w:r>
      <w:r w:rsidR="00BE3CA0" w:rsidRPr="00352F87">
        <w:rPr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  <w:szCs w:val="28"/>
        </w:rPr>
        <w:t xml:space="preserve"> необходимо: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1. На постоянной основе осуществлять контроль уровня знаний сотрудниками законодательных и нормативных актов.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2. Проанализировать состояние контроля за начислением и уплатой ЕСН и принять меры по повышению его эффективности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3. На постоянной основе осуществлять мониторинг соблюдения всеми сотрудниками основных требований, предъявляемых к СВК.</w:t>
      </w:r>
    </w:p>
    <w:p w:rsidR="00B205DB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4. Разработать график документооборота</w:t>
      </w:r>
    </w:p>
    <w:p w:rsidR="0015558F" w:rsidRPr="00352F87" w:rsidRDefault="00B205DB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>5. Разработать нормативные акты по организации внутреннего контроля по недопущению операций, связанных с легализацией доходов полученных преступным путем, так как практика аудиторских</w:t>
      </w:r>
      <w:r w:rsidR="00BE3CA0" w:rsidRPr="00352F87">
        <w:rPr>
          <w:color w:val="000000"/>
          <w:sz w:val="28"/>
          <w:szCs w:val="28"/>
        </w:rPr>
        <w:t xml:space="preserve"> ревизионных</w:t>
      </w:r>
      <w:r w:rsidRPr="00352F87">
        <w:rPr>
          <w:color w:val="000000"/>
          <w:sz w:val="28"/>
          <w:szCs w:val="28"/>
        </w:rPr>
        <w:t xml:space="preserve"> проверок свидетельствует, что в организациях зачастую под видом маркетинговых, рекламных и агентских услуг выдают суммы «вознаграждений» из кассы физическим лицам без предварительного начисления заработной платы.</w:t>
      </w:r>
    </w:p>
    <w:p w:rsidR="0015558F" w:rsidRPr="00352F87" w:rsidRDefault="0015558F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2F87">
        <w:rPr>
          <w:color w:val="000000"/>
          <w:sz w:val="28"/>
          <w:szCs w:val="28"/>
        </w:rPr>
        <w:t xml:space="preserve">Ведение бухгалтерского учета на предприятии осуществляется в соответствии с действующим законодательством, а также принятой учетной политикой, которая регламентирует порядок ведения учета на предприятии. Учетная политика </w:t>
      </w:r>
      <w:r w:rsidR="003A3B08" w:rsidRPr="00352F87">
        <w:rPr>
          <w:color w:val="000000"/>
          <w:sz w:val="28"/>
          <w:szCs w:val="28"/>
        </w:rPr>
        <w:t>ОСАО «Ингосстрах»</w:t>
      </w:r>
      <w:r w:rsidRPr="00352F87">
        <w:rPr>
          <w:color w:val="000000"/>
          <w:sz w:val="28"/>
          <w:szCs w:val="28"/>
        </w:rPr>
        <w:t xml:space="preserve"> была сформирована в соответствии с нормативными документами, однако отсутствие некоторых приложений к ней (график документооборота, разработанных типовых корреспонденций счетов) соответственно приводит к возникновению ошибок, нетипичных и неправильных корреспонденций счетов. Поэтому с целью исключения в дальнейшем таких ошибок и налаживания учета, необходимо разработать и внедрить в учетную политику предприятия в качестве приложений график документооборота, разработанные типовые корреспонденции счетов.</w:t>
      </w:r>
    </w:p>
    <w:p w:rsidR="00625B49" w:rsidRPr="00352F87" w:rsidRDefault="00625B49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5B49" w:rsidRPr="00352F87" w:rsidRDefault="00625B49" w:rsidP="00352F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4D21" w:rsidRPr="00493746" w:rsidRDefault="00493746" w:rsidP="00352F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14D21" w:rsidRPr="00493746">
        <w:rPr>
          <w:b/>
          <w:bCs/>
          <w:color w:val="000000"/>
          <w:sz w:val="28"/>
          <w:szCs w:val="28"/>
        </w:rPr>
        <w:t>Список используемой литературы</w:t>
      </w:r>
    </w:p>
    <w:p w:rsidR="00314D21" w:rsidRPr="00352F87" w:rsidRDefault="00314D21" w:rsidP="00352F8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Налоговый кодекс РФ. Части первая и вторая. – М. – СПб.: «Тускарора» </w:t>
      </w:r>
      <w:r w:rsidR="00352F87">
        <w:rPr>
          <w:color w:val="000000"/>
          <w:sz w:val="28"/>
        </w:rPr>
        <w:t>–</w:t>
      </w:r>
      <w:r w:rsidR="00352F87" w:rsidRPr="00352F87">
        <w:rPr>
          <w:color w:val="000000"/>
          <w:sz w:val="28"/>
        </w:rPr>
        <w:t xml:space="preserve"> </w:t>
      </w:r>
      <w:r w:rsidRPr="00352F87">
        <w:rPr>
          <w:color w:val="000000"/>
          <w:sz w:val="28"/>
        </w:rPr>
        <w:t>2001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Федеральный Закон «О бухгалтерском учёте» от 21 ноября 1996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 xml:space="preserve">.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1</w:t>
      </w:r>
      <w:r w:rsidRPr="00352F87">
        <w:rPr>
          <w:color w:val="000000"/>
          <w:sz w:val="28"/>
        </w:rPr>
        <w:t>29</w:t>
      </w:r>
      <w:r w:rsidR="00352F87">
        <w:rPr>
          <w:color w:val="000000"/>
          <w:sz w:val="28"/>
        </w:rPr>
        <w:t>-</w:t>
      </w:r>
      <w:r w:rsidR="00352F87" w:rsidRPr="00352F87">
        <w:rPr>
          <w:color w:val="000000"/>
          <w:sz w:val="28"/>
        </w:rPr>
        <w:t>Ф</w:t>
      </w:r>
      <w:r w:rsidRPr="00352F87">
        <w:rPr>
          <w:color w:val="000000"/>
          <w:sz w:val="28"/>
        </w:rPr>
        <w:t>З.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План счетов бухгалтерского учета финансово-хозяйственной деятельности предприятий (Приказ Министерства финансов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9</w:t>
      </w:r>
      <w:r w:rsidRPr="00352F87">
        <w:rPr>
          <w:color w:val="000000"/>
          <w:sz w:val="28"/>
        </w:rPr>
        <w:t>4н от 31 октября 2000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.).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Положение по ведению бухгалтерского учета и бухгалтерской отчетности в Российской Федерации (Приказ Министерства финансов РФ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3</w:t>
      </w:r>
      <w:r w:rsidRPr="00352F87">
        <w:rPr>
          <w:color w:val="000000"/>
          <w:sz w:val="28"/>
        </w:rPr>
        <w:t>4н от 29 июля 1998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.).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Положение по бухгалтерскому учету «Учетная политика организации». ПБУ 1/98. Утверждено приказом Министерства финансов РФ от 09.12.1998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6</w:t>
      </w:r>
      <w:r w:rsidRPr="00352F87">
        <w:rPr>
          <w:color w:val="000000"/>
          <w:sz w:val="28"/>
        </w:rPr>
        <w:t>0н.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15"/>
        </w:rPr>
      </w:pPr>
      <w:r w:rsidRPr="00352F87">
        <w:rPr>
          <w:color w:val="000000"/>
          <w:sz w:val="28"/>
        </w:rPr>
        <w:t xml:space="preserve">Методические указания по инвентаризации имущества и финансовых обязательств (Приказ Министерства РФ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4</w:t>
      </w:r>
      <w:r w:rsidRPr="00352F87">
        <w:rPr>
          <w:color w:val="000000"/>
          <w:sz w:val="28"/>
        </w:rPr>
        <w:t xml:space="preserve">9 от 13 июня </w:t>
      </w:r>
      <w:r w:rsidR="00352F87" w:rsidRPr="00352F87">
        <w:rPr>
          <w:color w:val="000000"/>
          <w:sz w:val="28"/>
        </w:rPr>
        <w:t>1995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г.</w:t>
      </w:r>
      <w:r w:rsidRPr="00352F87">
        <w:rPr>
          <w:color w:val="000000"/>
          <w:sz w:val="28"/>
        </w:rPr>
        <w:t>).</w:t>
      </w:r>
    </w:p>
    <w:p w:rsidR="009767AD" w:rsidRPr="00352F87" w:rsidRDefault="009767AD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Методические указания о порядке формирования показателей бухгалтерской отчетности организации» (Приказ Министерства финансов РФ </w:t>
      </w:r>
      <w:r w:rsidR="00352F87">
        <w:rPr>
          <w:color w:val="000000"/>
          <w:sz w:val="28"/>
        </w:rPr>
        <w:t>№</w:t>
      </w:r>
      <w:r w:rsidR="00352F87" w:rsidRPr="00352F87">
        <w:rPr>
          <w:color w:val="000000"/>
          <w:sz w:val="28"/>
        </w:rPr>
        <w:t>6</w:t>
      </w:r>
      <w:r w:rsidRPr="00352F87">
        <w:rPr>
          <w:color w:val="000000"/>
          <w:sz w:val="28"/>
        </w:rPr>
        <w:t>0н от 28 июня 2000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.).</w:t>
      </w:r>
    </w:p>
    <w:p w:rsidR="00625B49" w:rsidRPr="00352F87" w:rsidRDefault="00625B49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Аудит: учеб. для вузов/ под ред. </w:t>
      </w:r>
      <w:r w:rsidR="00352F87" w:rsidRPr="00352F87">
        <w:rPr>
          <w:color w:val="000000"/>
          <w:sz w:val="28"/>
        </w:rPr>
        <w:t>В.И.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Подольского</w:t>
      </w:r>
      <w:r w:rsidRPr="00352F87">
        <w:rPr>
          <w:color w:val="000000"/>
          <w:sz w:val="28"/>
        </w:rPr>
        <w:t>. – М.: ЮНИТИ-ДАНА, 2004. – 583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с.</w:t>
      </w:r>
    </w:p>
    <w:p w:rsidR="009767AD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Ашомко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Т.А.</w:t>
      </w:r>
      <w:r w:rsidR="009767AD" w:rsidRPr="00352F87">
        <w:rPr>
          <w:color w:val="000000"/>
          <w:sz w:val="28"/>
        </w:rPr>
        <w:t xml:space="preserve">, </w:t>
      </w:r>
      <w:r w:rsidRPr="00352F87">
        <w:rPr>
          <w:color w:val="000000"/>
          <w:sz w:val="28"/>
        </w:rPr>
        <w:t>Проваленко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О.М.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Налоговый</w:t>
      </w:r>
      <w:r w:rsidR="009767AD" w:rsidRPr="00352F87">
        <w:rPr>
          <w:color w:val="000000"/>
          <w:sz w:val="28"/>
        </w:rPr>
        <w:t xml:space="preserve"> кодекс: правонарушение и ответственность. – М.: ООО НПО «Вычислительная математика и информатика», 2001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г</w:t>
      </w:r>
      <w:r w:rsidR="009767AD" w:rsidRPr="00352F87">
        <w:rPr>
          <w:color w:val="000000"/>
          <w:sz w:val="28"/>
        </w:rPr>
        <w:t>. 182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625B49" w:rsidRPr="00352F87" w:rsidRDefault="00625B49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Бухгалтерский учёт /Под ред. дэн</w:t>
      </w:r>
      <w:r w:rsidR="00352F87">
        <w:rPr>
          <w:color w:val="000000"/>
          <w:sz w:val="28"/>
        </w:rPr>
        <w:t xml:space="preserve"> </w:t>
      </w:r>
      <w:r w:rsidRPr="00352F87">
        <w:rPr>
          <w:color w:val="000000"/>
          <w:sz w:val="28"/>
        </w:rPr>
        <w:t xml:space="preserve">профессора </w:t>
      </w:r>
      <w:r w:rsidR="00352F87" w:rsidRPr="00352F87">
        <w:rPr>
          <w:color w:val="000000"/>
          <w:sz w:val="28"/>
        </w:rPr>
        <w:t>А.Д.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Ларионова</w:t>
      </w:r>
      <w:r w:rsidRPr="00352F87">
        <w:rPr>
          <w:color w:val="000000"/>
          <w:sz w:val="28"/>
        </w:rPr>
        <w:t xml:space="preserve"> – М.: ГРОСС ГБ БУХ М. – 2000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 – 654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с.</w:t>
      </w:r>
    </w:p>
    <w:p w:rsidR="00E41ED5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Богатин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Ю.В.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Экономическая</w:t>
      </w:r>
      <w:r w:rsidR="00E41ED5" w:rsidRPr="00352F87">
        <w:rPr>
          <w:color w:val="000000"/>
          <w:sz w:val="28"/>
        </w:rPr>
        <w:t xml:space="preserve"> оценка качества и эффективности работы предприятия. – М.: ИНФРА М: 2002. – 412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625B49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Евстегнеев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Е.Н.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Налоги</w:t>
      </w:r>
      <w:r w:rsidR="00625B49" w:rsidRPr="00352F87">
        <w:rPr>
          <w:color w:val="000000"/>
          <w:sz w:val="28"/>
        </w:rPr>
        <w:t xml:space="preserve"> и налогообложение: Учебное пособие. – М.: ИНФРА – М, 2001 – 148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625B49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Камышанов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П.И.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Практическое</w:t>
      </w:r>
      <w:r w:rsidR="00625B49" w:rsidRPr="00352F87">
        <w:rPr>
          <w:color w:val="000000"/>
          <w:sz w:val="28"/>
        </w:rPr>
        <w:t xml:space="preserve"> пособие по бухгалтерскому учету: -3</w:t>
      </w:r>
      <w:r>
        <w:rPr>
          <w:color w:val="000000"/>
          <w:sz w:val="28"/>
        </w:rPr>
        <w:t>-</w:t>
      </w:r>
      <w:r w:rsidRPr="00352F87">
        <w:rPr>
          <w:color w:val="000000"/>
          <w:sz w:val="28"/>
        </w:rPr>
        <w:t>е</w:t>
      </w:r>
      <w:r w:rsidR="00625B49" w:rsidRPr="00352F87">
        <w:rPr>
          <w:color w:val="000000"/>
          <w:sz w:val="28"/>
        </w:rPr>
        <w:t xml:space="preserve"> издание перераб. и Доп.</w:t>
      </w:r>
      <w:r>
        <w:rPr>
          <w:color w:val="000000"/>
          <w:sz w:val="28"/>
        </w:rPr>
        <w:t> –</w:t>
      </w:r>
      <w:r w:rsidRPr="00352F87">
        <w:rPr>
          <w:color w:val="000000"/>
          <w:sz w:val="28"/>
        </w:rPr>
        <w:t xml:space="preserve"> </w:t>
      </w:r>
      <w:r w:rsidR="00625B49" w:rsidRPr="00352F87">
        <w:rPr>
          <w:color w:val="000000"/>
          <w:sz w:val="28"/>
        </w:rPr>
        <w:t>М.:</w:t>
      </w:r>
      <w:r w:rsidRPr="00352F87">
        <w:rPr>
          <w:color w:val="000000"/>
          <w:sz w:val="28"/>
        </w:rPr>
        <w:t xml:space="preserve"> «</w:t>
      </w:r>
      <w:r w:rsidR="00625B49" w:rsidRPr="00352F87">
        <w:rPr>
          <w:color w:val="000000"/>
          <w:sz w:val="28"/>
        </w:rPr>
        <w:t>МЕДпресс»;</w:t>
      </w:r>
      <w:r>
        <w:rPr>
          <w:color w:val="000000"/>
          <w:sz w:val="28"/>
        </w:rPr>
        <w:t> –</w:t>
      </w:r>
      <w:r w:rsidRPr="00352F87">
        <w:rPr>
          <w:color w:val="000000"/>
          <w:sz w:val="28"/>
        </w:rPr>
        <w:t xml:space="preserve"> </w:t>
      </w:r>
      <w:r w:rsidR="00625B49" w:rsidRPr="00352F87">
        <w:rPr>
          <w:color w:val="000000"/>
          <w:sz w:val="28"/>
        </w:rPr>
        <w:t>Элиста», 2003</w:t>
      </w:r>
    </w:p>
    <w:p w:rsidR="00625B49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Кондраков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И.П.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Бухгалтерский</w:t>
      </w:r>
      <w:r w:rsidR="00625B49" w:rsidRPr="00352F87">
        <w:rPr>
          <w:color w:val="000000"/>
          <w:sz w:val="28"/>
        </w:rPr>
        <w:t xml:space="preserve"> учёт – М.: ИНФРА М, </w:t>
      </w:r>
      <w:r>
        <w:rPr>
          <w:color w:val="000000"/>
          <w:sz w:val="28"/>
        </w:rPr>
        <w:t>–</w:t>
      </w:r>
      <w:r w:rsidRPr="00352F87">
        <w:rPr>
          <w:color w:val="000000"/>
          <w:sz w:val="28"/>
        </w:rPr>
        <w:t xml:space="preserve"> </w:t>
      </w:r>
      <w:r w:rsidR="00625B49" w:rsidRPr="00352F87">
        <w:rPr>
          <w:color w:val="000000"/>
          <w:sz w:val="28"/>
        </w:rPr>
        <w:t>2002 – 515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625B49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Кондраков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И.П.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Бухгалтерский</w:t>
      </w:r>
      <w:r w:rsidR="00625B49" w:rsidRPr="00352F87">
        <w:rPr>
          <w:color w:val="000000"/>
          <w:sz w:val="28"/>
        </w:rPr>
        <w:t xml:space="preserve"> учёт Учебное пособие 5</w:t>
      </w:r>
      <w:r>
        <w:rPr>
          <w:color w:val="000000"/>
          <w:sz w:val="28"/>
        </w:rPr>
        <w:t>-</w:t>
      </w:r>
      <w:r w:rsidRPr="00352F87">
        <w:rPr>
          <w:color w:val="000000"/>
          <w:sz w:val="28"/>
        </w:rPr>
        <w:t>е</w:t>
      </w:r>
      <w:r w:rsidR="00625B49" w:rsidRPr="00352F87">
        <w:rPr>
          <w:color w:val="000000"/>
          <w:sz w:val="28"/>
        </w:rPr>
        <w:t xml:space="preserve"> изд</w:t>
      </w:r>
      <w:r>
        <w:rPr>
          <w:color w:val="000000"/>
          <w:sz w:val="28"/>
        </w:rPr>
        <w:t xml:space="preserve"> –</w:t>
      </w:r>
      <w:r w:rsidRPr="00352F87">
        <w:rPr>
          <w:color w:val="000000"/>
          <w:sz w:val="28"/>
        </w:rPr>
        <w:t xml:space="preserve"> М.</w:t>
      </w:r>
      <w:r w:rsidR="00625B49" w:rsidRPr="00352F87">
        <w:rPr>
          <w:color w:val="000000"/>
          <w:sz w:val="28"/>
        </w:rPr>
        <w:t xml:space="preserve">: ИНФРА М, </w:t>
      </w:r>
      <w:r>
        <w:rPr>
          <w:color w:val="000000"/>
          <w:sz w:val="28"/>
        </w:rPr>
        <w:t>–</w:t>
      </w:r>
      <w:r w:rsidRPr="00352F87">
        <w:rPr>
          <w:color w:val="000000"/>
          <w:sz w:val="28"/>
        </w:rPr>
        <w:t xml:space="preserve"> </w:t>
      </w:r>
      <w:r w:rsidR="00625B49" w:rsidRPr="00352F87">
        <w:rPr>
          <w:color w:val="000000"/>
          <w:sz w:val="28"/>
        </w:rPr>
        <w:t>2005 – 717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9767AD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Маргулис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А.Ш.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Бухгалтерский</w:t>
      </w:r>
      <w:r w:rsidR="009767AD" w:rsidRPr="00352F87">
        <w:rPr>
          <w:color w:val="000000"/>
          <w:sz w:val="28"/>
        </w:rPr>
        <w:t xml:space="preserve"> учет в отраслях народного хозяйства. – 6</w:t>
      </w:r>
      <w:r>
        <w:rPr>
          <w:color w:val="000000"/>
          <w:sz w:val="28"/>
        </w:rPr>
        <w:t>-</w:t>
      </w:r>
      <w:r w:rsidRPr="00352F87">
        <w:rPr>
          <w:color w:val="000000"/>
          <w:sz w:val="28"/>
        </w:rPr>
        <w:t>е</w:t>
      </w:r>
      <w:r w:rsidR="009767AD" w:rsidRPr="00352F87">
        <w:rPr>
          <w:color w:val="000000"/>
          <w:sz w:val="28"/>
        </w:rPr>
        <w:t xml:space="preserve"> изд. – М.: Финансы и статистика, 2001. – 414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</w:p>
    <w:p w:rsidR="00625B49" w:rsidRPr="00352F87" w:rsidRDefault="00625B49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«Помощник бухгалтера» N10 2001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</w:t>
      </w:r>
    </w:p>
    <w:p w:rsidR="00625B49" w:rsidRPr="00352F87" w:rsidRDefault="00625B49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«Помощник бухгалтера» N7 2003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г</w:t>
      </w:r>
      <w:r w:rsidRPr="00352F87">
        <w:rPr>
          <w:color w:val="000000"/>
          <w:sz w:val="28"/>
        </w:rPr>
        <w:t>.</w:t>
      </w:r>
    </w:p>
    <w:p w:rsidR="00625B49" w:rsidRPr="00352F87" w:rsidRDefault="00625B49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 xml:space="preserve">Правовые основы бухгалтерского и налогового учета и аудита в РФ. Учеб. </w:t>
      </w:r>
      <w:r w:rsidR="00352F87">
        <w:rPr>
          <w:color w:val="000000"/>
          <w:sz w:val="28"/>
        </w:rPr>
        <w:t>–</w:t>
      </w:r>
      <w:r w:rsidR="00352F87" w:rsidRPr="00352F87">
        <w:rPr>
          <w:color w:val="000000"/>
          <w:sz w:val="28"/>
        </w:rPr>
        <w:t xml:space="preserve"> </w:t>
      </w:r>
      <w:r w:rsidRPr="00352F87">
        <w:rPr>
          <w:color w:val="000000"/>
          <w:sz w:val="28"/>
        </w:rPr>
        <w:t>М.: Юристъ, 2004. – 255</w:t>
      </w:r>
      <w:r w:rsidR="00352F87">
        <w:rPr>
          <w:color w:val="000000"/>
          <w:sz w:val="28"/>
        </w:rPr>
        <w:t> </w:t>
      </w:r>
      <w:r w:rsidR="00352F87" w:rsidRPr="00352F87">
        <w:rPr>
          <w:color w:val="000000"/>
          <w:sz w:val="28"/>
        </w:rPr>
        <w:t>с.</w:t>
      </w:r>
    </w:p>
    <w:p w:rsidR="009767AD" w:rsidRPr="00352F87" w:rsidRDefault="00352F87" w:rsidP="00493746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52F87">
        <w:rPr>
          <w:color w:val="000000"/>
          <w:sz w:val="28"/>
        </w:rPr>
        <w:t>Щадилова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С.Н.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Основы</w:t>
      </w:r>
      <w:r w:rsidR="009767AD" w:rsidRPr="00352F87">
        <w:rPr>
          <w:color w:val="000000"/>
          <w:sz w:val="28"/>
        </w:rPr>
        <w:t xml:space="preserve"> бухгалтерского учета. Учеб. пособие. – М.6 ИКЦ «ДИС», 2000. – 528</w:t>
      </w:r>
      <w:r>
        <w:rPr>
          <w:color w:val="000000"/>
          <w:sz w:val="28"/>
        </w:rPr>
        <w:t> </w:t>
      </w:r>
      <w:r w:rsidRPr="00352F87">
        <w:rPr>
          <w:color w:val="000000"/>
          <w:sz w:val="28"/>
        </w:rPr>
        <w:t>с.</w:t>
      </w:r>
      <w:bookmarkStart w:id="0" w:name="_GoBack"/>
      <w:bookmarkEnd w:id="0"/>
    </w:p>
    <w:sectPr w:rsidR="009767AD" w:rsidRPr="00352F87" w:rsidSect="00352F87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D81" w:rsidRDefault="00C73D81">
      <w:r>
        <w:separator/>
      </w:r>
    </w:p>
  </w:endnote>
  <w:endnote w:type="continuationSeparator" w:id="0">
    <w:p w:rsidR="00C73D81" w:rsidRDefault="00C7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D81" w:rsidRDefault="00C73D81">
      <w:r>
        <w:separator/>
      </w:r>
    </w:p>
  </w:footnote>
  <w:footnote w:type="continuationSeparator" w:id="0">
    <w:p w:rsidR="00C73D81" w:rsidRDefault="00C73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B08" w:rsidRDefault="003A3B08" w:rsidP="00C76FEC">
    <w:pPr>
      <w:pStyle w:val="a3"/>
      <w:framePr w:wrap="around" w:vAnchor="text" w:hAnchor="margin" w:xAlign="center" w:y="1"/>
      <w:rPr>
        <w:rStyle w:val="a5"/>
      </w:rPr>
    </w:pPr>
  </w:p>
  <w:p w:rsidR="003A3B08" w:rsidRDefault="003A3B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B08" w:rsidRPr="00387929" w:rsidRDefault="00E22AEA" w:rsidP="00C76FEC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noProof/>
        <w:sz w:val="20"/>
        <w:szCs w:val="20"/>
      </w:rPr>
      <w:t>3</w:t>
    </w:r>
  </w:p>
  <w:p w:rsidR="003A3B08" w:rsidRDefault="003A3B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24424"/>
    <w:multiLevelType w:val="hybridMultilevel"/>
    <w:tmpl w:val="B78AD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567B99"/>
    <w:multiLevelType w:val="hybridMultilevel"/>
    <w:tmpl w:val="20442C4E"/>
    <w:lvl w:ilvl="0" w:tplc="710672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740"/>
    <w:rsid w:val="0000319A"/>
    <w:rsid w:val="00031616"/>
    <w:rsid w:val="000838AB"/>
    <w:rsid w:val="000B4C46"/>
    <w:rsid w:val="000B60A2"/>
    <w:rsid w:val="0015558F"/>
    <w:rsid w:val="00155C71"/>
    <w:rsid w:val="00171F91"/>
    <w:rsid w:val="001824B3"/>
    <w:rsid w:val="00186029"/>
    <w:rsid w:val="002048D6"/>
    <w:rsid w:val="00205D14"/>
    <w:rsid w:val="00236321"/>
    <w:rsid w:val="00236B6F"/>
    <w:rsid w:val="00242CF8"/>
    <w:rsid w:val="002E0623"/>
    <w:rsid w:val="00302C40"/>
    <w:rsid w:val="00314D21"/>
    <w:rsid w:val="003225BD"/>
    <w:rsid w:val="00352F87"/>
    <w:rsid w:val="00355557"/>
    <w:rsid w:val="00387929"/>
    <w:rsid w:val="003A3B08"/>
    <w:rsid w:val="003C21DD"/>
    <w:rsid w:val="003C25BE"/>
    <w:rsid w:val="00404179"/>
    <w:rsid w:val="00430243"/>
    <w:rsid w:val="00445B82"/>
    <w:rsid w:val="00466740"/>
    <w:rsid w:val="0048473B"/>
    <w:rsid w:val="00493746"/>
    <w:rsid w:val="004F247E"/>
    <w:rsid w:val="00566BCB"/>
    <w:rsid w:val="00593BBD"/>
    <w:rsid w:val="005E617D"/>
    <w:rsid w:val="005F7027"/>
    <w:rsid w:val="006049D2"/>
    <w:rsid w:val="00607E9A"/>
    <w:rsid w:val="0061056B"/>
    <w:rsid w:val="00614E01"/>
    <w:rsid w:val="00625B49"/>
    <w:rsid w:val="00686CE3"/>
    <w:rsid w:val="007E3351"/>
    <w:rsid w:val="00867FDF"/>
    <w:rsid w:val="00876F51"/>
    <w:rsid w:val="00896D0D"/>
    <w:rsid w:val="008B1D3F"/>
    <w:rsid w:val="008E2152"/>
    <w:rsid w:val="009312CA"/>
    <w:rsid w:val="00961DC1"/>
    <w:rsid w:val="00974CC2"/>
    <w:rsid w:val="009767AD"/>
    <w:rsid w:val="009C3277"/>
    <w:rsid w:val="009E435B"/>
    <w:rsid w:val="00A123F7"/>
    <w:rsid w:val="00A2662B"/>
    <w:rsid w:val="00A403EF"/>
    <w:rsid w:val="00A92840"/>
    <w:rsid w:val="00AF742E"/>
    <w:rsid w:val="00B205DB"/>
    <w:rsid w:val="00B25936"/>
    <w:rsid w:val="00BB4D39"/>
    <w:rsid w:val="00BB5E45"/>
    <w:rsid w:val="00BE3CA0"/>
    <w:rsid w:val="00C26817"/>
    <w:rsid w:val="00C73D81"/>
    <w:rsid w:val="00C76FEC"/>
    <w:rsid w:val="00C810C1"/>
    <w:rsid w:val="00CA328F"/>
    <w:rsid w:val="00CD7F7C"/>
    <w:rsid w:val="00CF48CF"/>
    <w:rsid w:val="00D605F5"/>
    <w:rsid w:val="00D66022"/>
    <w:rsid w:val="00D80190"/>
    <w:rsid w:val="00D92C2E"/>
    <w:rsid w:val="00D96365"/>
    <w:rsid w:val="00E0265B"/>
    <w:rsid w:val="00E05EEB"/>
    <w:rsid w:val="00E22AEA"/>
    <w:rsid w:val="00E24366"/>
    <w:rsid w:val="00E33370"/>
    <w:rsid w:val="00E41ED5"/>
    <w:rsid w:val="00E6056A"/>
    <w:rsid w:val="00F82C65"/>
    <w:rsid w:val="00FA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9AF67E-CD2F-4840-A879-C9F05A8D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79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87929"/>
    <w:rPr>
      <w:rFonts w:cs="Times New Roman"/>
    </w:rPr>
  </w:style>
  <w:style w:type="paragraph" w:styleId="a6">
    <w:name w:val="footer"/>
    <w:basedOn w:val="a"/>
    <w:link w:val="a7"/>
    <w:uiPriority w:val="99"/>
    <w:rsid w:val="003879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302C40"/>
    <w:pPr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Body Text"/>
    <w:basedOn w:val="a"/>
    <w:link w:val="ab"/>
    <w:uiPriority w:val="99"/>
    <w:rsid w:val="0043024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customStyle="1" w:styleId="Oeooe3">
    <w:name w:val="Oeooe3"/>
    <w:basedOn w:val="a"/>
    <w:uiPriority w:val="99"/>
    <w:rsid w:val="00876F51"/>
    <w:pPr>
      <w:spacing w:after="120"/>
      <w:jc w:val="both"/>
    </w:pPr>
    <w:rPr>
      <w:rFonts w:ascii="Arial" w:hAnsi="Arial"/>
      <w:b/>
      <w:szCs w:val="20"/>
    </w:rPr>
  </w:style>
  <w:style w:type="table" w:styleId="ac">
    <w:name w:val="Table Grid"/>
    <w:basedOn w:val="a1"/>
    <w:uiPriority w:val="99"/>
    <w:rsid w:val="00A92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352F8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11713</Words>
  <Characters>66768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14 Учет денежных средств</vt:lpstr>
    </vt:vector>
  </TitlesOfParts>
  <Company>HOME</Company>
  <LinksUpToDate>false</LinksUpToDate>
  <CharactersWithSpaces>78325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14 Учет денежных средств</dc:title>
  <dc:subject/>
  <dc:creator>User</dc:creator>
  <cp:keywords/>
  <dc:description/>
  <cp:lastModifiedBy>admin</cp:lastModifiedBy>
  <cp:revision>2</cp:revision>
  <dcterms:created xsi:type="dcterms:W3CDTF">2014-03-04T02:49:00Z</dcterms:created>
  <dcterms:modified xsi:type="dcterms:W3CDTF">2014-03-04T02:49:00Z</dcterms:modified>
</cp:coreProperties>
</file>