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580" w:rsidRDefault="00187580" w:rsidP="009D5C39">
      <w:pPr>
        <w:tabs>
          <w:tab w:val="left" w:pos="9072"/>
        </w:tabs>
        <w:spacing w:line="360" w:lineRule="auto"/>
        <w:jc w:val="center"/>
        <w:rPr>
          <w:b/>
          <w:sz w:val="28"/>
          <w:szCs w:val="28"/>
        </w:rPr>
      </w:pPr>
    </w:p>
    <w:p w:rsidR="009D5C39" w:rsidRDefault="009D5C39" w:rsidP="009D5C39">
      <w:pPr>
        <w:tabs>
          <w:tab w:val="left" w:pos="9072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9D5C39" w:rsidRDefault="009D5C39" w:rsidP="00031AA5">
      <w:pPr>
        <w:tabs>
          <w:tab w:val="left" w:pos="9072"/>
        </w:tabs>
        <w:spacing w:line="360" w:lineRule="auto"/>
        <w:jc w:val="both"/>
        <w:rPr>
          <w:b/>
          <w:sz w:val="28"/>
          <w:szCs w:val="28"/>
        </w:rPr>
      </w:pPr>
    </w:p>
    <w:p w:rsidR="009D5C39" w:rsidRDefault="009D5C39" w:rsidP="00031AA5">
      <w:pPr>
        <w:tabs>
          <w:tab w:val="left" w:pos="9072"/>
        </w:tabs>
        <w:spacing w:line="360" w:lineRule="auto"/>
        <w:jc w:val="both"/>
        <w:rPr>
          <w:b/>
          <w:sz w:val="28"/>
          <w:szCs w:val="28"/>
        </w:rPr>
      </w:pPr>
    </w:p>
    <w:p w:rsidR="009D5C39" w:rsidRDefault="009D5C39" w:rsidP="00B776E8">
      <w:pPr>
        <w:tabs>
          <w:tab w:val="left" w:pos="9072"/>
        </w:tabs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Введение</w:t>
      </w:r>
    </w:p>
    <w:p w:rsidR="00B776E8" w:rsidRDefault="00B776E8" w:rsidP="00B776E8">
      <w:pPr>
        <w:tabs>
          <w:tab w:val="left" w:pos="9072"/>
        </w:tabs>
        <w:spacing w:line="360" w:lineRule="auto"/>
        <w:jc w:val="both"/>
        <w:rPr>
          <w:b/>
          <w:sz w:val="28"/>
          <w:szCs w:val="28"/>
        </w:rPr>
      </w:pPr>
    </w:p>
    <w:p w:rsidR="009D5C39" w:rsidRPr="005269F1" w:rsidRDefault="009D5C39" w:rsidP="00B776E8">
      <w:pPr>
        <w:spacing w:line="360" w:lineRule="auto"/>
        <w:jc w:val="both"/>
        <w:rPr>
          <w:b/>
          <w:sz w:val="28"/>
          <w:szCs w:val="28"/>
        </w:rPr>
      </w:pPr>
      <w:r w:rsidRPr="005269F1">
        <w:rPr>
          <w:b/>
          <w:sz w:val="28"/>
          <w:szCs w:val="28"/>
        </w:rPr>
        <w:t>1. Сущность инновационного менеджмента</w:t>
      </w:r>
    </w:p>
    <w:p w:rsidR="009D5C39" w:rsidRPr="005269F1" w:rsidRDefault="00B776E8" w:rsidP="00B776E8">
      <w:pPr>
        <w:spacing w:before="24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9D5C39" w:rsidRPr="005269F1">
        <w:rPr>
          <w:b/>
          <w:sz w:val="28"/>
          <w:szCs w:val="28"/>
        </w:rPr>
        <w:t>1.1. Основные понятия</w:t>
      </w:r>
    </w:p>
    <w:p w:rsidR="009D5C39" w:rsidRPr="005269F1" w:rsidRDefault="00B776E8" w:rsidP="00B776E8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9D5C39" w:rsidRPr="005269F1">
        <w:rPr>
          <w:b/>
          <w:sz w:val="28"/>
          <w:szCs w:val="28"/>
        </w:rPr>
        <w:t>1.2. Инновационный процесс</w:t>
      </w:r>
    </w:p>
    <w:p w:rsidR="009D5C39" w:rsidRDefault="00B776E8" w:rsidP="00B776E8">
      <w:pPr>
        <w:pStyle w:val="2"/>
        <w:ind w:firstLine="0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 xml:space="preserve">     </w:t>
      </w:r>
      <w:r w:rsidR="009D5C39">
        <w:rPr>
          <w:rFonts w:ascii="Times New Roman" w:hAnsi="Times New Roman" w:cs="Times New Roman"/>
          <w:i w:val="0"/>
        </w:rPr>
        <w:t xml:space="preserve">1.3 </w:t>
      </w:r>
      <w:r w:rsidR="009D5C39" w:rsidRPr="00031AA5">
        <w:rPr>
          <w:rFonts w:ascii="Times New Roman" w:hAnsi="Times New Roman" w:cs="Times New Roman"/>
          <w:i w:val="0"/>
        </w:rPr>
        <w:t>Виды инноваций и их классификация</w:t>
      </w:r>
    </w:p>
    <w:p w:rsidR="00B776E8" w:rsidRPr="00B776E8" w:rsidRDefault="00B776E8" w:rsidP="00B776E8"/>
    <w:p w:rsidR="009D5C39" w:rsidRPr="002F19BC" w:rsidRDefault="009D5C39" w:rsidP="00B776E8">
      <w:pPr>
        <w:spacing w:line="360" w:lineRule="auto"/>
        <w:ind w:left="-540"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2.Внедрение инноваций в  работу центров занятости населения, на примере </w:t>
      </w:r>
      <w:r w:rsidRPr="002F19BC">
        <w:rPr>
          <w:b/>
          <w:sz w:val="28"/>
          <w:szCs w:val="28"/>
        </w:rPr>
        <w:t xml:space="preserve"> СОГУ «ЦЗН Гагаринского района» Смоленской области</w:t>
      </w:r>
      <w:r>
        <w:rPr>
          <w:b/>
          <w:sz w:val="28"/>
          <w:szCs w:val="28"/>
        </w:rPr>
        <w:t>.</w:t>
      </w:r>
    </w:p>
    <w:p w:rsidR="009D5C39" w:rsidRDefault="009D5C39" w:rsidP="00B776E8">
      <w:pPr>
        <w:tabs>
          <w:tab w:val="left" w:pos="9072"/>
        </w:tabs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9D5C39" w:rsidRDefault="00B776E8" w:rsidP="00031AA5">
      <w:pPr>
        <w:tabs>
          <w:tab w:val="left" w:pos="9072"/>
        </w:tabs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Список используемой литературы</w:t>
      </w:r>
    </w:p>
    <w:p w:rsidR="009D5C39" w:rsidRDefault="009D5C39" w:rsidP="00031AA5">
      <w:pPr>
        <w:tabs>
          <w:tab w:val="left" w:pos="9072"/>
        </w:tabs>
        <w:spacing w:line="360" w:lineRule="auto"/>
        <w:jc w:val="both"/>
        <w:rPr>
          <w:b/>
          <w:sz w:val="28"/>
          <w:szCs w:val="28"/>
        </w:rPr>
      </w:pPr>
    </w:p>
    <w:p w:rsidR="009D5C39" w:rsidRDefault="009D5C39" w:rsidP="00031AA5">
      <w:pPr>
        <w:tabs>
          <w:tab w:val="left" w:pos="9072"/>
        </w:tabs>
        <w:spacing w:line="360" w:lineRule="auto"/>
        <w:jc w:val="both"/>
        <w:rPr>
          <w:b/>
          <w:sz w:val="28"/>
          <w:szCs w:val="28"/>
        </w:rPr>
      </w:pPr>
    </w:p>
    <w:p w:rsidR="009D5C39" w:rsidRDefault="009D5C39" w:rsidP="00031AA5">
      <w:pPr>
        <w:tabs>
          <w:tab w:val="left" w:pos="9072"/>
        </w:tabs>
        <w:spacing w:line="360" w:lineRule="auto"/>
        <w:jc w:val="both"/>
        <w:rPr>
          <w:b/>
          <w:sz w:val="28"/>
          <w:szCs w:val="28"/>
        </w:rPr>
      </w:pPr>
    </w:p>
    <w:p w:rsidR="009D5C39" w:rsidRDefault="009D5C39" w:rsidP="00031AA5">
      <w:pPr>
        <w:tabs>
          <w:tab w:val="left" w:pos="9072"/>
        </w:tabs>
        <w:spacing w:line="360" w:lineRule="auto"/>
        <w:jc w:val="both"/>
        <w:rPr>
          <w:b/>
          <w:sz w:val="28"/>
          <w:szCs w:val="28"/>
        </w:rPr>
      </w:pPr>
    </w:p>
    <w:p w:rsidR="009D5C39" w:rsidRDefault="009D5C39" w:rsidP="00031AA5">
      <w:pPr>
        <w:tabs>
          <w:tab w:val="left" w:pos="9072"/>
        </w:tabs>
        <w:spacing w:line="360" w:lineRule="auto"/>
        <w:jc w:val="both"/>
        <w:rPr>
          <w:b/>
          <w:sz w:val="28"/>
          <w:szCs w:val="28"/>
        </w:rPr>
      </w:pPr>
    </w:p>
    <w:p w:rsidR="009D5C39" w:rsidRDefault="009D5C39" w:rsidP="00031AA5">
      <w:pPr>
        <w:tabs>
          <w:tab w:val="left" w:pos="9072"/>
        </w:tabs>
        <w:spacing w:line="360" w:lineRule="auto"/>
        <w:jc w:val="both"/>
        <w:rPr>
          <w:b/>
          <w:sz w:val="28"/>
          <w:szCs w:val="28"/>
        </w:rPr>
      </w:pPr>
    </w:p>
    <w:p w:rsidR="009D5C39" w:rsidRDefault="009D5C39" w:rsidP="00031AA5">
      <w:pPr>
        <w:tabs>
          <w:tab w:val="left" w:pos="9072"/>
        </w:tabs>
        <w:spacing w:line="360" w:lineRule="auto"/>
        <w:jc w:val="both"/>
        <w:rPr>
          <w:b/>
          <w:sz w:val="28"/>
          <w:szCs w:val="28"/>
        </w:rPr>
      </w:pPr>
    </w:p>
    <w:p w:rsidR="009D5C39" w:rsidRDefault="009D5C39" w:rsidP="00031AA5">
      <w:pPr>
        <w:tabs>
          <w:tab w:val="left" w:pos="9072"/>
        </w:tabs>
        <w:spacing w:line="360" w:lineRule="auto"/>
        <w:jc w:val="both"/>
        <w:rPr>
          <w:b/>
          <w:sz w:val="28"/>
          <w:szCs w:val="28"/>
        </w:rPr>
      </w:pPr>
    </w:p>
    <w:p w:rsidR="009D5C39" w:rsidRDefault="009D5C39" w:rsidP="00031AA5">
      <w:pPr>
        <w:tabs>
          <w:tab w:val="left" w:pos="9072"/>
        </w:tabs>
        <w:spacing w:line="360" w:lineRule="auto"/>
        <w:jc w:val="both"/>
        <w:rPr>
          <w:b/>
          <w:sz w:val="28"/>
          <w:szCs w:val="28"/>
        </w:rPr>
      </w:pPr>
    </w:p>
    <w:p w:rsidR="009D5C39" w:rsidRDefault="009D5C39" w:rsidP="00031AA5">
      <w:pPr>
        <w:tabs>
          <w:tab w:val="left" w:pos="9072"/>
        </w:tabs>
        <w:spacing w:line="360" w:lineRule="auto"/>
        <w:jc w:val="both"/>
        <w:rPr>
          <w:b/>
          <w:sz w:val="28"/>
          <w:szCs w:val="28"/>
        </w:rPr>
      </w:pPr>
    </w:p>
    <w:p w:rsidR="009D5C39" w:rsidRDefault="009D5C39" w:rsidP="00031AA5">
      <w:pPr>
        <w:tabs>
          <w:tab w:val="left" w:pos="9072"/>
        </w:tabs>
        <w:spacing w:line="360" w:lineRule="auto"/>
        <w:jc w:val="both"/>
        <w:rPr>
          <w:b/>
          <w:sz w:val="28"/>
          <w:szCs w:val="28"/>
        </w:rPr>
      </w:pPr>
    </w:p>
    <w:p w:rsidR="009D5C39" w:rsidRDefault="009D5C39" w:rsidP="00031AA5">
      <w:pPr>
        <w:tabs>
          <w:tab w:val="left" w:pos="9072"/>
        </w:tabs>
        <w:spacing w:line="360" w:lineRule="auto"/>
        <w:jc w:val="both"/>
        <w:rPr>
          <w:b/>
          <w:sz w:val="28"/>
          <w:szCs w:val="28"/>
        </w:rPr>
      </w:pPr>
    </w:p>
    <w:p w:rsidR="009D5C39" w:rsidRDefault="009D5C39" w:rsidP="00031AA5">
      <w:pPr>
        <w:tabs>
          <w:tab w:val="left" w:pos="9072"/>
        </w:tabs>
        <w:spacing w:line="360" w:lineRule="auto"/>
        <w:jc w:val="both"/>
        <w:rPr>
          <w:b/>
          <w:sz w:val="28"/>
          <w:szCs w:val="28"/>
        </w:rPr>
      </w:pPr>
    </w:p>
    <w:p w:rsidR="009D5C39" w:rsidRDefault="009D5C39" w:rsidP="00031AA5">
      <w:pPr>
        <w:tabs>
          <w:tab w:val="left" w:pos="9072"/>
        </w:tabs>
        <w:spacing w:line="360" w:lineRule="auto"/>
        <w:jc w:val="both"/>
        <w:rPr>
          <w:b/>
          <w:sz w:val="28"/>
          <w:szCs w:val="28"/>
        </w:rPr>
      </w:pPr>
    </w:p>
    <w:p w:rsidR="009D5C39" w:rsidRDefault="009D5C39" w:rsidP="00031AA5">
      <w:pPr>
        <w:tabs>
          <w:tab w:val="left" w:pos="9072"/>
        </w:tabs>
        <w:spacing w:line="360" w:lineRule="auto"/>
        <w:jc w:val="both"/>
        <w:rPr>
          <w:b/>
          <w:sz w:val="28"/>
          <w:szCs w:val="28"/>
        </w:rPr>
      </w:pPr>
    </w:p>
    <w:p w:rsidR="009D5C39" w:rsidRDefault="009D5C39" w:rsidP="00031AA5">
      <w:pPr>
        <w:tabs>
          <w:tab w:val="left" w:pos="9072"/>
        </w:tabs>
        <w:spacing w:line="360" w:lineRule="auto"/>
        <w:jc w:val="both"/>
        <w:rPr>
          <w:b/>
          <w:sz w:val="28"/>
          <w:szCs w:val="28"/>
        </w:rPr>
      </w:pPr>
    </w:p>
    <w:p w:rsidR="00031AA5" w:rsidRPr="005269F1" w:rsidRDefault="00031AA5" w:rsidP="009D5C39">
      <w:pPr>
        <w:tabs>
          <w:tab w:val="left" w:pos="9072"/>
        </w:tabs>
        <w:spacing w:line="360" w:lineRule="auto"/>
        <w:ind w:left="-540" w:firstLine="540"/>
        <w:jc w:val="both"/>
        <w:rPr>
          <w:b/>
          <w:sz w:val="28"/>
          <w:szCs w:val="28"/>
        </w:rPr>
      </w:pPr>
      <w:r w:rsidRPr="005269F1">
        <w:rPr>
          <w:b/>
          <w:sz w:val="28"/>
          <w:szCs w:val="28"/>
        </w:rPr>
        <w:t>Введение</w:t>
      </w:r>
    </w:p>
    <w:p w:rsidR="00031AA5" w:rsidRPr="005269F1" w:rsidRDefault="00031AA5" w:rsidP="009D5C39">
      <w:pPr>
        <w:pStyle w:val="a3"/>
        <w:spacing w:line="360" w:lineRule="auto"/>
        <w:ind w:left="-540" w:firstLine="540"/>
        <w:rPr>
          <w:szCs w:val="28"/>
        </w:rPr>
      </w:pPr>
    </w:p>
    <w:p w:rsidR="00031AA5" w:rsidRPr="005269F1" w:rsidRDefault="00031AA5" w:rsidP="009D5C39">
      <w:pPr>
        <w:pStyle w:val="a3"/>
        <w:spacing w:line="360" w:lineRule="auto"/>
        <w:ind w:left="-540" w:firstLine="540"/>
        <w:rPr>
          <w:szCs w:val="28"/>
        </w:rPr>
      </w:pPr>
      <w:r w:rsidRPr="005269F1">
        <w:rPr>
          <w:szCs w:val="28"/>
        </w:rPr>
        <w:t>Научно-технический прогресс, признанный во всем мире в качестве важнейшего фактора экономического развития, все чаще и в западной, и в отечественной литературе связывается с понятием инновационного процесса. Это, как справедливо отметил американский экономист Джеймс Брайт, единственный в своем роде процесс, объединяющий науку, технику, экономику,  предпринимательство и управление. Он состоит в получении новшества и простирается от зарождения идеи до ее коммерческой реализации, охватывая, таким образом, весь комплекс отношений: производства, обмена, потребления.</w:t>
      </w:r>
    </w:p>
    <w:p w:rsidR="00031AA5" w:rsidRPr="005269F1" w:rsidRDefault="00031AA5" w:rsidP="009D5C39">
      <w:pPr>
        <w:pStyle w:val="a3"/>
        <w:spacing w:line="360" w:lineRule="auto"/>
        <w:ind w:left="-540" w:firstLine="540"/>
        <w:rPr>
          <w:szCs w:val="28"/>
        </w:rPr>
      </w:pPr>
      <w:r w:rsidRPr="005269F1">
        <w:rPr>
          <w:szCs w:val="28"/>
        </w:rPr>
        <w:t>Существует множество форм управления инновациями на самых разных уровнях: от подразделений корпораций до государства, в целом призванного в современных условиях осуществлять специальную экономическую политику. Как и практически всякая иная политика, она неодинакова в разных странах, хотя и  подчинена одной и той же цели: стимулированию инновационной активности и развитию научно-технического потенциала.</w:t>
      </w:r>
    </w:p>
    <w:p w:rsidR="00031AA5" w:rsidRPr="005269F1" w:rsidRDefault="00031AA5" w:rsidP="009D5C39">
      <w:pPr>
        <w:pStyle w:val="a3"/>
        <w:spacing w:line="360" w:lineRule="auto"/>
        <w:ind w:left="-540" w:firstLine="540"/>
        <w:rPr>
          <w:szCs w:val="28"/>
        </w:rPr>
      </w:pPr>
      <w:r w:rsidRPr="005269F1">
        <w:rPr>
          <w:szCs w:val="28"/>
        </w:rPr>
        <w:t>Место и роль инновационной политики в структуре государственного регулирования экономики определяются  особенностями инновационного процесса как объекта управления. Он в большей степени, чем другие элементы НТП, связан с товарно-денежными отношениями, последующими все стадии его реализации. Это обстоятельство вполне убедительно проявляется в условиях регулируемой рыночной экономики. Основная масса инновационных процессов реализуется здесь частными компаниями разного уровня и масштаба, и такие процессы выступают, понятно, не как самостоятельная цель, а как средство лучшего решения производственных и коммерческих задач компании, добивающейся высокой прибыльности. В этих обстоятельствах инновация изначально нацелена на практический коммерческий результат. Сама идея, дающая ей толчок, имеет меркантильное содержание: это уже не результат "чистой науки", полученный университетским ученым в свободном, ничем не ограниченном творческом поиске. В практической направленности инновационной идеи и состоит ее притягательная сила для предпринимательства.</w:t>
      </w:r>
    </w:p>
    <w:p w:rsidR="00031AA5" w:rsidRPr="005269F1" w:rsidRDefault="00031AA5" w:rsidP="009D5C39">
      <w:pPr>
        <w:pStyle w:val="a4"/>
        <w:spacing w:line="360" w:lineRule="auto"/>
        <w:ind w:left="-540" w:firstLine="540"/>
        <w:jc w:val="both"/>
        <w:rPr>
          <w:sz w:val="28"/>
          <w:szCs w:val="28"/>
        </w:rPr>
      </w:pPr>
      <w:r w:rsidRPr="005269F1">
        <w:rPr>
          <w:sz w:val="28"/>
          <w:szCs w:val="28"/>
        </w:rPr>
        <w:t>В мировой экономической литературе "инновация" интерпретируется как превращение потенциального на</w:t>
      </w:r>
      <w:r w:rsidRPr="005269F1">
        <w:rPr>
          <w:sz w:val="28"/>
          <w:szCs w:val="28"/>
        </w:rPr>
        <w:softHyphen/>
        <w:t>учно-технического прогресса в реальный, воплощаю</w:t>
      </w:r>
      <w:r w:rsidRPr="005269F1">
        <w:rPr>
          <w:sz w:val="28"/>
          <w:szCs w:val="28"/>
        </w:rPr>
        <w:softHyphen/>
        <w:t>щийся в новых продуктах и технологиях. Проблематика нововведений в нашей стране на протяжении многих лет разрабатывалась в рамках экономических исследо</w:t>
      </w:r>
      <w:r w:rsidRPr="005269F1">
        <w:rPr>
          <w:sz w:val="28"/>
          <w:szCs w:val="28"/>
        </w:rPr>
        <w:softHyphen/>
        <w:t>ваний НТП.</w:t>
      </w:r>
    </w:p>
    <w:p w:rsidR="00031AA5" w:rsidRPr="005269F1" w:rsidRDefault="00031AA5" w:rsidP="009D5C39">
      <w:pPr>
        <w:spacing w:line="360" w:lineRule="auto"/>
        <w:ind w:left="-540" w:firstLine="540"/>
        <w:jc w:val="both"/>
        <w:rPr>
          <w:sz w:val="28"/>
          <w:szCs w:val="28"/>
        </w:rPr>
      </w:pPr>
      <w:r w:rsidRPr="005269F1">
        <w:rPr>
          <w:sz w:val="28"/>
          <w:szCs w:val="28"/>
        </w:rPr>
        <w:t>В соответствии с международными стандартами ин</w:t>
      </w:r>
      <w:r w:rsidRPr="005269F1">
        <w:rPr>
          <w:sz w:val="28"/>
          <w:szCs w:val="28"/>
        </w:rPr>
        <w:softHyphen/>
        <w:t>новация определяется как конечный результат инноваци</w:t>
      </w:r>
      <w:r w:rsidRPr="005269F1">
        <w:rPr>
          <w:sz w:val="28"/>
          <w:szCs w:val="28"/>
        </w:rPr>
        <w:softHyphen/>
        <w:t>онной деятельности, получивший воплощение в виде нового или усовершенствованного продукта, внедренного на рын</w:t>
      </w:r>
      <w:r w:rsidRPr="005269F1">
        <w:rPr>
          <w:sz w:val="28"/>
          <w:szCs w:val="28"/>
        </w:rPr>
        <w:softHyphen/>
        <w:t>ке, нового или усовершенствованного технологического процесса, используемого в практической деятельности, либо в новом подходе к социальным услугам. Инновация может быть рассмотрена как в динами</w:t>
      </w:r>
      <w:r w:rsidRPr="005269F1">
        <w:rPr>
          <w:sz w:val="28"/>
          <w:szCs w:val="28"/>
        </w:rPr>
        <w:softHyphen/>
        <w:t>ческом, так и в статическом аспекте. В последнем слу</w:t>
      </w:r>
      <w:r w:rsidRPr="005269F1">
        <w:rPr>
          <w:sz w:val="28"/>
          <w:szCs w:val="28"/>
        </w:rPr>
        <w:softHyphen/>
        <w:t>чае инновация представляется как конечный результат научно-производственного цикла (НПЦ).</w:t>
      </w:r>
    </w:p>
    <w:p w:rsidR="00031AA5" w:rsidRPr="005269F1" w:rsidRDefault="00031AA5" w:rsidP="009D5C39">
      <w:pPr>
        <w:spacing w:line="360" w:lineRule="auto"/>
        <w:ind w:left="-540" w:firstLine="540"/>
        <w:jc w:val="both"/>
        <w:rPr>
          <w:sz w:val="28"/>
          <w:szCs w:val="28"/>
        </w:rPr>
      </w:pPr>
      <w:r w:rsidRPr="005269F1">
        <w:rPr>
          <w:sz w:val="28"/>
          <w:szCs w:val="28"/>
        </w:rPr>
        <w:t xml:space="preserve">Разработка, внедрение в производство новой продукции имеют для фирм важное значение как средство повышения конкурентоспособности и устранения зависимости фирмы от несовпадения жизненных циклов производимой продукции. В современных условиях обновление продукции идет довольно быстрыми темпами. </w:t>
      </w:r>
    </w:p>
    <w:p w:rsidR="00031AA5" w:rsidRDefault="00031AA5" w:rsidP="009D5C39">
      <w:pPr>
        <w:pStyle w:val="FR4"/>
        <w:spacing w:line="360" w:lineRule="auto"/>
        <w:ind w:left="-540" w:firstLine="540"/>
        <w:jc w:val="both"/>
        <w:rPr>
          <w:rFonts w:ascii="Times New Roman" w:hAnsi="Times New Roman"/>
          <w:sz w:val="28"/>
          <w:szCs w:val="28"/>
        </w:rPr>
      </w:pPr>
      <w:r w:rsidRPr="005269F1">
        <w:rPr>
          <w:rFonts w:ascii="Times New Roman" w:hAnsi="Times New Roman"/>
          <w:sz w:val="28"/>
          <w:szCs w:val="28"/>
        </w:rPr>
        <w:t>Инновационный менеджмент - одно из направлений стратегического управления, осуществляемого на высшем уровне руководства компании. Его целью является определение основных направлений научно-технической и производственной деятельности фирмы в следующих областях: разработка и внедрение новой продукции (инновационная деятельность); модернизация и совершенствование выпускаемой продукции; дальнейшее развитие производства  традиционных видов продукции; снятие с производства устаревшей продукции.</w:t>
      </w:r>
    </w:p>
    <w:p w:rsidR="00031AA5" w:rsidRDefault="00031AA5" w:rsidP="00031AA5">
      <w:pPr>
        <w:pStyle w:val="FR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6E8" w:rsidRDefault="00B776E8" w:rsidP="00031AA5">
      <w:pPr>
        <w:pStyle w:val="FR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6E8" w:rsidRPr="005269F1" w:rsidRDefault="00B776E8" w:rsidP="00031AA5">
      <w:pPr>
        <w:pStyle w:val="FR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1AA5" w:rsidRPr="005269F1" w:rsidRDefault="00031AA5" w:rsidP="009D5C39">
      <w:pPr>
        <w:spacing w:line="360" w:lineRule="auto"/>
        <w:ind w:left="-360" w:firstLine="540"/>
        <w:jc w:val="both"/>
        <w:rPr>
          <w:b/>
          <w:sz w:val="28"/>
          <w:szCs w:val="28"/>
        </w:rPr>
      </w:pPr>
      <w:r w:rsidRPr="005269F1">
        <w:rPr>
          <w:b/>
          <w:sz w:val="28"/>
          <w:szCs w:val="28"/>
        </w:rPr>
        <w:t>1. Сущность инновационного менеджмента</w:t>
      </w:r>
    </w:p>
    <w:p w:rsidR="00031AA5" w:rsidRPr="005269F1" w:rsidRDefault="00031AA5" w:rsidP="009D5C39">
      <w:pPr>
        <w:spacing w:before="240" w:line="360" w:lineRule="auto"/>
        <w:ind w:left="-360" w:firstLine="540"/>
        <w:jc w:val="both"/>
        <w:rPr>
          <w:b/>
          <w:sz w:val="28"/>
          <w:szCs w:val="28"/>
        </w:rPr>
      </w:pPr>
      <w:r w:rsidRPr="005269F1">
        <w:rPr>
          <w:b/>
          <w:sz w:val="28"/>
          <w:szCs w:val="28"/>
        </w:rPr>
        <w:t>1.1. Основные понятия</w:t>
      </w:r>
    </w:p>
    <w:p w:rsidR="00031AA5" w:rsidRPr="005269F1" w:rsidRDefault="00031AA5" w:rsidP="009D5C39">
      <w:pPr>
        <w:spacing w:before="240" w:line="360" w:lineRule="auto"/>
        <w:ind w:left="-540" w:firstLine="540"/>
        <w:jc w:val="both"/>
        <w:rPr>
          <w:sz w:val="28"/>
          <w:szCs w:val="28"/>
        </w:rPr>
      </w:pPr>
      <w:r w:rsidRPr="005269F1">
        <w:rPr>
          <w:sz w:val="28"/>
          <w:szCs w:val="28"/>
        </w:rPr>
        <w:t>Инновационный менеджмент сравнительно новое понятие для научной общественности и предпринимательских кругов России. Именно в настоящее время Россия переживает бум новаторства. На смену одним формам и методам управления экономикой приходят другие. В этих условиях инновационной деятельностью буквально вынуждены заниматься все организации, все субъекты хозяйствования от государственного уровня управления до вновь созданного общества с ограниченной ответственностью в сфере малого бизнеса.</w:t>
      </w:r>
    </w:p>
    <w:p w:rsidR="00031AA5" w:rsidRPr="005269F1" w:rsidRDefault="00031AA5" w:rsidP="009D5C39">
      <w:pPr>
        <w:spacing w:line="360" w:lineRule="auto"/>
        <w:ind w:left="-540" w:firstLine="540"/>
        <w:jc w:val="both"/>
        <w:rPr>
          <w:sz w:val="28"/>
          <w:szCs w:val="28"/>
        </w:rPr>
      </w:pPr>
      <w:r w:rsidRPr="005269F1">
        <w:rPr>
          <w:sz w:val="28"/>
          <w:szCs w:val="28"/>
        </w:rPr>
        <w:t>Термин "инновация" стал активно использоваться в переходной экономике России как самостоятельно, так и для обозначения ряда родственных понятий: "иннова</w:t>
      </w:r>
      <w:r w:rsidRPr="005269F1">
        <w:rPr>
          <w:sz w:val="28"/>
          <w:szCs w:val="28"/>
        </w:rPr>
        <w:softHyphen/>
        <w:t>ционная деятельность", "инновационный процесс", "инновационное решение" и т. п. В литературе насчитывается множество определе</w:t>
      </w:r>
      <w:r w:rsidRPr="005269F1">
        <w:rPr>
          <w:sz w:val="28"/>
          <w:szCs w:val="28"/>
        </w:rPr>
        <w:softHyphen/>
        <w:t>ний. Например, по признаку содержания или внутрен</w:t>
      </w:r>
      <w:r w:rsidRPr="005269F1">
        <w:rPr>
          <w:sz w:val="28"/>
          <w:szCs w:val="28"/>
        </w:rPr>
        <w:softHyphen/>
        <w:t>ней структуры выделяют инновации технические, экономические, организационные, управленческие и др. Выделяются такие признаки, как масштаб инноваций (глобальные и локальные); параметры жизненного цик</w:t>
      </w:r>
      <w:r w:rsidRPr="005269F1">
        <w:rPr>
          <w:sz w:val="28"/>
          <w:szCs w:val="28"/>
        </w:rPr>
        <w:softHyphen/>
        <w:t>ла (выделение и анализ всех стадий и подстадий), зако</w:t>
      </w:r>
      <w:r w:rsidRPr="005269F1">
        <w:rPr>
          <w:sz w:val="28"/>
          <w:szCs w:val="28"/>
        </w:rPr>
        <w:softHyphen/>
        <w:t>номерности процесса внедрения и т. п.</w:t>
      </w:r>
    </w:p>
    <w:p w:rsidR="00031AA5" w:rsidRPr="005269F1" w:rsidRDefault="00031AA5" w:rsidP="009D5C39">
      <w:pPr>
        <w:spacing w:line="360" w:lineRule="auto"/>
        <w:ind w:left="-540" w:firstLine="540"/>
        <w:jc w:val="both"/>
        <w:rPr>
          <w:sz w:val="28"/>
          <w:szCs w:val="28"/>
        </w:rPr>
      </w:pPr>
      <w:r w:rsidRPr="005269F1">
        <w:rPr>
          <w:sz w:val="28"/>
          <w:szCs w:val="28"/>
        </w:rPr>
        <w:t>В специальной литературе и официальных документах чаще всего использовались понятия управление научно-техническим прогрессом, внедрение достижений науки и техники в производство и тому подобное, что характерно для централизованно управляемой экономики. В рыночных условиях хозяйствования, где коммерческие организации имеют полную юридическую и экономическую самостоятельность, ни о каком внедрении чего-либо не может быть и речи. Этим принципиальным отличием объясняется различие в содержании отдельных понятий в области инновационного менеджмента.</w:t>
      </w:r>
    </w:p>
    <w:p w:rsidR="00031AA5" w:rsidRPr="005269F1" w:rsidRDefault="00031AA5" w:rsidP="009D5C39">
      <w:pPr>
        <w:spacing w:line="360" w:lineRule="auto"/>
        <w:ind w:left="-540" w:firstLine="709"/>
        <w:jc w:val="both"/>
        <w:rPr>
          <w:sz w:val="28"/>
          <w:szCs w:val="28"/>
        </w:rPr>
      </w:pPr>
      <w:r w:rsidRPr="005269F1">
        <w:rPr>
          <w:sz w:val="28"/>
          <w:szCs w:val="28"/>
        </w:rPr>
        <w:t xml:space="preserve">Принято считать, что понятие “нововведение” является русским вариантом английского слова </w:t>
      </w:r>
      <w:r w:rsidRPr="005269F1">
        <w:rPr>
          <w:sz w:val="28"/>
          <w:szCs w:val="28"/>
          <w:lang w:val="en-US"/>
        </w:rPr>
        <w:t>innovatoin</w:t>
      </w:r>
      <w:r w:rsidRPr="005269F1">
        <w:rPr>
          <w:sz w:val="28"/>
          <w:szCs w:val="28"/>
        </w:rPr>
        <w:t>. Буквальный перевод с английского означает “введение новаций” или в нашем понимании этого слова “введение новшеств”. Под новшеством понимается новый порядок, новый обычай, новый метод, изобретение, новое явление. Русское словосочетание “нововведение” в буквальном смысле “введение нового” означает процесс использования новшества.</w:t>
      </w:r>
    </w:p>
    <w:p w:rsidR="00031AA5" w:rsidRPr="005269F1" w:rsidRDefault="00031AA5" w:rsidP="009D5C39">
      <w:pPr>
        <w:spacing w:line="360" w:lineRule="auto"/>
        <w:ind w:left="-540" w:firstLine="709"/>
        <w:jc w:val="both"/>
        <w:rPr>
          <w:sz w:val="28"/>
          <w:szCs w:val="28"/>
        </w:rPr>
      </w:pPr>
      <w:r w:rsidRPr="005269F1">
        <w:rPr>
          <w:sz w:val="28"/>
          <w:szCs w:val="28"/>
        </w:rPr>
        <w:t>Таким образом, с момента принятия к распространению новшества приобретает новое качество – становится нововведением (инновацией). Процесс введения новшества на рынок принято называть процессом коммерциализации. Период времени между появлением новшества и воплощением его в нововведение (инновацию) называется инновационным лагом.</w:t>
      </w:r>
    </w:p>
    <w:p w:rsidR="00031AA5" w:rsidRPr="005269F1" w:rsidRDefault="00031AA5" w:rsidP="009D5C39">
      <w:pPr>
        <w:spacing w:line="360" w:lineRule="auto"/>
        <w:ind w:left="-540" w:firstLine="709"/>
        <w:jc w:val="both"/>
        <w:rPr>
          <w:sz w:val="28"/>
          <w:szCs w:val="28"/>
        </w:rPr>
      </w:pPr>
      <w:r w:rsidRPr="005269F1">
        <w:rPr>
          <w:sz w:val="28"/>
          <w:szCs w:val="28"/>
        </w:rPr>
        <w:t>В повседневной практике, как правило, отождествляют понятие новшество, новация, нововведение, инновация, что вполне объяснимо.  Новшеством может быть новый порядок, новый ме</w:t>
      </w:r>
      <w:r w:rsidRPr="005269F1">
        <w:rPr>
          <w:sz w:val="28"/>
          <w:szCs w:val="28"/>
        </w:rPr>
        <w:softHyphen/>
        <w:t>тод, изобретение. Нововведение означает, что новшество используется. С момента принятия к распространению новшество приобретает новое качество и становится инновацией.</w:t>
      </w:r>
    </w:p>
    <w:p w:rsidR="00031AA5" w:rsidRPr="005269F1" w:rsidRDefault="00031AA5" w:rsidP="009D5C39">
      <w:pPr>
        <w:spacing w:line="360" w:lineRule="auto"/>
        <w:ind w:left="-540" w:firstLine="709"/>
        <w:jc w:val="both"/>
        <w:rPr>
          <w:sz w:val="28"/>
          <w:szCs w:val="28"/>
        </w:rPr>
      </w:pPr>
      <w:r w:rsidRPr="005269F1">
        <w:rPr>
          <w:sz w:val="28"/>
          <w:szCs w:val="28"/>
        </w:rPr>
        <w:t>Любые изобретения, новые явления, виды услуг или методы только тогда получают общественное признание, когда будут приняты к распространению (коммерциализации), и уже в новом качестве они выступают как нововведения (инновации).</w:t>
      </w:r>
    </w:p>
    <w:p w:rsidR="00031AA5" w:rsidRPr="005269F1" w:rsidRDefault="00031AA5" w:rsidP="009D5C39">
      <w:pPr>
        <w:spacing w:line="360" w:lineRule="auto"/>
        <w:ind w:left="-540" w:firstLine="709"/>
        <w:jc w:val="both"/>
        <w:rPr>
          <w:sz w:val="28"/>
          <w:szCs w:val="28"/>
        </w:rPr>
      </w:pPr>
    </w:p>
    <w:p w:rsidR="00031AA5" w:rsidRPr="005269F1" w:rsidRDefault="00031AA5" w:rsidP="009D5C39">
      <w:pPr>
        <w:spacing w:line="360" w:lineRule="auto"/>
        <w:ind w:left="-540" w:firstLine="709"/>
        <w:jc w:val="both"/>
        <w:rPr>
          <w:b/>
          <w:sz w:val="28"/>
          <w:szCs w:val="28"/>
        </w:rPr>
      </w:pPr>
      <w:r w:rsidRPr="005269F1">
        <w:rPr>
          <w:b/>
          <w:sz w:val="28"/>
          <w:szCs w:val="28"/>
        </w:rPr>
        <w:t>1.2. Инновационный процесс</w:t>
      </w:r>
    </w:p>
    <w:p w:rsidR="00031AA5" w:rsidRPr="005269F1" w:rsidRDefault="00031AA5" w:rsidP="009D5C39">
      <w:pPr>
        <w:spacing w:before="240" w:line="360" w:lineRule="auto"/>
        <w:ind w:left="-540" w:firstLine="709"/>
        <w:jc w:val="both"/>
        <w:rPr>
          <w:sz w:val="28"/>
          <w:szCs w:val="28"/>
        </w:rPr>
      </w:pPr>
      <w:r w:rsidRPr="005269F1">
        <w:rPr>
          <w:sz w:val="28"/>
          <w:szCs w:val="28"/>
        </w:rPr>
        <w:t>Общеизвестно, что переход от одного качества к другому требует затрат ресурсов (энергии, времени, финансов и тому подобное). Процесс перевода новшества (новации) в нововведение (инновации) также требует затрат различных ресурсов, основными из которых являются инвестиции и время. В условиях рынка как система экономических отношений купли – продажи товаров, в рамках которой формируются спрос, предложение и цена, основными компонентами инновационной деятельности выступают новшества, инвестиции и нововведения. Новшества формируют рынок новшеств (новаций), инвестиции рынок капитала (инвестиций), нововведения (инновации) рынок чистой конкуренции нововведений. Эти три основных компонента и образуют сферу инновационной деятельности (рис.1.1.).</w:t>
      </w:r>
    </w:p>
    <w:p w:rsidR="00031AA5" w:rsidRPr="005269F1" w:rsidRDefault="00031AA5" w:rsidP="009D5C39">
      <w:pPr>
        <w:spacing w:line="360" w:lineRule="auto"/>
        <w:ind w:left="-540" w:firstLine="709"/>
        <w:jc w:val="both"/>
        <w:rPr>
          <w:sz w:val="28"/>
          <w:szCs w:val="28"/>
        </w:rPr>
      </w:pPr>
    </w:p>
    <w:p w:rsidR="00031AA5" w:rsidRPr="005269F1" w:rsidRDefault="00031AA5" w:rsidP="009D5C39">
      <w:pPr>
        <w:spacing w:line="360" w:lineRule="auto"/>
        <w:ind w:left="-540" w:firstLine="709"/>
        <w:jc w:val="both"/>
        <w:rPr>
          <w:sz w:val="28"/>
          <w:szCs w:val="28"/>
        </w:rPr>
      </w:pPr>
      <w:r w:rsidRPr="005269F1">
        <w:rPr>
          <w:sz w:val="28"/>
          <w:szCs w:val="28"/>
        </w:rPr>
        <w:t>Схема инновационной деятельности</w:t>
      </w:r>
    </w:p>
    <w:p w:rsidR="00031AA5" w:rsidRPr="005269F1" w:rsidRDefault="0045021C" w:rsidP="009D5C39">
      <w:pPr>
        <w:spacing w:line="360" w:lineRule="auto"/>
        <w:ind w:left="-540"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6" style="position:absolute;left:0;text-align:left;margin-left:126pt;margin-top:6.15pt;width:129.6pt;height:54pt;z-index:251648000" strokeweight="3pt">
            <v:stroke linestyle="thinThin"/>
            <v:textbox style="mso-next-textbox:#_x0000_s1026">
              <w:txbxContent>
                <w:p w:rsidR="00031AA5" w:rsidRPr="00180C32" w:rsidRDefault="00031AA5" w:rsidP="00031AA5">
                  <w:pPr>
                    <w:pStyle w:val="7"/>
                    <w:jc w:val="center"/>
                    <w:rPr>
                      <w:b/>
                    </w:rPr>
                  </w:pPr>
                  <w:r w:rsidRPr="00180C32">
                    <w:rPr>
                      <w:b/>
                    </w:rPr>
                    <w:t>Рынок новшеств</w:t>
                  </w:r>
                </w:p>
                <w:p w:rsidR="00031AA5" w:rsidRPr="00180C32" w:rsidRDefault="00031AA5" w:rsidP="00031AA5">
                  <w:pPr>
                    <w:jc w:val="center"/>
                    <w:rPr>
                      <w:b/>
                      <w:sz w:val="26"/>
                    </w:rPr>
                  </w:pPr>
                  <w:r w:rsidRPr="00180C32">
                    <w:rPr>
                      <w:b/>
                      <w:sz w:val="26"/>
                    </w:rPr>
                    <w:t>( новаций )</w:t>
                  </w:r>
                </w:p>
              </w:txbxContent>
            </v:textbox>
          </v:rect>
        </w:pict>
      </w:r>
    </w:p>
    <w:p w:rsidR="00031AA5" w:rsidRPr="005269F1" w:rsidRDefault="0045021C" w:rsidP="009D5C39">
      <w:pPr>
        <w:spacing w:line="360" w:lineRule="auto"/>
        <w:ind w:left="-540"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39" style="position:absolute;left:0;text-align:left;z-index:251661312" from="65.9pt,14.5pt" to="130.7pt,14.5pt" o:allowincell="f">
            <v:stroke endarrow="block"/>
          </v:line>
        </w:pict>
      </w:r>
      <w:r>
        <w:rPr>
          <w:noProof/>
          <w:sz w:val="28"/>
          <w:szCs w:val="28"/>
        </w:rPr>
        <w:pict>
          <v:line id="_x0000_s1036" style="position:absolute;left:0;text-align:left;z-index:251658240" from="65.9pt,14.5pt" to="65.9pt,151.3pt" o:allowincell="f"/>
        </w:pict>
      </w:r>
      <w:r>
        <w:rPr>
          <w:noProof/>
          <w:sz w:val="28"/>
          <w:szCs w:val="28"/>
        </w:rPr>
        <w:pict>
          <v:line id="_x0000_s1038" style="position:absolute;left:0;text-align:left;flip:x;z-index:251660288" from="260.3pt,14.5pt" to="332.3pt,14.5pt" o:allowincell="f">
            <v:stroke endarrow="block"/>
          </v:line>
        </w:pict>
      </w:r>
      <w:r>
        <w:rPr>
          <w:noProof/>
          <w:sz w:val="28"/>
          <w:szCs w:val="28"/>
        </w:rPr>
        <w:pict>
          <v:line id="_x0000_s1037" style="position:absolute;left:0;text-align:left;z-index:251659264" from="332.3pt,14.5pt" to="332.3pt,151.3pt" o:allowincell="f"/>
        </w:pict>
      </w:r>
    </w:p>
    <w:p w:rsidR="00031AA5" w:rsidRPr="005269F1" w:rsidRDefault="0045021C" w:rsidP="009D5C39">
      <w:pPr>
        <w:spacing w:line="360" w:lineRule="auto"/>
        <w:ind w:left="-540"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35" style="position:absolute;left:0;text-align:left;flip:x;z-index:251657216" from="260.3pt,13.95pt" to="317.9pt,13.95pt" o:allowincell="f"/>
        </w:pict>
      </w:r>
      <w:r>
        <w:rPr>
          <w:noProof/>
          <w:sz w:val="28"/>
          <w:szCs w:val="28"/>
        </w:rPr>
        <w:pict>
          <v:line id="_x0000_s1034" style="position:absolute;left:0;text-align:left;z-index:251656192" from="80.3pt,13.95pt" to="130.7pt,13.95pt" o:allowincell="f"/>
        </w:pict>
      </w:r>
      <w:r>
        <w:rPr>
          <w:noProof/>
          <w:sz w:val="28"/>
          <w:szCs w:val="28"/>
        </w:rPr>
        <w:pict>
          <v:line id="_x0000_s1033" style="position:absolute;left:0;text-align:left;flip:y;z-index:251655168" from="317.9pt,13.95pt" to="317.9pt,136.35pt" o:allowincell="f">
            <v:stroke startarrow="block"/>
          </v:line>
        </w:pict>
      </w:r>
      <w:r>
        <w:rPr>
          <w:noProof/>
          <w:sz w:val="28"/>
          <w:szCs w:val="28"/>
        </w:rPr>
        <w:pict>
          <v:line id="_x0000_s1032" style="position:absolute;left:0;text-align:left;flip:y;z-index:251654144" from="80.3pt,13.95pt" to="80.3pt,136.35pt" o:allowincell="f">
            <v:stroke startarrow="block"/>
          </v:line>
        </w:pict>
      </w:r>
    </w:p>
    <w:p w:rsidR="00031AA5" w:rsidRPr="005269F1" w:rsidRDefault="0045021C" w:rsidP="009D5C39">
      <w:pPr>
        <w:spacing w:line="360" w:lineRule="auto"/>
        <w:ind w:left="-540"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31" style="position:absolute;left:0;text-align:left;z-index:251653120" from="195.5pt,13.4pt" to="195.5pt,42.2pt" o:allowincell="f">
            <v:stroke endarrow="block"/>
          </v:line>
        </w:pict>
      </w:r>
      <w:r>
        <w:rPr>
          <w:noProof/>
          <w:sz w:val="28"/>
          <w:szCs w:val="28"/>
        </w:rPr>
        <w:pict>
          <v:line id="_x0000_s1044" style="position:absolute;left:0;text-align:left;z-index:251666432" from="202.7pt,13.4pt" to="202.7pt,42.2pt" o:allowincell="f">
            <v:stroke startarrow="block"/>
          </v:line>
        </w:pict>
      </w:r>
    </w:p>
    <w:p w:rsidR="00031AA5" w:rsidRPr="005269F1" w:rsidRDefault="0045021C" w:rsidP="009D5C39">
      <w:pPr>
        <w:spacing w:line="360" w:lineRule="auto"/>
        <w:ind w:left="-540"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16.3pt;margin-top:13.75pt;width:165.6pt;height:57.85pt;z-index:251649024" o:allowincell="f" strokeweight="3pt">
            <v:stroke linestyle="thinThin"/>
            <v:textbox style="mso-next-textbox:#_x0000_s1027">
              <w:txbxContent>
                <w:p w:rsidR="00031AA5" w:rsidRPr="00180C32" w:rsidRDefault="00031AA5" w:rsidP="00031AA5">
                  <w:pPr>
                    <w:pStyle w:val="7"/>
                    <w:jc w:val="center"/>
                    <w:rPr>
                      <w:b/>
                    </w:rPr>
                  </w:pPr>
                  <w:r w:rsidRPr="00180C32">
                    <w:rPr>
                      <w:b/>
                    </w:rPr>
                    <w:t>ИННОВАЦИОННАЯ</w:t>
                  </w:r>
                </w:p>
                <w:p w:rsidR="00031AA5" w:rsidRPr="00180C32" w:rsidRDefault="00031AA5" w:rsidP="00031AA5">
                  <w:pPr>
                    <w:jc w:val="center"/>
                    <w:rPr>
                      <w:b/>
                      <w:sz w:val="26"/>
                    </w:rPr>
                  </w:pPr>
                  <w:r w:rsidRPr="00180C32">
                    <w:rPr>
                      <w:b/>
                      <w:sz w:val="26"/>
                    </w:rPr>
                    <w:t>ИНФРАСТРУКТУРА</w:t>
                  </w:r>
                </w:p>
              </w:txbxContent>
            </v:textbox>
          </v:shape>
        </w:pict>
      </w:r>
    </w:p>
    <w:p w:rsidR="00031AA5" w:rsidRPr="005269F1" w:rsidRDefault="00031AA5" w:rsidP="009D5C39">
      <w:pPr>
        <w:spacing w:line="360" w:lineRule="auto"/>
        <w:ind w:left="-540" w:firstLine="709"/>
        <w:jc w:val="both"/>
        <w:rPr>
          <w:sz w:val="28"/>
          <w:szCs w:val="28"/>
        </w:rPr>
      </w:pPr>
    </w:p>
    <w:p w:rsidR="00031AA5" w:rsidRPr="005269F1" w:rsidRDefault="00031AA5" w:rsidP="009D5C39">
      <w:pPr>
        <w:spacing w:line="360" w:lineRule="auto"/>
        <w:ind w:left="-540" w:firstLine="709"/>
        <w:jc w:val="both"/>
        <w:rPr>
          <w:sz w:val="28"/>
          <w:szCs w:val="28"/>
        </w:rPr>
      </w:pPr>
    </w:p>
    <w:p w:rsidR="00031AA5" w:rsidRPr="005269F1" w:rsidRDefault="00031AA5" w:rsidP="009D5C39">
      <w:pPr>
        <w:spacing w:line="360" w:lineRule="auto"/>
        <w:ind w:left="-540" w:firstLine="709"/>
        <w:jc w:val="both"/>
        <w:rPr>
          <w:sz w:val="28"/>
          <w:szCs w:val="28"/>
        </w:rPr>
      </w:pPr>
    </w:p>
    <w:p w:rsidR="00031AA5" w:rsidRPr="005269F1" w:rsidRDefault="0045021C" w:rsidP="009D5C39">
      <w:pPr>
        <w:spacing w:line="360" w:lineRule="auto"/>
        <w:ind w:left="-540"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42" style="position:absolute;left:0;text-align:left;z-index:251664384" from="130.7pt,10.65pt" to="130.7pt,46.65pt" o:allowincell="f">
            <v:stroke endarrow="block"/>
          </v:line>
        </w:pict>
      </w:r>
      <w:r>
        <w:rPr>
          <w:noProof/>
          <w:sz w:val="28"/>
          <w:szCs w:val="28"/>
        </w:rPr>
        <w:pict>
          <v:line id="_x0000_s1040" style="position:absolute;left:0;text-align:left;flip:y;z-index:251662336" from="137.9pt,10.65pt" to="137.9pt,46.65pt" o:allowincell="f">
            <v:stroke endarrow="block"/>
          </v:line>
        </w:pict>
      </w:r>
      <w:r>
        <w:rPr>
          <w:noProof/>
          <w:sz w:val="28"/>
          <w:szCs w:val="28"/>
        </w:rPr>
        <w:pict>
          <v:line id="_x0000_s1043" style="position:absolute;left:0;text-align:left;z-index:251665408" from="267.5pt,10.65pt" to="267.5pt,46.65pt" o:allowincell="f">
            <v:stroke endarrow="block"/>
          </v:line>
        </w:pict>
      </w:r>
      <w:r>
        <w:rPr>
          <w:noProof/>
          <w:sz w:val="28"/>
          <w:szCs w:val="28"/>
        </w:rPr>
        <w:pict>
          <v:line id="_x0000_s1041" style="position:absolute;left:0;text-align:left;flip:y;z-index:251663360" from="260.3pt,10.65pt" to="260.3pt,46.65pt" o:allowincell="f">
            <v:stroke endarrow="block"/>
          </v:line>
        </w:pict>
      </w:r>
    </w:p>
    <w:p w:rsidR="00031AA5" w:rsidRPr="005269F1" w:rsidRDefault="00031AA5" w:rsidP="009D5C39">
      <w:pPr>
        <w:spacing w:line="360" w:lineRule="auto"/>
        <w:ind w:left="-540" w:firstLine="709"/>
        <w:jc w:val="both"/>
        <w:rPr>
          <w:sz w:val="28"/>
          <w:szCs w:val="28"/>
        </w:rPr>
      </w:pPr>
    </w:p>
    <w:p w:rsidR="00031AA5" w:rsidRPr="005269F1" w:rsidRDefault="00031AA5" w:rsidP="009D5C39">
      <w:pPr>
        <w:spacing w:line="360" w:lineRule="auto"/>
        <w:ind w:left="-540" w:firstLine="709"/>
        <w:jc w:val="both"/>
        <w:rPr>
          <w:sz w:val="28"/>
          <w:szCs w:val="28"/>
        </w:rPr>
      </w:pPr>
    </w:p>
    <w:p w:rsidR="00031AA5" w:rsidRPr="005269F1" w:rsidRDefault="0045021C" w:rsidP="009D5C39">
      <w:pPr>
        <w:spacing w:line="360" w:lineRule="auto"/>
        <w:ind w:left="-540"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9" type="#_x0000_t202" style="position:absolute;left:0;text-align:left;margin-left:245.9pt;margin-top:1.8pt;width:132.1pt;height:61.25pt;z-index:251651072" o:allowincell="f" strokeweight="3pt">
            <v:stroke linestyle="thinThin"/>
            <v:textbox style="mso-next-textbox:#_x0000_s1029">
              <w:txbxContent>
                <w:p w:rsidR="00031AA5" w:rsidRPr="00180C32" w:rsidRDefault="00031AA5" w:rsidP="00031AA5">
                  <w:pPr>
                    <w:pStyle w:val="8"/>
                    <w:rPr>
                      <w:b/>
                      <w:i w:val="0"/>
                    </w:rPr>
                  </w:pPr>
                  <w:r w:rsidRPr="00180C32">
                    <w:rPr>
                      <w:b/>
                      <w:i w:val="0"/>
                    </w:rPr>
                    <w:t>Рынок капитала</w:t>
                  </w:r>
                </w:p>
                <w:p w:rsidR="00031AA5" w:rsidRPr="00180C32" w:rsidRDefault="00031AA5" w:rsidP="00031AA5">
                  <w:pPr>
                    <w:jc w:val="center"/>
                    <w:rPr>
                      <w:b/>
                      <w:sz w:val="26"/>
                    </w:rPr>
                  </w:pPr>
                  <w:r w:rsidRPr="00180C32">
                    <w:rPr>
                      <w:b/>
                      <w:sz w:val="26"/>
                    </w:rPr>
                    <w:t>( инвестиций )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28" type="#_x0000_t202" style="position:absolute;left:0;text-align:left;margin-left:15.5pt;margin-top:1.8pt;width:136.8pt;height:61.25pt;z-index:251650048" o:allowincell="f" strokeweight="3pt">
            <v:stroke linestyle="thinThin"/>
            <v:textbox style="mso-next-textbox:#_x0000_s1028">
              <w:txbxContent>
                <w:p w:rsidR="00031AA5" w:rsidRPr="00180C32" w:rsidRDefault="00031AA5" w:rsidP="00031AA5">
                  <w:pPr>
                    <w:pStyle w:val="8"/>
                    <w:rPr>
                      <w:b/>
                      <w:i w:val="0"/>
                    </w:rPr>
                  </w:pPr>
                  <w:r w:rsidRPr="00180C32">
                    <w:rPr>
                      <w:b/>
                      <w:i w:val="0"/>
                    </w:rPr>
                    <w:t>Рынок чистой</w:t>
                  </w:r>
                </w:p>
                <w:p w:rsidR="00031AA5" w:rsidRPr="00180C32" w:rsidRDefault="00031AA5" w:rsidP="00031AA5">
                  <w:pPr>
                    <w:jc w:val="center"/>
                    <w:rPr>
                      <w:b/>
                    </w:rPr>
                  </w:pPr>
                  <w:r w:rsidRPr="00180C32">
                    <w:rPr>
                      <w:b/>
                    </w:rPr>
                    <w:t>конкуренции</w:t>
                  </w:r>
                </w:p>
              </w:txbxContent>
            </v:textbox>
          </v:shape>
        </w:pict>
      </w:r>
    </w:p>
    <w:p w:rsidR="00031AA5" w:rsidRPr="005269F1" w:rsidRDefault="0045021C" w:rsidP="009D5C39">
      <w:pPr>
        <w:spacing w:line="360" w:lineRule="auto"/>
        <w:ind w:left="-540"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45" style="position:absolute;left:0;text-align:left;flip:x;z-index:251667456" from="152.3pt,8.45pt" to="245.9pt,8.45pt" o:allowincell="f">
            <v:stroke endarrow="block"/>
          </v:line>
        </w:pict>
      </w:r>
      <w:r>
        <w:rPr>
          <w:noProof/>
          <w:sz w:val="28"/>
          <w:szCs w:val="28"/>
        </w:rPr>
        <w:pict>
          <v:line id="_x0000_s1030" style="position:absolute;left:0;text-align:left;z-index:251652096" from="152.3pt,1.25pt" to="245.9pt,1.25pt" o:allowincell="f">
            <v:stroke endarrow="block"/>
          </v:line>
        </w:pict>
      </w:r>
    </w:p>
    <w:p w:rsidR="00031AA5" w:rsidRPr="005269F1" w:rsidRDefault="00031AA5" w:rsidP="009D5C39">
      <w:pPr>
        <w:spacing w:line="360" w:lineRule="auto"/>
        <w:ind w:left="-540" w:firstLine="709"/>
        <w:jc w:val="both"/>
        <w:rPr>
          <w:sz w:val="28"/>
          <w:szCs w:val="28"/>
        </w:rPr>
      </w:pPr>
    </w:p>
    <w:p w:rsidR="00031AA5" w:rsidRPr="005269F1" w:rsidRDefault="00031AA5" w:rsidP="009D5C39">
      <w:pPr>
        <w:spacing w:line="360" w:lineRule="auto"/>
        <w:ind w:left="-540" w:firstLine="709"/>
        <w:jc w:val="both"/>
        <w:rPr>
          <w:sz w:val="28"/>
          <w:szCs w:val="28"/>
        </w:rPr>
      </w:pPr>
      <w:r w:rsidRPr="005269F1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</w:t>
      </w:r>
    </w:p>
    <w:p w:rsidR="00031AA5" w:rsidRPr="005269F1" w:rsidRDefault="00031AA5" w:rsidP="009D5C39">
      <w:pPr>
        <w:spacing w:line="360" w:lineRule="auto"/>
        <w:ind w:left="-540" w:firstLine="709"/>
        <w:jc w:val="both"/>
        <w:rPr>
          <w:sz w:val="28"/>
          <w:szCs w:val="28"/>
        </w:rPr>
      </w:pPr>
      <w:r w:rsidRPr="005269F1">
        <w:rPr>
          <w:sz w:val="28"/>
          <w:szCs w:val="28"/>
        </w:rPr>
        <w:t>Рисунок 1.1.</w:t>
      </w:r>
    </w:p>
    <w:p w:rsidR="00031AA5" w:rsidRPr="005269F1" w:rsidRDefault="00031AA5" w:rsidP="009D5C39">
      <w:pPr>
        <w:spacing w:line="360" w:lineRule="auto"/>
        <w:ind w:left="-540" w:firstLine="709"/>
        <w:jc w:val="both"/>
        <w:rPr>
          <w:sz w:val="28"/>
          <w:szCs w:val="28"/>
        </w:rPr>
      </w:pPr>
    </w:p>
    <w:p w:rsidR="00031AA5" w:rsidRPr="005269F1" w:rsidRDefault="00031AA5" w:rsidP="009D5C39">
      <w:pPr>
        <w:spacing w:line="360" w:lineRule="auto"/>
        <w:ind w:left="-540" w:firstLine="709"/>
        <w:jc w:val="both"/>
        <w:rPr>
          <w:sz w:val="28"/>
          <w:szCs w:val="28"/>
        </w:rPr>
      </w:pPr>
      <w:r w:rsidRPr="005269F1">
        <w:rPr>
          <w:sz w:val="28"/>
          <w:szCs w:val="28"/>
        </w:rPr>
        <w:t>Под инновациями в широком смысле понимается прибыльное использование новшеств в виде новых технологий, видов продукции и услуг, организационно-технических и социально-экономических решений производственного, финансового, коммерческого, административного или иного характера. Период времени от зарождения идеи, создания и распространения новшества и до его использования принято называть жизненным циклом инновации. С учетом последовательности проведения работ жизненный цикл инновации рассматривается как инновационный процесс.</w:t>
      </w:r>
    </w:p>
    <w:p w:rsidR="00031AA5" w:rsidRPr="005269F1" w:rsidRDefault="00031AA5" w:rsidP="009D5C39">
      <w:pPr>
        <w:spacing w:line="360" w:lineRule="auto"/>
        <w:ind w:left="-540" w:firstLine="709"/>
        <w:jc w:val="both"/>
        <w:rPr>
          <w:sz w:val="28"/>
          <w:szCs w:val="28"/>
        </w:rPr>
      </w:pPr>
      <w:r w:rsidRPr="005269F1">
        <w:rPr>
          <w:sz w:val="28"/>
          <w:szCs w:val="28"/>
        </w:rPr>
        <w:t>Термины "инновация" и "инновационный процесс" близки, но не однозначны. Инновационный процесс свя</w:t>
      </w:r>
      <w:r w:rsidRPr="005269F1">
        <w:rPr>
          <w:sz w:val="28"/>
          <w:szCs w:val="28"/>
        </w:rPr>
        <w:softHyphen/>
        <w:t>зан с созданием, освоением и распространением инноваций. Создатели инновации (новаторы) руководствуются такими критериями, как жизненный цикл изделия и экономическая эффективность. Их стратегия направле</w:t>
      </w:r>
      <w:r w:rsidRPr="005269F1">
        <w:rPr>
          <w:sz w:val="28"/>
          <w:szCs w:val="28"/>
        </w:rPr>
        <w:softHyphen/>
        <w:t>на на то, чтобы превзойти конкурентов, создав новше</w:t>
      </w:r>
      <w:r w:rsidRPr="005269F1">
        <w:rPr>
          <w:sz w:val="28"/>
          <w:szCs w:val="28"/>
        </w:rPr>
        <w:softHyphen/>
        <w:t>ство, которое будет признано уникальным в определен</w:t>
      </w:r>
      <w:r w:rsidRPr="005269F1">
        <w:rPr>
          <w:sz w:val="28"/>
          <w:szCs w:val="28"/>
        </w:rPr>
        <w:softHyphen/>
        <w:t>ной области. Научно-технические разработки и нововведения вы</w:t>
      </w:r>
      <w:r w:rsidRPr="005269F1">
        <w:rPr>
          <w:sz w:val="28"/>
          <w:szCs w:val="28"/>
        </w:rPr>
        <w:softHyphen/>
        <w:t>ступают как промежуточный результат научно-производ</w:t>
      </w:r>
      <w:r w:rsidRPr="005269F1">
        <w:rPr>
          <w:sz w:val="28"/>
          <w:szCs w:val="28"/>
        </w:rPr>
        <w:softHyphen/>
        <w:t>ственного цикла и по мере практического применения превращаются в научно-технические инновации — конеч</w:t>
      </w:r>
      <w:r w:rsidRPr="005269F1">
        <w:rPr>
          <w:sz w:val="28"/>
          <w:szCs w:val="28"/>
        </w:rPr>
        <w:softHyphen/>
        <w:t>ный результат. Научно-технические разработки и изобре</w:t>
      </w:r>
      <w:r w:rsidRPr="005269F1">
        <w:rPr>
          <w:sz w:val="28"/>
          <w:szCs w:val="28"/>
        </w:rPr>
        <w:softHyphen/>
        <w:t>тения являются приложением нового знания с целью его практического применения, а научно-технические инно</w:t>
      </w:r>
      <w:r w:rsidRPr="005269F1">
        <w:rPr>
          <w:sz w:val="28"/>
          <w:szCs w:val="28"/>
        </w:rPr>
        <w:softHyphen/>
        <w:t>вации (НТИ) — это материализация новых идей и знаний, открытий, изобретений и научно-технических разработок в процессе производства с целью их коммерческой реали</w:t>
      </w:r>
      <w:r w:rsidRPr="005269F1">
        <w:rPr>
          <w:sz w:val="28"/>
          <w:szCs w:val="28"/>
        </w:rPr>
        <w:softHyphen/>
        <w:t>зации для удовлетворения определенных запросов потре</w:t>
      </w:r>
      <w:r w:rsidRPr="005269F1">
        <w:rPr>
          <w:sz w:val="28"/>
          <w:szCs w:val="28"/>
        </w:rPr>
        <w:softHyphen/>
        <w:t>бителей. Непременными свойствами инновации являются научно-техническая новизна и производственная примени</w:t>
      </w:r>
      <w:r w:rsidRPr="005269F1">
        <w:rPr>
          <w:sz w:val="28"/>
          <w:szCs w:val="28"/>
        </w:rPr>
        <w:softHyphen/>
        <w:t xml:space="preserve">мость. </w:t>
      </w:r>
    </w:p>
    <w:p w:rsidR="00031AA5" w:rsidRPr="005269F1" w:rsidRDefault="00031AA5" w:rsidP="009D5C39">
      <w:pPr>
        <w:spacing w:line="360" w:lineRule="auto"/>
        <w:ind w:left="-540" w:firstLine="709"/>
        <w:jc w:val="both"/>
        <w:rPr>
          <w:sz w:val="28"/>
          <w:szCs w:val="28"/>
        </w:rPr>
      </w:pPr>
      <w:r w:rsidRPr="005269F1">
        <w:rPr>
          <w:sz w:val="28"/>
          <w:szCs w:val="28"/>
        </w:rPr>
        <w:t>Следовательно,   научно-технические   инновации должны:</w:t>
      </w:r>
    </w:p>
    <w:p w:rsidR="00031AA5" w:rsidRPr="005269F1" w:rsidRDefault="00031AA5" w:rsidP="009D5C39">
      <w:pPr>
        <w:numPr>
          <w:ilvl w:val="0"/>
          <w:numId w:val="1"/>
        </w:numPr>
        <w:spacing w:line="360" w:lineRule="auto"/>
        <w:ind w:left="-540" w:firstLine="709"/>
        <w:jc w:val="both"/>
        <w:rPr>
          <w:sz w:val="28"/>
          <w:szCs w:val="28"/>
        </w:rPr>
      </w:pPr>
      <w:r w:rsidRPr="005269F1">
        <w:rPr>
          <w:sz w:val="28"/>
          <w:szCs w:val="28"/>
        </w:rPr>
        <w:t>обладать новизной;</w:t>
      </w:r>
    </w:p>
    <w:p w:rsidR="00031AA5" w:rsidRPr="005269F1" w:rsidRDefault="00031AA5" w:rsidP="009D5C39">
      <w:pPr>
        <w:numPr>
          <w:ilvl w:val="0"/>
          <w:numId w:val="1"/>
        </w:numPr>
        <w:spacing w:line="360" w:lineRule="auto"/>
        <w:ind w:left="-540" w:firstLine="709"/>
        <w:jc w:val="both"/>
        <w:rPr>
          <w:sz w:val="28"/>
          <w:szCs w:val="28"/>
        </w:rPr>
      </w:pPr>
      <w:r w:rsidRPr="005269F1">
        <w:rPr>
          <w:sz w:val="28"/>
          <w:szCs w:val="28"/>
        </w:rPr>
        <w:t>удовлетворять рыночному спросу;</w:t>
      </w:r>
    </w:p>
    <w:p w:rsidR="00031AA5" w:rsidRPr="005269F1" w:rsidRDefault="00031AA5" w:rsidP="009D5C39">
      <w:pPr>
        <w:pStyle w:val="a7"/>
        <w:widowControl/>
        <w:numPr>
          <w:ilvl w:val="0"/>
          <w:numId w:val="1"/>
        </w:numPr>
        <w:autoSpaceDE/>
        <w:autoSpaceDN/>
        <w:adjustRightInd/>
        <w:spacing w:line="360" w:lineRule="auto"/>
        <w:ind w:left="-540" w:firstLine="709"/>
        <w:jc w:val="both"/>
        <w:rPr>
          <w:szCs w:val="28"/>
        </w:rPr>
      </w:pPr>
      <w:r w:rsidRPr="005269F1">
        <w:rPr>
          <w:szCs w:val="28"/>
        </w:rPr>
        <w:t xml:space="preserve">приносить прибыль производителю. </w:t>
      </w:r>
    </w:p>
    <w:p w:rsidR="00031AA5" w:rsidRPr="005269F1" w:rsidRDefault="00031AA5" w:rsidP="009D5C39">
      <w:pPr>
        <w:spacing w:line="360" w:lineRule="auto"/>
        <w:ind w:left="-540" w:firstLine="709"/>
        <w:jc w:val="both"/>
        <w:rPr>
          <w:sz w:val="28"/>
          <w:szCs w:val="28"/>
        </w:rPr>
      </w:pPr>
      <w:r w:rsidRPr="005269F1">
        <w:rPr>
          <w:sz w:val="28"/>
          <w:szCs w:val="28"/>
        </w:rPr>
        <w:t>Распространение нововведений, как и их создание, является составной частью инновационного процесса.</w:t>
      </w:r>
    </w:p>
    <w:p w:rsidR="00031AA5" w:rsidRPr="005269F1" w:rsidRDefault="00031AA5" w:rsidP="009D5C39">
      <w:pPr>
        <w:spacing w:line="360" w:lineRule="auto"/>
        <w:ind w:left="-540" w:firstLine="709"/>
        <w:jc w:val="both"/>
        <w:rPr>
          <w:sz w:val="28"/>
          <w:szCs w:val="28"/>
        </w:rPr>
      </w:pPr>
      <w:r w:rsidRPr="005269F1">
        <w:rPr>
          <w:sz w:val="28"/>
          <w:szCs w:val="28"/>
        </w:rPr>
        <w:t>Различают три логические формы инновационного процесса: простой внутриорганизационный (натуральный), простой межорганизационный (товарный) и расширен</w:t>
      </w:r>
      <w:r w:rsidRPr="005269F1">
        <w:rPr>
          <w:sz w:val="28"/>
          <w:szCs w:val="28"/>
        </w:rPr>
        <w:softHyphen/>
        <w:t>ный. Простой внутриорганизационный инновационный процесс предполагает создание и использование новшества внутри одной и той же организации, новшество в этом случае не принимает непосредственно товарной формы. При простом межорга</w:t>
      </w:r>
      <w:r w:rsidRPr="005269F1">
        <w:rPr>
          <w:sz w:val="28"/>
          <w:szCs w:val="28"/>
        </w:rPr>
        <w:softHyphen/>
        <w:t>низационном инновационном процессе новшество выступает как предмет купли-продажи. Такая форма инновационного процесса означает отделение функции создателя и производителя новшества от функции его потребителя. Расширенный инновационный процесс проявляется в соз</w:t>
      </w:r>
      <w:r w:rsidRPr="005269F1">
        <w:rPr>
          <w:sz w:val="28"/>
          <w:szCs w:val="28"/>
        </w:rPr>
        <w:softHyphen/>
        <w:t>дании новых производителей нововведения, в наруше</w:t>
      </w:r>
      <w:r w:rsidRPr="005269F1">
        <w:rPr>
          <w:sz w:val="28"/>
          <w:szCs w:val="28"/>
        </w:rPr>
        <w:softHyphen/>
        <w:t>нии монополии производителя-пионера, что способствует через взаимную конкуренцию совершенствованию потребительских свойств выпускаемого товара. В усло</w:t>
      </w:r>
      <w:r w:rsidRPr="005269F1">
        <w:rPr>
          <w:sz w:val="28"/>
          <w:szCs w:val="28"/>
        </w:rPr>
        <w:softHyphen/>
        <w:t>виях товарного инновационного процесса действуют как минимум два хозяйствующих субъекта: производи</w:t>
      </w:r>
      <w:r w:rsidRPr="005269F1">
        <w:rPr>
          <w:sz w:val="28"/>
          <w:szCs w:val="28"/>
        </w:rPr>
        <w:softHyphen/>
        <w:t>тель (создатель) и потребитель (пользователь) нововведения. Если новшество — технологический процесс, его производитель и потребитель могут совмещаться в од</w:t>
      </w:r>
      <w:r w:rsidRPr="005269F1">
        <w:rPr>
          <w:sz w:val="28"/>
          <w:szCs w:val="28"/>
        </w:rPr>
        <w:softHyphen/>
        <w:t>ном хозяйствующем субъекте.</w:t>
      </w:r>
    </w:p>
    <w:p w:rsidR="00031AA5" w:rsidRDefault="00031AA5" w:rsidP="009D5C39">
      <w:pPr>
        <w:spacing w:line="360" w:lineRule="auto"/>
        <w:ind w:left="-540" w:firstLine="709"/>
        <w:jc w:val="both"/>
        <w:rPr>
          <w:sz w:val="28"/>
          <w:szCs w:val="28"/>
        </w:rPr>
      </w:pPr>
      <w:r w:rsidRPr="005269F1">
        <w:rPr>
          <w:sz w:val="28"/>
          <w:szCs w:val="28"/>
        </w:rPr>
        <w:t>Простой инновационный процесс переходит в то</w:t>
      </w:r>
      <w:r w:rsidRPr="005269F1">
        <w:rPr>
          <w:sz w:val="28"/>
          <w:szCs w:val="28"/>
        </w:rPr>
        <w:softHyphen/>
        <w:t>варный за две фазы: 1) создание новшества и его рас</w:t>
      </w:r>
      <w:r w:rsidRPr="005269F1">
        <w:rPr>
          <w:sz w:val="28"/>
          <w:szCs w:val="28"/>
        </w:rPr>
        <w:softHyphen/>
        <w:t>пространение; 2) диффузия нововведения. Первая фаза — это последовательные этапы научных исследований, опытно-конструкторских работ, организация опытного производства и сбыта, организация коммерческого про</w:t>
      </w:r>
      <w:r w:rsidRPr="005269F1">
        <w:rPr>
          <w:sz w:val="28"/>
          <w:szCs w:val="28"/>
        </w:rPr>
        <w:softHyphen/>
        <w:t>изводства. На первой фазе еще не реализуется полез</w:t>
      </w:r>
      <w:r w:rsidRPr="005269F1">
        <w:rPr>
          <w:sz w:val="28"/>
          <w:szCs w:val="28"/>
        </w:rPr>
        <w:softHyphen/>
        <w:t>ный эффект нововведения, а только создаются предпо</w:t>
      </w:r>
      <w:r w:rsidRPr="005269F1">
        <w:rPr>
          <w:sz w:val="28"/>
          <w:szCs w:val="28"/>
        </w:rPr>
        <w:softHyphen/>
        <w:t>сылки такой реализации. На второй фазе общественно-полезный эффект перераспределяется между произво</w:t>
      </w:r>
      <w:r w:rsidRPr="005269F1">
        <w:rPr>
          <w:sz w:val="28"/>
          <w:szCs w:val="28"/>
        </w:rPr>
        <w:softHyphen/>
        <w:t>дителями нововведения (НВ), а также между произво</w:t>
      </w:r>
      <w:r w:rsidRPr="005269F1">
        <w:rPr>
          <w:sz w:val="28"/>
          <w:szCs w:val="28"/>
        </w:rPr>
        <w:softHyphen/>
        <w:t>дителями и потребителями.</w:t>
      </w:r>
    </w:p>
    <w:p w:rsidR="00C1567C" w:rsidRPr="005269F1" w:rsidRDefault="00C1567C" w:rsidP="009D5C39">
      <w:pPr>
        <w:spacing w:line="360" w:lineRule="auto"/>
        <w:ind w:left="-540" w:firstLine="709"/>
        <w:jc w:val="both"/>
        <w:rPr>
          <w:sz w:val="28"/>
          <w:szCs w:val="28"/>
        </w:rPr>
      </w:pPr>
    </w:p>
    <w:p w:rsidR="00031AA5" w:rsidRPr="00031AA5" w:rsidRDefault="009D5C39" w:rsidP="009D5C39">
      <w:pPr>
        <w:pStyle w:val="2"/>
        <w:ind w:left="-540"/>
        <w:rPr>
          <w:rFonts w:ascii="Times New Roman" w:hAnsi="Times New Roman" w:cs="Times New Roman"/>
          <w:i w:val="0"/>
        </w:rPr>
      </w:pPr>
      <w:bookmarkStart w:id="0" w:name="_Toc380221641"/>
      <w:r>
        <w:rPr>
          <w:rFonts w:ascii="Times New Roman" w:hAnsi="Times New Roman" w:cs="Times New Roman"/>
          <w:i w:val="0"/>
        </w:rPr>
        <w:t xml:space="preserve">1.3 </w:t>
      </w:r>
      <w:r w:rsidR="00031AA5" w:rsidRPr="00031AA5">
        <w:rPr>
          <w:rFonts w:ascii="Times New Roman" w:hAnsi="Times New Roman" w:cs="Times New Roman"/>
          <w:i w:val="0"/>
        </w:rPr>
        <w:t>Виды инноваций и их классификация</w:t>
      </w:r>
      <w:bookmarkEnd w:id="0"/>
    </w:p>
    <w:p w:rsidR="00031AA5" w:rsidRPr="00031AA5" w:rsidRDefault="00031AA5" w:rsidP="009D5C39">
      <w:pPr>
        <w:spacing w:line="360" w:lineRule="auto"/>
        <w:ind w:left="-540"/>
        <w:jc w:val="both"/>
        <w:rPr>
          <w:sz w:val="28"/>
          <w:szCs w:val="28"/>
        </w:rPr>
      </w:pPr>
      <w:r w:rsidRPr="00031AA5">
        <w:rPr>
          <w:sz w:val="28"/>
          <w:szCs w:val="28"/>
        </w:rPr>
        <w:t>Управление инновационной деятельностью может быть успешным при условии длительного изучения инноваций, что необходимо для их отбора и использования. Прежде всего, необходимо различать инновации и несущественные видоизменения в продуктах и технологических процессах (например, эстетические изменения, то есть цвет и т.п.); незначительные технические или внешние изменения в продуктах, оставляющие неизменными конструктивное исполнение и не оказывающие достаточно заметного влияния на параметры, свойства, стоимость изделия, а также входящих в него материалов и компонентов; расширение номенклатуры продукции за счет освоения производства не выпускавшихся прежде на данном предприятии, но уже известных на рынке продуктов, с целью удовлетворения текущего спроса и увеличения доходов предприятия.</w:t>
      </w:r>
    </w:p>
    <w:p w:rsidR="00031AA5" w:rsidRPr="00031AA5" w:rsidRDefault="00031AA5" w:rsidP="009D5C39">
      <w:pPr>
        <w:spacing w:line="360" w:lineRule="auto"/>
        <w:ind w:left="-540"/>
        <w:jc w:val="both"/>
        <w:rPr>
          <w:sz w:val="28"/>
          <w:szCs w:val="28"/>
        </w:rPr>
      </w:pPr>
      <w:r w:rsidRPr="00031AA5">
        <w:rPr>
          <w:sz w:val="28"/>
          <w:szCs w:val="28"/>
        </w:rPr>
        <w:t>Новизна инноваций оценивается по технологическим параметрам, а также с рыночных позиций. С учетом этого строится классификация инноваций.</w:t>
      </w:r>
    </w:p>
    <w:p w:rsidR="00031AA5" w:rsidRPr="00031AA5" w:rsidRDefault="00031AA5" w:rsidP="009D5C39">
      <w:pPr>
        <w:spacing w:line="360" w:lineRule="auto"/>
        <w:ind w:left="-540"/>
        <w:jc w:val="both"/>
        <w:rPr>
          <w:sz w:val="28"/>
          <w:szCs w:val="28"/>
        </w:rPr>
      </w:pPr>
      <w:r w:rsidRPr="00031AA5">
        <w:rPr>
          <w:sz w:val="28"/>
          <w:szCs w:val="28"/>
        </w:rPr>
        <w:t>Классификация, приведенная Л. Водачек, О. Водачковой, предполагает четыре основных вида инноваций на предприятии: инновации продукции; инновации процессов (технологических); инновации рабочей силы (человеческого фактора); инновации управленческой деятельности</w:t>
      </w:r>
      <w:r w:rsidRPr="00031AA5">
        <w:rPr>
          <w:rStyle w:val="a9"/>
          <w:sz w:val="28"/>
          <w:szCs w:val="28"/>
        </w:rPr>
        <w:footnoteReference w:id="1"/>
      </w:r>
      <w:r w:rsidRPr="00031AA5">
        <w:rPr>
          <w:sz w:val="28"/>
          <w:szCs w:val="28"/>
        </w:rPr>
        <w:t>.</w:t>
      </w:r>
    </w:p>
    <w:p w:rsidR="00031AA5" w:rsidRPr="00031AA5" w:rsidRDefault="00031AA5" w:rsidP="009D5C39">
      <w:pPr>
        <w:spacing w:line="360" w:lineRule="auto"/>
        <w:ind w:left="-540"/>
        <w:jc w:val="both"/>
        <w:rPr>
          <w:sz w:val="28"/>
          <w:szCs w:val="28"/>
        </w:rPr>
      </w:pPr>
      <w:r w:rsidRPr="00031AA5">
        <w:rPr>
          <w:sz w:val="28"/>
          <w:szCs w:val="28"/>
        </w:rPr>
        <w:t>В зависимости от технологических параметров инновации подразделяются на продуктовые и процессные.</w:t>
      </w:r>
    </w:p>
    <w:p w:rsidR="00031AA5" w:rsidRPr="00031AA5" w:rsidRDefault="00031AA5" w:rsidP="009D5C39">
      <w:pPr>
        <w:spacing w:line="360" w:lineRule="auto"/>
        <w:ind w:left="-540"/>
        <w:jc w:val="both"/>
        <w:rPr>
          <w:sz w:val="28"/>
          <w:szCs w:val="28"/>
        </w:rPr>
      </w:pPr>
      <w:r w:rsidRPr="00031AA5">
        <w:rPr>
          <w:sz w:val="28"/>
          <w:szCs w:val="28"/>
        </w:rPr>
        <w:t>Продуктовые инновации включают применение новых материалов, новых полуфабрикатов и комплектующих; получение принципиально новых продуктов. Процессные инновации означают новые методы организации производства (новые технологии). Процессные инновации могут быть связаны с созданием новых организационных структур в составе предприятия (фирмы).</w:t>
      </w:r>
    </w:p>
    <w:p w:rsidR="00031AA5" w:rsidRPr="00031AA5" w:rsidRDefault="00031AA5" w:rsidP="009D5C39">
      <w:pPr>
        <w:spacing w:line="360" w:lineRule="auto"/>
        <w:ind w:left="-540"/>
        <w:jc w:val="both"/>
        <w:rPr>
          <w:sz w:val="28"/>
          <w:szCs w:val="28"/>
        </w:rPr>
      </w:pPr>
      <w:r w:rsidRPr="00031AA5">
        <w:rPr>
          <w:sz w:val="28"/>
          <w:szCs w:val="28"/>
        </w:rPr>
        <w:t>По типу новизны для рынка инновации делятся на: новые для отрасли в мире; новые для отрасли в стране; новые для данного предприятия (группы предприятий).</w:t>
      </w:r>
    </w:p>
    <w:p w:rsidR="00031AA5" w:rsidRPr="00031AA5" w:rsidRDefault="00031AA5" w:rsidP="009D5C39">
      <w:pPr>
        <w:spacing w:line="360" w:lineRule="auto"/>
        <w:ind w:left="-540"/>
        <w:jc w:val="both"/>
        <w:rPr>
          <w:sz w:val="28"/>
          <w:szCs w:val="28"/>
        </w:rPr>
      </w:pPr>
      <w:r w:rsidRPr="00031AA5">
        <w:rPr>
          <w:sz w:val="28"/>
          <w:szCs w:val="28"/>
        </w:rPr>
        <w:t>Если рассматривать предприятие (фирму) как систему, можно выделить:</w:t>
      </w:r>
    </w:p>
    <w:p w:rsidR="00031AA5" w:rsidRPr="00031AA5" w:rsidRDefault="00031AA5" w:rsidP="009D5C39">
      <w:pPr>
        <w:spacing w:line="360" w:lineRule="auto"/>
        <w:ind w:left="-540"/>
        <w:jc w:val="both"/>
        <w:rPr>
          <w:sz w:val="28"/>
          <w:szCs w:val="28"/>
        </w:rPr>
      </w:pPr>
      <w:r w:rsidRPr="00031AA5">
        <w:rPr>
          <w:sz w:val="28"/>
          <w:szCs w:val="28"/>
        </w:rPr>
        <w:t>1. Инновации на входе в предприятие (изменения в выборе и использовании сырья, материалов, машин и оборудования, информации и др.);</w:t>
      </w:r>
    </w:p>
    <w:p w:rsidR="00031AA5" w:rsidRPr="00031AA5" w:rsidRDefault="00031AA5" w:rsidP="009D5C39">
      <w:pPr>
        <w:spacing w:line="360" w:lineRule="auto"/>
        <w:ind w:left="-540"/>
        <w:jc w:val="both"/>
        <w:rPr>
          <w:sz w:val="28"/>
          <w:szCs w:val="28"/>
        </w:rPr>
      </w:pPr>
      <w:r w:rsidRPr="00031AA5">
        <w:rPr>
          <w:sz w:val="28"/>
          <w:szCs w:val="28"/>
        </w:rPr>
        <w:t>2. Инновации на выходе с предприятия (изделия, услуги, технологии, информация и др.);</w:t>
      </w:r>
    </w:p>
    <w:p w:rsidR="00031AA5" w:rsidRPr="00031AA5" w:rsidRDefault="00031AA5" w:rsidP="009D5C39">
      <w:pPr>
        <w:spacing w:line="360" w:lineRule="auto"/>
        <w:ind w:left="-540" w:firstLine="708"/>
        <w:jc w:val="both"/>
        <w:rPr>
          <w:sz w:val="28"/>
          <w:szCs w:val="28"/>
        </w:rPr>
      </w:pPr>
      <w:r w:rsidRPr="00031AA5">
        <w:rPr>
          <w:sz w:val="28"/>
          <w:szCs w:val="28"/>
        </w:rPr>
        <w:t>3. Инновации системной структуры предприятия (управленческой, производственной, технологической).</w:t>
      </w:r>
      <w:r w:rsidRPr="00031AA5">
        <w:rPr>
          <w:rStyle w:val="a9"/>
          <w:spacing w:val="-6"/>
          <w:sz w:val="28"/>
          <w:szCs w:val="28"/>
        </w:rPr>
        <w:t xml:space="preserve"> </w:t>
      </w:r>
      <w:r w:rsidRPr="00031AA5">
        <w:rPr>
          <w:rStyle w:val="a9"/>
          <w:spacing w:val="-6"/>
          <w:sz w:val="28"/>
          <w:szCs w:val="28"/>
        </w:rPr>
        <w:footnoteReference w:id="2"/>
      </w:r>
      <w:r w:rsidRPr="00031AA5">
        <w:rPr>
          <w:spacing w:val="-6"/>
          <w:sz w:val="28"/>
          <w:szCs w:val="28"/>
        </w:rPr>
        <w:t>.</w:t>
      </w:r>
    </w:p>
    <w:p w:rsidR="00031AA5" w:rsidRPr="00031AA5" w:rsidRDefault="00031AA5" w:rsidP="009D5C39">
      <w:pPr>
        <w:spacing w:line="360" w:lineRule="auto"/>
        <w:ind w:left="-540"/>
        <w:jc w:val="both"/>
        <w:rPr>
          <w:sz w:val="28"/>
          <w:szCs w:val="28"/>
        </w:rPr>
      </w:pPr>
      <w:r w:rsidRPr="00031AA5">
        <w:rPr>
          <w:sz w:val="28"/>
          <w:szCs w:val="28"/>
        </w:rPr>
        <w:t xml:space="preserve">В зависимости от глубины вносимых изменений выделяют инновации: </w:t>
      </w:r>
    </w:p>
    <w:p w:rsidR="00031AA5" w:rsidRPr="00031AA5" w:rsidRDefault="00031AA5" w:rsidP="009D5C3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-540"/>
        <w:jc w:val="both"/>
        <w:textAlignment w:val="baseline"/>
        <w:rPr>
          <w:sz w:val="28"/>
          <w:szCs w:val="28"/>
        </w:rPr>
      </w:pPr>
      <w:r w:rsidRPr="00031AA5">
        <w:rPr>
          <w:sz w:val="28"/>
          <w:szCs w:val="28"/>
        </w:rPr>
        <w:t>радикальные (базовые);</w:t>
      </w:r>
    </w:p>
    <w:p w:rsidR="00031AA5" w:rsidRPr="00031AA5" w:rsidRDefault="00031AA5" w:rsidP="009D5C3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-540"/>
        <w:jc w:val="both"/>
        <w:textAlignment w:val="baseline"/>
        <w:rPr>
          <w:sz w:val="28"/>
          <w:szCs w:val="28"/>
        </w:rPr>
      </w:pPr>
      <w:r w:rsidRPr="00031AA5">
        <w:rPr>
          <w:sz w:val="28"/>
          <w:szCs w:val="28"/>
        </w:rPr>
        <w:t>улучшающие;</w:t>
      </w:r>
    </w:p>
    <w:p w:rsidR="00031AA5" w:rsidRPr="00031AA5" w:rsidRDefault="00031AA5" w:rsidP="009D5C3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-540"/>
        <w:jc w:val="both"/>
        <w:textAlignment w:val="baseline"/>
        <w:rPr>
          <w:sz w:val="28"/>
          <w:szCs w:val="28"/>
        </w:rPr>
      </w:pPr>
      <w:r w:rsidRPr="00031AA5">
        <w:rPr>
          <w:sz w:val="28"/>
          <w:szCs w:val="28"/>
        </w:rPr>
        <w:t>модификационные (частные).</w:t>
      </w:r>
    </w:p>
    <w:p w:rsidR="00031AA5" w:rsidRPr="00031AA5" w:rsidRDefault="00031AA5" w:rsidP="009D5C39">
      <w:pPr>
        <w:spacing w:line="360" w:lineRule="auto"/>
        <w:ind w:left="-540"/>
        <w:jc w:val="both"/>
        <w:rPr>
          <w:sz w:val="28"/>
          <w:szCs w:val="28"/>
        </w:rPr>
      </w:pPr>
      <w:r w:rsidRPr="00031AA5">
        <w:rPr>
          <w:sz w:val="28"/>
          <w:szCs w:val="28"/>
        </w:rPr>
        <w:t xml:space="preserve">Перечисленные виды инноваций отличаются друг от друга по степени охвата стадий жизненного цикла. </w:t>
      </w:r>
    </w:p>
    <w:p w:rsidR="00031AA5" w:rsidRPr="00031AA5" w:rsidRDefault="00031AA5" w:rsidP="009D5C39">
      <w:pPr>
        <w:spacing w:line="360" w:lineRule="auto"/>
        <w:ind w:left="-540"/>
        <w:jc w:val="both"/>
        <w:rPr>
          <w:sz w:val="28"/>
          <w:szCs w:val="28"/>
        </w:rPr>
      </w:pPr>
      <w:r w:rsidRPr="00031AA5">
        <w:rPr>
          <w:sz w:val="28"/>
          <w:szCs w:val="28"/>
        </w:rPr>
        <w:t>Российскими учеными из научно-исследовательского института системных исследований (РНИИСИ) разработана расширенная классификация инноваций с учетом сфер деятельности предприятия, в которой выделены инновации:</w:t>
      </w:r>
    </w:p>
    <w:p w:rsidR="00031AA5" w:rsidRPr="00031AA5" w:rsidRDefault="00031AA5" w:rsidP="009D5C3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-540"/>
        <w:jc w:val="both"/>
        <w:textAlignment w:val="baseline"/>
        <w:rPr>
          <w:sz w:val="28"/>
          <w:szCs w:val="28"/>
        </w:rPr>
      </w:pPr>
      <w:r w:rsidRPr="00031AA5">
        <w:rPr>
          <w:sz w:val="28"/>
          <w:szCs w:val="28"/>
        </w:rPr>
        <w:t>технологические;</w:t>
      </w:r>
    </w:p>
    <w:p w:rsidR="00031AA5" w:rsidRPr="00031AA5" w:rsidRDefault="00031AA5" w:rsidP="009D5C3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-540"/>
        <w:jc w:val="both"/>
        <w:textAlignment w:val="baseline"/>
        <w:rPr>
          <w:sz w:val="28"/>
          <w:szCs w:val="28"/>
        </w:rPr>
      </w:pPr>
      <w:r w:rsidRPr="00031AA5">
        <w:rPr>
          <w:sz w:val="28"/>
          <w:szCs w:val="28"/>
        </w:rPr>
        <w:t>производственные;</w:t>
      </w:r>
    </w:p>
    <w:p w:rsidR="00031AA5" w:rsidRPr="00031AA5" w:rsidRDefault="00031AA5" w:rsidP="009D5C3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-540"/>
        <w:jc w:val="both"/>
        <w:textAlignment w:val="baseline"/>
        <w:rPr>
          <w:sz w:val="28"/>
          <w:szCs w:val="28"/>
        </w:rPr>
      </w:pPr>
      <w:r w:rsidRPr="00031AA5">
        <w:rPr>
          <w:sz w:val="28"/>
          <w:szCs w:val="28"/>
        </w:rPr>
        <w:t>экономические;</w:t>
      </w:r>
    </w:p>
    <w:p w:rsidR="00031AA5" w:rsidRPr="00031AA5" w:rsidRDefault="00031AA5" w:rsidP="009D5C3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-540"/>
        <w:jc w:val="both"/>
        <w:textAlignment w:val="baseline"/>
        <w:rPr>
          <w:sz w:val="28"/>
          <w:szCs w:val="28"/>
        </w:rPr>
      </w:pPr>
      <w:r w:rsidRPr="00031AA5">
        <w:rPr>
          <w:sz w:val="28"/>
          <w:szCs w:val="28"/>
        </w:rPr>
        <w:t>торговые;</w:t>
      </w:r>
    </w:p>
    <w:p w:rsidR="00031AA5" w:rsidRPr="00031AA5" w:rsidRDefault="00031AA5" w:rsidP="009D5C3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-540"/>
        <w:jc w:val="both"/>
        <w:textAlignment w:val="baseline"/>
        <w:rPr>
          <w:sz w:val="28"/>
          <w:szCs w:val="28"/>
        </w:rPr>
      </w:pPr>
      <w:r w:rsidRPr="00031AA5">
        <w:rPr>
          <w:sz w:val="28"/>
          <w:szCs w:val="28"/>
        </w:rPr>
        <w:t>социальные;</w:t>
      </w:r>
    </w:p>
    <w:p w:rsidR="00031AA5" w:rsidRPr="00031AA5" w:rsidRDefault="00031AA5" w:rsidP="009D5C3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-540"/>
        <w:jc w:val="both"/>
        <w:textAlignment w:val="baseline"/>
        <w:rPr>
          <w:sz w:val="28"/>
          <w:szCs w:val="28"/>
        </w:rPr>
      </w:pPr>
      <w:r w:rsidRPr="00031AA5">
        <w:rPr>
          <w:sz w:val="28"/>
          <w:szCs w:val="28"/>
        </w:rPr>
        <w:t>в области управления.</w:t>
      </w:r>
    </w:p>
    <w:p w:rsidR="00031AA5" w:rsidRPr="00031AA5" w:rsidRDefault="00031AA5" w:rsidP="009D5C39">
      <w:pPr>
        <w:spacing w:line="360" w:lineRule="auto"/>
        <w:ind w:left="-540"/>
        <w:jc w:val="both"/>
        <w:rPr>
          <w:sz w:val="28"/>
          <w:szCs w:val="28"/>
        </w:rPr>
      </w:pPr>
      <w:r w:rsidRPr="00031AA5">
        <w:rPr>
          <w:sz w:val="28"/>
          <w:szCs w:val="28"/>
        </w:rPr>
        <w:t>Достаточно полную классификация инноваций предложил А. И. Пригожин:</w:t>
      </w:r>
    </w:p>
    <w:p w:rsidR="00031AA5" w:rsidRPr="00031AA5" w:rsidRDefault="00031AA5" w:rsidP="009D5C39">
      <w:pPr>
        <w:spacing w:line="360" w:lineRule="auto"/>
        <w:ind w:left="-540"/>
        <w:jc w:val="both"/>
        <w:rPr>
          <w:sz w:val="28"/>
          <w:szCs w:val="28"/>
        </w:rPr>
      </w:pPr>
      <w:r w:rsidRPr="00031AA5">
        <w:rPr>
          <w:sz w:val="28"/>
          <w:szCs w:val="28"/>
        </w:rPr>
        <w:t>1. По распространенности:</w:t>
      </w:r>
    </w:p>
    <w:p w:rsidR="00031AA5" w:rsidRPr="00031AA5" w:rsidRDefault="00031AA5" w:rsidP="009D5C3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-540"/>
        <w:jc w:val="both"/>
        <w:textAlignment w:val="baseline"/>
        <w:rPr>
          <w:sz w:val="28"/>
          <w:szCs w:val="28"/>
        </w:rPr>
      </w:pPr>
      <w:r w:rsidRPr="00031AA5">
        <w:rPr>
          <w:sz w:val="28"/>
          <w:szCs w:val="28"/>
        </w:rPr>
        <w:t>единичные</w:t>
      </w:r>
    </w:p>
    <w:p w:rsidR="00031AA5" w:rsidRPr="00031AA5" w:rsidRDefault="00031AA5" w:rsidP="009D5C3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-540"/>
        <w:jc w:val="both"/>
        <w:textAlignment w:val="baseline"/>
        <w:rPr>
          <w:sz w:val="28"/>
          <w:szCs w:val="28"/>
        </w:rPr>
      </w:pPr>
      <w:r w:rsidRPr="00031AA5">
        <w:rPr>
          <w:sz w:val="28"/>
          <w:szCs w:val="28"/>
        </w:rPr>
        <w:t>диффузные.</w:t>
      </w:r>
    </w:p>
    <w:p w:rsidR="00031AA5" w:rsidRPr="00031AA5" w:rsidRDefault="00031AA5" w:rsidP="009D5C39">
      <w:pPr>
        <w:spacing w:line="360" w:lineRule="auto"/>
        <w:ind w:left="-540"/>
        <w:jc w:val="both"/>
        <w:rPr>
          <w:sz w:val="28"/>
          <w:szCs w:val="28"/>
        </w:rPr>
      </w:pPr>
      <w:r w:rsidRPr="00031AA5">
        <w:rPr>
          <w:sz w:val="28"/>
          <w:szCs w:val="28"/>
        </w:rPr>
        <w:t>Диффузия - это распространение уже однажды освоенного новшества в новых условиях или на новых объектах внедрения. Именно благодаря диффузии происходит переход от единичного внедрения новшества к инновациям в масштабе всей экономики.</w:t>
      </w:r>
    </w:p>
    <w:p w:rsidR="00031AA5" w:rsidRPr="00031AA5" w:rsidRDefault="00031AA5" w:rsidP="009D5C39">
      <w:pPr>
        <w:spacing w:line="360" w:lineRule="auto"/>
        <w:ind w:left="-540"/>
        <w:jc w:val="both"/>
        <w:rPr>
          <w:sz w:val="28"/>
          <w:szCs w:val="28"/>
        </w:rPr>
      </w:pPr>
      <w:r w:rsidRPr="00031AA5">
        <w:rPr>
          <w:sz w:val="28"/>
          <w:szCs w:val="28"/>
        </w:rPr>
        <w:t>2. По месту в производственном цикле:</w:t>
      </w:r>
    </w:p>
    <w:p w:rsidR="00031AA5" w:rsidRPr="00031AA5" w:rsidRDefault="009D5C39" w:rsidP="009D5C3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-54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31AA5" w:rsidRPr="00031AA5">
        <w:rPr>
          <w:sz w:val="28"/>
          <w:szCs w:val="28"/>
        </w:rPr>
        <w:t>сырьевые</w:t>
      </w:r>
    </w:p>
    <w:p w:rsidR="00031AA5" w:rsidRPr="00031AA5" w:rsidRDefault="00031AA5" w:rsidP="009D5C3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-540"/>
        <w:jc w:val="both"/>
        <w:textAlignment w:val="baseline"/>
        <w:rPr>
          <w:sz w:val="28"/>
          <w:szCs w:val="28"/>
        </w:rPr>
      </w:pPr>
      <w:r w:rsidRPr="00031AA5">
        <w:rPr>
          <w:sz w:val="28"/>
          <w:szCs w:val="28"/>
        </w:rPr>
        <w:t>обеспечивающие (связывающие)</w:t>
      </w:r>
    </w:p>
    <w:p w:rsidR="00031AA5" w:rsidRPr="00031AA5" w:rsidRDefault="00031AA5" w:rsidP="009D5C3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-540"/>
        <w:jc w:val="both"/>
        <w:textAlignment w:val="baseline"/>
        <w:rPr>
          <w:sz w:val="28"/>
          <w:szCs w:val="28"/>
        </w:rPr>
      </w:pPr>
      <w:r w:rsidRPr="00031AA5">
        <w:rPr>
          <w:sz w:val="28"/>
          <w:szCs w:val="28"/>
        </w:rPr>
        <w:t>продуктовые</w:t>
      </w:r>
    </w:p>
    <w:p w:rsidR="00031AA5" w:rsidRPr="00031AA5" w:rsidRDefault="00031AA5" w:rsidP="009D5C39">
      <w:pPr>
        <w:spacing w:line="360" w:lineRule="auto"/>
        <w:ind w:left="-540"/>
        <w:jc w:val="both"/>
        <w:rPr>
          <w:sz w:val="28"/>
          <w:szCs w:val="28"/>
        </w:rPr>
      </w:pPr>
      <w:r w:rsidRPr="00031AA5">
        <w:rPr>
          <w:sz w:val="28"/>
          <w:szCs w:val="28"/>
        </w:rPr>
        <w:t>3. По преемственности:</w:t>
      </w:r>
    </w:p>
    <w:p w:rsidR="00031AA5" w:rsidRPr="00031AA5" w:rsidRDefault="00031AA5" w:rsidP="009D5C3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-540"/>
        <w:jc w:val="both"/>
        <w:textAlignment w:val="baseline"/>
        <w:rPr>
          <w:sz w:val="28"/>
          <w:szCs w:val="28"/>
        </w:rPr>
      </w:pPr>
      <w:r w:rsidRPr="00031AA5">
        <w:rPr>
          <w:sz w:val="28"/>
          <w:szCs w:val="28"/>
        </w:rPr>
        <w:t>замещающие</w:t>
      </w:r>
    </w:p>
    <w:p w:rsidR="00031AA5" w:rsidRPr="00031AA5" w:rsidRDefault="00031AA5" w:rsidP="009D5C3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-540"/>
        <w:jc w:val="both"/>
        <w:textAlignment w:val="baseline"/>
        <w:rPr>
          <w:sz w:val="28"/>
          <w:szCs w:val="28"/>
        </w:rPr>
      </w:pPr>
      <w:r w:rsidRPr="00031AA5">
        <w:rPr>
          <w:sz w:val="28"/>
          <w:szCs w:val="28"/>
        </w:rPr>
        <w:t>отменяющие</w:t>
      </w:r>
    </w:p>
    <w:p w:rsidR="00031AA5" w:rsidRPr="00031AA5" w:rsidRDefault="00031AA5" w:rsidP="009D5C3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-540"/>
        <w:jc w:val="both"/>
        <w:textAlignment w:val="baseline"/>
        <w:rPr>
          <w:sz w:val="28"/>
          <w:szCs w:val="28"/>
        </w:rPr>
      </w:pPr>
      <w:r w:rsidRPr="00031AA5">
        <w:rPr>
          <w:sz w:val="28"/>
          <w:szCs w:val="28"/>
        </w:rPr>
        <w:t>возвратные</w:t>
      </w:r>
    </w:p>
    <w:p w:rsidR="00031AA5" w:rsidRPr="00031AA5" w:rsidRDefault="00031AA5" w:rsidP="009D5C3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-540"/>
        <w:jc w:val="both"/>
        <w:textAlignment w:val="baseline"/>
        <w:rPr>
          <w:sz w:val="28"/>
          <w:szCs w:val="28"/>
        </w:rPr>
      </w:pPr>
      <w:r w:rsidRPr="00031AA5">
        <w:rPr>
          <w:sz w:val="28"/>
          <w:szCs w:val="28"/>
        </w:rPr>
        <w:t>открывающие</w:t>
      </w:r>
    </w:p>
    <w:p w:rsidR="00031AA5" w:rsidRPr="00031AA5" w:rsidRDefault="00031AA5" w:rsidP="009D5C3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-540"/>
        <w:jc w:val="both"/>
        <w:textAlignment w:val="baseline"/>
        <w:rPr>
          <w:sz w:val="28"/>
          <w:szCs w:val="28"/>
        </w:rPr>
      </w:pPr>
      <w:r w:rsidRPr="00031AA5">
        <w:rPr>
          <w:sz w:val="28"/>
          <w:szCs w:val="28"/>
        </w:rPr>
        <w:t>ретровведения</w:t>
      </w:r>
    </w:p>
    <w:p w:rsidR="00031AA5" w:rsidRPr="00031AA5" w:rsidRDefault="00031AA5" w:rsidP="009D5C39">
      <w:pPr>
        <w:spacing w:line="360" w:lineRule="auto"/>
        <w:ind w:left="-540"/>
        <w:jc w:val="both"/>
        <w:rPr>
          <w:sz w:val="28"/>
          <w:szCs w:val="28"/>
        </w:rPr>
      </w:pPr>
      <w:r w:rsidRPr="00031AA5">
        <w:rPr>
          <w:sz w:val="28"/>
          <w:szCs w:val="28"/>
        </w:rPr>
        <w:t>4. По охвату:</w:t>
      </w:r>
    </w:p>
    <w:p w:rsidR="00031AA5" w:rsidRPr="00031AA5" w:rsidRDefault="00031AA5" w:rsidP="009D5C3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-540"/>
        <w:jc w:val="both"/>
        <w:textAlignment w:val="baseline"/>
        <w:rPr>
          <w:sz w:val="28"/>
          <w:szCs w:val="28"/>
        </w:rPr>
      </w:pPr>
      <w:r w:rsidRPr="00031AA5">
        <w:rPr>
          <w:sz w:val="28"/>
          <w:szCs w:val="28"/>
        </w:rPr>
        <w:t>локальные</w:t>
      </w:r>
    </w:p>
    <w:p w:rsidR="00031AA5" w:rsidRPr="00031AA5" w:rsidRDefault="00031AA5" w:rsidP="009D5C3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-540"/>
        <w:jc w:val="both"/>
        <w:textAlignment w:val="baseline"/>
        <w:rPr>
          <w:sz w:val="28"/>
          <w:szCs w:val="28"/>
        </w:rPr>
      </w:pPr>
      <w:r w:rsidRPr="00031AA5">
        <w:rPr>
          <w:sz w:val="28"/>
          <w:szCs w:val="28"/>
        </w:rPr>
        <w:t>системные</w:t>
      </w:r>
    </w:p>
    <w:p w:rsidR="00031AA5" w:rsidRPr="00031AA5" w:rsidRDefault="00031AA5" w:rsidP="009D5C3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-540"/>
        <w:jc w:val="both"/>
        <w:textAlignment w:val="baseline"/>
        <w:rPr>
          <w:sz w:val="28"/>
          <w:szCs w:val="28"/>
        </w:rPr>
      </w:pPr>
      <w:r w:rsidRPr="00031AA5">
        <w:rPr>
          <w:sz w:val="28"/>
          <w:szCs w:val="28"/>
        </w:rPr>
        <w:t>стратегические</w:t>
      </w:r>
    </w:p>
    <w:p w:rsidR="00031AA5" w:rsidRPr="00031AA5" w:rsidRDefault="00031AA5" w:rsidP="009D5C39">
      <w:pPr>
        <w:spacing w:line="360" w:lineRule="auto"/>
        <w:ind w:left="-540"/>
        <w:jc w:val="both"/>
        <w:rPr>
          <w:sz w:val="28"/>
          <w:szCs w:val="28"/>
        </w:rPr>
      </w:pPr>
      <w:r w:rsidRPr="00031AA5">
        <w:rPr>
          <w:sz w:val="28"/>
          <w:szCs w:val="28"/>
        </w:rPr>
        <w:t>5. По инновационному потенциалу и степени новизны:</w:t>
      </w:r>
    </w:p>
    <w:p w:rsidR="00031AA5" w:rsidRPr="00031AA5" w:rsidRDefault="00031AA5" w:rsidP="009D5C3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-540"/>
        <w:jc w:val="both"/>
        <w:textAlignment w:val="baseline"/>
        <w:rPr>
          <w:sz w:val="28"/>
          <w:szCs w:val="28"/>
        </w:rPr>
      </w:pPr>
      <w:r w:rsidRPr="00031AA5">
        <w:rPr>
          <w:sz w:val="28"/>
          <w:szCs w:val="28"/>
        </w:rPr>
        <w:t>радикальные</w:t>
      </w:r>
    </w:p>
    <w:p w:rsidR="00031AA5" w:rsidRPr="00031AA5" w:rsidRDefault="00031AA5" w:rsidP="009D5C3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-540"/>
        <w:jc w:val="both"/>
        <w:textAlignment w:val="baseline"/>
        <w:rPr>
          <w:sz w:val="28"/>
          <w:szCs w:val="28"/>
        </w:rPr>
      </w:pPr>
      <w:r w:rsidRPr="00031AA5">
        <w:rPr>
          <w:sz w:val="28"/>
          <w:szCs w:val="28"/>
        </w:rPr>
        <w:t>комбинаторные</w:t>
      </w:r>
    </w:p>
    <w:p w:rsidR="00031AA5" w:rsidRPr="00031AA5" w:rsidRDefault="00031AA5" w:rsidP="009D5C3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-540"/>
        <w:jc w:val="both"/>
        <w:textAlignment w:val="baseline"/>
        <w:rPr>
          <w:sz w:val="28"/>
          <w:szCs w:val="28"/>
        </w:rPr>
      </w:pPr>
      <w:r w:rsidRPr="00031AA5">
        <w:rPr>
          <w:sz w:val="28"/>
          <w:szCs w:val="28"/>
        </w:rPr>
        <w:t>совершенствующие</w:t>
      </w:r>
    </w:p>
    <w:p w:rsidR="00031AA5" w:rsidRPr="00031AA5" w:rsidRDefault="00031AA5" w:rsidP="009D5C39">
      <w:pPr>
        <w:spacing w:line="360" w:lineRule="auto"/>
        <w:ind w:left="-540"/>
        <w:jc w:val="both"/>
        <w:rPr>
          <w:sz w:val="28"/>
          <w:szCs w:val="28"/>
        </w:rPr>
      </w:pPr>
      <w:r w:rsidRPr="00031AA5">
        <w:rPr>
          <w:sz w:val="28"/>
          <w:szCs w:val="28"/>
        </w:rPr>
        <w:t>Два последних направления классификации, учитывающие масштаб и новизну инноваций, интенсивность инновационного изменения в наибольшей степени выражают количественные и качественные характеристики инноваций и имеют значение для экономической оценки их последствий и обоснования управленческих решений.</w:t>
      </w:r>
    </w:p>
    <w:p w:rsidR="00031AA5" w:rsidRPr="00031AA5" w:rsidRDefault="00031AA5" w:rsidP="009D5C39">
      <w:pPr>
        <w:spacing w:line="360" w:lineRule="auto"/>
        <w:ind w:left="-540"/>
        <w:jc w:val="both"/>
        <w:rPr>
          <w:sz w:val="28"/>
          <w:szCs w:val="28"/>
        </w:rPr>
      </w:pPr>
      <w:r w:rsidRPr="00031AA5">
        <w:rPr>
          <w:color w:val="000000"/>
          <w:sz w:val="28"/>
          <w:szCs w:val="28"/>
        </w:rPr>
        <w:t xml:space="preserve">Таким образом, из вышеизложенного следует, что </w:t>
      </w:r>
      <w:r w:rsidRPr="00031AA5">
        <w:rPr>
          <w:sz w:val="28"/>
          <w:szCs w:val="28"/>
        </w:rPr>
        <w:t>необходимо различать инновации и несущественные видоизменения в продуктах.</w:t>
      </w:r>
    </w:p>
    <w:p w:rsidR="00031AA5" w:rsidRPr="00031AA5" w:rsidRDefault="00031AA5" w:rsidP="009D5C39">
      <w:pPr>
        <w:spacing w:line="360" w:lineRule="auto"/>
        <w:ind w:left="-540"/>
        <w:jc w:val="both"/>
        <w:rPr>
          <w:sz w:val="28"/>
          <w:szCs w:val="28"/>
        </w:rPr>
      </w:pPr>
      <w:r w:rsidRPr="00031AA5">
        <w:rPr>
          <w:sz w:val="28"/>
          <w:szCs w:val="28"/>
        </w:rPr>
        <w:t>В зависимости от технологических параметров инновации подразделяются на: продуктовые и процессные. По типу новизны для рынка инновации делятся на: новые для отрасли в мире; новые для отрасли в стране; новые для данного предприятия (группы предприятий).</w:t>
      </w:r>
    </w:p>
    <w:p w:rsidR="00031AA5" w:rsidRPr="00031AA5" w:rsidRDefault="00031AA5" w:rsidP="009D5C39">
      <w:pPr>
        <w:spacing w:line="360" w:lineRule="auto"/>
        <w:ind w:left="-540"/>
        <w:jc w:val="both"/>
        <w:rPr>
          <w:sz w:val="28"/>
          <w:szCs w:val="28"/>
        </w:rPr>
      </w:pPr>
      <w:r w:rsidRPr="00031AA5">
        <w:rPr>
          <w:sz w:val="28"/>
          <w:szCs w:val="28"/>
        </w:rPr>
        <w:t>В зависимости от сфер деятельности выделяют инновации: технологические, производственные, экономические, торговые, социальные, в области управления.</w:t>
      </w:r>
    </w:p>
    <w:p w:rsidR="00031AA5" w:rsidRPr="00031AA5" w:rsidRDefault="00031AA5" w:rsidP="00031AA5">
      <w:pPr>
        <w:ind w:firstLine="709"/>
        <w:jc w:val="both"/>
        <w:rPr>
          <w:sz w:val="28"/>
          <w:szCs w:val="28"/>
        </w:rPr>
      </w:pPr>
    </w:p>
    <w:p w:rsidR="00031AA5" w:rsidRPr="002F19BC" w:rsidRDefault="00C1567C" w:rsidP="00031AA5">
      <w:pPr>
        <w:spacing w:line="360" w:lineRule="auto"/>
        <w:ind w:left="-540"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2.Внедрение инноваций в  работу центров занятости населения, на примере </w:t>
      </w:r>
      <w:r w:rsidR="00031AA5" w:rsidRPr="002F19BC">
        <w:rPr>
          <w:b/>
          <w:sz w:val="28"/>
          <w:szCs w:val="28"/>
        </w:rPr>
        <w:t xml:space="preserve"> СОГУ «ЦЗН Гагаринского района» Смоленской области</w:t>
      </w:r>
      <w:r>
        <w:rPr>
          <w:b/>
          <w:sz w:val="28"/>
          <w:szCs w:val="28"/>
        </w:rPr>
        <w:t>.</w:t>
      </w:r>
    </w:p>
    <w:p w:rsidR="00031AA5" w:rsidRDefault="00031AA5" w:rsidP="00031AA5">
      <w:pPr>
        <w:spacing w:line="360" w:lineRule="auto"/>
        <w:ind w:left="-360" w:firstLine="720"/>
        <w:jc w:val="both"/>
        <w:rPr>
          <w:sz w:val="28"/>
        </w:rPr>
      </w:pPr>
    </w:p>
    <w:p w:rsidR="00031AA5" w:rsidRDefault="00031AA5" w:rsidP="00031AA5">
      <w:pPr>
        <w:spacing w:line="360" w:lineRule="auto"/>
        <w:ind w:left="-5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Смоленское областное государственное учреждение «Центр занятости населения Гагаринского района» в своей работе руководствуется Административным Регламентом Федеральной службы по труду и занятости по предоставлению государственной услуги содействия гражданам в поиске подходящей работы, а работодателям в подборе необходимых работников. Административный регламент был утверждён приказ Министерства здравсоцразвития России № 513 от 03.07.2006г. </w:t>
      </w:r>
      <w:r w:rsidRPr="009D7318">
        <w:rPr>
          <w:sz w:val="28"/>
          <w:szCs w:val="28"/>
        </w:rPr>
        <w:t xml:space="preserve"> </w:t>
      </w:r>
      <w:r>
        <w:rPr>
          <w:sz w:val="28"/>
          <w:szCs w:val="28"/>
        </w:rPr>
        <w:t>Работники</w:t>
      </w:r>
      <w:r w:rsidRPr="009D7318">
        <w:rPr>
          <w:b/>
          <w:sz w:val="28"/>
          <w:szCs w:val="28"/>
        </w:rPr>
        <w:t xml:space="preserve"> </w:t>
      </w:r>
      <w:r w:rsidRPr="009D7318">
        <w:rPr>
          <w:sz w:val="28"/>
          <w:szCs w:val="28"/>
        </w:rPr>
        <w:t xml:space="preserve">СОГУ «ЦЗН Гагаринского района» Смоленской области </w:t>
      </w:r>
      <w:r>
        <w:rPr>
          <w:sz w:val="28"/>
          <w:szCs w:val="28"/>
        </w:rPr>
        <w:t xml:space="preserve"> при предоставлении безработным гражданам государственной услуги стали руководствуются положениями  Административного регламента с января 2007 года. Административный </w:t>
      </w:r>
      <w:r w:rsidR="00C1567C">
        <w:rPr>
          <w:sz w:val="28"/>
          <w:szCs w:val="28"/>
        </w:rPr>
        <w:t xml:space="preserve">Регламент является инновацией (новшеством) </w:t>
      </w:r>
      <w:r>
        <w:rPr>
          <w:sz w:val="28"/>
          <w:szCs w:val="28"/>
        </w:rPr>
        <w:t xml:space="preserve"> в работе центра занятости.</w:t>
      </w:r>
      <w:r w:rsidR="00C1567C">
        <w:rPr>
          <w:sz w:val="28"/>
          <w:szCs w:val="28"/>
        </w:rPr>
        <w:t xml:space="preserve"> Регламент устанавливает новый порядок приёма граждан по предоставлению государственной услуги, вводятся новые документы, совершенствуется технологический процесс.</w:t>
      </w:r>
    </w:p>
    <w:p w:rsidR="00031AA5" w:rsidRPr="009D262D" w:rsidRDefault="00031AA5" w:rsidP="00031AA5">
      <w:pPr>
        <w:spacing w:line="360" w:lineRule="auto"/>
        <w:ind w:left="-360" w:firstLine="708"/>
        <w:jc w:val="both"/>
        <w:rPr>
          <w:sz w:val="28"/>
          <w:szCs w:val="28"/>
        </w:rPr>
      </w:pPr>
      <w:r w:rsidRPr="009D262D">
        <w:rPr>
          <w:sz w:val="28"/>
          <w:szCs w:val="28"/>
        </w:rPr>
        <w:t xml:space="preserve">Подготовлен </w:t>
      </w:r>
      <w:r>
        <w:rPr>
          <w:sz w:val="28"/>
          <w:szCs w:val="28"/>
        </w:rPr>
        <w:t xml:space="preserve">он в соответствии со статьёй 37 Конституции РФ от 12 декабря 1993 года, согласно которой граждане имеют право на труд и защиту от безработицы, а также в соответствии с постановлением Правительства РФ от 11ноября 2005 года №679 «О порядке разработки и утверждения административных регламентов предоставления государственных услуг». Основная цель Регламента – повысить качество государственных услуг, сделать их более доступными для граждан и организаций.   </w:t>
      </w:r>
    </w:p>
    <w:p w:rsidR="00031AA5" w:rsidRPr="00163421" w:rsidRDefault="00031AA5" w:rsidP="00031AA5">
      <w:pPr>
        <w:autoSpaceDE w:val="0"/>
        <w:autoSpaceDN w:val="0"/>
        <w:adjustRightInd w:val="0"/>
        <w:spacing w:line="360" w:lineRule="auto"/>
        <w:ind w:left="-360" w:firstLine="720"/>
        <w:jc w:val="both"/>
        <w:rPr>
          <w:rFonts w:ascii="TimesNewRoman" w:hAnsi="TimesNewRoman" w:cs="TimesNewRoman"/>
          <w:sz w:val="28"/>
          <w:szCs w:val="28"/>
        </w:rPr>
      </w:pPr>
      <w:r w:rsidRPr="00163421">
        <w:rPr>
          <w:rFonts w:ascii="TimesNewRoman" w:hAnsi="TimesNewRoman" w:cs="TimesNewRoman"/>
          <w:sz w:val="28"/>
          <w:szCs w:val="28"/>
        </w:rPr>
        <w:t>Для получения государственной услуги содействия в поиске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подходящей работы граждане, впервые обратившиеся в государственное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учреждение службы занятости (центр занятости населения), представляют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следующие документы:</w:t>
      </w:r>
    </w:p>
    <w:p w:rsidR="00031AA5" w:rsidRPr="00163421" w:rsidRDefault="00031AA5" w:rsidP="00031AA5">
      <w:pPr>
        <w:autoSpaceDE w:val="0"/>
        <w:autoSpaceDN w:val="0"/>
        <w:adjustRightInd w:val="0"/>
        <w:spacing w:line="360" w:lineRule="auto"/>
        <w:ind w:left="-360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1.</w:t>
      </w:r>
      <w:r w:rsidRPr="00163421">
        <w:rPr>
          <w:rFonts w:ascii="TimesNewRoman" w:hAnsi="TimesNewRoman" w:cs="TimesNewRoman"/>
          <w:sz w:val="28"/>
          <w:szCs w:val="28"/>
        </w:rPr>
        <w:t xml:space="preserve"> Заявление-анкету</w:t>
      </w:r>
      <w:r w:rsidR="00DB7C87">
        <w:rPr>
          <w:rFonts w:ascii="TimesNewRoman" w:hAnsi="TimesNewRoman" w:cs="TimesNewRoman"/>
          <w:sz w:val="28"/>
          <w:szCs w:val="28"/>
        </w:rPr>
        <w:t xml:space="preserve"> (инновация)</w:t>
      </w:r>
      <w:r w:rsidRPr="00163421">
        <w:rPr>
          <w:rFonts w:ascii="TimesNewRoman" w:hAnsi="TimesNewRoman" w:cs="TimesNewRoman"/>
          <w:sz w:val="28"/>
          <w:szCs w:val="28"/>
        </w:rPr>
        <w:t xml:space="preserve"> о предоставлении государственной услуги</w:t>
      </w:r>
      <w:r w:rsidR="00DB7C87"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содействия в поиске подходящей работы</w:t>
      </w:r>
      <w:r>
        <w:rPr>
          <w:rFonts w:ascii="TimesNewRoman" w:hAnsi="TimesNewRoman" w:cs="TimesNewRoman"/>
          <w:sz w:val="28"/>
          <w:szCs w:val="28"/>
        </w:rPr>
        <w:t>.</w:t>
      </w:r>
      <w:r w:rsidRPr="00163421">
        <w:rPr>
          <w:rFonts w:ascii="TimesNewRoman" w:hAnsi="TimesNewRoman" w:cs="TimesNewRoman"/>
          <w:sz w:val="28"/>
          <w:szCs w:val="28"/>
        </w:rPr>
        <w:t xml:space="preserve"> Заявление-анкета заполняется разборчиво от руки, на русском языке. При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заполнении заявления-анкеты не допускается использование сокращений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слов и аббревиатур. Ответы на содержащиеся в заявлении-анкете вопросы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должны быть конкретными и исчерпывающи</w:t>
      </w:r>
      <w:r>
        <w:rPr>
          <w:rFonts w:ascii="TimesNewRoman" w:hAnsi="TimesNewRoman" w:cs="TimesNewRoman"/>
          <w:sz w:val="28"/>
          <w:szCs w:val="28"/>
        </w:rPr>
        <w:t xml:space="preserve">ми. Заявление-анкета заверяется </w:t>
      </w:r>
      <w:r w:rsidRPr="00163421">
        <w:rPr>
          <w:rFonts w:ascii="TimesNewRoman" w:hAnsi="TimesNewRoman" w:cs="TimesNewRoman"/>
          <w:sz w:val="28"/>
          <w:szCs w:val="28"/>
        </w:rPr>
        <w:t>личной подписью гражданина.</w:t>
      </w:r>
    </w:p>
    <w:p w:rsidR="00031AA5" w:rsidRPr="00163421" w:rsidRDefault="00031AA5" w:rsidP="00031AA5">
      <w:pPr>
        <w:autoSpaceDE w:val="0"/>
        <w:autoSpaceDN w:val="0"/>
        <w:adjustRightInd w:val="0"/>
        <w:spacing w:line="360" w:lineRule="auto"/>
        <w:ind w:left="-360"/>
        <w:jc w:val="both"/>
        <w:rPr>
          <w:rFonts w:ascii="TimesNewRoman" w:hAnsi="TimesNewRoman" w:cs="TimesNewRoman"/>
          <w:sz w:val="28"/>
          <w:szCs w:val="28"/>
        </w:rPr>
      </w:pPr>
      <w:r w:rsidRPr="00163421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 xml:space="preserve">2. </w:t>
      </w:r>
      <w:r w:rsidRPr="00163421">
        <w:rPr>
          <w:rFonts w:ascii="TimesNewRoman" w:hAnsi="TimesNewRoman" w:cs="TimesNewRoman"/>
          <w:sz w:val="28"/>
          <w:szCs w:val="28"/>
        </w:rPr>
        <w:t>Паспорт гражданина Российской Федерации или документ, его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заменяющий, - граждане Российской Федерации;</w:t>
      </w:r>
    </w:p>
    <w:p w:rsidR="00031AA5" w:rsidRPr="00163421" w:rsidRDefault="00031AA5" w:rsidP="00031AA5">
      <w:pPr>
        <w:autoSpaceDE w:val="0"/>
        <w:autoSpaceDN w:val="0"/>
        <w:adjustRightInd w:val="0"/>
        <w:spacing w:line="360" w:lineRule="auto"/>
        <w:ind w:left="-360"/>
        <w:jc w:val="both"/>
        <w:rPr>
          <w:rFonts w:ascii="TimesNewRoman" w:hAnsi="TimesNewRoman" w:cs="TimesNewRoman"/>
          <w:sz w:val="28"/>
          <w:szCs w:val="28"/>
        </w:rPr>
      </w:pPr>
      <w:r w:rsidRPr="00163421">
        <w:rPr>
          <w:rFonts w:ascii="TimesNewRoman" w:hAnsi="TimesNewRoman" w:cs="TimesNewRoman"/>
          <w:sz w:val="28"/>
          <w:szCs w:val="28"/>
        </w:rPr>
        <w:t>документы, удостоверяющие личность и гражданство иностранного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гражданина, - иностранные граждане;</w:t>
      </w:r>
    </w:p>
    <w:p w:rsidR="00031AA5" w:rsidRPr="00163421" w:rsidRDefault="00031AA5" w:rsidP="00031AA5">
      <w:pPr>
        <w:autoSpaceDE w:val="0"/>
        <w:autoSpaceDN w:val="0"/>
        <w:adjustRightInd w:val="0"/>
        <w:spacing w:line="360" w:lineRule="auto"/>
        <w:ind w:left="-360"/>
        <w:jc w:val="both"/>
        <w:rPr>
          <w:rFonts w:ascii="TimesNewRoman" w:hAnsi="TimesNewRoman" w:cs="TimesNewRoman"/>
          <w:sz w:val="28"/>
          <w:szCs w:val="28"/>
        </w:rPr>
      </w:pPr>
      <w:r w:rsidRPr="00163421">
        <w:rPr>
          <w:rFonts w:ascii="TimesNewRoman" w:hAnsi="TimesNewRoman" w:cs="TimesNewRoman"/>
          <w:sz w:val="28"/>
          <w:szCs w:val="28"/>
        </w:rPr>
        <w:t>документы, удостоверяющие личность, - лица без гражданства.</w:t>
      </w:r>
    </w:p>
    <w:p w:rsidR="00031AA5" w:rsidRPr="00163421" w:rsidRDefault="00031AA5" w:rsidP="00031AA5">
      <w:pPr>
        <w:autoSpaceDE w:val="0"/>
        <w:autoSpaceDN w:val="0"/>
        <w:adjustRightInd w:val="0"/>
        <w:spacing w:line="360" w:lineRule="auto"/>
        <w:ind w:left="-360"/>
        <w:jc w:val="both"/>
        <w:rPr>
          <w:rFonts w:ascii="TimesNewRoman" w:hAnsi="TimesNewRoman" w:cs="TimesNewRoman"/>
          <w:sz w:val="28"/>
          <w:szCs w:val="28"/>
        </w:rPr>
      </w:pPr>
      <w:r w:rsidRPr="00163421">
        <w:rPr>
          <w:rFonts w:ascii="TimesNewRoman" w:hAnsi="TimesNewRoman" w:cs="TimesNewRoman"/>
          <w:sz w:val="28"/>
          <w:szCs w:val="28"/>
        </w:rPr>
        <w:t>Документы, составленные на иностранном языке, подлежат переводу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на русский язык. Верность перевода и подлинность подписи переводчика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должны быть нотариально удостоверены.</w:t>
      </w:r>
    </w:p>
    <w:p w:rsidR="00031AA5" w:rsidRPr="00163421" w:rsidRDefault="00031AA5" w:rsidP="00031AA5">
      <w:pPr>
        <w:autoSpaceDE w:val="0"/>
        <w:autoSpaceDN w:val="0"/>
        <w:adjustRightInd w:val="0"/>
        <w:spacing w:line="360" w:lineRule="auto"/>
        <w:ind w:left="-360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3.</w:t>
      </w:r>
      <w:r w:rsidRPr="00163421">
        <w:rPr>
          <w:rFonts w:ascii="TimesNewRoman" w:hAnsi="TimesNewRoman" w:cs="TimesNewRoman"/>
          <w:sz w:val="28"/>
          <w:szCs w:val="28"/>
        </w:rPr>
        <w:t xml:space="preserve"> Трудовую книжку</w:t>
      </w:r>
      <w:r>
        <w:rPr>
          <w:rFonts w:ascii="TimesNewRoman" w:hAnsi="TimesNewRoman" w:cs="TimesNewRoman"/>
          <w:sz w:val="28"/>
          <w:szCs w:val="28"/>
        </w:rPr>
        <w:t xml:space="preserve"> или документ, ее заменяющий, </w:t>
      </w:r>
      <w:r w:rsidRPr="00163421">
        <w:rPr>
          <w:rFonts w:ascii="TimesNewRoman" w:hAnsi="TimesNewRoman" w:cs="TimesNewRoman"/>
          <w:sz w:val="28"/>
          <w:szCs w:val="28"/>
        </w:rPr>
        <w:t>кроме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граждан, впервые ищущих работу (ранее не работавших).</w:t>
      </w:r>
    </w:p>
    <w:p w:rsidR="00031AA5" w:rsidRPr="00163421" w:rsidRDefault="00031AA5" w:rsidP="00031AA5">
      <w:pPr>
        <w:autoSpaceDE w:val="0"/>
        <w:autoSpaceDN w:val="0"/>
        <w:adjustRightInd w:val="0"/>
        <w:spacing w:line="360" w:lineRule="auto"/>
        <w:ind w:left="-360"/>
        <w:jc w:val="both"/>
        <w:rPr>
          <w:rFonts w:ascii="TimesNewRoman" w:hAnsi="TimesNewRoman" w:cs="TimesNewRoman"/>
          <w:sz w:val="28"/>
          <w:szCs w:val="28"/>
        </w:rPr>
      </w:pPr>
      <w:r w:rsidRPr="00163421">
        <w:rPr>
          <w:rFonts w:ascii="TimesNewRoman" w:hAnsi="TimesNewRoman" w:cs="TimesNewRoman"/>
          <w:sz w:val="28"/>
          <w:szCs w:val="28"/>
        </w:rPr>
        <w:t>Дополнительно для подтверждения опыта работы по профессии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(специальности) граждане могут представить трудовые договоры, служебные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контракты, договоры гражданско-правового характера.</w:t>
      </w:r>
    </w:p>
    <w:p w:rsidR="00031AA5" w:rsidRPr="00163421" w:rsidRDefault="00031AA5" w:rsidP="00031AA5">
      <w:pPr>
        <w:autoSpaceDE w:val="0"/>
        <w:autoSpaceDN w:val="0"/>
        <w:adjustRightInd w:val="0"/>
        <w:spacing w:line="360" w:lineRule="auto"/>
        <w:ind w:left="-360"/>
        <w:jc w:val="both"/>
        <w:rPr>
          <w:rFonts w:ascii="TimesNewRoman" w:hAnsi="TimesNewRoman" w:cs="TimesNewRoman"/>
          <w:sz w:val="28"/>
          <w:szCs w:val="28"/>
        </w:rPr>
      </w:pPr>
      <w:r w:rsidRPr="00163421">
        <w:rPr>
          <w:rFonts w:ascii="TimesNewRoman" w:hAnsi="TimesNewRoman" w:cs="TimesNewRoman"/>
          <w:sz w:val="28"/>
          <w:szCs w:val="28"/>
        </w:rPr>
        <w:t>4. Документы, удостоверяющие профессиональную квалификацию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гражданина.</w:t>
      </w:r>
    </w:p>
    <w:p w:rsidR="00031AA5" w:rsidRPr="00163421" w:rsidRDefault="00031AA5" w:rsidP="00031AA5">
      <w:pPr>
        <w:autoSpaceDE w:val="0"/>
        <w:autoSpaceDN w:val="0"/>
        <w:adjustRightInd w:val="0"/>
        <w:spacing w:line="360" w:lineRule="auto"/>
        <w:ind w:left="-360"/>
        <w:jc w:val="both"/>
        <w:rPr>
          <w:rFonts w:ascii="TimesNewRoman" w:hAnsi="TimesNewRoman" w:cs="TimesNewRoman"/>
          <w:sz w:val="28"/>
          <w:szCs w:val="28"/>
        </w:rPr>
      </w:pPr>
      <w:r w:rsidRPr="00163421">
        <w:rPr>
          <w:rFonts w:ascii="TimesNewRoman" w:hAnsi="TimesNewRoman" w:cs="TimesNewRoman"/>
          <w:sz w:val="28"/>
          <w:szCs w:val="28"/>
        </w:rPr>
        <w:t>Граждане, впервые ищущие работу (ранее не работавшие), не имеющие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профессии (специальности), представляют документ об образовании.</w:t>
      </w:r>
    </w:p>
    <w:p w:rsidR="00031AA5" w:rsidRPr="00163421" w:rsidRDefault="00031AA5" w:rsidP="00031AA5">
      <w:pPr>
        <w:autoSpaceDE w:val="0"/>
        <w:autoSpaceDN w:val="0"/>
        <w:adjustRightInd w:val="0"/>
        <w:spacing w:line="360" w:lineRule="auto"/>
        <w:ind w:left="-360"/>
        <w:jc w:val="both"/>
        <w:rPr>
          <w:rFonts w:ascii="TimesNewRoman" w:hAnsi="TimesNewRoman" w:cs="TimesNewRoman"/>
          <w:sz w:val="28"/>
          <w:szCs w:val="28"/>
        </w:rPr>
      </w:pPr>
      <w:r w:rsidRPr="00163421">
        <w:rPr>
          <w:rFonts w:ascii="TimesNewRoman" w:hAnsi="TimesNewRoman" w:cs="TimesNewRoman"/>
          <w:sz w:val="28"/>
          <w:szCs w:val="28"/>
        </w:rPr>
        <w:t>5. Справку о среднем заработке за последние три месяца по</w:t>
      </w:r>
      <w:r>
        <w:rPr>
          <w:rFonts w:ascii="TimesNewRoman" w:hAnsi="TimesNewRoman" w:cs="TimesNewRoman"/>
          <w:sz w:val="28"/>
          <w:szCs w:val="28"/>
        </w:rPr>
        <w:t xml:space="preserve"> последнему месту работы,</w:t>
      </w:r>
      <w:r w:rsidRPr="00163421">
        <w:rPr>
          <w:rFonts w:ascii="TimesNewRoman" w:hAnsi="TimesNewRoman" w:cs="TimesNewRoman"/>
          <w:sz w:val="28"/>
          <w:szCs w:val="28"/>
        </w:rPr>
        <w:t xml:space="preserve"> кроме граждан, впервые ищущих работу (ранее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не работавших).</w:t>
      </w:r>
    </w:p>
    <w:p w:rsidR="00031AA5" w:rsidRPr="00163421" w:rsidRDefault="00031AA5" w:rsidP="00031AA5">
      <w:pPr>
        <w:autoSpaceDE w:val="0"/>
        <w:autoSpaceDN w:val="0"/>
        <w:adjustRightInd w:val="0"/>
        <w:spacing w:line="360" w:lineRule="auto"/>
        <w:ind w:left="-360"/>
        <w:jc w:val="both"/>
        <w:rPr>
          <w:rFonts w:ascii="TimesNewRoman" w:hAnsi="TimesNewRoman" w:cs="TimesNewRoman"/>
          <w:sz w:val="28"/>
          <w:szCs w:val="28"/>
        </w:rPr>
      </w:pPr>
      <w:r w:rsidRPr="00163421">
        <w:rPr>
          <w:rFonts w:ascii="TimesNewRoman" w:hAnsi="TimesNewRoman" w:cs="TimesNewRoman"/>
          <w:sz w:val="28"/>
          <w:szCs w:val="28"/>
        </w:rPr>
        <w:t>6. Индивидуальную программу реабилитации инвалида,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выдаваемую в установленном порядке, - граждане, являющиеся инвалидами.</w:t>
      </w:r>
    </w:p>
    <w:p w:rsidR="00031AA5" w:rsidRPr="00163421" w:rsidRDefault="00031AA5" w:rsidP="00031AA5">
      <w:pPr>
        <w:autoSpaceDE w:val="0"/>
        <w:autoSpaceDN w:val="0"/>
        <w:adjustRightInd w:val="0"/>
        <w:spacing w:line="360" w:lineRule="auto"/>
        <w:ind w:left="-360" w:firstLine="720"/>
        <w:jc w:val="both"/>
        <w:rPr>
          <w:rFonts w:ascii="TimesNewRoman" w:hAnsi="TimesNewRoman" w:cs="TimesNewRoman"/>
          <w:sz w:val="28"/>
          <w:szCs w:val="28"/>
        </w:rPr>
      </w:pPr>
      <w:r w:rsidRPr="00163421">
        <w:rPr>
          <w:rFonts w:ascii="TimesNewRoman" w:hAnsi="TimesNewRoman" w:cs="TimesNewRoman"/>
          <w:sz w:val="28"/>
          <w:szCs w:val="28"/>
        </w:rPr>
        <w:t>Для получения государственной услуги содействия в поиске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подходящей работы при последующих обращениях граждане представляют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следующие документы:</w:t>
      </w:r>
    </w:p>
    <w:p w:rsidR="00031AA5" w:rsidRPr="00163421" w:rsidRDefault="00031AA5" w:rsidP="00031AA5">
      <w:pPr>
        <w:autoSpaceDE w:val="0"/>
        <w:autoSpaceDN w:val="0"/>
        <w:adjustRightInd w:val="0"/>
        <w:spacing w:line="360" w:lineRule="auto"/>
        <w:ind w:left="-360"/>
        <w:jc w:val="both"/>
        <w:rPr>
          <w:rFonts w:ascii="TimesNewRoman" w:hAnsi="TimesNewRoman" w:cs="TimesNewRoman"/>
          <w:sz w:val="28"/>
          <w:szCs w:val="28"/>
        </w:rPr>
      </w:pPr>
      <w:r w:rsidRPr="00163421">
        <w:rPr>
          <w:rFonts w:ascii="TimesNewRoman" w:hAnsi="TimesNewRoman" w:cs="TimesNewRoman"/>
          <w:sz w:val="28"/>
          <w:szCs w:val="28"/>
        </w:rPr>
        <w:t xml:space="preserve"> Паспорт гражданина Российской Федерации или документ, его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заменяющий, - граждане Российской Федерации;</w:t>
      </w:r>
    </w:p>
    <w:p w:rsidR="00031AA5" w:rsidRPr="00163421" w:rsidRDefault="00031AA5" w:rsidP="00031AA5">
      <w:pPr>
        <w:autoSpaceDE w:val="0"/>
        <w:autoSpaceDN w:val="0"/>
        <w:adjustRightInd w:val="0"/>
        <w:spacing w:line="360" w:lineRule="auto"/>
        <w:ind w:left="-360"/>
        <w:jc w:val="both"/>
        <w:rPr>
          <w:rFonts w:ascii="TimesNewRoman" w:hAnsi="TimesNewRoman" w:cs="TimesNewRoman"/>
          <w:sz w:val="28"/>
          <w:szCs w:val="28"/>
        </w:rPr>
      </w:pPr>
      <w:r w:rsidRPr="00163421">
        <w:rPr>
          <w:rFonts w:ascii="TimesNewRoman" w:hAnsi="TimesNewRoman" w:cs="TimesNewRoman"/>
          <w:sz w:val="28"/>
          <w:szCs w:val="28"/>
        </w:rPr>
        <w:t>документы, удостоверяющие личность и гражданство иностранного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гражданина, - иностранные граждане;</w:t>
      </w:r>
    </w:p>
    <w:p w:rsidR="00031AA5" w:rsidRPr="00163421" w:rsidRDefault="00031AA5" w:rsidP="00031AA5">
      <w:pPr>
        <w:autoSpaceDE w:val="0"/>
        <w:autoSpaceDN w:val="0"/>
        <w:adjustRightInd w:val="0"/>
        <w:spacing w:line="360" w:lineRule="auto"/>
        <w:ind w:left="-360"/>
        <w:jc w:val="both"/>
        <w:rPr>
          <w:rFonts w:ascii="TimesNewRoman" w:hAnsi="TimesNewRoman" w:cs="TimesNewRoman"/>
          <w:sz w:val="28"/>
          <w:szCs w:val="28"/>
        </w:rPr>
      </w:pPr>
      <w:r w:rsidRPr="00163421">
        <w:rPr>
          <w:rFonts w:ascii="TimesNewRoman" w:hAnsi="TimesNewRoman" w:cs="TimesNewRoman"/>
          <w:sz w:val="28"/>
          <w:szCs w:val="28"/>
        </w:rPr>
        <w:t>документы, удостоверяющие личность, - лица без гражданства;</w:t>
      </w:r>
    </w:p>
    <w:p w:rsidR="00031AA5" w:rsidRPr="00163421" w:rsidRDefault="00DB7C87" w:rsidP="00031AA5">
      <w:pPr>
        <w:autoSpaceDE w:val="0"/>
        <w:autoSpaceDN w:val="0"/>
        <w:adjustRightInd w:val="0"/>
        <w:spacing w:line="360" w:lineRule="auto"/>
        <w:ind w:left="-360" w:firstLine="720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Также инновацией стало то, что в результате</w:t>
      </w:r>
      <w:r w:rsidR="00031AA5" w:rsidRPr="00163421">
        <w:rPr>
          <w:rFonts w:ascii="TimesNewRoman" w:hAnsi="TimesNewRoman" w:cs="TimesNewRoman"/>
          <w:sz w:val="28"/>
          <w:szCs w:val="28"/>
        </w:rPr>
        <w:t xml:space="preserve"> предоставления государственной услуги содействия</w:t>
      </w:r>
      <w:r w:rsidR="00031AA5">
        <w:rPr>
          <w:rFonts w:ascii="TimesNewRoman" w:hAnsi="TimesNewRoman" w:cs="TimesNewRoman"/>
          <w:sz w:val="28"/>
          <w:szCs w:val="28"/>
        </w:rPr>
        <w:t xml:space="preserve"> </w:t>
      </w:r>
      <w:r w:rsidR="00031AA5" w:rsidRPr="00163421">
        <w:rPr>
          <w:rFonts w:ascii="TimesNewRoman" w:hAnsi="TimesNewRoman" w:cs="TimesNewRoman"/>
          <w:sz w:val="28"/>
          <w:szCs w:val="28"/>
        </w:rPr>
        <w:t>гражданам в поиске подходящей работы</w:t>
      </w:r>
      <w:r>
        <w:rPr>
          <w:rFonts w:ascii="TimesNewRoman" w:hAnsi="TimesNewRoman" w:cs="TimesNewRoman"/>
          <w:sz w:val="28"/>
          <w:szCs w:val="28"/>
        </w:rPr>
        <w:t>, гражданам,  предоставляется</w:t>
      </w:r>
      <w:r w:rsidR="00031AA5">
        <w:rPr>
          <w:rFonts w:ascii="TimesNewRoman" w:hAnsi="TimesNewRoman" w:cs="TimesNewRoman"/>
          <w:sz w:val="28"/>
          <w:szCs w:val="28"/>
        </w:rPr>
        <w:t xml:space="preserve"> </w:t>
      </w:r>
      <w:r w:rsidR="00031AA5" w:rsidRPr="00163421">
        <w:rPr>
          <w:rFonts w:ascii="TimesNewRoman" w:hAnsi="TimesNewRoman" w:cs="TimesNewRoman"/>
          <w:sz w:val="28"/>
          <w:szCs w:val="28"/>
        </w:rPr>
        <w:t>выписки из регистра получателей государственных услуг в сфере занятости</w:t>
      </w:r>
      <w:r w:rsidR="00031AA5">
        <w:rPr>
          <w:rFonts w:ascii="TimesNewRoman" w:hAnsi="TimesNewRoman" w:cs="TimesNewRoman"/>
          <w:sz w:val="28"/>
          <w:szCs w:val="28"/>
        </w:rPr>
        <w:t xml:space="preserve"> </w:t>
      </w:r>
      <w:r w:rsidR="00031AA5" w:rsidRPr="00163421">
        <w:rPr>
          <w:rFonts w:ascii="TimesNewRoman" w:hAnsi="TimesNewRoman" w:cs="TimesNewRoman"/>
          <w:sz w:val="28"/>
          <w:szCs w:val="28"/>
        </w:rPr>
        <w:t>населения (банка вакансий и работодателей), содержащей сведения о</w:t>
      </w:r>
      <w:r w:rsidR="00031AA5">
        <w:rPr>
          <w:rFonts w:ascii="TimesNewRoman" w:hAnsi="TimesNewRoman" w:cs="TimesNewRoman"/>
          <w:sz w:val="28"/>
          <w:szCs w:val="28"/>
        </w:rPr>
        <w:t xml:space="preserve"> </w:t>
      </w:r>
      <w:r w:rsidR="00031AA5" w:rsidRPr="00163421">
        <w:rPr>
          <w:rFonts w:ascii="TimesNewRoman" w:hAnsi="TimesNewRoman" w:cs="TimesNewRoman"/>
          <w:sz w:val="28"/>
          <w:szCs w:val="28"/>
        </w:rPr>
        <w:t>свободных рабочих местах (вакантных должностях) или об отсутствии</w:t>
      </w:r>
      <w:r w:rsidR="00031AA5">
        <w:rPr>
          <w:rFonts w:ascii="TimesNewRoman" w:hAnsi="TimesNewRoman" w:cs="TimesNewRoman"/>
          <w:sz w:val="28"/>
          <w:szCs w:val="28"/>
        </w:rPr>
        <w:t xml:space="preserve"> </w:t>
      </w:r>
      <w:r w:rsidR="00031AA5" w:rsidRPr="00163421">
        <w:rPr>
          <w:rFonts w:ascii="TimesNewRoman" w:hAnsi="TimesNewRoman" w:cs="TimesNewRoman"/>
          <w:sz w:val="28"/>
          <w:szCs w:val="28"/>
        </w:rPr>
        <w:t>вариантов подходящей работы, а также направления на работу</w:t>
      </w:r>
      <w:r>
        <w:rPr>
          <w:rFonts w:ascii="TimesNewRoman" w:hAnsi="TimesNewRoman" w:cs="TimesNewRoman"/>
          <w:sz w:val="28"/>
          <w:szCs w:val="28"/>
        </w:rPr>
        <w:t>.</w:t>
      </w:r>
    </w:p>
    <w:p w:rsidR="00031AA5" w:rsidRPr="00163421" w:rsidRDefault="00031AA5" w:rsidP="00031AA5">
      <w:pPr>
        <w:autoSpaceDE w:val="0"/>
        <w:autoSpaceDN w:val="0"/>
        <w:adjustRightInd w:val="0"/>
        <w:spacing w:line="360" w:lineRule="auto"/>
        <w:ind w:left="-360" w:firstLine="720"/>
        <w:jc w:val="both"/>
        <w:rPr>
          <w:rFonts w:ascii="TimesNewRoman" w:hAnsi="TimesNewRoman" w:cs="TimesNewRoman"/>
          <w:sz w:val="28"/>
          <w:szCs w:val="28"/>
        </w:rPr>
      </w:pPr>
      <w:r w:rsidRPr="00163421">
        <w:rPr>
          <w:rFonts w:ascii="TimesNewRoman" w:hAnsi="TimesNewRoman" w:cs="TimesNewRoman"/>
          <w:sz w:val="28"/>
          <w:szCs w:val="28"/>
        </w:rPr>
        <w:t>Государственная услуга содействия в поиске подходящей работы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может быть предоставлена гражданам, персональные данные которых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содержатся в регистре получателей государственных услуг в сфере занятости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населения (банке работников) в качестве получателей государственной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 xml:space="preserve">услуги содействия в поиске подходящей </w:t>
      </w:r>
      <w:r>
        <w:rPr>
          <w:rFonts w:ascii="TimesNewRoman" w:hAnsi="TimesNewRoman" w:cs="TimesNewRoman"/>
          <w:sz w:val="28"/>
          <w:szCs w:val="28"/>
        </w:rPr>
        <w:t xml:space="preserve">работы, с использованием средств </w:t>
      </w:r>
      <w:r w:rsidRPr="00163421">
        <w:rPr>
          <w:rFonts w:ascii="TimesNewRoman" w:hAnsi="TimesNewRoman" w:cs="TimesNewRoman"/>
          <w:sz w:val="28"/>
          <w:szCs w:val="28"/>
        </w:rPr>
        <w:t>телефонной или электронной связи при получении информации от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работодателя о наличии свободного рабочего места (вакантной должности)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при условии соответствия уровня профессиональной подготовки гражданина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требованиям работодателя к исполнению трудовой функции (работе по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определенной профессии (специальности), квалификации или должности).</w:t>
      </w:r>
    </w:p>
    <w:p w:rsidR="00031AA5" w:rsidRPr="00A96C28" w:rsidRDefault="00031AA5" w:rsidP="00031AA5">
      <w:pPr>
        <w:autoSpaceDE w:val="0"/>
        <w:autoSpaceDN w:val="0"/>
        <w:adjustRightInd w:val="0"/>
        <w:spacing w:line="360" w:lineRule="auto"/>
        <w:ind w:left="-360" w:firstLine="720"/>
        <w:jc w:val="both"/>
        <w:rPr>
          <w:rFonts w:ascii="TimesNewRoman,Bold" w:hAnsi="TimesNewRoman,Bold" w:cs="TimesNewRoman,Bold"/>
          <w:bCs/>
          <w:sz w:val="28"/>
          <w:szCs w:val="28"/>
        </w:rPr>
      </w:pPr>
      <w:r w:rsidRPr="00A96C28">
        <w:rPr>
          <w:rFonts w:ascii="TimesNewRoman,Bold" w:hAnsi="TimesNewRoman,Bold" w:cs="TimesNewRoman,Bold"/>
          <w:bCs/>
          <w:sz w:val="28"/>
          <w:szCs w:val="28"/>
        </w:rPr>
        <w:t>Описание последовательности действий при предоставлении</w:t>
      </w:r>
      <w:r>
        <w:rPr>
          <w:rFonts w:ascii="TimesNewRoman,Bold" w:hAnsi="TimesNewRoman,Bold" w:cs="TimesNewRoman,Bold"/>
          <w:bCs/>
          <w:sz w:val="28"/>
          <w:szCs w:val="28"/>
        </w:rPr>
        <w:t xml:space="preserve"> </w:t>
      </w:r>
      <w:r w:rsidRPr="00A96C28">
        <w:rPr>
          <w:rFonts w:ascii="TimesNewRoman,Bold" w:hAnsi="TimesNewRoman,Bold" w:cs="TimesNewRoman,Bold"/>
          <w:bCs/>
          <w:sz w:val="28"/>
          <w:szCs w:val="28"/>
        </w:rPr>
        <w:t>государственной услуги содействия в поиске подходящей работы</w:t>
      </w:r>
      <w:r>
        <w:rPr>
          <w:rFonts w:ascii="TimesNewRoman,Bold" w:hAnsi="TimesNewRoman,Bold" w:cs="TimesNewRoman,Bold"/>
          <w:bCs/>
          <w:sz w:val="28"/>
          <w:szCs w:val="28"/>
        </w:rPr>
        <w:t xml:space="preserve"> </w:t>
      </w:r>
      <w:r w:rsidRPr="00A96C28">
        <w:rPr>
          <w:rFonts w:ascii="TimesNewRoman,Bold" w:hAnsi="TimesNewRoman,Bold" w:cs="TimesNewRoman,Bold"/>
          <w:bCs/>
          <w:sz w:val="28"/>
          <w:szCs w:val="28"/>
        </w:rPr>
        <w:t>гражданам, обратившимся впервые</w:t>
      </w:r>
      <w:r>
        <w:rPr>
          <w:rFonts w:ascii="TimesNewRoman,Bold" w:hAnsi="TimesNewRoman,Bold" w:cs="TimesNewRoman,Bold"/>
          <w:bCs/>
          <w:sz w:val="28"/>
          <w:szCs w:val="28"/>
        </w:rPr>
        <w:t>.</w:t>
      </w:r>
    </w:p>
    <w:p w:rsidR="00031AA5" w:rsidRPr="00163421" w:rsidRDefault="00031AA5" w:rsidP="00031AA5">
      <w:pPr>
        <w:autoSpaceDE w:val="0"/>
        <w:autoSpaceDN w:val="0"/>
        <w:adjustRightInd w:val="0"/>
        <w:spacing w:line="360" w:lineRule="auto"/>
        <w:ind w:left="-360" w:firstLine="720"/>
        <w:jc w:val="both"/>
        <w:rPr>
          <w:rFonts w:ascii="TimesNewRoman" w:hAnsi="TimesNewRoman" w:cs="TimesNewRoman"/>
          <w:sz w:val="28"/>
          <w:szCs w:val="28"/>
        </w:rPr>
      </w:pPr>
      <w:r w:rsidRPr="00163421">
        <w:rPr>
          <w:rFonts w:ascii="TimesNewRoman" w:hAnsi="TimesNewRoman" w:cs="TimesNewRoman"/>
          <w:sz w:val="28"/>
          <w:szCs w:val="28"/>
        </w:rPr>
        <w:t xml:space="preserve"> Основанием для начала предоставления государственной услуги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содействия в поиске подходящей работы является личное обращение</w:t>
      </w:r>
      <w:r>
        <w:rPr>
          <w:rFonts w:ascii="TimesNewRoman" w:hAnsi="TimesNewRoman" w:cs="TimesNewRoman"/>
          <w:sz w:val="28"/>
          <w:szCs w:val="28"/>
        </w:rPr>
        <w:t xml:space="preserve"> гражданина в СОГУ «ЦЗН Гагаринского района».</w:t>
      </w:r>
      <w:r w:rsidRPr="00163421">
        <w:rPr>
          <w:rFonts w:ascii="TimesNewRoman" w:hAnsi="TimesNewRoman" w:cs="TimesNewRoman"/>
          <w:sz w:val="28"/>
          <w:szCs w:val="28"/>
        </w:rPr>
        <w:t xml:space="preserve"> Граждане, обратившиеся впервые, представляют документы,</w:t>
      </w:r>
      <w:r>
        <w:rPr>
          <w:rFonts w:ascii="TimesNewRoman" w:hAnsi="TimesNewRoman" w:cs="TimesNewRoman"/>
          <w:sz w:val="28"/>
          <w:szCs w:val="28"/>
        </w:rPr>
        <w:t xml:space="preserve"> установленные </w:t>
      </w:r>
      <w:r w:rsidRPr="00163421">
        <w:rPr>
          <w:rFonts w:ascii="TimesNewRoman" w:hAnsi="TimesNewRoman" w:cs="TimesNewRoman"/>
          <w:sz w:val="28"/>
          <w:szCs w:val="28"/>
        </w:rPr>
        <w:t xml:space="preserve"> Административным регламентом.</w:t>
      </w:r>
    </w:p>
    <w:p w:rsidR="00031AA5" w:rsidRPr="00163421" w:rsidRDefault="00031AA5" w:rsidP="00031AA5">
      <w:pPr>
        <w:autoSpaceDE w:val="0"/>
        <w:autoSpaceDN w:val="0"/>
        <w:adjustRightInd w:val="0"/>
        <w:spacing w:line="360" w:lineRule="auto"/>
        <w:ind w:left="-360" w:firstLine="720"/>
        <w:jc w:val="both"/>
        <w:rPr>
          <w:rFonts w:ascii="TimesNewRoman" w:hAnsi="TimesNewRoman" w:cs="TimesNewRoman"/>
          <w:sz w:val="28"/>
          <w:szCs w:val="28"/>
        </w:rPr>
      </w:pPr>
      <w:r w:rsidRPr="00163421">
        <w:rPr>
          <w:rFonts w:ascii="TimesNewRoman" w:hAnsi="TimesNewRoman" w:cs="TimesNewRoman"/>
          <w:sz w:val="28"/>
          <w:szCs w:val="28"/>
        </w:rPr>
        <w:t xml:space="preserve"> Работник </w:t>
      </w:r>
      <w:r>
        <w:rPr>
          <w:rFonts w:ascii="TimesNewRoman" w:hAnsi="TimesNewRoman" w:cs="TimesNewRoman"/>
          <w:sz w:val="28"/>
          <w:szCs w:val="28"/>
        </w:rPr>
        <w:t>СОГУ «Центра занятости населения Гагаринского района»</w:t>
      </w:r>
      <w:r w:rsidRPr="00163421">
        <w:rPr>
          <w:rFonts w:ascii="TimesNewRoman" w:hAnsi="TimesNewRoman" w:cs="TimesNewRoman"/>
          <w:sz w:val="28"/>
          <w:szCs w:val="28"/>
        </w:rPr>
        <w:t>, осуществляющий функцию по предоставлению</w:t>
      </w:r>
      <w:r>
        <w:rPr>
          <w:rFonts w:ascii="TimesNewRoman" w:hAnsi="TimesNewRoman" w:cs="TimesNewRoman"/>
          <w:sz w:val="28"/>
          <w:szCs w:val="28"/>
        </w:rPr>
        <w:t xml:space="preserve"> государственной услуги</w:t>
      </w:r>
      <w:r w:rsidRPr="00163421">
        <w:rPr>
          <w:rFonts w:ascii="TimesNewRoman" w:hAnsi="TimesNewRoman" w:cs="TimesNewRoman"/>
          <w:sz w:val="28"/>
          <w:szCs w:val="28"/>
        </w:rPr>
        <w:t>, проверяет наличие документов, установленных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настоящим Административным регламентом.</w:t>
      </w:r>
    </w:p>
    <w:p w:rsidR="00031AA5" w:rsidRPr="00163421" w:rsidRDefault="00031AA5" w:rsidP="00031AA5">
      <w:pPr>
        <w:autoSpaceDE w:val="0"/>
        <w:autoSpaceDN w:val="0"/>
        <w:adjustRightInd w:val="0"/>
        <w:spacing w:line="360" w:lineRule="auto"/>
        <w:ind w:left="-360" w:firstLine="720"/>
        <w:jc w:val="both"/>
        <w:rPr>
          <w:rFonts w:ascii="TimesNewRoman" w:hAnsi="TimesNewRoman" w:cs="TimesNewRoman"/>
          <w:sz w:val="28"/>
          <w:szCs w:val="28"/>
        </w:rPr>
      </w:pPr>
      <w:r w:rsidRPr="00163421">
        <w:rPr>
          <w:rFonts w:ascii="TimesNewRoman" w:hAnsi="TimesNewRoman" w:cs="TimesNewRoman"/>
          <w:sz w:val="28"/>
          <w:szCs w:val="28"/>
        </w:rPr>
        <w:t xml:space="preserve">На основании представленных документов работник </w:t>
      </w:r>
      <w:r>
        <w:rPr>
          <w:rFonts w:ascii="TimesNewRoman" w:hAnsi="TimesNewRoman" w:cs="TimesNewRoman"/>
          <w:sz w:val="28"/>
          <w:szCs w:val="28"/>
        </w:rPr>
        <w:t>СОГУ «ЦЗН Гагаринского района»</w:t>
      </w:r>
      <w:r w:rsidRPr="00163421">
        <w:rPr>
          <w:rFonts w:ascii="TimesNewRoman" w:hAnsi="TimesNewRoman" w:cs="TimesNewRoman"/>
          <w:sz w:val="28"/>
          <w:szCs w:val="28"/>
        </w:rPr>
        <w:t xml:space="preserve"> принимает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решение о предоставлении или отказе в предоставлении государственной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услуги в соответствии с основаниями, установленными настоящим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Административным регламентом.</w:t>
      </w:r>
      <w:r>
        <w:rPr>
          <w:rFonts w:ascii="TimesNewRoman" w:hAnsi="TimesNewRoman" w:cs="TimesNewRoman"/>
          <w:sz w:val="28"/>
          <w:szCs w:val="28"/>
        </w:rPr>
        <w:t xml:space="preserve"> </w:t>
      </w:r>
    </w:p>
    <w:p w:rsidR="00031AA5" w:rsidRPr="00163421" w:rsidRDefault="00031AA5" w:rsidP="00031AA5">
      <w:pPr>
        <w:autoSpaceDE w:val="0"/>
        <w:autoSpaceDN w:val="0"/>
        <w:adjustRightInd w:val="0"/>
        <w:spacing w:line="360" w:lineRule="auto"/>
        <w:ind w:left="-360" w:firstLine="720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Работник СОГУ «Центра занятости населения Гагаринского района» (специалист первичного приёма граждан) </w:t>
      </w:r>
      <w:r w:rsidRPr="00163421">
        <w:rPr>
          <w:rFonts w:ascii="TimesNewRoman" w:hAnsi="TimesNewRoman" w:cs="TimesNewRoman"/>
          <w:sz w:val="28"/>
          <w:szCs w:val="28"/>
        </w:rPr>
        <w:t>информирует гражданина о принятом решении.</w:t>
      </w:r>
    </w:p>
    <w:p w:rsidR="00031AA5" w:rsidRDefault="00031AA5" w:rsidP="00031AA5">
      <w:pPr>
        <w:autoSpaceDE w:val="0"/>
        <w:autoSpaceDN w:val="0"/>
        <w:adjustRightInd w:val="0"/>
        <w:spacing w:line="360" w:lineRule="auto"/>
        <w:ind w:left="-360" w:firstLine="540"/>
        <w:jc w:val="both"/>
        <w:rPr>
          <w:rFonts w:ascii="TimesNewRoman" w:hAnsi="TimesNewRoman" w:cs="TimesNewRoman"/>
          <w:sz w:val="28"/>
          <w:szCs w:val="28"/>
        </w:rPr>
      </w:pPr>
      <w:r w:rsidRPr="00163421">
        <w:rPr>
          <w:rFonts w:ascii="TimesNewRoman" w:hAnsi="TimesNewRoman" w:cs="TimesNewRoman"/>
          <w:sz w:val="28"/>
          <w:szCs w:val="28"/>
        </w:rPr>
        <w:t>В случае отказа в предоставлении государственной услуги</w:t>
      </w:r>
      <w:r w:rsidRPr="00F30311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специалист первичного приёма граждан</w:t>
      </w:r>
      <w:r w:rsidRPr="00163421">
        <w:rPr>
          <w:rFonts w:ascii="TimesNewRoman" w:hAnsi="TimesNewRoman" w:cs="TimesNewRoman"/>
          <w:sz w:val="28"/>
          <w:szCs w:val="28"/>
        </w:rPr>
        <w:t xml:space="preserve"> разъясняет причины, основания отказа, порядок предоставления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государственной услуги, оформляет решение в письменной форме и выдает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его гражданину.</w:t>
      </w:r>
    </w:p>
    <w:p w:rsidR="00031AA5" w:rsidRDefault="00031AA5" w:rsidP="00031AA5">
      <w:pPr>
        <w:autoSpaceDE w:val="0"/>
        <w:autoSpaceDN w:val="0"/>
        <w:adjustRightInd w:val="0"/>
        <w:spacing w:line="360" w:lineRule="auto"/>
        <w:ind w:left="-360" w:firstLine="720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Причинами отказа в предоставлении государственной услуги  содействия в поиске подходящей работы могут быть:</w:t>
      </w:r>
    </w:p>
    <w:p w:rsidR="00031AA5" w:rsidRDefault="00031AA5" w:rsidP="00031AA5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Не заполненное заявление- анкета;</w:t>
      </w:r>
    </w:p>
    <w:p w:rsidR="00031AA5" w:rsidRDefault="00031AA5" w:rsidP="00031AA5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Не предоставлен паспорт;</w:t>
      </w:r>
    </w:p>
    <w:p w:rsidR="00031AA5" w:rsidRDefault="00031AA5" w:rsidP="00031AA5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Не предоставлены документы, удостоверяющие личность и гражданство или документы их заменяющие;</w:t>
      </w:r>
    </w:p>
    <w:p w:rsidR="00031AA5" w:rsidRPr="00163421" w:rsidRDefault="00031AA5" w:rsidP="00031AA5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Не предоставлена индивидуальная программа реабилитации при наличии инвалидности.</w:t>
      </w:r>
    </w:p>
    <w:p w:rsidR="00031AA5" w:rsidRPr="00163421" w:rsidRDefault="00031AA5" w:rsidP="00031AA5">
      <w:pPr>
        <w:autoSpaceDE w:val="0"/>
        <w:autoSpaceDN w:val="0"/>
        <w:adjustRightInd w:val="0"/>
        <w:spacing w:line="360" w:lineRule="auto"/>
        <w:ind w:left="-360" w:firstLine="720"/>
        <w:jc w:val="both"/>
        <w:rPr>
          <w:rFonts w:ascii="TimesNewRoman" w:hAnsi="TimesNewRoman" w:cs="TimesNewRoman"/>
          <w:sz w:val="28"/>
          <w:szCs w:val="28"/>
        </w:rPr>
      </w:pPr>
      <w:r w:rsidRPr="00163421">
        <w:rPr>
          <w:rFonts w:ascii="TimesNewRoman" w:hAnsi="TimesNewRoman" w:cs="TimesNewRoman"/>
          <w:sz w:val="28"/>
          <w:szCs w:val="28"/>
        </w:rPr>
        <w:t xml:space="preserve">Работник </w:t>
      </w:r>
      <w:r>
        <w:rPr>
          <w:rFonts w:ascii="TimesNewRoman" w:hAnsi="TimesNewRoman" w:cs="TimesNewRoman"/>
          <w:sz w:val="28"/>
          <w:szCs w:val="28"/>
        </w:rPr>
        <w:t xml:space="preserve">СОГУ «Центра занятости населения Гагаринского района» </w:t>
      </w:r>
      <w:r w:rsidRPr="00163421">
        <w:rPr>
          <w:rFonts w:ascii="TimesNewRoman" w:hAnsi="TimesNewRoman" w:cs="TimesNewRoman"/>
          <w:sz w:val="28"/>
          <w:szCs w:val="28"/>
        </w:rPr>
        <w:t>информирует гражданина, в отношении которого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принято решение о предоставлении государственной услуги содействия в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поиске подходящей работы, что при подборе вариантов подходящей работы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учитываются сведения, содержащиеся в заявлении – анкете</w:t>
      </w:r>
      <w:r>
        <w:rPr>
          <w:rFonts w:ascii="TimesNewRoman" w:hAnsi="TimesNewRoman" w:cs="TimesNewRoman"/>
          <w:sz w:val="28"/>
          <w:szCs w:val="28"/>
        </w:rPr>
        <w:t xml:space="preserve">. Специалист первичного приёма граждан </w:t>
      </w:r>
      <w:r w:rsidRPr="00163421">
        <w:rPr>
          <w:rFonts w:ascii="TimesNewRoman" w:hAnsi="TimesNewRoman" w:cs="TimesNewRoman"/>
          <w:sz w:val="28"/>
          <w:szCs w:val="28"/>
        </w:rPr>
        <w:t>информирует гражданина о положениях Закона о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занятости населения, определяющих понятие «подходящая и неподходящая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работа», основания наступления правовых последствий в случае отказа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гражданина от вариантов подходящей работы, а также положениях трудового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законодательства, устанавливающих право граждан на выбор места работы,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право свободно распоряжаться своими способностями к труду, выбирать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профессию и вид деятельности.</w:t>
      </w:r>
    </w:p>
    <w:p w:rsidR="00031AA5" w:rsidRPr="00163421" w:rsidRDefault="00031AA5" w:rsidP="00031AA5">
      <w:pPr>
        <w:autoSpaceDE w:val="0"/>
        <w:autoSpaceDN w:val="0"/>
        <w:adjustRightInd w:val="0"/>
        <w:spacing w:line="360" w:lineRule="auto"/>
        <w:ind w:left="-360" w:firstLine="720"/>
        <w:jc w:val="both"/>
        <w:rPr>
          <w:rFonts w:ascii="TimesNewRoman" w:hAnsi="TimesNewRoman" w:cs="TimesNewRoman"/>
          <w:sz w:val="28"/>
          <w:szCs w:val="28"/>
        </w:rPr>
      </w:pPr>
      <w:r w:rsidRPr="00163421">
        <w:rPr>
          <w:rFonts w:ascii="TimesNewRoman" w:hAnsi="TimesNewRoman" w:cs="TimesNewRoman"/>
          <w:sz w:val="28"/>
          <w:szCs w:val="28"/>
        </w:rPr>
        <w:t xml:space="preserve">Работник </w:t>
      </w:r>
      <w:r>
        <w:rPr>
          <w:rFonts w:ascii="TimesNewRoman" w:hAnsi="TimesNewRoman" w:cs="TimesNewRoman"/>
          <w:sz w:val="28"/>
          <w:szCs w:val="28"/>
        </w:rPr>
        <w:t xml:space="preserve">СОГУ «Центра занятости населения Гагаринского района» </w:t>
      </w:r>
      <w:r w:rsidRPr="00163421">
        <w:rPr>
          <w:rFonts w:ascii="TimesNewRoman" w:hAnsi="TimesNewRoman" w:cs="TimesNewRoman"/>
          <w:sz w:val="28"/>
          <w:szCs w:val="28"/>
        </w:rPr>
        <w:t>на основании заявления – анкеты и документов,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представленных гражданином, осуществляет регистрацию гражданина в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соответствии с Административным регламентом Федеральной службы по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труду и занятости по исполнению государственной функции регистрации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граждан в целях поиска подходящей работы и безработных граждан.</w:t>
      </w:r>
      <w:r>
        <w:rPr>
          <w:rFonts w:ascii="TimesNewRoman" w:hAnsi="TimesNewRoman" w:cs="TimesNewRoman"/>
          <w:sz w:val="28"/>
          <w:szCs w:val="28"/>
        </w:rPr>
        <w:t xml:space="preserve"> Р</w:t>
      </w:r>
      <w:r w:rsidRPr="00163421">
        <w:rPr>
          <w:rFonts w:ascii="TimesNewRoman" w:hAnsi="TimesNewRoman" w:cs="TimesNewRoman"/>
          <w:sz w:val="28"/>
          <w:szCs w:val="28"/>
        </w:rPr>
        <w:t>егистрация граждан осуществляется в электронном виде в регистре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получателей государственных услуг в сфере занятости населения (банке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работников) с использованием программно-технических комплексов.</w:t>
      </w:r>
    </w:p>
    <w:p w:rsidR="00031AA5" w:rsidRPr="00163421" w:rsidRDefault="00031AA5" w:rsidP="00031AA5">
      <w:pPr>
        <w:autoSpaceDE w:val="0"/>
        <w:autoSpaceDN w:val="0"/>
        <w:adjustRightInd w:val="0"/>
        <w:spacing w:line="360" w:lineRule="auto"/>
        <w:ind w:left="-360" w:firstLine="540"/>
        <w:jc w:val="both"/>
        <w:rPr>
          <w:rFonts w:ascii="TimesNewRoman" w:hAnsi="TimesNewRoman" w:cs="TimesNewRoman"/>
          <w:sz w:val="28"/>
          <w:szCs w:val="28"/>
        </w:rPr>
      </w:pPr>
      <w:r w:rsidRPr="00163421">
        <w:rPr>
          <w:rFonts w:ascii="TimesNewRoman" w:hAnsi="TimesNewRoman" w:cs="TimesNewRoman"/>
          <w:sz w:val="28"/>
          <w:szCs w:val="28"/>
        </w:rPr>
        <w:t xml:space="preserve"> Работник </w:t>
      </w:r>
      <w:r>
        <w:rPr>
          <w:rFonts w:ascii="TimesNewRoman" w:hAnsi="TimesNewRoman" w:cs="TimesNewRoman"/>
          <w:sz w:val="28"/>
          <w:szCs w:val="28"/>
        </w:rPr>
        <w:t xml:space="preserve">СОГУ «Центра занятости населения Гагаринского района» </w:t>
      </w:r>
      <w:r w:rsidRPr="00163421">
        <w:rPr>
          <w:rFonts w:ascii="TimesNewRoman" w:hAnsi="TimesNewRoman" w:cs="TimesNewRoman"/>
          <w:sz w:val="28"/>
          <w:szCs w:val="28"/>
        </w:rPr>
        <w:t>осуществляет вывод заполненного бланка,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содержащего сведения о гражданине, на печатающее устройство.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Заполненному бланку присваивается индивидуальный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идентификационный номер.</w:t>
      </w:r>
      <w:r>
        <w:rPr>
          <w:rFonts w:ascii="TimesNewRoman" w:hAnsi="TimesNewRoman" w:cs="TimesNewRoman"/>
          <w:sz w:val="28"/>
          <w:szCs w:val="28"/>
        </w:rPr>
        <w:t xml:space="preserve"> </w:t>
      </w:r>
    </w:p>
    <w:p w:rsidR="00031AA5" w:rsidRPr="00163421" w:rsidRDefault="00031AA5" w:rsidP="00031AA5">
      <w:pPr>
        <w:autoSpaceDE w:val="0"/>
        <w:autoSpaceDN w:val="0"/>
        <w:adjustRightInd w:val="0"/>
        <w:spacing w:line="360" w:lineRule="auto"/>
        <w:ind w:left="-360" w:firstLine="540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Специалист первичного приёма граждан </w:t>
      </w:r>
      <w:r w:rsidRPr="00163421">
        <w:rPr>
          <w:rFonts w:ascii="TimesNewRoman" w:hAnsi="TimesNewRoman" w:cs="TimesNewRoman"/>
          <w:sz w:val="28"/>
          <w:szCs w:val="28"/>
        </w:rPr>
        <w:t>на основании заполненного бланка, содержащего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сведения о гражданине, и заявления – анкеты осуществляет подбор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гражданину варианта подходящей работы.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Подбор гражданам варианта подходящей работы осуществляется с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учетом профессии (специальности), должности, вида деятельности, уровня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профессиональной подготовки и квалификации, опыта и навыков работы,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размера среднего заработка по последнему месту работы, рекомендаций о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противопоказанных и доступных условиях и видах труда, транспортной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доступности рабочего места, пожеланий гражданина к искомой работе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(заработная плата, режим рабочего времени, место расположения, характер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труда, должность, профессия (специальность)), а также требований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работодателя к исполнению трудовой функции и кандидатуре работника.</w:t>
      </w:r>
    </w:p>
    <w:p w:rsidR="00031AA5" w:rsidRDefault="00031AA5" w:rsidP="00031AA5">
      <w:pPr>
        <w:autoSpaceDE w:val="0"/>
        <w:autoSpaceDN w:val="0"/>
        <w:adjustRightInd w:val="0"/>
        <w:spacing w:line="360" w:lineRule="auto"/>
        <w:ind w:left="-360"/>
        <w:jc w:val="both"/>
        <w:rPr>
          <w:rFonts w:ascii="TimesNewRoman" w:hAnsi="TimesNewRoman" w:cs="TimesNewRoman"/>
          <w:sz w:val="28"/>
          <w:szCs w:val="28"/>
        </w:rPr>
      </w:pPr>
      <w:r w:rsidRPr="00163421">
        <w:rPr>
          <w:rFonts w:ascii="TimesNewRoman" w:hAnsi="TimesNewRoman" w:cs="TimesNewRoman"/>
          <w:sz w:val="28"/>
          <w:szCs w:val="28"/>
        </w:rPr>
        <w:t>При подборе подходящей работы не допускается:</w:t>
      </w:r>
      <w:r>
        <w:rPr>
          <w:rFonts w:ascii="TimesNewRoman" w:hAnsi="TimesNewRoman" w:cs="TimesNewRoman"/>
          <w:sz w:val="28"/>
          <w:szCs w:val="28"/>
        </w:rPr>
        <w:t xml:space="preserve"> </w:t>
      </w:r>
    </w:p>
    <w:p w:rsidR="00031AA5" w:rsidRPr="00163421" w:rsidRDefault="00031AA5" w:rsidP="00031AA5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sz w:val="28"/>
          <w:szCs w:val="28"/>
        </w:rPr>
      </w:pPr>
      <w:r w:rsidRPr="00163421">
        <w:rPr>
          <w:rFonts w:ascii="TimesNewRoman" w:hAnsi="TimesNewRoman" w:cs="TimesNewRoman"/>
          <w:sz w:val="28"/>
          <w:szCs w:val="28"/>
        </w:rPr>
        <w:t>предложение</w:t>
      </w:r>
      <w:r>
        <w:rPr>
          <w:rFonts w:ascii="TimesNewRoman" w:hAnsi="TimesNewRoman" w:cs="TimesNewRoman"/>
          <w:sz w:val="28"/>
          <w:szCs w:val="28"/>
        </w:rPr>
        <w:t xml:space="preserve"> одной и той же работы дважды;</w:t>
      </w:r>
    </w:p>
    <w:p w:rsidR="00031AA5" w:rsidRPr="00163421" w:rsidRDefault="00031AA5" w:rsidP="00031AA5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sz w:val="28"/>
          <w:szCs w:val="28"/>
        </w:rPr>
      </w:pPr>
      <w:r w:rsidRPr="00163421">
        <w:rPr>
          <w:rFonts w:ascii="TimesNewRoman" w:hAnsi="TimesNewRoman" w:cs="TimesNewRoman"/>
          <w:sz w:val="28"/>
          <w:szCs w:val="28"/>
        </w:rPr>
        <w:t>направление граждан на рабочие места без учета развития сети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общественного транспорта в данной местности, обеспечивающей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транспортную доступность рабочего места;</w:t>
      </w:r>
    </w:p>
    <w:p w:rsidR="00031AA5" w:rsidRPr="00163421" w:rsidRDefault="00031AA5" w:rsidP="00031AA5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sz w:val="28"/>
          <w:szCs w:val="28"/>
        </w:rPr>
      </w:pPr>
      <w:r w:rsidRPr="00163421">
        <w:rPr>
          <w:rFonts w:ascii="TimesNewRoman" w:hAnsi="TimesNewRoman" w:cs="TimesNewRoman"/>
          <w:sz w:val="28"/>
          <w:szCs w:val="28"/>
        </w:rPr>
        <w:t>предложение гражданину работы, которая связана с переменой места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жительства, без его согласия;</w:t>
      </w:r>
    </w:p>
    <w:p w:rsidR="00031AA5" w:rsidRPr="00163421" w:rsidRDefault="00031AA5" w:rsidP="00031AA5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sz w:val="28"/>
          <w:szCs w:val="28"/>
        </w:rPr>
      </w:pPr>
      <w:r w:rsidRPr="00163421">
        <w:rPr>
          <w:rFonts w:ascii="TimesNewRoman" w:hAnsi="TimesNewRoman" w:cs="TimesNewRoman"/>
          <w:sz w:val="28"/>
          <w:szCs w:val="28"/>
        </w:rPr>
        <w:t>предложение гражданину работы, условия труда которой не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соответствуют требованиям охраны труда;</w:t>
      </w:r>
    </w:p>
    <w:p w:rsidR="00031AA5" w:rsidRPr="00163421" w:rsidRDefault="00031AA5" w:rsidP="00031AA5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sz w:val="28"/>
          <w:szCs w:val="28"/>
        </w:rPr>
      </w:pPr>
      <w:r w:rsidRPr="00163421">
        <w:rPr>
          <w:rFonts w:ascii="TimesNewRoman" w:hAnsi="TimesNewRoman" w:cs="TimesNewRoman"/>
          <w:sz w:val="28"/>
          <w:szCs w:val="28"/>
        </w:rPr>
        <w:t>предложение работы, заработок по</w:t>
      </w:r>
      <w:r>
        <w:rPr>
          <w:rFonts w:ascii="TimesNewRoman" w:hAnsi="TimesNewRoman" w:cs="TimesNewRoman"/>
          <w:sz w:val="28"/>
          <w:szCs w:val="28"/>
        </w:rPr>
        <w:t xml:space="preserve"> которой ниже среднего заработка </w:t>
      </w:r>
      <w:r w:rsidRPr="00163421">
        <w:rPr>
          <w:rFonts w:ascii="TimesNewRoman" w:hAnsi="TimesNewRoman" w:cs="TimesNewRoman"/>
          <w:sz w:val="28"/>
          <w:szCs w:val="28"/>
        </w:rPr>
        <w:t>гражданина, исчисленного за последние три месяца по последнему месту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работы. Данное положение не распространяется на граждан, среднемесячный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заработок которых превышал величину прожиточного минимума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трудоспособного населения, исчисленного в субъекте Российской Федерации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в установленном порядке.</w:t>
      </w:r>
    </w:p>
    <w:p w:rsidR="00031AA5" w:rsidRPr="00163421" w:rsidRDefault="00031AA5" w:rsidP="00031AA5">
      <w:pPr>
        <w:autoSpaceDE w:val="0"/>
        <w:autoSpaceDN w:val="0"/>
        <w:adjustRightInd w:val="0"/>
        <w:spacing w:line="360" w:lineRule="auto"/>
        <w:ind w:left="-360" w:firstLine="720"/>
        <w:jc w:val="both"/>
        <w:rPr>
          <w:rFonts w:ascii="TimesNewRoman" w:hAnsi="TimesNewRoman" w:cs="TimesNewRoman"/>
          <w:sz w:val="28"/>
          <w:szCs w:val="28"/>
        </w:rPr>
      </w:pPr>
      <w:r w:rsidRPr="00163421">
        <w:rPr>
          <w:rFonts w:ascii="TimesNewRoman" w:hAnsi="TimesNewRoman" w:cs="TimesNewRoman"/>
          <w:sz w:val="28"/>
          <w:szCs w:val="28"/>
        </w:rPr>
        <w:t>Подбор гражданам варианта подходящей работы осуществляется с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использованием программно-технических комплексов в регистре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получателей государственных услуг в сфере занятости населения (банке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вакансий и работодателей), содержащем сведения о свободных рабочих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местах (вакантных должностях).</w:t>
      </w:r>
      <w:r>
        <w:rPr>
          <w:rFonts w:ascii="TimesNewRoman" w:hAnsi="TimesNewRoman" w:cs="TimesNewRoman"/>
          <w:sz w:val="28"/>
          <w:szCs w:val="28"/>
        </w:rPr>
        <w:t xml:space="preserve"> Специалист СОГУ «Центра занятости населения Гагаринского района» </w:t>
      </w:r>
      <w:r w:rsidRPr="00163421">
        <w:rPr>
          <w:rFonts w:ascii="TimesNewRoman" w:hAnsi="TimesNewRoman" w:cs="TimesNewRoman"/>
          <w:sz w:val="28"/>
          <w:szCs w:val="28"/>
        </w:rPr>
        <w:t>задает критерии поиска вариантов подходящей работы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в программно-техническом</w:t>
      </w:r>
      <w:r>
        <w:rPr>
          <w:rFonts w:ascii="TimesNewRoman" w:hAnsi="TimesNewRoman" w:cs="TimesNewRoman"/>
          <w:sz w:val="28"/>
          <w:szCs w:val="28"/>
        </w:rPr>
        <w:t xml:space="preserve"> комплексе, содержащем</w:t>
      </w:r>
      <w:r w:rsidRPr="00163421">
        <w:rPr>
          <w:rFonts w:ascii="TimesNewRoman" w:hAnsi="TimesNewRoman" w:cs="TimesNewRoman"/>
          <w:sz w:val="28"/>
          <w:szCs w:val="28"/>
        </w:rPr>
        <w:t xml:space="preserve"> регистр получателей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государственных услуг в сфере занятости населения.</w:t>
      </w:r>
    </w:p>
    <w:p w:rsidR="00031AA5" w:rsidRPr="00163421" w:rsidRDefault="00031AA5" w:rsidP="00031AA5">
      <w:pPr>
        <w:autoSpaceDE w:val="0"/>
        <w:autoSpaceDN w:val="0"/>
        <w:adjustRightInd w:val="0"/>
        <w:spacing w:line="360" w:lineRule="auto"/>
        <w:ind w:left="-360" w:firstLine="720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Работник СОГУ «Центра занятости населения Гагаринского района» </w:t>
      </w:r>
      <w:r w:rsidRPr="00163421">
        <w:rPr>
          <w:rFonts w:ascii="TimesNewRoman" w:hAnsi="TimesNewRoman" w:cs="TimesNewRoman"/>
          <w:sz w:val="28"/>
          <w:szCs w:val="28"/>
        </w:rPr>
        <w:t>при наличии в регистре получателей государственных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услуг в сфере занятости населения (банке вакансий и работодателей),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содержащем сведения о свободных рабочих местах (вакантных должностях),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вариантов подходящей работы осуществляет вывод на печатающее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устройство перечня и предлагает его гражданину.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Гражданин осуществляет выб</w:t>
      </w:r>
      <w:r>
        <w:rPr>
          <w:rFonts w:ascii="TimesNewRoman" w:hAnsi="TimesNewRoman" w:cs="TimesNewRoman"/>
          <w:sz w:val="28"/>
          <w:szCs w:val="28"/>
        </w:rPr>
        <w:t xml:space="preserve">ор варианта подходящей работы из </w:t>
      </w:r>
      <w:r w:rsidRPr="00163421">
        <w:rPr>
          <w:rFonts w:ascii="TimesNewRoman" w:hAnsi="TimesNewRoman" w:cs="TimesNewRoman"/>
          <w:sz w:val="28"/>
          <w:szCs w:val="28"/>
        </w:rPr>
        <w:t>предложенного перечня и выражает свое согласие на направление на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собеседование к работодателю.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Гражданин имеет право выбрать несколько вариантов подходящей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 xml:space="preserve">работы из предложенного </w:t>
      </w:r>
      <w:r>
        <w:rPr>
          <w:rFonts w:ascii="TimesNewRoman" w:hAnsi="TimesNewRoman" w:cs="TimesNewRoman"/>
          <w:sz w:val="28"/>
          <w:szCs w:val="28"/>
        </w:rPr>
        <w:t xml:space="preserve">специалистом </w:t>
      </w:r>
      <w:r w:rsidRPr="00163421">
        <w:rPr>
          <w:rFonts w:ascii="TimesNewRoman" w:hAnsi="TimesNewRoman" w:cs="TimesNewRoman"/>
          <w:sz w:val="28"/>
          <w:szCs w:val="28"/>
        </w:rPr>
        <w:t>перечня.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 xml:space="preserve">Работник </w:t>
      </w:r>
      <w:r>
        <w:rPr>
          <w:rFonts w:ascii="TimesNewRoman" w:hAnsi="TimesNewRoman" w:cs="TimesNewRoman"/>
          <w:sz w:val="28"/>
          <w:szCs w:val="28"/>
        </w:rPr>
        <w:t xml:space="preserve">СОГУ «Центра занятости населения Гагаринского района» </w:t>
      </w:r>
      <w:r w:rsidRPr="00163421">
        <w:rPr>
          <w:rFonts w:ascii="TimesNewRoman" w:hAnsi="TimesNewRoman" w:cs="TimesNewRoman"/>
          <w:sz w:val="28"/>
          <w:szCs w:val="28"/>
        </w:rPr>
        <w:t>по телефону согласовывает с работодателем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направление гражданина на собеседование, выводит на печатающее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устройство и выдает гражданину напр</w:t>
      </w:r>
      <w:r>
        <w:rPr>
          <w:rFonts w:ascii="TimesNewRoman" w:hAnsi="TimesNewRoman" w:cs="TimesNewRoman"/>
          <w:sz w:val="28"/>
          <w:szCs w:val="28"/>
        </w:rPr>
        <w:t>авление на работу. Специалист</w:t>
      </w:r>
      <w:r w:rsidRPr="00163421">
        <w:rPr>
          <w:rFonts w:ascii="TimesNewRoman" w:hAnsi="TimesNewRoman" w:cs="TimesNewRoman"/>
          <w:sz w:val="28"/>
          <w:szCs w:val="28"/>
        </w:rPr>
        <w:t xml:space="preserve"> выдает гражданину не более двух направлений на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работу одновременно.</w:t>
      </w:r>
      <w:r>
        <w:rPr>
          <w:rFonts w:ascii="TimesNewRoman" w:hAnsi="TimesNewRoman" w:cs="TimesNewRoman"/>
          <w:sz w:val="28"/>
          <w:szCs w:val="28"/>
        </w:rPr>
        <w:t xml:space="preserve"> </w:t>
      </w:r>
    </w:p>
    <w:p w:rsidR="00031AA5" w:rsidRPr="00163421" w:rsidRDefault="00031AA5" w:rsidP="00031AA5">
      <w:pPr>
        <w:autoSpaceDE w:val="0"/>
        <w:autoSpaceDN w:val="0"/>
        <w:adjustRightInd w:val="0"/>
        <w:spacing w:line="360" w:lineRule="auto"/>
        <w:ind w:left="-360" w:firstLine="720"/>
        <w:jc w:val="both"/>
        <w:rPr>
          <w:rFonts w:ascii="TimesNewRoman" w:hAnsi="TimesNewRoman" w:cs="TimesNewRoman"/>
          <w:sz w:val="28"/>
          <w:szCs w:val="28"/>
        </w:rPr>
      </w:pPr>
      <w:r w:rsidRPr="00163421">
        <w:rPr>
          <w:rFonts w:ascii="TimesNewRoman" w:hAnsi="TimesNewRoman" w:cs="TimesNewRoman"/>
          <w:sz w:val="28"/>
          <w:szCs w:val="28"/>
        </w:rPr>
        <w:t>Гражданин подтверждает факт получения выписки из регистра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получателей государственных услуг в сфере занятости населения,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содержащей сведения о свободных рабочих местах (вакантных должностях)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или об их отсутствии, и направления на работу (при наличии вариантов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подходящей работы) своей подписью в соответствующем бланке учетной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документации.</w:t>
      </w:r>
    </w:p>
    <w:p w:rsidR="00031AA5" w:rsidRPr="00163421" w:rsidRDefault="00031AA5" w:rsidP="00031AA5">
      <w:pPr>
        <w:autoSpaceDE w:val="0"/>
        <w:autoSpaceDN w:val="0"/>
        <w:adjustRightInd w:val="0"/>
        <w:spacing w:line="360" w:lineRule="auto"/>
        <w:ind w:left="-360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 Специалист </w:t>
      </w:r>
      <w:r w:rsidRPr="00163421">
        <w:rPr>
          <w:rFonts w:ascii="TimesNewRoman" w:hAnsi="TimesNewRoman" w:cs="TimesNewRoman"/>
          <w:sz w:val="28"/>
          <w:szCs w:val="28"/>
        </w:rPr>
        <w:t>центра</w:t>
      </w:r>
      <w:r>
        <w:rPr>
          <w:rFonts w:ascii="TimesNewRoman" w:hAnsi="TimesNewRoman" w:cs="TimesNewRoman"/>
          <w:sz w:val="28"/>
          <w:szCs w:val="28"/>
        </w:rPr>
        <w:t xml:space="preserve"> занятости населения</w:t>
      </w:r>
      <w:r w:rsidRPr="00163421">
        <w:rPr>
          <w:rFonts w:ascii="TimesNewRoman" w:hAnsi="TimesNewRoman" w:cs="TimesNewRoman"/>
          <w:sz w:val="28"/>
          <w:szCs w:val="28"/>
        </w:rPr>
        <w:t xml:space="preserve"> фиксирует результат предоставления государственной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услуги содействия гражданину в поиске подходящей работы в регистре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получателей государственных услуг в сфере занятости населения (банке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работников).</w:t>
      </w:r>
      <w:r>
        <w:rPr>
          <w:rFonts w:ascii="TimesNewRoman" w:hAnsi="TimesNewRoman" w:cs="TimesNewRoman"/>
          <w:sz w:val="28"/>
          <w:szCs w:val="28"/>
        </w:rPr>
        <w:t xml:space="preserve"> </w:t>
      </w:r>
    </w:p>
    <w:p w:rsidR="00031AA5" w:rsidRPr="00163421" w:rsidRDefault="00031AA5" w:rsidP="00031AA5">
      <w:pPr>
        <w:autoSpaceDE w:val="0"/>
        <w:autoSpaceDN w:val="0"/>
        <w:adjustRightInd w:val="0"/>
        <w:spacing w:line="360" w:lineRule="auto"/>
        <w:ind w:left="-360" w:firstLine="720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 Работник </w:t>
      </w:r>
      <w:r w:rsidRPr="00163421">
        <w:rPr>
          <w:rFonts w:ascii="TimesNewRoman" w:hAnsi="TimesNewRoman" w:cs="TimesNewRoman"/>
          <w:sz w:val="28"/>
          <w:szCs w:val="28"/>
        </w:rPr>
        <w:t>центра</w:t>
      </w:r>
      <w:r>
        <w:rPr>
          <w:rFonts w:ascii="TimesNewRoman" w:hAnsi="TimesNewRoman" w:cs="TimesNewRoman"/>
          <w:sz w:val="28"/>
          <w:szCs w:val="28"/>
        </w:rPr>
        <w:t xml:space="preserve"> занятости населения</w:t>
      </w:r>
      <w:r w:rsidRPr="00163421">
        <w:rPr>
          <w:rFonts w:ascii="TimesNewRoman" w:hAnsi="TimesNewRoman" w:cs="TimesNewRoman"/>
          <w:sz w:val="28"/>
          <w:szCs w:val="28"/>
        </w:rPr>
        <w:t xml:space="preserve"> уведомляет гражданина о необходимости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предоставления информации о результатах собеседования с работодателем,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представления в государственное учреждение службы занятости (центр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занятости населения) выданного направления на работу с отметкой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работодателя.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При получении информации о результатах собеседования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гражда</w:t>
      </w:r>
      <w:r>
        <w:rPr>
          <w:rFonts w:ascii="TimesNewRoman" w:hAnsi="TimesNewRoman" w:cs="TimesNewRoman"/>
          <w:sz w:val="28"/>
          <w:szCs w:val="28"/>
        </w:rPr>
        <w:t>нина с работодателем работник центра занятости</w:t>
      </w:r>
      <w:r w:rsidRPr="00163421">
        <w:rPr>
          <w:rFonts w:ascii="TimesNewRoman" w:hAnsi="TimesNewRoman" w:cs="TimesNewRoman"/>
          <w:sz w:val="28"/>
          <w:szCs w:val="28"/>
        </w:rPr>
        <w:t xml:space="preserve"> по телефону или письменно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пр</w:t>
      </w:r>
      <w:r>
        <w:rPr>
          <w:rFonts w:ascii="TimesNewRoman" w:hAnsi="TimesNewRoman" w:cs="TimesNewRoman"/>
          <w:sz w:val="28"/>
          <w:szCs w:val="28"/>
        </w:rPr>
        <w:t>иглашает безработного придти на приём</w:t>
      </w:r>
      <w:r w:rsidRPr="00163421">
        <w:rPr>
          <w:rFonts w:ascii="TimesNewRoman" w:hAnsi="TimesNewRoman" w:cs="TimesNewRoman"/>
          <w:sz w:val="28"/>
          <w:szCs w:val="28"/>
        </w:rPr>
        <w:t xml:space="preserve"> для продолжения поиска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подходящей работы или получения направления на оплачиваемую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общественную работу или для временного трудоустройства.</w:t>
      </w:r>
      <w:r>
        <w:rPr>
          <w:rFonts w:ascii="TimesNewRoman" w:hAnsi="TimesNewRoman" w:cs="TimesNewRoman"/>
          <w:sz w:val="28"/>
          <w:szCs w:val="28"/>
        </w:rPr>
        <w:t xml:space="preserve"> Работник центра занятости </w:t>
      </w:r>
      <w:r w:rsidRPr="00163421">
        <w:rPr>
          <w:rFonts w:ascii="TimesNewRoman" w:hAnsi="TimesNewRoman" w:cs="TimesNewRoman"/>
          <w:sz w:val="28"/>
          <w:szCs w:val="28"/>
        </w:rPr>
        <w:t xml:space="preserve"> передает заполненные бланки учетной документации в</w:t>
      </w:r>
      <w:r>
        <w:rPr>
          <w:rFonts w:ascii="TimesNewRoman" w:hAnsi="TimesNewRoman" w:cs="TimesNewRoman"/>
          <w:sz w:val="28"/>
          <w:szCs w:val="28"/>
        </w:rPr>
        <w:t xml:space="preserve"> текущий архив СОГУ «Центра занятости населения Гагаринского района»</w:t>
      </w:r>
      <w:r w:rsidRPr="00163421">
        <w:rPr>
          <w:rFonts w:ascii="TimesNewRoman" w:hAnsi="TimesNewRoman" w:cs="TimesNewRoman"/>
          <w:sz w:val="28"/>
          <w:szCs w:val="28"/>
        </w:rPr>
        <w:t>.</w:t>
      </w:r>
    </w:p>
    <w:p w:rsidR="00031AA5" w:rsidRDefault="00031AA5" w:rsidP="00031AA5">
      <w:pPr>
        <w:autoSpaceDE w:val="0"/>
        <w:autoSpaceDN w:val="0"/>
        <w:adjustRightInd w:val="0"/>
        <w:spacing w:line="360" w:lineRule="auto"/>
        <w:ind w:left="-360" w:firstLine="720"/>
        <w:jc w:val="both"/>
        <w:rPr>
          <w:rFonts w:ascii="TimesNewRoman" w:hAnsi="TimesNewRoman" w:cs="TimesNewRoman"/>
          <w:sz w:val="28"/>
          <w:szCs w:val="28"/>
        </w:rPr>
      </w:pPr>
      <w:r w:rsidRPr="001B4E0C">
        <w:rPr>
          <w:rFonts w:ascii="TimesNewRoman,Bold" w:hAnsi="TimesNewRoman,Bold" w:cs="TimesNewRoman,Bold"/>
          <w:bCs/>
          <w:sz w:val="28"/>
          <w:szCs w:val="28"/>
        </w:rPr>
        <w:t>Описание последовательности действий при предоставлении государственной услуги содействия гражданам в поиске подходящей работы</w:t>
      </w:r>
      <w:r w:rsidRPr="001B4E0C">
        <w:rPr>
          <w:rFonts w:ascii="TimesNewRoman" w:hAnsi="TimesNewRoman" w:cs="TimesNewRoman"/>
          <w:sz w:val="28"/>
          <w:szCs w:val="28"/>
        </w:rPr>
        <w:t>.</w:t>
      </w:r>
    </w:p>
    <w:p w:rsidR="00031AA5" w:rsidRPr="00163421" w:rsidRDefault="00031AA5" w:rsidP="00031AA5">
      <w:pPr>
        <w:autoSpaceDE w:val="0"/>
        <w:autoSpaceDN w:val="0"/>
        <w:adjustRightInd w:val="0"/>
        <w:spacing w:line="360" w:lineRule="auto"/>
        <w:ind w:left="-360" w:firstLine="720"/>
        <w:jc w:val="both"/>
        <w:rPr>
          <w:rFonts w:ascii="TimesNewRoman" w:hAnsi="TimesNewRoman" w:cs="TimesNewRoman"/>
          <w:sz w:val="28"/>
          <w:szCs w:val="28"/>
        </w:rPr>
      </w:pPr>
      <w:r w:rsidRPr="001B4E0C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 xml:space="preserve">Специалист первичного приёма </w:t>
      </w:r>
      <w:r w:rsidRPr="00163421">
        <w:rPr>
          <w:rFonts w:ascii="TimesNewRoman" w:hAnsi="TimesNewRoman" w:cs="TimesNewRoman"/>
          <w:sz w:val="28"/>
          <w:szCs w:val="28"/>
        </w:rPr>
        <w:t>при предоставлении государственной услуги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содействия в поиске подходящей работы, а работодателям в подборе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необходимых работников может предложить гражданину и работодателю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принять участие в следующих мероприятиях активной политики занятости,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организуемых органами, участвующими в оказании государственной услуги:</w:t>
      </w:r>
    </w:p>
    <w:p w:rsidR="00031AA5" w:rsidRPr="00163421" w:rsidRDefault="00031AA5" w:rsidP="00031AA5">
      <w:pPr>
        <w:autoSpaceDE w:val="0"/>
        <w:autoSpaceDN w:val="0"/>
        <w:adjustRightInd w:val="0"/>
        <w:spacing w:line="360" w:lineRule="auto"/>
        <w:ind w:left="-360"/>
        <w:jc w:val="both"/>
        <w:rPr>
          <w:rFonts w:ascii="TimesNewRoman" w:hAnsi="TimesNewRoman" w:cs="TimesNewRoman"/>
          <w:sz w:val="28"/>
          <w:szCs w:val="28"/>
        </w:rPr>
      </w:pPr>
      <w:r w:rsidRPr="00163421">
        <w:rPr>
          <w:rFonts w:ascii="TimesNewRoman" w:hAnsi="TimesNewRoman" w:cs="TimesNewRoman"/>
          <w:sz w:val="28"/>
          <w:szCs w:val="28"/>
        </w:rPr>
        <w:t>ярмарках вакансий и учебных рабочих мест;</w:t>
      </w:r>
    </w:p>
    <w:p w:rsidR="00031AA5" w:rsidRPr="00163421" w:rsidRDefault="00031AA5" w:rsidP="00031AA5">
      <w:pPr>
        <w:autoSpaceDE w:val="0"/>
        <w:autoSpaceDN w:val="0"/>
        <w:adjustRightInd w:val="0"/>
        <w:spacing w:line="360" w:lineRule="auto"/>
        <w:ind w:left="-360"/>
        <w:jc w:val="both"/>
        <w:rPr>
          <w:rFonts w:ascii="TimesNewRoman" w:hAnsi="TimesNewRoman" w:cs="TimesNewRoman"/>
          <w:sz w:val="28"/>
          <w:szCs w:val="28"/>
        </w:rPr>
      </w:pPr>
      <w:r w:rsidRPr="00163421">
        <w:rPr>
          <w:rFonts w:ascii="TimesNewRoman" w:hAnsi="TimesNewRoman" w:cs="TimesNewRoman"/>
          <w:sz w:val="28"/>
          <w:szCs w:val="28"/>
        </w:rPr>
        <w:t>оп</w:t>
      </w:r>
      <w:r>
        <w:rPr>
          <w:rFonts w:ascii="TimesNewRoman" w:hAnsi="TimesNewRoman" w:cs="TimesNewRoman"/>
          <w:sz w:val="28"/>
          <w:szCs w:val="28"/>
        </w:rPr>
        <w:t>лачиваемых общественных работах</w:t>
      </w:r>
      <w:r w:rsidRPr="00163421">
        <w:rPr>
          <w:rFonts w:ascii="TimesNewRoman" w:hAnsi="TimesNewRoman" w:cs="TimesNewRoman"/>
          <w:sz w:val="28"/>
          <w:szCs w:val="28"/>
        </w:rPr>
        <w:t>;</w:t>
      </w:r>
    </w:p>
    <w:p w:rsidR="00031AA5" w:rsidRPr="00163421" w:rsidRDefault="00031AA5" w:rsidP="00031AA5">
      <w:pPr>
        <w:autoSpaceDE w:val="0"/>
        <w:autoSpaceDN w:val="0"/>
        <w:adjustRightInd w:val="0"/>
        <w:spacing w:line="360" w:lineRule="auto"/>
        <w:ind w:left="-360"/>
        <w:jc w:val="both"/>
        <w:rPr>
          <w:rFonts w:ascii="TimesNewRoman" w:hAnsi="TimesNewRoman" w:cs="TimesNewRoman"/>
          <w:sz w:val="28"/>
          <w:szCs w:val="28"/>
        </w:rPr>
      </w:pPr>
      <w:r w:rsidRPr="00163421">
        <w:rPr>
          <w:rFonts w:ascii="TimesNewRoman" w:hAnsi="TimesNewRoman" w:cs="TimesNewRoman"/>
          <w:sz w:val="28"/>
          <w:szCs w:val="28"/>
        </w:rPr>
        <w:t>временном трудоустройстве несовершеннолетних граждан в возрасте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от 14 до 18 лет в свободное от учеб</w:t>
      </w:r>
      <w:r>
        <w:rPr>
          <w:rFonts w:ascii="TimesNewRoman" w:hAnsi="TimesNewRoman" w:cs="TimesNewRoman"/>
          <w:sz w:val="28"/>
          <w:szCs w:val="28"/>
        </w:rPr>
        <w:t>ы время и во время каникул</w:t>
      </w:r>
      <w:r w:rsidRPr="00163421">
        <w:rPr>
          <w:rFonts w:ascii="TimesNewRoman" w:hAnsi="TimesNewRoman" w:cs="TimesNewRoman"/>
          <w:sz w:val="28"/>
          <w:szCs w:val="28"/>
        </w:rPr>
        <w:t>;</w:t>
      </w:r>
    </w:p>
    <w:p w:rsidR="00031AA5" w:rsidRPr="00163421" w:rsidRDefault="00031AA5" w:rsidP="00031AA5">
      <w:pPr>
        <w:autoSpaceDE w:val="0"/>
        <w:autoSpaceDN w:val="0"/>
        <w:adjustRightInd w:val="0"/>
        <w:spacing w:line="360" w:lineRule="auto"/>
        <w:ind w:left="-360"/>
        <w:jc w:val="both"/>
        <w:rPr>
          <w:rFonts w:ascii="TimesNewRoman" w:hAnsi="TimesNewRoman" w:cs="TimesNewRoman"/>
          <w:sz w:val="28"/>
          <w:szCs w:val="28"/>
        </w:rPr>
      </w:pPr>
      <w:r w:rsidRPr="00163421">
        <w:rPr>
          <w:rFonts w:ascii="TimesNewRoman" w:hAnsi="TimesNewRoman" w:cs="TimesNewRoman"/>
          <w:sz w:val="28"/>
          <w:szCs w:val="28"/>
        </w:rPr>
        <w:t>временном трудоустройстве безработных граждан в возрасте от 18 до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20 лет из числа выпускников учреждений начального и среднего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профессионального образования, ищущих работу впервые;</w:t>
      </w:r>
    </w:p>
    <w:p w:rsidR="00031AA5" w:rsidRPr="00163421" w:rsidRDefault="00031AA5" w:rsidP="00031AA5">
      <w:pPr>
        <w:autoSpaceDE w:val="0"/>
        <w:autoSpaceDN w:val="0"/>
        <w:adjustRightInd w:val="0"/>
        <w:spacing w:line="360" w:lineRule="auto"/>
        <w:ind w:left="-360"/>
        <w:jc w:val="both"/>
        <w:rPr>
          <w:rFonts w:ascii="TimesNewRoman" w:hAnsi="TimesNewRoman" w:cs="TimesNewRoman"/>
          <w:sz w:val="28"/>
          <w:szCs w:val="28"/>
        </w:rPr>
      </w:pPr>
      <w:r w:rsidRPr="00163421">
        <w:rPr>
          <w:rFonts w:ascii="TimesNewRoman" w:hAnsi="TimesNewRoman" w:cs="TimesNewRoman"/>
          <w:sz w:val="28"/>
          <w:szCs w:val="28"/>
        </w:rPr>
        <w:t>временном трудоустройстве безработных граждан, испытывающих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трудности в поиске работы.</w:t>
      </w:r>
    </w:p>
    <w:p w:rsidR="00031AA5" w:rsidRPr="00163421" w:rsidRDefault="00031AA5" w:rsidP="00031AA5">
      <w:pPr>
        <w:autoSpaceDE w:val="0"/>
        <w:autoSpaceDN w:val="0"/>
        <w:adjustRightInd w:val="0"/>
        <w:spacing w:line="360" w:lineRule="auto"/>
        <w:ind w:left="-360" w:firstLine="720"/>
        <w:jc w:val="both"/>
        <w:rPr>
          <w:rFonts w:ascii="TimesNewRoman" w:hAnsi="TimesNewRoman" w:cs="TimesNewRoman"/>
          <w:sz w:val="28"/>
          <w:szCs w:val="28"/>
        </w:rPr>
      </w:pPr>
      <w:r w:rsidRPr="00163421">
        <w:rPr>
          <w:rFonts w:ascii="TimesNewRoman" w:hAnsi="TimesNewRoman" w:cs="TimesNewRoman"/>
          <w:sz w:val="28"/>
          <w:szCs w:val="28"/>
        </w:rPr>
        <w:t>При согласии гражданина или работодателя принять участие в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ярмарке вакансий и учебных рабочих мест работник государственного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учреждения службы занятости (центра занятости населения) информирует о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дате, времени и месте проведения указанного мероприятия и перечне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документов, необходимых для участия</w:t>
      </w:r>
      <w:r>
        <w:rPr>
          <w:rFonts w:ascii="TimesNewRoman" w:hAnsi="TimesNewRoman" w:cs="TimesNewRoman"/>
          <w:sz w:val="28"/>
          <w:szCs w:val="28"/>
        </w:rPr>
        <w:t xml:space="preserve"> в мероприятии  активной политики </w:t>
      </w:r>
      <w:r w:rsidRPr="00163421">
        <w:rPr>
          <w:rFonts w:ascii="TimesNewRoman" w:hAnsi="TimesNewRoman" w:cs="TimesNewRoman"/>
          <w:sz w:val="28"/>
          <w:szCs w:val="28"/>
        </w:rPr>
        <w:t>за исключением заявления – анкеты о предоставлении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государственной услуги.</w:t>
      </w:r>
    </w:p>
    <w:p w:rsidR="00031AA5" w:rsidRPr="00163421" w:rsidRDefault="00031AA5" w:rsidP="00031AA5">
      <w:pPr>
        <w:autoSpaceDE w:val="0"/>
        <w:autoSpaceDN w:val="0"/>
        <w:adjustRightInd w:val="0"/>
        <w:spacing w:line="360" w:lineRule="auto"/>
        <w:ind w:left="-360" w:firstLine="720"/>
        <w:jc w:val="both"/>
        <w:rPr>
          <w:rFonts w:ascii="TimesNewRoman" w:hAnsi="TimesNewRoman" w:cs="TimesNewRoman"/>
          <w:sz w:val="28"/>
          <w:szCs w:val="28"/>
        </w:rPr>
      </w:pPr>
      <w:r w:rsidRPr="00163421">
        <w:rPr>
          <w:rFonts w:ascii="TimesNewRoman" w:hAnsi="TimesNewRoman" w:cs="TimesNewRoman"/>
          <w:sz w:val="28"/>
          <w:szCs w:val="28"/>
        </w:rPr>
        <w:t>При согласии гражданина принять участие</w:t>
      </w:r>
      <w:r>
        <w:rPr>
          <w:rFonts w:ascii="TimesNewRoman" w:hAnsi="TimesNewRoman" w:cs="TimesNewRoman"/>
          <w:sz w:val="28"/>
          <w:szCs w:val="28"/>
        </w:rPr>
        <w:t xml:space="preserve"> в мероприятиях активной политики работник</w:t>
      </w:r>
      <w:r w:rsidRPr="00163421">
        <w:rPr>
          <w:rFonts w:ascii="TimesNewRoman" w:hAnsi="TimesNewRoman" w:cs="TimesNewRoman"/>
          <w:sz w:val="28"/>
          <w:szCs w:val="28"/>
        </w:rPr>
        <w:t xml:space="preserve"> центра занятости по телефону согласовывает с работодателем направление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гражданина на собеседование, выводит на печатающее устройство и выдает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гражданину направление на работу</w:t>
      </w:r>
      <w:r>
        <w:rPr>
          <w:rFonts w:ascii="TimesNewRoman" w:hAnsi="TimesNewRoman" w:cs="TimesNewRoman"/>
          <w:sz w:val="28"/>
          <w:szCs w:val="28"/>
        </w:rPr>
        <w:t>.</w:t>
      </w:r>
    </w:p>
    <w:p w:rsidR="00031AA5" w:rsidRPr="00163421" w:rsidRDefault="00031AA5" w:rsidP="00031AA5">
      <w:pPr>
        <w:autoSpaceDE w:val="0"/>
        <w:autoSpaceDN w:val="0"/>
        <w:adjustRightInd w:val="0"/>
        <w:spacing w:line="360" w:lineRule="auto"/>
        <w:ind w:left="-360" w:firstLine="720"/>
        <w:jc w:val="both"/>
        <w:rPr>
          <w:rFonts w:ascii="TimesNewRoman" w:hAnsi="TimesNewRoman" w:cs="TimesNewRoman"/>
          <w:sz w:val="28"/>
          <w:szCs w:val="28"/>
        </w:rPr>
      </w:pPr>
      <w:r w:rsidRPr="00163421">
        <w:rPr>
          <w:rFonts w:ascii="TimesNewRoman" w:hAnsi="TimesNewRoman" w:cs="TimesNewRoman"/>
          <w:sz w:val="28"/>
          <w:szCs w:val="28"/>
        </w:rPr>
        <w:t xml:space="preserve">При согласии работодателя принять участие </w:t>
      </w:r>
      <w:r>
        <w:rPr>
          <w:rFonts w:ascii="TimesNewRoman" w:hAnsi="TimesNewRoman" w:cs="TimesNewRoman"/>
          <w:sz w:val="28"/>
          <w:szCs w:val="28"/>
        </w:rPr>
        <w:t xml:space="preserve">каком-либо мероприятии  активной политики </w:t>
      </w:r>
      <w:r w:rsidRPr="00163421">
        <w:rPr>
          <w:rFonts w:ascii="TimesNewRoman" w:hAnsi="TimesNewRoman" w:cs="TimesNewRoman"/>
          <w:sz w:val="28"/>
          <w:szCs w:val="28"/>
        </w:rPr>
        <w:t>работник, осуществляющий функцию по предоставлению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государственной услуги, направляет работодателя к работнику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государственно</w:t>
      </w:r>
      <w:r>
        <w:rPr>
          <w:rFonts w:ascii="TimesNewRoman" w:hAnsi="TimesNewRoman" w:cs="TimesNewRoman"/>
          <w:sz w:val="28"/>
          <w:szCs w:val="28"/>
        </w:rPr>
        <w:t xml:space="preserve">го учреждения </w:t>
      </w:r>
      <w:r w:rsidRPr="00163421">
        <w:rPr>
          <w:rFonts w:ascii="TimesNewRoman" w:hAnsi="TimesNewRoman" w:cs="TimesNewRoman"/>
          <w:sz w:val="28"/>
          <w:szCs w:val="28"/>
        </w:rPr>
        <w:t>центра занятости</w:t>
      </w:r>
      <w:r>
        <w:rPr>
          <w:rFonts w:ascii="TimesNewRoman" w:hAnsi="TimesNewRoman" w:cs="TimesNewRoman"/>
          <w:sz w:val="28"/>
          <w:szCs w:val="28"/>
        </w:rPr>
        <w:t xml:space="preserve"> населения</w:t>
      </w:r>
      <w:r w:rsidRPr="00163421">
        <w:rPr>
          <w:rFonts w:ascii="TimesNewRoman" w:hAnsi="TimesNewRoman" w:cs="TimesNewRoman"/>
          <w:sz w:val="28"/>
          <w:szCs w:val="28"/>
        </w:rPr>
        <w:t>, осуществляющему функцию по организации временного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трудоустройства граждан, для получения информации о порядке заключения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договора.</w:t>
      </w:r>
    </w:p>
    <w:p w:rsidR="00031AA5" w:rsidRPr="00163421" w:rsidRDefault="00031AA5" w:rsidP="00031AA5">
      <w:pPr>
        <w:autoSpaceDE w:val="0"/>
        <w:autoSpaceDN w:val="0"/>
        <w:adjustRightInd w:val="0"/>
        <w:spacing w:line="360" w:lineRule="auto"/>
        <w:ind w:left="-360" w:firstLine="720"/>
        <w:jc w:val="both"/>
        <w:rPr>
          <w:rFonts w:ascii="TimesNewRoman" w:hAnsi="TimesNewRoman" w:cs="TimesNewRoman"/>
          <w:sz w:val="28"/>
          <w:szCs w:val="28"/>
        </w:rPr>
      </w:pPr>
      <w:r w:rsidRPr="00163421">
        <w:rPr>
          <w:rFonts w:ascii="TimesNewRoman" w:hAnsi="TimesNewRoman" w:cs="TimesNewRoman"/>
          <w:sz w:val="28"/>
          <w:szCs w:val="28"/>
        </w:rPr>
        <w:t xml:space="preserve"> Получатель государственной услуги подтверждает факт оказания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государственной услуги (направления на работу, направления к работнику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государственного учреждения службы занятости (центра занятости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населения), осуществляющему функцию по организации временного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трудоустройства граждан) своей подписью в соответствующем бланке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учетной документации.</w:t>
      </w:r>
    </w:p>
    <w:p w:rsidR="00031AA5" w:rsidRPr="00163421" w:rsidRDefault="00031AA5" w:rsidP="00031AA5">
      <w:pPr>
        <w:autoSpaceDE w:val="0"/>
        <w:autoSpaceDN w:val="0"/>
        <w:adjustRightInd w:val="0"/>
        <w:spacing w:line="360" w:lineRule="auto"/>
        <w:ind w:left="-360" w:firstLine="720"/>
        <w:jc w:val="both"/>
        <w:rPr>
          <w:rFonts w:ascii="TimesNewRoman" w:hAnsi="TimesNewRoman" w:cs="TimesNewRoman"/>
          <w:sz w:val="28"/>
          <w:szCs w:val="28"/>
        </w:rPr>
      </w:pPr>
      <w:r w:rsidRPr="00163421">
        <w:rPr>
          <w:rFonts w:ascii="TimesNewRoman" w:hAnsi="TimesNewRoman" w:cs="TimesNewRoman"/>
          <w:sz w:val="28"/>
          <w:szCs w:val="28"/>
        </w:rPr>
        <w:t xml:space="preserve"> Работник </w:t>
      </w:r>
      <w:r>
        <w:rPr>
          <w:rFonts w:ascii="TimesNewRoman" w:hAnsi="TimesNewRoman" w:cs="TimesNewRoman"/>
          <w:sz w:val="28"/>
          <w:szCs w:val="28"/>
        </w:rPr>
        <w:t>СОГУ «Центра занятости населения Гагаринского района»</w:t>
      </w:r>
      <w:r w:rsidRPr="00163421">
        <w:rPr>
          <w:rFonts w:ascii="TimesNewRoman" w:hAnsi="TimesNewRoman" w:cs="TimesNewRoman"/>
          <w:sz w:val="28"/>
          <w:szCs w:val="28"/>
        </w:rPr>
        <w:t xml:space="preserve"> фиксирует факт направления получателя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государственной услуги для участия в мероприятиях активной политики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занятости в регистре получателей государственных услуг в сфере занятости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населения (банке работников, банке вакансий и работодателей).</w:t>
      </w:r>
    </w:p>
    <w:p w:rsidR="00031AA5" w:rsidRPr="001B4E0C" w:rsidRDefault="00031AA5" w:rsidP="00031AA5">
      <w:pPr>
        <w:autoSpaceDE w:val="0"/>
        <w:autoSpaceDN w:val="0"/>
        <w:adjustRightInd w:val="0"/>
        <w:spacing w:line="360" w:lineRule="auto"/>
        <w:ind w:left="-360" w:firstLine="720"/>
        <w:jc w:val="both"/>
        <w:rPr>
          <w:rFonts w:ascii="TimesNewRoman,Bold" w:hAnsi="TimesNewRoman,Bold" w:cs="TimesNewRoman,Bold"/>
          <w:bCs/>
          <w:sz w:val="28"/>
          <w:szCs w:val="28"/>
        </w:rPr>
      </w:pPr>
      <w:r w:rsidRPr="001B4E0C">
        <w:rPr>
          <w:rFonts w:ascii="TimesNewRoman,Bold" w:hAnsi="TimesNewRoman,Bold" w:cs="TimesNewRoman,Bold"/>
          <w:bCs/>
          <w:sz w:val="28"/>
          <w:szCs w:val="28"/>
        </w:rPr>
        <w:t>Описание взаимодействия работников государственного учреждения службы занятости (центра занятости населения) и получателей государственной услуги содействия гражданам в поиске подходящей работы, а работодателям в подборе необходимых работников</w:t>
      </w:r>
      <w:r>
        <w:rPr>
          <w:rFonts w:ascii="TimesNewRoman,Bold" w:hAnsi="TimesNewRoman,Bold" w:cs="TimesNewRoman,Bold"/>
          <w:bCs/>
          <w:sz w:val="28"/>
          <w:szCs w:val="28"/>
        </w:rPr>
        <w:t>:</w:t>
      </w:r>
    </w:p>
    <w:p w:rsidR="00031AA5" w:rsidRPr="00163421" w:rsidRDefault="00031AA5" w:rsidP="00031AA5">
      <w:pPr>
        <w:autoSpaceDE w:val="0"/>
        <w:autoSpaceDN w:val="0"/>
        <w:adjustRightInd w:val="0"/>
        <w:spacing w:line="360" w:lineRule="auto"/>
        <w:ind w:left="-360" w:firstLine="720"/>
        <w:jc w:val="both"/>
        <w:rPr>
          <w:rFonts w:ascii="TimesNewRoman" w:hAnsi="TimesNewRoman" w:cs="TimesNewRoman"/>
          <w:sz w:val="28"/>
          <w:szCs w:val="28"/>
        </w:rPr>
      </w:pPr>
      <w:r w:rsidRPr="00163421">
        <w:rPr>
          <w:rFonts w:ascii="TimesNewRoman" w:hAnsi="TimesNewRoman" w:cs="TimesNewRoman"/>
          <w:sz w:val="28"/>
          <w:szCs w:val="28"/>
        </w:rPr>
        <w:t xml:space="preserve"> Гражданин, получивший государственную услугу содействия в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поиске подходящей работы, может предст</w:t>
      </w:r>
      <w:r>
        <w:rPr>
          <w:rFonts w:ascii="TimesNewRoman" w:hAnsi="TimesNewRoman" w:cs="TimesNewRoman"/>
          <w:sz w:val="28"/>
          <w:szCs w:val="28"/>
        </w:rPr>
        <w:t>авить работнику центра занятости</w:t>
      </w:r>
      <w:r w:rsidRPr="00163421">
        <w:rPr>
          <w:rFonts w:ascii="TimesNewRoman" w:hAnsi="TimesNewRoman" w:cs="TimesNewRoman"/>
          <w:sz w:val="28"/>
          <w:szCs w:val="28"/>
        </w:rPr>
        <w:t xml:space="preserve"> в случае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трудоустройства наряду с направлением на работу с отметкой работодателя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выписку из приказа о приеме на работу, трудовой договор или договор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гражданско-правового характера.</w:t>
      </w:r>
    </w:p>
    <w:p w:rsidR="00031AA5" w:rsidRPr="00163421" w:rsidRDefault="00031AA5" w:rsidP="00031AA5">
      <w:pPr>
        <w:autoSpaceDE w:val="0"/>
        <w:autoSpaceDN w:val="0"/>
        <w:adjustRightInd w:val="0"/>
        <w:spacing w:line="360" w:lineRule="auto"/>
        <w:ind w:left="-360" w:firstLine="720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 Специалист </w:t>
      </w:r>
      <w:r w:rsidRPr="00163421">
        <w:rPr>
          <w:rFonts w:ascii="TimesNewRoman" w:hAnsi="TimesNewRoman" w:cs="TimesNewRoman"/>
          <w:sz w:val="28"/>
          <w:szCs w:val="28"/>
        </w:rPr>
        <w:t>центра</w:t>
      </w:r>
      <w:r>
        <w:rPr>
          <w:rFonts w:ascii="TimesNewRoman" w:hAnsi="TimesNewRoman" w:cs="TimesNewRoman"/>
          <w:sz w:val="28"/>
          <w:szCs w:val="28"/>
        </w:rPr>
        <w:t xml:space="preserve"> занятости населения,</w:t>
      </w:r>
      <w:r w:rsidRPr="00163421">
        <w:rPr>
          <w:rFonts w:ascii="TimesNewRoman" w:hAnsi="TimesNewRoman" w:cs="TimesNewRoman"/>
          <w:sz w:val="28"/>
          <w:szCs w:val="28"/>
        </w:rPr>
        <w:t xml:space="preserve"> на основании полученного от гражданина или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работодателя подтверждения о приеме на работу или о замещении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свободного рабочего места (вакантной должности) вносит информацию о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заполнении вакансии в регистр получателей государственных услуг в сфере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занятости населения (банк работников, банк вакансий и работодателей).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Получатели государственной услуги содействия гражданам в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поиске подходящей работы, вправе отказаться от предоставления работниками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центра занятости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указанной государственной услуги. Отказ от государственной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услуги оформляется в письменной форме и заверяется личной подписью с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указанием даты, фамилии, имени и отчества получателя государственной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услуги содействия гражданам в поиске подходящей работы</w:t>
      </w:r>
      <w:r>
        <w:rPr>
          <w:rFonts w:ascii="TimesNewRoman" w:hAnsi="TimesNewRoman" w:cs="TimesNewRoman"/>
          <w:sz w:val="28"/>
          <w:szCs w:val="28"/>
        </w:rPr>
        <w:t>.</w:t>
      </w:r>
    </w:p>
    <w:p w:rsidR="00031AA5" w:rsidRDefault="00031AA5" w:rsidP="00031AA5">
      <w:pPr>
        <w:autoSpaceDE w:val="0"/>
        <w:autoSpaceDN w:val="0"/>
        <w:adjustRightInd w:val="0"/>
        <w:spacing w:line="360" w:lineRule="auto"/>
        <w:ind w:left="-360" w:firstLine="720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Перечислим нововведения, появившиеся в работе центра занятости с вступлением в силу Административного регламента. Информация о процедуре предоставления государственной услуги содействия гражданам в поиске подходящей работы, а работодателям в подборе необходимых работников сообщается при личном или письменном обращении получателей государственной услуги, включая обращение по электронной почте, по номерам телефонов для справок, размещается на </w:t>
      </w:r>
      <w:r w:rsidR="00DB7C87">
        <w:rPr>
          <w:rFonts w:ascii="TimesNewRoman" w:hAnsi="TimesNewRoman" w:cs="TimesNewRoman"/>
          <w:sz w:val="28"/>
          <w:szCs w:val="28"/>
        </w:rPr>
        <w:t>И</w:t>
      </w:r>
      <w:r>
        <w:rPr>
          <w:rFonts w:ascii="TimesNewRoman" w:hAnsi="TimesNewRoman" w:cs="TimesNewRoman"/>
          <w:sz w:val="28"/>
          <w:szCs w:val="28"/>
        </w:rPr>
        <w:t>нтернет-сайтах, в средствах массовой информации, на информационных стендах органов, участвующих в оказании государственной услуги, и в раздаточных информационных материалах (например, брошюрах, буклетах и т.п.). Раньше сведения предоставлялись только при личном обращении.</w:t>
      </w:r>
    </w:p>
    <w:p w:rsidR="00031AA5" w:rsidRDefault="00031AA5" w:rsidP="00031AA5">
      <w:pPr>
        <w:autoSpaceDE w:val="0"/>
        <w:autoSpaceDN w:val="0"/>
        <w:adjustRightInd w:val="0"/>
        <w:spacing w:line="360" w:lineRule="auto"/>
        <w:ind w:left="-360" w:firstLine="720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Письменные обращения получателей государственной услуги о порядке ее предоставления рассматриваются работниками органов, участвующих в предоставлении государственной услуги, с учетом времени подготовки ответа заявителю, в срок, не превышающий 15 дней с момента получения обращения.</w:t>
      </w:r>
    </w:p>
    <w:p w:rsidR="00031AA5" w:rsidRDefault="00031AA5" w:rsidP="00031AA5">
      <w:pPr>
        <w:autoSpaceDE w:val="0"/>
        <w:autoSpaceDN w:val="0"/>
        <w:adjustRightInd w:val="0"/>
        <w:spacing w:line="360" w:lineRule="auto"/>
        <w:ind w:left="-360" w:firstLine="720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Информирование получателей государственной услуги содействия гражданам в поиске подходящей работы, а работодателям в подборе необходимых работников о порядке ее предоставления может осуществляться с использованием средств автоинформирования. При автоинформировании обеспечивается круглосуточное предоставление справочной информации.</w:t>
      </w:r>
    </w:p>
    <w:p w:rsidR="00031AA5" w:rsidRDefault="00031AA5" w:rsidP="00031AA5">
      <w:pPr>
        <w:autoSpaceDE w:val="0"/>
        <w:autoSpaceDN w:val="0"/>
        <w:adjustRightInd w:val="0"/>
        <w:spacing w:line="360" w:lineRule="auto"/>
        <w:ind w:left="-360" w:firstLine="720"/>
        <w:jc w:val="both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8"/>
          <w:szCs w:val="28"/>
        </w:rPr>
        <w:t xml:space="preserve"> При ответах на телефонные звонки и устные обращения работники органов, участвующих в предоставлении государственной услуги, подробно и в вежливой форме информируют обратившихся по интересующим их вопросам. Ответ на телефонный звонок должен содержать информацию о наименовании органа, в который позвонил гражданин или работодатель, фамилии, имени, отчестве и должности работника, принявшего телефонный звонок. Время разговора не должно превышать 10 минут.</w:t>
      </w:r>
    </w:p>
    <w:p w:rsidR="00031AA5" w:rsidRDefault="00031AA5" w:rsidP="00031AA5">
      <w:pPr>
        <w:autoSpaceDE w:val="0"/>
        <w:autoSpaceDN w:val="0"/>
        <w:adjustRightInd w:val="0"/>
        <w:spacing w:line="360" w:lineRule="auto"/>
        <w:ind w:left="-360" w:firstLine="720"/>
        <w:jc w:val="both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8"/>
          <w:szCs w:val="28"/>
        </w:rPr>
        <w:t>Места предоставления государственной услуги оборудуются системами звукового информирования и электронного оповещения. В залах обслуживания (информационных залах) устанавливаются средства вычислительной и электронной техники (ПЭВМ), содержащие справочно-информационные и поисковые системы, позволяющие гражданам осуществлять самостоятельный подбор вариантов подходящей работы. Правила работы со справочно-информационными и поисковыми системами, а также фамилия, имя, отчество, должность и сведения о месте нахождения работника государственного учреждения службы занятости (центра занятости населения), ответственного за работу средств вычислительной и электронной техники, размещаются на информационном стенде в непосредственной близости от места расположения ПЭВМ.</w:t>
      </w:r>
    </w:p>
    <w:p w:rsidR="00031AA5" w:rsidRDefault="00031AA5" w:rsidP="00031AA5">
      <w:pPr>
        <w:autoSpaceDE w:val="0"/>
        <w:autoSpaceDN w:val="0"/>
        <w:adjustRightInd w:val="0"/>
        <w:spacing w:line="360" w:lineRule="auto"/>
        <w:ind w:left="-360" w:firstLine="720"/>
        <w:jc w:val="both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8"/>
          <w:szCs w:val="28"/>
        </w:rPr>
        <w:t>Рабочие места работников государственных учреждений службы занятости (центров занятости населения) оборудуются средствами сигнализации</w:t>
      </w:r>
    </w:p>
    <w:p w:rsidR="00031AA5" w:rsidRDefault="00031AA5" w:rsidP="00031AA5">
      <w:pPr>
        <w:autoSpaceDE w:val="0"/>
        <w:autoSpaceDN w:val="0"/>
        <w:adjustRightInd w:val="0"/>
        <w:spacing w:line="360" w:lineRule="auto"/>
        <w:ind w:left="-360" w:firstLine="720"/>
        <w:jc w:val="both"/>
        <w:rPr>
          <w:rFonts w:ascii="TimesNewRoman" w:hAnsi="TimesNewRoman" w:cs="TimesNewRoman"/>
          <w:sz w:val="28"/>
          <w:szCs w:val="28"/>
        </w:rPr>
      </w:pPr>
      <w:r>
        <w:rPr>
          <w:sz w:val="28"/>
          <w:szCs w:val="28"/>
        </w:rPr>
        <w:t>С января 2007 года режим работы центра занятости стал новым. До введения в действия Административного Регламента центр занятости работал с 8.00 до 17.00. Новые</w:t>
      </w:r>
      <w:r w:rsidRPr="003E3773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часы приема получателей государственной услуги содействия гражданам в поиске подходящей работы, а работодателям в подборе необходимых работников работниками государственных учреждений службы занятости (центров занятости населения):</w:t>
      </w:r>
    </w:p>
    <w:p w:rsidR="00031AA5" w:rsidRDefault="00031AA5" w:rsidP="00031AA5">
      <w:pPr>
        <w:autoSpaceDE w:val="0"/>
        <w:autoSpaceDN w:val="0"/>
        <w:adjustRightInd w:val="0"/>
        <w:spacing w:line="360" w:lineRule="auto"/>
        <w:ind w:left="-360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Понедельник 9.00 – 17.00</w:t>
      </w:r>
    </w:p>
    <w:p w:rsidR="00031AA5" w:rsidRDefault="00031AA5" w:rsidP="00031AA5">
      <w:pPr>
        <w:autoSpaceDE w:val="0"/>
        <w:autoSpaceDN w:val="0"/>
        <w:adjustRightInd w:val="0"/>
        <w:spacing w:line="360" w:lineRule="auto"/>
        <w:ind w:left="-360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Вторник 12.00 – 20.00</w:t>
      </w:r>
    </w:p>
    <w:p w:rsidR="00031AA5" w:rsidRDefault="00031AA5" w:rsidP="00031AA5">
      <w:pPr>
        <w:autoSpaceDE w:val="0"/>
        <w:autoSpaceDN w:val="0"/>
        <w:adjustRightInd w:val="0"/>
        <w:spacing w:line="360" w:lineRule="auto"/>
        <w:ind w:left="-360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Среда 9.00 – 17.00</w:t>
      </w:r>
    </w:p>
    <w:p w:rsidR="00031AA5" w:rsidRDefault="00031AA5" w:rsidP="00031AA5">
      <w:pPr>
        <w:autoSpaceDE w:val="0"/>
        <w:autoSpaceDN w:val="0"/>
        <w:adjustRightInd w:val="0"/>
        <w:spacing w:line="360" w:lineRule="auto"/>
        <w:ind w:left="-360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Четверг 11.00 – 19.00</w:t>
      </w:r>
    </w:p>
    <w:p w:rsidR="00031AA5" w:rsidRDefault="00031AA5" w:rsidP="00031AA5">
      <w:pPr>
        <w:autoSpaceDE w:val="0"/>
        <w:autoSpaceDN w:val="0"/>
        <w:adjustRightInd w:val="0"/>
        <w:spacing w:line="360" w:lineRule="auto"/>
        <w:ind w:left="-360"/>
        <w:jc w:val="both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8"/>
          <w:szCs w:val="28"/>
        </w:rPr>
        <w:t>Пятница 9.00 – 17.00</w:t>
      </w:r>
    </w:p>
    <w:p w:rsidR="00031AA5" w:rsidRDefault="00031AA5" w:rsidP="00031AA5">
      <w:pPr>
        <w:autoSpaceDE w:val="0"/>
        <w:autoSpaceDN w:val="0"/>
        <w:adjustRightInd w:val="0"/>
        <w:spacing w:line="360" w:lineRule="auto"/>
        <w:ind w:left="-360" w:firstLine="720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Работники СОГУ «ЦЗН Гагаринского района»</w:t>
      </w:r>
      <w:r w:rsidRPr="00163421">
        <w:rPr>
          <w:rFonts w:ascii="TimesNewRoman" w:hAnsi="TimesNewRoman" w:cs="TimesNewRoman"/>
          <w:sz w:val="28"/>
          <w:szCs w:val="28"/>
        </w:rPr>
        <w:t>, участвующих в оказании государственной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услуги, и получатели государственной услуги содействия гражданам в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поиске подходящей работы, а работодателям в подборе необходимых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163421">
        <w:rPr>
          <w:rFonts w:ascii="TimesNewRoman" w:hAnsi="TimesNewRoman" w:cs="TimesNewRoman"/>
          <w:sz w:val="28"/>
          <w:szCs w:val="28"/>
        </w:rPr>
        <w:t>работников руководствуются описанием последовательности действия,</w:t>
      </w:r>
      <w:r>
        <w:rPr>
          <w:rFonts w:ascii="TimesNewRoman" w:hAnsi="TimesNewRoman" w:cs="TimesNewRoman"/>
          <w:sz w:val="28"/>
          <w:szCs w:val="28"/>
        </w:rPr>
        <w:t xml:space="preserve"> содержащимся в </w:t>
      </w:r>
      <w:r w:rsidRPr="00163421">
        <w:rPr>
          <w:rFonts w:ascii="TimesNewRoman" w:hAnsi="TimesNewRoman" w:cs="TimesNewRoman"/>
          <w:sz w:val="28"/>
          <w:szCs w:val="28"/>
        </w:rPr>
        <w:t xml:space="preserve"> Админист</w:t>
      </w:r>
      <w:r>
        <w:rPr>
          <w:rFonts w:ascii="TimesNewRoman" w:hAnsi="TimesNewRoman" w:cs="TimesNewRoman"/>
          <w:sz w:val="28"/>
          <w:szCs w:val="28"/>
        </w:rPr>
        <w:t>ративным регламенте.</w:t>
      </w:r>
    </w:p>
    <w:p w:rsidR="005750B7" w:rsidRDefault="005750B7" w:rsidP="00031AA5">
      <w:pPr>
        <w:autoSpaceDE w:val="0"/>
        <w:autoSpaceDN w:val="0"/>
        <w:adjustRightInd w:val="0"/>
        <w:spacing w:line="360" w:lineRule="auto"/>
        <w:ind w:left="-360" w:firstLine="720"/>
        <w:jc w:val="both"/>
        <w:rPr>
          <w:rFonts w:ascii="TimesNewRoman" w:hAnsi="TimesNewRoman" w:cs="TimesNewRoman"/>
          <w:b/>
          <w:sz w:val="28"/>
          <w:szCs w:val="28"/>
        </w:rPr>
      </w:pPr>
      <w:r w:rsidRPr="005750B7">
        <w:rPr>
          <w:rFonts w:ascii="TimesNewRoman" w:hAnsi="TimesNewRoman" w:cs="TimesNewRoman"/>
          <w:b/>
          <w:sz w:val="28"/>
          <w:szCs w:val="28"/>
        </w:rPr>
        <w:t>Заключение</w:t>
      </w:r>
    </w:p>
    <w:p w:rsidR="009D5C39" w:rsidRPr="009D5C39" w:rsidRDefault="009D5C39" w:rsidP="009D5C39">
      <w:pPr>
        <w:pStyle w:val="FR4"/>
        <w:spacing w:line="360" w:lineRule="auto"/>
        <w:ind w:left="-360" w:firstLine="709"/>
        <w:jc w:val="both"/>
        <w:rPr>
          <w:rFonts w:ascii="Times New Roman" w:hAnsi="Times New Roman"/>
          <w:sz w:val="28"/>
          <w:szCs w:val="28"/>
        </w:rPr>
      </w:pPr>
      <w:r w:rsidRPr="009D5C39">
        <w:rPr>
          <w:rFonts w:ascii="Times New Roman" w:hAnsi="Times New Roman"/>
          <w:sz w:val="28"/>
          <w:szCs w:val="28"/>
        </w:rPr>
        <w:t>Особенностью современного этапа развития инновационной деятельности является образование в крупнейших фирмах единых научно-технический комплексов, объединяющих в единый процесс исследование и производство. Это предполагает наличие тесной связи всех этапов цикла «наука -производство". Создание целостных научно-производственно-сбытовых систем объективно закономерно, обусловлено научно-техническим прогрессом и потребностями рыночной ориентации фирмы.</w:t>
      </w:r>
    </w:p>
    <w:p w:rsidR="009D5C39" w:rsidRPr="009D5C39" w:rsidRDefault="009D5C39" w:rsidP="009D5C39">
      <w:pPr>
        <w:pStyle w:val="FR4"/>
        <w:spacing w:line="360" w:lineRule="auto"/>
        <w:ind w:left="-360" w:firstLine="709"/>
        <w:jc w:val="both"/>
        <w:rPr>
          <w:rFonts w:ascii="Times New Roman" w:hAnsi="Times New Roman"/>
          <w:sz w:val="28"/>
          <w:szCs w:val="28"/>
        </w:rPr>
      </w:pPr>
      <w:r w:rsidRPr="009D5C39">
        <w:rPr>
          <w:rFonts w:ascii="Times New Roman" w:hAnsi="Times New Roman"/>
          <w:sz w:val="28"/>
          <w:szCs w:val="28"/>
        </w:rPr>
        <w:t xml:space="preserve">В 80-е годы в инновационной политике крупных фирм отчетливо проявилась тенденция к переориентации направленности научно-технической и производственно-сбытовой деятельности. Она выражалась прежде всего в стремлении к повышению в ассортименте выпускаемой продукции удельного веса новых наукоемких изделий, сбыт которых ведет к расширению сопутствующих технических услуг: инжиниринговых, лизинговых, консультационных и др. С другой стороны, отмечается стремление к снижению издержек производства традиционной продукции. </w:t>
      </w:r>
    </w:p>
    <w:p w:rsidR="009D5C39" w:rsidRPr="009D5C39" w:rsidRDefault="009D5C39" w:rsidP="009D5C39">
      <w:pPr>
        <w:pStyle w:val="FR4"/>
        <w:spacing w:line="360" w:lineRule="auto"/>
        <w:ind w:left="-360" w:firstLine="529"/>
        <w:jc w:val="both"/>
        <w:rPr>
          <w:rFonts w:ascii="Times New Roman" w:hAnsi="Times New Roman"/>
          <w:sz w:val="28"/>
          <w:szCs w:val="28"/>
        </w:rPr>
      </w:pPr>
      <w:r w:rsidRPr="009D5C39">
        <w:rPr>
          <w:rFonts w:ascii="Times New Roman" w:hAnsi="Times New Roman"/>
          <w:sz w:val="28"/>
          <w:szCs w:val="28"/>
        </w:rPr>
        <w:t>Особенно заметно эти тенденции проявляются в инновационном менеджменте у американских машиностроительных ТНК, которые концентрируют свои усилия на разработке и производстве продукции высокой технической сложности (радиоэлектронная техника, особенно ЭВМ и микропроцессоры, авиакосмическая техника, энергетическое оборудование, средства автоматизации и др.). Они стремятся за счет монополизации выпуска таких изделий обеспечить быструю амортизацию капитала и сохранить лидерство в определенных секторах рынка машин и оборудования. Одновременно они стремятся к значительному снижению издержек производства в традиционных отраслях машиностроения в целях повышения их конкурентоспособности.</w:t>
      </w:r>
    </w:p>
    <w:p w:rsidR="005750B7" w:rsidRPr="005750B7" w:rsidRDefault="005750B7" w:rsidP="009D5C39">
      <w:pPr>
        <w:pStyle w:val="aa"/>
        <w:spacing w:line="360" w:lineRule="auto"/>
        <w:ind w:left="-360" w:right="-185" w:firstLine="540"/>
        <w:rPr>
          <w:rFonts w:ascii="Times New Roman" w:hAnsi="Times New Roman" w:cs="Times New Roman"/>
          <w:sz w:val="28"/>
          <w:szCs w:val="28"/>
        </w:rPr>
      </w:pPr>
      <w:r w:rsidRPr="005750B7">
        <w:rPr>
          <w:rFonts w:ascii="Times New Roman" w:hAnsi="Times New Roman" w:cs="Times New Roman"/>
          <w:sz w:val="28"/>
          <w:szCs w:val="28"/>
        </w:rPr>
        <w:t>Инновация (нововведение) - результат инновационной деятельности, получивший воплощение в виде нового или усовершенствованного продукта, внедренного на рынке, нового или усовершенствованного технологического процесса, используемого в практической деятельности, либо новой или усовершенствованной организационно-экономической формы, обеспечивающей необходимую экономическую и (или) общественную выгоду.</w:t>
      </w:r>
    </w:p>
    <w:p w:rsidR="00DB7C87" w:rsidRDefault="005750B7" w:rsidP="009D5C39">
      <w:pPr>
        <w:spacing w:line="360" w:lineRule="auto"/>
        <w:ind w:left="-360" w:firstLine="720"/>
        <w:jc w:val="both"/>
        <w:rPr>
          <w:rFonts w:ascii="TimesNewRoman" w:hAnsi="TimesNewRoman" w:cs="TimesNewRoman"/>
          <w:sz w:val="28"/>
          <w:szCs w:val="28"/>
        </w:rPr>
      </w:pPr>
      <w:r>
        <w:rPr>
          <w:sz w:val="28"/>
          <w:szCs w:val="28"/>
        </w:rPr>
        <w:t>Для повышения качества предоставления государственной услуги, для повышения трудоустройства безработных граждан, в 2006 году был создан Административный регламент федеральной службы по труду и занятости. Административный Регламент является инновацией, нововведением в работе центров занятости. Регламентом были установлены административные процедуры: сроки и последовательность  действий органов, участвующих в оказании государственной услуги. Он определяет порядок информирования граждан и организаций по вопросу предоставления государственной услуги, перечень необходимых документов, приводит основания для отказа в её предоставлении. Регламентом устанавливаются требования к условиям, полноте и качеству услуги, а также порядок контроля и обжалования действий службы занятости в период предоставления государственной услуги, улучшения качества предоставления государственной услуги</w:t>
      </w:r>
      <w:r w:rsidR="00B12B19">
        <w:rPr>
          <w:sz w:val="28"/>
          <w:szCs w:val="28"/>
        </w:rPr>
        <w:t xml:space="preserve">. Практика показывает, что за два года после введения Административного регламента в </w:t>
      </w:r>
      <w:r w:rsidR="00B12B19">
        <w:rPr>
          <w:rFonts w:ascii="TimesNewRoman" w:hAnsi="TimesNewRoman" w:cs="TimesNewRoman"/>
          <w:sz w:val="28"/>
          <w:szCs w:val="28"/>
        </w:rPr>
        <w:t>СОГУ «ЦЗН Гагаринского района»</w:t>
      </w:r>
      <w:r w:rsidR="00B12B19" w:rsidRPr="00163421">
        <w:rPr>
          <w:rFonts w:ascii="TimesNewRoman" w:hAnsi="TimesNewRoman" w:cs="TimesNewRoman"/>
          <w:sz w:val="28"/>
          <w:szCs w:val="28"/>
        </w:rPr>
        <w:t>,</w:t>
      </w:r>
      <w:r w:rsidR="00B12B19">
        <w:rPr>
          <w:rFonts w:ascii="TimesNewRoman" w:hAnsi="TimesNewRoman" w:cs="TimesNewRoman"/>
          <w:sz w:val="28"/>
          <w:szCs w:val="28"/>
        </w:rPr>
        <w:t xml:space="preserve"> улучшилось качество предоставления государственной услуги и улучшились показатели</w:t>
      </w:r>
      <w:r w:rsidR="009D5C39">
        <w:rPr>
          <w:rFonts w:ascii="TimesNewRoman" w:hAnsi="TimesNewRoman" w:cs="TimesNewRoman"/>
          <w:sz w:val="28"/>
          <w:szCs w:val="28"/>
        </w:rPr>
        <w:t>, внедрение инноваций приносит свои результаты</w:t>
      </w:r>
      <w:r w:rsidR="00B12B19">
        <w:rPr>
          <w:rFonts w:ascii="TimesNewRoman" w:hAnsi="TimesNewRoman" w:cs="TimesNewRoman"/>
          <w:sz w:val="28"/>
          <w:szCs w:val="28"/>
        </w:rPr>
        <w:t xml:space="preserve">. </w:t>
      </w:r>
    </w:p>
    <w:p w:rsidR="00601DB8" w:rsidRDefault="00601DB8" w:rsidP="009D5C39">
      <w:pPr>
        <w:spacing w:line="360" w:lineRule="auto"/>
        <w:ind w:left="-360" w:firstLine="720"/>
        <w:jc w:val="both"/>
        <w:rPr>
          <w:rFonts w:ascii="TimesNewRoman" w:hAnsi="TimesNewRoman" w:cs="TimesNewRoman"/>
          <w:sz w:val="28"/>
          <w:szCs w:val="28"/>
        </w:rPr>
      </w:pPr>
    </w:p>
    <w:p w:rsidR="002D0B7C" w:rsidRDefault="002D0B7C" w:rsidP="009D5C39">
      <w:pPr>
        <w:spacing w:line="360" w:lineRule="auto"/>
        <w:ind w:left="-360" w:firstLine="720"/>
        <w:jc w:val="both"/>
        <w:rPr>
          <w:rFonts w:ascii="TimesNewRoman" w:hAnsi="TimesNewRoman" w:cs="TimesNewRoman"/>
          <w:sz w:val="28"/>
          <w:szCs w:val="28"/>
        </w:rPr>
      </w:pPr>
    </w:p>
    <w:p w:rsidR="002D0B7C" w:rsidRDefault="002D0B7C" w:rsidP="009D5C39">
      <w:pPr>
        <w:spacing w:line="360" w:lineRule="auto"/>
        <w:ind w:left="-360" w:firstLine="720"/>
        <w:jc w:val="both"/>
        <w:rPr>
          <w:rFonts w:ascii="TimesNewRoman" w:hAnsi="TimesNewRoman" w:cs="TimesNewRoman"/>
          <w:sz w:val="28"/>
          <w:szCs w:val="28"/>
        </w:rPr>
      </w:pPr>
    </w:p>
    <w:p w:rsidR="002D0B7C" w:rsidRDefault="002D0B7C" w:rsidP="009D5C39">
      <w:pPr>
        <w:spacing w:line="360" w:lineRule="auto"/>
        <w:ind w:left="-360" w:firstLine="720"/>
        <w:jc w:val="both"/>
        <w:rPr>
          <w:rFonts w:ascii="TimesNewRoman" w:hAnsi="TimesNewRoman" w:cs="TimesNewRoman"/>
          <w:sz w:val="28"/>
          <w:szCs w:val="28"/>
        </w:rPr>
      </w:pPr>
    </w:p>
    <w:p w:rsidR="002D0B7C" w:rsidRDefault="002D0B7C" w:rsidP="009D5C39">
      <w:pPr>
        <w:spacing w:line="360" w:lineRule="auto"/>
        <w:ind w:left="-360" w:firstLine="720"/>
        <w:jc w:val="both"/>
        <w:rPr>
          <w:rFonts w:ascii="TimesNewRoman" w:hAnsi="TimesNewRoman" w:cs="TimesNewRoman"/>
          <w:sz w:val="28"/>
          <w:szCs w:val="28"/>
        </w:rPr>
      </w:pPr>
    </w:p>
    <w:p w:rsidR="002D0B7C" w:rsidRDefault="002D0B7C" w:rsidP="009D5C39">
      <w:pPr>
        <w:spacing w:line="360" w:lineRule="auto"/>
        <w:ind w:left="-360" w:firstLine="720"/>
        <w:jc w:val="both"/>
        <w:rPr>
          <w:rFonts w:ascii="TimesNewRoman" w:hAnsi="TimesNewRoman" w:cs="TimesNewRoman"/>
          <w:sz w:val="28"/>
          <w:szCs w:val="28"/>
        </w:rPr>
      </w:pPr>
    </w:p>
    <w:p w:rsidR="002D0B7C" w:rsidRDefault="002D0B7C" w:rsidP="009D5C39">
      <w:pPr>
        <w:spacing w:line="360" w:lineRule="auto"/>
        <w:ind w:left="-360" w:firstLine="720"/>
        <w:jc w:val="both"/>
        <w:rPr>
          <w:rFonts w:ascii="TimesNewRoman" w:hAnsi="TimesNewRoman" w:cs="TimesNewRoman"/>
          <w:sz w:val="28"/>
          <w:szCs w:val="28"/>
        </w:rPr>
      </w:pPr>
    </w:p>
    <w:p w:rsidR="002D0B7C" w:rsidRDefault="002D0B7C" w:rsidP="009D5C39">
      <w:pPr>
        <w:spacing w:line="360" w:lineRule="auto"/>
        <w:ind w:left="-360" w:firstLine="720"/>
        <w:jc w:val="both"/>
        <w:rPr>
          <w:rFonts w:ascii="TimesNewRoman" w:hAnsi="TimesNewRoman" w:cs="TimesNewRoman"/>
          <w:sz w:val="28"/>
          <w:szCs w:val="28"/>
        </w:rPr>
      </w:pPr>
    </w:p>
    <w:p w:rsidR="002D0B7C" w:rsidRDefault="002D0B7C" w:rsidP="009D5C39">
      <w:pPr>
        <w:spacing w:line="360" w:lineRule="auto"/>
        <w:ind w:left="-360" w:firstLine="720"/>
        <w:jc w:val="both"/>
        <w:rPr>
          <w:rFonts w:ascii="TimesNewRoman" w:hAnsi="TimesNewRoman" w:cs="TimesNewRoman"/>
          <w:sz w:val="28"/>
          <w:szCs w:val="28"/>
        </w:rPr>
      </w:pPr>
    </w:p>
    <w:p w:rsidR="002D0B7C" w:rsidRDefault="002D0B7C" w:rsidP="009D5C39">
      <w:pPr>
        <w:spacing w:line="360" w:lineRule="auto"/>
        <w:ind w:left="-360" w:firstLine="720"/>
        <w:jc w:val="both"/>
        <w:rPr>
          <w:rFonts w:ascii="TimesNewRoman" w:hAnsi="TimesNewRoman" w:cs="TimesNewRoman"/>
          <w:sz w:val="28"/>
          <w:szCs w:val="28"/>
        </w:rPr>
      </w:pPr>
    </w:p>
    <w:p w:rsidR="002D0B7C" w:rsidRDefault="002D0B7C" w:rsidP="009D5C39">
      <w:pPr>
        <w:spacing w:line="360" w:lineRule="auto"/>
        <w:ind w:left="-360" w:firstLine="720"/>
        <w:jc w:val="both"/>
        <w:rPr>
          <w:rFonts w:ascii="TimesNewRoman" w:hAnsi="TimesNewRoman" w:cs="TimesNewRoman"/>
          <w:sz w:val="28"/>
          <w:szCs w:val="28"/>
        </w:rPr>
      </w:pPr>
    </w:p>
    <w:p w:rsidR="002D0B7C" w:rsidRDefault="002D0B7C" w:rsidP="009D5C39">
      <w:pPr>
        <w:spacing w:line="360" w:lineRule="auto"/>
        <w:ind w:left="-360" w:firstLine="720"/>
        <w:jc w:val="both"/>
        <w:rPr>
          <w:rFonts w:ascii="TimesNewRoman" w:hAnsi="TimesNewRoman" w:cs="TimesNewRoman"/>
          <w:sz w:val="28"/>
          <w:szCs w:val="28"/>
        </w:rPr>
      </w:pPr>
    </w:p>
    <w:p w:rsidR="002D0B7C" w:rsidRDefault="002D0B7C" w:rsidP="009D5C39">
      <w:pPr>
        <w:spacing w:line="360" w:lineRule="auto"/>
        <w:ind w:left="-360" w:firstLine="720"/>
        <w:jc w:val="both"/>
        <w:rPr>
          <w:rFonts w:ascii="TimesNewRoman" w:hAnsi="TimesNewRoman" w:cs="TimesNewRoman"/>
          <w:sz w:val="28"/>
          <w:szCs w:val="28"/>
        </w:rPr>
      </w:pPr>
    </w:p>
    <w:p w:rsidR="002D0B7C" w:rsidRDefault="002D0B7C" w:rsidP="009D5C39">
      <w:pPr>
        <w:spacing w:line="360" w:lineRule="auto"/>
        <w:ind w:left="-360" w:firstLine="720"/>
        <w:jc w:val="both"/>
        <w:rPr>
          <w:rFonts w:ascii="TimesNewRoman" w:hAnsi="TimesNewRoman" w:cs="TimesNewRoman"/>
          <w:sz w:val="28"/>
          <w:szCs w:val="28"/>
        </w:rPr>
      </w:pPr>
    </w:p>
    <w:p w:rsidR="002D0B7C" w:rsidRDefault="002D0B7C" w:rsidP="009D5C39">
      <w:pPr>
        <w:spacing w:line="360" w:lineRule="auto"/>
        <w:ind w:left="-360" w:firstLine="720"/>
        <w:jc w:val="both"/>
        <w:rPr>
          <w:rFonts w:ascii="TimesNewRoman" w:hAnsi="TimesNewRoman" w:cs="TimesNewRoman"/>
          <w:sz w:val="28"/>
          <w:szCs w:val="28"/>
        </w:rPr>
      </w:pPr>
    </w:p>
    <w:p w:rsidR="002D0B7C" w:rsidRDefault="002D0B7C" w:rsidP="009D5C39">
      <w:pPr>
        <w:spacing w:line="360" w:lineRule="auto"/>
        <w:ind w:left="-360" w:firstLine="720"/>
        <w:jc w:val="both"/>
        <w:rPr>
          <w:rFonts w:ascii="TimesNewRoman" w:hAnsi="TimesNewRoman" w:cs="TimesNewRoman"/>
          <w:sz w:val="28"/>
          <w:szCs w:val="28"/>
        </w:rPr>
      </w:pPr>
    </w:p>
    <w:p w:rsidR="002D0B7C" w:rsidRDefault="002D0B7C" w:rsidP="009D5C39">
      <w:pPr>
        <w:spacing w:line="360" w:lineRule="auto"/>
        <w:ind w:left="-360" w:firstLine="720"/>
        <w:jc w:val="both"/>
        <w:rPr>
          <w:rFonts w:ascii="TimesNewRoman" w:hAnsi="TimesNewRoman" w:cs="TimesNewRoman"/>
          <w:sz w:val="28"/>
          <w:szCs w:val="28"/>
        </w:rPr>
      </w:pPr>
    </w:p>
    <w:p w:rsidR="002D0B7C" w:rsidRDefault="002D0B7C" w:rsidP="009D5C39">
      <w:pPr>
        <w:spacing w:line="360" w:lineRule="auto"/>
        <w:ind w:left="-360" w:firstLine="720"/>
        <w:jc w:val="both"/>
        <w:rPr>
          <w:rFonts w:ascii="TimesNewRoman" w:hAnsi="TimesNewRoman" w:cs="TimesNewRoman"/>
          <w:sz w:val="28"/>
          <w:szCs w:val="28"/>
        </w:rPr>
      </w:pPr>
    </w:p>
    <w:p w:rsidR="002D0B7C" w:rsidRDefault="002D0B7C" w:rsidP="009D5C39">
      <w:pPr>
        <w:spacing w:line="360" w:lineRule="auto"/>
        <w:ind w:left="-360" w:firstLine="720"/>
        <w:jc w:val="both"/>
        <w:rPr>
          <w:rFonts w:ascii="TimesNewRoman" w:hAnsi="TimesNewRoman" w:cs="TimesNewRoman"/>
          <w:sz w:val="28"/>
          <w:szCs w:val="28"/>
        </w:rPr>
      </w:pPr>
    </w:p>
    <w:p w:rsidR="002D0B7C" w:rsidRDefault="002D0B7C" w:rsidP="009D5C39">
      <w:pPr>
        <w:spacing w:line="360" w:lineRule="auto"/>
        <w:ind w:left="-360" w:firstLine="720"/>
        <w:jc w:val="both"/>
        <w:rPr>
          <w:rFonts w:ascii="TimesNewRoman" w:hAnsi="TimesNewRoman" w:cs="TimesNewRoman"/>
          <w:sz w:val="28"/>
          <w:szCs w:val="28"/>
        </w:rPr>
      </w:pPr>
    </w:p>
    <w:p w:rsidR="00601DB8" w:rsidRDefault="00601DB8" w:rsidP="009D5C39">
      <w:pPr>
        <w:spacing w:line="360" w:lineRule="auto"/>
        <w:ind w:left="-360" w:firstLine="720"/>
        <w:jc w:val="both"/>
        <w:rPr>
          <w:b/>
          <w:sz w:val="28"/>
          <w:szCs w:val="28"/>
        </w:rPr>
      </w:pPr>
      <w:r>
        <w:rPr>
          <w:rFonts w:ascii="TimesNewRoman" w:hAnsi="TimesNewRoman" w:cs="TimesNewRoman"/>
          <w:b/>
          <w:sz w:val="28"/>
          <w:szCs w:val="28"/>
        </w:rPr>
        <w:t>Список используемой</w:t>
      </w:r>
      <w:r w:rsidRPr="00601DB8">
        <w:rPr>
          <w:rFonts w:ascii="TimesNewRoman" w:hAnsi="TimesNewRoman" w:cs="TimesNewRoman"/>
          <w:b/>
          <w:sz w:val="28"/>
          <w:szCs w:val="28"/>
        </w:rPr>
        <w:t xml:space="preserve"> литератур</w:t>
      </w:r>
      <w:r>
        <w:rPr>
          <w:rFonts w:ascii="TimesNewRoman" w:hAnsi="TimesNewRoman" w:cs="TimesNewRoman"/>
          <w:b/>
          <w:sz w:val="28"/>
          <w:szCs w:val="28"/>
        </w:rPr>
        <w:t>ы</w:t>
      </w:r>
    </w:p>
    <w:p w:rsidR="00601DB8" w:rsidRDefault="00601DB8" w:rsidP="002D0B7C">
      <w:pPr>
        <w:spacing w:line="360" w:lineRule="auto"/>
        <w:ind w:left="-360" w:firstLine="36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06A3B" w:rsidRPr="00406A3B">
        <w:rPr>
          <w:sz w:val="28"/>
          <w:szCs w:val="28"/>
        </w:rPr>
        <w:t xml:space="preserve"> </w:t>
      </w:r>
      <w:r w:rsidR="00406A3B">
        <w:rPr>
          <w:sz w:val="28"/>
          <w:szCs w:val="28"/>
        </w:rPr>
        <w:t xml:space="preserve">Р.А.Фатхутдинов  </w:t>
      </w:r>
      <w:r>
        <w:rPr>
          <w:sz w:val="28"/>
          <w:szCs w:val="28"/>
        </w:rPr>
        <w:t>Инновационный менеджмент</w:t>
      </w:r>
      <w:r w:rsidR="00406A3B">
        <w:rPr>
          <w:sz w:val="28"/>
          <w:szCs w:val="28"/>
        </w:rPr>
        <w:t>. – 5-е изд., перераб. И дополн. - СПб.: Питер, 2007. 448с.</w:t>
      </w:r>
    </w:p>
    <w:p w:rsidR="00406A3B" w:rsidRDefault="00406A3B" w:rsidP="002D0B7C">
      <w:pPr>
        <w:spacing w:line="360" w:lineRule="auto"/>
        <w:ind w:left="-360" w:firstLine="360"/>
        <w:jc w:val="both"/>
        <w:rPr>
          <w:sz w:val="28"/>
          <w:szCs w:val="28"/>
        </w:rPr>
      </w:pPr>
      <w:r>
        <w:rPr>
          <w:sz w:val="28"/>
          <w:szCs w:val="28"/>
        </w:rPr>
        <w:t>2.Л.Н.Оголева. Инновационный менеджмент: Учебное пособие. – М.: Инфра-М, 2003.238с.</w:t>
      </w:r>
    </w:p>
    <w:p w:rsidR="00406A3B" w:rsidRDefault="00406A3B" w:rsidP="002D0B7C">
      <w:pPr>
        <w:spacing w:line="360" w:lineRule="auto"/>
        <w:ind w:left="-360" w:firstLine="360"/>
        <w:jc w:val="both"/>
        <w:rPr>
          <w:sz w:val="28"/>
          <w:szCs w:val="28"/>
        </w:rPr>
      </w:pPr>
      <w:r>
        <w:rPr>
          <w:sz w:val="28"/>
          <w:szCs w:val="28"/>
        </w:rPr>
        <w:t>3.А.В.Барышева Инновационный менеджмент  для специальностей «Государственное и муниципальное управление», «Менеджмент организации», 2007г.</w:t>
      </w:r>
    </w:p>
    <w:p w:rsidR="00406A3B" w:rsidRDefault="00406A3B" w:rsidP="002D0B7C">
      <w:pPr>
        <w:spacing w:line="360" w:lineRule="auto"/>
        <w:ind w:left="-36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4.В.М.Анышева, А.А.Дагаева Инновационный менеджмент: Учебное пособие. М., 2003. 527с. </w:t>
      </w:r>
    </w:p>
    <w:p w:rsidR="00406A3B" w:rsidRPr="00601DB8" w:rsidRDefault="00406A3B" w:rsidP="002D0B7C">
      <w:pPr>
        <w:spacing w:line="360" w:lineRule="auto"/>
        <w:ind w:left="-360" w:firstLine="36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2D0B7C">
        <w:rPr>
          <w:sz w:val="28"/>
          <w:szCs w:val="28"/>
        </w:rPr>
        <w:t>В.А.Швандер, В.Я.Горфикель Инновационный менеджмент – М.: Вузовский учебник-ВЗФЭИ, 2006.</w:t>
      </w:r>
    </w:p>
    <w:p w:rsidR="00601DB8" w:rsidRDefault="00601DB8" w:rsidP="00601DB8">
      <w:pPr>
        <w:ind w:left="-180"/>
        <w:jc w:val="both"/>
        <w:rPr>
          <w:sz w:val="2"/>
          <w:szCs w:val="2"/>
        </w:rPr>
      </w:pPr>
    </w:p>
    <w:p w:rsidR="00601DB8" w:rsidRPr="00601DB8" w:rsidRDefault="002D0B7C" w:rsidP="002D0B7C">
      <w:pPr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6.</w:t>
      </w:r>
      <w:r w:rsidR="00B776E8">
        <w:rPr>
          <w:sz w:val="28"/>
          <w:szCs w:val="28"/>
        </w:rPr>
        <w:t xml:space="preserve">Р.А.Фатхутдинов </w:t>
      </w:r>
      <w:r w:rsidR="00601DB8" w:rsidRPr="00601DB8">
        <w:rPr>
          <w:sz w:val="28"/>
          <w:szCs w:val="28"/>
        </w:rPr>
        <w:t xml:space="preserve"> Инновационных менеджмент = </w:t>
      </w:r>
      <w:r w:rsidR="00601DB8" w:rsidRPr="00601DB8">
        <w:rPr>
          <w:sz w:val="28"/>
          <w:szCs w:val="28"/>
          <w:lang w:val="en-US"/>
        </w:rPr>
        <w:t>Innovatory</w:t>
      </w:r>
      <w:r w:rsidR="00601DB8" w:rsidRPr="00601DB8">
        <w:rPr>
          <w:sz w:val="28"/>
          <w:szCs w:val="28"/>
        </w:rPr>
        <w:t xml:space="preserve"> </w:t>
      </w:r>
      <w:r w:rsidR="00601DB8" w:rsidRPr="00601DB8">
        <w:rPr>
          <w:sz w:val="28"/>
          <w:szCs w:val="28"/>
          <w:lang w:val="en-US"/>
        </w:rPr>
        <w:t>management</w:t>
      </w:r>
      <w:r w:rsidR="00601DB8" w:rsidRPr="00601DB8">
        <w:rPr>
          <w:sz w:val="28"/>
          <w:szCs w:val="28"/>
        </w:rPr>
        <w:t xml:space="preserve">: учебник для студентов вузов по специальности и направлению </w:t>
      </w:r>
      <w:r w:rsidR="00601DB8" w:rsidRPr="002D0B7C">
        <w:rPr>
          <w:sz w:val="28"/>
          <w:szCs w:val="28"/>
        </w:rPr>
        <w:t xml:space="preserve">“менеджмент”. – </w:t>
      </w:r>
      <w:r w:rsidR="00601DB8" w:rsidRPr="00601DB8">
        <w:rPr>
          <w:sz w:val="28"/>
          <w:szCs w:val="28"/>
        </w:rPr>
        <w:t>М.:- Бизнес-школа «Интел-Синтез», 1998</w:t>
      </w:r>
    </w:p>
    <w:p w:rsidR="00601DB8" w:rsidRPr="00601DB8" w:rsidRDefault="002D0B7C" w:rsidP="002D0B7C">
      <w:pPr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7.</w:t>
      </w:r>
      <w:r w:rsidR="00B776E8">
        <w:rPr>
          <w:sz w:val="28"/>
          <w:szCs w:val="28"/>
        </w:rPr>
        <w:t xml:space="preserve">Р.Уотермен </w:t>
      </w:r>
      <w:r w:rsidR="00601DB8" w:rsidRPr="00601DB8">
        <w:rPr>
          <w:sz w:val="28"/>
          <w:szCs w:val="28"/>
        </w:rPr>
        <w:t xml:space="preserve"> Фактор обновления. Как сохраняют конкурентоспособность лучшие компании. М.:- Прогресс, 1988</w:t>
      </w:r>
    </w:p>
    <w:p w:rsidR="00601DB8" w:rsidRPr="00601DB8" w:rsidRDefault="002D0B7C" w:rsidP="002D0B7C">
      <w:pPr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8.</w:t>
      </w:r>
      <w:r w:rsidR="00B776E8">
        <w:rPr>
          <w:sz w:val="28"/>
          <w:szCs w:val="28"/>
        </w:rPr>
        <w:t xml:space="preserve">Л.В.Донцова </w:t>
      </w:r>
      <w:r w:rsidR="00601DB8" w:rsidRPr="00601DB8">
        <w:rPr>
          <w:sz w:val="28"/>
          <w:szCs w:val="28"/>
        </w:rPr>
        <w:t xml:space="preserve"> Инновационная деятельность: состояние, необходимость государственной поддержки, налоговое стимулирование. //Менеджмент в России и за рубежом. №3, 1998</w:t>
      </w:r>
    </w:p>
    <w:p w:rsidR="00601DB8" w:rsidRPr="00601DB8" w:rsidRDefault="00601DB8" w:rsidP="002D0B7C">
      <w:pPr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D0B7C">
        <w:rPr>
          <w:sz w:val="28"/>
          <w:szCs w:val="28"/>
        </w:rPr>
        <w:t xml:space="preserve">  9.</w:t>
      </w:r>
      <w:r>
        <w:rPr>
          <w:sz w:val="28"/>
          <w:szCs w:val="28"/>
        </w:rPr>
        <w:t xml:space="preserve"> </w:t>
      </w:r>
      <w:r w:rsidR="00B776E8">
        <w:rPr>
          <w:sz w:val="28"/>
          <w:szCs w:val="28"/>
        </w:rPr>
        <w:t xml:space="preserve">К.Г.Кязимов </w:t>
      </w:r>
      <w:r w:rsidRPr="00601DB8">
        <w:rPr>
          <w:sz w:val="28"/>
          <w:szCs w:val="28"/>
        </w:rPr>
        <w:t xml:space="preserve"> Рынок труда и занятость населения: Учебное пособие. – М.: «Перспектива», 2005.</w:t>
      </w:r>
    </w:p>
    <w:p w:rsidR="00601DB8" w:rsidRDefault="00601DB8" w:rsidP="002D0B7C">
      <w:pPr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D0B7C">
        <w:rPr>
          <w:sz w:val="28"/>
          <w:szCs w:val="28"/>
        </w:rPr>
        <w:t xml:space="preserve">  10.</w:t>
      </w:r>
      <w:r>
        <w:rPr>
          <w:sz w:val="28"/>
          <w:szCs w:val="28"/>
        </w:rPr>
        <w:t xml:space="preserve"> </w:t>
      </w:r>
      <w:r w:rsidR="00B776E8">
        <w:rPr>
          <w:sz w:val="28"/>
          <w:szCs w:val="28"/>
        </w:rPr>
        <w:t>Р.И.Капелюшников</w:t>
      </w:r>
      <w:r>
        <w:rPr>
          <w:sz w:val="28"/>
          <w:szCs w:val="28"/>
        </w:rPr>
        <w:t xml:space="preserve">, </w:t>
      </w:r>
      <w:r w:rsidR="00B776E8">
        <w:rPr>
          <w:sz w:val="28"/>
          <w:szCs w:val="28"/>
        </w:rPr>
        <w:t xml:space="preserve">Н.Т.Вишневская </w:t>
      </w:r>
      <w:r>
        <w:rPr>
          <w:sz w:val="28"/>
          <w:szCs w:val="28"/>
        </w:rPr>
        <w:t xml:space="preserve"> Феномен российской безработицы: динамика, структура, специфика. – М., 2003.</w:t>
      </w:r>
    </w:p>
    <w:p w:rsidR="00601DB8" w:rsidRDefault="00601DB8" w:rsidP="002D0B7C">
      <w:pPr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D0B7C">
        <w:rPr>
          <w:sz w:val="28"/>
          <w:szCs w:val="28"/>
        </w:rPr>
        <w:t xml:space="preserve">  11.</w:t>
      </w:r>
      <w:r>
        <w:rPr>
          <w:sz w:val="28"/>
          <w:szCs w:val="28"/>
        </w:rPr>
        <w:t xml:space="preserve"> </w:t>
      </w:r>
      <w:r w:rsidR="00B776E8">
        <w:rPr>
          <w:sz w:val="28"/>
          <w:szCs w:val="28"/>
        </w:rPr>
        <w:t xml:space="preserve">К.Г. Кязимов </w:t>
      </w:r>
      <w:r>
        <w:rPr>
          <w:sz w:val="28"/>
          <w:szCs w:val="28"/>
        </w:rPr>
        <w:t xml:space="preserve"> Безработица и пути повышения качества рабочей силы на рынке труда. – М.: Академия профессионального образования, 2001.</w:t>
      </w:r>
    </w:p>
    <w:p w:rsidR="00601DB8" w:rsidRDefault="00601DB8" w:rsidP="002D0B7C">
      <w:pPr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D0B7C">
        <w:rPr>
          <w:sz w:val="28"/>
          <w:szCs w:val="28"/>
        </w:rPr>
        <w:t xml:space="preserve">  12.</w:t>
      </w:r>
      <w:r>
        <w:rPr>
          <w:sz w:val="28"/>
          <w:szCs w:val="28"/>
        </w:rPr>
        <w:t xml:space="preserve"> Рынок труда. Под общей редакцией Буланова В.С., Волгина Н.А. – М.: «Экзамен», 2003.</w:t>
      </w:r>
    </w:p>
    <w:p w:rsidR="00601DB8" w:rsidRDefault="00601DB8" w:rsidP="002D0B7C">
      <w:pPr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D0B7C">
        <w:rPr>
          <w:sz w:val="28"/>
          <w:szCs w:val="28"/>
        </w:rPr>
        <w:t xml:space="preserve">   </w:t>
      </w:r>
      <w:smartTag w:uri="urn:schemas-microsoft-com:office:smarttags" w:element="metricconverter">
        <w:smartTagPr>
          <w:attr w:name="ProductID" w:val="13. М"/>
        </w:smartTagPr>
        <w:r w:rsidR="002D0B7C">
          <w:rPr>
            <w:sz w:val="28"/>
            <w:szCs w:val="28"/>
          </w:rPr>
          <w:t>13.</w:t>
        </w:r>
        <w:r>
          <w:rPr>
            <w:sz w:val="28"/>
            <w:szCs w:val="28"/>
          </w:rPr>
          <w:t xml:space="preserve"> </w:t>
        </w:r>
        <w:r w:rsidR="00B776E8">
          <w:rPr>
            <w:sz w:val="28"/>
            <w:szCs w:val="28"/>
          </w:rPr>
          <w:t>М</w:t>
        </w:r>
      </w:smartTag>
      <w:r w:rsidR="00B776E8">
        <w:rPr>
          <w:sz w:val="28"/>
          <w:szCs w:val="28"/>
        </w:rPr>
        <w:t xml:space="preserve">.А.Топилин </w:t>
      </w:r>
      <w:r>
        <w:rPr>
          <w:sz w:val="28"/>
          <w:szCs w:val="28"/>
        </w:rPr>
        <w:t xml:space="preserve"> Ключевые проблемы рынка труда и очередные задачи службы занятости. Человек и труд. 2003, №1</w:t>
      </w:r>
    </w:p>
    <w:p w:rsidR="00B776E8" w:rsidRPr="00B776E8" w:rsidRDefault="00601DB8" w:rsidP="00B776E8">
      <w:pPr>
        <w:spacing w:line="360" w:lineRule="auto"/>
        <w:ind w:left="-360"/>
        <w:jc w:val="both"/>
        <w:rPr>
          <w:sz w:val="28"/>
          <w:szCs w:val="28"/>
        </w:rPr>
      </w:pPr>
      <w:r w:rsidRPr="00B776E8">
        <w:rPr>
          <w:sz w:val="28"/>
          <w:szCs w:val="28"/>
        </w:rPr>
        <w:t xml:space="preserve">   </w:t>
      </w:r>
      <w:r w:rsidR="002D0B7C" w:rsidRPr="00B776E8">
        <w:rPr>
          <w:sz w:val="28"/>
          <w:szCs w:val="28"/>
        </w:rPr>
        <w:t xml:space="preserve">    </w:t>
      </w:r>
      <w:smartTag w:uri="urn:schemas-microsoft-com:office:smarttags" w:element="metricconverter">
        <w:smartTagPr>
          <w:attr w:name="ProductID" w:val="14. Л"/>
        </w:smartTagPr>
        <w:r w:rsidR="002D0B7C" w:rsidRPr="00B776E8">
          <w:rPr>
            <w:sz w:val="28"/>
            <w:szCs w:val="28"/>
          </w:rPr>
          <w:t>14.</w:t>
        </w:r>
        <w:r w:rsidRPr="00B776E8">
          <w:rPr>
            <w:sz w:val="28"/>
            <w:szCs w:val="28"/>
          </w:rPr>
          <w:t xml:space="preserve"> </w:t>
        </w:r>
        <w:r w:rsidR="00B776E8">
          <w:rPr>
            <w:sz w:val="28"/>
            <w:szCs w:val="28"/>
          </w:rPr>
          <w:t>Л</w:t>
        </w:r>
      </w:smartTag>
      <w:r w:rsidR="00B776E8">
        <w:rPr>
          <w:sz w:val="28"/>
          <w:szCs w:val="28"/>
        </w:rPr>
        <w:t>.С.Чижова</w:t>
      </w:r>
      <w:r w:rsidRPr="00B776E8">
        <w:rPr>
          <w:sz w:val="28"/>
          <w:szCs w:val="28"/>
        </w:rPr>
        <w:t>,</w:t>
      </w:r>
      <w:r w:rsidR="00B776E8">
        <w:rPr>
          <w:sz w:val="28"/>
          <w:szCs w:val="28"/>
        </w:rPr>
        <w:t xml:space="preserve"> Н.И. Власова </w:t>
      </w:r>
      <w:r w:rsidRPr="00B776E8">
        <w:rPr>
          <w:sz w:val="28"/>
          <w:szCs w:val="28"/>
        </w:rPr>
        <w:t xml:space="preserve"> Реалии и перспективы развития занятости и рынка труда.  В кН.: Государственная политика на российском рынке труда. – М.: «Экономика», 2001.</w:t>
      </w:r>
    </w:p>
    <w:p w:rsidR="00B776E8" w:rsidRPr="00B776E8" w:rsidRDefault="00B776E8" w:rsidP="00B776E8">
      <w:pPr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B776E8">
        <w:rPr>
          <w:sz w:val="28"/>
          <w:szCs w:val="28"/>
        </w:rPr>
        <w:t>15.</w:t>
      </w:r>
      <w:r>
        <w:rPr>
          <w:sz w:val="28"/>
          <w:szCs w:val="28"/>
        </w:rPr>
        <w:t xml:space="preserve">И.Т.Балабанов </w:t>
      </w:r>
      <w:r w:rsidRPr="00B776E8">
        <w:rPr>
          <w:sz w:val="28"/>
          <w:szCs w:val="28"/>
        </w:rPr>
        <w:t xml:space="preserve"> Инновационный менеджмент: Учеб. пособие для вузов. - СПб.: Питер, 2001.</w:t>
      </w:r>
    </w:p>
    <w:p w:rsidR="00601DB8" w:rsidRDefault="00601DB8" w:rsidP="002D0B7C">
      <w:pPr>
        <w:spacing w:line="360" w:lineRule="auto"/>
        <w:ind w:left="-360"/>
        <w:jc w:val="both"/>
        <w:rPr>
          <w:sz w:val="28"/>
          <w:szCs w:val="28"/>
        </w:rPr>
      </w:pPr>
    </w:p>
    <w:p w:rsidR="00601DB8" w:rsidRPr="00601DB8" w:rsidRDefault="00601DB8" w:rsidP="002D0B7C">
      <w:pPr>
        <w:spacing w:line="360" w:lineRule="auto"/>
        <w:ind w:firstLine="708"/>
        <w:jc w:val="both"/>
        <w:rPr>
          <w:sz w:val="28"/>
          <w:szCs w:val="28"/>
        </w:rPr>
      </w:pPr>
      <w:bookmarkStart w:id="1" w:name="_GoBack"/>
      <w:bookmarkEnd w:id="1"/>
    </w:p>
    <w:sectPr w:rsidR="00601DB8" w:rsidRPr="00601DB8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41F" w:rsidRDefault="0018741F">
      <w:r>
        <w:separator/>
      </w:r>
    </w:p>
  </w:endnote>
  <w:endnote w:type="continuationSeparator" w:id="0">
    <w:p w:rsidR="0018741F" w:rsidRDefault="00187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AA5" w:rsidRDefault="00031AA5" w:rsidP="0040798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31AA5" w:rsidRDefault="00031AA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AA5" w:rsidRDefault="00031AA5" w:rsidP="0040798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5021C">
      <w:rPr>
        <w:rStyle w:val="a6"/>
        <w:noProof/>
      </w:rPr>
      <w:t>1</w:t>
    </w:r>
    <w:r>
      <w:rPr>
        <w:rStyle w:val="a6"/>
      </w:rPr>
      <w:fldChar w:fldCharType="end"/>
    </w:r>
  </w:p>
  <w:p w:rsidR="00031AA5" w:rsidRDefault="00031A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41F" w:rsidRDefault="0018741F">
      <w:r>
        <w:separator/>
      </w:r>
    </w:p>
  </w:footnote>
  <w:footnote w:type="continuationSeparator" w:id="0">
    <w:p w:rsidR="0018741F" w:rsidRDefault="0018741F">
      <w:r>
        <w:continuationSeparator/>
      </w:r>
    </w:p>
  </w:footnote>
  <w:footnote w:id="1">
    <w:p w:rsidR="00031AA5" w:rsidRDefault="00031AA5" w:rsidP="00031AA5">
      <w:pPr>
        <w:pStyle w:val="a8"/>
        <w:spacing w:line="240" w:lineRule="auto"/>
      </w:pPr>
      <w:r>
        <w:rPr>
          <w:rStyle w:val="a9"/>
        </w:rPr>
        <w:footnoteRef/>
      </w:r>
      <w:r>
        <w:t xml:space="preserve"> Водачек Л., Водачкова О. Стратегия управления инновациями на предприятии: Сокр. пер. со словац./ Авт. предисл. B.C. Рапопорт.- М: Экономика, 1989. </w:t>
      </w:r>
    </w:p>
  </w:footnote>
  <w:footnote w:id="2">
    <w:p w:rsidR="00031AA5" w:rsidRDefault="00031AA5" w:rsidP="00031AA5">
      <w:pPr>
        <w:pStyle w:val="a8"/>
        <w:spacing w:line="240" w:lineRule="auto"/>
      </w:pPr>
      <w:r>
        <w:rPr>
          <w:rStyle w:val="a9"/>
        </w:rPr>
        <w:footnoteRef/>
      </w:r>
      <w:r>
        <w:t xml:space="preserve"> </w:t>
      </w:r>
      <w:r w:rsidRPr="00101E89">
        <w:t>Балабанов И.Т. Инновационный менеджмент: Учеб. пособие д</w:t>
      </w:r>
      <w:r>
        <w:t>ля вузов. - СПб.: Питер, 2001.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28E790E"/>
    <w:lvl w:ilvl="0">
      <w:numFmt w:val="bullet"/>
      <w:lvlText w:val="*"/>
      <w:lvlJc w:val="left"/>
    </w:lvl>
  </w:abstractNum>
  <w:abstractNum w:abstractNumId="1">
    <w:nsid w:val="1F104D48"/>
    <w:multiLevelType w:val="hybridMultilevel"/>
    <w:tmpl w:val="0FDEFFD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72F340B"/>
    <w:multiLevelType w:val="singleLevel"/>
    <w:tmpl w:val="64E07D70"/>
    <w:lvl w:ilvl="0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hint="default"/>
      </w:rPr>
    </w:lvl>
  </w:abstractNum>
  <w:abstractNum w:abstractNumId="3">
    <w:nsid w:val="3B0860CC"/>
    <w:multiLevelType w:val="singleLevel"/>
    <w:tmpl w:val="67B62990"/>
    <w:lvl w:ilvl="0">
      <w:start w:val="4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4">
    <w:nsid w:val="4D52751D"/>
    <w:multiLevelType w:val="multilevel"/>
    <w:tmpl w:val="729EA6EE"/>
    <w:lvl w:ilvl="0">
      <w:start w:val="1"/>
      <w:numFmt w:val="bullet"/>
      <w:lvlText w:val=""/>
      <w:lvlJc w:val="left"/>
      <w:pPr>
        <w:tabs>
          <w:tab w:val="num" w:pos="1097"/>
        </w:tabs>
        <w:ind w:left="680" w:firstLine="5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5">
    <w:nsid w:val="5DDB5C23"/>
    <w:multiLevelType w:val="hybridMultilevel"/>
    <w:tmpl w:val="96BC16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33D70B6"/>
    <w:multiLevelType w:val="singleLevel"/>
    <w:tmpl w:val="96E680CC"/>
    <w:lvl w:ilvl="0">
      <w:start w:val="2"/>
      <w:numFmt w:val="decimal"/>
      <w:lvlText w:val="%1."/>
      <w:legacy w:legacy="1" w:legacySpace="0" w:legacyIndent="638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1AA5"/>
    <w:rsid w:val="00031AA5"/>
    <w:rsid w:val="0018741F"/>
    <w:rsid w:val="00187580"/>
    <w:rsid w:val="002D0B7C"/>
    <w:rsid w:val="00406A3B"/>
    <w:rsid w:val="00407985"/>
    <w:rsid w:val="0045021C"/>
    <w:rsid w:val="005038D6"/>
    <w:rsid w:val="00536814"/>
    <w:rsid w:val="005750B7"/>
    <w:rsid w:val="00601DB8"/>
    <w:rsid w:val="009D5C39"/>
    <w:rsid w:val="00B12B19"/>
    <w:rsid w:val="00B776E8"/>
    <w:rsid w:val="00C1567C"/>
    <w:rsid w:val="00CC6979"/>
    <w:rsid w:val="00DB7C87"/>
    <w:rsid w:val="00ED217C"/>
    <w:rsid w:val="00F7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47"/>
    <o:shapelayout v:ext="edit">
      <o:idmap v:ext="edit" data="1"/>
    </o:shapelayout>
  </w:shapeDefaults>
  <w:decimalSymbol w:val=","/>
  <w:listSeparator w:val=";"/>
  <w15:chartTrackingRefBased/>
  <w15:docId w15:val="{10047602-D11A-4101-AED7-81F87998D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1AA5"/>
    <w:rPr>
      <w:sz w:val="24"/>
      <w:szCs w:val="24"/>
    </w:rPr>
  </w:style>
  <w:style w:type="paragraph" w:styleId="2">
    <w:name w:val="heading 2"/>
    <w:basedOn w:val="a"/>
    <w:next w:val="a"/>
    <w:qFormat/>
    <w:rsid w:val="00031AA5"/>
    <w:pPr>
      <w:keepNext/>
      <w:spacing w:before="240" w:after="60" w:line="360" w:lineRule="auto"/>
      <w:ind w:firstLine="709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qFormat/>
    <w:rsid w:val="00031AA5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031AA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31AA5"/>
    <w:pPr>
      <w:jc w:val="both"/>
    </w:pPr>
    <w:rPr>
      <w:sz w:val="28"/>
      <w:szCs w:val="20"/>
    </w:rPr>
  </w:style>
  <w:style w:type="paragraph" w:styleId="a4">
    <w:name w:val="Body Text Indent"/>
    <w:basedOn w:val="a"/>
    <w:rsid w:val="00031AA5"/>
    <w:pPr>
      <w:spacing w:after="120"/>
      <w:ind w:left="283"/>
    </w:pPr>
  </w:style>
  <w:style w:type="paragraph" w:customStyle="1" w:styleId="FR4">
    <w:name w:val="FR4"/>
    <w:rsid w:val="00031AA5"/>
    <w:pPr>
      <w:widowControl w:val="0"/>
      <w:spacing w:line="260" w:lineRule="auto"/>
    </w:pPr>
    <w:rPr>
      <w:rFonts w:ascii="Arial" w:hAnsi="Arial"/>
      <w:snapToGrid w:val="0"/>
      <w:sz w:val="18"/>
    </w:rPr>
  </w:style>
  <w:style w:type="paragraph" w:styleId="a5">
    <w:name w:val="footer"/>
    <w:basedOn w:val="a"/>
    <w:rsid w:val="00031AA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31AA5"/>
  </w:style>
  <w:style w:type="paragraph" w:customStyle="1" w:styleId="a7">
    <w:name w:val="Рисунок"/>
    <w:basedOn w:val="a"/>
    <w:rsid w:val="00031AA5"/>
    <w:pPr>
      <w:widowControl w:val="0"/>
      <w:autoSpaceDE w:val="0"/>
      <w:autoSpaceDN w:val="0"/>
      <w:adjustRightInd w:val="0"/>
      <w:spacing w:line="300" w:lineRule="auto"/>
      <w:ind w:firstLine="720"/>
    </w:pPr>
    <w:rPr>
      <w:sz w:val="28"/>
      <w:szCs w:val="20"/>
    </w:rPr>
  </w:style>
  <w:style w:type="paragraph" w:styleId="a8">
    <w:name w:val="footnote text"/>
    <w:basedOn w:val="a"/>
    <w:semiHidden/>
    <w:rsid w:val="00031AA5"/>
    <w:pPr>
      <w:keepNext/>
      <w:spacing w:line="360" w:lineRule="auto"/>
      <w:ind w:firstLine="709"/>
      <w:jc w:val="both"/>
    </w:pPr>
    <w:rPr>
      <w:sz w:val="20"/>
      <w:szCs w:val="20"/>
    </w:rPr>
  </w:style>
  <w:style w:type="character" w:styleId="a9">
    <w:name w:val="footnote reference"/>
    <w:basedOn w:val="a0"/>
    <w:semiHidden/>
    <w:rsid w:val="00031AA5"/>
    <w:rPr>
      <w:vertAlign w:val="superscript"/>
    </w:rPr>
  </w:style>
  <w:style w:type="paragraph" w:styleId="aa">
    <w:name w:val="Normal (Web)"/>
    <w:basedOn w:val="a"/>
    <w:rsid w:val="005750B7"/>
    <w:pPr>
      <w:spacing w:before="24" w:after="24"/>
      <w:ind w:firstLine="216"/>
      <w:jc w:val="both"/>
    </w:pPr>
    <w:rPr>
      <w:rFonts w:ascii="Arial" w:hAnsi="Arial" w:cs="Arial"/>
      <w:color w:val="000000"/>
      <w:sz w:val="20"/>
      <w:szCs w:val="20"/>
    </w:rPr>
  </w:style>
  <w:style w:type="paragraph" w:styleId="ab">
    <w:name w:val="header"/>
    <w:basedOn w:val="a"/>
    <w:rsid w:val="00601DB8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6097</Words>
  <Characters>34755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г.Гагарина</Company>
  <LinksUpToDate>false</LinksUpToDate>
  <CharactersWithSpaces>40771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cp:lastModifiedBy>admin</cp:lastModifiedBy>
  <cp:revision>2</cp:revision>
  <dcterms:created xsi:type="dcterms:W3CDTF">2014-04-03T01:33:00Z</dcterms:created>
  <dcterms:modified xsi:type="dcterms:W3CDTF">2014-04-03T01:33:00Z</dcterms:modified>
</cp:coreProperties>
</file>