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64FF" w:rsidRPr="00141254" w:rsidRDefault="003E2F69" w:rsidP="00141254">
      <w:pPr>
        <w:spacing w:after="0" w:line="360" w:lineRule="auto"/>
        <w:ind w:firstLine="709"/>
        <w:jc w:val="both"/>
        <w:rPr>
          <w:rFonts w:ascii="Times New Roman" w:hAnsi="Times New Roman"/>
          <w:b/>
          <w:bCs/>
          <w:color w:val="000000"/>
          <w:sz w:val="28"/>
          <w:szCs w:val="24"/>
        </w:rPr>
      </w:pPr>
      <w:r w:rsidRPr="00141254">
        <w:rPr>
          <w:rFonts w:ascii="Times New Roman" w:hAnsi="Times New Roman"/>
          <w:b/>
          <w:bCs/>
          <w:color w:val="000000"/>
          <w:sz w:val="28"/>
          <w:szCs w:val="24"/>
        </w:rPr>
        <w:t>Введение</w:t>
      </w:r>
    </w:p>
    <w:p w:rsidR="003E2F69" w:rsidRDefault="003E2F69" w:rsidP="00141254">
      <w:pPr>
        <w:spacing w:after="0" w:line="360" w:lineRule="auto"/>
        <w:ind w:firstLine="709"/>
        <w:jc w:val="both"/>
        <w:rPr>
          <w:rFonts w:ascii="Times New Roman" w:hAnsi="Times New Roman"/>
          <w:color w:val="000000"/>
          <w:sz w:val="28"/>
          <w:szCs w:val="24"/>
        </w:rPr>
      </w:pPr>
    </w:p>
    <w:p w:rsidR="007A64FF" w:rsidRPr="00141254" w:rsidRDefault="007A64FF" w:rsidP="00141254">
      <w:pPr>
        <w:spacing w:after="0" w:line="360" w:lineRule="auto"/>
        <w:ind w:firstLine="709"/>
        <w:jc w:val="both"/>
        <w:rPr>
          <w:rFonts w:ascii="Times New Roman" w:hAnsi="Times New Roman"/>
          <w:color w:val="000000"/>
          <w:sz w:val="28"/>
          <w:szCs w:val="24"/>
        </w:rPr>
      </w:pPr>
      <w:r w:rsidRPr="00141254">
        <w:rPr>
          <w:rFonts w:ascii="Times New Roman" w:hAnsi="Times New Roman"/>
          <w:color w:val="000000"/>
          <w:sz w:val="28"/>
          <w:szCs w:val="24"/>
        </w:rPr>
        <w:t>Предпринимательская деятельность во всех сферах неразрывно связана с получением и использованием различного рода информации. Причем в современных условиях информация представляет собой особого рода товар, имеющий определенную ценность. Для предпринимателя зачастую наиболее ценной является информация, которую он использует для достижения целей фирмы и разглашение которой может лишить его возможностей реализовать эти цели, то есть создает угрозы безопасности предпринимательской деятельности. Конечно, не вся информация может, в случае ее разглашения, создавать эти угрозы, однако существует определенная ее часть, которая нуждается в защите.</w:t>
      </w:r>
    </w:p>
    <w:p w:rsidR="007A64FF" w:rsidRPr="00141254" w:rsidRDefault="007A64FF" w:rsidP="00141254">
      <w:pPr>
        <w:spacing w:after="0" w:line="360" w:lineRule="auto"/>
        <w:ind w:firstLine="709"/>
        <w:jc w:val="both"/>
        <w:rPr>
          <w:rFonts w:ascii="Times New Roman" w:hAnsi="Times New Roman"/>
          <w:color w:val="000000"/>
          <w:sz w:val="28"/>
          <w:szCs w:val="24"/>
        </w:rPr>
      </w:pPr>
      <w:r w:rsidRPr="00141254">
        <w:rPr>
          <w:rFonts w:ascii="Times New Roman" w:hAnsi="Times New Roman"/>
          <w:color w:val="000000"/>
          <w:sz w:val="28"/>
          <w:szCs w:val="24"/>
        </w:rPr>
        <w:t>Информация, используемая в предпринимательской деятельности весьма разнообразна. Ее можно разделить на два вида: промышленная и коммерческая</w:t>
      </w:r>
      <w:r w:rsidRPr="00141254">
        <w:rPr>
          <w:rFonts w:ascii="Times New Roman" w:hAnsi="Times New Roman"/>
          <w:color w:val="000000"/>
          <w:sz w:val="28"/>
          <w:szCs w:val="24"/>
          <w:u w:val="single"/>
        </w:rPr>
        <w:t>(1)</w:t>
      </w:r>
      <w:r w:rsidRPr="00141254">
        <w:rPr>
          <w:rFonts w:ascii="Times New Roman" w:hAnsi="Times New Roman"/>
          <w:color w:val="000000"/>
          <w:sz w:val="28"/>
          <w:szCs w:val="24"/>
        </w:rPr>
        <w:t xml:space="preserve">. К промышленной относится информация о технологии и способе производства, технических открытиях и изобретениях, </w:t>
      </w:r>
      <w:r w:rsidR="00141254">
        <w:rPr>
          <w:rFonts w:ascii="Times New Roman" w:hAnsi="Times New Roman"/>
          <w:color w:val="000000"/>
          <w:sz w:val="28"/>
          <w:szCs w:val="24"/>
        </w:rPr>
        <w:t>«</w:t>
      </w:r>
      <w:r w:rsidRPr="00141254">
        <w:rPr>
          <w:rFonts w:ascii="Times New Roman" w:hAnsi="Times New Roman"/>
          <w:color w:val="000000"/>
          <w:sz w:val="28"/>
          <w:szCs w:val="24"/>
        </w:rPr>
        <w:t>ноу-хау</w:t>
      </w:r>
      <w:r w:rsidR="00141254">
        <w:rPr>
          <w:rFonts w:ascii="Times New Roman" w:hAnsi="Times New Roman"/>
          <w:color w:val="000000"/>
          <w:sz w:val="28"/>
          <w:szCs w:val="24"/>
        </w:rPr>
        <w:t>»</w:t>
      </w:r>
      <w:r w:rsidRPr="00141254">
        <w:rPr>
          <w:rFonts w:ascii="Times New Roman" w:hAnsi="Times New Roman"/>
          <w:color w:val="000000"/>
          <w:sz w:val="28"/>
          <w:szCs w:val="24"/>
        </w:rPr>
        <w:t xml:space="preserve">, конструкторская документация, программное обеспечение </w:t>
      </w:r>
      <w:r w:rsidR="00141254">
        <w:rPr>
          <w:rFonts w:ascii="Times New Roman" w:hAnsi="Times New Roman"/>
          <w:color w:val="000000"/>
          <w:sz w:val="28"/>
          <w:szCs w:val="24"/>
        </w:rPr>
        <w:t>и т.п.</w:t>
      </w:r>
      <w:r w:rsidRPr="00141254">
        <w:rPr>
          <w:rFonts w:ascii="Times New Roman" w:hAnsi="Times New Roman"/>
          <w:color w:val="000000"/>
          <w:sz w:val="28"/>
          <w:szCs w:val="24"/>
        </w:rPr>
        <w:t xml:space="preserve"> Коммерческая информация – о финансово-экономическом положении предприятия (бухгалтерская отчетность), кредитах и банковских операциях, о заключаемых договорах и контрагентах, структуре капиталов и планах инвестиций, стратегических планах маркетинга, анализе конкурентоспособности собственной продукции, клиентах, планах производственного развития, деловой переписке и пр.</w:t>
      </w:r>
    </w:p>
    <w:p w:rsidR="007A64FF" w:rsidRPr="00141254" w:rsidRDefault="007A64FF" w:rsidP="00141254">
      <w:pPr>
        <w:spacing w:after="0" w:line="360" w:lineRule="auto"/>
        <w:ind w:firstLine="709"/>
        <w:jc w:val="both"/>
        <w:rPr>
          <w:rFonts w:ascii="Times New Roman" w:hAnsi="Times New Roman"/>
          <w:color w:val="000000"/>
          <w:sz w:val="28"/>
          <w:szCs w:val="24"/>
        </w:rPr>
      </w:pPr>
      <w:r w:rsidRPr="00141254">
        <w:rPr>
          <w:rFonts w:ascii="Times New Roman" w:hAnsi="Times New Roman"/>
          <w:color w:val="000000"/>
          <w:sz w:val="28"/>
          <w:szCs w:val="24"/>
        </w:rPr>
        <w:t>Вся эта информация представляет различную ценность для самого предпринимателя и, соответственно, ее разглашение может привести (либо не привести) к угрозам экономической безопасности различной степени тяжести. Поэтому информацию необходимо разделить на три группы:</w:t>
      </w:r>
    </w:p>
    <w:p w:rsidR="007A64FF" w:rsidRPr="00141254" w:rsidRDefault="007A64FF" w:rsidP="00141254">
      <w:pPr>
        <w:numPr>
          <w:ilvl w:val="0"/>
          <w:numId w:val="1"/>
        </w:numPr>
        <w:spacing w:after="0" w:line="360" w:lineRule="auto"/>
        <w:ind w:left="0" w:firstLine="709"/>
        <w:jc w:val="both"/>
        <w:rPr>
          <w:rFonts w:ascii="Times New Roman" w:hAnsi="Times New Roman"/>
          <w:color w:val="000000"/>
          <w:sz w:val="28"/>
          <w:szCs w:val="24"/>
        </w:rPr>
      </w:pPr>
      <w:r w:rsidRPr="00141254">
        <w:rPr>
          <w:rFonts w:ascii="Times New Roman" w:hAnsi="Times New Roman"/>
          <w:color w:val="000000"/>
          <w:sz w:val="28"/>
          <w:szCs w:val="24"/>
        </w:rPr>
        <w:t>информация для открытого пользования любым потребителем в любой форме;</w:t>
      </w:r>
    </w:p>
    <w:p w:rsidR="007A64FF" w:rsidRPr="00141254" w:rsidRDefault="007A64FF" w:rsidP="00141254">
      <w:pPr>
        <w:numPr>
          <w:ilvl w:val="0"/>
          <w:numId w:val="1"/>
        </w:numPr>
        <w:spacing w:after="0" w:line="360" w:lineRule="auto"/>
        <w:ind w:left="0" w:firstLine="709"/>
        <w:jc w:val="both"/>
        <w:rPr>
          <w:rFonts w:ascii="Times New Roman" w:hAnsi="Times New Roman"/>
          <w:color w:val="000000"/>
          <w:sz w:val="28"/>
          <w:szCs w:val="24"/>
        </w:rPr>
      </w:pPr>
      <w:r w:rsidRPr="00141254">
        <w:rPr>
          <w:rFonts w:ascii="Times New Roman" w:hAnsi="Times New Roman"/>
          <w:color w:val="000000"/>
          <w:sz w:val="28"/>
          <w:szCs w:val="24"/>
        </w:rPr>
        <w:t>информация ограниченного доступа – только для органов, имеющих соответствующие законодательно установленные права (милиция, налоговая полиция, прокуратура);</w:t>
      </w:r>
    </w:p>
    <w:p w:rsidR="007A64FF" w:rsidRPr="00141254" w:rsidRDefault="007A64FF" w:rsidP="00141254">
      <w:pPr>
        <w:numPr>
          <w:ilvl w:val="0"/>
          <w:numId w:val="1"/>
        </w:numPr>
        <w:spacing w:after="0" w:line="360" w:lineRule="auto"/>
        <w:ind w:left="0" w:firstLine="709"/>
        <w:jc w:val="both"/>
        <w:rPr>
          <w:rFonts w:ascii="Times New Roman" w:hAnsi="Times New Roman"/>
          <w:color w:val="000000"/>
          <w:sz w:val="28"/>
          <w:szCs w:val="24"/>
        </w:rPr>
      </w:pPr>
      <w:r w:rsidRPr="00141254">
        <w:rPr>
          <w:rFonts w:ascii="Times New Roman" w:hAnsi="Times New Roman"/>
          <w:color w:val="000000"/>
          <w:sz w:val="28"/>
          <w:szCs w:val="24"/>
        </w:rPr>
        <w:t>информация только для работников (либо руководителей) фирмы.</w:t>
      </w:r>
    </w:p>
    <w:p w:rsidR="007A64FF" w:rsidRPr="00141254" w:rsidRDefault="007A64FF" w:rsidP="00141254">
      <w:pPr>
        <w:spacing w:after="0" w:line="360" w:lineRule="auto"/>
        <w:ind w:firstLine="709"/>
        <w:jc w:val="both"/>
        <w:rPr>
          <w:rFonts w:ascii="Times New Roman" w:hAnsi="Times New Roman"/>
          <w:color w:val="000000"/>
          <w:sz w:val="28"/>
          <w:szCs w:val="20"/>
        </w:rPr>
      </w:pPr>
      <w:r w:rsidRPr="00141254">
        <w:rPr>
          <w:rFonts w:ascii="Times New Roman" w:hAnsi="Times New Roman"/>
          <w:color w:val="000000"/>
          <w:sz w:val="28"/>
          <w:szCs w:val="24"/>
        </w:rPr>
        <w:t xml:space="preserve">Информация относящаяся ко второй и третьей группам является конфиденциальной и имеет ограничения в распространении. </w:t>
      </w:r>
      <w:r w:rsidRPr="00141254">
        <w:rPr>
          <w:rFonts w:ascii="Times New Roman" w:hAnsi="Times New Roman"/>
          <w:b/>
          <w:bCs/>
          <w:i/>
          <w:iCs/>
          <w:color w:val="000000"/>
          <w:sz w:val="28"/>
          <w:szCs w:val="24"/>
        </w:rPr>
        <w:t>Конфиденциальная информация</w:t>
      </w:r>
      <w:r w:rsidRPr="00141254">
        <w:rPr>
          <w:rFonts w:ascii="Times New Roman" w:hAnsi="Times New Roman"/>
          <w:color w:val="000000"/>
          <w:sz w:val="28"/>
          <w:szCs w:val="24"/>
        </w:rPr>
        <w:t xml:space="preserve"> – это документированная (то есть зафиксированная на материальном носителе и с реквизитами, позволяющими ее идентифицировать) информация, доступ к которой ограничивается в соответствии с законодательством РФ. Часть этой коммерческой информации составляет особый блок и может </w:t>
      </w:r>
      <w:r w:rsidRPr="00141254">
        <w:rPr>
          <w:rFonts w:ascii="Times New Roman" w:hAnsi="Times New Roman"/>
          <w:color w:val="000000"/>
          <w:sz w:val="28"/>
          <w:szCs w:val="20"/>
        </w:rPr>
        <w:t>быть отнесена к коммерческой тайне.</w:t>
      </w:r>
    </w:p>
    <w:p w:rsidR="003E2F69" w:rsidRDefault="003E2F69" w:rsidP="00141254">
      <w:pPr>
        <w:spacing w:after="0" w:line="360" w:lineRule="auto"/>
        <w:ind w:firstLine="709"/>
        <w:jc w:val="both"/>
        <w:rPr>
          <w:rFonts w:ascii="Times New Roman" w:hAnsi="Times New Roman"/>
          <w:b/>
          <w:bCs/>
          <w:i/>
          <w:iCs/>
          <w:color w:val="000000"/>
          <w:sz w:val="28"/>
          <w:szCs w:val="28"/>
        </w:rPr>
      </w:pPr>
    </w:p>
    <w:p w:rsidR="003E2F69" w:rsidRDefault="003E2F69" w:rsidP="00141254">
      <w:pPr>
        <w:spacing w:after="0" w:line="360" w:lineRule="auto"/>
        <w:ind w:firstLine="709"/>
        <w:jc w:val="both"/>
        <w:rPr>
          <w:rFonts w:ascii="Times New Roman" w:hAnsi="Times New Roman"/>
          <w:b/>
          <w:bCs/>
          <w:i/>
          <w:iCs/>
          <w:color w:val="000000"/>
          <w:sz w:val="28"/>
          <w:szCs w:val="28"/>
        </w:rPr>
      </w:pPr>
    </w:p>
    <w:p w:rsidR="00865971" w:rsidRPr="003E2F69" w:rsidRDefault="003E2F69" w:rsidP="00141254">
      <w:pPr>
        <w:spacing w:after="0" w:line="360" w:lineRule="auto"/>
        <w:ind w:firstLine="709"/>
        <w:jc w:val="both"/>
        <w:rPr>
          <w:rFonts w:ascii="Times New Roman" w:hAnsi="Times New Roman"/>
          <w:b/>
          <w:bCs/>
          <w:iCs/>
          <w:color w:val="000000"/>
          <w:sz w:val="28"/>
          <w:szCs w:val="28"/>
        </w:rPr>
      </w:pPr>
      <w:r>
        <w:rPr>
          <w:rFonts w:ascii="Times New Roman" w:hAnsi="Times New Roman"/>
          <w:b/>
          <w:bCs/>
          <w:i/>
          <w:iCs/>
          <w:color w:val="000000"/>
          <w:sz w:val="28"/>
          <w:szCs w:val="28"/>
        </w:rPr>
        <w:br w:type="page"/>
      </w:r>
      <w:r w:rsidR="007A64FF" w:rsidRPr="003E2F69">
        <w:rPr>
          <w:rFonts w:ascii="Times New Roman" w:hAnsi="Times New Roman"/>
          <w:b/>
          <w:bCs/>
          <w:iCs/>
          <w:color w:val="000000"/>
          <w:sz w:val="28"/>
          <w:szCs w:val="28"/>
        </w:rPr>
        <w:t>Коммерческая тайна</w:t>
      </w:r>
      <w:r w:rsidR="00865971" w:rsidRPr="003E2F69">
        <w:rPr>
          <w:rFonts w:ascii="Times New Roman" w:hAnsi="Times New Roman"/>
          <w:b/>
          <w:bCs/>
          <w:iCs/>
          <w:color w:val="000000"/>
          <w:sz w:val="28"/>
          <w:szCs w:val="28"/>
        </w:rPr>
        <w:t xml:space="preserve"> и ее содержание</w:t>
      </w:r>
    </w:p>
    <w:p w:rsidR="003E2F69" w:rsidRDefault="003E2F69" w:rsidP="00141254">
      <w:pPr>
        <w:spacing w:after="0" w:line="360" w:lineRule="auto"/>
        <w:ind w:firstLine="709"/>
        <w:jc w:val="both"/>
        <w:rPr>
          <w:rFonts w:ascii="Times New Roman" w:hAnsi="Times New Roman"/>
          <w:color w:val="000000"/>
          <w:sz w:val="28"/>
          <w:szCs w:val="24"/>
        </w:rPr>
      </w:pPr>
    </w:p>
    <w:p w:rsidR="007A64FF" w:rsidRPr="00141254" w:rsidRDefault="003E2F69" w:rsidP="00141254">
      <w:pPr>
        <w:spacing w:after="0" w:line="360" w:lineRule="auto"/>
        <w:ind w:firstLine="709"/>
        <w:jc w:val="both"/>
        <w:rPr>
          <w:rFonts w:ascii="Times New Roman" w:hAnsi="Times New Roman"/>
          <w:color w:val="000000"/>
          <w:sz w:val="28"/>
          <w:szCs w:val="24"/>
        </w:rPr>
      </w:pPr>
      <w:r w:rsidRPr="00141254">
        <w:rPr>
          <w:rFonts w:ascii="Times New Roman" w:hAnsi="Times New Roman"/>
          <w:color w:val="000000"/>
          <w:sz w:val="28"/>
          <w:szCs w:val="24"/>
        </w:rPr>
        <w:t>Коммерческая</w:t>
      </w:r>
      <w:r w:rsidR="00865971" w:rsidRPr="00141254">
        <w:rPr>
          <w:rFonts w:ascii="Times New Roman" w:hAnsi="Times New Roman"/>
          <w:color w:val="000000"/>
          <w:sz w:val="28"/>
          <w:szCs w:val="24"/>
        </w:rPr>
        <w:t xml:space="preserve"> тайна</w:t>
      </w:r>
      <w:r w:rsidR="007A64FF" w:rsidRPr="00141254">
        <w:rPr>
          <w:rFonts w:ascii="Times New Roman" w:hAnsi="Times New Roman"/>
          <w:color w:val="000000"/>
          <w:sz w:val="28"/>
          <w:szCs w:val="24"/>
        </w:rPr>
        <w:t>, в соответствии с гражданским законодательством РФ, это информация которая имеет действительную или потенциальную коммерческую ценность в силу неизвестности ее третьим лицам, к ней нет свободного доступа на законном основании и обладатель принимает меры к охране ее конфиденциальности. Следовательно, коммерческая тайна не может быть общеизвестной и общедоступной информацией, открытое ее использование несет угрозу экономической безопасности предпринимательской деятельности</w:t>
      </w:r>
      <w:r w:rsidR="00865971" w:rsidRPr="00141254">
        <w:rPr>
          <w:rFonts w:ascii="Times New Roman" w:hAnsi="Times New Roman"/>
          <w:color w:val="000000"/>
          <w:sz w:val="28"/>
          <w:szCs w:val="24"/>
        </w:rPr>
        <w:t xml:space="preserve">, в связи с чем предприниматель </w:t>
      </w:r>
      <w:r w:rsidR="007A64FF" w:rsidRPr="00141254">
        <w:rPr>
          <w:rFonts w:ascii="Times New Roman" w:hAnsi="Times New Roman"/>
          <w:color w:val="000000"/>
          <w:sz w:val="28"/>
          <w:szCs w:val="24"/>
        </w:rPr>
        <w:t>осуществляет меры по сохранению ее конфиденциальности и защите от незаконного использования.</w:t>
      </w:r>
    </w:p>
    <w:p w:rsidR="007A64FF" w:rsidRPr="00141254" w:rsidRDefault="007A64FF" w:rsidP="00141254">
      <w:pPr>
        <w:spacing w:after="0" w:line="360" w:lineRule="auto"/>
        <w:ind w:firstLine="709"/>
        <w:jc w:val="both"/>
        <w:rPr>
          <w:rFonts w:ascii="Times New Roman" w:hAnsi="Times New Roman"/>
          <w:color w:val="000000"/>
          <w:sz w:val="28"/>
          <w:szCs w:val="24"/>
        </w:rPr>
      </w:pPr>
      <w:r w:rsidRPr="00141254">
        <w:rPr>
          <w:rFonts w:ascii="Times New Roman" w:hAnsi="Times New Roman"/>
          <w:color w:val="000000"/>
          <w:sz w:val="28"/>
          <w:szCs w:val="24"/>
        </w:rPr>
        <w:t>Однако не вся информация, которой располагает предприниматель, может быть отнесена к категории коммерческой тайны. Существует официально утвержденный перечень сведений, которые не могут составлять коммерческую тайну в РФ. К ним относятся:</w:t>
      </w:r>
    </w:p>
    <w:p w:rsidR="007A64FF" w:rsidRPr="00141254" w:rsidRDefault="007A64FF" w:rsidP="00141254">
      <w:pPr>
        <w:numPr>
          <w:ilvl w:val="0"/>
          <w:numId w:val="2"/>
        </w:numPr>
        <w:spacing w:after="0" w:line="360" w:lineRule="auto"/>
        <w:ind w:left="0" w:firstLine="709"/>
        <w:jc w:val="both"/>
        <w:rPr>
          <w:rFonts w:ascii="Times New Roman" w:hAnsi="Times New Roman"/>
          <w:color w:val="000000"/>
          <w:sz w:val="28"/>
          <w:szCs w:val="24"/>
        </w:rPr>
      </w:pPr>
      <w:r w:rsidRPr="00141254">
        <w:rPr>
          <w:rFonts w:ascii="Times New Roman" w:hAnsi="Times New Roman"/>
          <w:color w:val="000000"/>
          <w:sz w:val="28"/>
          <w:szCs w:val="24"/>
        </w:rPr>
        <w:t>учредительные документы (устав, учредительный договор);</w:t>
      </w:r>
    </w:p>
    <w:p w:rsidR="007A64FF" w:rsidRPr="00141254" w:rsidRDefault="007A64FF" w:rsidP="00141254">
      <w:pPr>
        <w:numPr>
          <w:ilvl w:val="0"/>
          <w:numId w:val="2"/>
        </w:numPr>
        <w:spacing w:after="0" w:line="360" w:lineRule="auto"/>
        <w:ind w:left="0" w:firstLine="709"/>
        <w:jc w:val="both"/>
        <w:rPr>
          <w:rFonts w:ascii="Times New Roman" w:hAnsi="Times New Roman"/>
          <w:color w:val="000000"/>
          <w:sz w:val="28"/>
          <w:szCs w:val="24"/>
        </w:rPr>
      </w:pPr>
      <w:r w:rsidRPr="00141254">
        <w:rPr>
          <w:rFonts w:ascii="Times New Roman" w:hAnsi="Times New Roman"/>
          <w:color w:val="000000"/>
          <w:sz w:val="28"/>
          <w:szCs w:val="24"/>
        </w:rPr>
        <w:t>документы, дающие право заниматься предпринимательской деятельностью (регистрационное удостоверение, свидетельство о регистрации, лицензии, сертификаты, патенты);</w:t>
      </w:r>
    </w:p>
    <w:p w:rsidR="007A64FF" w:rsidRPr="00141254" w:rsidRDefault="007A64FF" w:rsidP="00141254">
      <w:pPr>
        <w:numPr>
          <w:ilvl w:val="0"/>
          <w:numId w:val="2"/>
        </w:numPr>
        <w:spacing w:after="0" w:line="360" w:lineRule="auto"/>
        <w:ind w:left="0" w:firstLine="709"/>
        <w:jc w:val="both"/>
        <w:rPr>
          <w:rFonts w:ascii="Times New Roman" w:hAnsi="Times New Roman"/>
          <w:color w:val="000000"/>
          <w:sz w:val="28"/>
          <w:szCs w:val="24"/>
        </w:rPr>
      </w:pPr>
      <w:r w:rsidRPr="00141254">
        <w:rPr>
          <w:rFonts w:ascii="Times New Roman" w:hAnsi="Times New Roman"/>
          <w:color w:val="000000"/>
          <w:sz w:val="28"/>
          <w:szCs w:val="24"/>
        </w:rPr>
        <w:t>сведения по установленным формам отчетности о финансово-хозяйственной деятельности, необходимые для проверки правильности исчисления и уплаты налогов и других обязательных платежей в государственную бюджетную систему РФ);</w:t>
      </w:r>
    </w:p>
    <w:p w:rsidR="007A64FF" w:rsidRPr="00141254" w:rsidRDefault="007A64FF" w:rsidP="00141254">
      <w:pPr>
        <w:numPr>
          <w:ilvl w:val="0"/>
          <w:numId w:val="2"/>
        </w:numPr>
        <w:spacing w:after="0" w:line="360" w:lineRule="auto"/>
        <w:ind w:left="0" w:firstLine="709"/>
        <w:jc w:val="both"/>
        <w:rPr>
          <w:rFonts w:ascii="Times New Roman" w:hAnsi="Times New Roman"/>
          <w:color w:val="000000"/>
          <w:sz w:val="28"/>
          <w:szCs w:val="24"/>
        </w:rPr>
      </w:pPr>
      <w:r w:rsidRPr="00141254">
        <w:rPr>
          <w:rFonts w:ascii="Times New Roman" w:hAnsi="Times New Roman"/>
          <w:color w:val="000000"/>
          <w:sz w:val="28"/>
          <w:szCs w:val="24"/>
        </w:rPr>
        <w:t>документы о платежеспособности;</w:t>
      </w:r>
    </w:p>
    <w:p w:rsidR="007A64FF" w:rsidRPr="00141254" w:rsidRDefault="007A64FF" w:rsidP="00141254">
      <w:pPr>
        <w:numPr>
          <w:ilvl w:val="0"/>
          <w:numId w:val="2"/>
        </w:numPr>
        <w:spacing w:after="0" w:line="360" w:lineRule="auto"/>
        <w:ind w:left="0" w:firstLine="709"/>
        <w:jc w:val="both"/>
        <w:rPr>
          <w:rFonts w:ascii="Times New Roman" w:hAnsi="Times New Roman"/>
          <w:color w:val="000000"/>
          <w:sz w:val="28"/>
          <w:szCs w:val="24"/>
        </w:rPr>
      </w:pPr>
      <w:r w:rsidRPr="00141254">
        <w:rPr>
          <w:rFonts w:ascii="Times New Roman" w:hAnsi="Times New Roman"/>
          <w:color w:val="000000"/>
          <w:sz w:val="28"/>
          <w:szCs w:val="24"/>
        </w:rPr>
        <w:t>сведения о численности работающих, их составе, заработной плате, наличии свободных рабочих мест;</w:t>
      </w:r>
    </w:p>
    <w:p w:rsidR="007A64FF" w:rsidRPr="00141254" w:rsidRDefault="007A64FF" w:rsidP="00141254">
      <w:pPr>
        <w:numPr>
          <w:ilvl w:val="0"/>
          <w:numId w:val="2"/>
        </w:numPr>
        <w:spacing w:after="0" w:line="360" w:lineRule="auto"/>
        <w:ind w:left="0" w:firstLine="709"/>
        <w:jc w:val="both"/>
        <w:rPr>
          <w:rFonts w:ascii="Times New Roman" w:hAnsi="Times New Roman"/>
          <w:color w:val="000000"/>
          <w:sz w:val="28"/>
          <w:szCs w:val="24"/>
        </w:rPr>
      </w:pPr>
      <w:r w:rsidRPr="00141254">
        <w:rPr>
          <w:rFonts w:ascii="Times New Roman" w:hAnsi="Times New Roman"/>
          <w:color w:val="000000"/>
          <w:sz w:val="28"/>
          <w:szCs w:val="24"/>
        </w:rPr>
        <w:t>документы об уплате налогов и обязательных платежей;</w:t>
      </w:r>
    </w:p>
    <w:p w:rsidR="007A64FF" w:rsidRPr="00141254" w:rsidRDefault="007A64FF" w:rsidP="00141254">
      <w:pPr>
        <w:numPr>
          <w:ilvl w:val="0"/>
          <w:numId w:val="2"/>
        </w:numPr>
        <w:spacing w:after="0" w:line="360" w:lineRule="auto"/>
        <w:ind w:left="0" w:firstLine="709"/>
        <w:jc w:val="both"/>
        <w:rPr>
          <w:rFonts w:ascii="Times New Roman" w:hAnsi="Times New Roman"/>
          <w:color w:val="000000"/>
          <w:sz w:val="28"/>
          <w:szCs w:val="24"/>
        </w:rPr>
      </w:pPr>
      <w:r w:rsidRPr="00141254">
        <w:rPr>
          <w:rFonts w:ascii="Times New Roman" w:hAnsi="Times New Roman"/>
          <w:color w:val="000000"/>
          <w:sz w:val="28"/>
          <w:szCs w:val="24"/>
        </w:rPr>
        <w:t>сведения о соблюдении установленных правил охраны труда;</w:t>
      </w:r>
    </w:p>
    <w:p w:rsidR="007A64FF" w:rsidRPr="00141254" w:rsidRDefault="007A64FF" w:rsidP="00141254">
      <w:pPr>
        <w:numPr>
          <w:ilvl w:val="0"/>
          <w:numId w:val="2"/>
        </w:numPr>
        <w:spacing w:after="0" w:line="360" w:lineRule="auto"/>
        <w:ind w:left="0" w:firstLine="709"/>
        <w:jc w:val="both"/>
        <w:rPr>
          <w:rFonts w:ascii="Times New Roman" w:hAnsi="Times New Roman"/>
          <w:color w:val="000000"/>
          <w:sz w:val="28"/>
          <w:szCs w:val="24"/>
        </w:rPr>
      </w:pPr>
      <w:r w:rsidRPr="00141254">
        <w:rPr>
          <w:rFonts w:ascii="Times New Roman" w:hAnsi="Times New Roman"/>
          <w:color w:val="000000"/>
          <w:sz w:val="28"/>
          <w:szCs w:val="24"/>
        </w:rPr>
        <w:t>сведения о соблюдении установленных норм охраны окружающей среды;</w:t>
      </w:r>
    </w:p>
    <w:p w:rsidR="007A64FF" w:rsidRPr="00141254" w:rsidRDefault="007A64FF" w:rsidP="00141254">
      <w:pPr>
        <w:numPr>
          <w:ilvl w:val="0"/>
          <w:numId w:val="2"/>
        </w:numPr>
        <w:spacing w:after="0" w:line="360" w:lineRule="auto"/>
        <w:ind w:left="0" w:firstLine="709"/>
        <w:jc w:val="both"/>
        <w:rPr>
          <w:rFonts w:ascii="Times New Roman" w:hAnsi="Times New Roman"/>
          <w:color w:val="000000"/>
          <w:sz w:val="28"/>
          <w:szCs w:val="24"/>
        </w:rPr>
      </w:pPr>
      <w:r w:rsidRPr="00141254">
        <w:rPr>
          <w:rFonts w:ascii="Times New Roman" w:hAnsi="Times New Roman"/>
          <w:color w:val="000000"/>
          <w:sz w:val="28"/>
          <w:szCs w:val="24"/>
        </w:rPr>
        <w:t>сведения о нарушении антимонопольного законодательства;</w:t>
      </w:r>
    </w:p>
    <w:p w:rsidR="007A64FF" w:rsidRPr="00141254" w:rsidRDefault="007A64FF" w:rsidP="00141254">
      <w:pPr>
        <w:numPr>
          <w:ilvl w:val="0"/>
          <w:numId w:val="2"/>
        </w:numPr>
        <w:spacing w:after="0" w:line="360" w:lineRule="auto"/>
        <w:ind w:left="0" w:firstLine="709"/>
        <w:jc w:val="both"/>
        <w:rPr>
          <w:rFonts w:ascii="Times New Roman" w:hAnsi="Times New Roman"/>
          <w:color w:val="000000"/>
          <w:sz w:val="28"/>
          <w:szCs w:val="24"/>
        </w:rPr>
      </w:pPr>
      <w:r w:rsidRPr="00141254">
        <w:rPr>
          <w:rFonts w:ascii="Times New Roman" w:hAnsi="Times New Roman"/>
          <w:color w:val="000000"/>
          <w:sz w:val="28"/>
          <w:szCs w:val="24"/>
        </w:rPr>
        <w:t>сведения о реализации продукции, причинившей вред здоровью населения;</w:t>
      </w:r>
    </w:p>
    <w:p w:rsidR="007A64FF" w:rsidRPr="00141254" w:rsidRDefault="007A64FF" w:rsidP="00141254">
      <w:pPr>
        <w:numPr>
          <w:ilvl w:val="0"/>
          <w:numId w:val="2"/>
        </w:numPr>
        <w:spacing w:after="0" w:line="360" w:lineRule="auto"/>
        <w:ind w:left="0" w:firstLine="709"/>
        <w:jc w:val="both"/>
        <w:rPr>
          <w:rFonts w:ascii="Times New Roman" w:hAnsi="Times New Roman"/>
          <w:color w:val="000000"/>
          <w:sz w:val="28"/>
          <w:szCs w:val="24"/>
        </w:rPr>
      </w:pPr>
      <w:r w:rsidRPr="00141254">
        <w:rPr>
          <w:rFonts w:ascii="Times New Roman" w:hAnsi="Times New Roman"/>
          <w:color w:val="000000"/>
          <w:sz w:val="28"/>
          <w:szCs w:val="24"/>
        </w:rPr>
        <w:t>сведения об участии должностных лиц предприятия в кооперативах, малых предприятиях, акционерных обществах и других организациях, занимающихся предпринимательской деятельностью.</w:t>
      </w:r>
    </w:p>
    <w:p w:rsidR="007A64FF" w:rsidRPr="00141254" w:rsidRDefault="007A64FF" w:rsidP="00141254">
      <w:pPr>
        <w:spacing w:after="0" w:line="360" w:lineRule="auto"/>
        <w:ind w:firstLine="709"/>
        <w:jc w:val="both"/>
        <w:rPr>
          <w:rFonts w:ascii="Times New Roman" w:hAnsi="Times New Roman"/>
          <w:color w:val="000000"/>
          <w:sz w:val="28"/>
          <w:szCs w:val="24"/>
        </w:rPr>
      </w:pPr>
      <w:r w:rsidRPr="00141254">
        <w:rPr>
          <w:rFonts w:ascii="Times New Roman" w:hAnsi="Times New Roman"/>
          <w:color w:val="000000"/>
          <w:sz w:val="28"/>
          <w:szCs w:val="24"/>
        </w:rPr>
        <w:t>Но и эти сведения не предназначаются для открытого доступа – всем желающим. Например, сведения о заработной плате работников предприятия, финансовая отчетность могут быть предоставлены только по требованию органов власти, управления, контролирующих и правоохранительных органов, а также других юридических лиц, имеющих на это право в соответствии с действующим законодательством РФ. В то же самое время клиенты фирмы вправе ознакомиться с ее уставом, свидетельством о регистрации, лицензией, сертификатами, патентами.</w:t>
      </w:r>
    </w:p>
    <w:p w:rsidR="007A64FF" w:rsidRPr="00141254" w:rsidRDefault="007A64FF" w:rsidP="00141254">
      <w:pPr>
        <w:spacing w:after="0" w:line="360" w:lineRule="auto"/>
        <w:ind w:firstLine="709"/>
        <w:jc w:val="both"/>
        <w:rPr>
          <w:rFonts w:ascii="Times New Roman" w:hAnsi="Times New Roman"/>
          <w:b/>
          <w:bCs/>
          <w:color w:val="000000"/>
          <w:sz w:val="28"/>
          <w:szCs w:val="24"/>
        </w:rPr>
      </w:pPr>
      <w:bookmarkStart w:id="0" w:name="2"/>
      <w:bookmarkEnd w:id="0"/>
      <w:r w:rsidRPr="00141254">
        <w:rPr>
          <w:rFonts w:ascii="Times New Roman" w:hAnsi="Times New Roman"/>
          <w:b/>
          <w:bCs/>
          <w:color w:val="000000"/>
          <w:sz w:val="28"/>
          <w:szCs w:val="24"/>
        </w:rPr>
        <w:t>Содержание коммерческой тайны</w:t>
      </w:r>
    </w:p>
    <w:p w:rsidR="007A64FF" w:rsidRPr="00141254" w:rsidRDefault="007A64FF" w:rsidP="00141254">
      <w:pPr>
        <w:spacing w:after="0" w:line="360" w:lineRule="auto"/>
        <w:ind w:firstLine="709"/>
        <w:jc w:val="both"/>
        <w:rPr>
          <w:rFonts w:ascii="Times New Roman" w:hAnsi="Times New Roman"/>
          <w:color w:val="000000"/>
          <w:sz w:val="28"/>
          <w:szCs w:val="24"/>
        </w:rPr>
      </w:pPr>
      <w:r w:rsidRPr="00141254">
        <w:rPr>
          <w:rFonts w:ascii="Times New Roman" w:hAnsi="Times New Roman"/>
          <w:color w:val="000000"/>
          <w:sz w:val="28"/>
          <w:szCs w:val="24"/>
        </w:rPr>
        <w:t xml:space="preserve">Как уже отмечалось, предприниматель в своей деятельности имеет дело с самой разнообразной информацией. Однако он не может всю информацию, которой обладает, сделать закрытой для внешних пользователей. Предприниматель в плане защиты наиболее важной информации решает сложную проблему. С одной стороны, он должен предоставить максимум информации о своей деятельности потребителям, контрагентам, кредиторам </w:t>
      </w:r>
      <w:r w:rsidR="00141254">
        <w:rPr>
          <w:rFonts w:ascii="Times New Roman" w:hAnsi="Times New Roman"/>
          <w:color w:val="000000"/>
          <w:sz w:val="28"/>
          <w:szCs w:val="24"/>
        </w:rPr>
        <w:t>и т.п.</w:t>
      </w:r>
      <w:r w:rsidRPr="00141254">
        <w:rPr>
          <w:rFonts w:ascii="Times New Roman" w:hAnsi="Times New Roman"/>
          <w:color w:val="000000"/>
          <w:sz w:val="28"/>
          <w:szCs w:val="24"/>
        </w:rPr>
        <w:t xml:space="preserve"> для того, они сделали выбор в его пользу. Реклама привлекает покупателей, деловые связи, патенты и лицензии, </w:t>
      </w:r>
      <w:r w:rsidR="00141254">
        <w:rPr>
          <w:rFonts w:ascii="Times New Roman" w:hAnsi="Times New Roman"/>
          <w:color w:val="000000"/>
          <w:sz w:val="28"/>
          <w:szCs w:val="24"/>
        </w:rPr>
        <w:t>«</w:t>
      </w:r>
      <w:r w:rsidRPr="00141254">
        <w:rPr>
          <w:rFonts w:ascii="Times New Roman" w:hAnsi="Times New Roman"/>
          <w:color w:val="000000"/>
          <w:sz w:val="28"/>
          <w:szCs w:val="24"/>
        </w:rPr>
        <w:t>ноу-хау</w:t>
      </w:r>
      <w:r w:rsidR="00141254">
        <w:rPr>
          <w:rFonts w:ascii="Times New Roman" w:hAnsi="Times New Roman"/>
          <w:color w:val="000000"/>
          <w:sz w:val="28"/>
          <w:szCs w:val="24"/>
        </w:rPr>
        <w:t>»</w:t>
      </w:r>
      <w:r w:rsidRPr="00141254">
        <w:rPr>
          <w:rFonts w:ascii="Times New Roman" w:hAnsi="Times New Roman"/>
          <w:color w:val="000000"/>
          <w:sz w:val="28"/>
          <w:szCs w:val="24"/>
        </w:rPr>
        <w:t xml:space="preserve"> </w:t>
      </w:r>
      <w:r w:rsidR="00141254">
        <w:rPr>
          <w:rFonts w:ascii="Times New Roman" w:hAnsi="Times New Roman"/>
          <w:color w:val="000000"/>
          <w:sz w:val="28"/>
          <w:szCs w:val="24"/>
        </w:rPr>
        <w:t>–</w:t>
      </w:r>
      <w:r w:rsidR="00141254" w:rsidRPr="00141254">
        <w:rPr>
          <w:rFonts w:ascii="Times New Roman" w:hAnsi="Times New Roman"/>
          <w:color w:val="000000"/>
          <w:sz w:val="28"/>
          <w:szCs w:val="24"/>
        </w:rPr>
        <w:t xml:space="preserve"> </w:t>
      </w:r>
      <w:r w:rsidRPr="00141254">
        <w:rPr>
          <w:rFonts w:ascii="Times New Roman" w:hAnsi="Times New Roman"/>
          <w:color w:val="000000"/>
          <w:sz w:val="28"/>
          <w:szCs w:val="24"/>
        </w:rPr>
        <w:t xml:space="preserve">контрагентов, финансовое положение – инвесторов. С другой стороны, предприниматель должен оградить названные группы лиц, а также своих конкурентов от информации, утечка или разглашение которой может представлять угрозу его экономической безопасности. В выборе </w:t>
      </w:r>
      <w:r w:rsidR="00141254">
        <w:rPr>
          <w:rFonts w:ascii="Times New Roman" w:hAnsi="Times New Roman"/>
          <w:color w:val="000000"/>
          <w:sz w:val="28"/>
          <w:szCs w:val="24"/>
        </w:rPr>
        <w:t>«</w:t>
      </w:r>
      <w:r w:rsidRPr="00141254">
        <w:rPr>
          <w:rFonts w:ascii="Times New Roman" w:hAnsi="Times New Roman"/>
          <w:color w:val="000000"/>
          <w:sz w:val="28"/>
          <w:szCs w:val="24"/>
        </w:rPr>
        <w:t>золотой середины</w:t>
      </w:r>
      <w:r w:rsidR="00141254">
        <w:rPr>
          <w:rFonts w:ascii="Times New Roman" w:hAnsi="Times New Roman"/>
          <w:color w:val="000000"/>
          <w:sz w:val="28"/>
          <w:szCs w:val="24"/>
        </w:rPr>
        <w:t>»</w:t>
      </w:r>
      <w:r w:rsidRPr="00141254">
        <w:rPr>
          <w:rFonts w:ascii="Times New Roman" w:hAnsi="Times New Roman"/>
          <w:color w:val="000000"/>
          <w:sz w:val="28"/>
          <w:szCs w:val="24"/>
        </w:rPr>
        <w:t>, то есть определении того оптимального количества информации, которого будет достаточно для внешних пользователей и оно не будет представлять угроз экономической безопасности, и состоит первый шаг предпринимателя в процессе защиты информации, составляющей коммерческую тайну.</w:t>
      </w:r>
    </w:p>
    <w:p w:rsidR="007A64FF" w:rsidRPr="00141254" w:rsidRDefault="007A64FF" w:rsidP="00141254">
      <w:pPr>
        <w:spacing w:after="0" w:line="360" w:lineRule="auto"/>
        <w:ind w:firstLine="709"/>
        <w:jc w:val="both"/>
        <w:rPr>
          <w:rFonts w:ascii="Times New Roman" w:hAnsi="Times New Roman"/>
          <w:color w:val="000000"/>
          <w:sz w:val="28"/>
          <w:szCs w:val="24"/>
        </w:rPr>
      </w:pPr>
      <w:r w:rsidRPr="00141254">
        <w:rPr>
          <w:rFonts w:ascii="Times New Roman" w:hAnsi="Times New Roman"/>
          <w:color w:val="000000"/>
          <w:sz w:val="28"/>
          <w:szCs w:val="24"/>
        </w:rPr>
        <w:t>Получить информацию о деятельности фирмы можно двумя способами: законным и незаконным. Законный способ – это получение информации из средств массовой информации, рекламных проспектов фирмы, статей о фирме, с выставок, пресс-конференций. Эта информация специально готовится работниками фирмы для открытого пользования всеми заинтересованными лицами. Незаконный способ – это получение информации, не предназначенной для внешних пользователей, без согласия руководства фирмы, с нарушением действующего законодательства и приводящее к прямым экономическим потерям для фирмы, либо к упущенной выгоде.</w:t>
      </w:r>
    </w:p>
    <w:p w:rsidR="007A64FF" w:rsidRPr="00141254" w:rsidRDefault="007A64FF" w:rsidP="00141254">
      <w:pPr>
        <w:spacing w:after="0" w:line="360" w:lineRule="auto"/>
        <w:ind w:firstLine="709"/>
        <w:jc w:val="both"/>
        <w:rPr>
          <w:rFonts w:ascii="Times New Roman" w:hAnsi="Times New Roman"/>
          <w:color w:val="000000"/>
          <w:sz w:val="28"/>
          <w:szCs w:val="24"/>
        </w:rPr>
      </w:pPr>
      <w:r w:rsidRPr="00141254">
        <w:rPr>
          <w:rFonts w:ascii="Times New Roman" w:hAnsi="Times New Roman"/>
          <w:color w:val="000000"/>
          <w:sz w:val="28"/>
          <w:szCs w:val="24"/>
        </w:rPr>
        <w:t>Наиболее ценной в этом плане является информация, представляющая коммерческую тайну. Она важна, прежде всего, для конкурентов данной фирмы, а также для криминальных структур. Интересно, что в мировой практике в течении последних нескольких десятков лет 80</w:t>
      </w:r>
      <w:r w:rsidR="00141254">
        <w:rPr>
          <w:rFonts w:ascii="Times New Roman" w:hAnsi="Times New Roman"/>
          <w:color w:val="000000"/>
          <w:sz w:val="28"/>
          <w:szCs w:val="24"/>
        </w:rPr>
        <w:t>–</w:t>
      </w:r>
      <w:r w:rsidR="00141254" w:rsidRPr="00141254">
        <w:rPr>
          <w:rFonts w:ascii="Times New Roman" w:hAnsi="Times New Roman"/>
          <w:color w:val="000000"/>
          <w:sz w:val="28"/>
          <w:szCs w:val="24"/>
        </w:rPr>
        <w:t>90</w:t>
      </w:r>
      <w:r w:rsidR="00141254">
        <w:rPr>
          <w:rFonts w:ascii="Times New Roman" w:hAnsi="Times New Roman"/>
          <w:color w:val="000000"/>
          <w:sz w:val="28"/>
          <w:szCs w:val="24"/>
        </w:rPr>
        <w:t>%</w:t>
      </w:r>
      <w:r w:rsidRPr="00141254">
        <w:rPr>
          <w:rFonts w:ascii="Times New Roman" w:hAnsi="Times New Roman"/>
          <w:color w:val="000000"/>
          <w:sz w:val="28"/>
          <w:szCs w:val="24"/>
        </w:rPr>
        <w:t xml:space="preserve"> информации, интересующей конкурентов, получается последними из открытых источников – из газет, специальных журналов, на выставках и пр. Для этого многие фирмы даже используют специалистов, изучающих всю открытую информацию, </w:t>
      </w:r>
      <w:r w:rsidR="00141254">
        <w:rPr>
          <w:rFonts w:ascii="Times New Roman" w:hAnsi="Times New Roman"/>
          <w:color w:val="000000"/>
          <w:sz w:val="28"/>
          <w:szCs w:val="24"/>
        </w:rPr>
        <w:t>«</w:t>
      </w:r>
      <w:r w:rsidRPr="00141254">
        <w:rPr>
          <w:rFonts w:ascii="Times New Roman" w:hAnsi="Times New Roman"/>
          <w:color w:val="000000"/>
          <w:sz w:val="28"/>
          <w:szCs w:val="24"/>
        </w:rPr>
        <w:t>просеивающих</w:t>
      </w:r>
      <w:r w:rsidR="00141254">
        <w:rPr>
          <w:rFonts w:ascii="Times New Roman" w:hAnsi="Times New Roman"/>
          <w:color w:val="000000"/>
          <w:sz w:val="28"/>
          <w:szCs w:val="24"/>
        </w:rPr>
        <w:t>»</w:t>
      </w:r>
      <w:r w:rsidRPr="00141254">
        <w:rPr>
          <w:rFonts w:ascii="Times New Roman" w:hAnsi="Times New Roman"/>
          <w:color w:val="000000"/>
          <w:sz w:val="28"/>
          <w:szCs w:val="24"/>
        </w:rPr>
        <w:t xml:space="preserve"> ее и выбирающих нужные сведения.</w:t>
      </w:r>
    </w:p>
    <w:p w:rsidR="007A64FF" w:rsidRPr="00141254" w:rsidRDefault="007A64FF" w:rsidP="00141254">
      <w:pPr>
        <w:spacing w:after="0" w:line="360" w:lineRule="auto"/>
        <w:ind w:firstLine="709"/>
        <w:jc w:val="both"/>
        <w:rPr>
          <w:rFonts w:ascii="Times New Roman" w:hAnsi="Times New Roman"/>
          <w:color w:val="000000"/>
          <w:sz w:val="28"/>
          <w:szCs w:val="24"/>
        </w:rPr>
      </w:pPr>
      <w:r w:rsidRPr="00141254">
        <w:rPr>
          <w:rFonts w:ascii="Times New Roman" w:hAnsi="Times New Roman"/>
          <w:color w:val="000000"/>
          <w:sz w:val="28"/>
          <w:szCs w:val="24"/>
        </w:rPr>
        <w:t xml:space="preserve">Вообще существует большое количество способов получения информации. Так, американский журнал </w:t>
      </w:r>
      <w:r w:rsidR="00141254">
        <w:rPr>
          <w:rFonts w:ascii="Times New Roman" w:hAnsi="Times New Roman"/>
          <w:color w:val="000000"/>
          <w:sz w:val="28"/>
          <w:szCs w:val="24"/>
        </w:rPr>
        <w:t>«</w:t>
      </w:r>
      <w:r w:rsidRPr="00141254">
        <w:rPr>
          <w:rFonts w:ascii="Times New Roman" w:hAnsi="Times New Roman"/>
          <w:color w:val="000000"/>
          <w:sz w:val="28"/>
          <w:szCs w:val="24"/>
        </w:rPr>
        <w:t>Chemical engineering</w:t>
      </w:r>
      <w:r w:rsidR="00141254">
        <w:rPr>
          <w:rFonts w:ascii="Times New Roman" w:hAnsi="Times New Roman"/>
          <w:color w:val="000000"/>
          <w:sz w:val="28"/>
          <w:szCs w:val="24"/>
        </w:rPr>
        <w:t>»</w:t>
      </w:r>
      <w:r w:rsidRPr="00141254">
        <w:rPr>
          <w:rFonts w:ascii="Times New Roman" w:hAnsi="Times New Roman"/>
          <w:color w:val="000000"/>
          <w:sz w:val="28"/>
          <w:szCs w:val="24"/>
        </w:rPr>
        <w:t xml:space="preserve"> опубликовал такой перечень из 16 источников получения информации.</w:t>
      </w:r>
    </w:p>
    <w:p w:rsidR="007A64FF" w:rsidRPr="00141254" w:rsidRDefault="007A64FF" w:rsidP="00141254">
      <w:pPr>
        <w:numPr>
          <w:ilvl w:val="0"/>
          <w:numId w:val="3"/>
        </w:numPr>
        <w:spacing w:after="0" w:line="360" w:lineRule="auto"/>
        <w:ind w:left="0" w:firstLine="709"/>
        <w:jc w:val="both"/>
        <w:rPr>
          <w:rFonts w:ascii="Times New Roman" w:hAnsi="Times New Roman"/>
          <w:color w:val="000000"/>
          <w:sz w:val="28"/>
          <w:szCs w:val="24"/>
        </w:rPr>
      </w:pPr>
      <w:r w:rsidRPr="00141254">
        <w:rPr>
          <w:rFonts w:ascii="Times New Roman" w:hAnsi="Times New Roman"/>
          <w:color w:val="000000"/>
          <w:sz w:val="28"/>
          <w:szCs w:val="24"/>
        </w:rPr>
        <w:t>сбор информации, содержащейся в средствах массовой информации, включая официальные документы, например, судебные отчеты;</w:t>
      </w:r>
    </w:p>
    <w:p w:rsidR="007A64FF" w:rsidRPr="00141254" w:rsidRDefault="007A64FF" w:rsidP="00141254">
      <w:pPr>
        <w:numPr>
          <w:ilvl w:val="0"/>
          <w:numId w:val="3"/>
        </w:numPr>
        <w:spacing w:after="0" w:line="360" w:lineRule="auto"/>
        <w:ind w:left="0" w:firstLine="709"/>
        <w:jc w:val="both"/>
        <w:rPr>
          <w:rFonts w:ascii="Times New Roman" w:hAnsi="Times New Roman"/>
          <w:color w:val="000000"/>
          <w:sz w:val="28"/>
          <w:szCs w:val="24"/>
        </w:rPr>
      </w:pPr>
      <w:r w:rsidRPr="00141254">
        <w:rPr>
          <w:rFonts w:ascii="Times New Roman" w:hAnsi="Times New Roman"/>
          <w:color w:val="000000"/>
          <w:sz w:val="28"/>
          <w:szCs w:val="24"/>
        </w:rPr>
        <w:t>использование сведений, распространяемых служащими конкурирующих фирм;</w:t>
      </w:r>
    </w:p>
    <w:p w:rsidR="007A64FF" w:rsidRPr="00141254" w:rsidRDefault="007A64FF" w:rsidP="00141254">
      <w:pPr>
        <w:numPr>
          <w:ilvl w:val="0"/>
          <w:numId w:val="3"/>
        </w:numPr>
        <w:spacing w:after="0" w:line="360" w:lineRule="auto"/>
        <w:ind w:left="0" w:firstLine="709"/>
        <w:jc w:val="both"/>
        <w:rPr>
          <w:rFonts w:ascii="Times New Roman" w:hAnsi="Times New Roman"/>
          <w:color w:val="000000"/>
          <w:sz w:val="28"/>
          <w:szCs w:val="24"/>
        </w:rPr>
      </w:pPr>
      <w:r w:rsidRPr="00141254">
        <w:rPr>
          <w:rFonts w:ascii="Times New Roman" w:hAnsi="Times New Roman"/>
          <w:color w:val="000000"/>
          <w:sz w:val="28"/>
          <w:szCs w:val="24"/>
        </w:rPr>
        <w:t>биржевые документы и отчеты консультантов; финансовые отчеты и документы, находящиеся в распоряжении маклеров; выставочные экспонаты и проспекты, брошюры конкурирующих фирм; отчеты коммивояжеров своей фирмы;</w:t>
      </w:r>
    </w:p>
    <w:p w:rsidR="007A64FF" w:rsidRPr="00141254" w:rsidRDefault="007A64FF" w:rsidP="00141254">
      <w:pPr>
        <w:numPr>
          <w:ilvl w:val="0"/>
          <w:numId w:val="3"/>
        </w:numPr>
        <w:spacing w:after="0" w:line="360" w:lineRule="auto"/>
        <w:ind w:left="0" w:firstLine="709"/>
        <w:jc w:val="both"/>
        <w:rPr>
          <w:rFonts w:ascii="Times New Roman" w:hAnsi="Times New Roman"/>
          <w:color w:val="000000"/>
          <w:sz w:val="28"/>
          <w:szCs w:val="24"/>
        </w:rPr>
      </w:pPr>
      <w:r w:rsidRPr="00141254">
        <w:rPr>
          <w:rFonts w:ascii="Times New Roman" w:hAnsi="Times New Roman"/>
          <w:color w:val="000000"/>
          <w:sz w:val="28"/>
          <w:szCs w:val="24"/>
        </w:rPr>
        <w:t>изучение продукции конкурирующих фирм; использование данных, полученных во время бесед со служащими конкурирующих фирм (без нарушения законов);</w:t>
      </w:r>
    </w:p>
    <w:p w:rsidR="007A64FF" w:rsidRPr="00141254" w:rsidRDefault="007A64FF" w:rsidP="00141254">
      <w:pPr>
        <w:numPr>
          <w:ilvl w:val="0"/>
          <w:numId w:val="3"/>
        </w:numPr>
        <w:spacing w:after="0" w:line="360" w:lineRule="auto"/>
        <w:ind w:left="0" w:firstLine="709"/>
        <w:jc w:val="both"/>
        <w:rPr>
          <w:rFonts w:ascii="Times New Roman" w:hAnsi="Times New Roman"/>
          <w:color w:val="000000"/>
          <w:sz w:val="28"/>
          <w:szCs w:val="24"/>
        </w:rPr>
      </w:pPr>
      <w:r w:rsidRPr="00141254">
        <w:rPr>
          <w:rFonts w:ascii="Times New Roman" w:hAnsi="Times New Roman"/>
          <w:color w:val="000000"/>
          <w:sz w:val="28"/>
          <w:szCs w:val="24"/>
        </w:rPr>
        <w:t xml:space="preserve">замаскированные опросы и </w:t>
      </w:r>
      <w:r w:rsidR="00141254">
        <w:rPr>
          <w:rFonts w:ascii="Times New Roman" w:hAnsi="Times New Roman"/>
          <w:color w:val="000000"/>
          <w:sz w:val="28"/>
          <w:szCs w:val="24"/>
        </w:rPr>
        <w:t>«</w:t>
      </w:r>
      <w:r w:rsidRPr="00141254">
        <w:rPr>
          <w:rFonts w:ascii="Times New Roman" w:hAnsi="Times New Roman"/>
          <w:color w:val="000000"/>
          <w:sz w:val="28"/>
          <w:szCs w:val="24"/>
        </w:rPr>
        <w:t>выуживание</w:t>
      </w:r>
      <w:r w:rsidR="00141254">
        <w:rPr>
          <w:rFonts w:ascii="Times New Roman" w:hAnsi="Times New Roman"/>
          <w:color w:val="000000"/>
          <w:sz w:val="28"/>
          <w:szCs w:val="24"/>
        </w:rPr>
        <w:t>»</w:t>
      </w:r>
      <w:r w:rsidRPr="00141254">
        <w:rPr>
          <w:rFonts w:ascii="Times New Roman" w:hAnsi="Times New Roman"/>
          <w:color w:val="000000"/>
          <w:sz w:val="28"/>
          <w:szCs w:val="24"/>
        </w:rPr>
        <w:t xml:space="preserve"> информации у служащих конкурирующих фирм на научно-технических конгрессах (конференциях, симпозиумах);</w:t>
      </w:r>
    </w:p>
    <w:p w:rsidR="007A64FF" w:rsidRPr="00141254" w:rsidRDefault="007A64FF" w:rsidP="00141254">
      <w:pPr>
        <w:numPr>
          <w:ilvl w:val="0"/>
          <w:numId w:val="3"/>
        </w:numPr>
        <w:spacing w:after="0" w:line="360" w:lineRule="auto"/>
        <w:ind w:left="0" w:firstLine="709"/>
        <w:jc w:val="both"/>
        <w:rPr>
          <w:rFonts w:ascii="Times New Roman" w:hAnsi="Times New Roman"/>
          <w:color w:val="000000"/>
          <w:sz w:val="28"/>
          <w:szCs w:val="24"/>
        </w:rPr>
      </w:pPr>
      <w:r w:rsidRPr="00141254">
        <w:rPr>
          <w:rFonts w:ascii="Times New Roman" w:hAnsi="Times New Roman"/>
          <w:color w:val="000000"/>
          <w:sz w:val="28"/>
          <w:szCs w:val="24"/>
        </w:rPr>
        <w:t>непосредственное наблюдение, осуществляемое скрытно;</w:t>
      </w:r>
    </w:p>
    <w:p w:rsidR="007A64FF" w:rsidRPr="00141254" w:rsidRDefault="007A64FF" w:rsidP="00141254">
      <w:pPr>
        <w:numPr>
          <w:ilvl w:val="0"/>
          <w:numId w:val="3"/>
        </w:numPr>
        <w:spacing w:after="0" w:line="360" w:lineRule="auto"/>
        <w:ind w:left="0" w:firstLine="709"/>
        <w:jc w:val="both"/>
        <w:rPr>
          <w:rFonts w:ascii="Times New Roman" w:hAnsi="Times New Roman"/>
          <w:color w:val="000000"/>
          <w:sz w:val="28"/>
          <w:szCs w:val="24"/>
        </w:rPr>
      </w:pPr>
      <w:r w:rsidRPr="00141254">
        <w:rPr>
          <w:rFonts w:ascii="Times New Roman" w:hAnsi="Times New Roman"/>
          <w:color w:val="000000"/>
          <w:sz w:val="28"/>
          <w:szCs w:val="24"/>
        </w:rPr>
        <w:t>беседы о найме на работу со служащими конкурирующих фирм (хотя опрашивающий вовсе не намерен принимать данного человека в свою фирму);</w:t>
      </w:r>
    </w:p>
    <w:p w:rsidR="007A64FF" w:rsidRPr="00141254" w:rsidRDefault="007A64FF" w:rsidP="00141254">
      <w:pPr>
        <w:numPr>
          <w:ilvl w:val="0"/>
          <w:numId w:val="3"/>
        </w:numPr>
        <w:spacing w:after="0" w:line="360" w:lineRule="auto"/>
        <w:ind w:left="0" w:firstLine="709"/>
        <w:jc w:val="both"/>
        <w:rPr>
          <w:rFonts w:ascii="Times New Roman" w:hAnsi="Times New Roman"/>
          <w:color w:val="000000"/>
          <w:sz w:val="28"/>
          <w:szCs w:val="24"/>
        </w:rPr>
      </w:pPr>
      <w:r w:rsidRPr="00141254">
        <w:rPr>
          <w:rFonts w:ascii="Times New Roman" w:hAnsi="Times New Roman"/>
          <w:color w:val="000000"/>
          <w:sz w:val="28"/>
          <w:szCs w:val="24"/>
        </w:rPr>
        <w:t xml:space="preserve">так называемые </w:t>
      </w:r>
      <w:r w:rsidR="00141254">
        <w:rPr>
          <w:rFonts w:ascii="Times New Roman" w:hAnsi="Times New Roman"/>
          <w:color w:val="000000"/>
          <w:sz w:val="28"/>
          <w:szCs w:val="24"/>
        </w:rPr>
        <w:t>«</w:t>
      </w:r>
      <w:r w:rsidRPr="00141254">
        <w:rPr>
          <w:rFonts w:ascii="Times New Roman" w:hAnsi="Times New Roman"/>
          <w:color w:val="000000"/>
          <w:sz w:val="28"/>
          <w:szCs w:val="24"/>
        </w:rPr>
        <w:t>ложные</w:t>
      </w:r>
      <w:r w:rsidR="00141254">
        <w:rPr>
          <w:rFonts w:ascii="Times New Roman" w:hAnsi="Times New Roman"/>
          <w:color w:val="000000"/>
          <w:sz w:val="28"/>
          <w:szCs w:val="24"/>
        </w:rPr>
        <w:t>»</w:t>
      </w:r>
      <w:r w:rsidRPr="00141254">
        <w:rPr>
          <w:rFonts w:ascii="Times New Roman" w:hAnsi="Times New Roman"/>
          <w:color w:val="000000"/>
          <w:sz w:val="28"/>
          <w:szCs w:val="24"/>
        </w:rPr>
        <w:t xml:space="preserve"> переговоры с фирмой-конкурентом относительно приобретения лицензии;</w:t>
      </w:r>
    </w:p>
    <w:p w:rsidR="007A64FF" w:rsidRPr="00141254" w:rsidRDefault="007A64FF" w:rsidP="00141254">
      <w:pPr>
        <w:numPr>
          <w:ilvl w:val="0"/>
          <w:numId w:val="3"/>
        </w:numPr>
        <w:spacing w:after="0" w:line="360" w:lineRule="auto"/>
        <w:ind w:left="0" w:firstLine="709"/>
        <w:jc w:val="both"/>
        <w:rPr>
          <w:rFonts w:ascii="Times New Roman" w:hAnsi="Times New Roman"/>
          <w:color w:val="000000"/>
          <w:sz w:val="28"/>
          <w:szCs w:val="24"/>
        </w:rPr>
      </w:pPr>
      <w:r w:rsidRPr="00141254">
        <w:rPr>
          <w:rFonts w:ascii="Times New Roman" w:hAnsi="Times New Roman"/>
          <w:color w:val="000000"/>
          <w:sz w:val="28"/>
          <w:szCs w:val="24"/>
        </w:rPr>
        <w:t>наем на работу служащего конкурирующей фирмы для получения требуемой информации;</w:t>
      </w:r>
    </w:p>
    <w:p w:rsidR="007A64FF" w:rsidRPr="00141254" w:rsidRDefault="007A64FF" w:rsidP="00141254">
      <w:pPr>
        <w:numPr>
          <w:ilvl w:val="0"/>
          <w:numId w:val="3"/>
        </w:numPr>
        <w:spacing w:after="0" w:line="360" w:lineRule="auto"/>
        <w:ind w:left="0" w:firstLine="709"/>
        <w:jc w:val="both"/>
        <w:rPr>
          <w:rFonts w:ascii="Times New Roman" w:hAnsi="Times New Roman"/>
          <w:color w:val="000000"/>
          <w:sz w:val="28"/>
          <w:szCs w:val="24"/>
        </w:rPr>
      </w:pPr>
      <w:r w:rsidRPr="00141254">
        <w:rPr>
          <w:rFonts w:ascii="Times New Roman" w:hAnsi="Times New Roman"/>
          <w:color w:val="000000"/>
          <w:sz w:val="28"/>
          <w:szCs w:val="24"/>
        </w:rPr>
        <w:t>подкуп служащего конкурирующей фирмы или лица, занимающегося ее снабжением;</w:t>
      </w:r>
    </w:p>
    <w:p w:rsidR="007A64FF" w:rsidRPr="00141254" w:rsidRDefault="007A64FF" w:rsidP="00141254">
      <w:pPr>
        <w:numPr>
          <w:ilvl w:val="0"/>
          <w:numId w:val="3"/>
        </w:numPr>
        <w:spacing w:after="0" w:line="360" w:lineRule="auto"/>
        <w:ind w:left="0" w:firstLine="709"/>
        <w:jc w:val="both"/>
        <w:rPr>
          <w:rFonts w:ascii="Times New Roman" w:hAnsi="Times New Roman"/>
          <w:color w:val="000000"/>
          <w:sz w:val="28"/>
          <w:szCs w:val="24"/>
        </w:rPr>
      </w:pPr>
      <w:r w:rsidRPr="00141254">
        <w:rPr>
          <w:rFonts w:ascii="Times New Roman" w:hAnsi="Times New Roman"/>
          <w:color w:val="000000"/>
          <w:sz w:val="28"/>
          <w:szCs w:val="24"/>
        </w:rPr>
        <w:t>использование агента для получения информации на основе платежной ведомости фирмы-конкурента;</w:t>
      </w:r>
    </w:p>
    <w:p w:rsidR="007A64FF" w:rsidRPr="00141254" w:rsidRDefault="007A64FF" w:rsidP="00141254">
      <w:pPr>
        <w:numPr>
          <w:ilvl w:val="0"/>
          <w:numId w:val="3"/>
        </w:numPr>
        <w:spacing w:after="0" w:line="360" w:lineRule="auto"/>
        <w:ind w:left="0" w:firstLine="709"/>
        <w:jc w:val="both"/>
        <w:rPr>
          <w:rFonts w:ascii="Times New Roman" w:hAnsi="Times New Roman"/>
          <w:color w:val="000000"/>
          <w:sz w:val="28"/>
          <w:szCs w:val="24"/>
        </w:rPr>
      </w:pPr>
      <w:r w:rsidRPr="00141254">
        <w:rPr>
          <w:rFonts w:ascii="Times New Roman" w:hAnsi="Times New Roman"/>
          <w:color w:val="000000"/>
          <w:sz w:val="28"/>
          <w:szCs w:val="24"/>
        </w:rPr>
        <w:t>подслушивание переговоров, ведущихся в фирмах-конкурентах;</w:t>
      </w:r>
    </w:p>
    <w:p w:rsidR="007A64FF" w:rsidRPr="00141254" w:rsidRDefault="007A64FF" w:rsidP="00141254">
      <w:pPr>
        <w:numPr>
          <w:ilvl w:val="0"/>
          <w:numId w:val="3"/>
        </w:numPr>
        <w:spacing w:after="0" w:line="360" w:lineRule="auto"/>
        <w:ind w:left="0" w:firstLine="709"/>
        <w:jc w:val="both"/>
        <w:rPr>
          <w:rFonts w:ascii="Times New Roman" w:hAnsi="Times New Roman"/>
          <w:color w:val="000000"/>
          <w:sz w:val="28"/>
          <w:szCs w:val="24"/>
        </w:rPr>
      </w:pPr>
      <w:r w:rsidRPr="00141254">
        <w:rPr>
          <w:rFonts w:ascii="Times New Roman" w:hAnsi="Times New Roman"/>
          <w:color w:val="000000"/>
          <w:sz w:val="28"/>
          <w:szCs w:val="24"/>
        </w:rPr>
        <w:t>перехват телеграфных сообщений;</w:t>
      </w:r>
    </w:p>
    <w:p w:rsidR="007A64FF" w:rsidRPr="00141254" w:rsidRDefault="007A64FF" w:rsidP="00141254">
      <w:pPr>
        <w:numPr>
          <w:ilvl w:val="0"/>
          <w:numId w:val="3"/>
        </w:numPr>
        <w:spacing w:after="0" w:line="360" w:lineRule="auto"/>
        <w:ind w:left="0" w:firstLine="709"/>
        <w:jc w:val="both"/>
        <w:rPr>
          <w:rFonts w:ascii="Times New Roman" w:hAnsi="Times New Roman"/>
          <w:color w:val="000000"/>
          <w:sz w:val="28"/>
          <w:szCs w:val="24"/>
        </w:rPr>
      </w:pPr>
      <w:r w:rsidRPr="00141254">
        <w:rPr>
          <w:rFonts w:ascii="Times New Roman" w:hAnsi="Times New Roman"/>
          <w:color w:val="000000"/>
          <w:sz w:val="28"/>
          <w:szCs w:val="24"/>
        </w:rPr>
        <w:t>подслушивание телефонных разговоров;</w:t>
      </w:r>
    </w:p>
    <w:p w:rsidR="007A64FF" w:rsidRPr="00141254" w:rsidRDefault="007A64FF" w:rsidP="00141254">
      <w:pPr>
        <w:numPr>
          <w:ilvl w:val="0"/>
          <w:numId w:val="3"/>
        </w:numPr>
        <w:spacing w:after="0" w:line="360" w:lineRule="auto"/>
        <w:ind w:left="0" w:firstLine="709"/>
        <w:jc w:val="both"/>
        <w:rPr>
          <w:rFonts w:ascii="Times New Roman" w:hAnsi="Times New Roman"/>
          <w:color w:val="000000"/>
          <w:sz w:val="28"/>
          <w:szCs w:val="24"/>
        </w:rPr>
      </w:pPr>
      <w:r w:rsidRPr="00141254">
        <w:rPr>
          <w:rFonts w:ascii="Times New Roman" w:hAnsi="Times New Roman"/>
          <w:color w:val="000000"/>
          <w:sz w:val="28"/>
          <w:szCs w:val="24"/>
        </w:rPr>
        <w:t>кража чертежей, образцов, документации;</w:t>
      </w:r>
    </w:p>
    <w:p w:rsidR="007A64FF" w:rsidRPr="00141254" w:rsidRDefault="007A64FF" w:rsidP="00141254">
      <w:pPr>
        <w:numPr>
          <w:ilvl w:val="0"/>
          <w:numId w:val="3"/>
        </w:numPr>
        <w:spacing w:after="0" w:line="360" w:lineRule="auto"/>
        <w:ind w:left="0" w:firstLine="709"/>
        <w:jc w:val="both"/>
        <w:rPr>
          <w:rFonts w:ascii="Times New Roman" w:hAnsi="Times New Roman"/>
          <w:color w:val="000000"/>
          <w:sz w:val="28"/>
          <w:szCs w:val="24"/>
        </w:rPr>
      </w:pPr>
      <w:r w:rsidRPr="00141254">
        <w:rPr>
          <w:rFonts w:ascii="Times New Roman" w:hAnsi="Times New Roman"/>
          <w:color w:val="000000"/>
          <w:sz w:val="28"/>
          <w:szCs w:val="24"/>
        </w:rPr>
        <w:t>шантаж и вымогательство.</w:t>
      </w:r>
    </w:p>
    <w:p w:rsidR="007A64FF" w:rsidRPr="00141254" w:rsidRDefault="007A64FF" w:rsidP="00141254">
      <w:pPr>
        <w:spacing w:after="0" w:line="360" w:lineRule="auto"/>
        <w:ind w:firstLine="709"/>
        <w:jc w:val="both"/>
        <w:rPr>
          <w:rFonts w:ascii="Times New Roman" w:hAnsi="Times New Roman"/>
          <w:color w:val="000000"/>
          <w:sz w:val="28"/>
          <w:szCs w:val="24"/>
        </w:rPr>
      </w:pPr>
      <w:r w:rsidRPr="00141254">
        <w:rPr>
          <w:rFonts w:ascii="Times New Roman" w:hAnsi="Times New Roman"/>
          <w:color w:val="000000"/>
          <w:sz w:val="28"/>
          <w:szCs w:val="24"/>
        </w:rPr>
        <w:t xml:space="preserve">В связи с этим необходимо определить – какая информация должна быть отнесена к коммерческой тайне и требует защиты, каков срок ее </w:t>
      </w:r>
      <w:r w:rsidR="00141254">
        <w:rPr>
          <w:rFonts w:ascii="Times New Roman" w:hAnsi="Times New Roman"/>
          <w:color w:val="000000"/>
          <w:sz w:val="28"/>
          <w:szCs w:val="24"/>
        </w:rPr>
        <w:t>«</w:t>
      </w:r>
      <w:r w:rsidRPr="00141254">
        <w:rPr>
          <w:rFonts w:ascii="Times New Roman" w:hAnsi="Times New Roman"/>
          <w:color w:val="000000"/>
          <w:sz w:val="28"/>
          <w:szCs w:val="24"/>
        </w:rPr>
        <w:t>хранения</w:t>
      </w:r>
      <w:r w:rsidR="00141254">
        <w:rPr>
          <w:rFonts w:ascii="Times New Roman" w:hAnsi="Times New Roman"/>
          <w:color w:val="000000"/>
          <w:sz w:val="28"/>
          <w:szCs w:val="24"/>
        </w:rPr>
        <w:t>»</w:t>
      </w:r>
      <w:r w:rsidRPr="00141254">
        <w:rPr>
          <w:rFonts w:ascii="Times New Roman" w:hAnsi="Times New Roman"/>
          <w:color w:val="000000"/>
          <w:sz w:val="28"/>
          <w:szCs w:val="24"/>
        </w:rPr>
        <w:t xml:space="preserve"> в качестве тайны, какие ее части наиболее важны. Важность информации определяется ее ценностью для предпринимателя, которая, по мнению ряда специалистов</w:t>
      </w:r>
      <w:r w:rsidRPr="00141254">
        <w:rPr>
          <w:rFonts w:ascii="Times New Roman" w:hAnsi="Times New Roman"/>
          <w:color w:val="000000"/>
          <w:sz w:val="28"/>
          <w:szCs w:val="24"/>
          <w:u w:val="single"/>
        </w:rPr>
        <w:t>(5)</w:t>
      </w:r>
      <w:r w:rsidRPr="00141254">
        <w:rPr>
          <w:rFonts w:ascii="Times New Roman" w:hAnsi="Times New Roman"/>
          <w:color w:val="000000"/>
          <w:sz w:val="28"/>
          <w:szCs w:val="24"/>
        </w:rPr>
        <w:t>, должна включать полезность (создание субъекту выгодных условий для принятия оперативного решения и получения эффективного результата), своевременность, достоверность и полноту.</w:t>
      </w:r>
    </w:p>
    <w:p w:rsidR="007A64FF" w:rsidRPr="00141254" w:rsidRDefault="007A64FF" w:rsidP="00141254">
      <w:pPr>
        <w:spacing w:after="0" w:line="360" w:lineRule="auto"/>
        <w:ind w:firstLine="709"/>
        <w:jc w:val="both"/>
        <w:rPr>
          <w:rFonts w:ascii="Times New Roman" w:hAnsi="Times New Roman"/>
          <w:color w:val="000000"/>
          <w:sz w:val="28"/>
          <w:szCs w:val="24"/>
        </w:rPr>
      </w:pPr>
      <w:r w:rsidRPr="00141254">
        <w:rPr>
          <w:rFonts w:ascii="Times New Roman" w:hAnsi="Times New Roman"/>
          <w:color w:val="000000"/>
          <w:sz w:val="28"/>
          <w:szCs w:val="24"/>
        </w:rPr>
        <w:t xml:space="preserve">Прежде чем приступить к определению информации, относящейся к категории коммерческой тайны, предприниматель должен учесть, что вся имеющаяся информация по степени конфиденциальности, утрата которой может вызвать </w:t>
      </w:r>
      <w:r w:rsidRPr="00141254">
        <w:rPr>
          <w:rFonts w:ascii="Times New Roman" w:hAnsi="Times New Roman"/>
          <w:color w:val="000000"/>
          <w:sz w:val="28"/>
          <w:szCs w:val="24"/>
          <w:u w:val="single"/>
        </w:rPr>
        <w:t>различные по тяжести последствия</w:t>
      </w:r>
      <w:r w:rsidRPr="00141254">
        <w:rPr>
          <w:rFonts w:ascii="Times New Roman" w:hAnsi="Times New Roman"/>
          <w:color w:val="000000"/>
          <w:sz w:val="28"/>
          <w:szCs w:val="24"/>
        </w:rPr>
        <w:t>, может быть распределена по следующим группам:</w:t>
      </w:r>
    </w:p>
    <w:p w:rsidR="007A64FF" w:rsidRPr="00141254" w:rsidRDefault="007A64FF" w:rsidP="00141254">
      <w:pPr>
        <w:numPr>
          <w:ilvl w:val="0"/>
          <w:numId w:val="4"/>
        </w:numPr>
        <w:spacing w:after="0" w:line="360" w:lineRule="auto"/>
        <w:ind w:left="0" w:firstLine="709"/>
        <w:jc w:val="both"/>
        <w:rPr>
          <w:rFonts w:ascii="Times New Roman" w:hAnsi="Times New Roman"/>
          <w:color w:val="000000"/>
          <w:sz w:val="28"/>
          <w:szCs w:val="24"/>
        </w:rPr>
      </w:pPr>
      <w:r w:rsidRPr="00141254">
        <w:rPr>
          <w:rFonts w:ascii="Times New Roman" w:hAnsi="Times New Roman"/>
          <w:color w:val="000000"/>
          <w:sz w:val="28"/>
          <w:szCs w:val="24"/>
        </w:rPr>
        <w:t>Высшая степень конфиденциальности. Данная информация является ключевой в деятельности фирмы, основой ее нормального функционирования. Утрата или разглашение этой информации нанесет непоправимый ущерб деятельности фирмы. Это – угроза высокой степени тяжести, последствия реализации которой могут ликвидировать саму фирму.</w:t>
      </w:r>
    </w:p>
    <w:p w:rsidR="007A64FF" w:rsidRPr="00141254" w:rsidRDefault="007A64FF" w:rsidP="00141254">
      <w:pPr>
        <w:numPr>
          <w:ilvl w:val="0"/>
          <w:numId w:val="4"/>
        </w:numPr>
        <w:spacing w:after="0" w:line="360" w:lineRule="auto"/>
        <w:ind w:left="0" w:firstLine="709"/>
        <w:jc w:val="both"/>
        <w:rPr>
          <w:rFonts w:ascii="Times New Roman" w:hAnsi="Times New Roman"/>
          <w:color w:val="000000"/>
          <w:sz w:val="28"/>
          <w:szCs w:val="24"/>
        </w:rPr>
      </w:pPr>
      <w:r w:rsidRPr="00141254">
        <w:rPr>
          <w:rFonts w:ascii="Times New Roman" w:hAnsi="Times New Roman"/>
          <w:color w:val="000000"/>
          <w:sz w:val="28"/>
          <w:szCs w:val="24"/>
        </w:rPr>
        <w:t xml:space="preserve">Строго конфиденциальная информация. Утечка этой информации может вызвать значительные по тяжести последствия. Это информация о стратегических планах фирмы, о перспективных соглашениях </w:t>
      </w:r>
      <w:r w:rsidR="00141254">
        <w:rPr>
          <w:rFonts w:ascii="Times New Roman" w:hAnsi="Times New Roman"/>
          <w:color w:val="000000"/>
          <w:sz w:val="28"/>
          <w:szCs w:val="24"/>
        </w:rPr>
        <w:t>и т.п.</w:t>
      </w:r>
    </w:p>
    <w:p w:rsidR="007A64FF" w:rsidRPr="00141254" w:rsidRDefault="007A64FF" w:rsidP="00141254">
      <w:pPr>
        <w:numPr>
          <w:ilvl w:val="0"/>
          <w:numId w:val="4"/>
        </w:numPr>
        <w:spacing w:after="0" w:line="360" w:lineRule="auto"/>
        <w:ind w:left="0" w:firstLine="709"/>
        <w:jc w:val="both"/>
        <w:rPr>
          <w:rFonts w:ascii="Times New Roman" w:hAnsi="Times New Roman"/>
          <w:color w:val="000000"/>
          <w:sz w:val="28"/>
          <w:szCs w:val="24"/>
        </w:rPr>
      </w:pPr>
      <w:r w:rsidRPr="00141254">
        <w:rPr>
          <w:rFonts w:ascii="Times New Roman" w:hAnsi="Times New Roman"/>
          <w:color w:val="000000"/>
          <w:sz w:val="28"/>
          <w:szCs w:val="24"/>
        </w:rPr>
        <w:t>Конфиденциальная информация – ее разглашение наносит фирме ущерб, сопоставимый с текущими затратами фирмы, ущерб может быть преодолен в сравнительно короткие сроки.</w:t>
      </w:r>
    </w:p>
    <w:p w:rsidR="007A64FF" w:rsidRPr="00141254" w:rsidRDefault="007A64FF" w:rsidP="00141254">
      <w:pPr>
        <w:numPr>
          <w:ilvl w:val="0"/>
          <w:numId w:val="4"/>
        </w:numPr>
        <w:spacing w:after="0" w:line="360" w:lineRule="auto"/>
        <w:ind w:left="0" w:firstLine="709"/>
        <w:jc w:val="both"/>
        <w:rPr>
          <w:rFonts w:ascii="Times New Roman" w:hAnsi="Times New Roman"/>
          <w:color w:val="000000"/>
          <w:sz w:val="28"/>
          <w:szCs w:val="24"/>
        </w:rPr>
      </w:pPr>
      <w:r w:rsidRPr="00141254">
        <w:rPr>
          <w:rFonts w:ascii="Times New Roman" w:hAnsi="Times New Roman"/>
          <w:color w:val="000000"/>
          <w:sz w:val="28"/>
          <w:szCs w:val="24"/>
        </w:rPr>
        <w:t>Информация ограниченного доступа – ее утечка оказывает незначительное негативное воздействие на экономическое положение фирмы (должностные инструкции, структура управления).</w:t>
      </w:r>
    </w:p>
    <w:p w:rsidR="007A64FF" w:rsidRPr="00141254" w:rsidRDefault="007A64FF" w:rsidP="00141254">
      <w:pPr>
        <w:numPr>
          <w:ilvl w:val="0"/>
          <w:numId w:val="4"/>
        </w:numPr>
        <w:spacing w:after="0" w:line="360" w:lineRule="auto"/>
        <w:ind w:left="0" w:firstLine="709"/>
        <w:jc w:val="both"/>
        <w:rPr>
          <w:rFonts w:ascii="Times New Roman" w:hAnsi="Times New Roman"/>
          <w:color w:val="000000"/>
          <w:sz w:val="28"/>
          <w:szCs w:val="24"/>
        </w:rPr>
      </w:pPr>
      <w:r w:rsidRPr="00141254">
        <w:rPr>
          <w:rFonts w:ascii="Times New Roman" w:hAnsi="Times New Roman"/>
          <w:color w:val="000000"/>
          <w:sz w:val="28"/>
          <w:szCs w:val="24"/>
        </w:rPr>
        <w:t>Открытая информация. Ее распространение не представляет угроз экономической безопасности фирмы. Наоборот, отсутствие данной информации может оказать негативное воздействие на экономическое положение фирмы.</w:t>
      </w:r>
    </w:p>
    <w:p w:rsidR="007A64FF" w:rsidRPr="00141254" w:rsidRDefault="007A64FF" w:rsidP="00141254">
      <w:pPr>
        <w:spacing w:after="0" w:line="360" w:lineRule="auto"/>
        <w:ind w:firstLine="709"/>
        <w:jc w:val="both"/>
        <w:rPr>
          <w:rFonts w:ascii="Times New Roman" w:hAnsi="Times New Roman"/>
          <w:color w:val="000000"/>
          <w:sz w:val="28"/>
          <w:szCs w:val="24"/>
        </w:rPr>
      </w:pPr>
      <w:r w:rsidRPr="00141254">
        <w:rPr>
          <w:rFonts w:ascii="Times New Roman" w:hAnsi="Times New Roman"/>
          <w:color w:val="000000"/>
          <w:sz w:val="28"/>
          <w:szCs w:val="24"/>
        </w:rPr>
        <w:t>Каким же образом можно осуществить разграничение информации открытой и той, которая нуждается в защите? Для этого следует использовать следующие критерии.</w:t>
      </w:r>
    </w:p>
    <w:p w:rsidR="007A64FF" w:rsidRPr="00141254" w:rsidRDefault="007A64FF" w:rsidP="00141254">
      <w:pPr>
        <w:spacing w:after="0" w:line="360" w:lineRule="auto"/>
        <w:ind w:firstLine="709"/>
        <w:jc w:val="both"/>
        <w:rPr>
          <w:rFonts w:ascii="Times New Roman" w:hAnsi="Times New Roman"/>
          <w:color w:val="000000"/>
          <w:sz w:val="28"/>
          <w:szCs w:val="24"/>
        </w:rPr>
      </w:pPr>
      <w:r w:rsidRPr="00141254">
        <w:rPr>
          <w:rFonts w:ascii="Times New Roman" w:hAnsi="Times New Roman"/>
          <w:color w:val="000000"/>
          <w:sz w:val="28"/>
          <w:szCs w:val="24"/>
        </w:rPr>
        <w:t xml:space="preserve">Во-первых, это вероятность угрозы экономической безопасности фирмы. В случае получения этой информации конкурентами фирма понесет экономический ущерб. Так, широко известный напиток </w:t>
      </w:r>
      <w:r w:rsidR="00141254">
        <w:rPr>
          <w:rFonts w:ascii="Times New Roman" w:hAnsi="Times New Roman"/>
          <w:color w:val="000000"/>
          <w:sz w:val="28"/>
          <w:szCs w:val="24"/>
        </w:rPr>
        <w:t>«</w:t>
      </w:r>
      <w:r w:rsidRPr="00141254">
        <w:rPr>
          <w:rFonts w:ascii="Times New Roman" w:hAnsi="Times New Roman"/>
          <w:color w:val="000000"/>
          <w:sz w:val="28"/>
          <w:szCs w:val="24"/>
        </w:rPr>
        <w:t>кока-кола</w:t>
      </w:r>
      <w:r w:rsidR="00141254">
        <w:rPr>
          <w:rFonts w:ascii="Times New Roman" w:hAnsi="Times New Roman"/>
          <w:color w:val="000000"/>
          <w:sz w:val="28"/>
          <w:szCs w:val="24"/>
        </w:rPr>
        <w:t>»</w:t>
      </w:r>
      <w:r w:rsidRPr="00141254">
        <w:rPr>
          <w:rFonts w:ascii="Times New Roman" w:hAnsi="Times New Roman"/>
          <w:color w:val="000000"/>
          <w:sz w:val="28"/>
          <w:szCs w:val="24"/>
        </w:rPr>
        <w:t xml:space="preserve"> производится на основе секретной формулы, являющейся коммерческой тайной, и обеспечивает процветание фирмы. В случае разглашения этой информации фирму ожидают серьезные экономические трудности.</w:t>
      </w:r>
    </w:p>
    <w:p w:rsidR="007A64FF" w:rsidRPr="00141254" w:rsidRDefault="007A64FF" w:rsidP="00141254">
      <w:pPr>
        <w:spacing w:after="0" w:line="360" w:lineRule="auto"/>
        <w:ind w:firstLine="709"/>
        <w:jc w:val="both"/>
        <w:rPr>
          <w:rFonts w:ascii="Times New Roman" w:hAnsi="Times New Roman"/>
          <w:color w:val="000000"/>
          <w:sz w:val="28"/>
          <w:szCs w:val="24"/>
        </w:rPr>
      </w:pPr>
      <w:r w:rsidRPr="00141254">
        <w:rPr>
          <w:rFonts w:ascii="Times New Roman" w:hAnsi="Times New Roman"/>
          <w:color w:val="000000"/>
          <w:sz w:val="28"/>
          <w:szCs w:val="24"/>
        </w:rPr>
        <w:t xml:space="preserve">Во-вторых, это возможность защиты информации. Если, например, информация не входит в обязательный перечень открытого характера, то следует определить </w:t>
      </w:r>
      <w:r w:rsidR="00141254">
        <w:rPr>
          <w:rFonts w:ascii="Times New Roman" w:hAnsi="Times New Roman"/>
          <w:color w:val="000000"/>
          <w:sz w:val="28"/>
          <w:szCs w:val="24"/>
        </w:rPr>
        <w:t>–</w:t>
      </w:r>
      <w:r w:rsidR="00141254" w:rsidRPr="00141254">
        <w:rPr>
          <w:rFonts w:ascii="Times New Roman" w:hAnsi="Times New Roman"/>
          <w:color w:val="000000"/>
          <w:sz w:val="28"/>
          <w:szCs w:val="24"/>
        </w:rPr>
        <w:t xml:space="preserve"> </w:t>
      </w:r>
      <w:r w:rsidRPr="00141254">
        <w:rPr>
          <w:rFonts w:ascii="Times New Roman" w:hAnsi="Times New Roman"/>
          <w:color w:val="000000"/>
          <w:sz w:val="28"/>
          <w:szCs w:val="24"/>
        </w:rPr>
        <w:t>существует ли возможность ее защиты с помощью общих, либо специальных мер защиты.</w:t>
      </w:r>
    </w:p>
    <w:p w:rsidR="007A64FF" w:rsidRPr="00141254" w:rsidRDefault="007A64FF" w:rsidP="00141254">
      <w:pPr>
        <w:spacing w:after="0" w:line="360" w:lineRule="auto"/>
        <w:ind w:firstLine="709"/>
        <w:jc w:val="both"/>
        <w:rPr>
          <w:rFonts w:ascii="Times New Roman" w:hAnsi="Times New Roman"/>
          <w:color w:val="000000"/>
          <w:sz w:val="28"/>
          <w:szCs w:val="24"/>
        </w:rPr>
      </w:pPr>
      <w:r w:rsidRPr="00141254">
        <w:rPr>
          <w:rFonts w:ascii="Times New Roman" w:hAnsi="Times New Roman"/>
          <w:color w:val="000000"/>
          <w:sz w:val="28"/>
          <w:szCs w:val="24"/>
        </w:rPr>
        <w:t>В-третьих, это экономическая целесообразность защиты информации. Только в том случае, если разглашение или утечка информации может нанести существенный экономический ущерб фирме, следует организовывать ее защиту.</w:t>
      </w:r>
    </w:p>
    <w:p w:rsidR="007A64FF" w:rsidRPr="00141254" w:rsidRDefault="007A64FF" w:rsidP="00141254">
      <w:pPr>
        <w:spacing w:after="0" w:line="360" w:lineRule="auto"/>
        <w:ind w:firstLine="709"/>
        <w:jc w:val="both"/>
        <w:rPr>
          <w:rFonts w:ascii="Times New Roman" w:hAnsi="Times New Roman"/>
          <w:color w:val="000000"/>
          <w:sz w:val="28"/>
          <w:szCs w:val="24"/>
        </w:rPr>
      </w:pPr>
      <w:r w:rsidRPr="00141254">
        <w:rPr>
          <w:rFonts w:ascii="Times New Roman" w:hAnsi="Times New Roman"/>
          <w:color w:val="000000"/>
          <w:sz w:val="28"/>
          <w:szCs w:val="24"/>
        </w:rPr>
        <w:t>По функционально-целевому признаку выделяются следующие составляющие коммерческой тайны:</w:t>
      </w:r>
    </w:p>
    <w:p w:rsidR="007A64FF" w:rsidRPr="00141254" w:rsidRDefault="007A64FF" w:rsidP="00141254">
      <w:pPr>
        <w:spacing w:after="0" w:line="360" w:lineRule="auto"/>
        <w:ind w:firstLine="709"/>
        <w:jc w:val="both"/>
        <w:rPr>
          <w:rFonts w:ascii="Times New Roman" w:hAnsi="Times New Roman"/>
          <w:color w:val="000000"/>
          <w:sz w:val="28"/>
          <w:szCs w:val="24"/>
        </w:rPr>
      </w:pPr>
      <w:r w:rsidRPr="00141254">
        <w:rPr>
          <w:rFonts w:ascii="Times New Roman" w:hAnsi="Times New Roman"/>
          <w:color w:val="000000"/>
          <w:sz w:val="28"/>
          <w:szCs w:val="24"/>
        </w:rPr>
        <w:t>1. Деловая информация:</w:t>
      </w:r>
    </w:p>
    <w:p w:rsidR="007A64FF" w:rsidRPr="00141254" w:rsidRDefault="007A64FF" w:rsidP="00141254">
      <w:pPr>
        <w:numPr>
          <w:ilvl w:val="0"/>
          <w:numId w:val="5"/>
        </w:numPr>
        <w:spacing w:after="0" w:line="360" w:lineRule="auto"/>
        <w:ind w:left="0" w:firstLine="709"/>
        <w:jc w:val="both"/>
        <w:rPr>
          <w:rFonts w:ascii="Times New Roman" w:hAnsi="Times New Roman"/>
          <w:color w:val="000000"/>
          <w:sz w:val="28"/>
          <w:szCs w:val="24"/>
        </w:rPr>
      </w:pPr>
      <w:r w:rsidRPr="00141254">
        <w:rPr>
          <w:rFonts w:ascii="Times New Roman" w:hAnsi="Times New Roman"/>
          <w:color w:val="000000"/>
          <w:sz w:val="28"/>
          <w:szCs w:val="24"/>
        </w:rPr>
        <w:t>сведения о контрагентах;</w:t>
      </w:r>
    </w:p>
    <w:p w:rsidR="007A64FF" w:rsidRPr="00141254" w:rsidRDefault="007A64FF" w:rsidP="00141254">
      <w:pPr>
        <w:numPr>
          <w:ilvl w:val="0"/>
          <w:numId w:val="5"/>
        </w:numPr>
        <w:spacing w:after="0" w:line="360" w:lineRule="auto"/>
        <w:ind w:left="0" w:firstLine="709"/>
        <w:jc w:val="both"/>
        <w:rPr>
          <w:rFonts w:ascii="Times New Roman" w:hAnsi="Times New Roman"/>
          <w:color w:val="000000"/>
          <w:sz w:val="28"/>
          <w:szCs w:val="24"/>
        </w:rPr>
      </w:pPr>
      <w:r w:rsidRPr="00141254">
        <w:rPr>
          <w:rFonts w:ascii="Times New Roman" w:hAnsi="Times New Roman"/>
          <w:color w:val="000000"/>
          <w:sz w:val="28"/>
          <w:szCs w:val="24"/>
        </w:rPr>
        <w:t>сведения о конкурентах;</w:t>
      </w:r>
    </w:p>
    <w:p w:rsidR="007A64FF" w:rsidRPr="00141254" w:rsidRDefault="007A64FF" w:rsidP="00141254">
      <w:pPr>
        <w:numPr>
          <w:ilvl w:val="0"/>
          <w:numId w:val="5"/>
        </w:numPr>
        <w:spacing w:after="0" w:line="360" w:lineRule="auto"/>
        <w:ind w:left="0" w:firstLine="709"/>
        <w:jc w:val="both"/>
        <w:rPr>
          <w:rFonts w:ascii="Times New Roman" w:hAnsi="Times New Roman"/>
          <w:color w:val="000000"/>
          <w:sz w:val="28"/>
          <w:szCs w:val="24"/>
        </w:rPr>
      </w:pPr>
      <w:r w:rsidRPr="00141254">
        <w:rPr>
          <w:rFonts w:ascii="Times New Roman" w:hAnsi="Times New Roman"/>
          <w:color w:val="000000"/>
          <w:sz w:val="28"/>
          <w:szCs w:val="24"/>
        </w:rPr>
        <w:t>сведения о потребителях;</w:t>
      </w:r>
    </w:p>
    <w:p w:rsidR="007A64FF" w:rsidRPr="00141254" w:rsidRDefault="007A64FF" w:rsidP="00141254">
      <w:pPr>
        <w:numPr>
          <w:ilvl w:val="0"/>
          <w:numId w:val="5"/>
        </w:numPr>
        <w:spacing w:after="0" w:line="360" w:lineRule="auto"/>
        <w:ind w:left="0" w:firstLine="709"/>
        <w:jc w:val="both"/>
        <w:rPr>
          <w:rFonts w:ascii="Times New Roman" w:hAnsi="Times New Roman"/>
          <w:color w:val="000000"/>
          <w:sz w:val="28"/>
          <w:szCs w:val="24"/>
        </w:rPr>
      </w:pPr>
      <w:r w:rsidRPr="00141254">
        <w:rPr>
          <w:rFonts w:ascii="Times New Roman" w:hAnsi="Times New Roman"/>
          <w:color w:val="000000"/>
          <w:sz w:val="28"/>
          <w:szCs w:val="24"/>
        </w:rPr>
        <w:t>сведения о деловых переговорах;</w:t>
      </w:r>
    </w:p>
    <w:p w:rsidR="007A64FF" w:rsidRPr="00141254" w:rsidRDefault="007A64FF" w:rsidP="00141254">
      <w:pPr>
        <w:numPr>
          <w:ilvl w:val="0"/>
          <w:numId w:val="5"/>
        </w:numPr>
        <w:spacing w:after="0" w:line="360" w:lineRule="auto"/>
        <w:ind w:left="0" w:firstLine="709"/>
        <w:jc w:val="both"/>
        <w:rPr>
          <w:rFonts w:ascii="Times New Roman" w:hAnsi="Times New Roman"/>
          <w:color w:val="000000"/>
          <w:sz w:val="28"/>
          <w:szCs w:val="24"/>
        </w:rPr>
      </w:pPr>
      <w:r w:rsidRPr="00141254">
        <w:rPr>
          <w:rFonts w:ascii="Times New Roman" w:hAnsi="Times New Roman"/>
          <w:color w:val="000000"/>
          <w:sz w:val="28"/>
          <w:szCs w:val="24"/>
        </w:rPr>
        <w:t>коммерческая переписка;</w:t>
      </w:r>
    </w:p>
    <w:p w:rsidR="007A64FF" w:rsidRPr="00141254" w:rsidRDefault="007A64FF" w:rsidP="00141254">
      <w:pPr>
        <w:numPr>
          <w:ilvl w:val="0"/>
          <w:numId w:val="5"/>
        </w:numPr>
        <w:spacing w:after="0" w:line="360" w:lineRule="auto"/>
        <w:ind w:left="0" w:firstLine="709"/>
        <w:jc w:val="both"/>
        <w:rPr>
          <w:rFonts w:ascii="Times New Roman" w:hAnsi="Times New Roman"/>
          <w:color w:val="000000"/>
          <w:sz w:val="28"/>
          <w:szCs w:val="24"/>
        </w:rPr>
      </w:pPr>
      <w:r w:rsidRPr="00141254">
        <w:rPr>
          <w:rFonts w:ascii="Times New Roman" w:hAnsi="Times New Roman"/>
          <w:color w:val="000000"/>
          <w:sz w:val="28"/>
          <w:szCs w:val="24"/>
        </w:rPr>
        <w:t>сведения о заключенных и планируемых контрактах.</w:t>
      </w:r>
    </w:p>
    <w:p w:rsidR="007A64FF" w:rsidRPr="00141254" w:rsidRDefault="007A64FF" w:rsidP="00141254">
      <w:pPr>
        <w:spacing w:after="0" w:line="360" w:lineRule="auto"/>
        <w:ind w:firstLine="709"/>
        <w:jc w:val="both"/>
        <w:rPr>
          <w:rFonts w:ascii="Times New Roman" w:hAnsi="Times New Roman"/>
          <w:color w:val="000000"/>
          <w:sz w:val="28"/>
          <w:szCs w:val="24"/>
        </w:rPr>
      </w:pPr>
      <w:r w:rsidRPr="00141254">
        <w:rPr>
          <w:rFonts w:ascii="Times New Roman" w:hAnsi="Times New Roman"/>
          <w:color w:val="000000"/>
          <w:sz w:val="28"/>
          <w:szCs w:val="24"/>
        </w:rPr>
        <w:t>2. Научно-техническая информация:</w:t>
      </w:r>
    </w:p>
    <w:p w:rsidR="007A64FF" w:rsidRPr="00141254" w:rsidRDefault="007A64FF" w:rsidP="00141254">
      <w:pPr>
        <w:numPr>
          <w:ilvl w:val="0"/>
          <w:numId w:val="6"/>
        </w:numPr>
        <w:spacing w:after="0" w:line="360" w:lineRule="auto"/>
        <w:ind w:left="0" w:firstLine="709"/>
        <w:jc w:val="both"/>
        <w:rPr>
          <w:rFonts w:ascii="Times New Roman" w:hAnsi="Times New Roman"/>
          <w:color w:val="000000"/>
          <w:sz w:val="28"/>
          <w:szCs w:val="24"/>
        </w:rPr>
      </w:pPr>
      <w:r w:rsidRPr="00141254">
        <w:rPr>
          <w:rFonts w:ascii="Times New Roman" w:hAnsi="Times New Roman"/>
          <w:color w:val="000000"/>
          <w:sz w:val="28"/>
          <w:szCs w:val="24"/>
        </w:rPr>
        <w:t>содержание и планы научно-исследовательских работ;</w:t>
      </w:r>
    </w:p>
    <w:p w:rsidR="007A64FF" w:rsidRPr="00141254" w:rsidRDefault="007A64FF" w:rsidP="00141254">
      <w:pPr>
        <w:numPr>
          <w:ilvl w:val="0"/>
          <w:numId w:val="6"/>
        </w:numPr>
        <w:spacing w:after="0" w:line="360" w:lineRule="auto"/>
        <w:ind w:left="0" w:firstLine="709"/>
        <w:jc w:val="both"/>
        <w:rPr>
          <w:rFonts w:ascii="Times New Roman" w:hAnsi="Times New Roman"/>
          <w:color w:val="000000"/>
          <w:sz w:val="28"/>
          <w:szCs w:val="24"/>
        </w:rPr>
      </w:pPr>
      <w:r w:rsidRPr="00141254">
        <w:rPr>
          <w:rFonts w:ascii="Times New Roman" w:hAnsi="Times New Roman"/>
          <w:color w:val="000000"/>
          <w:sz w:val="28"/>
          <w:szCs w:val="24"/>
        </w:rPr>
        <w:t xml:space="preserve">содержание </w:t>
      </w:r>
      <w:r w:rsidR="00141254">
        <w:rPr>
          <w:rFonts w:ascii="Times New Roman" w:hAnsi="Times New Roman"/>
          <w:color w:val="000000"/>
          <w:sz w:val="28"/>
          <w:szCs w:val="24"/>
        </w:rPr>
        <w:t>«</w:t>
      </w:r>
      <w:r w:rsidRPr="00141254">
        <w:rPr>
          <w:rFonts w:ascii="Times New Roman" w:hAnsi="Times New Roman"/>
          <w:color w:val="000000"/>
          <w:sz w:val="28"/>
          <w:szCs w:val="24"/>
        </w:rPr>
        <w:t>ноу-хау</w:t>
      </w:r>
      <w:r w:rsidR="00141254">
        <w:rPr>
          <w:rFonts w:ascii="Times New Roman" w:hAnsi="Times New Roman"/>
          <w:color w:val="000000"/>
          <w:sz w:val="28"/>
          <w:szCs w:val="24"/>
        </w:rPr>
        <w:t>»</w:t>
      </w:r>
      <w:r w:rsidRPr="00141254">
        <w:rPr>
          <w:rFonts w:ascii="Times New Roman" w:hAnsi="Times New Roman"/>
          <w:color w:val="000000"/>
          <w:sz w:val="28"/>
          <w:szCs w:val="24"/>
        </w:rPr>
        <w:t>, рационализаторских предложений;</w:t>
      </w:r>
    </w:p>
    <w:p w:rsidR="007A64FF" w:rsidRPr="00141254" w:rsidRDefault="007A64FF" w:rsidP="00141254">
      <w:pPr>
        <w:numPr>
          <w:ilvl w:val="0"/>
          <w:numId w:val="6"/>
        </w:numPr>
        <w:spacing w:after="0" w:line="360" w:lineRule="auto"/>
        <w:ind w:left="0" w:firstLine="709"/>
        <w:jc w:val="both"/>
        <w:rPr>
          <w:rFonts w:ascii="Times New Roman" w:hAnsi="Times New Roman"/>
          <w:color w:val="000000"/>
          <w:sz w:val="28"/>
          <w:szCs w:val="24"/>
        </w:rPr>
      </w:pPr>
      <w:r w:rsidRPr="00141254">
        <w:rPr>
          <w:rFonts w:ascii="Times New Roman" w:hAnsi="Times New Roman"/>
          <w:color w:val="000000"/>
          <w:sz w:val="28"/>
          <w:szCs w:val="24"/>
        </w:rPr>
        <w:t>планы внедрения новых технологий и видов продукции;</w:t>
      </w:r>
    </w:p>
    <w:p w:rsidR="007A64FF" w:rsidRPr="00141254" w:rsidRDefault="007A64FF" w:rsidP="00141254">
      <w:pPr>
        <w:spacing w:after="0" w:line="360" w:lineRule="auto"/>
        <w:ind w:firstLine="709"/>
        <w:jc w:val="both"/>
        <w:rPr>
          <w:rFonts w:ascii="Times New Roman" w:hAnsi="Times New Roman"/>
          <w:color w:val="000000"/>
          <w:sz w:val="28"/>
          <w:szCs w:val="24"/>
        </w:rPr>
      </w:pPr>
      <w:r w:rsidRPr="00141254">
        <w:rPr>
          <w:rFonts w:ascii="Times New Roman" w:hAnsi="Times New Roman"/>
          <w:color w:val="000000"/>
          <w:sz w:val="28"/>
          <w:szCs w:val="24"/>
        </w:rPr>
        <w:t>3. Производственная информация:</w:t>
      </w:r>
    </w:p>
    <w:p w:rsidR="007A64FF" w:rsidRPr="00141254" w:rsidRDefault="007A64FF" w:rsidP="00141254">
      <w:pPr>
        <w:numPr>
          <w:ilvl w:val="0"/>
          <w:numId w:val="7"/>
        </w:numPr>
        <w:spacing w:after="0" w:line="360" w:lineRule="auto"/>
        <w:ind w:left="0" w:firstLine="709"/>
        <w:jc w:val="both"/>
        <w:rPr>
          <w:rFonts w:ascii="Times New Roman" w:hAnsi="Times New Roman"/>
          <w:color w:val="000000"/>
          <w:sz w:val="28"/>
          <w:szCs w:val="24"/>
        </w:rPr>
      </w:pPr>
      <w:r w:rsidRPr="00141254">
        <w:rPr>
          <w:rFonts w:ascii="Times New Roman" w:hAnsi="Times New Roman"/>
          <w:color w:val="000000"/>
          <w:sz w:val="28"/>
          <w:szCs w:val="24"/>
        </w:rPr>
        <w:t>технология;</w:t>
      </w:r>
    </w:p>
    <w:p w:rsidR="007A64FF" w:rsidRPr="00141254" w:rsidRDefault="007A64FF" w:rsidP="00141254">
      <w:pPr>
        <w:numPr>
          <w:ilvl w:val="0"/>
          <w:numId w:val="7"/>
        </w:numPr>
        <w:spacing w:after="0" w:line="360" w:lineRule="auto"/>
        <w:ind w:left="0" w:firstLine="709"/>
        <w:jc w:val="both"/>
        <w:rPr>
          <w:rFonts w:ascii="Times New Roman" w:hAnsi="Times New Roman"/>
          <w:color w:val="000000"/>
          <w:sz w:val="28"/>
          <w:szCs w:val="24"/>
        </w:rPr>
      </w:pPr>
      <w:r w:rsidRPr="00141254">
        <w:rPr>
          <w:rFonts w:ascii="Times New Roman" w:hAnsi="Times New Roman"/>
          <w:color w:val="000000"/>
          <w:sz w:val="28"/>
          <w:szCs w:val="24"/>
        </w:rPr>
        <w:t>планы выпуска продукции;</w:t>
      </w:r>
    </w:p>
    <w:p w:rsidR="007A64FF" w:rsidRPr="00141254" w:rsidRDefault="007A64FF" w:rsidP="00141254">
      <w:pPr>
        <w:numPr>
          <w:ilvl w:val="0"/>
          <w:numId w:val="7"/>
        </w:numPr>
        <w:spacing w:after="0" w:line="360" w:lineRule="auto"/>
        <w:ind w:left="0" w:firstLine="709"/>
        <w:jc w:val="both"/>
        <w:rPr>
          <w:rFonts w:ascii="Times New Roman" w:hAnsi="Times New Roman"/>
          <w:color w:val="000000"/>
          <w:sz w:val="28"/>
          <w:szCs w:val="24"/>
        </w:rPr>
      </w:pPr>
      <w:r w:rsidRPr="00141254">
        <w:rPr>
          <w:rFonts w:ascii="Times New Roman" w:hAnsi="Times New Roman"/>
          <w:color w:val="000000"/>
          <w:sz w:val="28"/>
          <w:szCs w:val="24"/>
        </w:rPr>
        <w:t>объем незавершенного производства и запасов;</w:t>
      </w:r>
    </w:p>
    <w:p w:rsidR="007A64FF" w:rsidRPr="00141254" w:rsidRDefault="007A64FF" w:rsidP="00141254">
      <w:pPr>
        <w:numPr>
          <w:ilvl w:val="0"/>
          <w:numId w:val="7"/>
        </w:numPr>
        <w:spacing w:after="0" w:line="360" w:lineRule="auto"/>
        <w:ind w:left="0" w:firstLine="709"/>
        <w:jc w:val="both"/>
        <w:rPr>
          <w:rFonts w:ascii="Times New Roman" w:hAnsi="Times New Roman"/>
          <w:color w:val="000000"/>
          <w:sz w:val="28"/>
          <w:szCs w:val="24"/>
        </w:rPr>
      </w:pPr>
      <w:r w:rsidRPr="00141254">
        <w:rPr>
          <w:rFonts w:ascii="Times New Roman" w:hAnsi="Times New Roman"/>
          <w:color w:val="000000"/>
          <w:sz w:val="28"/>
          <w:szCs w:val="24"/>
        </w:rPr>
        <w:t>планы инвестиционной деятельности.</w:t>
      </w:r>
    </w:p>
    <w:p w:rsidR="007A64FF" w:rsidRPr="00141254" w:rsidRDefault="007A64FF" w:rsidP="00141254">
      <w:pPr>
        <w:spacing w:after="0" w:line="360" w:lineRule="auto"/>
        <w:ind w:firstLine="709"/>
        <w:jc w:val="both"/>
        <w:rPr>
          <w:rFonts w:ascii="Times New Roman" w:hAnsi="Times New Roman"/>
          <w:color w:val="000000"/>
          <w:sz w:val="28"/>
          <w:szCs w:val="24"/>
        </w:rPr>
      </w:pPr>
      <w:r w:rsidRPr="00141254">
        <w:rPr>
          <w:rFonts w:ascii="Times New Roman" w:hAnsi="Times New Roman"/>
          <w:color w:val="000000"/>
          <w:sz w:val="28"/>
          <w:szCs w:val="24"/>
        </w:rPr>
        <w:t>4. Организационно-управленческая информация:</w:t>
      </w:r>
    </w:p>
    <w:p w:rsidR="007A64FF" w:rsidRPr="00141254" w:rsidRDefault="007A64FF" w:rsidP="00141254">
      <w:pPr>
        <w:numPr>
          <w:ilvl w:val="0"/>
          <w:numId w:val="8"/>
        </w:numPr>
        <w:spacing w:after="0" w:line="360" w:lineRule="auto"/>
        <w:ind w:left="0" w:firstLine="709"/>
        <w:jc w:val="both"/>
        <w:rPr>
          <w:rFonts w:ascii="Times New Roman" w:hAnsi="Times New Roman"/>
          <w:color w:val="000000"/>
          <w:sz w:val="28"/>
          <w:szCs w:val="24"/>
        </w:rPr>
      </w:pPr>
      <w:r w:rsidRPr="00141254">
        <w:rPr>
          <w:rFonts w:ascii="Times New Roman" w:hAnsi="Times New Roman"/>
          <w:color w:val="000000"/>
          <w:sz w:val="28"/>
          <w:szCs w:val="24"/>
        </w:rPr>
        <w:t>сведения о структуре управления фирмой не содержащиеся в уставе;</w:t>
      </w:r>
    </w:p>
    <w:p w:rsidR="007A64FF" w:rsidRPr="00141254" w:rsidRDefault="007A64FF" w:rsidP="00141254">
      <w:pPr>
        <w:numPr>
          <w:ilvl w:val="0"/>
          <w:numId w:val="8"/>
        </w:numPr>
        <w:spacing w:after="0" w:line="360" w:lineRule="auto"/>
        <w:ind w:left="0" w:firstLine="709"/>
        <w:jc w:val="both"/>
        <w:rPr>
          <w:rFonts w:ascii="Times New Roman" w:hAnsi="Times New Roman"/>
          <w:color w:val="000000"/>
          <w:sz w:val="28"/>
          <w:szCs w:val="24"/>
        </w:rPr>
      </w:pPr>
      <w:r w:rsidRPr="00141254">
        <w:rPr>
          <w:rFonts w:ascii="Times New Roman" w:hAnsi="Times New Roman"/>
          <w:color w:val="000000"/>
          <w:sz w:val="28"/>
          <w:szCs w:val="24"/>
        </w:rPr>
        <w:t>оригинальные методы организации управления;</w:t>
      </w:r>
    </w:p>
    <w:p w:rsidR="007A64FF" w:rsidRPr="00141254" w:rsidRDefault="007A64FF" w:rsidP="00141254">
      <w:pPr>
        <w:numPr>
          <w:ilvl w:val="0"/>
          <w:numId w:val="8"/>
        </w:numPr>
        <w:spacing w:after="0" w:line="360" w:lineRule="auto"/>
        <w:ind w:left="0" w:firstLine="709"/>
        <w:jc w:val="both"/>
        <w:rPr>
          <w:rFonts w:ascii="Times New Roman" w:hAnsi="Times New Roman"/>
          <w:color w:val="000000"/>
          <w:sz w:val="28"/>
          <w:szCs w:val="24"/>
        </w:rPr>
      </w:pPr>
      <w:r w:rsidRPr="00141254">
        <w:rPr>
          <w:rFonts w:ascii="Times New Roman" w:hAnsi="Times New Roman"/>
          <w:color w:val="000000"/>
          <w:sz w:val="28"/>
          <w:szCs w:val="24"/>
        </w:rPr>
        <w:t>система организации труда.</w:t>
      </w:r>
    </w:p>
    <w:p w:rsidR="007A64FF" w:rsidRPr="00141254" w:rsidRDefault="007A64FF" w:rsidP="00141254">
      <w:pPr>
        <w:spacing w:after="0" w:line="360" w:lineRule="auto"/>
        <w:ind w:firstLine="709"/>
        <w:jc w:val="both"/>
        <w:rPr>
          <w:rFonts w:ascii="Times New Roman" w:hAnsi="Times New Roman"/>
          <w:color w:val="000000"/>
          <w:sz w:val="28"/>
          <w:szCs w:val="24"/>
        </w:rPr>
      </w:pPr>
      <w:r w:rsidRPr="00141254">
        <w:rPr>
          <w:rFonts w:ascii="Times New Roman" w:hAnsi="Times New Roman"/>
          <w:color w:val="000000"/>
          <w:sz w:val="28"/>
          <w:szCs w:val="24"/>
        </w:rPr>
        <w:t>5. Маркетинговая информация:</w:t>
      </w:r>
    </w:p>
    <w:p w:rsidR="007A64FF" w:rsidRPr="00141254" w:rsidRDefault="007A64FF" w:rsidP="00141254">
      <w:pPr>
        <w:numPr>
          <w:ilvl w:val="0"/>
          <w:numId w:val="9"/>
        </w:numPr>
        <w:spacing w:after="0" w:line="360" w:lineRule="auto"/>
        <w:ind w:left="0" w:firstLine="709"/>
        <w:jc w:val="both"/>
        <w:rPr>
          <w:rFonts w:ascii="Times New Roman" w:hAnsi="Times New Roman"/>
          <w:color w:val="000000"/>
          <w:sz w:val="28"/>
          <w:szCs w:val="24"/>
        </w:rPr>
      </w:pPr>
      <w:r w:rsidRPr="00141254">
        <w:rPr>
          <w:rFonts w:ascii="Times New Roman" w:hAnsi="Times New Roman"/>
          <w:color w:val="000000"/>
          <w:sz w:val="28"/>
          <w:szCs w:val="24"/>
        </w:rPr>
        <w:t>рыночная стратегия;</w:t>
      </w:r>
    </w:p>
    <w:p w:rsidR="007A64FF" w:rsidRPr="00141254" w:rsidRDefault="007A64FF" w:rsidP="00141254">
      <w:pPr>
        <w:numPr>
          <w:ilvl w:val="0"/>
          <w:numId w:val="9"/>
        </w:numPr>
        <w:spacing w:after="0" w:line="360" w:lineRule="auto"/>
        <w:ind w:left="0" w:firstLine="709"/>
        <w:jc w:val="both"/>
        <w:rPr>
          <w:rFonts w:ascii="Times New Roman" w:hAnsi="Times New Roman"/>
          <w:color w:val="000000"/>
          <w:sz w:val="28"/>
          <w:szCs w:val="24"/>
        </w:rPr>
      </w:pPr>
      <w:r w:rsidRPr="00141254">
        <w:rPr>
          <w:rFonts w:ascii="Times New Roman" w:hAnsi="Times New Roman"/>
          <w:color w:val="000000"/>
          <w:sz w:val="28"/>
          <w:szCs w:val="24"/>
        </w:rPr>
        <w:t>планы рекламной деятельности;</w:t>
      </w:r>
    </w:p>
    <w:p w:rsidR="007A64FF" w:rsidRPr="00141254" w:rsidRDefault="007A64FF" w:rsidP="00141254">
      <w:pPr>
        <w:numPr>
          <w:ilvl w:val="0"/>
          <w:numId w:val="9"/>
        </w:numPr>
        <w:spacing w:after="0" w:line="360" w:lineRule="auto"/>
        <w:ind w:left="0" w:firstLine="709"/>
        <w:jc w:val="both"/>
        <w:rPr>
          <w:rFonts w:ascii="Times New Roman" w:hAnsi="Times New Roman"/>
          <w:color w:val="000000"/>
          <w:sz w:val="28"/>
          <w:szCs w:val="24"/>
        </w:rPr>
      </w:pPr>
      <w:r w:rsidRPr="00141254">
        <w:rPr>
          <w:rFonts w:ascii="Times New Roman" w:hAnsi="Times New Roman"/>
          <w:color w:val="000000"/>
          <w:sz w:val="28"/>
          <w:szCs w:val="24"/>
        </w:rPr>
        <w:t>планы обеспечения конкурентных преимуществ по сравнению с продукцией других фирм;</w:t>
      </w:r>
    </w:p>
    <w:p w:rsidR="007A64FF" w:rsidRPr="00141254" w:rsidRDefault="007A64FF" w:rsidP="00141254">
      <w:pPr>
        <w:numPr>
          <w:ilvl w:val="0"/>
          <w:numId w:val="9"/>
        </w:numPr>
        <w:spacing w:after="0" w:line="360" w:lineRule="auto"/>
        <w:ind w:left="0" w:firstLine="709"/>
        <w:jc w:val="both"/>
        <w:rPr>
          <w:rFonts w:ascii="Times New Roman" w:hAnsi="Times New Roman"/>
          <w:color w:val="000000"/>
          <w:sz w:val="28"/>
          <w:szCs w:val="24"/>
        </w:rPr>
      </w:pPr>
      <w:r w:rsidRPr="00141254">
        <w:rPr>
          <w:rFonts w:ascii="Times New Roman" w:hAnsi="Times New Roman"/>
          <w:color w:val="000000"/>
          <w:sz w:val="28"/>
          <w:szCs w:val="24"/>
        </w:rPr>
        <w:t>методы работы на рынках;</w:t>
      </w:r>
    </w:p>
    <w:p w:rsidR="007A64FF" w:rsidRPr="00141254" w:rsidRDefault="007A64FF" w:rsidP="00141254">
      <w:pPr>
        <w:numPr>
          <w:ilvl w:val="0"/>
          <w:numId w:val="9"/>
        </w:numPr>
        <w:spacing w:after="0" w:line="360" w:lineRule="auto"/>
        <w:ind w:left="0" w:firstLine="709"/>
        <w:jc w:val="both"/>
        <w:rPr>
          <w:rFonts w:ascii="Times New Roman" w:hAnsi="Times New Roman"/>
          <w:color w:val="000000"/>
          <w:sz w:val="28"/>
          <w:szCs w:val="24"/>
        </w:rPr>
      </w:pPr>
      <w:r w:rsidRPr="00141254">
        <w:rPr>
          <w:rFonts w:ascii="Times New Roman" w:hAnsi="Times New Roman"/>
          <w:color w:val="000000"/>
          <w:sz w:val="28"/>
          <w:szCs w:val="24"/>
        </w:rPr>
        <w:t>планы сбыта продукции;</w:t>
      </w:r>
    </w:p>
    <w:p w:rsidR="007A64FF" w:rsidRPr="00141254" w:rsidRDefault="007A64FF" w:rsidP="00141254">
      <w:pPr>
        <w:numPr>
          <w:ilvl w:val="0"/>
          <w:numId w:val="9"/>
        </w:numPr>
        <w:spacing w:after="0" w:line="360" w:lineRule="auto"/>
        <w:ind w:left="0" w:firstLine="709"/>
        <w:jc w:val="both"/>
        <w:rPr>
          <w:rFonts w:ascii="Times New Roman" w:hAnsi="Times New Roman"/>
          <w:color w:val="000000"/>
          <w:sz w:val="28"/>
          <w:szCs w:val="24"/>
        </w:rPr>
      </w:pPr>
      <w:r w:rsidRPr="00141254">
        <w:rPr>
          <w:rFonts w:ascii="Times New Roman" w:hAnsi="Times New Roman"/>
          <w:color w:val="000000"/>
          <w:sz w:val="28"/>
          <w:szCs w:val="24"/>
        </w:rPr>
        <w:t>анализ конкурентоспособности выпускаемой продукции.</w:t>
      </w:r>
    </w:p>
    <w:p w:rsidR="007A64FF" w:rsidRPr="00141254" w:rsidRDefault="007A64FF" w:rsidP="00141254">
      <w:pPr>
        <w:spacing w:after="0" w:line="360" w:lineRule="auto"/>
        <w:ind w:firstLine="709"/>
        <w:jc w:val="both"/>
        <w:rPr>
          <w:rFonts w:ascii="Times New Roman" w:hAnsi="Times New Roman"/>
          <w:color w:val="000000"/>
          <w:sz w:val="28"/>
          <w:szCs w:val="24"/>
        </w:rPr>
      </w:pPr>
      <w:r w:rsidRPr="00141254">
        <w:rPr>
          <w:rFonts w:ascii="Times New Roman" w:hAnsi="Times New Roman"/>
          <w:color w:val="000000"/>
          <w:sz w:val="28"/>
          <w:szCs w:val="24"/>
        </w:rPr>
        <w:t>6. Финансовая информация:</w:t>
      </w:r>
    </w:p>
    <w:p w:rsidR="007A64FF" w:rsidRPr="00141254" w:rsidRDefault="007A64FF" w:rsidP="00141254">
      <w:pPr>
        <w:numPr>
          <w:ilvl w:val="0"/>
          <w:numId w:val="10"/>
        </w:numPr>
        <w:spacing w:after="0" w:line="360" w:lineRule="auto"/>
        <w:ind w:left="0" w:firstLine="709"/>
        <w:jc w:val="both"/>
        <w:rPr>
          <w:rFonts w:ascii="Times New Roman" w:hAnsi="Times New Roman"/>
          <w:color w:val="000000"/>
          <w:sz w:val="28"/>
          <w:szCs w:val="24"/>
        </w:rPr>
      </w:pPr>
      <w:r w:rsidRPr="00141254">
        <w:rPr>
          <w:rFonts w:ascii="Times New Roman" w:hAnsi="Times New Roman"/>
          <w:color w:val="000000"/>
          <w:sz w:val="28"/>
          <w:szCs w:val="24"/>
        </w:rPr>
        <w:t>планирование прибыли, себестоимости;</w:t>
      </w:r>
    </w:p>
    <w:p w:rsidR="007A64FF" w:rsidRPr="00141254" w:rsidRDefault="007A64FF" w:rsidP="00141254">
      <w:pPr>
        <w:numPr>
          <w:ilvl w:val="0"/>
          <w:numId w:val="10"/>
        </w:numPr>
        <w:spacing w:after="0" w:line="360" w:lineRule="auto"/>
        <w:ind w:left="0" w:firstLine="709"/>
        <w:jc w:val="both"/>
        <w:rPr>
          <w:rFonts w:ascii="Times New Roman" w:hAnsi="Times New Roman"/>
          <w:color w:val="000000"/>
          <w:sz w:val="28"/>
          <w:szCs w:val="24"/>
        </w:rPr>
      </w:pPr>
      <w:r w:rsidRPr="00141254">
        <w:rPr>
          <w:rFonts w:ascii="Times New Roman" w:hAnsi="Times New Roman"/>
          <w:color w:val="000000"/>
          <w:sz w:val="28"/>
          <w:szCs w:val="24"/>
        </w:rPr>
        <w:t>ценообразование – методы расчета, структура цен, скидки;</w:t>
      </w:r>
    </w:p>
    <w:p w:rsidR="007A64FF" w:rsidRPr="00141254" w:rsidRDefault="007A64FF" w:rsidP="00141254">
      <w:pPr>
        <w:numPr>
          <w:ilvl w:val="0"/>
          <w:numId w:val="10"/>
        </w:numPr>
        <w:spacing w:after="0" w:line="360" w:lineRule="auto"/>
        <w:ind w:left="0" w:firstLine="709"/>
        <w:jc w:val="both"/>
        <w:rPr>
          <w:rFonts w:ascii="Times New Roman" w:hAnsi="Times New Roman"/>
          <w:color w:val="000000"/>
          <w:sz w:val="28"/>
          <w:szCs w:val="24"/>
        </w:rPr>
      </w:pPr>
      <w:r w:rsidRPr="00141254">
        <w:rPr>
          <w:rFonts w:ascii="Times New Roman" w:hAnsi="Times New Roman"/>
          <w:color w:val="000000"/>
          <w:sz w:val="28"/>
          <w:szCs w:val="24"/>
        </w:rPr>
        <w:t>возможные источники финансирования;</w:t>
      </w:r>
    </w:p>
    <w:p w:rsidR="007A64FF" w:rsidRPr="00141254" w:rsidRDefault="007A64FF" w:rsidP="00141254">
      <w:pPr>
        <w:numPr>
          <w:ilvl w:val="0"/>
          <w:numId w:val="10"/>
        </w:numPr>
        <w:spacing w:after="0" w:line="360" w:lineRule="auto"/>
        <w:ind w:left="0" w:firstLine="709"/>
        <w:jc w:val="both"/>
        <w:rPr>
          <w:rFonts w:ascii="Times New Roman" w:hAnsi="Times New Roman"/>
          <w:color w:val="000000"/>
          <w:sz w:val="28"/>
          <w:szCs w:val="24"/>
        </w:rPr>
      </w:pPr>
      <w:r w:rsidRPr="00141254">
        <w:rPr>
          <w:rFonts w:ascii="Times New Roman" w:hAnsi="Times New Roman"/>
          <w:color w:val="000000"/>
          <w:sz w:val="28"/>
          <w:szCs w:val="24"/>
        </w:rPr>
        <w:t>финансовые прогнозы.</w:t>
      </w:r>
    </w:p>
    <w:p w:rsidR="007A64FF" w:rsidRPr="00141254" w:rsidRDefault="007A64FF" w:rsidP="00141254">
      <w:pPr>
        <w:spacing w:after="0" w:line="360" w:lineRule="auto"/>
        <w:ind w:firstLine="709"/>
        <w:jc w:val="both"/>
        <w:rPr>
          <w:rFonts w:ascii="Times New Roman" w:hAnsi="Times New Roman"/>
          <w:color w:val="000000"/>
          <w:sz w:val="28"/>
          <w:szCs w:val="24"/>
        </w:rPr>
      </w:pPr>
      <w:r w:rsidRPr="00141254">
        <w:rPr>
          <w:rFonts w:ascii="Times New Roman" w:hAnsi="Times New Roman"/>
          <w:color w:val="000000"/>
          <w:sz w:val="28"/>
          <w:szCs w:val="24"/>
        </w:rPr>
        <w:t>7. Информация о персонале фирмы:</w:t>
      </w:r>
    </w:p>
    <w:p w:rsidR="007A64FF" w:rsidRPr="00141254" w:rsidRDefault="007A64FF" w:rsidP="00141254">
      <w:pPr>
        <w:numPr>
          <w:ilvl w:val="0"/>
          <w:numId w:val="11"/>
        </w:numPr>
        <w:spacing w:after="0" w:line="360" w:lineRule="auto"/>
        <w:ind w:left="0" w:firstLine="709"/>
        <w:jc w:val="both"/>
        <w:rPr>
          <w:rFonts w:ascii="Times New Roman" w:hAnsi="Times New Roman"/>
          <w:color w:val="000000"/>
          <w:sz w:val="28"/>
          <w:szCs w:val="24"/>
        </w:rPr>
      </w:pPr>
      <w:r w:rsidRPr="00141254">
        <w:rPr>
          <w:rFonts w:ascii="Times New Roman" w:hAnsi="Times New Roman"/>
          <w:color w:val="000000"/>
          <w:sz w:val="28"/>
          <w:szCs w:val="24"/>
        </w:rPr>
        <w:t>личные дела сотрудников;</w:t>
      </w:r>
    </w:p>
    <w:p w:rsidR="007A64FF" w:rsidRPr="00141254" w:rsidRDefault="007A64FF" w:rsidP="00141254">
      <w:pPr>
        <w:numPr>
          <w:ilvl w:val="0"/>
          <w:numId w:val="11"/>
        </w:numPr>
        <w:spacing w:after="0" w:line="360" w:lineRule="auto"/>
        <w:ind w:left="0" w:firstLine="709"/>
        <w:jc w:val="both"/>
        <w:rPr>
          <w:rFonts w:ascii="Times New Roman" w:hAnsi="Times New Roman"/>
          <w:color w:val="000000"/>
          <w:sz w:val="28"/>
          <w:szCs w:val="24"/>
        </w:rPr>
      </w:pPr>
      <w:r w:rsidRPr="00141254">
        <w:rPr>
          <w:rFonts w:ascii="Times New Roman" w:hAnsi="Times New Roman"/>
          <w:color w:val="000000"/>
          <w:sz w:val="28"/>
          <w:szCs w:val="24"/>
        </w:rPr>
        <w:t>планы увеличения (сокращения) персонала;</w:t>
      </w:r>
    </w:p>
    <w:p w:rsidR="007A64FF" w:rsidRPr="00141254" w:rsidRDefault="007A64FF" w:rsidP="00141254">
      <w:pPr>
        <w:numPr>
          <w:ilvl w:val="0"/>
          <w:numId w:val="11"/>
        </w:numPr>
        <w:spacing w:after="0" w:line="360" w:lineRule="auto"/>
        <w:ind w:left="0" w:firstLine="709"/>
        <w:jc w:val="both"/>
        <w:rPr>
          <w:rFonts w:ascii="Times New Roman" w:hAnsi="Times New Roman"/>
          <w:color w:val="000000"/>
          <w:sz w:val="28"/>
          <w:szCs w:val="24"/>
        </w:rPr>
      </w:pPr>
      <w:r w:rsidRPr="00141254">
        <w:rPr>
          <w:rFonts w:ascii="Times New Roman" w:hAnsi="Times New Roman"/>
          <w:color w:val="000000"/>
          <w:sz w:val="28"/>
          <w:szCs w:val="24"/>
        </w:rPr>
        <w:t>содержание тестов для проверки вновь принимаемых на работу.</w:t>
      </w:r>
    </w:p>
    <w:p w:rsidR="007A64FF" w:rsidRPr="00141254" w:rsidRDefault="007A64FF" w:rsidP="00141254">
      <w:pPr>
        <w:spacing w:after="0" w:line="360" w:lineRule="auto"/>
        <w:ind w:firstLine="709"/>
        <w:jc w:val="both"/>
        <w:rPr>
          <w:rFonts w:ascii="Times New Roman" w:hAnsi="Times New Roman"/>
          <w:color w:val="000000"/>
          <w:sz w:val="28"/>
          <w:szCs w:val="24"/>
        </w:rPr>
      </w:pPr>
      <w:r w:rsidRPr="00141254">
        <w:rPr>
          <w:rFonts w:ascii="Times New Roman" w:hAnsi="Times New Roman"/>
          <w:color w:val="000000"/>
          <w:sz w:val="28"/>
          <w:szCs w:val="24"/>
        </w:rPr>
        <w:t>8. Программное обеспечение:</w:t>
      </w:r>
    </w:p>
    <w:p w:rsidR="007A64FF" w:rsidRPr="00141254" w:rsidRDefault="007A64FF" w:rsidP="00141254">
      <w:pPr>
        <w:numPr>
          <w:ilvl w:val="0"/>
          <w:numId w:val="12"/>
        </w:numPr>
        <w:spacing w:after="0" w:line="360" w:lineRule="auto"/>
        <w:ind w:left="0" w:firstLine="709"/>
        <w:jc w:val="both"/>
        <w:rPr>
          <w:rFonts w:ascii="Times New Roman" w:hAnsi="Times New Roman"/>
          <w:color w:val="000000"/>
          <w:sz w:val="28"/>
          <w:szCs w:val="24"/>
        </w:rPr>
      </w:pPr>
      <w:r w:rsidRPr="00141254">
        <w:rPr>
          <w:rFonts w:ascii="Times New Roman" w:hAnsi="Times New Roman"/>
          <w:color w:val="000000"/>
          <w:sz w:val="28"/>
          <w:szCs w:val="24"/>
        </w:rPr>
        <w:t>программы;</w:t>
      </w:r>
    </w:p>
    <w:p w:rsidR="007A64FF" w:rsidRPr="00141254" w:rsidRDefault="007A64FF" w:rsidP="00141254">
      <w:pPr>
        <w:numPr>
          <w:ilvl w:val="0"/>
          <w:numId w:val="12"/>
        </w:numPr>
        <w:spacing w:after="0" w:line="360" w:lineRule="auto"/>
        <w:ind w:left="0" w:firstLine="709"/>
        <w:jc w:val="both"/>
        <w:rPr>
          <w:rFonts w:ascii="Times New Roman" w:hAnsi="Times New Roman"/>
          <w:color w:val="000000"/>
          <w:sz w:val="28"/>
          <w:szCs w:val="24"/>
        </w:rPr>
      </w:pPr>
      <w:r w:rsidRPr="00141254">
        <w:rPr>
          <w:rFonts w:ascii="Times New Roman" w:hAnsi="Times New Roman"/>
          <w:color w:val="000000"/>
          <w:sz w:val="28"/>
          <w:szCs w:val="24"/>
        </w:rPr>
        <w:t>пароли, коды доступа к конфиденциальной информации, расположенной на электронных носителях.</w:t>
      </w:r>
    </w:p>
    <w:p w:rsidR="007A64FF" w:rsidRPr="00141254" w:rsidRDefault="007A64FF" w:rsidP="00141254">
      <w:pPr>
        <w:spacing w:after="0" w:line="360" w:lineRule="auto"/>
        <w:ind w:firstLine="709"/>
        <w:jc w:val="both"/>
        <w:rPr>
          <w:rFonts w:ascii="Times New Roman" w:hAnsi="Times New Roman"/>
          <w:color w:val="000000"/>
          <w:sz w:val="28"/>
          <w:szCs w:val="24"/>
        </w:rPr>
      </w:pPr>
      <w:r w:rsidRPr="00141254">
        <w:rPr>
          <w:rFonts w:ascii="Times New Roman" w:hAnsi="Times New Roman"/>
          <w:color w:val="000000"/>
          <w:sz w:val="28"/>
          <w:szCs w:val="24"/>
        </w:rPr>
        <w:t>Как правило, именно перечисленная выше информация в наибольшей степени интересует конкурентов, партнеров, банки, криминальные структуры.</w:t>
      </w:r>
    </w:p>
    <w:p w:rsidR="007A64FF" w:rsidRPr="00141254" w:rsidRDefault="007A64FF" w:rsidP="00141254">
      <w:pPr>
        <w:spacing w:after="0" w:line="360" w:lineRule="auto"/>
        <w:ind w:firstLine="709"/>
        <w:jc w:val="both"/>
        <w:rPr>
          <w:rFonts w:ascii="Times New Roman" w:hAnsi="Times New Roman"/>
          <w:color w:val="000000"/>
          <w:sz w:val="28"/>
          <w:szCs w:val="24"/>
        </w:rPr>
      </w:pPr>
      <w:r w:rsidRPr="00141254">
        <w:rPr>
          <w:rFonts w:ascii="Times New Roman" w:hAnsi="Times New Roman"/>
          <w:color w:val="000000"/>
          <w:sz w:val="28"/>
          <w:szCs w:val="24"/>
        </w:rPr>
        <w:t xml:space="preserve">Информация, составляющая коммерческую тайну, может существовать в бумажной форме, на дискетах и лазерных дисках, на </w:t>
      </w:r>
      <w:r w:rsidR="00141254">
        <w:rPr>
          <w:rFonts w:ascii="Times New Roman" w:hAnsi="Times New Roman"/>
          <w:color w:val="000000"/>
          <w:sz w:val="28"/>
          <w:szCs w:val="24"/>
        </w:rPr>
        <w:t>«</w:t>
      </w:r>
      <w:r w:rsidRPr="00141254">
        <w:rPr>
          <w:rFonts w:ascii="Times New Roman" w:hAnsi="Times New Roman"/>
          <w:color w:val="000000"/>
          <w:sz w:val="28"/>
          <w:szCs w:val="24"/>
        </w:rPr>
        <w:t>жестком</w:t>
      </w:r>
      <w:r w:rsidR="00141254">
        <w:rPr>
          <w:rFonts w:ascii="Times New Roman" w:hAnsi="Times New Roman"/>
          <w:color w:val="000000"/>
          <w:sz w:val="28"/>
          <w:szCs w:val="24"/>
        </w:rPr>
        <w:t>»</w:t>
      </w:r>
      <w:r w:rsidRPr="00141254">
        <w:rPr>
          <w:rFonts w:ascii="Times New Roman" w:hAnsi="Times New Roman"/>
          <w:color w:val="000000"/>
          <w:sz w:val="28"/>
          <w:szCs w:val="24"/>
        </w:rPr>
        <w:t xml:space="preserve"> диске компьютера, в памяти сотрудников.</w:t>
      </w:r>
    </w:p>
    <w:p w:rsidR="007A64FF" w:rsidRPr="00141254" w:rsidRDefault="007A64FF" w:rsidP="00141254">
      <w:pPr>
        <w:spacing w:after="0" w:line="360" w:lineRule="auto"/>
        <w:ind w:firstLine="709"/>
        <w:jc w:val="both"/>
        <w:rPr>
          <w:rFonts w:ascii="Times New Roman" w:hAnsi="Times New Roman"/>
          <w:color w:val="000000"/>
          <w:sz w:val="28"/>
          <w:szCs w:val="24"/>
        </w:rPr>
      </w:pPr>
      <w:r w:rsidRPr="00141254">
        <w:rPr>
          <w:rFonts w:ascii="Times New Roman" w:hAnsi="Times New Roman"/>
          <w:color w:val="000000"/>
          <w:sz w:val="28"/>
          <w:szCs w:val="24"/>
        </w:rPr>
        <w:t>Регулирование отношений, связанных с использованием конфиденциальной информацией должно начинаться с основного документа – устава, в котором дается понятие коммерческой тайны и устанавливается ответственность за ее несоблюдение.</w:t>
      </w:r>
    </w:p>
    <w:p w:rsidR="007A64FF" w:rsidRPr="00141254" w:rsidRDefault="007A64FF" w:rsidP="00141254">
      <w:pPr>
        <w:spacing w:after="0" w:line="360" w:lineRule="auto"/>
        <w:ind w:firstLine="709"/>
        <w:jc w:val="both"/>
        <w:rPr>
          <w:rFonts w:ascii="Times New Roman" w:hAnsi="Times New Roman"/>
          <w:color w:val="000000"/>
          <w:sz w:val="28"/>
          <w:szCs w:val="24"/>
        </w:rPr>
      </w:pPr>
      <w:r w:rsidRPr="00141254">
        <w:rPr>
          <w:rFonts w:ascii="Times New Roman" w:hAnsi="Times New Roman"/>
          <w:color w:val="000000"/>
          <w:sz w:val="28"/>
          <w:szCs w:val="24"/>
        </w:rPr>
        <w:t xml:space="preserve">Для более эффективной организации работы по защите коммерческой информации весьма целесообразно разработать и утвердить </w:t>
      </w:r>
      <w:r w:rsidRPr="00141254">
        <w:rPr>
          <w:rFonts w:ascii="Times New Roman" w:hAnsi="Times New Roman"/>
          <w:b/>
          <w:bCs/>
          <w:i/>
          <w:iCs/>
          <w:color w:val="000000"/>
          <w:sz w:val="28"/>
          <w:szCs w:val="24"/>
        </w:rPr>
        <w:t>Положение о коммерческой тайне на предприятии (фирме).</w:t>
      </w:r>
      <w:r w:rsidRPr="00141254">
        <w:rPr>
          <w:rFonts w:ascii="Times New Roman" w:hAnsi="Times New Roman"/>
          <w:color w:val="000000"/>
          <w:sz w:val="28"/>
          <w:szCs w:val="24"/>
        </w:rPr>
        <w:t xml:space="preserve"> Этот документ основывается на действующем законодательстве и отражает специфику данного субъекта предпринимательства. Он включает перечень сведений, составляющих коммерческую тайну, степень конфиденциальности информации, порядок доступа к информации и круг работников предприятия, допущенных к информации той или иной степени конфиденциальности</w:t>
      </w:r>
      <w:r w:rsidR="00141254">
        <w:rPr>
          <w:rFonts w:ascii="Times New Roman" w:hAnsi="Times New Roman"/>
          <w:color w:val="000000"/>
          <w:sz w:val="28"/>
          <w:szCs w:val="24"/>
        </w:rPr>
        <w:t>.</w:t>
      </w:r>
    </w:p>
    <w:p w:rsidR="003E2F69" w:rsidRDefault="003E2F69" w:rsidP="00141254">
      <w:pPr>
        <w:spacing w:after="0" w:line="360" w:lineRule="auto"/>
        <w:ind w:firstLine="709"/>
        <w:jc w:val="both"/>
        <w:rPr>
          <w:rFonts w:ascii="Times New Roman" w:hAnsi="Times New Roman"/>
          <w:b/>
          <w:bCs/>
          <w:color w:val="000000"/>
          <w:sz w:val="28"/>
          <w:szCs w:val="24"/>
        </w:rPr>
      </w:pPr>
      <w:bookmarkStart w:id="1" w:name="3"/>
      <w:bookmarkEnd w:id="1"/>
    </w:p>
    <w:p w:rsidR="007A64FF" w:rsidRPr="00141254" w:rsidRDefault="007A64FF" w:rsidP="00141254">
      <w:pPr>
        <w:spacing w:after="0" w:line="360" w:lineRule="auto"/>
        <w:ind w:firstLine="709"/>
        <w:jc w:val="both"/>
        <w:rPr>
          <w:rFonts w:ascii="Times New Roman" w:hAnsi="Times New Roman"/>
          <w:b/>
          <w:bCs/>
          <w:color w:val="000000"/>
          <w:sz w:val="28"/>
          <w:szCs w:val="24"/>
        </w:rPr>
      </w:pPr>
      <w:r w:rsidRPr="00141254">
        <w:rPr>
          <w:rFonts w:ascii="Times New Roman" w:hAnsi="Times New Roman"/>
          <w:b/>
          <w:bCs/>
          <w:color w:val="000000"/>
          <w:sz w:val="28"/>
          <w:szCs w:val="24"/>
        </w:rPr>
        <w:t>Банковская тайна</w:t>
      </w:r>
    </w:p>
    <w:p w:rsidR="003E2F69" w:rsidRDefault="003E2F69" w:rsidP="00141254">
      <w:pPr>
        <w:spacing w:after="0" w:line="360" w:lineRule="auto"/>
        <w:ind w:firstLine="709"/>
        <w:jc w:val="both"/>
        <w:rPr>
          <w:rFonts w:ascii="Times New Roman" w:hAnsi="Times New Roman"/>
          <w:color w:val="000000"/>
          <w:sz w:val="28"/>
          <w:szCs w:val="24"/>
        </w:rPr>
      </w:pPr>
    </w:p>
    <w:p w:rsidR="007A64FF" w:rsidRPr="00141254" w:rsidRDefault="007A64FF" w:rsidP="00141254">
      <w:pPr>
        <w:spacing w:after="0" w:line="360" w:lineRule="auto"/>
        <w:ind w:firstLine="709"/>
        <w:jc w:val="both"/>
        <w:rPr>
          <w:rFonts w:ascii="Times New Roman" w:hAnsi="Times New Roman"/>
          <w:color w:val="000000"/>
          <w:sz w:val="28"/>
          <w:szCs w:val="24"/>
        </w:rPr>
      </w:pPr>
      <w:r w:rsidRPr="00141254">
        <w:rPr>
          <w:rFonts w:ascii="Times New Roman" w:hAnsi="Times New Roman"/>
          <w:color w:val="000000"/>
          <w:sz w:val="28"/>
          <w:szCs w:val="24"/>
        </w:rPr>
        <w:t xml:space="preserve">Одной из специфических разновидностей коммерческой тайны является банковская тайна. </w:t>
      </w:r>
      <w:r w:rsidRPr="00141254">
        <w:rPr>
          <w:rFonts w:ascii="Times New Roman" w:hAnsi="Times New Roman"/>
          <w:b/>
          <w:bCs/>
          <w:i/>
          <w:iCs/>
          <w:color w:val="000000"/>
          <w:sz w:val="28"/>
          <w:szCs w:val="24"/>
        </w:rPr>
        <w:t>Банковская тайна</w:t>
      </w:r>
      <w:r w:rsidRPr="00141254">
        <w:rPr>
          <w:rFonts w:ascii="Times New Roman" w:hAnsi="Times New Roman"/>
          <w:color w:val="000000"/>
          <w:sz w:val="28"/>
          <w:szCs w:val="24"/>
        </w:rPr>
        <w:t xml:space="preserve"> – это информация, доступ к которой банк, в соответствии с законом, имеет право ограничивать. Банки, как правило, работают с многочисленными клиентами, вкладчиками, корреспондентами, интересы которых могут пострадать при разглашении информации об их операциях, сделках, счетах и пр. Причем угрозы могут исходить как от конкурентов, так и от преступных сообществ. В связи с этим возникает необходимость в защите информации, которой обладают банки, в том числе и информации о деятельности лиц, пользующихся разнообразными услугами банков.</w:t>
      </w:r>
    </w:p>
    <w:p w:rsidR="007A64FF" w:rsidRPr="00141254" w:rsidRDefault="007A64FF" w:rsidP="00141254">
      <w:pPr>
        <w:spacing w:after="0" w:line="360" w:lineRule="auto"/>
        <w:ind w:firstLine="709"/>
        <w:jc w:val="both"/>
        <w:rPr>
          <w:rFonts w:ascii="Times New Roman" w:hAnsi="Times New Roman"/>
          <w:color w:val="000000"/>
          <w:sz w:val="28"/>
          <w:szCs w:val="24"/>
        </w:rPr>
      </w:pPr>
      <w:r w:rsidRPr="00141254">
        <w:rPr>
          <w:rFonts w:ascii="Times New Roman" w:hAnsi="Times New Roman"/>
          <w:color w:val="000000"/>
          <w:sz w:val="28"/>
          <w:szCs w:val="24"/>
        </w:rPr>
        <w:t>Особенность правового режима банковской тайны заключается в том, что перечень сведений, включаемых в нее, устанавливается не только законодательно, но и самими банками. Причем, в Российской Федерации пока нет отдельного закона о банковской тайне, а законодательное регулирование осуществляется в основном Гражданским кодексом РФ (ст.</w:t>
      </w:r>
      <w:r w:rsidR="00141254">
        <w:rPr>
          <w:rFonts w:ascii="Times New Roman" w:hAnsi="Times New Roman"/>
          <w:color w:val="000000"/>
          <w:sz w:val="28"/>
          <w:szCs w:val="24"/>
        </w:rPr>
        <w:t> </w:t>
      </w:r>
      <w:r w:rsidR="00141254" w:rsidRPr="00141254">
        <w:rPr>
          <w:rFonts w:ascii="Times New Roman" w:hAnsi="Times New Roman"/>
          <w:color w:val="000000"/>
          <w:sz w:val="28"/>
          <w:szCs w:val="24"/>
        </w:rPr>
        <w:t>8</w:t>
      </w:r>
      <w:r w:rsidRPr="00141254">
        <w:rPr>
          <w:rFonts w:ascii="Times New Roman" w:hAnsi="Times New Roman"/>
          <w:color w:val="000000"/>
          <w:sz w:val="28"/>
          <w:szCs w:val="24"/>
        </w:rPr>
        <w:t xml:space="preserve">57) и Федеральным законом </w:t>
      </w:r>
      <w:r w:rsidR="00141254">
        <w:rPr>
          <w:rFonts w:ascii="Times New Roman" w:hAnsi="Times New Roman"/>
          <w:color w:val="000000"/>
          <w:sz w:val="28"/>
          <w:szCs w:val="24"/>
        </w:rPr>
        <w:t>«</w:t>
      </w:r>
      <w:r w:rsidRPr="00141254">
        <w:rPr>
          <w:rFonts w:ascii="Times New Roman" w:hAnsi="Times New Roman"/>
          <w:color w:val="000000"/>
          <w:sz w:val="28"/>
          <w:szCs w:val="24"/>
        </w:rPr>
        <w:t>О банках и банковской деятельности</w:t>
      </w:r>
      <w:r w:rsidR="00141254">
        <w:rPr>
          <w:rFonts w:ascii="Times New Roman" w:hAnsi="Times New Roman"/>
          <w:color w:val="000000"/>
          <w:sz w:val="28"/>
          <w:szCs w:val="24"/>
        </w:rPr>
        <w:t>»</w:t>
      </w:r>
      <w:r w:rsidRPr="00141254">
        <w:rPr>
          <w:rFonts w:ascii="Times New Roman" w:hAnsi="Times New Roman"/>
          <w:color w:val="000000"/>
          <w:sz w:val="28"/>
          <w:szCs w:val="24"/>
        </w:rPr>
        <w:t xml:space="preserve"> (ст.</w:t>
      </w:r>
      <w:r w:rsidR="00141254">
        <w:rPr>
          <w:rFonts w:ascii="Times New Roman" w:hAnsi="Times New Roman"/>
          <w:color w:val="000000"/>
          <w:sz w:val="28"/>
          <w:szCs w:val="24"/>
        </w:rPr>
        <w:t> </w:t>
      </w:r>
      <w:r w:rsidR="00141254" w:rsidRPr="00141254">
        <w:rPr>
          <w:rFonts w:ascii="Times New Roman" w:hAnsi="Times New Roman"/>
          <w:color w:val="000000"/>
          <w:sz w:val="28"/>
          <w:szCs w:val="24"/>
        </w:rPr>
        <w:t>2</w:t>
      </w:r>
      <w:r w:rsidRPr="00141254">
        <w:rPr>
          <w:rFonts w:ascii="Times New Roman" w:hAnsi="Times New Roman"/>
          <w:color w:val="000000"/>
          <w:sz w:val="28"/>
          <w:szCs w:val="24"/>
        </w:rPr>
        <w:t>6). В этих законодательных актах предусмотрено, что банк гарантирует тайну банковского счета и банковского вклада, операций по счету и сведений о клиентах и корреспондентах. Кроме того, банки сами могут относить часть информации, которой они владеют к категории банковской тайны (если это не противоречит федеральному закону). Служащие банка обязаны хранить банковскую тайну.</w:t>
      </w:r>
    </w:p>
    <w:p w:rsidR="007A64FF" w:rsidRPr="00141254" w:rsidRDefault="007A64FF" w:rsidP="00141254">
      <w:pPr>
        <w:spacing w:after="0" w:line="360" w:lineRule="auto"/>
        <w:ind w:firstLine="709"/>
        <w:jc w:val="both"/>
        <w:rPr>
          <w:rFonts w:ascii="Times New Roman" w:hAnsi="Times New Roman"/>
          <w:color w:val="000000"/>
          <w:sz w:val="28"/>
          <w:szCs w:val="24"/>
        </w:rPr>
      </w:pPr>
      <w:r w:rsidRPr="00141254">
        <w:rPr>
          <w:rFonts w:ascii="Times New Roman" w:hAnsi="Times New Roman"/>
          <w:color w:val="000000"/>
          <w:sz w:val="28"/>
          <w:szCs w:val="24"/>
        </w:rPr>
        <w:t>Сведения, составляющие банковскую тайну, могут быть предоставлены только самим клиентам или их представителям. Государственным органам и их должностным лицам такие сведения могут быть предоставлены исключительно в случаях и в порядке, предусмотренных законом. Закон же предусматривает, что справки по операциям и счетам юридических лиц и граждан, осуществляющих предпринимательскую деятельность без образования юридического лица, выдаются кредитной организацией им самим, судам и арбитражным судам (судьям), Счетной палате Российской Федерации, органам государственной налоговой службы и налоговой полиции, таможенным органам Российской Федерации в случаях, предусмотренных законодательными актами об их деятельности, а при наличии согласия прокурора – органам предварительного следствия по делам, находящимся в их производстве. Справки по счетам и вкладам в случае смерти их владельцев выдаются кредитной организацией лицам, указанным владельцем счета или вклада в сделанном кредитной организации завещательном распоряжении, нотариальным конторам по находящимся в их производстве наследственным делам о вкладах умерших вкладчиков, а в отношении счетов иностранных граждан – иностранным консульским учреждениям.</w:t>
      </w:r>
    </w:p>
    <w:p w:rsidR="007A64FF" w:rsidRPr="00141254" w:rsidRDefault="007A64FF" w:rsidP="00141254">
      <w:pPr>
        <w:spacing w:after="0" w:line="360" w:lineRule="auto"/>
        <w:ind w:firstLine="709"/>
        <w:jc w:val="both"/>
        <w:rPr>
          <w:rFonts w:ascii="Times New Roman" w:hAnsi="Times New Roman"/>
          <w:color w:val="000000"/>
          <w:sz w:val="28"/>
          <w:szCs w:val="24"/>
        </w:rPr>
      </w:pPr>
      <w:r w:rsidRPr="00141254">
        <w:rPr>
          <w:rFonts w:ascii="Times New Roman" w:hAnsi="Times New Roman"/>
          <w:color w:val="000000"/>
          <w:sz w:val="28"/>
          <w:szCs w:val="24"/>
        </w:rPr>
        <w:t>Коммерческие банки тесно связаны с Банком России, который получает от них большое количество информации. Законодательно установлено, что Банк России не вправе разглашать информацию о счетах, вкладах, конкретных сделках и об операциях из отчетов кредитных организаций, полученных им в результате исполнения лицензионных, надзорных и контрольных функций, за исключением случаев, предусмотренных федеральными законами.</w:t>
      </w:r>
    </w:p>
    <w:p w:rsidR="007A64FF" w:rsidRPr="00141254" w:rsidRDefault="007A64FF" w:rsidP="00141254">
      <w:pPr>
        <w:spacing w:after="0" w:line="360" w:lineRule="auto"/>
        <w:ind w:firstLine="709"/>
        <w:jc w:val="both"/>
        <w:rPr>
          <w:rFonts w:ascii="Times New Roman" w:hAnsi="Times New Roman"/>
          <w:color w:val="000000"/>
          <w:sz w:val="28"/>
          <w:szCs w:val="24"/>
        </w:rPr>
      </w:pPr>
      <w:r w:rsidRPr="00141254">
        <w:rPr>
          <w:rFonts w:ascii="Times New Roman" w:hAnsi="Times New Roman"/>
          <w:color w:val="000000"/>
          <w:sz w:val="28"/>
          <w:szCs w:val="24"/>
        </w:rPr>
        <w:t>Кроме того, аудиторские организации, осуществляющие обязательные ежегодные проверки кредитных организаций, также не вправе раскрывать третьим лицам сведения об операциях, о счетах и вкладах кредитных организаций, их клиентов и корреспондентов, полученные в ходе проводимых ими проверок, за исключением случаев, предусмотренных федеральными законами.</w:t>
      </w:r>
    </w:p>
    <w:p w:rsidR="007A64FF" w:rsidRPr="00141254" w:rsidRDefault="007A64FF" w:rsidP="00141254">
      <w:pPr>
        <w:spacing w:after="0" w:line="360" w:lineRule="auto"/>
        <w:ind w:firstLine="709"/>
        <w:jc w:val="both"/>
        <w:rPr>
          <w:rFonts w:ascii="Times New Roman" w:hAnsi="Times New Roman"/>
          <w:color w:val="000000"/>
          <w:sz w:val="28"/>
          <w:szCs w:val="24"/>
        </w:rPr>
      </w:pPr>
      <w:r w:rsidRPr="00141254">
        <w:rPr>
          <w:rFonts w:ascii="Times New Roman" w:hAnsi="Times New Roman"/>
          <w:color w:val="000000"/>
          <w:sz w:val="28"/>
          <w:szCs w:val="24"/>
        </w:rPr>
        <w:t>За разглашение банковской тайны Банк России, кредитные, аудиторские и иные организации, а также их должностные лица и работники несут ответственность, включая возмещение нанесенного ущерба, в порядке, установленном федеральным законом. Гражданско-правовая ответственность выражается в применении способов защиты гражданских прав, предусмотренных ст.</w:t>
      </w:r>
      <w:r w:rsidR="00141254">
        <w:rPr>
          <w:rFonts w:ascii="Times New Roman" w:hAnsi="Times New Roman"/>
          <w:color w:val="000000"/>
          <w:sz w:val="28"/>
          <w:szCs w:val="24"/>
        </w:rPr>
        <w:t> </w:t>
      </w:r>
      <w:r w:rsidR="00141254" w:rsidRPr="00141254">
        <w:rPr>
          <w:rFonts w:ascii="Times New Roman" w:hAnsi="Times New Roman"/>
          <w:color w:val="000000"/>
          <w:sz w:val="28"/>
          <w:szCs w:val="24"/>
        </w:rPr>
        <w:t>1</w:t>
      </w:r>
      <w:r w:rsidRPr="00141254">
        <w:rPr>
          <w:rFonts w:ascii="Times New Roman" w:hAnsi="Times New Roman"/>
          <w:color w:val="000000"/>
          <w:sz w:val="28"/>
          <w:szCs w:val="24"/>
        </w:rPr>
        <w:t>2 ГК РФ. В случае разглашения банком сведений, составляющих банковскую тайну, клиент, права которого нарушены, вправе потребовать от банка возмещения причиненных ему убытков.</w:t>
      </w:r>
    </w:p>
    <w:p w:rsidR="007A64FF" w:rsidRPr="00141254" w:rsidRDefault="007A64FF" w:rsidP="00141254">
      <w:pPr>
        <w:spacing w:after="0" w:line="360" w:lineRule="auto"/>
        <w:ind w:firstLine="709"/>
        <w:jc w:val="both"/>
        <w:rPr>
          <w:rFonts w:ascii="Times New Roman" w:hAnsi="Times New Roman"/>
          <w:color w:val="000000"/>
          <w:sz w:val="28"/>
          <w:szCs w:val="24"/>
        </w:rPr>
      </w:pPr>
      <w:r w:rsidRPr="00141254">
        <w:rPr>
          <w:rFonts w:ascii="Times New Roman" w:hAnsi="Times New Roman"/>
          <w:color w:val="000000"/>
          <w:sz w:val="28"/>
          <w:szCs w:val="24"/>
        </w:rPr>
        <w:t xml:space="preserve">Несмотря на наличие ряда общих законодательных норм, гарантирующих сохранение банковской тайны, в российском законодательстве отсутствует разъяснение того, что понимается под этой гарантией, какие условия должны при этом выполняться, каковы критерии обеспечения защиты информации, составляющей банковскую тайну </w:t>
      </w:r>
      <w:r w:rsidR="00141254">
        <w:rPr>
          <w:rFonts w:ascii="Times New Roman" w:hAnsi="Times New Roman"/>
          <w:color w:val="000000"/>
          <w:sz w:val="28"/>
          <w:szCs w:val="24"/>
        </w:rPr>
        <w:t>и т.п.</w:t>
      </w:r>
      <w:r w:rsidRPr="00141254">
        <w:rPr>
          <w:rFonts w:ascii="Times New Roman" w:hAnsi="Times New Roman"/>
          <w:color w:val="000000"/>
          <w:sz w:val="28"/>
          <w:szCs w:val="24"/>
        </w:rPr>
        <w:t xml:space="preserve"> В связи с этим, реальное обеспечение защиты банковской тайны в современных условиях сопряжено со значительными трудностями.</w:t>
      </w:r>
    </w:p>
    <w:p w:rsidR="007A64FF" w:rsidRPr="00141254" w:rsidRDefault="007A64FF" w:rsidP="00141254">
      <w:pPr>
        <w:spacing w:after="0" w:line="360" w:lineRule="auto"/>
        <w:ind w:firstLine="709"/>
        <w:jc w:val="both"/>
        <w:rPr>
          <w:rFonts w:ascii="Times New Roman" w:hAnsi="Times New Roman"/>
          <w:color w:val="000000"/>
          <w:sz w:val="28"/>
          <w:szCs w:val="24"/>
        </w:rPr>
      </w:pPr>
      <w:r w:rsidRPr="00141254">
        <w:rPr>
          <w:rFonts w:ascii="Times New Roman" w:hAnsi="Times New Roman"/>
          <w:color w:val="000000"/>
          <w:sz w:val="28"/>
          <w:szCs w:val="24"/>
        </w:rPr>
        <w:t>В нынешних условиях угрозы банковской тайны зачастую исходят не только от конкурентов и преступных группировок, но и от правоохранительных органов, например, налоговой полиции. Злоупотребления в этом случае могут иметь форму:</w:t>
      </w:r>
    </w:p>
    <w:p w:rsidR="007A64FF" w:rsidRPr="00141254" w:rsidRDefault="007A64FF" w:rsidP="00141254">
      <w:pPr>
        <w:numPr>
          <w:ilvl w:val="0"/>
          <w:numId w:val="13"/>
        </w:numPr>
        <w:spacing w:after="0" w:line="360" w:lineRule="auto"/>
        <w:ind w:left="0" w:firstLine="709"/>
        <w:jc w:val="both"/>
        <w:rPr>
          <w:rFonts w:ascii="Times New Roman" w:hAnsi="Times New Roman"/>
          <w:color w:val="000000"/>
          <w:sz w:val="28"/>
          <w:szCs w:val="24"/>
        </w:rPr>
      </w:pPr>
      <w:r w:rsidRPr="00141254">
        <w:rPr>
          <w:rFonts w:ascii="Times New Roman" w:hAnsi="Times New Roman"/>
          <w:color w:val="000000"/>
          <w:sz w:val="28"/>
          <w:szCs w:val="24"/>
        </w:rPr>
        <w:t>изъятия конфиденциальных документов без надлежащего правового оформления (протокола выемки);</w:t>
      </w:r>
    </w:p>
    <w:p w:rsidR="007A64FF" w:rsidRPr="00141254" w:rsidRDefault="007A64FF" w:rsidP="00141254">
      <w:pPr>
        <w:numPr>
          <w:ilvl w:val="0"/>
          <w:numId w:val="13"/>
        </w:numPr>
        <w:spacing w:after="0" w:line="360" w:lineRule="auto"/>
        <w:ind w:left="0" w:firstLine="709"/>
        <w:jc w:val="both"/>
        <w:rPr>
          <w:rFonts w:ascii="Times New Roman" w:hAnsi="Times New Roman"/>
          <w:color w:val="000000"/>
          <w:sz w:val="28"/>
          <w:szCs w:val="24"/>
        </w:rPr>
      </w:pPr>
      <w:r w:rsidRPr="00141254">
        <w:rPr>
          <w:rFonts w:ascii="Times New Roman" w:hAnsi="Times New Roman"/>
          <w:color w:val="000000"/>
          <w:sz w:val="28"/>
          <w:szCs w:val="24"/>
        </w:rPr>
        <w:t>проведения обыска без санкции прокурора;</w:t>
      </w:r>
    </w:p>
    <w:p w:rsidR="007A64FF" w:rsidRPr="00141254" w:rsidRDefault="007A64FF" w:rsidP="00141254">
      <w:pPr>
        <w:numPr>
          <w:ilvl w:val="0"/>
          <w:numId w:val="13"/>
        </w:numPr>
        <w:spacing w:after="0" w:line="360" w:lineRule="auto"/>
        <w:ind w:left="0" w:firstLine="709"/>
        <w:jc w:val="both"/>
        <w:rPr>
          <w:rFonts w:ascii="Times New Roman" w:hAnsi="Times New Roman"/>
          <w:color w:val="000000"/>
          <w:sz w:val="28"/>
          <w:szCs w:val="24"/>
        </w:rPr>
      </w:pPr>
      <w:r w:rsidRPr="00141254">
        <w:rPr>
          <w:rFonts w:ascii="Times New Roman" w:hAnsi="Times New Roman"/>
          <w:color w:val="000000"/>
          <w:sz w:val="28"/>
          <w:szCs w:val="24"/>
        </w:rPr>
        <w:t xml:space="preserve">использования спецсредств </w:t>
      </w:r>
      <w:r w:rsidR="00141254" w:rsidRPr="00141254">
        <w:rPr>
          <w:rFonts w:ascii="Times New Roman" w:hAnsi="Times New Roman"/>
          <w:color w:val="000000"/>
          <w:sz w:val="28"/>
          <w:szCs w:val="24"/>
        </w:rPr>
        <w:t>(</w:t>
      </w:r>
      <w:r w:rsidR="00141254">
        <w:rPr>
          <w:rFonts w:ascii="Times New Roman" w:hAnsi="Times New Roman"/>
          <w:color w:val="000000"/>
          <w:sz w:val="28"/>
          <w:szCs w:val="24"/>
        </w:rPr>
        <w:t>«</w:t>
      </w:r>
      <w:r w:rsidR="00141254" w:rsidRPr="00141254">
        <w:rPr>
          <w:rFonts w:ascii="Times New Roman" w:hAnsi="Times New Roman"/>
          <w:color w:val="000000"/>
          <w:sz w:val="28"/>
          <w:szCs w:val="24"/>
        </w:rPr>
        <w:t>жучков</w:t>
      </w:r>
      <w:r w:rsidR="00141254">
        <w:rPr>
          <w:rFonts w:ascii="Times New Roman" w:hAnsi="Times New Roman"/>
          <w:color w:val="000000"/>
          <w:sz w:val="28"/>
          <w:szCs w:val="24"/>
        </w:rPr>
        <w:t>»</w:t>
      </w:r>
      <w:r w:rsidRPr="00141254">
        <w:rPr>
          <w:rFonts w:ascii="Times New Roman" w:hAnsi="Times New Roman"/>
          <w:color w:val="000000"/>
          <w:sz w:val="28"/>
          <w:szCs w:val="24"/>
        </w:rPr>
        <w:t>) в собственных корыстных целях.</w:t>
      </w:r>
    </w:p>
    <w:p w:rsidR="003E2F69" w:rsidRDefault="003E2F69" w:rsidP="00141254">
      <w:pPr>
        <w:spacing w:after="0" w:line="360" w:lineRule="auto"/>
        <w:ind w:firstLine="709"/>
        <w:jc w:val="both"/>
        <w:rPr>
          <w:rFonts w:ascii="Times New Roman" w:hAnsi="Times New Roman"/>
          <w:b/>
          <w:bCs/>
          <w:color w:val="000000"/>
          <w:sz w:val="28"/>
          <w:szCs w:val="24"/>
        </w:rPr>
      </w:pPr>
      <w:bookmarkStart w:id="2" w:name="4"/>
      <w:bookmarkEnd w:id="2"/>
    </w:p>
    <w:p w:rsidR="007A64FF" w:rsidRPr="00141254" w:rsidRDefault="007A64FF" w:rsidP="00141254">
      <w:pPr>
        <w:spacing w:after="0" w:line="360" w:lineRule="auto"/>
        <w:ind w:firstLine="709"/>
        <w:jc w:val="both"/>
        <w:rPr>
          <w:rFonts w:ascii="Times New Roman" w:hAnsi="Times New Roman"/>
          <w:b/>
          <w:bCs/>
          <w:color w:val="000000"/>
          <w:sz w:val="28"/>
          <w:szCs w:val="24"/>
        </w:rPr>
      </w:pPr>
      <w:r w:rsidRPr="00141254">
        <w:rPr>
          <w:rFonts w:ascii="Times New Roman" w:hAnsi="Times New Roman"/>
          <w:b/>
          <w:bCs/>
          <w:color w:val="000000"/>
          <w:sz w:val="28"/>
          <w:szCs w:val="24"/>
        </w:rPr>
        <w:t>Коммерческая тайна и персонал</w:t>
      </w:r>
    </w:p>
    <w:p w:rsidR="003E2F69" w:rsidRDefault="003E2F69" w:rsidP="00141254">
      <w:pPr>
        <w:spacing w:after="0" w:line="360" w:lineRule="auto"/>
        <w:ind w:firstLine="709"/>
        <w:jc w:val="both"/>
        <w:rPr>
          <w:rFonts w:ascii="Times New Roman" w:hAnsi="Times New Roman"/>
          <w:color w:val="000000"/>
          <w:sz w:val="28"/>
          <w:szCs w:val="24"/>
        </w:rPr>
      </w:pPr>
    </w:p>
    <w:p w:rsidR="007A64FF" w:rsidRPr="00141254" w:rsidRDefault="007A64FF" w:rsidP="00141254">
      <w:pPr>
        <w:spacing w:after="0" w:line="360" w:lineRule="auto"/>
        <w:ind w:firstLine="709"/>
        <w:jc w:val="both"/>
        <w:rPr>
          <w:rFonts w:ascii="Times New Roman" w:hAnsi="Times New Roman"/>
          <w:color w:val="000000"/>
          <w:sz w:val="28"/>
          <w:szCs w:val="24"/>
        </w:rPr>
      </w:pPr>
      <w:r w:rsidRPr="00141254">
        <w:rPr>
          <w:rFonts w:ascii="Times New Roman" w:hAnsi="Times New Roman"/>
          <w:color w:val="000000"/>
          <w:sz w:val="28"/>
          <w:szCs w:val="24"/>
        </w:rPr>
        <w:t>В деле защиты предпринимательской деятельности от различного вида угроз значительное место занимает персонал предприятия, который может стать как объектом, так и субъектом таких угроз. Это процесс предполагает проведение превентивных и текущих мер, направленных на работу с кадрами. Важность работы с персоналом определяется тем, что в случае желания сотрудника разгласить сведения (в силу корыстных или других мотивов), являющиеся коммерческой тайной, воспрепятствовать этому не смогут никакие, даже дорогостоящие средства защиты. Западные специалисты по обеспечению экономической безопасности считают, что сохранность конфиденциальной информации на 8</w:t>
      </w:r>
      <w:r w:rsidR="00141254" w:rsidRPr="00141254">
        <w:rPr>
          <w:rFonts w:ascii="Times New Roman" w:hAnsi="Times New Roman"/>
          <w:color w:val="000000"/>
          <w:sz w:val="28"/>
          <w:szCs w:val="24"/>
        </w:rPr>
        <w:t>0</w:t>
      </w:r>
      <w:r w:rsidR="00141254">
        <w:rPr>
          <w:rFonts w:ascii="Times New Roman" w:hAnsi="Times New Roman"/>
          <w:color w:val="000000"/>
          <w:sz w:val="28"/>
          <w:szCs w:val="24"/>
        </w:rPr>
        <w:t>%</w:t>
      </w:r>
      <w:r w:rsidRPr="00141254">
        <w:rPr>
          <w:rFonts w:ascii="Times New Roman" w:hAnsi="Times New Roman"/>
          <w:color w:val="000000"/>
          <w:sz w:val="28"/>
          <w:szCs w:val="24"/>
        </w:rPr>
        <w:t xml:space="preserve"> зависит от правильного подбора, расстановки и воспитания персонала.</w:t>
      </w:r>
    </w:p>
    <w:p w:rsidR="007A64FF" w:rsidRPr="00141254" w:rsidRDefault="007A64FF" w:rsidP="00141254">
      <w:pPr>
        <w:spacing w:after="0" w:line="360" w:lineRule="auto"/>
        <w:ind w:firstLine="709"/>
        <w:jc w:val="both"/>
        <w:rPr>
          <w:rFonts w:ascii="Times New Roman" w:hAnsi="Times New Roman"/>
          <w:color w:val="000000"/>
          <w:sz w:val="28"/>
          <w:szCs w:val="24"/>
        </w:rPr>
      </w:pPr>
      <w:r w:rsidRPr="00141254">
        <w:rPr>
          <w:rFonts w:ascii="Times New Roman" w:hAnsi="Times New Roman"/>
          <w:color w:val="000000"/>
          <w:sz w:val="28"/>
          <w:szCs w:val="24"/>
        </w:rPr>
        <w:t>Угрозы экономической безопасности фирмы со стороны, например, конкурентов, реализуемые через ее персонал, могут принимать такие формы как:</w:t>
      </w:r>
    </w:p>
    <w:p w:rsidR="007A64FF" w:rsidRPr="00141254" w:rsidRDefault="007A64FF" w:rsidP="00141254">
      <w:pPr>
        <w:numPr>
          <w:ilvl w:val="0"/>
          <w:numId w:val="14"/>
        </w:numPr>
        <w:spacing w:after="0" w:line="360" w:lineRule="auto"/>
        <w:ind w:left="0" w:firstLine="709"/>
        <w:jc w:val="both"/>
        <w:rPr>
          <w:rFonts w:ascii="Times New Roman" w:hAnsi="Times New Roman"/>
          <w:color w:val="000000"/>
          <w:sz w:val="28"/>
          <w:szCs w:val="24"/>
        </w:rPr>
      </w:pPr>
      <w:r w:rsidRPr="00141254">
        <w:rPr>
          <w:rFonts w:ascii="Times New Roman" w:hAnsi="Times New Roman"/>
          <w:color w:val="000000"/>
          <w:sz w:val="28"/>
          <w:szCs w:val="24"/>
        </w:rPr>
        <w:t>переманивание сотрудников, владеющих конфиденциальной информацией;</w:t>
      </w:r>
    </w:p>
    <w:p w:rsidR="007A64FF" w:rsidRPr="00141254" w:rsidRDefault="007A64FF" w:rsidP="00141254">
      <w:pPr>
        <w:numPr>
          <w:ilvl w:val="0"/>
          <w:numId w:val="14"/>
        </w:numPr>
        <w:spacing w:after="0" w:line="360" w:lineRule="auto"/>
        <w:ind w:left="0" w:firstLine="709"/>
        <w:jc w:val="both"/>
        <w:rPr>
          <w:rFonts w:ascii="Times New Roman" w:hAnsi="Times New Roman"/>
          <w:color w:val="000000"/>
          <w:sz w:val="28"/>
          <w:szCs w:val="24"/>
        </w:rPr>
      </w:pPr>
      <w:r w:rsidRPr="00141254">
        <w:rPr>
          <w:rFonts w:ascii="Times New Roman" w:hAnsi="Times New Roman"/>
          <w:color w:val="000000"/>
          <w:sz w:val="28"/>
          <w:szCs w:val="24"/>
        </w:rPr>
        <w:t>ложные предложения работы сотрудникам конкурентов с целью выведывания информации;</w:t>
      </w:r>
    </w:p>
    <w:p w:rsidR="007A64FF" w:rsidRPr="00141254" w:rsidRDefault="007A64FF" w:rsidP="00141254">
      <w:pPr>
        <w:numPr>
          <w:ilvl w:val="0"/>
          <w:numId w:val="14"/>
        </w:numPr>
        <w:spacing w:after="0" w:line="360" w:lineRule="auto"/>
        <w:ind w:left="0" w:firstLine="709"/>
        <w:jc w:val="both"/>
        <w:rPr>
          <w:rFonts w:ascii="Times New Roman" w:hAnsi="Times New Roman"/>
          <w:color w:val="000000"/>
          <w:sz w:val="28"/>
          <w:szCs w:val="24"/>
        </w:rPr>
      </w:pPr>
      <w:r w:rsidRPr="00141254">
        <w:rPr>
          <w:rFonts w:ascii="Times New Roman" w:hAnsi="Times New Roman"/>
          <w:color w:val="000000"/>
          <w:sz w:val="28"/>
          <w:szCs w:val="24"/>
        </w:rPr>
        <w:t>выведывание конфиденциальных сведений у сотрудников в такой форме, что последние не догадываются о цели вопросов;</w:t>
      </w:r>
    </w:p>
    <w:p w:rsidR="007A64FF" w:rsidRPr="00141254" w:rsidRDefault="007A64FF" w:rsidP="00141254">
      <w:pPr>
        <w:numPr>
          <w:ilvl w:val="0"/>
          <w:numId w:val="14"/>
        </w:numPr>
        <w:spacing w:after="0" w:line="360" w:lineRule="auto"/>
        <w:ind w:left="0" w:firstLine="709"/>
        <w:jc w:val="both"/>
        <w:rPr>
          <w:rFonts w:ascii="Times New Roman" w:hAnsi="Times New Roman"/>
          <w:color w:val="000000"/>
          <w:sz w:val="28"/>
          <w:szCs w:val="24"/>
        </w:rPr>
      </w:pPr>
      <w:r w:rsidRPr="00141254">
        <w:rPr>
          <w:rFonts w:ascii="Times New Roman" w:hAnsi="Times New Roman"/>
          <w:color w:val="000000"/>
          <w:sz w:val="28"/>
          <w:szCs w:val="24"/>
        </w:rPr>
        <w:t>прямой подкуп сотрудников фирм-конкурентов;</w:t>
      </w:r>
    </w:p>
    <w:p w:rsidR="007A64FF" w:rsidRPr="00141254" w:rsidRDefault="007A64FF" w:rsidP="00141254">
      <w:pPr>
        <w:numPr>
          <w:ilvl w:val="0"/>
          <w:numId w:val="14"/>
        </w:numPr>
        <w:spacing w:after="0" w:line="360" w:lineRule="auto"/>
        <w:ind w:left="0" w:firstLine="709"/>
        <w:jc w:val="both"/>
        <w:rPr>
          <w:rFonts w:ascii="Times New Roman" w:hAnsi="Times New Roman"/>
          <w:color w:val="000000"/>
          <w:sz w:val="28"/>
          <w:szCs w:val="24"/>
        </w:rPr>
      </w:pPr>
      <w:r w:rsidRPr="00141254">
        <w:rPr>
          <w:rFonts w:ascii="Times New Roman" w:hAnsi="Times New Roman"/>
          <w:color w:val="000000"/>
          <w:sz w:val="28"/>
          <w:szCs w:val="24"/>
        </w:rPr>
        <w:t>засылка агентов к конкурентам;</w:t>
      </w:r>
    </w:p>
    <w:p w:rsidR="007A64FF" w:rsidRPr="00141254" w:rsidRDefault="007A64FF" w:rsidP="00141254">
      <w:pPr>
        <w:numPr>
          <w:ilvl w:val="0"/>
          <w:numId w:val="14"/>
        </w:numPr>
        <w:spacing w:after="0" w:line="360" w:lineRule="auto"/>
        <w:ind w:left="0" w:firstLine="709"/>
        <w:jc w:val="both"/>
        <w:rPr>
          <w:rFonts w:ascii="Times New Roman" w:hAnsi="Times New Roman"/>
          <w:color w:val="000000"/>
          <w:sz w:val="28"/>
          <w:szCs w:val="24"/>
        </w:rPr>
      </w:pPr>
      <w:r w:rsidRPr="00141254">
        <w:rPr>
          <w:rFonts w:ascii="Times New Roman" w:hAnsi="Times New Roman"/>
          <w:color w:val="000000"/>
          <w:sz w:val="28"/>
          <w:szCs w:val="24"/>
        </w:rPr>
        <w:t>тайное наблюдение за сотрудниками конкурентов.</w:t>
      </w:r>
    </w:p>
    <w:p w:rsidR="007A64FF" w:rsidRPr="00141254" w:rsidRDefault="007A64FF" w:rsidP="00141254">
      <w:pPr>
        <w:spacing w:after="0" w:line="360" w:lineRule="auto"/>
        <w:ind w:firstLine="709"/>
        <w:jc w:val="both"/>
        <w:rPr>
          <w:rFonts w:ascii="Times New Roman" w:hAnsi="Times New Roman"/>
          <w:color w:val="000000"/>
          <w:sz w:val="28"/>
          <w:szCs w:val="24"/>
        </w:rPr>
      </w:pPr>
      <w:r w:rsidRPr="00141254">
        <w:rPr>
          <w:rFonts w:ascii="Times New Roman" w:hAnsi="Times New Roman"/>
          <w:color w:val="000000"/>
          <w:sz w:val="28"/>
          <w:szCs w:val="24"/>
        </w:rPr>
        <w:t>Организация эффективной защиты экономической безопасности фирмы со стороны персонала включает три основных этапа работы с сотрудниками, допущенными к конфиденциальной информации:</w:t>
      </w:r>
    </w:p>
    <w:p w:rsidR="007A64FF" w:rsidRPr="00141254" w:rsidRDefault="007A64FF" w:rsidP="00141254">
      <w:pPr>
        <w:numPr>
          <w:ilvl w:val="0"/>
          <w:numId w:val="15"/>
        </w:numPr>
        <w:spacing w:after="0" w:line="360" w:lineRule="auto"/>
        <w:ind w:left="0" w:firstLine="709"/>
        <w:jc w:val="both"/>
        <w:rPr>
          <w:rFonts w:ascii="Times New Roman" w:hAnsi="Times New Roman"/>
          <w:color w:val="000000"/>
          <w:sz w:val="28"/>
          <w:szCs w:val="24"/>
        </w:rPr>
      </w:pPr>
      <w:r w:rsidRPr="00141254">
        <w:rPr>
          <w:rFonts w:ascii="Times New Roman" w:hAnsi="Times New Roman"/>
          <w:color w:val="000000"/>
          <w:sz w:val="28"/>
          <w:szCs w:val="24"/>
        </w:rPr>
        <w:t>предварительный (в период предшествующий приему на работу);</w:t>
      </w:r>
    </w:p>
    <w:p w:rsidR="007A64FF" w:rsidRPr="00141254" w:rsidRDefault="007A64FF" w:rsidP="00141254">
      <w:pPr>
        <w:numPr>
          <w:ilvl w:val="0"/>
          <w:numId w:val="15"/>
        </w:numPr>
        <w:spacing w:after="0" w:line="360" w:lineRule="auto"/>
        <w:ind w:left="0" w:firstLine="709"/>
        <w:jc w:val="both"/>
        <w:rPr>
          <w:rFonts w:ascii="Times New Roman" w:hAnsi="Times New Roman"/>
          <w:color w:val="000000"/>
          <w:sz w:val="28"/>
          <w:szCs w:val="24"/>
        </w:rPr>
      </w:pPr>
      <w:r w:rsidRPr="00141254">
        <w:rPr>
          <w:rFonts w:ascii="Times New Roman" w:hAnsi="Times New Roman"/>
          <w:color w:val="000000"/>
          <w:sz w:val="28"/>
          <w:szCs w:val="24"/>
        </w:rPr>
        <w:t>текущий (в период работы сотрудника);</w:t>
      </w:r>
    </w:p>
    <w:p w:rsidR="007A64FF" w:rsidRPr="00141254" w:rsidRDefault="007A64FF" w:rsidP="00141254">
      <w:pPr>
        <w:numPr>
          <w:ilvl w:val="0"/>
          <w:numId w:val="15"/>
        </w:numPr>
        <w:spacing w:after="0" w:line="360" w:lineRule="auto"/>
        <w:ind w:left="0" w:firstLine="709"/>
        <w:jc w:val="both"/>
        <w:rPr>
          <w:rFonts w:ascii="Times New Roman" w:hAnsi="Times New Roman"/>
          <w:color w:val="000000"/>
          <w:sz w:val="28"/>
          <w:szCs w:val="24"/>
        </w:rPr>
      </w:pPr>
      <w:r w:rsidRPr="00141254">
        <w:rPr>
          <w:rFonts w:ascii="Times New Roman" w:hAnsi="Times New Roman"/>
          <w:color w:val="000000"/>
          <w:sz w:val="28"/>
          <w:szCs w:val="24"/>
        </w:rPr>
        <w:t>заключительный (во время увольнения сотрудника).</w:t>
      </w:r>
    </w:p>
    <w:p w:rsidR="007A64FF" w:rsidRPr="00141254" w:rsidRDefault="007A64FF" w:rsidP="00141254">
      <w:pPr>
        <w:spacing w:after="0" w:line="360" w:lineRule="auto"/>
        <w:ind w:firstLine="709"/>
        <w:jc w:val="both"/>
        <w:rPr>
          <w:rFonts w:ascii="Times New Roman" w:hAnsi="Times New Roman"/>
          <w:color w:val="000000"/>
          <w:sz w:val="28"/>
          <w:szCs w:val="24"/>
        </w:rPr>
      </w:pPr>
      <w:r w:rsidRPr="00141254">
        <w:rPr>
          <w:rFonts w:ascii="Times New Roman" w:hAnsi="Times New Roman"/>
          <w:color w:val="000000"/>
          <w:sz w:val="28"/>
          <w:szCs w:val="24"/>
        </w:rPr>
        <w:t>Предварительный этап является наиболее ответственным и, соответственно, более сложным. В случае возникновения необходимости принять нового сотрудника на работу, связанную с допуском к конфиденциальной информации, целесообразнее всего соблюсти следующую технологию приема.</w:t>
      </w:r>
    </w:p>
    <w:p w:rsidR="007A64FF" w:rsidRPr="00141254" w:rsidRDefault="007A64FF" w:rsidP="00141254">
      <w:pPr>
        <w:spacing w:after="0" w:line="360" w:lineRule="auto"/>
        <w:ind w:firstLine="709"/>
        <w:jc w:val="both"/>
        <w:rPr>
          <w:rFonts w:ascii="Times New Roman" w:hAnsi="Times New Roman"/>
          <w:color w:val="000000"/>
          <w:sz w:val="28"/>
          <w:szCs w:val="24"/>
        </w:rPr>
      </w:pPr>
      <w:r w:rsidRPr="00141254">
        <w:rPr>
          <w:rFonts w:ascii="Times New Roman" w:hAnsi="Times New Roman"/>
          <w:color w:val="000000"/>
          <w:sz w:val="28"/>
          <w:szCs w:val="24"/>
        </w:rPr>
        <w:t xml:space="preserve">Прежде всего, на основании должностной инструкции и особенностей деятельности разрабатываются </w:t>
      </w:r>
      <w:r w:rsidRPr="00141254">
        <w:rPr>
          <w:rFonts w:ascii="Times New Roman" w:hAnsi="Times New Roman"/>
          <w:b/>
          <w:bCs/>
          <w:i/>
          <w:iCs/>
          <w:color w:val="000000"/>
          <w:sz w:val="28"/>
          <w:szCs w:val="24"/>
        </w:rPr>
        <w:t>требования к кандидату на должность</w:t>
      </w:r>
      <w:r w:rsidRPr="00141254">
        <w:rPr>
          <w:rFonts w:ascii="Times New Roman" w:hAnsi="Times New Roman"/>
          <w:color w:val="000000"/>
          <w:sz w:val="28"/>
          <w:szCs w:val="24"/>
        </w:rPr>
        <w:t xml:space="preserve">. Они включают не только формальные требования </w:t>
      </w:r>
      <w:r w:rsidR="00141254">
        <w:rPr>
          <w:rFonts w:ascii="Times New Roman" w:hAnsi="Times New Roman"/>
          <w:color w:val="000000"/>
          <w:sz w:val="28"/>
          <w:szCs w:val="24"/>
        </w:rPr>
        <w:t>–</w:t>
      </w:r>
      <w:r w:rsidR="00141254" w:rsidRPr="00141254">
        <w:rPr>
          <w:rFonts w:ascii="Times New Roman" w:hAnsi="Times New Roman"/>
          <w:color w:val="000000"/>
          <w:sz w:val="28"/>
          <w:szCs w:val="24"/>
        </w:rPr>
        <w:t xml:space="preserve"> </w:t>
      </w:r>
      <w:r w:rsidRPr="00141254">
        <w:rPr>
          <w:rFonts w:ascii="Times New Roman" w:hAnsi="Times New Roman"/>
          <w:color w:val="000000"/>
          <w:sz w:val="28"/>
          <w:szCs w:val="24"/>
        </w:rPr>
        <w:t xml:space="preserve">пол, возраст, образование, опыт работы, но и ряд морально-психологических качеств, которыми должен обладать кандидат. Это позволяет уточнить – какой работник необходим фирме, а самому кандидату </w:t>
      </w:r>
      <w:r w:rsidR="00141254">
        <w:rPr>
          <w:rFonts w:ascii="Times New Roman" w:hAnsi="Times New Roman"/>
          <w:color w:val="000000"/>
          <w:sz w:val="28"/>
          <w:szCs w:val="24"/>
        </w:rPr>
        <w:t>–</w:t>
      </w:r>
      <w:r w:rsidR="00141254" w:rsidRPr="00141254">
        <w:rPr>
          <w:rFonts w:ascii="Times New Roman" w:hAnsi="Times New Roman"/>
          <w:color w:val="000000"/>
          <w:sz w:val="28"/>
          <w:szCs w:val="24"/>
        </w:rPr>
        <w:t xml:space="preserve"> </w:t>
      </w:r>
      <w:r w:rsidRPr="00141254">
        <w:rPr>
          <w:rFonts w:ascii="Times New Roman" w:hAnsi="Times New Roman"/>
          <w:color w:val="000000"/>
          <w:sz w:val="28"/>
          <w:szCs w:val="24"/>
        </w:rPr>
        <w:t>сопоставить собственные качества с требующимися.</w:t>
      </w:r>
    </w:p>
    <w:p w:rsidR="007A64FF" w:rsidRPr="00141254" w:rsidRDefault="007A64FF" w:rsidP="00141254">
      <w:pPr>
        <w:spacing w:after="0" w:line="360" w:lineRule="auto"/>
        <w:ind w:firstLine="709"/>
        <w:jc w:val="both"/>
        <w:rPr>
          <w:rFonts w:ascii="Times New Roman" w:hAnsi="Times New Roman"/>
          <w:color w:val="000000"/>
          <w:sz w:val="28"/>
          <w:szCs w:val="24"/>
        </w:rPr>
      </w:pPr>
      <w:r w:rsidRPr="00141254">
        <w:rPr>
          <w:rFonts w:ascii="Times New Roman" w:hAnsi="Times New Roman"/>
          <w:color w:val="000000"/>
          <w:sz w:val="28"/>
          <w:szCs w:val="24"/>
        </w:rPr>
        <w:t xml:space="preserve">Затем производится </w:t>
      </w:r>
      <w:r w:rsidRPr="00141254">
        <w:rPr>
          <w:rFonts w:ascii="Times New Roman" w:hAnsi="Times New Roman"/>
          <w:b/>
          <w:bCs/>
          <w:i/>
          <w:iCs/>
          <w:color w:val="000000"/>
          <w:sz w:val="28"/>
          <w:szCs w:val="24"/>
        </w:rPr>
        <w:t>подбор</w:t>
      </w:r>
      <w:r w:rsidRPr="00141254">
        <w:rPr>
          <w:rFonts w:ascii="Times New Roman" w:hAnsi="Times New Roman"/>
          <w:color w:val="000000"/>
          <w:sz w:val="28"/>
          <w:szCs w:val="24"/>
        </w:rPr>
        <w:t xml:space="preserve"> кандидатов на вакантную должность. Методы подбора кандидатом могут быть разнообразными. Предпочтение следует отдавать тем методам, которые минимизируют возможность проникновения недобросовестных людей, либо представляющих интересы конкурентов или криминальных структур. К ним относятся:</w:t>
      </w:r>
    </w:p>
    <w:p w:rsidR="007A64FF" w:rsidRPr="00141254" w:rsidRDefault="007A64FF" w:rsidP="00141254">
      <w:pPr>
        <w:numPr>
          <w:ilvl w:val="0"/>
          <w:numId w:val="16"/>
        </w:numPr>
        <w:spacing w:after="0" w:line="360" w:lineRule="auto"/>
        <w:ind w:left="0" w:firstLine="709"/>
        <w:jc w:val="both"/>
        <w:rPr>
          <w:rFonts w:ascii="Times New Roman" w:hAnsi="Times New Roman"/>
          <w:color w:val="000000"/>
          <w:sz w:val="28"/>
          <w:szCs w:val="24"/>
        </w:rPr>
      </w:pPr>
      <w:r w:rsidRPr="00141254">
        <w:rPr>
          <w:rFonts w:ascii="Times New Roman" w:hAnsi="Times New Roman"/>
          <w:color w:val="000000"/>
          <w:sz w:val="28"/>
          <w:szCs w:val="24"/>
        </w:rPr>
        <w:t>обращение в службы занятости, агентства по найму рабочей силы и прочие аналогичные организации;</w:t>
      </w:r>
    </w:p>
    <w:p w:rsidR="007A64FF" w:rsidRPr="00141254" w:rsidRDefault="007A64FF" w:rsidP="00141254">
      <w:pPr>
        <w:numPr>
          <w:ilvl w:val="0"/>
          <w:numId w:val="16"/>
        </w:numPr>
        <w:spacing w:after="0" w:line="360" w:lineRule="auto"/>
        <w:ind w:left="0" w:firstLine="709"/>
        <w:jc w:val="both"/>
        <w:rPr>
          <w:rFonts w:ascii="Times New Roman" w:hAnsi="Times New Roman"/>
          <w:color w:val="000000"/>
          <w:sz w:val="28"/>
          <w:szCs w:val="24"/>
        </w:rPr>
      </w:pPr>
      <w:r w:rsidRPr="00141254">
        <w:rPr>
          <w:rFonts w:ascii="Times New Roman" w:hAnsi="Times New Roman"/>
          <w:color w:val="000000"/>
          <w:sz w:val="28"/>
          <w:szCs w:val="24"/>
        </w:rPr>
        <w:t>поиск кандидатов среди студентов и выпускников высших учебных заведений;</w:t>
      </w:r>
    </w:p>
    <w:p w:rsidR="007A64FF" w:rsidRPr="00141254" w:rsidRDefault="007A64FF" w:rsidP="00141254">
      <w:pPr>
        <w:numPr>
          <w:ilvl w:val="0"/>
          <w:numId w:val="16"/>
        </w:numPr>
        <w:spacing w:after="0" w:line="360" w:lineRule="auto"/>
        <w:ind w:left="0" w:firstLine="709"/>
        <w:jc w:val="both"/>
        <w:rPr>
          <w:rFonts w:ascii="Times New Roman" w:hAnsi="Times New Roman"/>
          <w:color w:val="000000"/>
          <w:sz w:val="28"/>
          <w:szCs w:val="24"/>
        </w:rPr>
      </w:pPr>
      <w:r w:rsidRPr="00141254">
        <w:rPr>
          <w:rFonts w:ascii="Times New Roman" w:hAnsi="Times New Roman"/>
          <w:color w:val="000000"/>
          <w:sz w:val="28"/>
          <w:szCs w:val="24"/>
        </w:rPr>
        <w:t>подбор кандидатов по рекомендациям фирм-партнеров;</w:t>
      </w:r>
    </w:p>
    <w:p w:rsidR="007A64FF" w:rsidRPr="00141254" w:rsidRDefault="007A64FF" w:rsidP="00141254">
      <w:pPr>
        <w:numPr>
          <w:ilvl w:val="0"/>
          <w:numId w:val="16"/>
        </w:numPr>
        <w:spacing w:after="0" w:line="360" w:lineRule="auto"/>
        <w:ind w:left="0" w:firstLine="709"/>
        <w:jc w:val="both"/>
        <w:rPr>
          <w:rFonts w:ascii="Times New Roman" w:hAnsi="Times New Roman"/>
          <w:color w:val="000000"/>
          <w:sz w:val="28"/>
          <w:szCs w:val="24"/>
        </w:rPr>
      </w:pPr>
      <w:r w:rsidRPr="00141254">
        <w:rPr>
          <w:rFonts w:ascii="Times New Roman" w:hAnsi="Times New Roman"/>
          <w:color w:val="000000"/>
          <w:sz w:val="28"/>
          <w:szCs w:val="24"/>
        </w:rPr>
        <w:t>подбор кандидатов по рекомендациям надежных сотрудников фирмы.</w:t>
      </w:r>
    </w:p>
    <w:p w:rsidR="007A64FF" w:rsidRPr="00141254" w:rsidRDefault="007A64FF" w:rsidP="00141254">
      <w:pPr>
        <w:spacing w:after="0" w:line="360" w:lineRule="auto"/>
        <w:ind w:firstLine="709"/>
        <w:jc w:val="both"/>
        <w:rPr>
          <w:rFonts w:ascii="Times New Roman" w:hAnsi="Times New Roman"/>
          <w:color w:val="000000"/>
          <w:sz w:val="28"/>
          <w:szCs w:val="24"/>
        </w:rPr>
      </w:pPr>
      <w:r w:rsidRPr="00141254">
        <w:rPr>
          <w:rFonts w:ascii="Times New Roman" w:hAnsi="Times New Roman"/>
          <w:color w:val="000000"/>
          <w:sz w:val="28"/>
          <w:szCs w:val="24"/>
        </w:rPr>
        <w:t>Подбор, основанный на случайном обращении кандидатов непосредственно в фирму, может представлять угрозу ее экономической безопасности в будущем.</w:t>
      </w:r>
    </w:p>
    <w:p w:rsidR="007A64FF" w:rsidRPr="00141254" w:rsidRDefault="007A64FF" w:rsidP="00141254">
      <w:pPr>
        <w:spacing w:after="0" w:line="360" w:lineRule="auto"/>
        <w:ind w:firstLine="709"/>
        <w:jc w:val="both"/>
        <w:rPr>
          <w:rFonts w:ascii="Times New Roman" w:hAnsi="Times New Roman"/>
          <w:color w:val="000000"/>
          <w:sz w:val="28"/>
          <w:szCs w:val="24"/>
        </w:rPr>
      </w:pPr>
      <w:r w:rsidRPr="00141254">
        <w:rPr>
          <w:rFonts w:ascii="Times New Roman" w:hAnsi="Times New Roman"/>
          <w:color w:val="000000"/>
          <w:sz w:val="28"/>
          <w:szCs w:val="24"/>
        </w:rPr>
        <w:t>Целесообразно, особенно при случайном подборе кандидата, произвести запрос на предыдущее место работы с целью получения характеристики его морально-деловых качеств, а также данных о погашенных судимостях.</w:t>
      </w:r>
    </w:p>
    <w:p w:rsidR="007A64FF" w:rsidRPr="00141254" w:rsidRDefault="007A64FF" w:rsidP="00141254">
      <w:pPr>
        <w:spacing w:after="0" w:line="360" w:lineRule="auto"/>
        <w:ind w:firstLine="709"/>
        <w:jc w:val="both"/>
        <w:rPr>
          <w:rFonts w:ascii="Times New Roman" w:hAnsi="Times New Roman"/>
          <w:color w:val="000000"/>
          <w:sz w:val="28"/>
          <w:szCs w:val="24"/>
        </w:rPr>
      </w:pPr>
      <w:r w:rsidRPr="00141254">
        <w:rPr>
          <w:rFonts w:ascii="Times New Roman" w:hAnsi="Times New Roman"/>
          <w:color w:val="000000"/>
          <w:sz w:val="28"/>
          <w:szCs w:val="24"/>
        </w:rPr>
        <w:t xml:space="preserve">Для более полного ознакомления с личностью кандидата имеется возможность воспользоваться услугами органов внутренних дел. Последние могут оказывать такого рода платные услуги в соответствии с </w:t>
      </w:r>
      <w:r w:rsidRPr="00141254">
        <w:rPr>
          <w:rFonts w:ascii="Times New Roman" w:hAnsi="Times New Roman"/>
          <w:color w:val="000000"/>
          <w:sz w:val="28"/>
          <w:szCs w:val="24"/>
          <w:u w:val="single"/>
        </w:rPr>
        <w:t xml:space="preserve">приказом МВД РФ </w:t>
      </w:r>
      <w:r w:rsidR="00141254">
        <w:rPr>
          <w:rFonts w:ascii="Times New Roman" w:hAnsi="Times New Roman"/>
          <w:color w:val="000000"/>
          <w:sz w:val="28"/>
          <w:szCs w:val="24"/>
          <w:u w:val="single"/>
        </w:rPr>
        <w:t>№</w:t>
      </w:r>
      <w:r w:rsidR="00141254" w:rsidRPr="00141254">
        <w:rPr>
          <w:rFonts w:ascii="Times New Roman" w:hAnsi="Times New Roman"/>
          <w:color w:val="000000"/>
          <w:sz w:val="28"/>
          <w:szCs w:val="24"/>
          <w:u w:val="single"/>
        </w:rPr>
        <w:t>3</w:t>
      </w:r>
      <w:r w:rsidRPr="00141254">
        <w:rPr>
          <w:rFonts w:ascii="Times New Roman" w:hAnsi="Times New Roman"/>
          <w:color w:val="000000"/>
          <w:sz w:val="28"/>
          <w:szCs w:val="24"/>
          <w:u w:val="single"/>
        </w:rPr>
        <w:t>19 от 1994</w:t>
      </w:r>
      <w:r w:rsidR="00141254">
        <w:rPr>
          <w:rFonts w:ascii="Times New Roman" w:hAnsi="Times New Roman"/>
          <w:color w:val="000000"/>
          <w:sz w:val="28"/>
          <w:szCs w:val="24"/>
          <w:u w:val="single"/>
        </w:rPr>
        <w:t> </w:t>
      </w:r>
      <w:r w:rsidR="00141254" w:rsidRPr="00141254">
        <w:rPr>
          <w:rFonts w:ascii="Times New Roman" w:hAnsi="Times New Roman"/>
          <w:color w:val="000000"/>
          <w:sz w:val="28"/>
          <w:szCs w:val="24"/>
          <w:u w:val="single"/>
        </w:rPr>
        <w:t>г</w:t>
      </w:r>
      <w:r w:rsidRPr="00141254">
        <w:rPr>
          <w:rFonts w:ascii="Times New Roman" w:hAnsi="Times New Roman"/>
          <w:color w:val="000000"/>
          <w:sz w:val="28"/>
          <w:szCs w:val="24"/>
        </w:rPr>
        <w:t>. Органы внутренних дел предоставляют сведения о наличии (отсутствии) судимости кандидата и о лицах, находящихся в розыске</w:t>
      </w:r>
    </w:p>
    <w:p w:rsidR="007A64FF" w:rsidRPr="00141254" w:rsidRDefault="007A64FF" w:rsidP="00141254">
      <w:pPr>
        <w:spacing w:after="0" w:line="360" w:lineRule="auto"/>
        <w:ind w:firstLine="709"/>
        <w:jc w:val="both"/>
        <w:rPr>
          <w:rFonts w:ascii="Times New Roman" w:hAnsi="Times New Roman"/>
          <w:color w:val="000000"/>
          <w:sz w:val="28"/>
          <w:szCs w:val="24"/>
        </w:rPr>
      </w:pPr>
      <w:r w:rsidRPr="00141254">
        <w:rPr>
          <w:rFonts w:ascii="Times New Roman" w:hAnsi="Times New Roman"/>
          <w:color w:val="000000"/>
          <w:sz w:val="28"/>
          <w:szCs w:val="24"/>
        </w:rPr>
        <w:t xml:space="preserve">После ознакомления с документами кандидата (личными документами, об образовании, прежней должности и стаже работы, характеристиками и рекомендациями), а последнего </w:t>
      </w:r>
      <w:r w:rsidR="00141254">
        <w:rPr>
          <w:rFonts w:ascii="Times New Roman" w:hAnsi="Times New Roman"/>
          <w:color w:val="000000"/>
          <w:sz w:val="28"/>
          <w:szCs w:val="24"/>
        </w:rPr>
        <w:t>–</w:t>
      </w:r>
      <w:r w:rsidR="00141254" w:rsidRPr="00141254">
        <w:rPr>
          <w:rFonts w:ascii="Times New Roman" w:hAnsi="Times New Roman"/>
          <w:color w:val="000000"/>
          <w:sz w:val="28"/>
          <w:szCs w:val="24"/>
        </w:rPr>
        <w:t xml:space="preserve"> </w:t>
      </w:r>
      <w:r w:rsidRPr="00141254">
        <w:rPr>
          <w:rFonts w:ascii="Times New Roman" w:hAnsi="Times New Roman"/>
          <w:color w:val="000000"/>
          <w:sz w:val="28"/>
          <w:szCs w:val="24"/>
        </w:rPr>
        <w:t>с требованиями к нему и признания обоюдного соответствия, производится собеседование работника кадровой службы фирмы с кандидатом. Кандидат заполняет анкету, отвечает на вопросы, в том числе вопросы профессиональных и психологических тестов. Следует отметить, что психологические качества кандидата не менее важны, чем профессиональные. Психологический отбор позволяет не только выяснить морально-этические качества кандидата, его слабости, устойчивость психики, но и его возможные преступные наклонности, умение хранить секреты.</w:t>
      </w:r>
    </w:p>
    <w:p w:rsidR="007A64FF" w:rsidRPr="00141254" w:rsidRDefault="007A64FF" w:rsidP="00141254">
      <w:pPr>
        <w:spacing w:after="0" w:line="360" w:lineRule="auto"/>
        <w:ind w:firstLine="709"/>
        <w:jc w:val="both"/>
        <w:rPr>
          <w:rFonts w:ascii="Times New Roman" w:hAnsi="Times New Roman"/>
          <w:color w:val="000000"/>
          <w:sz w:val="28"/>
          <w:szCs w:val="24"/>
        </w:rPr>
      </w:pPr>
      <w:r w:rsidRPr="00141254">
        <w:rPr>
          <w:rFonts w:ascii="Times New Roman" w:hAnsi="Times New Roman"/>
          <w:color w:val="000000"/>
          <w:sz w:val="28"/>
          <w:szCs w:val="24"/>
        </w:rPr>
        <w:t>В случае успешного прохождения кандидатом проверки и признания его соответствующим должности, осуществляется заключение (подписание) двух документов:</w:t>
      </w:r>
    </w:p>
    <w:p w:rsidR="007A64FF" w:rsidRPr="00141254" w:rsidRDefault="007A64FF" w:rsidP="00141254">
      <w:pPr>
        <w:numPr>
          <w:ilvl w:val="0"/>
          <w:numId w:val="17"/>
        </w:numPr>
        <w:spacing w:after="0" w:line="360" w:lineRule="auto"/>
        <w:ind w:left="0" w:firstLine="709"/>
        <w:jc w:val="both"/>
        <w:rPr>
          <w:rFonts w:ascii="Times New Roman" w:hAnsi="Times New Roman"/>
          <w:color w:val="000000"/>
          <w:sz w:val="28"/>
          <w:szCs w:val="24"/>
        </w:rPr>
      </w:pPr>
      <w:r w:rsidRPr="00141254">
        <w:rPr>
          <w:rFonts w:ascii="Times New Roman" w:hAnsi="Times New Roman"/>
          <w:color w:val="000000"/>
          <w:sz w:val="28"/>
          <w:szCs w:val="24"/>
        </w:rPr>
        <w:t>трудового договора (контракта). Контракт обязательно должен содержать пункт об обязанности работника не разглашать конфиденциальную информацию (коммерческую тайну) и соблюдать меры безопасности;</w:t>
      </w:r>
    </w:p>
    <w:p w:rsidR="007A64FF" w:rsidRPr="00141254" w:rsidRDefault="007A64FF" w:rsidP="00141254">
      <w:pPr>
        <w:numPr>
          <w:ilvl w:val="0"/>
          <w:numId w:val="17"/>
        </w:numPr>
        <w:spacing w:after="0" w:line="360" w:lineRule="auto"/>
        <w:ind w:left="0" w:firstLine="709"/>
        <w:jc w:val="both"/>
        <w:rPr>
          <w:rFonts w:ascii="Times New Roman" w:hAnsi="Times New Roman"/>
          <w:color w:val="000000"/>
          <w:sz w:val="28"/>
          <w:szCs w:val="24"/>
        </w:rPr>
      </w:pPr>
      <w:r w:rsidRPr="00141254">
        <w:rPr>
          <w:rFonts w:ascii="Times New Roman" w:hAnsi="Times New Roman"/>
          <w:color w:val="000000"/>
          <w:sz w:val="28"/>
          <w:szCs w:val="24"/>
        </w:rPr>
        <w:t xml:space="preserve">договора (обязательства) о неразглашении конфиденциальной информации (коммерческой тайны), представляющего собой правовой документ, в котором кандидат на вакантную должность дает обещание не разглашать те сведения, которые ему будут известны в период его работы в фирме. а также об ответственности за их разглашение или несоблюдение правил безопасности (расторжение контракта и судебное разбирательство). Пример договора </w:t>
      </w:r>
      <w:r w:rsidR="00141254">
        <w:rPr>
          <w:rFonts w:ascii="Times New Roman" w:hAnsi="Times New Roman"/>
          <w:color w:val="000000"/>
          <w:sz w:val="28"/>
          <w:szCs w:val="24"/>
        </w:rPr>
        <w:t>–</w:t>
      </w:r>
      <w:r w:rsidR="00141254" w:rsidRPr="00141254">
        <w:rPr>
          <w:rFonts w:ascii="Times New Roman" w:hAnsi="Times New Roman"/>
          <w:color w:val="000000"/>
          <w:sz w:val="28"/>
          <w:szCs w:val="24"/>
        </w:rPr>
        <w:t xml:space="preserve"> </w:t>
      </w:r>
      <w:r w:rsidRPr="00141254">
        <w:rPr>
          <w:rFonts w:ascii="Times New Roman" w:hAnsi="Times New Roman"/>
          <w:color w:val="000000"/>
          <w:sz w:val="28"/>
          <w:szCs w:val="24"/>
        </w:rPr>
        <w:t xml:space="preserve">см. </w:t>
      </w:r>
      <w:r w:rsidRPr="00141254">
        <w:rPr>
          <w:rFonts w:ascii="Times New Roman" w:hAnsi="Times New Roman"/>
          <w:color w:val="000000"/>
          <w:sz w:val="28"/>
          <w:szCs w:val="24"/>
          <w:u w:val="single"/>
        </w:rPr>
        <w:t xml:space="preserve">Приложение </w:t>
      </w:r>
      <w:r w:rsidR="00141254">
        <w:rPr>
          <w:rFonts w:ascii="Times New Roman" w:hAnsi="Times New Roman"/>
          <w:color w:val="000000"/>
          <w:sz w:val="28"/>
          <w:szCs w:val="24"/>
          <w:u w:val="single"/>
        </w:rPr>
        <w:t>№</w:t>
      </w:r>
      <w:r w:rsidR="00141254" w:rsidRPr="00141254">
        <w:rPr>
          <w:rFonts w:ascii="Times New Roman" w:hAnsi="Times New Roman"/>
          <w:color w:val="000000"/>
          <w:sz w:val="28"/>
          <w:szCs w:val="24"/>
          <w:u w:val="single"/>
        </w:rPr>
        <w:t>1</w:t>
      </w:r>
      <w:r w:rsidRPr="00141254">
        <w:rPr>
          <w:rFonts w:ascii="Times New Roman" w:hAnsi="Times New Roman"/>
          <w:color w:val="000000"/>
          <w:sz w:val="28"/>
          <w:szCs w:val="24"/>
          <w:u w:val="single"/>
        </w:rPr>
        <w:t>6</w:t>
      </w:r>
      <w:r w:rsidRPr="00141254">
        <w:rPr>
          <w:rFonts w:ascii="Times New Roman" w:hAnsi="Times New Roman"/>
          <w:color w:val="000000"/>
          <w:sz w:val="28"/>
          <w:szCs w:val="24"/>
        </w:rPr>
        <w:t>.</w:t>
      </w:r>
    </w:p>
    <w:p w:rsidR="007A64FF" w:rsidRPr="00141254" w:rsidRDefault="007A64FF" w:rsidP="00141254">
      <w:pPr>
        <w:spacing w:after="0" w:line="360" w:lineRule="auto"/>
        <w:ind w:firstLine="709"/>
        <w:jc w:val="both"/>
        <w:rPr>
          <w:rFonts w:ascii="Times New Roman" w:hAnsi="Times New Roman"/>
          <w:color w:val="000000"/>
          <w:sz w:val="28"/>
          <w:szCs w:val="24"/>
        </w:rPr>
      </w:pPr>
      <w:r w:rsidRPr="00141254">
        <w:rPr>
          <w:rFonts w:ascii="Times New Roman" w:hAnsi="Times New Roman"/>
          <w:color w:val="000000"/>
          <w:sz w:val="28"/>
          <w:szCs w:val="24"/>
        </w:rPr>
        <w:t>Непосредственная деятельность вновь принятого работника, в целях проверки его соответствия занимаемой должности и соблюдения правил работы с конфиденциальной информацией, должна начинаться с испытательного срока, в конце которого принимается окончательное решение о приеме кандидата на постоянную работу.</w:t>
      </w:r>
    </w:p>
    <w:p w:rsidR="007A64FF" w:rsidRPr="00141254" w:rsidRDefault="007A64FF" w:rsidP="00141254">
      <w:pPr>
        <w:spacing w:after="0" w:line="360" w:lineRule="auto"/>
        <w:ind w:firstLine="709"/>
        <w:jc w:val="both"/>
        <w:rPr>
          <w:rFonts w:ascii="Times New Roman" w:hAnsi="Times New Roman"/>
          <w:color w:val="000000"/>
          <w:sz w:val="28"/>
          <w:szCs w:val="24"/>
        </w:rPr>
      </w:pPr>
      <w:r w:rsidRPr="00141254">
        <w:rPr>
          <w:rFonts w:ascii="Times New Roman" w:hAnsi="Times New Roman"/>
          <w:color w:val="000000"/>
          <w:sz w:val="28"/>
          <w:szCs w:val="24"/>
        </w:rPr>
        <w:t>В процессе постоянной работы необходимо определение порядка доступа сотрудников к конфиденциальной информации (коммерческой тайне). Все работники фирмы (предприятия), имеющие дело с конфиденциальной информацией, имеют право знакомиться с последней только в том объеме, который предусмотрен их должностными обязанностями и требуется для работы. В связи с этим каждая должность должна предусматривать право получения определенного объема конфиденциальной информации, выход за который будет считаться нарушением обязанностей, и представлять определенную угрозу безопасности фирмы. Размер этого перечня определяется руководителем фирмы, либо специальной комиссией. В соответствии с ним каждый работник получает допуск к конфиденциальной информации определенного уровня.</w:t>
      </w:r>
    </w:p>
    <w:p w:rsidR="007A64FF" w:rsidRPr="00141254" w:rsidRDefault="007A64FF" w:rsidP="00141254">
      <w:pPr>
        <w:spacing w:after="0" w:line="360" w:lineRule="auto"/>
        <w:ind w:firstLine="709"/>
        <w:jc w:val="both"/>
        <w:rPr>
          <w:rFonts w:ascii="Times New Roman" w:hAnsi="Times New Roman"/>
          <w:color w:val="000000"/>
          <w:sz w:val="28"/>
          <w:szCs w:val="24"/>
        </w:rPr>
      </w:pPr>
      <w:r w:rsidRPr="00141254">
        <w:rPr>
          <w:rFonts w:ascii="Times New Roman" w:hAnsi="Times New Roman"/>
          <w:color w:val="000000"/>
          <w:sz w:val="28"/>
          <w:szCs w:val="24"/>
        </w:rPr>
        <w:t xml:space="preserve">Эффективным способом защиты информации, особенно если фирма имеет ряд производств (цехов, подразделений, участков), является ограничение физического доступа (перемещения) персонала в другие зоны, не связанные с функциональными обязанностями работников. Посещение же </w:t>
      </w:r>
      <w:r w:rsidR="00141254">
        <w:rPr>
          <w:rFonts w:ascii="Times New Roman" w:hAnsi="Times New Roman"/>
          <w:color w:val="000000"/>
          <w:sz w:val="28"/>
          <w:szCs w:val="24"/>
        </w:rPr>
        <w:t>«</w:t>
      </w:r>
      <w:r w:rsidRPr="00141254">
        <w:rPr>
          <w:rFonts w:ascii="Times New Roman" w:hAnsi="Times New Roman"/>
          <w:color w:val="000000"/>
          <w:sz w:val="28"/>
          <w:szCs w:val="24"/>
        </w:rPr>
        <w:t>закрытых</w:t>
      </w:r>
      <w:r w:rsidR="00141254">
        <w:rPr>
          <w:rFonts w:ascii="Times New Roman" w:hAnsi="Times New Roman"/>
          <w:color w:val="000000"/>
          <w:sz w:val="28"/>
          <w:szCs w:val="24"/>
        </w:rPr>
        <w:t>»</w:t>
      </w:r>
      <w:r w:rsidRPr="00141254">
        <w:rPr>
          <w:rFonts w:ascii="Times New Roman" w:hAnsi="Times New Roman"/>
          <w:color w:val="000000"/>
          <w:sz w:val="28"/>
          <w:szCs w:val="24"/>
        </w:rPr>
        <w:t xml:space="preserve"> территорий производится только с разрешения руководства.</w:t>
      </w:r>
    </w:p>
    <w:p w:rsidR="007A64FF" w:rsidRPr="00141254" w:rsidRDefault="007A64FF" w:rsidP="00141254">
      <w:pPr>
        <w:spacing w:after="0" w:line="360" w:lineRule="auto"/>
        <w:ind w:firstLine="709"/>
        <w:jc w:val="both"/>
        <w:rPr>
          <w:rFonts w:ascii="Times New Roman" w:hAnsi="Times New Roman"/>
          <w:color w:val="000000"/>
          <w:sz w:val="28"/>
          <w:szCs w:val="24"/>
        </w:rPr>
      </w:pPr>
      <w:r w:rsidRPr="00141254">
        <w:rPr>
          <w:rFonts w:ascii="Times New Roman" w:hAnsi="Times New Roman"/>
          <w:color w:val="000000"/>
          <w:sz w:val="28"/>
          <w:szCs w:val="24"/>
        </w:rPr>
        <w:t>Оригинальным приемом защиты информации, используемым некоторыми фирмами, является разбиение однородной информации на отдельные самостоятельные блоки и ознакомление сотрудников только с одним из них, что не позволяет работникам представить общее положение дел в данной сфере.</w:t>
      </w:r>
    </w:p>
    <w:p w:rsidR="007A64FF" w:rsidRPr="00141254" w:rsidRDefault="007A64FF" w:rsidP="00141254">
      <w:pPr>
        <w:spacing w:after="0" w:line="360" w:lineRule="auto"/>
        <w:ind w:firstLine="709"/>
        <w:jc w:val="both"/>
        <w:rPr>
          <w:rFonts w:ascii="Times New Roman" w:hAnsi="Times New Roman"/>
          <w:color w:val="000000"/>
          <w:sz w:val="28"/>
          <w:szCs w:val="24"/>
        </w:rPr>
      </w:pPr>
      <w:r w:rsidRPr="00141254">
        <w:rPr>
          <w:rFonts w:ascii="Times New Roman" w:hAnsi="Times New Roman"/>
          <w:color w:val="000000"/>
          <w:sz w:val="28"/>
          <w:szCs w:val="24"/>
        </w:rPr>
        <w:t>Третий этап – увольнение работника, имевшего дело с конфиденциальной информацией, также может представлять угрозу экономической безопасности. Уволившийся работник, не имея обязанностей перед фирмой, может поделиться ценными сведениями с конкурентами, криминальными структурами. Для снижения опасности таких последствий при увольнении работник предупреждается о запрещении использования сведений в своих интересах или интересах других лиц и дает подписку о неразглашении конфиденциальной информации (коммерческой тайны) после увольнения в течение определенного срока. В противном случае все убытки, которые будут причинены предпринимателю вследствие разглашения информации, могут быть взысканы в судебном порядке.</w:t>
      </w:r>
    </w:p>
    <w:p w:rsidR="00865971" w:rsidRPr="00141254" w:rsidRDefault="00865971" w:rsidP="00141254">
      <w:pPr>
        <w:spacing w:after="0" w:line="360" w:lineRule="auto"/>
        <w:ind w:firstLine="709"/>
        <w:jc w:val="both"/>
        <w:rPr>
          <w:rFonts w:ascii="Times New Roman" w:hAnsi="Times New Roman"/>
          <w:b/>
          <w:bCs/>
          <w:color w:val="000000"/>
          <w:sz w:val="28"/>
          <w:szCs w:val="24"/>
        </w:rPr>
      </w:pPr>
      <w:bookmarkStart w:id="3" w:name="5"/>
      <w:bookmarkEnd w:id="3"/>
    </w:p>
    <w:p w:rsidR="007A64FF" w:rsidRPr="00141254" w:rsidRDefault="003E2F69" w:rsidP="00141254">
      <w:pPr>
        <w:spacing w:after="0" w:line="360" w:lineRule="auto"/>
        <w:ind w:firstLine="709"/>
        <w:jc w:val="both"/>
        <w:rPr>
          <w:rFonts w:ascii="Times New Roman" w:hAnsi="Times New Roman"/>
          <w:b/>
          <w:bCs/>
          <w:color w:val="000000"/>
          <w:sz w:val="28"/>
          <w:szCs w:val="24"/>
        </w:rPr>
      </w:pPr>
      <w:r>
        <w:rPr>
          <w:rFonts w:ascii="Times New Roman" w:hAnsi="Times New Roman"/>
          <w:b/>
          <w:bCs/>
          <w:color w:val="000000"/>
          <w:sz w:val="28"/>
          <w:szCs w:val="24"/>
        </w:rPr>
        <w:br w:type="page"/>
      </w:r>
      <w:r w:rsidR="007A64FF" w:rsidRPr="00141254">
        <w:rPr>
          <w:rFonts w:ascii="Times New Roman" w:hAnsi="Times New Roman"/>
          <w:b/>
          <w:bCs/>
          <w:color w:val="000000"/>
          <w:sz w:val="28"/>
          <w:szCs w:val="24"/>
        </w:rPr>
        <w:t>Работа с конфиденциальными документами</w:t>
      </w:r>
    </w:p>
    <w:p w:rsidR="003E2F69" w:rsidRDefault="003E2F69" w:rsidP="00141254">
      <w:pPr>
        <w:spacing w:after="0" w:line="360" w:lineRule="auto"/>
        <w:ind w:firstLine="709"/>
        <w:jc w:val="both"/>
        <w:rPr>
          <w:rFonts w:ascii="Times New Roman" w:hAnsi="Times New Roman"/>
          <w:color w:val="000000"/>
          <w:sz w:val="28"/>
          <w:szCs w:val="24"/>
        </w:rPr>
      </w:pPr>
    </w:p>
    <w:p w:rsidR="007A64FF" w:rsidRPr="00141254" w:rsidRDefault="007A64FF" w:rsidP="00141254">
      <w:pPr>
        <w:spacing w:after="0" w:line="360" w:lineRule="auto"/>
        <w:ind w:firstLine="709"/>
        <w:jc w:val="both"/>
        <w:rPr>
          <w:rFonts w:ascii="Times New Roman" w:hAnsi="Times New Roman"/>
          <w:color w:val="000000"/>
          <w:sz w:val="28"/>
          <w:szCs w:val="24"/>
        </w:rPr>
      </w:pPr>
      <w:r w:rsidRPr="00141254">
        <w:rPr>
          <w:rFonts w:ascii="Times New Roman" w:hAnsi="Times New Roman"/>
          <w:color w:val="000000"/>
          <w:sz w:val="28"/>
          <w:szCs w:val="24"/>
        </w:rPr>
        <w:t>Конфиденциальная информация, в том числе коммерческая тайна, как правило, содержится в виде каких-либо документов – традиционных, бумажных, либо электронных. Эти источники информации могут являться объектами неправомерных посягательств и, следовательно, нуждаются в защите. Конфиденциальная информация на крупных предприятиях, предприятиях имеющих нескольких собственников представляет собой более сложный объект защиты.</w:t>
      </w:r>
    </w:p>
    <w:p w:rsidR="007A64FF" w:rsidRPr="00141254" w:rsidRDefault="007A64FF" w:rsidP="00141254">
      <w:pPr>
        <w:spacing w:after="0" w:line="360" w:lineRule="auto"/>
        <w:ind w:firstLine="709"/>
        <w:jc w:val="both"/>
        <w:rPr>
          <w:rFonts w:ascii="Times New Roman" w:hAnsi="Times New Roman"/>
          <w:color w:val="000000"/>
          <w:sz w:val="28"/>
          <w:szCs w:val="24"/>
        </w:rPr>
      </w:pPr>
      <w:r w:rsidRPr="00141254">
        <w:rPr>
          <w:rFonts w:ascii="Times New Roman" w:hAnsi="Times New Roman"/>
          <w:color w:val="000000"/>
          <w:sz w:val="28"/>
          <w:szCs w:val="24"/>
        </w:rPr>
        <w:t xml:space="preserve">Все документы в фирме делятся на три категории: входящие, исходяшие и внутренние. Первым шагом в обеспечении защиты информации является выявление из общей массы документов, содержащих ценную для фирмы коммерческую информацию. Составляется перечень конфиденциальных документов. Затем вводятся степени конфиденциальности информации (или </w:t>
      </w:r>
      <w:r w:rsidRPr="00141254">
        <w:rPr>
          <w:rFonts w:ascii="Times New Roman" w:hAnsi="Times New Roman"/>
          <w:b/>
          <w:bCs/>
          <w:i/>
          <w:iCs/>
          <w:color w:val="000000"/>
          <w:sz w:val="28"/>
          <w:szCs w:val="24"/>
        </w:rPr>
        <w:t>грифы ограничения доступа</w:t>
      </w:r>
      <w:r w:rsidRPr="00141254">
        <w:rPr>
          <w:rFonts w:ascii="Times New Roman" w:hAnsi="Times New Roman"/>
          <w:color w:val="000000"/>
          <w:sz w:val="28"/>
          <w:szCs w:val="24"/>
        </w:rPr>
        <w:t xml:space="preserve"> к документам) и каждому документу присваивается соответствующий гриф. Данный перечень составляется специальной комиссией (в крупных фирмах), либо секретарем-референтом фирмы (специальным сотрудником). Потом он согласовывается с начальниками отделов, служб и утверждается руководителем фирмы. В перечне документов указываются категории работников, которые по должности могут пользоваться этими документами. Гриф ограничения доступа к документу устанавливается на определенный срок. Каждый документ, отнесенный к той или иной степени конфиденциальности должен на титульном (первом) листе иметь в правом верхнем углу пометку о грифе.</w:t>
      </w:r>
    </w:p>
    <w:p w:rsidR="007A64FF" w:rsidRPr="00141254" w:rsidRDefault="007A64FF" w:rsidP="00141254">
      <w:pPr>
        <w:spacing w:after="0" w:line="360" w:lineRule="auto"/>
        <w:ind w:firstLine="709"/>
        <w:jc w:val="both"/>
        <w:rPr>
          <w:rFonts w:ascii="Times New Roman" w:hAnsi="Times New Roman"/>
          <w:color w:val="000000"/>
          <w:sz w:val="28"/>
          <w:szCs w:val="24"/>
        </w:rPr>
      </w:pPr>
      <w:r w:rsidRPr="00141254">
        <w:rPr>
          <w:rFonts w:ascii="Times New Roman" w:hAnsi="Times New Roman"/>
          <w:color w:val="000000"/>
          <w:sz w:val="28"/>
          <w:szCs w:val="24"/>
        </w:rPr>
        <w:t xml:space="preserve">Порядок работы с документами, составляющими коммерческую тайну, регламентируется специальной инструкцией по закрытому делопроизводству, которая регулирует порядок документирования и организации работы с конфиденциальными документами, включающей следующие разделы: </w:t>
      </w:r>
      <w:r w:rsidR="00141254">
        <w:rPr>
          <w:rFonts w:ascii="Times New Roman" w:hAnsi="Times New Roman"/>
          <w:color w:val="000000"/>
          <w:sz w:val="28"/>
          <w:szCs w:val="24"/>
        </w:rPr>
        <w:t>«</w:t>
      </w:r>
      <w:r w:rsidRPr="00141254">
        <w:rPr>
          <w:rFonts w:ascii="Times New Roman" w:hAnsi="Times New Roman"/>
          <w:color w:val="000000"/>
          <w:sz w:val="28"/>
          <w:szCs w:val="24"/>
        </w:rPr>
        <w:t>Общие положения</w:t>
      </w:r>
      <w:r w:rsidR="00141254">
        <w:rPr>
          <w:rFonts w:ascii="Times New Roman" w:hAnsi="Times New Roman"/>
          <w:color w:val="000000"/>
          <w:sz w:val="28"/>
          <w:szCs w:val="24"/>
        </w:rPr>
        <w:t>»</w:t>
      </w:r>
      <w:r w:rsidRPr="00141254">
        <w:rPr>
          <w:rFonts w:ascii="Times New Roman" w:hAnsi="Times New Roman"/>
          <w:color w:val="000000"/>
          <w:sz w:val="28"/>
          <w:szCs w:val="24"/>
        </w:rPr>
        <w:t xml:space="preserve"> </w:t>
      </w:r>
      <w:r w:rsidR="00141254">
        <w:rPr>
          <w:rFonts w:ascii="Times New Roman" w:hAnsi="Times New Roman"/>
          <w:color w:val="000000"/>
          <w:sz w:val="28"/>
          <w:szCs w:val="24"/>
        </w:rPr>
        <w:t>–</w:t>
      </w:r>
      <w:r w:rsidR="00141254" w:rsidRPr="00141254">
        <w:rPr>
          <w:rFonts w:ascii="Times New Roman" w:hAnsi="Times New Roman"/>
          <w:color w:val="000000"/>
          <w:sz w:val="28"/>
          <w:szCs w:val="24"/>
        </w:rPr>
        <w:t xml:space="preserve"> </w:t>
      </w:r>
      <w:r w:rsidRPr="00141254">
        <w:rPr>
          <w:rFonts w:ascii="Times New Roman" w:hAnsi="Times New Roman"/>
          <w:color w:val="000000"/>
          <w:sz w:val="28"/>
          <w:szCs w:val="24"/>
        </w:rPr>
        <w:t xml:space="preserve">на основе действующего законодательства и нормативно-методических документов определяется понятие коммерческой тайны, устанавливаются цели данной инструкции, определяются люди или подразделения, ответственные за работу с документами, составляющими коммерческую тайну; </w:t>
      </w:r>
      <w:r w:rsidR="00141254">
        <w:rPr>
          <w:rFonts w:ascii="Times New Roman" w:hAnsi="Times New Roman"/>
          <w:color w:val="000000"/>
          <w:sz w:val="28"/>
          <w:szCs w:val="24"/>
        </w:rPr>
        <w:t>«</w:t>
      </w:r>
      <w:r w:rsidRPr="00141254">
        <w:rPr>
          <w:rFonts w:ascii="Times New Roman" w:hAnsi="Times New Roman"/>
          <w:color w:val="000000"/>
          <w:sz w:val="28"/>
          <w:szCs w:val="24"/>
        </w:rPr>
        <w:t>Документирование деятельности фирмы, составляющей коммерческую тайну</w:t>
      </w:r>
      <w:r w:rsidR="00141254">
        <w:rPr>
          <w:rFonts w:ascii="Times New Roman" w:hAnsi="Times New Roman"/>
          <w:color w:val="000000"/>
          <w:sz w:val="28"/>
          <w:szCs w:val="24"/>
        </w:rPr>
        <w:t>»</w:t>
      </w:r>
      <w:r w:rsidRPr="00141254">
        <w:rPr>
          <w:rFonts w:ascii="Times New Roman" w:hAnsi="Times New Roman"/>
          <w:color w:val="000000"/>
          <w:sz w:val="28"/>
          <w:szCs w:val="24"/>
        </w:rPr>
        <w:t xml:space="preserve"> </w:t>
      </w:r>
      <w:r w:rsidR="00141254">
        <w:rPr>
          <w:rFonts w:ascii="Times New Roman" w:hAnsi="Times New Roman"/>
          <w:color w:val="000000"/>
          <w:sz w:val="28"/>
          <w:szCs w:val="24"/>
        </w:rPr>
        <w:t>–</w:t>
      </w:r>
      <w:r w:rsidR="00141254" w:rsidRPr="00141254">
        <w:rPr>
          <w:rFonts w:ascii="Times New Roman" w:hAnsi="Times New Roman"/>
          <w:color w:val="000000"/>
          <w:sz w:val="28"/>
          <w:szCs w:val="24"/>
        </w:rPr>
        <w:t xml:space="preserve"> </w:t>
      </w:r>
      <w:r w:rsidRPr="00141254">
        <w:rPr>
          <w:rFonts w:ascii="Times New Roman" w:hAnsi="Times New Roman"/>
          <w:color w:val="000000"/>
          <w:sz w:val="28"/>
          <w:szCs w:val="24"/>
        </w:rPr>
        <w:t xml:space="preserve">определяются виды конфиденциальных документов, порядок их подготовки и оформления, присваиваемые грифы ограничения доступа к документам; </w:t>
      </w:r>
      <w:r w:rsidR="00141254">
        <w:rPr>
          <w:rFonts w:ascii="Times New Roman" w:hAnsi="Times New Roman"/>
          <w:color w:val="000000"/>
          <w:sz w:val="28"/>
          <w:szCs w:val="24"/>
        </w:rPr>
        <w:t>«</w:t>
      </w:r>
      <w:r w:rsidRPr="00141254">
        <w:rPr>
          <w:rFonts w:ascii="Times New Roman" w:hAnsi="Times New Roman"/>
          <w:color w:val="000000"/>
          <w:sz w:val="28"/>
          <w:szCs w:val="24"/>
        </w:rPr>
        <w:t>Организация работы с документами</w:t>
      </w:r>
      <w:r w:rsidR="00141254">
        <w:rPr>
          <w:rFonts w:ascii="Times New Roman" w:hAnsi="Times New Roman"/>
          <w:color w:val="000000"/>
          <w:sz w:val="28"/>
          <w:szCs w:val="24"/>
        </w:rPr>
        <w:t>»</w:t>
      </w:r>
      <w:r w:rsidRPr="00141254">
        <w:rPr>
          <w:rFonts w:ascii="Times New Roman" w:hAnsi="Times New Roman"/>
          <w:color w:val="000000"/>
          <w:sz w:val="28"/>
          <w:szCs w:val="24"/>
        </w:rPr>
        <w:t xml:space="preserve"> – устанавливается порядок присвоения грифов и правила работы с документами, содержащими коммерческую тайну (подробнее см.: </w:t>
      </w:r>
      <w:r w:rsidR="00141254" w:rsidRPr="00141254">
        <w:rPr>
          <w:rFonts w:ascii="Times New Roman" w:hAnsi="Times New Roman"/>
          <w:color w:val="000000"/>
          <w:sz w:val="28"/>
          <w:szCs w:val="24"/>
        </w:rPr>
        <w:t>Шатина</w:t>
      </w:r>
      <w:r w:rsidR="00141254">
        <w:rPr>
          <w:rFonts w:ascii="Times New Roman" w:hAnsi="Times New Roman"/>
          <w:color w:val="000000"/>
          <w:sz w:val="28"/>
          <w:szCs w:val="24"/>
        </w:rPr>
        <w:t> </w:t>
      </w:r>
      <w:r w:rsidR="00141254" w:rsidRPr="00141254">
        <w:rPr>
          <w:rFonts w:ascii="Times New Roman" w:hAnsi="Times New Roman"/>
          <w:color w:val="000000"/>
          <w:sz w:val="28"/>
          <w:szCs w:val="24"/>
        </w:rPr>
        <w:t>Н.В.</w:t>
      </w:r>
      <w:r w:rsidR="00141254">
        <w:rPr>
          <w:rFonts w:ascii="Times New Roman" w:hAnsi="Times New Roman"/>
          <w:color w:val="000000"/>
          <w:sz w:val="28"/>
          <w:szCs w:val="24"/>
        </w:rPr>
        <w:t> </w:t>
      </w:r>
      <w:r w:rsidR="00141254" w:rsidRPr="00141254">
        <w:rPr>
          <w:rFonts w:ascii="Times New Roman" w:hAnsi="Times New Roman"/>
          <w:color w:val="000000"/>
          <w:sz w:val="28"/>
          <w:szCs w:val="24"/>
        </w:rPr>
        <w:t>Как</w:t>
      </w:r>
      <w:r w:rsidRPr="00141254">
        <w:rPr>
          <w:rFonts w:ascii="Times New Roman" w:hAnsi="Times New Roman"/>
          <w:color w:val="000000"/>
          <w:sz w:val="28"/>
          <w:szCs w:val="24"/>
        </w:rPr>
        <w:t xml:space="preserve"> работать с документами, составляющими коммерческую тайну</w:t>
      </w:r>
      <w:r w:rsidR="00141254">
        <w:rPr>
          <w:rFonts w:ascii="Times New Roman" w:hAnsi="Times New Roman"/>
          <w:color w:val="000000"/>
          <w:sz w:val="28"/>
          <w:szCs w:val="24"/>
        </w:rPr>
        <w:t> </w:t>
      </w:r>
      <w:r w:rsidR="00141254" w:rsidRPr="00141254">
        <w:rPr>
          <w:rFonts w:ascii="Times New Roman" w:hAnsi="Times New Roman"/>
          <w:color w:val="000000"/>
          <w:sz w:val="28"/>
          <w:szCs w:val="24"/>
        </w:rPr>
        <w:t>//</w:t>
      </w:r>
      <w:r w:rsidRPr="00141254">
        <w:rPr>
          <w:rFonts w:ascii="Times New Roman" w:hAnsi="Times New Roman"/>
          <w:color w:val="000000"/>
          <w:sz w:val="28"/>
          <w:szCs w:val="24"/>
        </w:rPr>
        <w:t xml:space="preserve"> Предпринимательское право, 1997, </w:t>
      </w:r>
      <w:r w:rsidR="00141254">
        <w:rPr>
          <w:rFonts w:ascii="Times New Roman" w:hAnsi="Times New Roman"/>
          <w:color w:val="000000"/>
          <w:sz w:val="28"/>
          <w:szCs w:val="24"/>
        </w:rPr>
        <w:t>№</w:t>
      </w:r>
      <w:r w:rsidR="00141254" w:rsidRPr="00141254">
        <w:rPr>
          <w:rFonts w:ascii="Times New Roman" w:hAnsi="Times New Roman"/>
          <w:color w:val="000000"/>
          <w:sz w:val="28"/>
          <w:szCs w:val="24"/>
        </w:rPr>
        <w:t>9</w:t>
      </w:r>
      <w:r w:rsidRPr="00141254">
        <w:rPr>
          <w:rFonts w:ascii="Times New Roman" w:hAnsi="Times New Roman"/>
          <w:color w:val="000000"/>
          <w:sz w:val="28"/>
          <w:szCs w:val="24"/>
        </w:rPr>
        <w:t xml:space="preserve">, </w:t>
      </w:r>
      <w:r w:rsidR="00141254" w:rsidRPr="00141254">
        <w:rPr>
          <w:rFonts w:ascii="Times New Roman" w:hAnsi="Times New Roman"/>
          <w:color w:val="000000"/>
          <w:sz w:val="28"/>
          <w:szCs w:val="24"/>
        </w:rPr>
        <w:t>с.</w:t>
      </w:r>
      <w:r w:rsidR="00141254">
        <w:rPr>
          <w:rFonts w:ascii="Times New Roman" w:hAnsi="Times New Roman"/>
          <w:color w:val="000000"/>
          <w:sz w:val="28"/>
          <w:szCs w:val="24"/>
        </w:rPr>
        <w:t> </w:t>
      </w:r>
      <w:r w:rsidR="00141254" w:rsidRPr="00141254">
        <w:rPr>
          <w:rFonts w:ascii="Times New Roman" w:hAnsi="Times New Roman"/>
          <w:color w:val="000000"/>
          <w:sz w:val="28"/>
          <w:szCs w:val="24"/>
        </w:rPr>
        <w:t>1</w:t>
      </w:r>
      <w:r w:rsidRPr="00141254">
        <w:rPr>
          <w:rFonts w:ascii="Times New Roman" w:hAnsi="Times New Roman"/>
          <w:color w:val="000000"/>
          <w:sz w:val="28"/>
          <w:szCs w:val="24"/>
        </w:rPr>
        <w:t>9).</w:t>
      </w:r>
    </w:p>
    <w:p w:rsidR="007A64FF" w:rsidRPr="00141254" w:rsidRDefault="007A64FF" w:rsidP="00141254">
      <w:pPr>
        <w:spacing w:after="0" w:line="360" w:lineRule="auto"/>
        <w:ind w:firstLine="709"/>
        <w:jc w:val="both"/>
        <w:rPr>
          <w:rFonts w:ascii="Times New Roman" w:hAnsi="Times New Roman"/>
          <w:color w:val="000000"/>
          <w:sz w:val="28"/>
          <w:szCs w:val="24"/>
        </w:rPr>
      </w:pPr>
      <w:r w:rsidRPr="00141254">
        <w:rPr>
          <w:rFonts w:ascii="Times New Roman" w:hAnsi="Times New Roman"/>
          <w:color w:val="000000"/>
          <w:sz w:val="28"/>
          <w:szCs w:val="24"/>
        </w:rPr>
        <w:t xml:space="preserve">Процесс обеспечения сохранности информации в документах содержащих коммерческую тайну осуществляется в соответствии с основными стадиями </w:t>
      </w:r>
      <w:r w:rsidR="00141254">
        <w:rPr>
          <w:rFonts w:ascii="Times New Roman" w:hAnsi="Times New Roman"/>
          <w:color w:val="000000"/>
          <w:sz w:val="28"/>
          <w:szCs w:val="24"/>
        </w:rPr>
        <w:t>«</w:t>
      </w:r>
      <w:r w:rsidRPr="00141254">
        <w:rPr>
          <w:rFonts w:ascii="Times New Roman" w:hAnsi="Times New Roman"/>
          <w:color w:val="000000"/>
          <w:sz w:val="28"/>
          <w:szCs w:val="24"/>
        </w:rPr>
        <w:t>жизненного</w:t>
      </w:r>
      <w:r w:rsidR="00141254">
        <w:rPr>
          <w:rFonts w:ascii="Times New Roman" w:hAnsi="Times New Roman"/>
          <w:color w:val="000000"/>
          <w:sz w:val="28"/>
          <w:szCs w:val="24"/>
        </w:rPr>
        <w:t>»</w:t>
      </w:r>
      <w:r w:rsidRPr="00141254">
        <w:rPr>
          <w:rFonts w:ascii="Times New Roman" w:hAnsi="Times New Roman"/>
          <w:color w:val="000000"/>
          <w:sz w:val="28"/>
          <w:szCs w:val="24"/>
        </w:rPr>
        <w:t xml:space="preserve"> цикла документа. Этими стадиями являются:</w:t>
      </w:r>
    </w:p>
    <w:p w:rsidR="007A64FF" w:rsidRPr="00141254" w:rsidRDefault="007A64FF" w:rsidP="00141254">
      <w:pPr>
        <w:numPr>
          <w:ilvl w:val="0"/>
          <w:numId w:val="18"/>
        </w:numPr>
        <w:spacing w:after="0" w:line="360" w:lineRule="auto"/>
        <w:ind w:left="0" w:firstLine="709"/>
        <w:jc w:val="both"/>
        <w:rPr>
          <w:rFonts w:ascii="Times New Roman" w:hAnsi="Times New Roman"/>
          <w:color w:val="000000"/>
          <w:sz w:val="28"/>
          <w:szCs w:val="24"/>
        </w:rPr>
      </w:pPr>
      <w:r w:rsidRPr="00141254">
        <w:rPr>
          <w:rFonts w:ascii="Times New Roman" w:hAnsi="Times New Roman"/>
          <w:color w:val="000000"/>
          <w:sz w:val="28"/>
          <w:szCs w:val="24"/>
        </w:rPr>
        <w:t>Получение (отправка) документа. Документ, поступающий в фирму и содержащий гриф конфиденциальной информации, должен быть передан только секретарю-референту или инспектору закрытого делопроизводства и зарегистрирован. Далее, он передается руководителю, а последний определяет непосредственного исполнителя по данному документу, имеющему допуск к этой категории документов, и адресует документ ему. Аналогичный порядок при отправлении документа – подготовка документа, подпись руководителя, регистрация в специальном журнале секретарем-референтом и отправка.</w:t>
      </w:r>
    </w:p>
    <w:p w:rsidR="007A64FF" w:rsidRPr="00141254" w:rsidRDefault="007A64FF" w:rsidP="00141254">
      <w:pPr>
        <w:numPr>
          <w:ilvl w:val="0"/>
          <w:numId w:val="18"/>
        </w:numPr>
        <w:spacing w:after="0" w:line="360" w:lineRule="auto"/>
        <w:ind w:left="0" w:firstLine="709"/>
        <w:jc w:val="both"/>
        <w:rPr>
          <w:rFonts w:ascii="Times New Roman" w:hAnsi="Times New Roman"/>
          <w:color w:val="000000"/>
          <w:sz w:val="28"/>
          <w:szCs w:val="24"/>
        </w:rPr>
      </w:pPr>
      <w:r w:rsidRPr="00141254">
        <w:rPr>
          <w:rFonts w:ascii="Times New Roman" w:hAnsi="Times New Roman"/>
          <w:color w:val="000000"/>
          <w:sz w:val="28"/>
          <w:szCs w:val="24"/>
        </w:rPr>
        <w:t>Хранение документа. Все документы, содержащие конфиденциальную информацию, должны храниться в специально отведенных, закрывающихся помещениях, в запертых шкафах, столах или ящиках. Документы же составляющие коммерческую тайну – только в металлических сейфах, оборудованных сигнализацией. Все помещения должны опечатываться. Следует иметь в виду, что при определении степени конфиденциальности документа производится также определение срока в течение которого она действует По истечении срока возможны различные действия: 1) гриф может быть продлен, 2) гриф может быть снят и документ становится открытым, 3) документ уничтожается.</w:t>
      </w:r>
    </w:p>
    <w:p w:rsidR="007A64FF" w:rsidRPr="00141254" w:rsidRDefault="007A64FF" w:rsidP="00141254">
      <w:pPr>
        <w:numPr>
          <w:ilvl w:val="0"/>
          <w:numId w:val="18"/>
        </w:numPr>
        <w:spacing w:after="0" w:line="360" w:lineRule="auto"/>
        <w:ind w:left="0" w:firstLine="709"/>
        <w:jc w:val="both"/>
        <w:rPr>
          <w:rFonts w:ascii="Times New Roman" w:hAnsi="Times New Roman"/>
          <w:color w:val="000000"/>
          <w:sz w:val="28"/>
          <w:szCs w:val="24"/>
        </w:rPr>
      </w:pPr>
      <w:r w:rsidRPr="00141254">
        <w:rPr>
          <w:rFonts w:ascii="Times New Roman" w:hAnsi="Times New Roman"/>
          <w:color w:val="000000"/>
          <w:sz w:val="28"/>
          <w:szCs w:val="24"/>
        </w:rPr>
        <w:t>Использование документа. Система доступа сотрудников, не имеющих соответствующих прав по должности, к конфиденциальным документам должна иметь разрешительный характер. Каждая выдача таких документов регистрируется (расписываются оба сотрудника – и тот кто берет документ и тот кто его выдает) и проверяется порядок работы с ними (например, нарушением считается оставление данных документов на столе во время обеда, передача другим лицам, вынос за пределы служебных помещений).</w:t>
      </w:r>
    </w:p>
    <w:p w:rsidR="007A64FF" w:rsidRPr="00141254" w:rsidRDefault="007A64FF" w:rsidP="00141254">
      <w:pPr>
        <w:numPr>
          <w:ilvl w:val="0"/>
          <w:numId w:val="18"/>
        </w:numPr>
        <w:spacing w:after="0" w:line="360" w:lineRule="auto"/>
        <w:ind w:left="0" w:firstLine="709"/>
        <w:jc w:val="both"/>
        <w:rPr>
          <w:rFonts w:ascii="Times New Roman" w:hAnsi="Times New Roman"/>
          <w:color w:val="000000"/>
          <w:sz w:val="28"/>
          <w:szCs w:val="24"/>
        </w:rPr>
      </w:pPr>
      <w:r w:rsidRPr="00141254">
        <w:rPr>
          <w:rFonts w:ascii="Times New Roman" w:hAnsi="Times New Roman"/>
          <w:color w:val="000000"/>
          <w:sz w:val="28"/>
          <w:szCs w:val="24"/>
        </w:rPr>
        <w:t>Уничтожение документа. Конфиденциальные документы, утратившие практическое значение и не имеющие какой-либо правовой, исторической или научной ценности, срок хранения которых истек (либо не истек), подлежат уничтожению. Для этого создается комиссия (не менее 3 человек) в присутствии которой производится уничтожение. Затем члены комиссии подписывают акт об уничтожении. Бумажные документы уничтожаются путем сожжения, дробления, превращения в бесформенную массу, а магнитные и фотографические носители уничтожаются сожжением, дроблением, расплавлением и др.</w:t>
      </w:r>
    </w:p>
    <w:p w:rsidR="007A64FF" w:rsidRPr="00141254" w:rsidRDefault="007A64FF" w:rsidP="00141254">
      <w:pPr>
        <w:spacing w:after="0" w:line="360" w:lineRule="auto"/>
        <w:ind w:firstLine="709"/>
        <w:jc w:val="both"/>
        <w:rPr>
          <w:rFonts w:ascii="Times New Roman" w:hAnsi="Times New Roman"/>
          <w:color w:val="000000"/>
          <w:sz w:val="28"/>
          <w:szCs w:val="24"/>
        </w:rPr>
      </w:pPr>
      <w:r w:rsidRPr="00141254">
        <w:rPr>
          <w:rFonts w:ascii="Times New Roman" w:hAnsi="Times New Roman"/>
          <w:color w:val="000000"/>
          <w:sz w:val="28"/>
          <w:szCs w:val="24"/>
        </w:rPr>
        <w:t>Контроль за соблюдением правил хранения и использования документов, содержащих конфиденциальную информацию, осуществляется с помощью проверок. Они могут быть как регулярными (еженедельными, ежемесячными, ежегодными), так нерегулярными (выборочными, случайными). В случае обнаружения нарушений составляется акт и принимаются меры, позволяющие в будущем предотвратить нарушения такого рода.</w:t>
      </w:r>
    </w:p>
    <w:p w:rsidR="007A64FF" w:rsidRPr="00141254" w:rsidRDefault="007A64FF" w:rsidP="00141254">
      <w:pPr>
        <w:spacing w:after="0" w:line="360" w:lineRule="auto"/>
        <w:ind w:firstLine="709"/>
        <w:jc w:val="both"/>
        <w:rPr>
          <w:rFonts w:ascii="Times New Roman" w:hAnsi="Times New Roman"/>
          <w:color w:val="000000"/>
          <w:sz w:val="28"/>
          <w:szCs w:val="24"/>
        </w:rPr>
      </w:pPr>
      <w:r w:rsidRPr="00141254">
        <w:rPr>
          <w:rFonts w:ascii="Times New Roman" w:hAnsi="Times New Roman"/>
          <w:color w:val="000000"/>
          <w:sz w:val="28"/>
          <w:szCs w:val="24"/>
        </w:rPr>
        <w:t>Следует контролировать не только документы, содержащие конфиденциальную информацию, но и бумаги с печатями, штампами, бланки. Бланк – лист бумаги с оттиском углового или центрального штампа, либо с напечатанным любым способом текстом (или рисунком), используемый для составления документа. Особое внимание следует уделять охране так называемых бланков строгой отчетности, содержащих номер (серию), зарегистрированных одним из установленных способов и имеющих специальный режим использования.</w:t>
      </w:r>
    </w:p>
    <w:p w:rsidR="00AC29C3" w:rsidRPr="00141254" w:rsidRDefault="00AC29C3" w:rsidP="00141254">
      <w:pPr>
        <w:spacing w:after="0" w:line="360" w:lineRule="auto"/>
        <w:ind w:firstLine="709"/>
        <w:jc w:val="both"/>
        <w:rPr>
          <w:rFonts w:ascii="Times New Roman" w:hAnsi="Times New Roman"/>
          <w:b/>
          <w:bCs/>
          <w:color w:val="000000"/>
          <w:sz w:val="28"/>
          <w:szCs w:val="24"/>
        </w:rPr>
      </w:pPr>
      <w:bookmarkStart w:id="4" w:name="6"/>
      <w:bookmarkEnd w:id="4"/>
    </w:p>
    <w:p w:rsidR="007A64FF" w:rsidRPr="00141254" w:rsidRDefault="007A64FF" w:rsidP="00141254">
      <w:pPr>
        <w:spacing w:after="0" w:line="360" w:lineRule="auto"/>
        <w:ind w:firstLine="709"/>
        <w:jc w:val="both"/>
        <w:rPr>
          <w:rFonts w:ascii="Times New Roman" w:hAnsi="Times New Roman"/>
          <w:b/>
          <w:bCs/>
          <w:color w:val="000000"/>
          <w:sz w:val="28"/>
          <w:szCs w:val="24"/>
        </w:rPr>
      </w:pPr>
      <w:r w:rsidRPr="00141254">
        <w:rPr>
          <w:rFonts w:ascii="Times New Roman" w:hAnsi="Times New Roman"/>
          <w:b/>
          <w:bCs/>
          <w:color w:val="000000"/>
          <w:sz w:val="28"/>
          <w:szCs w:val="24"/>
        </w:rPr>
        <w:t>Компьютерная безопасность</w:t>
      </w:r>
      <w:r w:rsidR="00AC29C3" w:rsidRPr="00141254">
        <w:rPr>
          <w:rFonts w:ascii="Times New Roman" w:hAnsi="Times New Roman"/>
          <w:b/>
          <w:bCs/>
          <w:color w:val="000000"/>
          <w:sz w:val="28"/>
          <w:szCs w:val="24"/>
        </w:rPr>
        <w:t xml:space="preserve"> и коммерческий шпионаж</w:t>
      </w:r>
    </w:p>
    <w:p w:rsidR="003E2F69" w:rsidRDefault="003E2F69" w:rsidP="00141254">
      <w:pPr>
        <w:spacing w:after="0" w:line="360" w:lineRule="auto"/>
        <w:ind w:firstLine="709"/>
        <w:jc w:val="both"/>
        <w:rPr>
          <w:rFonts w:ascii="Times New Roman" w:hAnsi="Times New Roman"/>
          <w:color w:val="000000"/>
          <w:sz w:val="28"/>
          <w:szCs w:val="24"/>
        </w:rPr>
      </w:pPr>
    </w:p>
    <w:p w:rsidR="007A64FF" w:rsidRPr="00141254" w:rsidRDefault="007A64FF" w:rsidP="00141254">
      <w:pPr>
        <w:spacing w:after="0" w:line="360" w:lineRule="auto"/>
        <w:ind w:firstLine="709"/>
        <w:jc w:val="both"/>
        <w:rPr>
          <w:rFonts w:ascii="Times New Roman" w:hAnsi="Times New Roman"/>
          <w:color w:val="000000"/>
          <w:sz w:val="28"/>
          <w:szCs w:val="24"/>
        </w:rPr>
      </w:pPr>
      <w:r w:rsidRPr="00141254">
        <w:rPr>
          <w:rFonts w:ascii="Times New Roman" w:hAnsi="Times New Roman"/>
          <w:color w:val="000000"/>
          <w:sz w:val="28"/>
          <w:szCs w:val="24"/>
        </w:rPr>
        <w:t>В системе обеспечения безопасности предпринимательской деятельности все большее значение приобретает обеспечение компьютерной безопасности. Это связано с возрастающим объемом поступающей информации, совершенствованием средств ее хранения, передачи и обработки. Перевод значительной части информации в электронную форму, использование локальных и глобальных сетей создают качественно новые угрозы конфиденциальной информации.</w:t>
      </w:r>
    </w:p>
    <w:p w:rsidR="007A64FF" w:rsidRPr="00141254" w:rsidRDefault="007A64FF" w:rsidP="00141254">
      <w:pPr>
        <w:spacing w:after="0" w:line="360" w:lineRule="auto"/>
        <w:ind w:firstLine="709"/>
        <w:jc w:val="both"/>
        <w:rPr>
          <w:rFonts w:ascii="Times New Roman" w:hAnsi="Times New Roman"/>
          <w:color w:val="000000"/>
          <w:sz w:val="28"/>
          <w:szCs w:val="24"/>
        </w:rPr>
      </w:pPr>
      <w:r w:rsidRPr="00141254">
        <w:rPr>
          <w:rFonts w:ascii="Times New Roman" w:hAnsi="Times New Roman"/>
          <w:color w:val="000000"/>
          <w:sz w:val="28"/>
          <w:szCs w:val="24"/>
          <w:u w:val="single"/>
        </w:rPr>
        <w:t>Компьютерные преступления</w:t>
      </w:r>
      <w:r w:rsidRPr="00141254">
        <w:rPr>
          <w:rFonts w:ascii="Times New Roman" w:hAnsi="Times New Roman"/>
          <w:color w:val="000000"/>
          <w:sz w:val="28"/>
          <w:szCs w:val="24"/>
        </w:rPr>
        <w:t xml:space="preserve"> в этом аспекте можно охарактеризовать как противоправные посягательства на экономическую безопасность предпринимательства, в которых объектом, либо орудием преступления является компьютер.</w:t>
      </w:r>
    </w:p>
    <w:p w:rsidR="007A64FF" w:rsidRPr="00141254" w:rsidRDefault="007A64FF" w:rsidP="00141254">
      <w:pPr>
        <w:spacing w:after="0" w:line="360" w:lineRule="auto"/>
        <w:ind w:firstLine="709"/>
        <w:jc w:val="both"/>
        <w:rPr>
          <w:rFonts w:ascii="Times New Roman" w:hAnsi="Times New Roman"/>
          <w:color w:val="000000"/>
          <w:sz w:val="28"/>
          <w:szCs w:val="24"/>
        </w:rPr>
      </w:pPr>
      <w:r w:rsidRPr="00141254">
        <w:rPr>
          <w:rFonts w:ascii="Times New Roman" w:hAnsi="Times New Roman"/>
          <w:color w:val="000000"/>
          <w:sz w:val="28"/>
          <w:szCs w:val="24"/>
        </w:rPr>
        <w:t>Источник данного вида угроз может быть внутренним (собственные работники), внешним (например, конкуренты), смешанным (заказчики – внешние, а исполнитель – работник фирмы). Как показывает практика, подавляющее большинство таких преступлений совершается самими работниками фирм.</w:t>
      </w:r>
    </w:p>
    <w:p w:rsidR="007A64FF" w:rsidRPr="00141254" w:rsidRDefault="007A64FF" w:rsidP="00141254">
      <w:pPr>
        <w:spacing w:after="0" w:line="360" w:lineRule="auto"/>
        <w:ind w:firstLine="709"/>
        <w:jc w:val="both"/>
        <w:rPr>
          <w:rFonts w:ascii="Times New Roman" w:hAnsi="Times New Roman"/>
          <w:color w:val="000000"/>
          <w:sz w:val="28"/>
          <w:szCs w:val="24"/>
        </w:rPr>
      </w:pPr>
      <w:r w:rsidRPr="00141254">
        <w:rPr>
          <w:rFonts w:ascii="Times New Roman" w:hAnsi="Times New Roman"/>
          <w:color w:val="000000"/>
          <w:sz w:val="28"/>
          <w:szCs w:val="24"/>
        </w:rPr>
        <w:t>Что же является непосредственным объектом компьютерных преступлений? Им может являться как информация (данные), так и сами компьютерные программы</w:t>
      </w:r>
      <w:r w:rsidRPr="00141254">
        <w:rPr>
          <w:rFonts w:ascii="Times New Roman" w:hAnsi="Times New Roman"/>
          <w:color w:val="000000"/>
          <w:sz w:val="28"/>
          <w:szCs w:val="24"/>
          <w:u w:val="single"/>
        </w:rPr>
        <w:t>(7)</w:t>
      </w:r>
      <w:r w:rsidRPr="00141254">
        <w:rPr>
          <w:rFonts w:ascii="Times New Roman" w:hAnsi="Times New Roman"/>
          <w:color w:val="000000"/>
          <w:sz w:val="28"/>
          <w:szCs w:val="24"/>
        </w:rPr>
        <w:t>.</w:t>
      </w:r>
    </w:p>
    <w:p w:rsidR="007A64FF" w:rsidRPr="00141254" w:rsidRDefault="007A64FF" w:rsidP="00141254">
      <w:pPr>
        <w:spacing w:after="0" w:line="360" w:lineRule="auto"/>
        <w:ind w:firstLine="709"/>
        <w:jc w:val="both"/>
        <w:rPr>
          <w:rFonts w:ascii="Times New Roman" w:hAnsi="Times New Roman"/>
          <w:color w:val="000000"/>
          <w:sz w:val="28"/>
          <w:szCs w:val="24"/>
        </w:rPr>
      </w:pPr>
      <w:r w:rsidRPr="00141254">
        <w:rPr>
          <w:rFonts w:ascii="Times New Roman" w:hAnsi="Times New Roman"/>
          <w:color w:val="000000"/>
          <w:sz w:val="28"/>
          <w:szCs w:val="24"/>
        </w:rPr>
        <w:t>Преступник получает доступ к охраняемой информации без разрешения ее собственника или владельца, либо с нарушением установленного порядка доступа. Способы такого неправомерного доступа к компьютерной информации могут быть различными – кража носителя информации, нарушение средств защиты информации, использование чужого имени, изменение кода или адреса технического устройства, представление фиктивных документов на право доступа к информации, установка аппаратуры записи, подключаемой к каналам передачи данных. Причем доступ может быть осуществлен в помещениях фирмы, где хранятся носители, из компьютера на рабочем месте, из локальной сети, из глобальной сети.</w:t>
      </w:r>
    </w:p>
    <w:p w:rsidR="007A64FF" w:rsidRPr="00141254" w:rsidRDefault="007A64FF" w:rsidP="00141254">
      <w:pPr>
        <w:spacing w:after="0" w:line="360" w:lineRule="auto"/>
        <w:ind w:firstLine="709"/>
        <w:jc w:val="both"/>
        <w:rPr>
          <w:rFonts w:ascii="Times New Roman" w:hAnsi="Times New Roman"/>
          <w:color w:val="000000"/>
          <w:sz w:val="28"/>
          <w:szCs w:val="24"/>
        </w:rPr>
      </w:pPr>
      <w:r w:rsidRPr="00141254">
        <w:rPr>
          <w:rFonts w:ascii="Times New Roman" w:hAnsi="Times New Roman"/>
          <w:color w:val="000000"/>
          <w:sz w:val="28"/>
          <w:szCs w:val="24"/>
        </w:rPr>
        <w:t>Все угрозы на объекты информационной безопасности по способу воздействия могут быть объединены в пять групп: собственно информационные, физические, организационно-правовые, программно-математические, радиоэлектронные.</w:t>
      </w:r>
    </w:p>
    <w:p w:rsidR="007A64FF" w:rsidRPr="00141254" w:rsidRDefault="007A64FF" w:rsidP="00141254">
      <w:pPr>
        <w:spacing w:after="0" w:line="360" w:lineRule="auto"/>
        <w:ind w:firstLine="709"/>
        <w:jc w:val="both"/>
        <w:rPr>
          <w:rFonts w:ascii="Times New Roman" w:hAnsi="Times New Roman"/>
          <w:color w:val="000000"/>
          <w:sz w:val="28"/>
          <w:szCs w:val="24"/>
        </w:rPr>
      </w:pPr>
      <w:r w:rsidRPr="00141254">
        <w:rPr>
          <w:rFonts w:ascii="Times New Roman" w:hAnsi="Times New Roman"/>
          <w:color w:val="000000"/>
          <w:sz w:val="28"/>
          <w:szCs w:val="24"/>
        </w:rPr>
        <w:t>Последствия совершенных противоправных действий могут быть различными:</w:t>
      </w:r>
    </w:p>
    <w:p w:rsidR="007A64FF" w:rsidRPr="00141254" w:rsidRDefault="007A64FF" w:rsidP="00141254">
      <w:pPr>
        <w:numPr>
          <w:ilvl w:val="0"/>
          <w:numId w:val="19"/>
        </w:numPr>
        <w:spacing w:after="0" w:line="360" w:lineRule="auto"/>
        <w:ind w:left="0" w:firstLine="709"/>
        <w:jc w:val="both"/>
        <w:rPr>
          <w:rFonts w:ascii="Times New Roman" w:hAnsi="Times New Roman"/>
          <w:color w:val="000000"/>
          <w:sz w:val="28"/>
          <w:szCs w:val="24"/>
        </w:rPr>
      </w:pPr>
      <w:r w:rsidRPr="00141254">
        <w:rPr>
          <w:rFonts w:ascii="Times New Roman" w:hAnsi="Times New Roman"/>
          <w:color w:val="000000"/>
          <w:sz w:val="28"/>
          <w:szCs w:val="24"/>
        </w:rPr>
        <w:t>копирование информации (оригинал при этом сохраняется);</w:t>
      </w:r>
    </w:p>
    <w:p w:rsidR="007A64FF" w:rsidRPr="00141254" w:rsidRDefault="007A64FF" w:rsidP="00141254">
      <w:pPr>
        <w:numPr>
          <w:ilvl w:val="0"/>
          <w:numId w:val="19"/>
        </w:numPr>
        <w:spacing w:after="0" w:line="360" w:lineRule="auto"/>
        <w:ind w:left="0" w:firstLine="709"/>
        <w:jc w:val="both"/>
        <w:rPr>
          <w:rFonts w:ascii="Times New Roman" w:hAnsi="Times New Roman"/>
          <w:color w:val="000000"/>
          <w:sz w:val="28"/>
          <w:szCs w:val="24"/>
        </w:rPr>
      </w:pPr>
      <w:r w:rsidRPr="00141254">
        <w:rPr>
          <w:rFonts w:ascii="Times New Roman" w:hAnsi="Times New Roman"/>
          <w:color w:val="000000"/>
          <w:sz w:val="28"/>
          <w:szCs w:val="24"/>
        </w:rPr>
        <w:t>изменение содержания информации по сравнению с той, которая была ранее;</w:t>
      </w:r>
    </w:p>
    <w:p w:rsidR="007A64FF" w:rsidRPr="00141254" w:rsidRDefault="007A64FF" w:rsidP="00141254">
      <w:pPr>
        <w:numPr>
          <w:ilvl w:val="0"/>
          <w:numId w:val="19"/>
        </w:numPr>
        <w:spacing w:after="0" w:line="360" w:lineRule="auto"/>
        <w:ind w:left="0" w:firstLine="709"/>
        <w:jc w:val="both"/>
        <w:rPr>
          <w:rFonts w:ascii="Times New Roman" w:hAnsi="Times New Roman"/>
          <w:color w:val="000000"/>
          <w:sz w:val="28"/>
          <w:szCs w:val="24"/>
        </w:rPr>
      </w:pPr>
      <w:r w:rsidRPr="00141254">
        <w:rPr>
          <w:rFonts w:ascii="Times New Roman" w:hAnsi="Times New Roman"/>
          <w:color w:val="000000"/>
          <w:sz w:val="28"/>
          <w:szCs w:val="24"/>
        </w:rPr>
        <w:t>блокирование информации – невозможность ее использования при сохранении информации;</w:t>
      </w:r>
    </w:p>
    <w:p w:rsidR="007A64FF" w:rsidRPr="00141254" w:rsidRDefault="007A64FF" w:rsidP="00141254">
      <w:pPr>
        <w:numPr>
          <w:ilvl w:val="0"/>
          <w:numId w:val="19"/>
        </w:numPr>
        <w:spacing w:after="0" w:line="360" w:lineRule="auto"/>
        <w:ind w:left="0" w:firstLine="709"/>
        <w:jc w:val="both"/>
        <w:rPr>
          <w:rFonts w:ascii="Times New Roman" w:hAnsi="Times New Roman"/>
          <w:color w:val="000000"/>
          <w:sz w:val="28"/>
          <w:szCs w:val="24"/>
        </w:rPr>
      </w:pPr>
      <w:r w:rsidRPr="00141254">
        <w:rPr>
          <w:rFonts w:ascii="Times New Roman" w:hAnsi="Times New Roman"/>
          <w:color w:val="000000"/>
          <w:sz w:val="28"/>
          <w:szCs w:val="24"/>
        </w:rPr>
        <w:t>уничтожение информации без возможности ее восстановления;</w:t>
      </w:r>
    </w:p>
    <w:p w:rsidR="007A64FF" w:rsidRPr="00141254" w:rsidRDefault="007A64FF" w:rsidP="00141254">
      <w:pPr>
        <w:numPr>
          <w:ilvl w:val="0"/>
          <w:numId w:val="19"/>
        </w:numPr>
        <w:spacing w:after="0" w:line="360" w:lineRule="auto"/>
        <w:ind w:left="0" w:firstLine="709"/>
        <w:jc w:val="both"/>
        <w:rPr>
          <w:rFonts w:ascii="Times New Roman" w:hAnsi="Times New Roman"/>
          <w:color w:val="000000"/>
          <w:sz w:val="28"/>
          <w:szCs w:val="24"/>
        </w:rPr>
      </w:pPr>
      <w:r w:rsidRPr="00141254">
        <w:rPr>
          <w:rFonts w:ascii="Times New Roman" w:hAnsi="Times New Roman"/>
          <w:color w:val="000000"/>
          <w:sz w:val="28"/>
          <w:szCs w:val="24"/>
        </w:rPr>
        <w:t>нарушение работы ЭВМ, системы ЭВМ или их сети.</w:t>
      </w:r>
    </w:p>
    <w:p w:rsidR="007A64FF" w:rsidRPr="00141254" w:rsidRDefault="007A64FF" w:rsidP="00141254">
      <w:pPr>
        <w:spacing w:after="0" w:line="360" w:lineRule="auto"/>
        <w:ind w:firstLine="709"/>
        <w:jc w:val="both"/>
        <w:rPr>
          <w:rFonts w:ascii="Times New Roman" w:hAnsi="Times New Roman"/>
          <w:color w:val="000000"/>
          <w:sz w:val="28"/>
          <w:szCs w:val="24"/>
        </w:rPr>
      </w:pPr>
      <w:r w:rsidRPr="00141254">
        <w:rPr>
          <w:rFonts w:ascii="Times New Roman" w:hAnsi="Times New Roman"/>
          <w:color w:val="000000"/>
          <w:sz w:val="28"/>
          <w:szCs w:val="24"/>
        </w:rPr>
        <w:t xml:space="preserve">Большую опасность представляют также </w:t>
      </w:r>
      <w:r w:rsidRPr="00141254">
        <w:rPr>
          <w:rFonts w:ascii="Times New Roman" w:hAnsi="Times New Roman"/>
          <w:color w:val="000000"/>
          <w:sz w:val="28"/>
          <w:szCs w:val="24"/>
          <w:u w:val="single"/>
        </w:rPr>
        <w:t>компьютерные вирусы</w:t>
      </w:r>
      <w:r w:rsidRPr="00141254">
        <w:rPr>
          <w:rFonts w:ascii="Times New Roman" w:hAnsi="Times New Roman"/>
          <w:color w:val="000000"/>
          <w:sz w:val="28"/>
          <w:szCs w:val="24"/>
        </w:rPr>
        <w:t>, то есть программы, которые могут приводить к несанкционированному воздействию на информацию, либо ЭВМ (системы ЭВМ и их сети), с теми же последствиями</w:t>
      </w:r>
    </w:p>
    <w:p w:rsidR="007A64FF" w:rsidRPr="00141254" w:rsidRDefault="007A64FF" w:rsidP="00141254">
      <w:pPr>
        <w:spacing w:after="0" w:line="360" w:lineRule="auto"/>
        <w:ind w:firstLine="709"/>
        <w:jc w:val="both"/>
        <w:rPr>
          <w:rFonts w:ascii="Times New Roman" w:hAnsi="Times New Roman"/>
          <w:color w:val="000000"/>
          <w:sz w:val="28"/>
          <w:szCs w:val="24"/>
        </w:rPr>
      </w:pPr>
      <w:r w:rsidRPr="00141254">
        <w:rPr>
          <w:rFonts w:ascii="Times New Roman" w:hAnsi="Times New Roman"/>
          <w:color w:val="000000"/>
          <w:sz w:val="28"/>
          <w:szCs w:val="24"/>
        </w:rPr>
        <w:t xml:space="preserve">Правовое обеспечение безопасности предпринимательской деятельности от компьютерных преступлений основывается на том, что по российскому законодательству защите подлежит любая документированная информация, неправомерное обращение к которой может нанести ущерб ее собственнику, владельцу, пользователю. Защита осуществляется в целях утечки, хищения, утраты, искажения, подделки информации, а также предотвращения несанкционированных действий по уничтожению, модификации, искажению, копированию, блокированию информации; предотвращения других форм незаконного вмешательства в информационные ресурсы и информационные системы, обеспечения правового режима документированной информации как объекта собственности. Кроме того, за перечисленные выше противоправные действия предусмотрена </w:t>
      </w:r>
      <w:r w:rsidRPr="00141254">
        <w:rPr>
          <w:rFonts w:ascii="Times New Roman" w:hAnsi="Times New Roman"/>
          <w:color w:val="000000"/>
          <w:sz w:val="28"/>
          <w:szCs w:val="24"/>
          <w:u w:val="single"/>
        </w:rPr>
        <w:t>уголовная ответственность</w:t>
      </w:r>
      <w:r w:rsidRPr="00141254">
        <w:rPr>
          <w:rFonts w:ascii="Times New Roman" w:hAnsi="Times New Roman"/>
          <w:color w:val="000000"/>
          <w:sz w:val="28"/>
          <w:szCs w:val="24"/>
        </w:rPr>
        <w:t xml:space="preserve">. И это представляется не случайным, поскольку угрозы компьютерным системам могут привести не только к значительным финансовым потерям, но и к необратимым последствиям </w:t>
      </w:r>
      <w:r w:rsidR="00141254">
        <w:rPr>
          <w:rFonts w:ascii="Times New Roman" w:hAnsi="Times New Roman"/>
          <w:color w:val="000000"/>
          <w:sz w:val="28"/>
          <w:szCs w:val="24"/>
        </w:rPr>
        <w:t>–</w:t>
      </w:r>
      <w:r w:rsidR="00141254" w:rsidRPr="00141254">
        <w:rPr>
          <w:rFonts w:ascii="Times New Roman" w:hAnsi="Times New Roman"/>
          <w:color w:val="000000"/>
          <w:sz w:val="28"/>
          <w:szCs w:val="24"/>
        </w:rPr>
        <w:t xml:space="preserve"> </w:t>
      </w:r>
      <w:r w:rsidRPr="00141254">
        <w:rPr>
          <w:rFonts w:ascii="Times New Roman" w:hAnsi="Times New Roman"/>
          <w:color w:val="000000"/>
          <w:sz w:val="28"/>
          <w:szCs w:val="24"/>
        </w:rPr>
        <w:t>ликвидации самого субъекта предпринимательства.</w:t>
      </w:r>
    </w:p>
    <w:p w:rsidR="007A64FF" w:rsidRPr="00141254" w:rsidRDefault="007A64FF" w:rsidP="00141254">
      <w:pPr>
        <w:spacing w:after="0" w:line="360" w:lineRule="auto"/>
        <w:ind w:firstLine="709"/>
        <w:jc w:val="both"/>
        <w:rPr>
          <w:rFonts w:ascii="Times New Roman" w:hAnsi="Times New Roman"/>
          <w:color w:val="000000"/>
          <w:sz w:val="28"/>
          <w:szCs w:val="24"/>
        </w:rPr>
      </w:pPr>
      <w:r w:rsidRPr="00141254">
        <w:rPr>
          <w:rFonts w:ascii="Times New Roman" w:hAnsi="Times New Roman"/>
          <w:color w:val="000000"/>
          <w:sz w:val="28"/>
          <w:szCs w:val="24"/>
          <w:u w:val="single"/>
        </w:rPr>
        <w:t>Угрозы компьютерным системам и компьютерной информации</w:t>
      </w:r>
      <w:r w:rsidRPr="00141254">
        <w:rPr>
          <w:rFonts w:ascii="Times New Roman" w:hAnsi="Times New Roman"/>
          <w:color w:val="000000"/>
          <w:sz w:val="28"/>
          <w:szCs w:val="24"/>
        </w:rPr>
        <w:t xml:space="preserve"> могут быть со стороны следующих субъектов:</w:t>
      </w:r>
    </w:p>
    <w:p w:rsidR="007A64FF" w:rsidRPr="00141254" w:rsidRDefault="007A64FF" w:rsidP="00141254">
      <w:pPr>
        <w:numPr>
          <w:ilvl w:val="0"/>
          <w:numId w:val="20"/>
        </w:numPr>
        <w:spacing w:after="0" w:line="360" w:lineRule="auto"/>
        <w:ind w:left="0" w:firstLine="709"/>
        <w:jc w:val="both"/>
        <w:rPr>
          <w:rFonts w:ascii="Times New Roman" w:hAnsi="Times New Roman"/>
          <w:color w:val="000000"/>
          <w:sz w:val="28"/>
          <w:szCs w:val="24"/>
        </w:rPr>
      </w:pPr>
      <w:r w:rsidRPr="00141254">
        <w:rPr>
          <w:rFonts w:ascii="Times New Roman" w:hAnsi="Times New Roman"/>
          <w:color w:val="000000"/>
          <w:sz w:val="28"/>
          <w:szCs w:val="24"/>
        </w:rPr>
        <w:t>работники фирмы, использующие свое служебное положение (когда законные права по должности используются для незаконных операций с информацией);</w:t>
      </w:r>
    </w:p>
    <w:p w:rsidR="007A64FF" w:rsidRPr="00141254" w:rsidRDefault="007A64FF" w:rsidP="00141254">
      <w:pPr>
        <w:numPr>
          <w:ilvl w:val="0"/>
          <w:numId w:val="20"/>
        </w:numPr>
        <w:spacing w:after="0" w:line="360" w:lineRule="auto"/>
        <w:ind w:left="0" w:firstLine="709"/>
        <w:jc w:val="both"/>
        <w:rPr>
          <w:rFonts w:ascii="Times New Roman" w:hAnsi="Times New Roman"/>
          <w:color w:val="000000"/>
          <w:sz w:val="28"/>
          <w:szCs w:val="24"/>
        </w:rPr>
      </w:pPr>
      <w:r w:rsidRPr="00141254">
        <w:rPr>
          <w:rFonts w:ascii="Times New Roman" w:hAnsi="Times New Roman"/>
          <w:color w:val="000000"/>
          <w:sz w:val="28"/>
          <w:szCs w:val="24"/>
        </w:rPr>
        <w:t>работники фирмы, не имеющие права в силу своих служебных обязанностей, но, тем не менее, осуществившими несанкционированный доступ к конфиденциальной информации;</w:t>
      </w:r>
    </w:p>
    <w:p w:rsidR="007A64FF" w:rsidRPr="00141254" w:rsidRDefault="007A64FF" w:rsidP="00141254">
      <w:pPr>
        <w:numPr>
          <w:ilvl w:val="0"/>
          <w:numId w:val="20"/>
        </w:numPr>
        <w:spacing w:after="0" w:line="360" w:lineRule="auto"/>
        <w:ind w:left="0" w:firstLine="709"/>
        <w:jc w:val="both"/>
        <w:rPr>
          <w:rFonts w:ascii="Times New Roman" w:hAnsi="Times New Roman"/>
          <w:color w:val="000000"/>
          <w:sz w:val="28"/>
          <w:szCs w:val="24"/>
        </w:rPr>
      </w:pPr>
      <w:r w:rsidRPr="00141254">
        <w:rPr>
          <w:rFonts w:ascii="Times New Roman" w:hAnsi="Times New Roman"/>
          <w:color w:val="000000"/>
          <w:sz w:val="28"/>
          <w:szCs w:val="24"/>
        </w:rPr>
        <w:t>лица, не связанные с фирмой трудовым соглашением (контрактом).</w:t>
      </w:r>
    </w:p>
    <w:p w:rsidR="007A64FF" w:rsidRPr="00141254" w:rsidRDefault="007A64FF" w:rsidP="00141254">
      <w:pPr>
        <w:spacing w:after="0" w:line="360" w:lineRule="auto"/>
        <w:ind w:firstLine="709"/>
        <w:jc w:val="both"/>
        <w:rPr>
          <w:rFonts w:ascii="Times New Roman" w:hAnsi="Times New Roman"/>
          <w:color w:val="000000"/>
          <w:sz w:val="28"/>
          <w:szCs w:val="24"/>
        </w:rPr>
      </w:pPr>
      <w:r w:rsidRPr="00141254">
        <w:rPr>
          <w:rFonts w:ascii="Times New Roman" w:hAnsi="Times New Roman"/>
          <w:color w:val="000000"/>
          <w:sz w:val="28"/>
          <w:szCs w:val="24"/>
        </w:rPr>
        <w:t xml:space="preserve">В процессе своей деятельности предприниматели, неоднократно испытывающие неправомерные действия других субъектов, не всегда обращаются в правоохранительные органы, либо вообще стараются не разглашать случаи посягательств на их компьютерные системы. Это связано с тем, что фирмы, коммерческие банки не хотят </w:t>
      </w:r>
      <w:r w:rsidR="00141254">
        <w:rPr>
          <w:rFonts w:ascii="Times New Roman" w:hAnsi="Times New Roman"/>
          <w:color w:val="000000"/>
          <w:sz w:val="28"/>
          <w:szCs w:val="24"/>
        </w:rPr>
        <w:t>«</w:t>
      </w:r>
      <w:r w:rsidRPr="00141254">
        <w:rPr>
          <w:rFonts w:ascii="Times New Roman" w:hAnsi="Times New Roman"/>
          <w:color w:val="000000"/>
          <w:sz w:val="28"/>
          <w:szCs w:val="24"/>
        </w:rPr>
        <w:t>отпугнуть</w:t>
      </w:r>
      <w:r w:rsidR="00141254">
        <w:rPr>
          <w:rFonts w:ascii="Times New Roman" w:hAnsi="Times New Roman"/>
          <w:color w:val="000000"/>
          <w:sz w:val="28"/>
          <w:szCs w:val="24"/>
        </w:rPr>
        <w:t>»</w:t>
      </w:r>
      <w:r w:rsidRPr="00141254">
        <w:rPr>
          <w:rFonts w:ascii="Times New Roman" w:hAnsi="Times New Roman"/>
          <w:color w:val="000000"/>
          <w:sz w:val="28"/>
          <w:szCs w:val="24"/>
        </w:rPr>
        <w:t xml:space="preserve"> клиентов, потребителей тем фактом, что их компьютерные системы (а значит и вся информация, содержащаяся в них) недостаточно хорошо защищены. Латентная по своему характеру преступность приносит наибольший вред, поскольку безнаказанность преступников позволяет им продолжать и расширять свою преступную деятельность.</w:t>
      </w:r>
    </w:p>
    <w:p w:rsidR="007A64FF" w:rsidRPr="00141254" w:rsidRDefault="007A64FF" w:rsidP="00141254">
      <w:pPr>
        <w:spacing w:after="0" w:line="360" w:lineRule="auto"/>
        <w:ind w:firstLine="709"/>
        <w:jc w:val="both"/>
        <w:rPr>
          <w:rFonts w:ascii="Times New Roman" w:hAnsi="Times New Roman"/>
          <w:color w:val="000000"/>
          <w:sz w:val="28"/>
          <w:szCs w:val="24"/>
        </w:rPr>
      </w:pPr>
      <w:r w:rsidRPr="00141254">
        <w:rPr>
          <w:rFonts w:ascii="Times New Roman" w:hAnsi="Times New Roman"/>
          <w:color w:val="000000"/>
          <w:sz w:val="28"/>
          <w:szCs w:val="24"/>
        </w:rPr>
        <w:t>Обеспечение безопасности предпринимательской деятельности со стороны компьютерных систем представляет собой один из блоков проблемы безопасности вообще. Защита от компьютерных преступлений должна начинаться с разработки концепции информационной безопасности фирмы. На основе вышеназванных принципов – вероятности угрозы, возможности защиты и экономической целесообразности защиты информации разрабатываются конкретные способы защиты.</w:t>
      </w:r>
    </w:p>
    <w:p w:rsidR="007A64FF" w:rsidRPr="00141254" w:rsidRDefault="007A64FF" w:rsidP="00141254">
      <w:pPr>
        <w:spacing w:after="0" w:line="360" w:lineRule="auto"/>
        <w:ind w:firstLine="709"/>
        <w:jc w:val="both"/>
        <w:rPr>
          <w:rFonts w:ascii="Times New Roman" w:hAnsi="Times New Roman"/>
          <w:color w:val="000000"/>
          <w:sz w:val="28"/>
          <w:szCs w:val="24"/>
        </w:rPr>
      </w:pPr>
      <w:r w:rsidRPr="00141254">
        <w:rPr>
          <w:rFonts w:ascii="Times New Roman" w:hAnsi="Times New Roman"/>
          <w:color w:val="000000"/>
          <w:sz w:val="28"/>
          <w:szCs w:val="24"/>
        </w:rPr>
        <w:t xml:space="preserve">Способы защиты можно разделить на две группы – организационные и технические. Организационные способы защиты связаны с ограничением возможного несанкционированного физического доступа к компьютерным системам. Технические способы защиты предполагают использование средств программно-технического характера, направленных, прежде всего, на ограничение доступа пользователя, работающего с компьютерными системами фирмы, к той информации, обращаться к которой он не имеет права (подробнее о программно-технических и технических средствах обеспечения информационной безопасности см. </w:t>
      </w:r>
      <w:r w:rsidR="00141254" w:rsidRPr="00141254">
        <w:rPr>
          <w:rFonts w:ascii="Times New Roman" w:hAnsi="Times New Roman"/>
          <w:color w:val="000000"/>
          <w:sz w:val="28"/>
          <w:szCs w:val="24"/>
        </w:rPr>
        <w:t>Курушин</w:t>
      </w:r>
      <w:r w:rsidR="00141254">
        <w:rPr>
          <w:rFonts w:ascii="Times New Roman" w:hAnsi="Times New Roman"/>
          <w:color w:val="000000"/>
          <w:sz w:val="28"/>
          <w:szCs w:val="24"/>
        </w:rPr>
        <w:t> </w:t>
      </w:r>
      <w:r w:rsidR="00141254" w:rsidRPr="00141254">
        <w:rPr>
          <w:rFonts w:ascii="Times New Roman" w:hAnsi="Times New Roman"/>
          <w:color w:val="000000"/>
          <w:sz w:val="28"/>
          <w:szCs w:val="24"/>
        </w:rPr>
        <w:t>В.Д.</w:t>
      </w:r>
      <w:r w:rsidRPr="00141254">
        <w:rPr>
          <w:rFonts w:ascii="Times New Roman" w:hAnsi="Times New Roman"/>
          <w:color w:val="000000"/>
          <w:sz w:val="28"/>
          <w:szCs w:val="24"/>
        </w:rPr>
        <w:t xml:space="preserve">, </w:t>
      </w:r>
      <w:r w:rsidR="00141254" w:rsidRPr="00141254">
        <w:rPr>
          <w:rFonts w:ascii="Times New Roman" w:hAnsi="Times New Roman"/>
          <w:color w:val="000000"/>
          <w:sz w:val="28"/>
          <w:szCs w:val="24"/>
        </w:rPr>
        <w:t>Минаев</w:t>
      </w:r>
      <w:r w:rsidR="00141254">
        <w:rPr>
          <w:rFonts w:ascii="Times New Roman" w:hAnsi="Times New Roman"/>
          <w:color w:val="000000"/>
          <w:sz w:val="28"/>
          <w:szCs w:val="24"/>
        </w:rPr>
        <w:t> </w:t>
      </w:r>
      <w:r w:rsidR="00141254" w:rsidRPr="00141254">
        <w:rPr>
          <w:rFonts w:ascii="Times New Roman" w:hAnsi="Times New Roman"/>
          <w:color w:val="000000"/>
          <w:sz w:val="28"/>
          <w:szCs w:val="24"/>
        </w:rPr>
        <w:t>В.А.</w:t>
      </w:r>
      <w:r w:rsidR="00141254">
        <w:rPr>
          <w:rFonts w:ascii="Times New Roman" w:hAnsi="Times New Roman"/>
          <w:color w:val="000000"/>
          <w:sz w:val="28"/>
          <w:szCs w:val="24"/>
        </w:rPr>
        <w:t> </w:t>
      </w:r>
      <w:r w:rsidR="00141254" w:rsidRPr="00141254">
        <w:rPr>
          <w:rFonts w:ascii="Times New Roman" w:hAnsi="Times New Roman"/>
          <w:color w:val="000000"/>
          <w:sz w:val="28"/>
          <w:szCs w:val="24"/>
        </w:rPr>
        <w:t>Компьютерные</w:t>
      </w:r>
      <w:r w:rsidRPr="00141254">
        <w:rPr>
          <w:rFonts w:ascii="Times New Roman" w:hAnsi="Times New Roman"/>
          <w:color w:val="000000"/>
          <w:sz w:val="28"/>
          <w:szCs w:val="24"/>
        </w:rPr>
        <w:t xml:space="preserve"> преступления и информационная безопасность. Справочник. – М.: Новый Юрист, 1998, с.</w:t>
      </w:r>
      <w:r w:rsidR="00141254">
        <w:rPr>
          <w:rFonts w:ascii="Times New Roman" w:hAnsi="Times New Roman"/>
          <w:color w:val="000000"/>
          <w:sz w:val="28"/>
          <w:szCs w:val="24"/>
        </w:rPr>
        <w:t> </w:t>
      </w:r>
      <w:r w:rsidR="00141254" w:rsidRPr="00141254">
        <w:rPr>
          <w:rFonts w:ascii="Times New Roman" w:hAnsi="Times New Roman"/>
          <w:color w:val="000000"/>
          <w:sz w:val="28"/>
          <w:szCs w:val="24"/>
        </w:rPr>
        <w:t>189</w:t>
      </w:r>
      <w:r w:rsidR="00141254">
        <w:rPr>
          <w:rFonts w:ascii="Times New Roman" w:hAnsi="Times New Roman"/>
          <w:color w:val="000000"/>
          <w:sz w:val="28"/>
          <w:szCs w:val="24"/>
        </w:rPr>
        <w:t>–</w:t>
      </w:r>
      <w:r w:rsidR="00141254" w:rsidRPr="00141254">
        <w:rPr>
          <w:rFonts w:ascii="Times New Roman" w:hAnsi="Times New Roman"/>
          <w:color w:val="000000"/>
          <w:sz w:val="28"/>
          <w:szCs w:val="24"/>
        </w:rPr>
        <w:t>2</w:t>
      </w:r>
      <w:r w:rsidRPr="00141254">
        <w:rPr>
          <w:rFonts w:ascii="Times New Roman" w:hAnsi="Times New Roman"/>
          <w:color w:val="000000"/>
          <w:sz w:val="28"/>
          <w:szCs w:val="24"/>
        </w:rPr>
        <w:t>38).</w:t>
      </w:r>
    </w:p>
    <w:p w:rsidR="007A64FF" w:rsidRPr="00141254" w:rsidRDefault="007A64FF" w:rsidP="00141254">
      <w:pPr>
        <w:spacing w:after="0" w:line="360" w:lineRule="auto"/>
        <w:ind w:firstLine="709"/>
        <w:jc w:val="both"/>
        <w:rPr>
          <w:rFonts w:ascii="Times New Roman" w:hAnsi="Times New Roman"/>
          <w:color w:val="000000"/>
          <w:sz w:val="28"/>
          <w:szCs w:val="24"/>
        </w:rPr>
      </w:pPr>
      <w:bookmarkStart w:id="5" w:name="11_4_10"/>
      <w:bookmarkEnd w:id="5"/>
      <w:r w:rsidRPr="00141254">
        <w:rPr>
          <w:rFonts w:ascii="Times New Roman" w:hAnsi="Times New Roman"/>
          <w:color w:val="000000"/>
          <w:sz w:val="28"/>
          <w:szCs w:val="24"/>
        </w:rPr>
        <w:t>Специалисты-практики выделяют, например, такие основные направления технической защиты компьютерной системы:</w:t>
      </w:r>
    </w:p>
    <w:p w:rsidR="007A64FF" w:rsidRPr="00141254" w:rsidRDefault="007A64FF" w:rsidP="00141254">
      <w:pPr>
        <w:numPr>
          <w:ilvl w:val="0"/>
          <w:numId w:val="21"/>
        </w:numPr>
        <w:spacing w:after="0" w:line="360" w:lineRule="auto"/>
        <w:ind w:left="0" w:firstLine="709"/>
        <w:jc w:val="both"/>
        <w:rPr>
          <w:rFonts w:ascii="Times New Roman" w:hAnsi="Times New Roman"/>
          <w:color w:val="000000"/>
          <w:sz w:val="28"/>
          <w:szCs w:val="24"/>
        </w:rPr>
      </w:pPr>
      <w:r w:rsidRPr="00141254">
        <w:rPr>
          <w:rFonts w:ascii="Times New Roman" w:hAnsi="Times New Roman"/>
          <w:color w:val="000000"/>
          <w:sz w:val="28"/>
          <w:szCs w:val="24"/>
        </w:rPr>
        <w:t>защита информационных ресурсов от несанкционированного доступа и использования – используются средства контроля включения питания и загрузки программного обеспечения, а также методы парольной защиты при входе в систему;</w:t>
      </w:r>
    </w:p>
    <w:p w:rsidR="007A64FF" w:rsidRPr="00141254" w:rsidRDefault="007A64FF" w:rsidP="00141254">
      <w:pPr>
        <w:numPr>
          <w:ilvl w:val="0"/>
          <w:numId w:val="21"/>
        </w:numPr>
        <w:spacing w:after="0" w:line="360" w:lineRule="auto"/>
        <w:ind w:left="0" w:firstLine="709"/>
        <w:jc w:val="both"/>
        <w:rPr>
          <w:rFonts w:ascii="Times New Roman" w:hAnsi="Times New Roman"/>
          <w:color w:val="000000"/>
          <w:sz w:val="28"/>
          <w:szCs w:val="24"/>
        </w:rPr>
      </w:pPr>
      <w:r w:rsidRPr="00141254">
        <w:rPr>
          <w:rFonts w:ascii="Times New Roman" w:hAnsi="Times New Roman"/>
          <w:color w:val="000000"/>
          <w:sz w:val="28"/>
          <w:szCs w:val="24"/>
        </w:rPr>
        <w:t>защита от утечки по побочным каналам электромагнитных излучений и наводок – с помощью экранирования аппаратуры, помещений, применением маскирующих генераторов шумов, дополнительной проверкой аппаратуры на наличие компрометирующих излучений;</w:t>
      </w:r>
    </w:p>
    <w:p w:rsidR="007A64FF" w:rsidRPr="00141254" w:rsidRDefault="007A64FF" w:rsidP="00141254">
      <w:pPr>
        <w:numPr>
          <w:ilvl w:val="0"/>
          <w:numId w:val="21"/>
        </w:numPr>
        <w:spacing w:after="0" w:line="360" w:lineRule="auto"/>
        <w:ind w:left="0" w:firstLine="709"/>
        <w:jc w:val="both"/>
        <w:rPr>
          <w:rFonts w:ascii="Times New Roman" w:hAnsi="Times New Roman"/>
          <w:color w:val="000000"/>
          <w:sz w:val="28"/>
          <w:szCs w:val="24"/>
        </w:rPr>
      </w:pPr>
      <w:r w:rsidRPr="00141254">
        <w:rPr>
          <w:rFonts w:ascii="Times New Roman" w:hAnsi="Times New Roman"/>
          <w:color w:val="000000"/>
          <w:sz w:val="28"/>
          <w:szCs w:val="24"/>
        </w:rPr>
        <w:t>защита информации в каналах связи и узлах коммутации – используются процедуры аутентификации абонентов и сообщений, шифрование и специальные протоколы связи;</w:t>
      </w:r>
    </w:p>
    <w:p w:rsidR="007A64FF" w:rsidRPr="00141254" w:rsidRDefault="007A64FF" w:rsidP="00141254">
      <w:pPr>
        <w:numPr>
          <w:ilvl w:val="0"/>
          <w:numId w:val="21"/>
        </w:numPr>
        <w:spacing w:after="0" w:line="360" w:lineRule="auto"/>
        <w:ind w:left="0" w:firstLine="709"/>
        <w:jc w:val="both"/>
        <w:rPr>
          <w:rFonts w:ascii="Times New Roman" w:hAnsi="Times New Roman"/>
          <w:color w:val="000000"/>
          <w:sz w:val="28"/>
          <w:szCs w:val="24"/>
        </w:rPr>
      </w:pPr>
      <w:r w:rsidRPr="00141254">
        <w:rPr>
          <w:rFonts w:ascii="Times New Roman" w:hAnsi="Times New Roman"/>
          <w:color w:val="000000"/>
          <w:sz w:val="28"/>
          <w:szCs w:val="24"/>
        </w:rPr>
        <w:t xml:space="preserve">защита юридической значимости электронных документов – при доверительных отношениях двух субъектов предпринимательской деятельности и когда возникает необходимость передачи документов (платежных поручений, контрактов) по компьютерным сетям </w:t>
      </w:r>
      <w:r w:rsidR="00141254">
        <w:rPr>
          <w:rFonts w:ascii="Times New Roman" w:hAnsi="Times New Roman"/>
          <w:color w:val="000000"/>
          <w:sz w:val="28"/>
          <w:szCs w:val="24"/>
        </w:rPr>
        <w:t>–</w:t>
      </w:r>
      <w:r w:rsidR="00141254" w:rsidRPr="00141254">
        <w:rPr>
          <w:rFonts w:ascii="Times New Roman" w:hAnsi="Times New Roman"/>
          <w:color w:val="000000"/>
          <w:sz w:val="28"/>
          <w:szCs w:val="24"/>
        </w:rPr>
        <w:t xml:space="preserve"> </w:t>
      </w:r>
      <w:r w:rsidRPr="00141254">
        <w:rPr>
          <w:rFonts w:ascii="Times New Roman" w:hAnsi="Times New Roman"/>
          <w:color w:val="000000"/>
          <w:sz w:val="28"/>
          <w:szCs w:val="24"/>
        </w:rPr>
        <w:t xml:space="preserve">для определения истинности отправителя документ дополняется </w:t>
      </w:r>
      <w:r w:rsidR="00141254">
        <w:rPr>
          <w:rFonts w:ascii="Times New Roman" w:hAnsi="Times New Roman"/>
          <w:color w:val="000000"/>
          <w:sz w:val="28"/>
          <w:szCs w:val="24"/>
        </w:rPr>
        <w:t>«</w:t>
      </w:r>
      <w:r w:rsidRPr="00141254">
        <w:rPr>
          <w:rFonts w:ascii="Times New Roman" w:hAnsi="Times New Roman"/>
          <w:color w:val="000000"/>
          <w:sz w:val="28"/>
          <w:szCs w:val="24"/>
        </w:rPr>
        <w:t>цифровой подписью</w:t>
      </w:r>
      <w:r w:rsidR="00141254">
        <w:rPr>
          <w:rFonts w:ascii="Times New Roman" w:hAnsi="Times New Roman"/>
          <w:color w:val="000000"/>
          <w:sz w:val="28"/>
          <w:szCs w:val="24"/>
        </w:rPr>
        <w:t>»</w:t>
      </w:r>
      <w:r w:rsidRPr="00141254">
        <w:rPr>
          <w:rFonts w:ascii="Times New Roman" w:hAnsi="Times New Roman"/>
          <w:color w:val="000000"/>
          <w:sz w:val="28"/>
          <w:szCs w:val="24"/>
        </w:rPr>
        <w:t xml:space="preserve"> – специальной меткой, неразрывно логически связанной с текстом и формируемой с помощью секретного криптографического ключа;</w:t>
      </w:r>
    </w:p>
    <w:p w:rsidR="007A64FF" w:rsidRPr="00141254" w:rsidRDefault="007A64FF" w:rsidP="00141254">
      <w:pPr>
        <w:numPr>
          <w:ilvl w:val="0"/>
          <w:numId w:val="21"/>
        </w:numPr>
        <w:spacing w:after="0" w:line="360" w:lineRule="auto"/>
        <w:ind w:left="0" w:firstLine="709"/>
        <w:jc w:val="both"/>
        <w:rPr>
          <w:rFonts w:ascii="Times New Roman" w:hAnsi="Times New Roman"/>
          <w:color w:val="000000"/>
          <w:sz w:val="28"/>
          <w:szCs w:val="24"/>
        </w:rPr>
      </w:pPr>
      <w:r w:rsidRPr="00141254">
        <w:rPr>
          <w:rFonts w:ascii="Times New Roman" w:hAnsi="Times New Roman"/>
          <w:color w:val="000000"/>
          <w:sz w:val="28"/>
          <w:szCs w:val="24"/>
        </w:rPr>
        <w:t>защита автоматизированных систем от компьютерных вирусов и незаконной модификации – применяются иммуностойкие программы и механизмы модификации фактов программного обеспечения.</w:t>
      </w:r>
    </w:p>
    <w:p w:rsidR="007A64FF" w:rsidRPr="00141254" w:rsidRDefault="007A64FF" w:rsidP="00141254">
      <w:pPr>
        <w:spacing w:after="0" w:line="360" w:lineRule="auto"/>
        <w:ind w:firstLine="709"/>
        <w:jc w:val="both"/>
        <w:rPr>
          <w:rFonts w:ascii="Times New Roman" w:hAnsi="Times New Roman"/>
          <w:color w:val="000000"/>
          <w:sz w:val="28"/>
          <w:szCs w:val="24"/>
        </w:rPr>
      </w:pPr>
      <w:r w:rsidRPr="00141254">
        <w:rPr>
          <w:rFonts w:ascii="Times New Roman" w:hAnsi="Times New Roman"/>
          <w:color w:val="000000"/>
          <w:sz w:val="28"/>
          <w:szCs w:val="24"/>
        </w:rPr>
        <w:t>Действенным способом ограничения несанкционированного доступа к компьютерным системам является также регулярная смена паролей, особенно при увольнении работников, обладающих информацией о способах защиты.</w:t>
      </w:r>
    </w:p>
    <w:p w:rsidR="003E2F69" w:rsidRDefault="003E2F69" w:rsidP="00141254">
      <w:pPr>
        <w:spacing w:after="0" w:line="360" w:lineRule="auto"/>
        <w:ind w:firstLine="709"/>
        <w:jc w:val="both"/>
        <w:rPr>
          <w:rFonts w:ascii="Times New Roman" w:hAnsi="Times New Roman"/>
          <w:b/>
          <w:bCs/>
          <w:color w:val="000000"/>
          <w:sz w:val="28"/>
          <w:szCs w:val="24"/>
        </w:rPr>
      </w:pPr>
      <w:bookmarkStart w:id="6" w:name="7"/>
      <w:bookmarkEnd w:id="6"/>
    </w:p>
    <w:p w:rsidR="007A64FF" w:rsidRPr="00141254" w:rsidRDefault="007A64FF" w:rsidP="00141254">
      <w:pPr>
        <w:spacing w:after="0" w:line="360" w:lineRule="auto"/>
        <w:ind w:firstLine="709"/>
        <w:jc w:val="both"/>
        <w:rPr>
          <w:rFonts w:ascii="Times New Roman" w:hAnsi="Times New Roman"/>
          <w:b/>
          <w:bCs/>
          <w:color w:val="000000"/>
          <w:sz w:val="28"/>
          <w:szCs w:val="24"/>
        </w:rPr>
      </w:pPr>
      <w:r w:rsidRPr="00141254">
        <w:rPr>
          <w:rFonts w:ascii="Times New Roman" w:hAnsi="Times New Roman"/>
          <w:b/>
          <w:bCs/>
          <w:color w:val="000000"/>
          <w:sz w:val="28"/>
          <w:szCs w:val="24"/>
        </w:rPr>
        <w:t>Коммерческий шпионаж</w:t>
      </w:r>
    </w:p>
    <w:p w:rsidR="003E2F69" w:rsidRDefault="003E2F69" w:rsidP="00141254">
      <w:pPr>
        <w:spacing w:after="0" w:line="360" w:lineRule="auto"/>
        <w:ind w:firstLine="709"/>
        <w:jc w:val="both"/>
        <w:rPr>
          <w:rFonts w:ascii="Times New Roman" w:hAnsi="Times New Roman"/>
          <w:color w:val="000000"/>
          <w:sz w:val="28"/>
          <w:szCs w:val="24"/>
        </w:rPr>
      </w:pPr>
    </w:p>
    <w:p w:rsidR="007A64FF" w:rsidRPr="00141254" w:rsidRDefault="007A64FF" w:rsidP="00141254">
      <w:pPr>
        <w:spacing w:after="0" w:line="360" w:lineRule="auto"/>
        <w:ind w:firstLine="709"/>
        <w:jc w:val="both"/>
        <w:rPr>
          <w:rFonts w:ascii="Times New Roman" w:hAnsi="Times New Roman"/>
          <w:color w:val="000000"/>
          <w:sz w:val="28"/>
          <w:szCs w:val="24"/>
        </w:rPr>
      </w:pPr>
      <w:r w:rsidRPr="00141254">
        <w:rPr>
          <w:rFonts w:ascii="Times New Roman" w:hAnsi="Times New Roman"/>
          <w:color w:val="000000"/>
          <w:sz w:val="28"/>
          <w:szCs w:val="24"/>
        </w:rPr>
        <w:t xml:space="preserve">Одним из наиболее опасных для нормального осуществления предпринимательства видов незаконной деятельности является коммерческий шпионаж. </w:t>
      </w:r>
      <w:r w:rsidRPr="00141254">
        <w:rPr>
          <w:rFonts w:ascii="Times New Roman" w:hAnsi="Times New Roman"/>
          <w:color w:val="000000"/>
          <w:sz w:val="28"/>
          <w:szCs w:val="24"/>
          <w:u w:val="single"/>
        </w:rPr>
        <w:t>Коммерческий шпионаж</w:t>
      </w:r>
      <w:r w:rsidRPr="00141254">
        <w:rPr>
          <w:rFonts w:ascii="Times New Roman" w:hAnsi="Times New Roman"/>
          <w:color w:val="000000"/>
          <w:sz w:val="28"/>
          <w:szCs w:val="24"/>
        </w:rPr>
        <w:t xml:space="preserve"> – это действия лиц, направленные на незаконное получение коммерческой информации, находящейся под защитой. Коммерческий шпионаж включает в себя </w:t>
      </w:r>
      <w:r w:rsidRPr="00141254">
        <w:rPr>
          <w:rFonts w:ascii="Times New Roman" w:hAnsi="Times New Roman"/>
          <w:color w:val="000000"/>
          <w:sz w:val="28"/>
          <w:szCs w:val="24"/>
          <w:u w:val="single"/>
        </w:rPr>
        <w:t>промышленный шпионаж</w:t>
      </w:r>
      <w:r w:rsidRPr="00141254">
        <w:rPr>
          <w:rFonts w:ascii="Times New Roman" w:hAnsi="Times New Roman"/>
          <w:color w:val="000000"/>
          <w:sz w:val="28"/>
          <w:szCs w:val="24"/>
        </w:rPr>
        <w:t xml:space="preserve">, производственный, научно-технический </w:t>
      </w:r>
      <w:r w:rsidR="00141254">
        <w:rPr>
          <w:rFonts w:ascii="Times New Roman" w:hAnsi="Times New Roman"/>
          <w:color w:val="000000"/>
          <w:sz w:val="28"/>
          <w:szCs w:val="24"/>
        </w:rPr>
        <w:t>и т.п.</w:t>
      </w:r>
      <w:r w:rsidRPr="00141254">
        <w:rPr>
          <w:rFonts w:ascii="Times New Roman" w:hAnsi="Times New Roman"/>
          <w:color w:val="000000"/>
          <w:sz w:val="28"/>
          <w:szCs w:val="24"/>
        </w:rPr>
        <w:t xml:space="preserve"> Объектом коммерческого шпионажа является информация, составляющая коммерческую тайну. Как уже отмечалось, к ней относится информация: деловая, научно-техническая, производственная, организационно-управленческая, маркетинговая, финансовая, о персонале фирмы, программное обеспечение. Утечка этой информации может привести к реальным потерям для фирмы, либо к упущенной выгоде или к обоим последствиям сразу.</w:t>
      </w:r>
    </w:p>
    <w:p w:rsidR="007A64FF" w:rsidRPr="00141254" w:rsidRDefault="007A64FF" w:rsidP="00141254">
      <w:pPr>
        <w:spacing w:after="0" w:line="360" w:lineRule="auto"/>
        <w:ind w:firstLine="709"/>
        <w:jc w:val="both"/>
        <w:rPr>
          <w:rFonts w:ascii="Times New Roman" w:hAnsi="Times New Roman"/>
          <w:color w:val="000000"/>
          <w:sz w:val="28"/>
          <w:szCs w:val="24"/>
        </w:rPr>
      </w:pPr>
      <w:r w:rsidRPr="00141254">
        <w:rPr>
          <w:rFonts w:ascii="Times New Roman" w:hAnsi="Times New Roman"/>
          <w:color w:val="000000"/>
          <w:sz w:val="28"/>
          <w:szCs w:val="24"/>
        </w:rPr>
        <w:t>Чаще всего коммерческий шпионаж осуществляется:</w:t>
      </w:r>
    </w:p>
    <w:p w:rsidR="007A64FF" w:rsidRPr="00141254" w:rsidRDefault="007A64FF" w:rsidP="00141254">
      <w:pPr>
        <w:numPr>
          <w:ilvl w:val="0"/>
          <w:numId w:val="22"/>
        </w:numPr>
        <w:spacing w:after="0" w:line="360" w:lineRule="auto"/>
        <w:ind w:left="0" w:firstLine="709"/>
        <w:jc w:val="both"/>
        <w:rPr>
          <w:rFonts w:ascii="Times New Roman" w:hAnsi="Times New Roman"/>
          <w:color w:val="000000"/>
          <w:sz w:val="28"/>
          <w:szCs w:val="24"/>
        </w:rPr>
      </w:pPr>
      <w:r w:rsidRPr="00141254">
        <w:rPr>
          <w:rFonts w:ascii="Times New Roman" w:hAnsi="Times New Roman"/>
          <w:color w:val="000000"/>
          <w:sz w:val="28"/>
          <w:szCs w:val="24"/>
        </w:rPr>
        <w:t>конкурентами,</w:t>
      </w:r>
    </w:p>
    <w:p w:rsidR="007A64FF" w:rsidRPr="00141254" w:rsidRDefault="007A64FF" w:rsidP="00141254">
      <w:pPr>
        <w:numPr>
          <w:ilvl w:val="0"/>
          <w:numId w:val="22"/>
        </w:numPr>
        <w:spacing w:after="0" w:line="360" w:lineRule="auto"/>
        <w:ind w:left="0" w:firstLine="709"/>
        <w:jc w:val="both"/>
        <w:rPr>
          <w:rFonts w:ascii="Times New Roman" w:hAnsi="Times New Roman"/>
          <w:color w:val="000000"/>
          <w:sz w:val="28"/>
          <w:szCs w:val="24"/>
        </w:rPr>
      </w:pPr>
      <w:r w:rsidRPr="00141254">
        <w:rPr>
          <w:rFonts w:ascii="Times New Roman" w:hAnsi="Times New Roman"/>
          <w:color w:val="000000"/>
          <w:sz w:val="28"/>
          <w:szCs w:val="24"/>
        </w:rPr>
        <w:t>криминальными структурами,</w:t>
      </w:r>
    </w:p>
    <w:p w:rsidR="007A64FF" w:rsidRPr="00141254" w:rsidRDefault="007A64FF" w:rsidP="00141254">
      <w:pPr>
        <w:numPr>
          <w:ilvl w:val="0"/>
          <w:numId w:val="22"/>
        </w:numPr>
        <w:spacing w:after="0" w:line="360" w:lineRule="auto"/>
        <w:ind w:left="0" w:firstLine="709"/>
        <w:jc w:val="both"/>
        <w:rPr>
          <w:rFonts w:ascii="Times New Roman" w:hAnsi="Times New Roman"/>
          <w:color w:val="000000"/>
          <w:sz w:val="28"/>
          <w:szCs w:val="24"/>
        </w:rPr>
      </w:pPr>
      <w:r w:rsidRPr="00141254">
        <w:rPr>
          <w:rFonts w:ascii="Times New Roman" w:hAnsi="Times New Roman"/>
          <w:color w:val="000000"/>
          <w:sz w:val="28"/>
          <w:szCs w:val="24"/>
        </w:rPr>
        <w:t>лицами, стремящимися получить доход от перепродажи полученных незаконным путем сведений.</w:t>
      </w:r>
    </w:p>
    <w:p w:rsidR="007A64FF" w:rsidRPr="00141254" w:rsidRDefault="007A64FF" w:rsidP="00141254">
      <w:pPr>
        <w:spacing w:after="0" w:line="360" w:lineRule="auto"/>
        <w:ind w:firstLine="709"/>
        <w:jc w:val="both"/>
        <w:rPr>
          <w:rFonts w:ascii="Times New Roman" w:hAnsi="Times New Roman"/>
          <w:color w:val="000000"/>
          <w:sz w:val="28"/>
          <w:szCs w:val="24"/>
        </w:rPr>
      </w:pPr>
      <w:r w:rsidRPr="00141254">
        <w:rPr>
          <w:rFonts w:ascii="Times New Roman" w:hAnsi="Times New Roman"/>
          <w:color w:val="000000"/>
          <w:sz w:val="28"/>
          <w:szCs w:val="24"/>
        </w:rPr>
        <w:t xml:space="preserve">Конкуренты, получив информацию о секретах производства </w:t>
      </w:r>
      <w:r w:rsidR="00141254" w:rsidRPr="00141254">
        <w:rPr>
          <w:rFonts w:ascii="Times New Roman" w:hAnsi="Times New Roman"/>
          <w:color w:val="000000"/>
          <w:sz w:val="28"/>
          <w:szCs w:val="24"/>
        </w:rPr>
        <w:t>(</w:t>
      </w:r>
      <w:r w:rsidR="00141254">
        <w:rPr>
          <w:rFonts w:ascii="Times New Roman" w:hAnsi="Times New Roman"/>
          <w:color w:val="000000"/>
          <w:sz w:val="28"/>
          <w:szCs w:val="24"/>
        </w:rPr>
        <w:t>«</w:t>
      </w:r>
      <w:r w:rsidR="00141254" w:rsidRPr="00141254">
        <w:rPr>
          <w:rFonts w:ascii="Times New Roman" w:hAnsi="Times New Roman"/>
          <w:color w:val="000000"/>
          <w:sz w:val="28"/>
          <w:szCs w:val="24"/>
        </w:rPr>
        <w:t>ноу-хау</w:t>
      </w:r>
      <w:r w:rsidR="00141254">
        <w:rPr>
          <w:rFonts w:ascii="Times New Roman" w:hAnsi="Times New Roman"/>
          <w:color w:val="000000"/>
          <w:sz w:val="28"/>
          <w:szCs w:val="24"/>
        </w:rPr>
        <w:t>»</w:t>
      </w:r>
      <w:r w:rsidRPr="00141254">
        <w:rPr>
          <w:rFonts w:ascii="Times New Roman" w:hAnsi="Times New Roman"/>
          <w:color w:val="000000"/>
          <w:sz w:val="28"/>
          <w:szCs w:val="24"/>
        </w:rPr>
        <w:t xml:space="preserve">), новейших научных разработках, планах других фирм, могут использовать ее для получения преимуществ в конкурентной борьбе, выпуска аналогичной продукции, либо для непосредственного воздействия на успех деятельности своих </w:t>
      </w:r>
      <w:r w:rsidR="00141254">
        <w:rPr>
          <w:rFonts w:ascii="Times New Roman" w:hAnsi="Times New Roman"/>
          <w:color w:val="000000"/>
          <w:sz w:val="28"/>
          <w:szCs w:val="24"/>
        </w:rPr>
        <w:t>«</w:t>
      </w:r>
      <w:r w:rsidRPr="00141254">
        <w:rPr>
          <w:rFonts w:ascii="Times New Roman" w:hAnsi="Times New Roman"/>
          <w:color w:val="000000"/>
          <w:sz w:val="28"/>
          <w:szCs w:val="24"/>
        </w:rPr>
        <w:t>противников</w:t>
      </w:r>
      <w:r w:rsidR="00141254">
        <w:rPr>
          <w:rFonts w:ascii="Times New Roman" w:hAnsi="Times New Roman"/>
          <w:color w:val="000000"/>
          <w:sz w:val="28"/>
          <w:szCs w:val="24"/>
        </w:rPr>
        <w:t>»</w:t>
      </w:r>
      <w:r w:rsidRPr="00141254">
        <w:rPr>
          <w:rFonts w:ascii="Times New Roman" w:hAnsi="Times New Roman"/>
          <w:color w:val="000000"/>
          <w:sz w:val="28"/>
          <w:szCs w:val="24"/>
        </w:rPr>
        <w:t xml:space="preserve"> (срыв сделок, недопущение объединения конкурентов и пр.). Криминальные структуры чаще всего используют информацию для шантажа в целях получения незаконных доходов.</w:t>
      </w:r>
    </w:p>
    <w:p w:rsidR="007A64FF" w:rsidRPr="00141254" w:rsidRDefault="007A64FF" w:rsidP="00141254">
      <w:pPr>
        <w:spacing w:after="0" w:line="360" w:lineRule="auto"/>
        <w:ind w:firstLine="709"/>
        <w:jc w:val="both"/>
        <w:rPr>
          <w:rFonts w:ascii="Times New Roman" w:hAnsi="Times New Roman"/>
          <w:color w:val="000000"/>
          <w:sz w:val="28"/>
          <w:szCs w:val="24"/>
        </w:rPr>
      </w:pPr>
      <w:r w:rsidRPr="00141254">
        <w:rPr>
          <w:rFonts w:ascii="Times New Roman" w:hAnsi="Times New Roman"/>
          <w:color w:val="000000"/>
          <w:sz w:val="28"/>
          <w:szCs w:val="24"/>
        </w:rPr>
        <w:t>В условиях острой конкурентной борьбы каждая фирма, действующая на рынке, неизбежно сталкивается с необходимостью решения двух проблем.</w:t>
      </w:r>
    </w:p>
    <w:p w:rsidR="007A64FF" w:rsidRPr="00141254" w:rsidRDefault="007A64FF" w:rsidP="00141254">
      <w:pPr>
        <w:spacing w:after="0" w:line="360" w:lineRule="auto"/>
        <w:ind w:firstLine="709"/>
        <w:jc w:val="both"/>
        <w:rPr>
          <w:rFonts w:ascii="Times New Roman" w:hAnsi="Times New Roman"/>
          <w:color w:val="000000"/>
          <w:sz w:val="28"/>
          <w:szCs w:val="24"/>
        </w:rPr>
      </w:pPr>
      <w:r w:rsidRPr="00141254">
        <w:rPr>
          <w:rFonts w:ascii="Times New Roman" w:hAnsi="Times New Roman"/>
          <w:color w:val="000000"/>
          <w:sz w:val="28"/>
          <w:szCs w:val="24"/>
        </w:rPr>
        <w:t>Первая связана с получением информации о деятельности конкурентов, причем как можно более полной, точной и своевременной. Без наличия такой информации невозможно строить производственную, научно-техническую, финансовую, рыночную стратегии и тактику поведения фирмы. Особенно важна информация, составляющая коммерческую тайну. Зачастую получение такой информации позволяет фирме экономить огромные суммы на научно-исследовательских работах и опытно-конструкторских разработках. Если способы получения информации выходят за разрешенные законом рамки (например, с помощью подкупа сотрудников, незаконного доступа к компьютерной системе), то эта деятельность может считаться коммерческим шпионажем.</w:t>
      </w:r>
    </w:p>
    <w:p w:rsidR="007A64FF" w:rsidRPr="00141254" w:rsidRDefault="007A64FF" w:rsidP="00141254">
      <w:pPr>
        <w:spacing w:after="0" w:line="360" w:lineRule="auto"/>
        <w:ind w:firstLine="709"/>
        <w:jc w:val="both"/>
        <w:rPr>
          <w:rFonts w:ascii="Times New Roman" w:hAnsi="Times New Roman"/>
          <w:color w:val="000000"/>
          <w:sz w:val="28"/>
          <w:szCs w:val="24"/>
        </w:rPr>
      </w:pPr>
      <w:r w:rsidRPr="00141254">
        <w:rPr>
          <w:rFonts w:ascii="Times New Roman" w:hAnsi="Times New Roman"/>
          <w:color w:val="000000"/>
          <w:sz w:val="28"/>
          <w:szCs w:val="24"/>
        </w:rPr>
        <w:t xml:space="preserve">Вторая проблема – защита конфиденциальной информации. Как сама фирма стремится узнать секреты других, так и ее конкуренты делают то же самое. Следовательно, каждая фирма может являться одновременно как объектом, так и субъектом коммерческого шпионажа, или, если использовать более </w:t>
      </w:r>
      <w:r w:rsidR="00141254">
        <w:rPr>
          <w:rFonts w:ascii="Times New Roman" w:hAnsi="Times New Roman"/>
          <w:color w:val="000000"/>
          <w:sz w:val="28"/>
          <w:szCs w:val="24"/>
        </w:rPr>
        <w:t>«</w:t>
      </w:r>
      <w:r w:rsidRPr="00141254">
        <w:rPr>
          <w:rFonts w:ascii="Times New Roman" w:hAnsi="Times New Roman"/>
          <w:color w:val="000000"/>
          <w:sz w:val="28"/>
          <w:szCs w:val="24"/>
        </w:rPr>
        <w:t>мягкий</w:t>
      </w:r>
      <w:r w:rsidR="00141254">
        <w:rPr>
          <w:rFonts w:ascii="Times New Roman" w:hAnsi="Times New Roman"/>
          <w:color w:val="000000"/>
          <w:sz w:val="28"/>
          <w:szCs w:val="24"/>
        </w:rPr>
        <w:t>»</w:t>
      </w:r>
      <w:r w:rsidRPr="00141254">
        <w:rPr>
          <w:rFonts w:ascii="Times New Roman" w:hAnsi="Times New Roman"/>
          <w:color w:val="000000"/>
          <w:sz w:val="28"/>
          <w:szCs w:val="24"/>
        </w:rPr>
        <w:t xml:space="preserve"> термин – экономической разведки.</w:t>
      </w:r>
    </w:p>
    <w:p w:rsidR="007A64FF" w:rsidRPr="00141254" w:rsidRDefault="007A64FF" w:rsidP="00141254">
      <w:pPr>
        <w:spacing w:after="0" w:line="360" w:lineRule="auto"/>
        <w:ind w:firstLine="709"/>
        <w:jc w:val="both"/>
        <w:rPr>
          <w:rFonts w:ascii="Times New Roman" w:hAnsi="Times New Roman"/>
          <w:color w:val="000000"/>
          <w:sz w:val="28"/>
          <w:szCs w:val="24"/>
        </w:rPr>
      </w:pPr>
      <w:r w:rsidRPr="00141254">
        <w:rPr>
          <w:rFonts w:ascii="Times New Roman" w:hAnsi="Times New Roman"/>
          <w:color w:val="000000"/>
          <w:sz w:val="28"/>
          <w:szCs w:val="24"/>
        </w:rPr>
        <w:t>Субъектом коммерческого шпионажа в развитых странах все чаще становятся не сами фирмы-конкуренты, а специализированные коммерческие организации, основной целью деятельности которых как раз и является изъятие или защита конфиденциальной информации. В этих странах даже государственные спецслужбы вынуждены обеспечивать защиту наиболее важной коммерческой информации частных фирм от международного экономического шпионажа, поскольку потери от утраты информации такого рода достигают сотен миллиардов долларов.</w:t>
      </w:r>
    </w:p>
    <w:p w:rsidR="007A64FF" w:rsidRPr="00141254" w:rsidRDefault="007A64FF" w:rsidP="00141254">
      <w:pPr>
        <w:spacing w:after="0" w:line="360" w:lineRule="auto"/>
        <w:ind w:firstLine="709"/>
        <w:jc w:val="both"/>
        <w:rPr>
          <w:rFonts w:ascii="Times New Roman" w:hAnsi="Times New Roman"/>
          <w:color w:val="000000"/>
          <w:sz w:val="28"/>
          <w:szCs w:val="24"/>
        </w:rPr>
      </w:pPr>
      <w:r w:rsidRPr="00141254">
        <w:rPr>
          <w:rFonts w:ascii="Times New Roman" w:hAnsi="Times New Roman"/>
          <w:color w:val="000000"/>
          <w:sz w:val="28"/>
          <w:szCs w:val="24"/>
        </w:rPr>
        <w:t>Объектом преступных посягательств являются люди (персонал фирмы), документы, технические средства. Непосредственным носителем информации могут быть бумажные документы, планы, отчеты, финансовые документы, чертежи, техническая документация, дискеты, кассеты.</w:t>
      </w:r>
    </w:p>
    <w:p w:rsidR="007A64FF" w:rsidRPr="00141254" w:rsidRDefault="007A64FF" w:rsidP="00141254">
      <w:pPr>
        <w:spacing w:after="0" w:line="360" w:lineRule="auto"/>
        <w:ind w:firstLine="709"/>
        <w:jc w:val="both"/>
        <w:rPr>
          <w:rFonts w:ascii="Times New Roman" w:hAnsi="Times New Roman"/>
          <w:color w:val="000000"/>
          <w:sz w:val="28"/>
          <w:szCs w:val="24"/>
        </w:rPr>
      </w:pPr>
      <w:r w:rsidRPr="00141254">
        <w:rPr>
          <w:rFonts w:ascii="Times New Roman" w:hAnsi="Times New Roman"/>
          <w:color w:val="000000"/>
          <w:sz w:val="28"/>
          <w:szCs w:val="24"/>
        </w:rPr>
        <w:t xml:space="preserve">Наряду с названными выше используются технические средства коммерческого шпионажа. К ним относятся: направленные микрофоны, минирадиозакладки </w:t>
      </w:r>
      <w:r w:rsidR="00141254" w:rsidRPr="00141254">
        <w:rPr>
          <w:rFonts w:ascii="Times New Roman" w:hAnsi="Times New Roman"/>
          <w:color w:val="000000"/>
          <w:sz w:val="28"/>
          <w:szCs w:val="24"/>
        </w:rPr>
        <w:t>(</w:t>
      </w:r>
      <w:r w:rsidR="00141254">
        <w:rPr>
          <w:rFonts w:ascii="Times New Roman" w:hAnsi="Times New Roman"/>
          <w:color w:val="000000"/>
          <w:sz w:val="28"/>
          <w:szCs w:val="24"/>
        </w:rPr>
        <w:t>«</w:t>
      </w:r>
      <w:r w:rsidR="00141254" w:rsidRPr="00141254">
        <w:rPr>
          <w:rFonts w:ascii="Times New Roman" w:hAnsi="Times New Roman"/>
          <w:color w:val="000000"/>
          <w:sz w:val="28"/>
          <w:szCs w:val="24"/>
        </w:rPr>
        <w:t>жучки</w:t>
      </w:r>
      <w:r w:rsidR="00141254">
        <w:rPr>
          <w:rFonts w:ascii="Times New Roman" w:hAnsi="Times New Roman"/>
          <w:color w:val="000000"/>
          <w:sz w:val="28"/>
          <w:szCs w:val="24"/>
        </w:rPr>
        <w:t>»</w:t>
      </w:r>
      <w:r w:rsidRPr="00141254">
        <w:rPr>
          <w:rFonts w:ascii="Times New Roman" w:hAnsi="Times New Roman"/>
          <w:color w:val="000000"/>
          <w:sz w:val="28"/>
          <w:szCs w:val="24"/>
        </w:rPr>
        <w:t>), звукозаписывающая аппаратура, специальные системы наблюдения, фотоаппаратура, приборы для съема информации с телефонных аппаратов, приборы для съема информации через стекло здания.</w:t>
      </w:r>
    </w:p>
    <w:p w:rsidR="003E2F69" w:rsidRDefault="007A64FF" w:rsidP="00141254">
      <w:pPr>
        <w:spacing w:after="0" w:line="360" w:lineRule="auto"/>
        <w:ind w:firstLine="709"/>
        <w:jc w:val="both"/>
        <w:rPr>
          <w:rFonts w:ascii="Times New Roman" w:hAnsi="Times New Roman"/>
          <w:color w:val="000000"/>
          <w:sz w:val="28"/>
          <w:szCs w:val="24"/>
        </w:rPr>
      </w:pPr>
      <w:r w:rsidRPr="00141254">
        <w:rPr>
          <w:rFonts w:ascii="Times New Roman" w:hAnsi="Times New Roman"/>
          <w:color w:val="000000"/>
          <w:sz w:val="28"/>
          <w:szCs w:val="24"/>
        </w:rPr>
        <w:t xml:space="preserve">Борьба с угрозами данного вида может быть эффективной, как правило, на </w:t>
      </w:r>
      <w:r w:rsidR="003E2F69">
        <w:rPr>
          <w:rFonts w:ascii="Times New Roman" w:hAnsi="Times New Roman"/>
          <w:color w:val="000000"/>
          <w:sz w:val="28"/>
          <w:szCs w:val="24"/>
        </w:rPr>
        <w:t xml:space="preserve">основе: </w:t>
      </w:r>
    </w:p>
    <w:p w:rsidR="003E2F69" w:rsidRDefault="007A64FF" w:rsidP="00141254">
      <w:pPr>
        <w:spacing w:after="0" w:line="360" w:lineRule="auto"/>
        <w:ind w:firstLine="709"/>
        <w:jc w:val="both"/>
        <w:rPr>
          <w:rFonts w:ascii="Times New Roman" w:hAnsi="Times New Roman"/>
          <w:color w:val="000000"/>
          <w:sz w:val="28"/>
          <w:szCs w:val="24"/>
        </w:rPr>
      </w:pPr>
      <w:r w:rsidRPr="00141254">
        <w:rPr>
          <w:rFonts w:ascii="Times New Roman" w:hAnsi="Times New Roman"/>
          <w:color w:val="000000"/>
          <w:sz w:val="28"/>
          <w:szCs w:val="24"/>
        </w:rPr>
        <w:t>во-первых, соблюдения общих т</w:t>
      </w:r>
      <w:r w:rsidR="003E2F69">
        <w:rPr>
          <w:rFonts w:ascii="Times New Roman" w:hAnsi="Times New Roman"/>
          <w:color w:val="000000"/>
          <w:sz w:val="28"/>
          <w:szCs w:val="24"/>
        </w:rPr>
        <w:t xml:space="preserve">ребований режима безопасности, </w:t>
      </w:r>
    </w:p>
    <w:p w:rsidR="003E2F69" w:rsidRDefault="007A64FF" w:rsidP="00141254">
      <w:pPr>
        <w:spacing w:after="0" w:line="360" w:lineRule="auto"/>
        <w:ind w:firstLine="709"/>
        <w:jc w:val="both"/>
        <w:rPr>
          <w:rFonts w:ascii="Times New Roman" w:hAnsi="Times New Roman"/>
          <w:color w:val="000000"/>
          <w:sz w:val="28"/>
          <w:szCs w:val="24"/>
        </w:rPr>
      </w:pPr>
      <w:r w:rsidRPr="00141254">
        <w:rPr>
          <w:rFonts w:ascii="Times New Roman" w:hAnsi="Times New Roman"/>
          <w:color w:val="000000"/>
          <w:sz w:val="28"/>
          <w:szCs w:val="24"/>
        </w:rPr>
        <w:t>во-вторых, создания со</w:t>
      </w:r>
      <w:r w:rsidR="003E2F69">
        <w:rPr>
          <w:rFonts w:ascii="Times New Roman" w:hAnsi="Times New Roman"/>
          <w:color w:val="000000"/>
          <w:sz w:val="28"/>
          <w:szCs w:val="24"/>
        </w:rPr>
        <w:t xml:space="preserve">бственной службы безопасности, </w:t>
      </w:r>
    </w:p>
    <w:p w:rsidR="003E2F69" w:rsidRDefault="007A64FF" w:rsidP="00141254">
      <w:pPr>
        <w:spacing w:after="0" w:line="360" w:lineRule="auto"/>
        <w:ind w:firstLine="709"/>
        <w:jc w:val="both"/>
        <w:rPr>
          <w:rFonts w:ascii="Times New Roman" w:hAnsi="Times New Roman"/>
          <w:color w:val="000000"/>
          <w:sz w:val="28"/>
          <w:szCs w:val="24"/>
        </w:rPr>
      </w:pPr>
      <w:r w:rsidRPr="00141254">
        <w:rPr>
          <w:rFonts w:ascii="Times New Roman" w:hAnsi="Times New Roman"/>
          <w:color w:val="000000"/>
          <w:sz w:val="28"/>
          <w:szCs w:val="24"/>
        </w:rPr>
        <w:t>в-третьих, обращения предпринимателей в соответствующие специализированные фирмы, агентства, оказывающие услуги по охране информации</w:t>
      </w:r>
      <w:r w:rsidR="003E2F69">
        <w:rPr>
          <w:rFonts w:ascii="Times New Roman" w:hAnsi="Times New Roman"/>
          <w:color w:val="000000"/>
          <w:sz w:val="28"/>
          <w:szCs w:val="24"/>
        </w:rPr>
        <w:t xml:space="preserve">, </w:t>
      </w:r>
    </w:p>
    <w:p w:rsidR="007A64FF" w:rsidRPr="00141254" w:rsidRDefault="007A64FF" w:rsidP="00141254">
      <w:pPr>
        <w:spacing w:after="0" w:line="360" w:lineRule="auto"/>
        <w:ind w:firstLine="709"/>
        <w:jc w:val="both"/>
        <w:rPr>
          <w:rFonts w:ascii="Times New Roman" w:hAnsi="Times New Roman"/>
          <w:color w:val="000000"/>
          <w:sz w:val="28"/>
          <w:szCs w:val="24"/>
        </w:rPr>
      </w:pPr>
      <w:r w:rsidRPr="00141254">
        <w:rPr>
          <w:rFonts w:ascii="Times New Roman" w:hAnsi="Times New Roman"/>
          <w:color w:val="000000"/>
          <w:sz w:val="28"/>
          <w:szCs w:val="24"/>
        </w:rPr>
        <w:t>в-четвертых, своевременного информирования правоохранительных органов.</w:t>
      </w:r>
    </w:p>
    <w:p w:rsidR="00AC29C3" w:rsidRPr="00141254" w:rsidRDefault="00AC29C3" w:rsidP="00141254">
      <w:pPr>
        <w:spacing w:after="0" w:line="360" w:lineRule="auto"/>
        <w:ind w:firstLine="709"/>
        <w:jc w:val="both"/>
        <w:rPr>
          <w:rFonts w:ascii="Times New Roman" w:hAnsi="Times New Roman"/>
          <w:b/>
          <w:bCs/>
          <w:color w:val="000000"/>
          <w:sz w:val="28"/>
          <w:szCs w:val="24"/>
        </w:rPr>
      </w:pPr>
      <w:bookmarkStart w:id="7" w:name="8"/>
      <w:bookmarkEnd w:id="7"/>
    </w:p>
    <w:p w:rsidR="00141254" w:rsidRDefault="00141254" w:rsidP="00141254">
      <w:pPr>
        <w:spacing w:after="0" w:line="360" w:lineRule="auto"/>
        <w:ind w:firstLine="709"/>
        <w:jc w:val="both"/>
        <w:rPr>
          <w:rFonts w:ascii="Times New Roman" w:hAnsi="Times New Roman"/>
          <w:b/>
          <w:bCs/>
          <w:color w:val="000000"/>
          <w:sz w:val="28"/>
          <w:szCs w:val="24"/>
        </w:rPr>
      </w:pPr>
    </w:p>
    <w:p w:rsidR="007A64FF" w:rsidRPr="00141254" w:rsidRDefault="003E2F69" w:rsidP="00141254">
      <w:pPr>
        <w:spacing w:after="0" w:line="360" w:lineRule="auto"/>
        <w:ind w:firstLine="709"/>
        <w:jc w:val="both"/>
        <w:rPr>
          <w:rFonts w:ascii="Times New Roman" w:hAnsi="Times New Roman"/>
          <w:b/>
          <w:bCs/>
          <w:color w:val="000000"/>
          <w:sz w:val="28"/>
          <w:szCs w:val="24"/>
        </w:rPr>
      </w:pPr>
      <w:r>
        <w:rPr>
          <w:rFonts w:ascii="Times New Roman" w:hAnsi="Times New Roman"/>
          <w:b/>
          <w:bCs/>
          <w:color w:val="000000"/>
          <w:sz w:val="28"/>
          <w:szCs w:val="24"/>
        </w:rPr>
        <w:br w:type="page"/>
      </w:r>
      <w:r w:rsidR="00AC29C3" w:rsidRPr="00141254">
        <w:rPr>
          <w:rFonts w:ascii="Times New Roman" w:hAnsi="Times New Roman"/>
          <w:b/>
          <w:bCs/>
          <w:color w:val="000000"/>
          <w:sz w:val="28"/>
          <w:szCs w:val="24"/>
        </w:rPr>
        <w:t>Заключение</w:t>
      </w:r>
    </w:p>
    <w:p w:rsidR="003E2F69" w:rsidRPr="003E2F69" w:rsidRDefault="003E2F69" w:rsidP="003E2F69">
      <w:pPr>
        <w:spacing w:line="240" w:lineRule="auto"/>
        <w:rPr>
          <w:rFonts w:ascii="Times New Roman" w:hAnsi="Times New Roman"/>
          <w:color w:val="FFFFFF"/>
          <w:sz w:val="28"/>
          <w:szCs w:val="28"/>
        </w:rPr>
      </w:pPr>
      <w:r w:rsidRPr="003E2F69">
        <w:rPr>
          <w:rFonts w:ascii="Times New Roman" w:hAnsi="Times New Roman"/>
          <w:color w:val="FFFFFF"/>
          <w:sz w:val="28"/>
          <w:szCs w:val="28"/>
        </w:rPr>
        <w:t>коммерческий банковский тайна конфиденциальный</w:t>
      </w:r>
    </w:p>
    <w:p w:rsidR="007A64FF" w:rsidRPr="00141254" w:rsidRDefault="007A64FF" w:rsidP="00141254">
      <w:pPr>
        <w:spacing w:after="0" w:line="360" w:lineRule="auto"/>
        <w:ind w:firstLine="709"/>
        <w:jc w:val="both"/>
        <w:rPr>
          <w:rFonts w:ascii="Times New Roman" w:hAnsi="Times New Roman"/>
          <w:color w:val="000000"/>
          <w:sz w:val="28"/>
          <w:szCs w:val="24"/>
        </w:rPr>
      </w:pPr>
      <w:r w:rsidRPr="00141254">
        <w:rPr>
          <w:rFonts w:ascii="Times New Roman" w:hAnsi="Times New Roman"/>
          <w:color w:val="000000"/>
          <w:sz w:val="28"/>
          <w:szCs w:val="24"/>
        </w:rPr>
        <w:t>Защита коммерческой информации как часть деятельности по обеспечению безопасности предпринимательства в целом, предполагает, что возможные противоправные посягательства на коммерческую информацию могут идти по различным направлениям. В связи с этим эффективная защита информации должна предусматривать целую систему направлений деятельности, каждому из которых соответствует свой способ защиты.</w:t>
      </w:r>
    </w:p>
    <w:p w:rsidR="007A64FF" w:rsidRPr="00141254" w:rsidRDefault="007A64FF" w:rsidP="00141254">
      <w:pPr>
        <w:spacing w:after="0" w:line="360" w:lineRule="auto"/>
        <w:ind w:firstLine="709"/>
        <w:jc w:val="both"/>
        <w:rPr>
          <w:rFonts w:ascii="Times New Roman" w:hAnsi="Times New Roman"/>
          <w:color w:val="000000"/>
          <w:sz w:val="28"/>
          <w:szCs w:val="24"/>
        </w:rPr>
      </w:pPr>
      <w:r w:rsidRPr="00141254">
        <w:rPr>
          <w:rFonts w:ascii="Times New Roman" w:hAnsi="Times New Roman"/>
          <w:color w:val="000000"/>
          <w:sz w:val="28"/>
          <w:szCs w:val="24"/>
        </w:rPr>
        <w:t xml:space="preserve">Кроме того, следует учитывать мировой опыт по защите коммерческой информации. В разных странах существуют различные приоритетные направления защиты коммерческой информации (коммерческой тайны). Так, в Германии преобладают законодательные меры, в США и Франции, наряду с ними, предпочтение отдается организации собственных служб безопасности фирм, для Японии характерен корпоративный дух и долгосрочная занятость в фирме, в Великобритании защита обеспечивается договорными </w:t>
      </w:r>
      <w:r w:rsidR="00141254" w:rsidRPr="00141254">
        <w:rPr>
          <w:rFonts w:ascii="Times New Roman" w:hAnsi="Times New Roman"/>
          <w:color w:val="000000"/>
          <w:sz w:val="28"/>
          <w:szCs w:val="24"/>
        </w:rPr>
        <w:t>обязательствами.</w:t>
      </w:r>
      <w:r w:rsidR="00141254">
        <w:rPr>
          <w:rFonts w:ascii="Times New Roman" w:hAnsi="Times New Roman"/>
          <w:color w:val="000000"/>
          <w:sz w:val="28"/>
          <w:szCs w:val="24"/>
        </w:rPr>
        <w:t xml:space="preserve"> </w:t>
      </w:r>
      <w:r w:rsidR="00141254" w:rsidRPr="00141254">
        <w:rPr>
          <w:rFonts w:ascii="Times New Roman" w:hAnsi="Times New Roman"/>
          <w:color w:val="000000"/>
          <w:sz w:val="28"/>
          <w:szCs w:val="24"/>
        </w:rPr>
        <w:t>П</w:t>
      </w:r>
      <w:r w:rsidRPr="00141254">
        <w:rPr>
          <w:rFonts w:ascii="Times New Roman" w:hAnsi="Times New Roman"/>
          <w:color w:val="000000"/>
          <w:sz w:val="28"/>
          <w:szCs w:val="24"/>
        </w:rPr>
        <w:t>ринимая во внимание российскую специфику, выделяются следующие основные способы защиты информации, которые могут использоваться предпринимателями:</w:t>
      </w:r>
    </w:p>
    <w:p w:rsidR="007A64FF" w:rsidRPr="00141254" w:rsidRDefault="007A64FF" w:rsidP="00141254">
      <w:pPr>
        <w:numPr>
          <w:ilvl w:val="0"/>
          <w:numId w:val="23"/>
        </w:numPr>
        <w:spacing w:after="0" w:line="360" w:lineRule="auto"/>
        <w:ind w:left="0" w:firstLine="709"/>
        <w:jc w:val="both"/>
        <w:rPr>
          <w:rFonts w:ascii="Times New Roman" w:hAnsi="Times New Roman"/>
          <w:color w:val="000000"/>
          <w:sz w:val="28"/>
          <w:szCs w:val="24"/>
        </w:rPr>
      </w:pPr>
      <w:r w:rsidRPr="00141254">
        <w:rPr>
          <w:rFonts w:ascii="Times New Roman" w:hAnsi="Times New Roman"/>
          <w:color w:val="000000"/>
          <w:sz w:val="28"/>
          <w:szCs w:val="24"/>
        </w:rPr>
        <w:t xml:space="preserve">Законодательный. Основан на соблюдении тех прав предпринимателя на конфиденциальную информацию, которые содержатся в российском законодательстве. При обнаружении нарушения прав предпринимателя как собственника, владельца или пользователя информации должно быть обращение в соответствующие органы (МВД, ФСБ, прокуратуру, суд) для восстановления нарушенных прав, возмещения убытков </w:t>
      </w:r>
      <w:r w:rsidR="00141254">
        <w:rPr>
          <w:rFonts w:ascii="Times New Roman" w:hAnsi="Times New Roman"/>
          <w:color w:val="000000"/>
          <w:sz w:val="28"/>
          <w:szCs w:val="24"/>
        </w:rPr>
        <w:t>и т.п.</w:t>
      </w:r>
    </w:p>
    <w:p w:rsidR="007A64FF" w:rsidRPr="00141254" w:rsidRDefault="007A64FF" w:rsidP="00141254">
      <w:pPr>
        <w:numPr>
          <w:ilvl w:val="0"/>
          <w:numId w:val="23"/>
        </w:numPr>
        <w:spacing w:after="0" w:line="360" w:lineRule="auto"/>
        <w:ind w:left="0" w:firstLine="709"/>
        <w:jc w:val="both"/>
        <w:rPr>
          <w:rFonts w:ascii="Times New Roman" w:hAnsi="Times New Roman"/>
          <w:color w:val="000000"/>
          <w:sz w:val="28"/>
          <w:szCs w:val="24"/>
        </w:rPr>
      </w:pPr>
      <w:r w:rsidRPr="00141254">
        <w:rPr>
          <w:rFonts w:ascii="Times New Roman" w:hAnsi="Times New Roman"/>
          <w:color w:val="000000"/>
          <w:sz w:val="28"/>
          <w:szCs w:val="24"/>
        </w:rPr>
        <w:t xml:space="preserve">Физическая защита </w:t>
      </w:r>
      <w:r w:rsidR="00141254">
        <w:rPr>
          <w:rFonts w:ascii="Times New Roman" w:hAnsi="Times New Roman"/>
          <w:color w:val="000000"/>
          <w:sz w:val="28"/>
          <w:szCs w:val="24"/>
        </w:rPr>
        <w:t>–</w:t>
      </w:r>
      <w:r w:rsidR="00141254" w:rsidRPr="00141254">
        <w:rPr>
          <w:rFonts w:ascii="Times New Roman" w:hAnsi="Times New Roman"/>
          <w:color w:val="000000"/>
          <w:sz w:val="28"/>
          <w:szCs w:val="24"/>
        </w:rPr>
        <w:t xml:space="preserve"> </w:t>
      </w:r>
      <w:r w:rsidRPr="00141254">
        <w:rPr>
          <w:rFonts w:ascii="Times New Roman" w:hAnsi="Times New Roman"/>
          <w:color w:val="000000"/>
          <w:sz w:val="28"/>
          <w:szCs w:val="24"/>
        </w:rPr>
        <w:t>охрана, пропускной режим, специальные карточки для посторонних, использование закрывающихся помещений, сейфов, шкафов и пр.</w:t>
      </w:r>
    </w:p>
    <w:p w:rsidR="00AE2000" w:rsidRDefault="00AE2000" w:rsidP="00141254">
      <w:pPr>
        <w:numPr>
          <w:ilvl w:val="0"/>
          <w:numId w:val="23"/>
        </w:numPr>
        <w:spacing w:after="0" w:line="360" w:lineRule="auto"/>
        <w:ind w:left="0" w:firstLine="709"/>
        <w:jc w:val="both"/>
        <w:rPr>
          <w:rFonts w:ascii="Times New Roman" w:hAnsi="Times New Roman"/>
          <w:color w:val="000000"/>
          <w:sz w:val="28"/>
          <w:szCs w:val="24"/>
        </w:rPr>
      </w:pPr>
      <w:r>
        <w:rPr>
          <w:rFonts w:ascii="Times New Roman" w:hAnsi="Times New Roman"/>
          <w:color w:val="000000"/>
          <w:sz w:val="28"/>
          <w:szCs w:val="24"/>
        </w:rPr>
        <w:t>Организационный. Он включает:</w:t>
      </w:r>
    </w:p>
    <w:p w:rsidR="00AE2000" w:rsidRDefault="007A64FF" w:rsidP="00AE2000">
      <w:pPr>
        <w:spacing w:after="0" w:line="360" w:lineRule="auto"/>
        <w:ind w:firstLine="660"/>
        <w:jc w:val="both"/>
        <w:rPr>
          <w:rFonts w:ascii="Times New Roman" w:hAnsi="Times New Roman"/>
          <w:color w:val="000000"/>
          <w:sz w:val="28"/>
          <w:szCs w:val="24"/>
        </w:rPr>
      </w:pPr>
      <w:r w:rsidRPr="00141254">
        <w:rPr>
          <w:rFonts w:ascii="Times New Roman" w:hAnsi="Times New Roman"/>
          <w:color w:val="000000"/>
          <w:sz w:val="28"/>
          <w:szCs w:val="24"/>
        </w:rPr>
        <w:t>- введение должности или создания службы, ответственной за отнесением определенной информации к категории конфиденциальной, соблюдением правил доступа и</w:t>
      </w:r>
      <w:r w:rsidR="00AE2000">
        <w:rPr>
          <w:rFonts w:ascii="Times New Roman" w:hAnsi="Times New Roman"/>
          <w:color w:val="000000"/>
          <w:sz w:val="28"/>
          <w:szCs w:val="24"/>
        </w:rPr>
        <w:t xml:space="preserve"> пользования этой информацией; </w:t>
      </w:r>
    </w:p>
    <w:p w:rsidR="00AE2000" w:rsidRDefault="007A64FF" w:rsidP="00AE2000">
      <w:pPr>
        <w:spacing w:after="0" w:line="360" w:lineRule="auto"/>
        <w:ind w:firstLine="660"/>
        <w:jc w:val="both"/>
        <w:rPr>
          <w:rFonts w:ascii="Times New Roman" w:hAnsi="Times New Roman"/>
          <w:color w:val="000000"/>
          <w:sz w:val="28"/>
          <w:szCs w:val="24"/>
        </w:rPr>
      </w:pPr>
      <w:r w:rsidRPr="00141254">
        <w:rPr>
          <w:rFonts w:ascii="Times New Roman" w:hAnsi="Times New Roman"/>
          <w:color w:val="000000"/>
          <w:sz w:val="28"/>
          <w:szCs w:val="24"/>
        </w:rPr>
        <w:t>- разделение информации по степени конфиденциальности и организация допуска к конфиденциальной информации только в соответствии с должность</w:t>
      </w:r>
      <w:r w:rsidR="00AE2000">
        <w:rPr>
          <w:rFonts w:ascii="Times New Roman" w:hAnsi="Times New Roman"/>
          <w:color w:val="000000"/>
          <w:sz w:val="28"/>
          <w:szCs w:val="24"/>
        </w:rPr>
        <w:t>ю или с разрешения руководства;</w:t>
      </w:r>
    </w:p>
    <w:p w:rsidR="00AE2000" w:rsidRDefault="007A64FF" w:rsidP="00AE2000">
      <w:pPr>
        <w:spacing w:after="0" w:line="360" w:lineRule="auto"/>
        <w:ind w:firstLine="660"/>
        <w:jc w:val="both"/>
        <w:rPr>
          <w:rFonts w:ascii="Times New Roman" w:hAnsi="Times New Roman"/>
          <w:color w:val="000000"/>
          <w:sz w:val="28"/>
          <w:szCs w:val="24"/>
        </w:rPr>
      </w:pPr>
      <w:r w:rsidRPr="00141254">
        <w:rPr>
          <w:rFonts w:ascii="Times New Roman" w:hAnsi="Times New Roman"/>
          <w:color w:val="000000"/>
          <w:sz w:val="28"/>
          <w:szCs w:val="24"/>
        </w:rPr>
        <w:t>- соблюдение правил пользования информацией (не выносить за пределы служебных помещений, не оставлять без присмотра во время обеда, вк</w:t>
      </w:r>
      <w:r w:rsidR="00AE2000">
        <w:rPr>
          <w:rFonts w:ascii="Times New Roman" w:hAnsi="Times New Roman"/>
          <w:color w:val="000000"/>
          <w:sz w:val="28"/>
          <w:szCs w:val="24"/>
        </w:rPr>
        <w:t>лючить сигнализацию при уходе);</w:t>
      </w:r>
    </w:p>
    <w:p w:rsidR="007A64FF" w:rsidRPr="00141254" w:rsidRDefault="007A64FF" w:rsidP="00AE2000">
      <w:pPr>
        <w:spacing w:after="0" w:line="360" w:lineRule="auto"/>
        <w:ind w:firstLine="660"/>
        <w:jc w:val="both"/>
        <w:rPr>
          <w:rFonts w:ascii="Times New Roman" w:hAnsi="Times New Roman"/>
          <w:color w:val="000000"/>
          <w:sz w:val="28"/>
          <w:szCs w:val="24"/>
        </w:rPr>
      </w:pPr>
      <w:r w:rsidRPr="00141254">
        <w:rPr>
          <w:rFonts w:ascii="Times New Roman" w:hAnsi="Times New Roman"/>
          <w:color w:val="000000"/>
          <w:sz w:val="28"/>
          <w:szCs w:val="24"/>
        </w:rPr>
        <w:t>- наличие постоянно действующей системы контроля за соблюдением правил доступа и пользования информацией (контроль может быть визуальный, документальный и др.).</w:t>
      </w:r>
    </w:p>
    <w:p w:rsidR="007A64FF" w:rsidRPr="00141254" w:rsidRDefault="007A64FF" w:rsidP="00141254">
      <w:pPr>
        <w:numPr>
          <w:ilvl w:val="0"/>
          <w:numId w:val="23"/>
        </w:numPr>
        <w:spacing w:after="0" w:line="360" w:lineRule="auto"/>
        <w:ind w:left="0" w:firstLine="709"/>
        <w:jc w:val="both"/>
        <w:rPr>
          <w:rFonts w:ascii="Times New Roman" w:hAnsi="Times New Roman"/>
          <w:color w:val="000000"/>
          <w:sz w:val="28"/>
          <w:szCs w:val="24"/>
        </w:rPr>
      </w:pPr>
      <w:r w:rsidRPr="00141254">
        <w:rPr>
          <w:rFonts w:ascii="Times New Roman" w:hAnsi="Times New Roman"/>
          <w:color w:val="000000"/>
          <w:sz w:val="28"/>
          <w:szCs w:val="24"/>
        </w:rPr>
        <w:t>Технический. Используются такие средства контроля и защиты как сигнализирующие устройства, видеокамеры, микрофоны, средства идентификации, а также программные средства защиты компьютерных систем от несанкционированного доступа.</w:t>
      </w:r>
    </w:p>
    <w:p w:rsidR="007A64FF" w:rsidRPr="00141254" w:rsidRDefault="007A64FF" w:rsidP="00141254">
      <w:pPr>
        <w:numPr>
          <w:ilvl w:val="0"/>
          <w:numId w:val="23"/>
        </w:numPr>
        <w:spacing w:after="0" w:line="360" w:lineRule="auto"/>
        <w:ind w:left="0" w:firstLine="709"/>
        <w:jc w:val="both"/>
        <w:rPr>
          <w:rFonts w:ascii="Times New Roman" w:hAnsi="Times New Roman"/>
          <w:color w:val="000000"/>
          <w:sz w:val="28"/>
          <w:szCs w:val="24"/>
        </w:rPr>
      </w:pPr>
      <w:r w:rsidRPr="00141254">
        <w:rPr>
          <w:rFonts w:ascii="Times New Roman" w:hAnsi="Times New Roman"/>
          <w:color w:val="000000"/>
          <w:sz w:val="28"/>
          <w:szCs w:val="24"/>
        </w:rPr>
        <w:t>Работа с кадрами. Предполагает активную работу кадровых служб фирмы по набору, проверке, обучению, расстановке, продвижению, стимулированию персонала. Следует регулярно проводить инструктажи персонала о необходимости соблюдения правил пользования конфиденциальной информацией и об ответственности за нарушения.</w:t>
      </w:r>
    </w:p>
    <w:p w:rsidR="007A64FF" w:rsidRPr="00141254" w:rsidRDefault="007A64FF" w:rsidP="00141254">
      <w:pPr>
        <w:spacing w:after="0" w:line="360" w:lineRule="auto"/>
        <w:ind w:firstLine="709"/>
        <w:jc w:val="both"/>
        <w:rPr>
          <w:rFonts w:ascii="Times New Roman" w:hAnsi="Times New Roman"/>
          <w:color w:val="000000"/>
          <w:sz w:val="28"/>
          <w:szCs w:val="24"/>
        </w:rPr>
      </w:pPr>
      <w:r w:rsidRPr="00141254">
        <w:rPr>
          <w:rFonts w:ascii="Times New Roman" w:hAnsi="Times New Roman"/>
          <w:color w:val="000000"/>
          <w:sz w:val="28"/>
          <w:szCs w:val="24"/>
        </w:rPr>
        <w:t>Часть этих способов предполагает значительные финансовые расходы, в связи с чем использование всех способов одновременно по средствам только достаточно крупным и платежеспособным фирмам</w:t>
      </w:r>
    </w:p>
    <w:p w:rsidR="007A64FF" w:rsidRPr="00141254" w:rsidRDefault="007A64FF" w:rsidP="00141254">
      <w:pPr>
        <w:spacing w:after="0" w:line="360" w:lineRule="auto"/>
        <w:ind w:firstLine="709"/>
        <w:jc w:val="both"/>
        <w:rPr>
          <w:rFonts w:ascii="Times New Roman" w:hAnsi="Times New Roman"/>
          <w:color w:val="000000"/>
          <w:sz w:val="28"/>
        </w:rPr>
      </w:pPr>
    </w:p>
    <w:p w:rsidR="007A64FF" w:rsidRPr="00141254" w:rsidRDefault="007A64FF" w:rsidP="00141254">
      <w:pPr>
        <w:spacing w:after="0" w:line="360" w:lineRule="auto"/>
        <w:ind w:firstLine="709"/>
        <w:jc w:val="both"/>
        <w:rPr>
          <w:rFonts w:ascii="Times New Roman" w:hAnsi="Times New Roman"/>
          <w:color w:val="000000"/>
          <w:sz w:val="28"/>
        </w:rPr>
      </w:pPr>
    </w:p>
    <w:p w:rsidR="007A64FF" w:rsidRPr="00AE2000" w:rsidRDefault="00AE2000" w:rsidP="00141254">
      <w:pPr>
        <w:spacing w:after="0" w:line="360" w:lineRule="auto"/>
        <w:ind w:firstLine="709"/>
        <w:jc w:val="both"/>
        <w:rPr>
          <w:rFonts w:ascii="Times New Roman" w:hAnsi="Times New Roman"/>
          <w:b/>
          <w:color w:val="000000"/>
          <w:sz w:val="28"/>
        </w:rPr>
      </w:pPr>
      <w:r>
        <w:rPr>
          <w:rFonts w:ascii="Times New Roman" w:hAnsi="Times New Roman"/>
          <w:color w:val="000000"/>
          <w:sz w:val="28"/>
        </w:rPr>
        <w:br w:type="page"/>
      </w:r>
      <w:r w:rsidRPr="00AE2000">
        <w:rPr>
          <w:rFonts w:ascii="Times New Roman" w:hAnsi="Times New Roman"/>
          <w:b/>
          <w:color w:val="000000"/>
          <w:sz w:val="28"/>
        </w:rPr>
        <w:t>Список литературы</w:t>
      </w:r>
    </w:p>
    <w:p w:rsidR="00AE2000" w:rsidRPr="00141254" w:rsidRDefault="00AE2000" w:rsidP="00141254">
      <w:pPr>
        <w:spacing w:after="0" w:line="360" w:lineRule="auto"/>
        <w:ind w:firstLine="709"/>
        <w:jc w:val="both"/>
        <w:rPr>
          <w:rFonts w:ascii="Times New Roman" w:hAnsi="Times New Roman"/>
          <w:color w:val="000000"/>
          <w:sz w:val="28"/>
          <w:szCs w:val="20"/>
        </w:rPr>
      </w:pPr>
    </w:p>
    <w:p w:rsidR="003F1524" w:rsidRDefault="003F1524" w:rsidP="003F1524">
      <w:pPr>
        <w:spacing w:after="0" w:line="360" w:lineRule="auto"/>
        <w:jc w:val="both"/>
        <w:rPr>
          <w:rFonts w:ascii="Times New Roman" w:hAnsi="Times New Roman"/>
          <w:iCs/>
          <w:color w:val="000000"/>
          <w:sz w:val="28"/>
          <w:szCs w:val="20"/>
        </w:rPr>
      </w:pPr>
      <w:bookmarkStart w:id="8" w:name="lit1"/>
      <w:bookmarkEnd w:id="8"/>
      <w:r>
        <w:rPr>
          <w:rFonts w:ascii="Times New Roman" w:hAnsi="Times New Roman"/>
          <w:iCs/>
          <w:color w:val="000000"/>
          <w:sz w:val="28"/>
          <w:szCs w:val="20"/>
        </w:rPr>
        <w:t>1.</w:t>
      </w:r>
      <w:r w:rsidR="007A64FF" w:rsidRPr="003F1524">
        <w:rPr>
          <w:rFonts w:ascii="Times New Roman" w:hAnsi="Times New Roman"/>
          <w:iCs/>
          <w:color w:val="000000"/>
          <w:sz w:val="28"/>
          <w:szCs w:val="20"/>
        </w:rPr>
        <w:t xml:space="preserve"> </w:t>
      </w:r>
      <w:r w:rsidR="00141254" w:rsidRPr="003F1524">
        <w:rPr>
          <w:rFonts w:ascii="Times New Roman" w:hAnsi="Times New Roman"/>
          <w:iCs/>
          <w:color w:val="000000"/>
          <w:sz w:val="28"/>
          <w:szCs w:val="20"/>
        </w:rPr>
        <w:t>Афанасьев В.Г. Системность</w:t>
      </w:r>
      <w:r w:rsidR="007A64FF" w:rsidRPr="003F1524">
        <w:rPr>
          <w:rFonts w:ascii="Times New Roman" w:hAnsi="Times New Roman"/>
          <w:iCs/>
          <w:color w:val="000000"/>
          <w:sz w:val="28"/>
          <w:szCs w:val="20"/>
        </w:rPr>
        <w:t xml:space="preserve"> и общество. </w:t>
      </w:r>
      <w:r w:rsidR="00141254" w:rsidRPr="003F1524">
        <w:rPr>
          <w:rFonts w:ascii="Times New Roman" w:hAnsi="Times New Roman"/>
          <w:iCs/>
          <w:color w:val="000000"/>
          <w:sz w:val="28"/>
          <w:szCs w:val="20"/>
        </w:rPr>
        <w:t xml:space="preserve">– </w:t>
      </w:r>
      <w:r w:rsidR="007A64FF" w:rsidRPr="003F1524">
        <w:rPr>
          <w:rFonts w:ascii="Times New Roman" w:hAnsi="Times New Roman"/>
          <w:iCs/>
          <w:color w:val="000000"/>
          <w:sz w:val="28"/>
          <w:szCs w:val="20"/>
        </w:rPr>
        <w:t>М.: Политиздат, 1980, с.</w:t>
      </w:r>
      <w:r w:rsidR="00141254" w:rsidRPr="003F1524">
        <w:rPr>
          <w:rFonts w:ascii="Times New Roman" w:hAnsi="Times New Roman"/>
          <w:iCs/>
          <w:color w:val="000000"/>
          <w:sz w:val="28"/>
          <w:szCs w:val="20"/>
        </w:rPr>
        <w:t> 24</w:t>
      </w:r>
      <w:r>
        <w:rPr>
          <w:rFonts w:ascii="Times New Roman" w:hAnsi="Times New Roman"/>
          <w:iCs/>
          <w:color w:val="000000"/>
          <w:sz w:val="28"/>
          <w:szCs w:val="20"/>
        </w:rPr>
        <w:t>.</w:t>
      </w:r>
    </w:p>
    <w:p w:rsidR="003F1524" w:rsidRDefault="003F1524" w:rsidP="003F1524">
      <w:pPr>
        <w:spacing w:after="0" w:line="360" w:lineRule="auto"/>
        <w:jc w:val="both"/>
        <w:rPr>
          <w:rFonts w:ascii="Times New Roman" w:hAnsi="Times New Roman"/>
          <w:iCs/>
          <w:color w:val="000000"/>
          <w:sz w:val="28"/>
          <w:szCs w:val="20"/>
        </w:rPr>
      </w:pPr>
      <w:r>
        <w:rPr>
          <w:rFonts w:ascii="Times New Roman" w:hAnsi="Times New Roman"/>
          <w:iCs/>
          <w:color w:val="000000"/>
          <w:sz w:val="28"/>
          <w:szCs w:val="20"/>
        </w:rPr>
        <w:t>2.</w:t>
      </w:r>
      <w:r w:rsidR="007A64FF" w:rsidRPr="003F1524">
        <w:rPr>
          <w:rFonts w:ascii="Times New Roman" w:hAnsi="Times New Roman"/>
          <w:iCs/>
          <w:color w:val="000000"/>
          <w:sz w:val="28"/>
          <w:szCs w:val="20"/>
        </w:rPr>
        <w:t xml:space="preserve"> </w:t>
      </w:r>
      <w:r w:rsidR="00141254" w:rsidRPr="003F1524">
        <w:rPr>
          <w:rFonts w:ascii="Times New Roman" w:hAnsi="Times New Roman"/>
          <w:iCs/>
          <w:color w:val="000000"/>
          <w:sz w:val="28"/>
          <w:szCs w:val="20"/>
        </w:rPr>
        <w:t>Альбрехт У.</w:t>
      </w:r>
      <w:r w:rsidR="007A64FF" w:rsidRPr="003F1524">
        <w:rPr>
          <w:rFonts w:ascii="Times New Roman" w:hAnsi="Times New Roman"/>
          <w:iCs/>
          <w:color w:val="000000"/>
          <w:sz w:val="28"/>
          <w:szCs w:val="20"/>
        </w:rPr>
        <w:t xml:space="preserve">, </w:t>
      </w:r>
      <w:r w:rsidR="00141254" w:rsidRPr="003F1524">
        <w:rPr>
          <w:rFonts w:ascii="Times New Roman" w:hAnsi="Times New Roman"/>
          <w:iCs/>
          <w:color w:val="000000"/>
          <w:sz w:val="28"/>
          <w:szCs w:val="20"/>
        </w:rPr>
        <w:t>Венц Дж.</w:t>
      </w:r>
      <w:r w:rsidR="007A64FF" w:rsidRPr="003F1524">
        <w:rPr>
          <w:rFonts w:ascii="Times New Roman" w:hAnsi="Times New Roman"/>
          <w:iCs/>
          <w:color w:val="000000"/>
          <w:sz w:val="28"/>
          <w:szCs w:val="20"/>
        </w:rPr>
        <w:t xml:space="preserve">, Уильямс Т. Мошенничество. </w:t>
      </w:r>
      <w:r w:rsidR="00141254" w:rsidRPr="003F1524">
        <w:rPr>
          <w:rFonts w:ascii="Times New Roman" w:hAnsi="Times New Roman"/>
          <w:iCs/>
          <w:color w:val="000000"/>
          <w:sz w:val="28"/>
          <w:szCs w:val="20"/>
        </w:rPr>
        <w:t xml:space="preserve">– </w:t>
      </w:r>
      <w:r w:rsidR="007A64FF" w:rsidRPr="003F1524">
        <w:rPr>
          <w:rFonts w:ascii="Times New Roman" w:hAnsi="Times New Roman"/>
          <w:iCs/>
          <w:color w:val="000000"/>
          <w:sz w:val="28"/>
          <w:szCs w:val="20"/>
        </w:rPr>
        <w:t>СПб: Питер Пресс, 1996, с.</w:t>
      </w:r>
      <w:r w:rsidR="00141254" w:rsidRPr="003F1524">
        <w:rPr>
          <w:rFonts w:ascii="Times New Roman" w:hAnsi="Times New Roman"/>
          <w:iCs/>
          <w:color w:val="000000"/>
          <w:sz w:val="28"/>
          <w:szCs w:val="20"/>
        </w:rPr>
        <w:t> 398–4</w:t>
      </w:r>
      <w:r>
        <w:rPr>
          <w:rFonts w:ascii="Times New Roman" w:hAnsi="Times New Roman"/>
          <w:iCs/>
          <w:color w:val="000000"/>
          <w:sz w:val="28"/>
          <w:szCs w:val="20"/>
        </w:rPr>
        <w:t>04.</w:t>
      </w:r>
    </w:p>
    <w:p w:rsidR="003F1524" w:rsidRDefault="003F1524" w:rsidP="003F1524">
      <w:pPr>
        <w:spacing w:after="0" w:line="360" w:lineRule="auto"/>
        <w:jc w:val="both"/>
        <w:rPr>
          <w:rFonts w:ascii="Times New Roman" w:hAnsi="Times New Roman"/>
          <w:iCs/>
          <w:color w:val="000000"/>
          <w:sz w:val="28"/>
          <w:szCs w:val="20"/>
        </w:rPr>
      </w:pPr>
      <w:r>
        <w:rPr>
          <w:rFonts w:ascii="Times New Roman" w:hAnsi="Times New Roman"/>
          <w:iCs/>
          <w:color w:val="000000"/>
          <w:sz w:val="28"/>
          <w:szCs w:val="20"/>
        </w:rPr>
        <w:t>3.</w:t>
      </w:r>
      <w:r w:rsidR="007A64FF" w:rsidRPr="003F1524">
        <w:rPr>
          <w:rFonts w:ascii="Times New Roman" w:hAnsi="Times New Roman"/>
          <w:iCs/>
          <w:color w:val="000000"/>
          <w:sz w:val="28"/>
          <w:szCs w:val="20"/>
        </w:rPr>
        <w:t xml:space="preserve"> </w:t>
      </w:r>
      <w:r w:rsidR="00141254" w:rsidRPr="003F1524">
        <w:rPr>
          <w:rFonts w:ascii="Times New Roman" w:hAnsi="Times New Roman"/>
          <w:iCs/>
          <w:color w:val="000000"/>
          <w:sz w:val="28"/>
          <w:szCs w:val="20"/>
        </w:rPr>
        <w:t>Ларичев В.Д. Как</w:t>
      </w:r>
      <w:r w:rsidR="007A64FF" w:rsidRPr="003F1524">
        <w:rPr>
          <w:rFonts w:ascii="Times New Roman" w:hAnsi="Times New Roman"/>
          <w:iCs/>
          <w:color w:val="000000"/>
          <w:sz w:val="28"/>
          <w:szCs w:val="20"/>
        </w:rPr>
        <w:t xml:space="preserve"> уберечься от мошенничества в сфере бизнеса. </w:t>
      </w:r>
      <w:r w:rsidR="00141254" w:rsidRPr="003F1524">
        <w:rPr>
          <w:rFonts w:ascii="Times New Roman" w:hAnsi="Times New Roman"/>
          <w:iCs/>
          <w:color w:val="000000"/>
          <w:sz w:val="28"/>
          <w:szCs w:val="20"/>
        </w:rPr>
        <w:t xml:space="preserve">– </w:t>
      </w:r>
      <w:r w:rsidR="007A64FF" w:rsidRPr="003F1524">
        <w:rPr>
          <w:rFonts w:ascii="Times New Roman" w:hAnsi="Times New Roman"/>
          <w:iCs/>
          <w:color w:val="000000"/>
          <w:sz w:val="28"/>
          <w:szCs w:val="20"/>
        </w:rPr>
        <w:t>М.: Юристъ, 1996, с.</w:t>
      </w:r>
      <w:r w:rsidR="00141254" w:rsidRPr="003F1524">
        <w:rPr>
          <w:rFonts w:ascii="Times New Roman" w:hAnsi="Times New Roman"/>
          <w:iCs/>
          <w:color w:val="000000"/>
          <w:sz w:val="28"/>
          <w:szCs w:val="20"/>
        </w:rPr>
        <w:t> 118–1</w:t>
      </w:r>
      <w:r>
        <w:rPr>
          <w:rFonts w:ascii="Times New Roman" w:hAnsi="Times New Roman"/>
          <w:iCs/>
          <w:color w:val="000000"/>
          <w:sz w:val="28"/>
          <w:szCs w:val="20"/>
        </w:rPr>
        <w:t>20.</w:t>
      </w:r>
    </w:p>
    <w:p w:rsidR="003F1524" w:rsidRDefault="003F1524" w:rsidP="003F1524">
      <w:pPr>
        <w:spacing w:after="0" w:line="360" w:lineRule="auto"/>
        <w:jc w:val="both"/>
        <w:rPr>
          <w:rFonts w:ascii="Times New Roman" w:hAnsi="Times New Roman"/>
          <w:iCs/>
          <w:color w:val="000000"/>
          <w:sz w:val="28"/>
          <w:szCs w:val="20"/>
        </w:rPr>
      </w:pPr>
      <w:r>
        <w:rPr>
          <w:rFonts w:ascii="Times New Roman" w:hAnsi="Times New Roman"/>
          <w:iCs/>
          <w:color w:val="000000"/>
          <w:sz w:val="28"/>
          <w:szCs w:val="20"/>
        </w:rPr>
        <w:t>4.</w:t>
      </w:r>
      <w:r w:rsidR="007A64FF" w:rsidRPr="003F1524">
        <w:rPr>
          <w:rFonts w:ascii="Times New Roman" w:hAnsi="Times New Roman"/>
          <w:iCs/>
          <w:color w:val="000000"/>
          <w:sz w:val="28"/>
          <w:szCs w:val="20"/>
        </w:rPr>
        <w:t xml:space="preserve"> </w:t>
      </w:r>
      <w:r w:rsidR="00141254" w:rsidRPr="003F1524">
        <w:rPr>
          <w:rFonts w:ascii="Times New Roman" w:hAnsi="Times New Roman"/>
          <w:iCs/>
          <w:color w:val="000000"/>
          <w:sz w:val="28"/>
          <w:szCs w:val="20"/>
        </w:rPr>
        <w:t>Ольшаный А.И. Банковское</w:t>
      </w:r>
      <w:r w:rsidR="007A64FF" w:rsidRPr="003F1524">
        <w:rPr>
          <w:rFonts w:ascii="Times New Roman" w:hAnsi="Times New Roman"/>
          <w:iCs/>
          <w:color w:val="000000"/>
          <w:sz w:val="28"/>
          <w:szCs w:val="20"/>
        </w:rPr>
        <w:t xml:space="preserve"> кредитование: российский и зарубежный опыт. </w:t>
      </w:r>
      <w:r w:rsidR="00141254" w:rsidRPr="003F1524">
        <w:rPr>
          <w:rFonts w:ascii="Times New Roman" w:hAnsi="Times New Roman"/>
          <w:iCs/>
          <w:color w:val="000000"/>
          <w:sz w:val="28"/>
          <w:szCs w:val="20"/>
        </w:rPr>
        <w:t xml:space="preserve">– </w:t>
      </w:r>
      <w:r w:rsidR="007A64FF" w:rsidRPr="003F1524">
        <w:rPr>
          <w:rFonts w:ascii="Times New Roman" w:hAnsi="Times New Roman"/>
          <w:iCs/>
          <w:color w:val="000000"/>
          <w:sz w:val="28"/>
          <w:szCs w:val="20"/>
        </w:rPr>
        <w:t>М.: Русская Деловая Литература, 1998, с.</w:t>
      </w:r>
      <w:r w:rsidR="00141254" w:rsidRPr="003F1524">
        <w:rPr>
          <w:rFonts w:ascii="Times New Roman" w:hAnsi="Times New Roman"/>
          <w:iCs/>
          <w:color w:val="000000"/>
          <w:sz w:val="28"/>
          <w:szCs w:val="20"/>
        </w:rPr>
        <w:t> 288</w:t>
      </w:r>
      <w:r>
        <w:rPr>
          <w:rFonts w:ascii="Times New Roman" w:hAnsi="Times New Roman"/>
          <w:iCs/>
          <w:color w:val="000000"/>
          <w:sz w:val="28"/>
          <w:szCs w:val="20"/>
        </w:rPr>
        <w:t>.</w:t>
      </w:r>
    </w:p>
    <w:p w:rsidR="007A64FF" w:rsidRPr="003F1524" w:rsidRDefault="003F1524" w:rsidP="003F1524">
      <w:pPr>
        <w:spacing w:after="0" w:line="360" w:lineRule="auto"/>
        <w:jc w:val="both"/>
        <w:rPr>
          <w:rFonts w:ascii="Times New Roman" w:hAnsi="Times New Roman"/>
          <w:iCs/>
          <w:color w:val="000000"/>
          <w:sz w:val="28"/>
          <w:szCs w:val="20"/>
        </w:rPr>
      </w:pPr>
      <w:r>
        <w:rPr>
          <w:rFonts w:ascii="Times New Roman" w:hAnsi="Times New Roman"/>
          <w:iCs/>
          <w:color w:val="000000"/>
          <w:sz w:val="28"/>
          <w:szCs w:val="20"/>
        </w:rPr>
        <w:t>5.</w:t>
      </w:r>
      <w:r w:rsidR="007A64FF" w:rsidRPr="003F1524">
        <w:rPr>
          <w:rFonts w:ascii="Times New Roman" w:hAnsi="Times New Roman"/>
          <w:iCs/>
          <w:color w:val="000000"/>
          <w:sz w:val="28"/>
          <w:szCs w:val="20"/>
        </w:rPr>
        <w:t xml:space="preserve"> </w:t>
      </w:r>
      <w:r w:rsidR="00141254" w:rsidRPr="003F1524">
        <w:rPr>
          <w:rFonts w:ascii="Times New Roman" w:hAnsi="Times New Roman"/>
          <w:iCs/>
          <w:color w:val="000000"/>
          <w:sz w:val="28"/>
          <w:szCs w:val="20"/>
        </w:rPr>
        <w:t>Ярочкин В.И. Секьюритология</w:t>
      </w:r>
      <w:r w:rsidR="007A64FF" w:rsidRPr="003F1524">
        <w:rPr>
          <w:rFonts w:ascii="Times New Roman" w:hAnsi="Times New Roman"/>
          <w:iCs/>
          <w:color w:val="000000"/>
          <w:sz w:val="28"/>
          <w:szCs w:val="20"/>
        </w:rPr>
        <w:t xml:space="preserve"> </w:t>
      </w:r>
      <w:r w:rsidR="00141254" w:rsidRPr="003F1524">
        <w:rPr>
          <w:rFonts w:ascii="Times New Roman" w:hAnsi="Times New Roman"/>
          <w:iCs/>
          <w:color w:val="000000"/>
          <w:sz w:val="28"/>
          <w:szCs w:val="20"/>
        </w:rPr>
        <w:t xml:space="preserve">– </w:t>
      </w:r>
      <w:r w:rsidR="007A64FF" w:rsidRPr="003F1524">
        <w:rPr>
          <w:rFonts w:ascii="Times New Roman" w:hAnsi="Times New Roman"/>
          <w:iCs/>
          <w:color w:val="000000"/>
          <w:sz w:val="28"/>
          <w:szCs w:val="20"/>
        </w:rPr>
        <w:t xml:space="preserve">наука о безопасности жизнедеятельности. </w:t>
      </w:r>
      <w:r w:rsidR="00141254" w:rsidRPr="003F1524">
        <w:rPr>
          <w:rFonts w:ascii="Times New Roman" w:hAnsi="Times New Roman"/>
          <w:iCs/>
          <w:color w:val="000000"/>
          <w:sz w:val="28"/>
          <w:szCs w:val="20"/>
        </w:rPr>
        <w:t xml:space="preserve">– </w:t>
      </w:r>
      <w:r w:rsidR="007A64FF" w:rsidRPr="003F1524">
        <w:rPr>
          <w:rFonts w:ascii="Times New Roman" w:hAnsi="Times New Roman"/>
          <w:iCs/>
          <w:color w:val="000000"/>
          <w:sz w:val="28"/>
          <w:szCs w:val="20"/>
        </w:rPr>
        <w:t xml:space="preserve">М.: </w:t>
      </w:r>
      <w:r w:rsidR="00141254" w:rsidRPr="003F1524">
        <w:rPr>
          <w:rFonts w:ascii="Times New Roman" w:hAnsi="Times New Roman"/>
          <w:iCs/>
          <w:color w:val="000000"/>
          <w:sz w:val="28"/>
          <w:szCs w:val="20"/>
        </w:rPr>
        <w:t>«О</w:t>
      </w:r>
      <w:r w:rsidR="007A64FF" w:rsidRPr="003F1524">
        <w:rPr>
          <w:rFonts w:ascii="Times New Roman" w:hAnsi="Times New Roman"/>
          <w:iCs/>
          <w:color w:val="000000"/>
          <w:sz w:val="28"/>
          <w:szCs w:val="20"/>
        </w:rPr>
        <w:t>сь</w:t>
      </w:r>
      <w:r w:rsidR="00141254" w:rsidRPr="003F1524">
        <w:rPr>
          <w:rFonts w:ascii="Times New Roman" w:hAnsi="Times New Roman"/>
          <w:iCs/>
          <w:color w:val="000000"/>
          <w:sz w:val="28"/>
          <w:szCs w:val="20"/>
        </w:rPr>
        <w:t>-8</w:t>
      </w:r>
      <w:r w:rsidR="007A64FF" w:rsidRPr="003F1524">
        <w:rPr>
          <w:rFonts w:ascii="Times New Roman" w:hAnsi="Times New Roman"/>
          <w:iCs/>
          <w:color w:val="000000"/>
          <w:sz w:val="28"/>
          <w:szCs w:val="20"/>
        </w:rPr>
        <w:t>9</w:t>
      </w:r>
      <w:r w:rsidR="00141254" w:rsidRPr="003F1524">
        <w:rPr>
          <w:rFonts w:ascii="Times New Roman" w:hAnsi="Times New Roman"/>
          <w:iCs/>
          <w:color w:val="000000"/>
          <w:sz w:val="28"/>
          <w:szCs w:val="20"/>
        </w:rPr>
        <w:t>»,</w:t>
      </w:r>
      <w:r w:rsidR="007A64FF" w:rsidRPr="003F1524">
        <w:rPr>
          <w:rFonts w:ascii="Times New Roman" w:hAnsi="Times New Roman"/>
          <w:iCs/>
          <w:color w:val="000000"/>
          <w:sz w:val="28"/>
          <w:szCs w:val="20"/>
        </w:rPr>
        <w:t xml:space="preserve"> 2000, с.</w:t>
      </w:r>
      <w:r w:rsidR="00141254" w:rsidRPr="003F1524">
        <w:rPr>
          <w:rFonts w:ascii="Times New Roman" w:hAnsi="Times New Roman"/>
          <w:iCs/>
          <w:color w:val="000000"/>
          <w:sz w:val="28"/>
          <w:szCs w:val="20"/>
        </w:rPr>
        <w:t> 151</w:t>
      </w:r>
      <w:r w:rsidR="007A64FF" w:rsidRPr="003F1524">
        <w:rPr>
          <w:rFonts w:ascii="Times New Roman" w:hAnsi="Times New Roman"/>
          <w:iCs/>
          <w:color w:val="000000"/>
          <w:sz w:val="28"/>
          <w:szCs w:val="20"/>
        </w:rPr>
        <w:t>.</w:t>
      </w:r>
    </w:p>
    <w:p w:rsidR="00141254" w:rsidRPr="00141254" w:rsidRDefault="00141254" w:rsidP="00141254">
      <w:pPr>
        <w:spacing w:after="0" w:line="360" w:lineRule="auto"/>
        <w:ind w:firstLine="709"/>
        <w:jc w:val="both"/>
        <w:rPr>
          <w:rFonts w:ascii="Times New Roman" w:hAnsi="Times New Roman"/>
          <w:color w:val="000000"/>
          <w:sz w:val="28"/>
          <w:szCs w:val="20"/>
        </w:rPr>
      </w:pPr>
      <w:bookmarkStart w:id="9" w:name="_GoBack"/>
      <w:bookmarkEnd w:id="9"/>
    </w:p>
    <w:sectPr w:rsidR="00141254" w:rsidRPr="00141254" w:rsidSect="00141254">
      <w:headerReference w:type="default" r:id="rId7"/>
      <w:headerReference w:type="first" r:id="rId8"/>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14536" w:rsidRDefault="00914536" w:rsidP="006C34C1">
      <w:pPr>
        <w:spacing w:after="0" w:line="240" w:lineRule="auto"/>
      </w:pPr>
      <w:r>
        <w:separator/>
      </w:r>
    </w:p>
  </w:endnote>
  <w:endnote w:type="continuationSeparator" w:id="0">
    <w:p w:rsidR="00914536" w:rsidRDefault="00914536" w:rsidP="006C34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14536" w:rsidRDefault="00914536" w:rsidP="006C34C1">
      <w:pPr>
        <w:spacing w:after="0" w:line="240" w:lineRule="auto"/>
      </w:pPr>
      <w:r>
        <w:separator/>
      </w:r>
    </w:p>
  </w:footnote>
  <w:footnote w:type="continuationSeparator" w:id="0">
    <w:p w:rsidR="00914536" w:rsidRDefault="00914536" w:rsidP="006C34C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1254" w:rsidRPr="00141254" w:rsidRDefault="00141254" w:rsidP="00141254">
    <w:pPr>
      <w:pStyle w:val="a7"/>
      <w:jc w:val="center"/>
      <w:rPr>
        <w:rFonts w:ascii="Times New Roman" w:hAnsi="Times New Roman"/>
        <w:sz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1254" w:rsidRPr="00141254" w:rsidRDefault="00141254" w:rsidP="00141254">
    <w:pPr>
      <w:pStyle w:val="a7"/>
      <w:jc w:val="center"/>
      <w:rPr>
        <w:rFonts w:ascii="Times New Roman" w:hAnsi="Times New Roman"/>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in;height:1in" o:bullet="t">
        <v:imagedata r:id="rId1" o:title=""/>
      </v:shape>
    </w:pict>
  </w:numPicBullet>
  <w:abstractNum w:abstractNumId="0">
    <w:nsid w:val="095A7D01"/>
    <w:multiLevelType w:val="multilevel"/>
    <w:tmpl w:val="C64CC46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09844D62"/>
    <w:multiLevelType w:val="multilevel"/>
    <w:tmpl w:val="E4EA94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2494049"/>
    <w:multiLevelType w:val="multilevel"/>
    <w:tmpl w:val="F7C857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25D3C5F"/>
    <w:multiLevelType w:val="hybridMultilevel"/>
    <w:tmpl w:val="8EEC8F6A"/>
    <w:lvl w:ilvl="0" w:tplc="3FD67190">
      <w:start w:val="1"/>
      <w:numFmt w:val="bullet"/>
      <w:lvlText w:val=""/>
      <w:lvlPicBulletId w:val="0"/>
      <w:lvlJc w:val="left"/>
      <w:pPr>
        <w:tabs>
          <w:tab w:val="num" w:pos="720"/>
        </w:tabs>
        <w:ind w:left="720" w:hanging="360"/>
      </w:pPr>
      <w:rPr>
        <w:rFonts w:ascii="Symbol" w:hAnsi="Symbol" w:hint="default"/>
      </w:rPr>
    </w:lvl>
    <w:lvl w:ilvl="1" w:tplc="1070E19E" w:tentative="1">
      <w:start w:val="1"/>
      <w:numFmt w:val="bullet"/>
      <w:lvlText w:val=""/>
      <w:lvlJc w:val="left"/>
      <w:pPr>
        <w:tabs>
          <w:tab w:val="num" w:pos="1440"/>
        </w:tabs>
        <w:ind w:left="1440" w:hanging="360"/>
      </w:pPr>
      <w:rPr>
        <w:rFonts w:ascii="Symbol" w:hAnsi="Symbol" w:hint="default"/>
      </w:rPr>
    </w:lvl>
    <w:lvl w:ilvl="2" w:tplc="E57ED1F6" w:tentative="1">
      <w:start w:val="1"/>
      <w:numFmt w:val="bullet"/>
      <w:lvlText w:val=""/>
      <w:lvlJc w:val="left"/>
      <w:pPr>
        <w:tabs>
          <w:tab w:val="num" w:pos="2160"/>
        </w:tabs>
        <w:ind w:left="2160" w:hanging="360"/>
      </w:pPr>
      <w:rPr>
        <w:rFonts w:ascii="Symbol" w:hAnsi="Symbol" w:hint="default"/>
      </w:rPr>
    </w:lvl>
    <w:lvl w:ilvl="3" w:tplc="87D6C812" w:tentative="1">
      <w:start w:val="1"/>
      <w:numFmt w:val="bullet"/>
      <w:lvlText w:val=""/>
      <w:lvlJc w:val="left"/>
      <w:pPr>
        <w:tabs>
          <w:tab w:val="num" w:pos="2880"/>
        </w:tabs>
        <w:ind w:left="2880" w:hanging="360"/>
      </w:pPr>
      <w:rPr>
        <w:rFonts w:ascii="Symbol" w:hAnsi="Symbol" w:hint="default"/>
      </w:rPr>
    </w:lvl>
    <w:lvl w:ilvl="4" w:tplc="E93C33D0" w:tentative="1">
      <w:start w:val="1"/>
      <w:numFmt w:val="bullet"/>
      <w:lvlText w:val=""/>
      <w:lvlJc w:val="left"/>
      <w:pPr>
        <w:tabs>
          <w:tab w:val="num" w:pos="3600"/>
        </w:tabs>
        <w:ind w:left="3600" w:hanging="360"/>
      </w:pPr>
      <w:rPr>
        <w:rFonts w:ascii="Symbol" w:hAnsi="Symbol" w:hint="default"/>
      </w:rPr>
    </w:lvl>
    <w:lvl w:ilvl="5" w:tplc="37BEC13E" w:tentative="1">
      <w:start w:val="1"/>
      <w:numFmt w:val="bullet"/>
      <w:lvlText w:val=""/>
      <w:lvlJc w:val="left"/>
      <w:pPr>
        <w:tabs>
          <w:tab w:val="num" w:pos="4320"/>
        </w:tabs>
        <w:ind w:left="4320" w:hanging="360"/>
      </w:pPr>
      <w:rPr>
        <w:rFonts w:ascii="Symbol" w:hAnsi="Symbol" w:hint="default"/>
      </w:rPr>
    </w:lvl>
    <w:lvl w:ilvl="6" w:tplc="15EE9972" w:tentative="1">
      <w:start w:val="1"/>
      <w:numFmt w:val="bullet"/>
      <w:lvlText w:val=""/>
      <w:lvlJc w:val="left"/>
      <w:pPr>
        <w:tabs>
          <w:tab w:val="num" w:pos="5040"/>
        </w:tabs>
        <w:ind w:left="5040" w:hanging="360"/>
      </w:pPr>
      <w:rPr>
        <w:rFonts w:ascii="Symbol" w:hAnsi="Symbol" w:hint="default"/>
      </w:rPr>
    </w:lvl>
    <w:lvl w:ilvl="7" w:tplc="3E64DF6C" w:tentative="1">
      <w:start w:val="1"/>
      <w:numFmt w:val="bullet"/>
      <w:lvlText w:val=""/>
      <w:lvlJc w:val="left"/>
      <w:pPr>
        <w:tabs>
          <w:tab w:val="num" w:pos="5760"/>
        </w:tabs>
        <w:ind w:left="5760" w:hanging="360"/>
      </w:pPr>
      <w:rPr>
        <w:rFonts w:ascii="Symbol" w:hAnsi="Symbol" w:hint="default"/>
      </w:rPr>
    </w:lvl>
    <w:lvl w:ilvl="8" w:tplc="E8E6614C" w:tentative="1">
      <w:start w:val="1"/>
      <w:numFmt w:val="bullet"/>
      <w:lvlText w:val=""/>
      <w:lvlJc w:val="left"/>
      <w:pPr>
        <w:tabs>
          <w:tab w:val="num" w:pos="6480"/>
        </w:tabs>
        <w:ind w:left="6480" w:hanging="360"/>
      </w:pPr>
      <w:rPr>
        <w:rFonts w:ascii="Symbol" w:hAnsi="Symbol" w:hint="default"/>
      </w:rPr>
    </w:lvl>
  </w:abstractNum>
  <w:abstractNum w:abstractNumId="4">
    <w:nsid w:val="1B1D6F7B"/>
    <w:multiLevelType w:val="multilevel"/>
    <w:tmpl w:val="2C88BC9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1CCB4ED5"/>
    <w:multiLevelType w:val="multilevel"/>
    <w:tmpl w:val="E9947F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DB31434"/>
    <w:multiLevelType w:val="multilevel"/>
    <w:tmpl w:val="9496AE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F065B06"/>
    <w:multiLevelType w:val="multilevel"/>
    <w:tmpl w:val="7A629A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09B173F"/>
    <w:multiLevelType w:val="multilevel"/>
    <w:tmpl w:val="F7C28C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B813D8C"/>
    <w:multiLevelType w:val="multilevel"/>
    <w:tmpl w:val="B472EE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F050551"/>
    <w:multiLevelType w:val="multilevel"/>
    <w:tmpl w:val="42C29B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FB167DF"/>
    <w:multiLevelType w:val="multilevel"/>
    <w:tmpl w:val="5E7417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FE81D1B"/>
    <w:multiLevelType w:val="multilevel"/>
    <w:tmpl w:val="71A0AB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FEC2B02"/>
    <w:multiLevelType w:val="multilevel"/>
    <w:tmpl w:val="361C32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1E847EF"/>
    <w:multiLevelType w:val="multilevel"/>
    <w:tmpl w:val="C6240EC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5">
    <w:nsid w:val="32911C63"/>
    <w:multiLevelType w:val="multilevel"/>
    <w:tmpl w:val="94642C5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6">
    <w:nsid w:val="35165CED"/>
    <w:multiLevelType w:val="hybridMultilevel"/>
    <w:tmpl w:val="0AC80712"/>
    <w:lvl w:ilvl="0" w:tplc="1DB4033A">
      <w:start w:val="1"/>
      <w:numFmt w:val="decimal"/>
      <w:lvlText w:val="%1."/>
      <w:lvlJc w:val="left"/>
      <w:pPr>
        <w:ind w:left="720" w:hanging="360"/>
      </w:pPr>
      <w:rPr>
        <w:rFonts w:ascii="Cambria" w:hAnsi="Cambria"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nsid w:val="3791686C"/>
    <w:multiLevelType w:val="multilevel"/>
    <w:tmpl w:val="AE6C04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9EA07F1"/>
    <w:multiLevelType w:val="multilevel"/>
    <w:tmpl w:val="D054DBF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9">
    <w:nsid w:val="3A045ECA"/>
    <w:multiLevelType w:val="multilevel"/>
    <w:tmpl w:val="81147AC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0">
    <w:nsid w:val="3DF47E8F"/>
    <w:multiLevelType w:val="multilevel"/>
    <w:tmpl w:val="ED883EE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1">
    <w:nsid w:val="3E4D5011"/>
    <w:multiLevelType w:val="multilevel"/>
    <w:tmpl w:val="DAA200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3F9C0D86"/>
    <w:multiLevelType w:val="multilevel"/>
    <w:tmpl w:val="DA4C2CB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3">
    <w:nsid w:val="3FB3010C"/>
    <w:multiLevelType w:val="multilevel"/>
    <w:tmpl w:val="C066B7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420E5142"/>
    <w:multiLevelType w:val="multilevel"/>
    <w:tmpl w:val="E15AC4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44F10F94"/>
    <w:multiLevelType w:val="multilevel"/>
    <w:tmpl w:val="AA62E3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489A06B4"/>
    <w:multiLevelType w:val="multilevel"/>
    <w:tmpl w:val="B5D8B0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4BD62795"/>
    <w:multiLevelType w:val="multilevel"/>
    <w:tmpl w:val="715C6E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4DB139A5"/>
    <w:multiLevelType w:val="multilevel"/>
    <w:tmpl w:val="3B4EA47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9">
    <w:nsid w:val="50842687"/>
    <w:multiLevelType w:val="multilevel"/>
    <w:tmpl w:val="64C659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511D1A86"/>
    <w:multiLevelType w:val="multilevel"/>
    <w:tmpl w:val="5F54A7B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1">
    <w:nsid w:val="51562285"/>
    <w:multiLevelType w:val="multilevel"/>
    <w:tmpl w:val="211EE8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59F41D0A"/>
    <w:multiLevelType w:val="multilevel"/>
    <w:tmpl w:val="99306D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5B24315F"/>
    <w:multiLevelType w:val="multilevel"/>
    <w:tmpl w:val="B1B2A7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5C183D78"/>
    <w:multiLevelType w:val="multilevel"/>
    <w:tmpl w:val="B57E578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5">
    <w:nsid w:val="5E0D5BFE"/>
    <w:multiLevelType w:val="multilevel"/>
    <w:tmpl w:val="D4346D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61361D6B"/>
    <w:multiLevelType w:val="multilevel"/>
    <w:tmpl w:val="82B25C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639D4C9E"/>
    <w:multiLevelType w:val="multilevel"/>
    <w:tmpl w:val="19FC31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64BA7646"/>
    <w:multiLevelType w:val="multilevel"/>
    <w:tmpl w:val="42A4FB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66230C22"/>
    <w:multiLevelType w:val="multilevel"/>
    <w:tmpl w:val="4ABC7C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685C5155"/>
    <w:multiLevelType w:val="multilevel"/>
    <w:tmpl w:val="E116C7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6DAC1E5E"/>
    <w:multiLevelType w:val="multilevel"/>
    <w:tmpl w:val="8D44DD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6E6035B1"/>
    <w:multiLevelType w:val="multilevel"/>
    <w:tmpl w:val="20FA944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3">
    <w:nsid w:val="6EBD2872"/>
    <w:multiLevelType w:val="multilevel"/>
    <w:tmpl w:val="95AEDE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6FD049C2"/>
    <w:multiLevelType w:val="multilevel"/>
    <w:tmpl w:val="A8E6FE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74C328AE"/>
    <w:multiLevelType w:val="multilevel"/>
    <w:tmpl w:val="A9D4C40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6">
    <w:nsid w:val="764B76A9"/>
    <w:multiLevelType w:val="multilevel"/>
    <w:tmpl w:val="15B896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4"/>
  </w:num>
  <w:num w:numId="2">
    <w:abstractNumId w:val="8"/>
  </w:num>
  <w:num w:numId="3">
    <w:abstractNumId w:val="45"/>
  </w:num>
  <w:num w:numId="4">
    <w:abstractNumId w:val="0"/>
  </w:num>
  <w:num w:numId="5">
    <w:abstractNumId w:val="46"/>
  </w:num>
  <w:num w:numId="6">
    <w:abstractNumId w:val="17"/>
  </w:num>
  <w:num w:numId="7">
    <w:abstractNumId w:val="43"/>
  </w:num>
  <w:num w:numId="8">
    <w:abstractNumId w:val="44"/>
  </w:num>
  <w:num w:numId="9">
    <w:abstractNumId w:val="21"/>
  </w:num>
  <w:num w:numId="10">
    <w:abstractNumId w:val="23"/>
  </w:num>
  <w:num w:numId="11">
    <w:abstractNumId w:val="26"/>
  </w:num>
  <w:num w:numId="12">
    <w:abstractNumId w:val="35"/>
  </w:num>
  <w:num w:numId="13">
    <w:abstractNumId w:val="36"/>
  </w:num>
  <w:num w:numId="14">
    <w:abstractNumId w:val="10"/>
  </w:num>
  <w:num w:numId="15">
    <w:abstractNumId w:val="42"/>
  </w:num>
  <w:num w:numId="16">
    <w:abstractNumId w:val="1"/>
  </w:num>
  <w:num w:numId="17">
    <w:abstractNumId w:val="11"/>
  </w:num>
  <w:num w:numId="18">
    <w:abstractNumId w:val="34"/>
  </w:num>
  <w:num w:numId="19">
    <w:abstractNumId w:val="25"/>
  </w:num>
  <w:num w:numId="20">
    <w:abstractNumId w:val="32"/>
  </w:num>
  <w:num w:numId="21">
    <w:abstractNumId w:val="37"/>
  </w:num>
  <w:num w:numId="22">
    <w:abstractNumId w:val="40"/>
  </w:num>
  <w:num w:numId="23">
    <w:abstractNumId w:val="30"/>
  </w:num>
  <w:num w:numId="24">
    <w:abstractNumId w:val="28"/>
  </w:num>
  <w:num w:numId="25">
    <w:abstractNumId w:val="7"/>
  </w:num>
  <w:num w:numId="26">
    <w:abstractNumId w:val="4"/>
  </w:num>
  <w:num w:numId="27">
    <w:abstractNumId w:val="2"/>
  </w:num>
  <w:num w:numId="28">
    <w:abstractNumId w:val="38"/>
  </w:num>
  <w:num w:numId="29">
    <w:abstractNumId w:val="22"/>
  </w:num>
  <w:num w:numId="30">
    <w:abstractNumId w:val="41"/>
  </w:num>
  <w:num w:numId="31">
    <w:abstractNumId w:val="31"/>
  </w:num>
  <w:num w:numId="32">
    <w:abstractNumId w:val="18"/>
  </w:num>
  <w:num w:numId="33">
    <w:abstractNumId w:val="5"/>
  </w:num>
  <w:num w:numId="34">
    <w:abstractNumId w:val="9"/>
  </w:num>
  <w:num w:numId="35">
    <w:abstractNumId w:val="15"/>
  </w:num>
  <w:num w:numId="36">
    <w:abstractNumId w:val="12"/>
  </w:num>
  <w:num w:numId="37">
    <w:abstractNumId w:val="33"/>
  </w:num>
  <w:num w:numId="38">
    <w:abstractNumId w:val="19"/>
  </w:num>
  <w:num w:numId="39">
    <w:abstractNumId w:val="29"/>
  </w:num>
  <w:num w:numId="40">
    <w:abstractNumId w:val="13"/>
  </w:num>
  <w:num w:numId="41">
    <w:abstractNumId w:val="20"/>
  </w:num>
  <w:num w:numId="42">
    <w:abstractNumId w:val="39"/>
  </w:num>
  <w:num w:numId="43">
    <w:abstractNumId w:val="6"/>
  </w:num>
  <w:num w:numId="44">
    <w:abstractNumId w:val="27"/>
  </w:num>
  <w:num w:numId="45">
    <w:abstractNumId w:val="14"/>
  </w:num>
  <w:num w:numId="46">
    <w:abstractNumId w:val="16"/>
  </w:num>
  <w:num w:numId="4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applyBreakingRules/>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A64FF"/>
    <w:rsid w:val="00141254"/>
    <w:rsid w:val="001A2E96"/>
    <w:rsid w:val="00371AB4"/>
    <w:rsid w:val="003E2F69"/>
    <w:rsid w:val="003F1524"/>
    <w:rsid w:val="0047699D"/>
    <w:rsid w:val="005E4378"/>
    <w:rsid w:val="006C34C1"/>
    <w:rsid w:val="007A64FF"/>
    <w:rsid w:val="00865971"/>
    <w:rsid w:val="008F23E6"/>
    <w:rsid w:val="00914536"/>
    <w:rsid w:val="009B4595"/>
    <w:rsid w:val="009D18F5"/>
    <w:rsid w:val="00A96DEB"/>
    <w:rsid w:val="00AC29C3"/>
    <w:rsid w:val="00AD114E"/>
    <w:rsid w:val="00AE2000"/>
    <w:rsid w:val="00B83A57"/>
    <w:rsid w:val="00BB7206"/>
    <w:rsid w:val="00C318D6"/>
    <w:rsid w:val="00CA01F4"/>
    <w:rsid w:val="00DF6BD7"/>
    <w:rsid w:val="00E12BBE"/>
    <w:rsid w:val="00F13BB6"/>
    <w:rsid w:val="00F21E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B982FE76-AD67-4062-BD86-1F07DEDDCF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13BB6"/>
    <w:pPr>
      <w:spacing w:after="200" w:line="276" w:lineRule="auto"/>
    </w:pPr>
    <w:rPr>
      <w:sz w:val="22"/>
      <w:szCs w:val="22"/>
    </w:rPr>
  </w:style>
  <w:style w:type="paragraph" w:styleId="4">
    <w:name w:val="heading 4"/>
    <w:basedOn w:val="a"/>
    <w:link w:val="40"/>
    <w:uiPriority w:val="99"/>
    <w:qFormat/>
    <w:rsid w:val="007A64FF"/>
    <w:pPr>
      <w:spacing w:before="100" w:beforeAutospacing="1" w:after="100" w:afterAutospacing="1" w:line="240" w:lineRule="auto"/>
      <w:outlineLvl w:val="3"/>
    </w:pPr>
    <w:rPr>
      <w:rFonts w:ascii="Times New Roman" w:hAnsi="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rsid w:val="007A64FF"/>
    <w:rPr>
      <w:rFonts w:cs="Times New Roman"/>
      <w:color w:val="990000"/>
      <w:u w:val="single"/>
    </w:rPr>
  </w:style>
  <w:style w:type="character" w:customStyle="1" w:styleId="40">
    <w:name w:val="Заголовок 4 Знак"/>
    <w:link w:val="4"/>
    <w:uiPriority w:val="99"/>
    <w:locked/>
    <w:rsid w:val="007A64FF"/>
    <w:rPr>
      <w:rFonts w:ascii="Times New Roman" w:eastAsia="Times New Roman" w:hAnsi="Times New Roman" w:cs="Times New Roman"/>
      <w:b/>
      <w:bCs/>
      <w:sz w:val="24"/>
      <w:szCs w:val="24"/>
    </w:rPr>
  </w:style>
  <w:style w:type="paragraph" w:styleId="a4">
    <w:name w:val="Normal (Web)"/>
    <w:basedOn w:val="a"/>
    <w:uiPriority w:val="99"/>
    <w:rsid w:val="007A64FF"/>
    <w:pPr>
      <w:spacing w:before="100" w:beforeAutospacing="1" w:after="100" w:afterAutospacing="1" w:line="240" w:lineRule="auto"/>
    </w:pPr>
    <w:rPr>
      <w:rFonts w:ascii="Times New Roman" w:hAnsi="Times New Roman"/>
      <w:sz w:val="24"/>
      <w:szCs w:val="24"/>
    </w:rPr>
  </w:style>
  <w:style w:type="paragraph" w:styleId="a5">
    <w:name w:val="Balloon Text"/>
    <w:basedOn w:val="a"/>
    <w:link w:val="a6"/>
    <w:uiPriority w:val="99"/>
    <w:semiHidden/>
    <w:rsid w:val="007A64FF"/>
    <w:pPr>
      <w:spacing w:after="0" w:line="240" w:lineRule="auto"/>
    </w:pPr>
    <w:rPr>
      <w:rFonts w:ascii="Tahoma" w:hAnsi="Tahoma" w:cs="Tahoma"/>
      <w:sz w:val="16"/>
      <w:szCs w:val="16"/>
    </w:rPr>
  </w:style>
  <w:style w:type="paragraph" w:styleId="a7">
    <w:name w:val="header"/>
    <w:basedOn w:val="a"/>
    <w:link w:val="a8"/>
    <w:uiPriority w:val="99"/>
    <w:semiHidden/>
    <w:rsid w:val="006C34C1"/>
    <w:pPr>
      <w:tabs>
        <w:tab w:val="center" w:pos="4677"/>
        <w:tab w:val="right" w:pos="9355"/>
      </w:tabs>
    </w:pPr>
  </w:style>
  <w:style w:type="character" w:customStyle="1" w:styleId="a6">
    <w:name w:val="Текст выноски Знак"/>
    <w:link w:val="a5"/>
    <w:uiPriority w:val="99"/>
    <w:semiHidden/>
    <w:locked/>
    <w:rsid w:val="007A64FF"/>
    <w:rPr>
      <w:rFonts w:ascii="Tahoma" w:hAnsi="Tahoma" w:cs="Tahoma"/>
      <w:sz w:val="16"/>
      <w:szCs w:val="16"/>
    </w:rPr>
  </w:style>
  <w:style w:type="paragraph" w:styleId="a9">
    <w:name w:val="footer"/>
    <w:basedOn w:val="a"/>
    <w:link w:val="aa"/>
    <w:uiPriority w:val="99"/>
    <w:rsid w:val="006C34C1"/>
    <w:pPr>
      <w:tabs>
        <w:tab w:val="center" w:pos="4677"/>
        <w:tab w:val="right" w:pos="9355"/>
      </w:tabs>
    </w:pPr>
  </w:style>
  <w:style w:type="character" w:customStyle="1" w:styleId="a8">
    <w:name w:val="Верхний колонтитул Знак"/>
    <w:link w:val="a7"/>
    <w:uiPriority w:val="99"/>
    <w:semiHidden/>
    <w:locked/>
    <w:rsid w:val="006C34C1"/>
    <w:rPr>
      <w:rFonts w:cs="Times New Roman"/>
      <w:sz w:val="22"/>
      <w:szCs w:val="22"/>
    </w:rPr>
  </w:style>
  <w:style w:type="table" w:styleId="1">
    <w:name w:val="Table Grid 1"/>
    <w:basedOn w:val="a1"/>
    <w:uiPriority w:val="99"/>
    <w:rsid w:val="00141254"/>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 w:type="character" w:customStyle="1" w:styleId="aa">
    <w:name w:val="Нижний колонтитул Знак"/>
    <w:link w:val="a9"/>
    <w:uiPriority w:val="99"/>
    <w:locked/>
    <w:rsid w:val="006C34C1"/>
    <w:rPr>
      <w:rFonts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57108628">
      <w:marLeft w:val="0"/>
      <w:marRight w:val="0"/>
      <w:marTop w:val="0"/>
      <w:marBottom w:val="0"/>
      <w:divBdr>
        <w:top w:val="none" w:sz="0" w:space="0" w:color="auto"/>
        <w:left w:val="none" w:sz="0" w:space="0" w:color="auto"/>
        <w:bottom w:val="none" w:sz="0" w:space="0" w:color="auto"/>
        <w:right w:val="none" w:sz="0" w:space="0" w:color="auto"/>
      </w:divBdr>
      <w:divsChild>
        <w:div w:id="957108673">
          <w:marLeft w:val="0"/>
          <w:marRight w:val="0"/>
          <w:marTop w:val="3000"/>
          <w:marBottom w:val="0"/>
          <w:divBdr>
            <w:top w:val="none" w:sz="0" w:space="0" w:color="auto"/>
            <w:left w:val="none" w:sz="0" w:space="0" w:color="auto"/>
            <w:bottom w:val="none" w:sz="0" w:space="0" w:color="auto"/>
            <w:right w:val="none" w:sz="0" w:space="0" w:color="auto"/>
          </w:divBdr>
        </w:div>
      </w:divsChild>
    </w:div>
    <w:div w:id="957108670">
      <w:marLeft w:val="0"/>
      <w:marRight w:val="0"/>
      <w:marTop w:val="0"/>
      <w:marBottom w:val="0"/>
      <w:divBdr>
        <w:top w:val="none" w:sz="0" w:space="0" w:color="auto"/>
        <w:left w:val="none" w:sz="0" w:space="0" w:color="auto"/>
        <w:bottom w:val="none" w:sz="0" w:space="0" w:color="auto"/>
        <w:right w:val="none" w:sz="0" w:space="0" w:color="auto"/>
      </w:divBdr>
      <w:divsChild>
        <w:div w:id="957108618">
          <w:marLeft w:val="0"/>
          <w:marRight w:val="0"/>
          <w:marTop w:val="0"/>
          <w:marBottom w:val="0"/>
          <w:divBdr>
            <w:top w:val="none" w:sz="0" w:space="0" w:color="auto"/>
            <w:left w:val="none" w:sz="0" w:space="0" w:color="auto"/>
            <w:bottom w:val="none" w:sz="0" w:space="0" w:color="auto"/>
            <w:right w:val="none" w:sz="0" w:space="0" w:color="auto"/>
          </w:divBdr>
        </w:div>
        <w:div w:id="957108619">
          <w:marLeft w:val="0"/>
          <w:marRight w:val="0"/>
          <w:marTop w:val="0"/>
          <w:marBottom w:val="0"/>
          <w:divBdr>
            <w:top w:val="none" w:sz="0" w:space="0" w:color="auto"/>
            <w:left w:val="none" w:sz="0" w:space="0" w:color="auto"/>
            <w:bottom w:val="none" w:sz="0" w:space="0" w:color="auto"/>
            <w:right w:val="none" w:sz="0" w:space="0" w:color="auto"/>
          </w:divBdr>
        </w:div>
        <w:div w:id="957108621">
          <w:marLeft w:val="0"/>
          <w:marRight w:val="0"/>
          <w:marTop w:val="0"/>
          <w:marBottom w:val="0"/>
          <w:divBdr>
            <w:top w:val="none" w:sz="0" w:space="0" w:color="auto"/>
            <w:left w:val="none" w:sz="0" w:space="0" w:color="auto"/>
            <w:bottom w:val="none" w:sz="0" w:space="0" w:color="auto"/>
            <w:right w:val="none" w:sz="0" w:space="0" w:color="auto"/>
          </w:divBdr>
        </w:div>
        <w:div w:id="957108622">
          <w:marLeft w:val="0"/>
          <w:marRight w:val="0"/>
          <w:marTop w:val="0"/>
          <w:marBottom w:val="0"/>
          <w:divBdr>
            <w:top w:val="none" w:sz="0" w:space="0" w:color="auto"/>
            <w:left w:val="none" w:sz="0" w:space="0" w:color="auto"/>
            <w:bottom w:val="none" w:sz="0" w:space="0" w:color="auto"/>
            <w:right w:val="none" w:sz="0" w:space="0" w:color="auto"/>
          </w:divBdr>
        </w:div>
        <w:div w:id="957108623">
          <w:marLeft w:val="0"/>
          <w:marRight w:val="0"/>
          <w:marTop w:val="0"/>
          <w:marBottom w:val="0"/>
          <w:divBdr>
            <w:top w:val="none" w:sz="0" w:space="0" w:color="auto"/>
            <w:left w:val="none" w:sz="0" w:space="0" w:color="auto"/>
            <w:bottom w:val="none" w:sz="0" w:space="0" w:color="auto"/>
            <w:right w:val="none" w:sz="0" w:space="0" w:color="auto"/>
          </w:divBdr>
        </w:div>
        <w:div w:id="957108624">
          <w:marLeft w:val="0"/>
          <w:marRight w:val="0"/>
          <w:marTop w:val="0"/>
          <w:marBottom w:val="0"/>
          <w:divBdr>
            <w:top w:val="none" w:sz="0" w:space="0" w:color="auto"/>
            <w:left w:val="none" w:sz="0" w:space="0" w:color="auto"/>
            <w:bottom w:val="none" w:sz="0" w:space="0" w:color="auto"/>
            <w:right w:val="none" w:sz="0" w:space="0" w:color="auto"/>
          </w:divBdr>
        </w:div>
        <w:div w:id="957108625">
          <w:marLeft w:val="0"/>
          <w:marRight w:val="0"/>
          <w:marTop w:val="0"/>
          <w:marBottom w:val="0"/>
          <w:divBdr>
            <w:top w:val="none" w:sz="0" w:space="0" w:color="auto"/>
            <w:left w:val="none" w:sz="0" w:space="0" w:color="auto"/>
            <w:bottom w:val="none" w:sz="0" w:space="0" w:color="auto"/>
            <w:right w:val="none" w:sz="0" w:space="0" w:color="auto"/>
          </w:divBdr>
        </w:div>
        <w:div w:id="957108626">
          <w:marLeft w:val="0"/>
          <w:marRight w:val="0"/>
          <w:marTop w:val="0"/>
          <w:marBottom w:val="0"/>
          <w:divBdr>
            <w:top w:val="none" w:sz="0" w:space="0" w:color="auto"/>
            <w:left w:val="none" w:sz="0" w:space="0" w:color="auto"/>
            <w:bottom w:val="none" w:sz="0" w:space="0" w:color="auto"/>
            <w:right w:val="none" w:sz="0" w:space="0" w:color="auto"/>
          </w:divBdr>
        </w:div>
        <w:div w:id="957108630">
          <w:marLeft w:val="0"/>
          <w:marRight w:val="0"/>
          <w:marTop w:val="0"/>
          <w:marBottom w:val="0"/>
          <w:divBdr>
            <w:top w:val="none" w:sz="0" w:space="0" w:color="auto"/>
            <w:left w:val="none" w:sz="0" w:space="0" w:color="auto"/>
            <w:bottom w:val="none" w:sz="0" w:space="0" w:color="auto"/>
            <w:right w:val="none" w:sz="0" w:space="0" w:color="auto"/>
          </w:divBdr>
        </w:div>
        <w:div w:id="957108631">
          <w:marLeft w:val="0"/>
          <w:marRight w:val="0"/>
          <w:marTop w:val="0"/>
          <w:marBottom w:val="0"/>
          <w:divBdr>
            <w:top w:val="none" w:sz="0" w:space="0" w:color="auto"/>
            <w:left w:val="none" w:sz="0" w:space="0" w:color="auto"/>
            <w:bottom w:val="none" w:sz="0" w:space="0" w:color="auto"/>
            <w:right w:val="none" w:sz="0" w:space="0" w:color="auto"/>
          </w:divBdr>
        </w:div>
        <w:div w:id="957108634">
          <w:marLeft w:val="0"/>
          <w:marRight w:val="0"/>
          <w:marTop w:val="0"/>
          <w:marBottom w:val="0"/>
          <w:divBdr>
            <w:top w:val="none" w:sz="0" w:space="0" w:color="auto"/>
            <w:left w:val="none" w:sz="0" w:space="0" w:color="auto"/>
            <w:bottom w:val="none" w:sz="0" w:space="0" w:color="auto"/>
            <w:right w:val="none" w:sz="0" w:space="0" w:color="auto"/>
          </w:divBdr>
        </w:div>
        <w:div w:id="957108635">
          <w:marLeft w:val="0"/>
          <w:marRight w:val="0"/>
          <w:marTop w:val="0"/>
          <w:marBottom w:val="0"/>
          <w:divBdr>
            <w:top w:val="none" w:sz="0" w:space="0" w:color="auto"/>
            <w:left w:val="none" w:sz="0" w:space="0" w:color="auto"/>
            <w:bottom w:val="none" w:sz="0" w:space="0" w:color="auto"/>
            <w:right w:val="none" w:sz="0" w:space="0" w:color="auto"/>
          </w:divBdr>
        </w:div>
        <w:div w:id="957108638">
          <w:marLeft w:val="0"/>
          <w:marRight w:val="0"/>
          <w:marTop w:val="0"/>
          <w:marBottom w:val="0"/>
          <w:divBdr>
            <w:top w:val="none" w:sz="0" w:space="0" w:color="auto"/>
            <w:left w:val="none" w:sz="0" w:space="0" w:color="auto"/>
            <w:bottom w:val="none" w:sz="0" w:space="0" w:color="auto"/>
            <w:right w:val="none" w:sz="0" w:space="0" w:color="auto"/>
          </w:divBdr>
        </w:div>
        <w:div w:id="957108639">
          <w:marLeft w:val="0"/>
          <w:marRight w:val="0"/>
          <w:marTop w:val="0"/>
          <w:marBottom w:val="0"/>
          <w:divBdr>
            <w:top w:val="none" w:sz="0" w:space="0" w:color="auto"/>
            <w:left w:val="none" w:sz="0" w:space="0" w:color="auto"/>
            <w:bottom w:val="none" w:sz="0" w:space="0" w:color="auto"/>
            <w:right w:val="none" w:sz="0" w:space="0" w:color="auto"/>
          </w:divBdr>
        </w:div>
        <w:div w:id="957108640">
          <w:marLeft w:val="0"/>
          <w:marRight w:val="0"/>
          <w:marTop w:val="0"/>
          <w:marBottom w:val="0"/>
          <w:divBdr>
            <w:top w:val="none" w:sz="0" w:space="0" w:color="auto"/>
            <w:left w:val="none" w:sz="0" w:space="0" w:color="auto"/>
            <w:bottom w:val="none" w:sz="0" w:space="0" w:color="auto"/>
            <w:right w:val="none" w:sz="0" w:space="0" w:color="auto"/>
          </w:divBdr>
        </w:div>
        <w:div w:id="957108642">
          <w:marLeft w:val="0"/>
          <w:marRight w:val="0"/>
          <w:marTop w:val="0"/>
          <w:marBottom w:val="0"/>
          <w:divBdr>
            <w:top w:val="none" w:sz="0" w:space="0" w:color="auto"/>
            <w:left w:val="none" w:sz="0" w:space="0" w:color="auto"/>
            <w:bottom w:val="none" w:sz="0" w:space="0" w:color="auto"/>
            <w:right w:val="none" w:sz="0" w:space="0" w:color="auto"/>
          </w:divBdr>
        </w:div>
        <w:div w:id="957108643">
          <w:marLeft w:val="0"/>
          <w:marRight w:val="0"/>
          <w:marTop w:val="0"/>
          <w:marBottom w:val="0"/>
          <w:divBdr>
            <w:top w:val="none" w:sz="0" w:space="0" w:color="auto"/>
            <w:left w:val="none" w:sz="0" w:space="0" w:color="auto"/>
            <w:bottom w:val="none" w:sz="0" w:space="0" w:color="auto"/>
            <w:right w:val="none" w:sz="0" w:space="0" w:color="auto"/>
          </w:divBdr>
        </w:div>
        <w:div w:id="957108646">
          <w:marLeft w:val="0"/>
          <w:marRight w:val="0"/>
          <w:marTop w:val="0"/>
          <w:marBottom w:val="0"/>
          <w:divBdr>
            <w:top w:val="none" w:sz="0" w:space="0" w:color="auto"/>
            <w:left w:val="none" w:sz="0" w:space="0" w:color="auto"/>
            <w:bottom w:val="none" w:sz="0" w:space="0" w:color="auto"/>
            <w:right w:val="none" w:sz="0" w:space="0" w:color="auto"/>
          </w:divBdr>
        </w:div>
        <w:div w:id="957108648">
          <w:marLeft w:val="0"/>
          <w:marRight w:val="0"/>
          <w:marTop w:val="0"/>
          <w:marBottom w:val="0"/>
          <w:divBdr>
            <w:top w:val="none" w:sz="0" w:space="0" w:color="auto"/>
            <w:left w:val="none" w:sz="0" w:space="0" w:color="auto"/>
            <w:bottom w:val="none" w:sz="0" w:space="0" w:color="auto"/>
            <w:right w:val="none" w:sz="0" w:space="0" w:color="auto"/>
          </w:divBdr>
        </w:div>
        <w:div w:id="957108654">
          <w:marLeft w:val="0"/>
          <w:marRight w:val="0"/>
          <w:marTop w:val="0"/>
          <w:marBottom w:val="0"/>
          <w:divBdr>
            <w:top w:val="none" w:sz="0" w:space="0" w:color="auto"/>
            <w:left w:val="none" w:sz="0" w:space="0" w:color="auto"/>
            <w:bottom w:val="none" w:sz="0" w:space="0" w:color="auto"/>
            <w:right w:val="none" w:sz="0" w:space="0" w:color="auto"/>
          </w:divBdr>
        </w:div>
        <w:div w:id="957108655">
          <w:marLeft w:val="0"/>
          <w:marRight w:val="0"/>
          <w:marTop w:val="0"/>
          <w:marBottom w:val="0"/>
          <w:divBdr>
            <w:top w:val="none" w:sz="0" w:space="0" w:color="auto"/>
            <w:left w:val="none" w:sz="0" w:space="0" w:color="auto"/>
            <w:bottom w:val="none" w:sz="0" w:space="0" w:color="auto"/>
            <w:right w:val="none" w:sz="0" w:space="0" w:color="auto"/>
          </w:divBdr>
        </w:div>
        <w:div w:id="957108656">
          <w:marLeft w:val="0"/>
          <w:marRight w:val="0"/>
          <w:marTop w:val="0"/>
          <w:marBottom w:val="0"/>
          <w:divBdr>
            <w:top w:val="none" w:sz="0" w:space="0" w:color="auto"/>
            <w:left w:val="none" w:sz="0" w:space="0" w:color="auto"/>
            <w:bottom w:val="none" w:sz="0" w:space="0" w:color="auto"/>
            <w:right w:val="none" w:sz="0" w:space="0" w:color="auto"/>
          </w:divBdr>
        </w:div>
        <w:div w:id="957108658">
          <w:marLeft w:val="0"/>
          <w:marRight w:val="0"/>
          <w:marTop w:val="0"/>
          <w:marBottom w:val="0"/>
          <w:divBdr>
            <w:top w:val="none" w:sz="0" w:space="0" w:color="auto"/>
            <w:left w:val="none" w:sz="0" w:space="0" w:color="auto"/>
            <w:bottom w:val="none" w:sz="0" w:space="0" w:color="auto"/>
            <w:right w:val="none" w:sz="0" w:space="0" w:color="auto"/>
          </w:divBdr>
        </w:div>
        <w:div w:id="957108659">
          <w:marLeft w:val="0"/>
          <w:marRight w:val="0"/>
          <w:marTop w:val="0"/>
          <w:marBottom w:val="0"/>
          <w:divBdr>
            <w:top w:val="none" w:sz="0" w:space="0" w:color="auto"/>
            <w:left w:val="none" w:sz="0" w:space="0" w:color="auto"/>
            <w:bottom w:val="none" w:sz="0" w:space="0" w:color="auto"/>
            <w:right w:val="none" w:sz="0" w:space="0" w:color="auto"/>
          </w:divBdr>
        </w:div>
        <w:div w:id="957108661">
          <w:marLeft w:val="0"/>
          <w:marRight w:val="0"/>
          <w:marTop w:val="0"/>
          <w:marBottom w:val="0"/>
          <w:divBdr>
            <w:top w:val="none" w:sz="0" w:space="0" w:color="auto"/>
            <w:left w:val="none" w:sz="0" w:space="0" w:color="auto"/>
            <w:bottom w:val="none" w:sz="0" w:space="0" w:color="auto"/>
            <w:right w:val="none" w:sz="0" w:space="0" w:color="auto"/>
          </w:divBdr>
        </w:div>
        <w:div w:id="957108663">
          <w:marLeft w:val="0"/>
          <w:marRight w:val="0"/>
          <w:marTop w:val="0"/>
          <w:marBottom w:val="0"/>
          <w:divBdr>
            <w:top w:val="none" w:sz="0" w:space="0" w:color="auto"/>
            <w:left w:val="none" w:sz="0" w:space="0" w:color="auto"/>
            <w:bottom w:val="none" w:sz="0" w:space="0" w:color="auto"/>
            <w:right w:val="none" w:sz="0" w:space="0" w:color="auto"/>
          </w:divBdr>
        </w:div>
        <w:div w:id="957108664">
          <w:marLeft w:val="0"/>
          <w:marRight w:val="0"/>
          <w:marTop w:val="0"/>
          <w:marBottom w:val="0"/>
          <w:divBdr>
            <w:top w:val="none" w:sz="0" w:space="0" w:color="auto"/>
            <w:left w:val="none" w:sz="0" w:space="0" w:color="auto"/>
            <w:bottom w:val="none" w:sz="0" w:space="0" w:color="auto"/>
            <w:right w:val="none" w:sz="0" w:space="0" w:color="auto"/>
          </w:divBdr>
        </w:div>
        <w:div w:id="957108665">
          <w:marLeft w:val="0"/>
          <w:marRight w:val="0"/>
          <w:marTop w:val="0"/>
          <w:marBottom w:val="0"/>
          <w:divBdr>
            <w:top w:val="none" w:sz="0" w:space="0" w:color="auto"/>
            <w:left w:val="none" w:sz="0" w:space="0" w:color="auto"/>
            <w:bottom w:val="none" w:sz="0" w:space="0" w:color="auto"/>
            <w:right w:val="none" w:sz="0" w:space="0" w:color="auto"/>
          </w:divBdr>
        </w:div>
        <w:div w:id="957108668">
          <w:marLeft w:val="0"/>
          <w:marRight w:val="0"/>
          <w:marTop w:val="0"/>
          <w:marBottom w:val="0"/>
          <w:divBdr>
            <w:top w:val="none" w:sz="0" w:space="0" w:color="auto"/>
            <w:left w:val="none" w:sz="0" w:space="0" w:color="auto"/>
            <w:bottom w:val="none" w:sz="0" w:space="0" w:color="auto"/>
            <w:right w:val="none" w:sz="0" w:space="0" w:color="auto"/>
          </w:divBdr>
        </w:div>
        <w:div w:id="957108675">
          <w:marLeft w:val="0"/>
          <w:marRight w:val="0"/>
          <w:marTop w:val="0"/>
          <w:marBottom w:val="0"/>
          <w:divBdr>
            <w:top w:val="none" w:sz="0" w:space="0" w:color="auto"/>
            <w:left w:val="none" w:sz="0" w:space="0" w:color="auto"/>
            <w:bottom w:val="none" w:sz="0" w:space="0" w:color="auto"/>
            <w:right w:val="none" w:sz="0" w:space="0" w:color="auto"/>
          </w:divBdr>
        </w:div>
        <w:div w:id="957108676">
          <w:marLeft w:val="0"/>
          <w:marRight w:val="0"/>
          <w:marTop w:val="0"/>
          <w:marBottom w:val="0"/>
          <w:divBdr>
            <w:top w:val="none" w:sz="0" w:space="0" w:color="auto"/>
            <w:left w:val="none" w:sz="0" w:space="0" w:color="auto"/>
            <w:bottom w:val="none" w:sz="0" w:space="0" w:color="auto"/>
            <w:right w:val="none" w:sz="0" w:space="0" w:color="auto"/>
          </w:divBdr>
        </w:div>
        <w:div w:id="957108678">
          <w:marLeft w:val="0"/>
          <w:marRight w:val="0"/>
          <w:marTop w:val="0"/>
          <w:marBottom w:val="0"/>
          <w:divBdr>
            <w:top w:val="none" w:sz="0" w:space="0" w:color="auto"/>
            <w:left w:val="none" w:sz="0" w:space="0" w:color="auto"/>
            <w:bottom w:val="none" w:sz="0" w:space="0" w:color="auto"/>
            <w:right w:val="none" w:sz="0" w:space="0" w:color="auto"/>
          </w:divBdr>
        </w:div>
        <w:div w:id="957108679">
          <w:marLeft w:val="0"/>
          <w:marRight w:val="0"/>
          <w:marTop w:val="0"/>
          <w:marBottom w:val="0"/>
          <w:divBdr>
            <w:top w:val="none" w:sz="0" w:space="0" w:color="auto"/>
            <w:left w:val="none" w:sz="0" w:space="0" w:color="auto"/>
            <w:bottom w:val="none" w:sz="0" w:space="0" w:color="auto"/>
            <w:right w:val="none" w:sz="0" w:space="0" w:color="auto"/>
          </w:divBdr>
        </w:div>
        <w:div w:id="957108680">
          <w:marLeft w:val="0"/>
          <w:marRight w:val="0"/>
          <w:marTop w:val="0"/>
          <w:marBottom w:val="0"/>
          <w:divBdr>
            <w:top w:val="none" w:sz="0" w:space="0" w:color="auto"/>
            <w:left w:val="none" w:sz="0" w:space="0" w:color="auto"/>
            <w:bottom w:val="none" w:sz="0" w:space="0" w:color="auto"/>
            <w:right w:val="none" w:sz="0" w:space="0" w:color="auto"/>
          </w:divBdr>
        </w:div>
        <w:div w:id="957108682">
          <w:marLeft w:val="0"/>
          <w:marRight w:val="0"/>
          <w:marTop w:val="0"/>
          <w:marBottom w:val="0"/>
          <w:divBdr>
            <w:top w:val="none" w:sz="0" w:space="0" w:color="auto"/>
            <w:left w:val="none" w:sz="0" w:space="0" w:color="auto"/>
            <w:bottom w:val="none" w:sz="0" w:space="0" w:color="auto"/>
            <w:right w:val="none" w:sz="0" w:space="0" w:color="auto"/>
          </w:divBdr>
        </w:div>
        <w:div w:id="957108683">
          <w:marLeft w:val="0"/>
          <w:marRight w:val="0"/>
          <w:marTop w:val="0"/>
          <w:marBottom w:val="0"/>
          <w:divBdr>
            <w:top w:val="none" w:sz="0" w:space="0" w:color="auto"/>
            <w:left w:val="none" w:sz="0" w:space="0" w:color="auto"/>
            <w:bottom w:val="none" w:sz="0" w:space="0" w:color="auto"/>
            <w:right w:val="none" w:sz="0" w:space="0" w:color="auto"/>
          </w:divBdr>
        </w:div>
        <w:div w:id="957108684">
          <w:marLeft w:val="0"/>
          <w:marRight w:val="0"/>
          <w:marTop w:val="0"/>
          <w:marBottom w:val="0"/>
          <w:divBdr>
            <w:top w:val="none" w:sz="0" w:space="0" w:color="auto"/>
            <w:left w:val="none" w:sz="0" w:space="0" w:color="auto"/>
            <w:bottom w:val="none" w:sz="0" w:space="0" w:color="auto"/>
            <w:right w:val="none" w:sz="0" w:space="0" w:color="auto"/>
          </w:divBdr>
        </w:div>
        <w:div w:id="957108687">
          <w:marLeft w:val="0"/>
          <w:marRight w:val="0"/>
          <w:marTop w:val="0"/>
          <w:marBottom w:val="0"/>
          <w:divBdr>
            <w:top w:val="none" w:sz="0" w:space="0" w:color="auto"/>
            <w:left w:val="none" w:sz="0" w:space="0" w:color="auto"/>
            <w:bottom w:val="none" w:sz="0" w:space="0" w:color="auto"/>
            <w:right w:val="none" w:sz="0" w:space="0" w:color="auto"/>
          </w:divBdr>
        </w:div>
        <w:div w:id="957108688">
          <w:marLeft w:val="0"/>
          <w:marRight w:val="0"/>
          <w:marTop w:val="0"/>
          <w:marBottom w:val="0"/>
          <w:divBdr>
            <w:top w:val="none" w:sz="0" w:space="0" w:color="auto"/>
            <w:left w:val="none" w:sz="0" w:space="0" w:color="auto"/>
            <w:bottom w:val="none" w:sz="0" w:space="0" w:color="auto"/>
            <w:right w:val="none" w:sz="0" w:space="0" w:color="auto"/>
          </w:divBdr>
        </w:div>
        <w:div w:id="957108689">
          <w:marLeft w:val="0"/>
          <w:marRight w:val="0"/>
          <w:marTop w:val="0"/>
          <w:marBottom w:val="0"/>
          <w:divBdr>
            <w:top w:val="none" w:sz="0" w:space="0" w:color="auto"/>
            <w:left w:val="none" w:sz="0" w:space="0" w:color="auto"/>
            <w:bottom w:val="none" w:sz="0" w:space="0" w:color="auto"/>
            <w:right w:val="none" w:sz="0" w:space="0" w:color="auto"/>
          </w:divBdr>
        </w:div>
        <w:div w:id="957108690">
          <w:marLeft w:val="0"/>
          <w:marRight w:val="0"/>
          <w:marTop w:val="0"/>
          <w:marBottom w:val="0"/>
          <w:divBdr>
            <w:top w:val="none" w:sz="0" w:space="0" w:color="auto"/>
            <w:left w:val="none" w:sz="0" w:space="0" w:color="auto"/>
            <w:bottom w:val="none" w:sz="0" w:space="0" w:color="auto"/>
            <w:right w:val="none" w:sz="0" w:space="0" w:color="auto"/>
          </w:divBdr>
        </w:div>
        <w:div w:id="957108693">
          <w:marLeft w:val="0"/>
          <w:marRight w:val="0"/>
          <w:marTop w:val="0"/>
          <w:marBottom w:val="0"/>
          <w:divBdr>
            <w:top w:val="none" w:sz="0" w:space="0" w:color="auto"/>
            <w:left w:val="none" w:sz="0" w:space="0" w:color="auto"/>
            <w:bottom w:val="none" w:sz="0" w:space="0" w:color="auto"/>
            <w:right w:val="none" w:sz="0" w:space="0" w:color="auto"/>
          </w:divBdr>
        </w:div>
        <w:div w:id="957108694">
          <w:marLeft w:val="0"/>
          <w:marRight w:val="0"/>
          <w:marTop w:val="0"/>
          <w:marBottom w:val="0"/>
          <w:divBdr>
            <w:top w:val="none" w:sz="0" w:space="0" w:color="auto"/>
            <w:left w:val="none" w:sz="0" w:space="0" w:color="auto"/>
            <w:bottom w:val="none" w:sz="0" w:space="0" w:color="auto"/>
            <w:right w:val="none" w:sz="0" w:space="0" w:color="auto"/>
          </w:divBdr>
        </w:div>
        <w:div w:id="957108696">
          <w:marLeft w:val="0"/>
          <w:marRight w:val="0"/>
          <w:marTop w:val="0"/>
          <w:marBottom w:val="0"/>
          <w:divBdr>
            <w:top w:val="none" w:sz="0" w:space="0" w:color="auto"/>
            <w:left w:val="none" w:sz="0" w:space="0" w:color="auto"/>
            <w:bottom w:val="none" w:sz="0" w:space="0" w:color="auto"/>
            <w:right w:val="none" w:sz="0" w:space="0" w:color="auto"/>
          </w:divBdr>
        </w:div>
        <w:div w:id="957108697">
          <w:marLeft w:val="0"/>
          <w:marRight w:val="0"/>
          <w:marTop w:val="0"/>
          <w:marBottom w:val="0"/>
          <w:divBdr>
            <w:top w:val="none" w:sz="0" w:space="0" w:color="auto"/>
            <w:left w:val="none" w:sz="0" w:space="0" w:color="auto"/>
            <w:bottom w:val="none" w:sz="0" w:space="0" w:color="auto"/>
            <w:right w:val="none" w:sz="0" w:space="0" w:color="auto"/>
          </w:divBdr>
        </w:div>
        <w:div w:id="957108699">
          <w:marLeft w:val="0"/>
          <w:marRight w:val="0"/>
          <w:marTop w:val="0"/>
          <w:marBottom w:val="0"/>
          <w:divBdr>
            <w:top w:val="none" w:sz="0" w:space="0" w:color="auto"/>
            <w:left w:val="none" w:sz="0" w:space="0" w:color="auto"/>
            <w:bottom w:val="none" w:sz="0" w:space="0" w:color="auto"/>
            <w:right w:val="none" w:sz="0" w:space="0" w:color="auto"/>
          </w:divBdr>
        </w:div>
        <w:div w:id="957108701">
          <w:marLeft w:val="0"/>
          <w:marRight w:val="0"/>
          <w:marTop w:val="0"/>
          <w:marBottom w:val="0"/>
          <w:divBdr>
            <w:top w:val="none" w:sz="0" w:space="0" w:color="auto"/>
            <w:left w:val="none" w:sz="0" w:space="0" w:color="auto"/>
            <w:bottom w:val="none" w:sz="0" w:space="0" w:color="auto"/>
            <w:right w:val="none" w:sz="0" w:space="0" w:color="auto"/>
          </w:divBdr>
        </w:div>
        <w:div w:id="957108702">
          <w:marLeft w:val="0"/>
          <w:marRight w:val="0"/>
          <w:marTop w:val="0"/>
          <w:marBottom w:val="0"/>
          <w:divBdr>
            <w:top w:val="none" w:sz="0" w:space="0" w:color="auto"/>
            <w:left w:val="none" w:sz="0" w:space="0" w:color="auto"/>
            <w:bottom w:val="none" w:sz="0" w:space="0" w:color="auto"/>
            <w:right w:val="none" w:sz="0" w:space="0" w:color="auto"/>
          </w:divBdr>
        </w:div>
        <w:div w:id="957108709">
          <w:marLeft w:val="0"/>
          <w:marRight w:val="0"/>
          <w:marTop w:val="0"/>
          <w:marBottom w:val="0"/>
          <w:divBdr>
            <w:top w:val="none" w:sz="0" w:space="0" w:color="auto"/>
            <w:left w:val="none" w:sz="0" w:space="0" w:color="auto"/>
            <w:bottom w:val="none" w:sz="0" w:space="0" w:color="auto"/>
            <w:right w:val="none" w:sz="0" w:space="0" w:color="auto"/>
          </w:divBdr>
        </w:div>
        <w:div w:id="957108710">
          <w:marLeft w:val="0"/>
          <w:marRight w:val="0"/>
          <w:marTop w:val="0"/>
          <w:marBottom w:val="0"/>
          <w:divBdr>
            <w:top w:val="none" w:sz="0" w:space="0" w:color="auto"/>
            <w:left w:val="none" w:sz="0" w:space="0" w:color="auto"/>
            <w:bottom w:val="none" w:sz="0" w:space="0" w:color="auto"/>
            <w:right w:val="none" w:sz="0" w:space="0" w:color="auto"/>
          </w:divBdr>
        </w:div>
        <w:div w:id="957108711">
          <w:marLeft w:val="0"/>
          <w:marRight w:val="0"/>
          <w:marTop w:val="0"/>
          <w:marBottom w:val="0"/>
          <w:divBdr>
            <w:top w:val="none" w:sz="0" w:space="0" w:color="auto"/>
            <w:left w:val="none" w:sz="0" w:space="0" w:color="auto"/>
            <w:bottom w:val="none" w:sz="0" w:space="0" w:color="auto"/>
            <w:right w:val="none" w:sz="0" w:space="0" w:color="auto"/>
          </w:divBdr>
        </w:div>
        <w:div w:id="957108714">
          <w:marLeft w:val="0"/>
          <w:marRight w:val="0"/>
          <w:marTop w:val="0"/>
          <w:marBottom w:val="0"/>
          <w:divBdr>
            <w:top w:val="none" w:sz="0" w:space="0" w:color="auto"/>
            <w:left w:val="none" w:sz="0" w:space="0" w:color="auto"/>
            <w:bottom w:val="none" w:sz="0" w:space="0" w:color="auto"/>
            <w:right w:val="none" w:sz="0" w:space="0" w:color="auto"/>
          </w:divBdr>
        </w:div>
        <w:div w:id="957108715">
          <w:marLeft w:val="0"/>
          <w:marRight w:val="0"/>
          <w:marTop w:val="0"/>
          <w:marBottom w:val="0"/>
          <w:divBdr>
            <w:top w:val="none" w:sz="0" w:space="0" w:color="auto"/>
            <w:left w:val="none" w:sz="0" w:space="0" w:color="auto"/>
            <w:bottom w:val="none" w:sz="0" w:space="0" w:color="auto"/>
            <w:right w:val="none" w:sz="0" w:space="0" w:color="auto"/>
          </w:divBdr>
        </w:div>
        <w:div w:id="957108721">
          <w:marLeft w:val="0"/>
          <w:marRight w:val="0"/>
          <w:marTop w:val="0"/>
          <w:marBottom w:val="0"/>
          <w:divBdr>
            <w:top w:val="none" w:sz="0" w:space="0" w:color="auto"/>
            <w:left w:val="none" w:sz="0" w:space="0" w:color="auto"/>
            <w:bottom w:val="none" w:sz="0" w:space="0" w:color="auto"/>
            <w:right w:val="none" w:sz="0" w:space="0" w:color="auto"/>
          </w:divBdr>
        </w:div>
        <w:div w:id="957108724">
          <w:marLeft w:val="0"/>
          <w:marRight w:val="0"/>
          <w:marTop w:val="0"/>
          <w:marBottom w:val="0"/>
          <w:divBdr>
            <w:top w:val="none" w:sz="0" w:space="0" w:color="auto"/>
            <w:left w:val="none" w:sz="0" w:space="0" w:color="auto"/>
            <w:bottom w:val="none" w:sz="0" w:space="0" w:color="auto"/>
            <w:right w:val="none" w:sz="0" w:space="0" w:color="auto"/>
          </w:divBdr>
        </w:div>
        <w:div w:id="957108725">
          <w:marLeft w:val="0"/>
          <w:marRight w:val="0"/>
          <w:marTop w:val="0"/>
          <w:marBottom w:val="0"/>
          <w:divBdr>
            <w:top w:val="none" w:sz="0" w:space="0" w:color="auto"/>
            <w:left w:val="none" w:sz="0" w:space="0" w:color="auto"/>
            <w:bottom w:val="none" w:sz="0" w:space="0" w:color="auto"/>
            <w:right w:val="none" w:sz="0" w:space="0" w:color="auto"/>
          </w:divBdr>
        </w:div>
        <w:div w:id="957108726">
          <w:marLeft w:val="0"/>
          <w:marRight w:val="0"/>
          <w:marTop w:val="0"/>
          <w:marBottom w:val="0"/>
          <w:divBdr>
            <w:top w:val="none" w:sz="0" w:space="0" w:color="auto"/>
            <w:left w:val="none" w:sz="0" w:space="0" w:color="auto"/>
            <w:bottom w:val="none" w:sz="0" w:space="0" w:color="auto"/>
            <w:right w:val="none" w:sz="0" w:space="0" w:color="auto"/>
          </w:divBdr>
        </w:div>
        <w:div w:id="957108727">
          <w:marLeft w:val="0"/>
          <w:marRight w:val="0"/>
          <w:marTop w:val="0"/>
          <w:marBottom w:val="0"/>
          <w:divBdr>
            <w:top w:val="none" w:sz="0" w:space="0" w:color="auto"/>
            <w:left w:val="none" w:sz="0" w:space="0" w:color="auto"/>
            <w:bottom w:val="none" w:sz="0" w:space="0" w:color="auto"/>
            <w:right w:val="none" w:sz="0" w:space="0" w:color="auto"/>
          </w:divBdr>
        </w:div>
      </w:divsChild>
    </w:div>
    <w:div w:id="957108681">
      <w:marLeft w:val="0"/>
      <w:marRight w:val="0"/>
      <w:marTop w:val="0"/>
      <w:marBottom w:val="0"/>
      <w:divBdr>
        <w:top w:val="none" w:sz="0" w:space="0" w:color="auto"/>
        <w:left w:val="none" w:sz="0" w:space="0" w:color="auto"/>
        <w:bottom w:val="none" w:sz="0" w:space="0" w:color="auto"/>
        <w:right w:val="none" w:sz="0" w:space="0" w:color="auto"/>
      </w:divBdr>
      <w:divsChild>
        <w:div w:id="957108617">
          <w:marLeft w:val="0"/>
          <w:marRight w:val="0"/>
          <w:marTop w:val="0"/>
          <w:marBottom w:val="0"/>
          <w:divBdr>
            <w:top w:val="none" w:sz="0" w:space="0" w:color="auto"/>
            <w:left w:val="none" w:sz="0" w:space="0" w:color="auto"/>
            <w:bottom w:val="none" w:sz="0" w:space="0" w:color="auto"/>
            <w:right w:val="none" w:sz="0" w:space="0" w:color="auto"/>
          </w:divBdr>
        </w:div>
        <w:div w:id="957108620">
          <w:marLeft w:val="0"/>
          <w:marRight w:val="0"/>
          <w:marTop w:val="0"/>
          <w:marBottom w:val="0"/>
          <w:divBdr>
            <w:top w:val="none" w:sz="0" w:space="0" w:color="auto"/>
            <w:left w:val="none" w:sz="0" w:space="0" w:color="auto"/>
            <w:bottom w:val="none" w:sz="0" w:space="0" w:color="auto"/>
            <w:right w:val="none" w:sz="0" w:space="0" w:color="auto"/>
          </w:divBdr>
        </w:div>
        <w:div w:id="957108627">
          <w:marLeft w:val="0"/>
          <w:marRight w:val="0"/>
          <w:marTop w:val="0"/>
          <w:marBottom w:val="0"/>
          <w:divBdr>
            <w:top w:val="none" w:sz="0" w:space="0" w:color="auto"/>
            <w:left w:val="none" w:sz="0" w:space="0" w:color="auto"/>
            <w:bottom w:val="none" w:sz="0" w:space="0" w:color="auto"/>
            <w:right w:val="none" w:sz="0" w:space="0" w:color="auto"/>
          </w:divBdr>
        </w:div>
        <w:div w:id="957108629">
          <w:marLeft w:val="0"/>
          <w:marRight w:val="0"/>
          <w:marTop w:val="0"/>
          <w:marBottom w:val="0"/>
          <w:divBdr>
            <w:top w:val="none" w:sz="0" w:space="0" w:color="auto"/>
            <w:left w:val="none" w:sz="0" w:space="0" w:color="auto"/>
            <w:bottom w:val="none" w:sz="0" w:space="0" w:color="auto"/>
            <w:right w:val="none" w:sz="0" w:space="0" w:color="auto"/>
          </w:divBdr>
        </w:div>
        <w:div w:id="957108632">
          <w:marLeft w:val="0"/>
          <w:marRight w:val="0"/>
          <w:marTop w:val="0"/>
          <w:marBottom w:val="0"/>
          <w:divBdr>
            <w:top w:val="none" w:sz="0" w:space="0" w:color="auto"/>
            <w:left w:val="none" w:sz="0" w:space="0" w:color="auto"/>
            <w:bottom w:val="none" w:sz="0" w:space="0" w:color="auto"/>
            <w:right w:val="none" w:sz="0" w:space="0" w:color="auto"/>
          </w:divBdr>
        </w:div>
        <w:div w:id="957108633">
          <w:marLeft w:val="0"/>
          <w:marRight w:val="0"/>
          <w:marTop w:val="0"/>
          <w:marBottom w:val="0"/>
          <w:divBdr>
            <w:top w:val="none" w:sz="0" w:space="0" w:color="auto"/>
            <w:left w:val="none" w:sz="0" w:space="0" w:color="auto"/>
            <w:bottom w:val="none" w:sz="0" w:space="0" w:color="auto"/>
            <w:right w:val="none" w:sz="0" w:space="0" w:color="auto"/>
          </w:divBdr>
        </w:div>
        <w:div w:id="957108636">
          <w:marLeft w:val="0"/>
          <w:marRight w:val="0"/>
          <w:marTop w:val="0"/>
          <w:marBottom w:val="0"/>
          <w:divBdr>
            <w:top w:val="none" w:sz="0" w:space="0" w:color="auto"/>
            <w:left w:val="none" w:sz="0" w:space="0" w:color="auto"/>
            <w:bottom w:val="none" w:sz="0" w:space="0" w:color="auto"/>
            <w:right w:val="none" w:sz="0" w:space="0" w:color="auto"/>
          </w:divBdr>
        </w:div>
        <w:div w:id="957108637">
          <w:marLeft w:val="0"/>
          <w:marRight w:val="0"/>
          <w:marTop w:val="0"/>
          <w:marBottom w:val="0"/>
          <w:divBdr>
            <w:top w:val="none" w:sz="0" w:space="0" w:color="auto"/>
            <w:left w:val="none" w:sz="0" w:space="0" w:color="auto"/>
            <w:bottom w:val="none" w:sz="0" w:space="0" w:color="auto"/>
            <w:right w:val="none" w:sz="0" w:space="0" w:color="auto"/>
          </w:divBdr>
        </w:div>
        <w:div w:id="957108641">
          <w:marLeft w:val="0"/>
          <w:marRight w:val="0"/>
          <w:marTop w:val="0"/>
          <w:marBottom w:val="0"/>
          <w:divBdr>
            <w:top w:val="none" w:sz="0" w:space="0" w:color="auto"/>
            <w:left w:val="none" w:sz="0" w:space="0" w:color="auto"/>
            <w:bottom w:val="none" w:sz="0" w:space="0" w:color="auto"/>
            <w:right w:val="none" w:sz="0" w:space="0" w:color="auto"/>
          </w:divBdr>
        </w:div>
        <w:div w:id="957108644">
          <w:marLeft w:val="0"/>
          <w:marRight w:val="0"/>
          <w:marTop w:val="0"/>
          <w:marBottom w:val="0"/>
          <w:divBdr>
            <w:top w:val="none" w:sz="0" w:space="0" w:color="auto"/>
            <w:left w:val="none" w:sz="0" w:space="0" w:color="auto"/>
            <w:bottom w:val="none" w:sz="0" w:space="0" w:color="auto"/>
            <w:right w:val="none" w:sz="0" w:space="0" w:color="auto"/>
          </w:divBdr>
        </w:div>
        <w:div w:id="957108645">
          <w:marLeft w:val="0"/>
          <w:marRight w:val="0"/>
          <w:marTop w:val="0"/>
          <w:marBottom w:val="0"/>
          <w:divBdr>
            <w:top w:val="none" w:sz="0" w:space="0" w:color="auto"/>
            <w:left w:val="none" w:sz="0" w:space="0" w:color="auto"/>
            <w:bottom w:val="none" w:sz="0" w:space="0" w:color="auto"/>
            <w:right w:val="none" w:sz="0" w:space="0" w:color="auto"/>
          </w:divBdr>
        </w:div>
        <w:div w:id="957108647">
          <w:marLeft w:val="0"/>
          <w:marRight w:val="0"/>
          <w:marTop w:val="0"/>
          <w:marBottom w:val="0"/>
          <w:divBdr>
            <w:top w:val="none" w:sz="0" w:space="0" w:color="auto"/>
            <w:left w:val="none" w:sz="0" w:space="0" w:color="auto"/>
            <w:bottom w:val="none" w:sz="0" w:space="0" w:color="auto"/>
            <w:right w:val="none" w:sz="0" w:space="0" w:color="auto"/>
          </w:divBdr>
        </w:div>
        <w:div w:id="957108649">
          <w:marLeft w:val="0"/>
          <w:marRight w:val="0"/>
          <w:marTop w:val="0"/>
          <w:marBottom w:val="0"/>
          <w:divBdr>
            <w:top w:val="none" w:sz="0" w:space="0" w:color="auto"/>
            <w:left w:val="none" w:sz="0" w:space="0" w:color="auto"/>
            <w:bottom w:val="none" w:sz="0" w:space="0" w:color="auto"/>
            <w:right w:val="none" w:sz="0" w:space="0" w:color="auto"/>
          </w:divBdr>
        </w:div>
        <w:div w:id="957108650">
          <w:marLeft w:val="0"/>
          <w:marRight w:val="0"/>
          <w:marTop w:val="0"/>
          <w:marBottom w:val="0"/>
          <w:divBdr>
            <w:top w:val="none" w:sz="0" w:space="0" w:color="auto"/>
            <w:left w:val="none" w:sz="0" w:space="0" w:color="auto"/>
            <w:bottom w:val="none" w:sz="0" w:space="0" w:color="auto"/>
            <w:right w:val="none" w:sz="0" w:space="0" w:color="auto"/>
          </w:divBdr>
        </w:div>
        <w:div w:id="957108651">
          <w:marLeft w:val="0"/>
          <w:marRight w:val="0"/>
          <w:marTop w:val="0"/>
          <w:marBottom w:val="0"/>
          <w:divBdr>
            <w:top w:val="none" w:sz="0" w:space="0" w:color="auto"/>
            <w:left w:val="none" w:sz="0" w:space="0" w:color="auto"/>
            <w:bottom w:val="none" w:sz="0" w:space="0" w:color="auto"/>
            <w:right w:val="none" w:sz="0" w:space="0" w:color="auto"/>
          </w:divBdr>
        </w:div>
        <w:div w:id="957108652">
          <w:marLeft w:val="0"/>
          <w:marRight w:val="0"/>
          <w:marTop w:val="0"/>
          <w:marBottom w:val="0"/>
          <w:divBdr>
            <w:top w:val="none" w:sz="0" w:space="0" w:color="auto"/>
            <w:left w:val="none" w:sz="0" w:space="0" w:color="auto"/>
            <w:bottom w:val="none" w:sz="0" w:space="0" w:color="auto"/>
            <w:right w:val="none" w:sz="0" w:space="0" w:color="auto"/>
          </w:divBdr>
        </w:div>
        <w:div w:id="957108653">
          <w:marLeft w:val="0"/>
          <w:marRight w:val="0"/>
          <w:marTop w:val="0"/>
          <w:marBottom w:val="0"/>
          <w:divBdr>
            <w:top w:val="none" w:sz="0" w:space="0" w:color="auto"/>
            <w:left w:val="none" w:sz="0" w:space="0" w:color="auto"/>
            <w:bottom w:val="none" w:sz="0" w:space="0" w:color="auto"/>
            <w:right w:val="none" w:sz="0" w:space="0" w:color="auto"/>
          </w:divBdr>
        </w:div>
        <w:div w:id="957108657">
          <w:marLeft w:val="0"/>
          <w:marRight w:val="0"/>
          <w:marTop w:val="0"/>
          <w:marBottom w:val="0"/>
          <w:divBdr>
            <w:top w:val="none" w:sz="0" w:space="0" w:color="auto"/>
            <w:left w:val="none" w:sz="0" w:space="0" w:color="auto"/>
            <w:bottom w:val="none" w:sz="0" w:space="0" w:color="auto"/>
            <w:right w:val="none" w:sz="0" w:space="0" w:color="auto"/>
          </w:divBdr>
        </w:div>
        <w:div w:id="957108660">
          <w:marLeft w:val="0"/>
          <w:marRight w:val="0"/>
          <w:marTop w:val="0"/>
          <w:marBottom w:val="0"/>
          <w:divBdr>
            <w:top w:val="none" w:sz="0" w:space="0" w:color="auto"/>
            <w:left w:val="none" w:sz="0" w:space="0" w:color="auto"/>
            <w:bottom w:val="none" w:sz="0" w:space="0" w:color="auto"/>
            <w:right w:val="none" w:sz="0" w:space="0" w:color="auto"/>
          </w:divBdr>
        </w:div>
        <w:div w:id="957108662">
          <w:marLeft w:val="0"/>
          <w:marRight w:val="0"/>
          <w:marTop w:val="0"/>
          <w:marBottom w:val="0"/>
          <w:divBdr>
            <w:top w:val="none" w:sz="0" w:space="0" w:color="auto"/>
            <w:left w:val="none" w:sz="0" w:space="0" w:color="auto"/>
            <w:bottom w:val="none" w:sz="0" w:space="0" w:color="auto"/>
            <w:right w:val="none" w:sz="0" w:space="0" w:color="auto"/>
          </w:divBdr>
        </w:div>
        <w:div w:id="957108666">
          <w:marLeft w:val="0"/>
          <w:marRight w:val="0"/>
          <w:marTop w:val="0"/>
          <w:marBottom w:val="0"/>
          <w:divBdr>
            <w:top w:val="none" w:sz="0" w:space="0" w:color="auto"/>
            <w:left w:val="none" w:sz="0" w:space="0" w:color="auto"/>
            <w:bottom w:val="none" w:sz="0" w:space="0" w:color="auto"/>
            <w:right w:val="none" w:sz="0" w:space="0" w:color="auto"/>
          </w:divBdr>
        </w:div>
        <w:div w:id="957108667">
          <w:marLeft w:val="0"/>
          <w:marRight w:val="0"/>
          <w:marTop w:val="0"/>
          <w:marBottom w:val="0"/>
          <w:divBdr>
            <w:top w:val="none" w:sz="0" w:space="0" w:color="auto"/>
            <w:left w:val="none" w:sz="0" w:space="0" w:color="auto"/>
            <w:bottom w:val="none" w:sz="0" w:space="0" w:color="auto"/>
            <w:right w:val="none" w:sz="0" w:space="0" w:color="auto"/>
          </w:divBdr>
        </w:div>
        <w:div w:id="957108669">
          <w:marLeft w:val="0"/>
          <w:marRight w:val="0"/>
          <w:marTop w:val="0"/>
          <w:marBottom w:val="0"/>
          <w:divBdr>
            <w:top w:val="none" w:sz="0" w:space="0" w:color="auto"/>
            <w:left w:val="none" w:sz="0" w:space="0" w:color="auto"/>
            <w:bottom w:val="none" w:sz="0" w:space="0" w:color="auto"/>
            <w:right w:val="none" w:sz="0" w:space="0" w:color="auto"/>
          </w:divBdr>
        </w:div>
        <w:div w:id="957108671">
          <w:marLeft w:val="0"/>
          <w:marRight w:val="0"/>
          <w:marTop w:val="0"/>
          <w:marBottom w:val="0"/>
          <w:divBdr>
            <w:top w:val="none" w:sz="0" w:space="0" w:color="auto"/>
            <w:left w:val="none" w:sz="0" w:space="0" w:color="auto"/>
            <w:bottom w:val="none" w:sz="0" w:space="0" w:color="auto"/>
            <w:right w:val="none" w:sz="0" w:space="0" w:color="auto"/>
          </w:divBdr>
        </w:div>
        <w:div w:id="957108672">
          <w:marLeft w:val="0"/>
          <w:marRight w:val="0"/>
          <w:marTop w:val="0"/>
          <w:marBottom w:val="0"/>
          <w:divBdr>
            <w:top w:val="none" w:sz="0" w:space="0" w:color="auto"/>
            <w:left w:val="none" w:sz="0" w:space="0" w:color="auto"/>
            <w:bottom w:val="none" w:sz="0" w:space="0" w:color="auto"/>
            <w:right w:val="none" w:sz="0" w:space="0" w:color="auto"/>
          </w:divBdr>
        </w:div>
        <w:div w:id="957108674">
          <w:marLeft w:val="0"/>
          <w:marRight w:val="0"/>
          <w:marTop w:val="0"/>
          <w:marBottom w:val="0"/>
          <w:divBdr>
            <w:top w:val="none" w:sz="0" w:space="0" w:color="auto"/>
            <w:left w:val="none" w:sz="0" w:space="0" w:color="auto"/>
            <w:bottom w:val="none" w:sz="0" w:space="0" w:color="auto"/>
            <w:right w:val="none" w:sz="0" w:space="0" w:color="auto"/>
          </w:divBdr>
        </w:div>
        <w:div w:id="957108677">
          <w:marLeft w:val="0"/>
          <w:marRight w:val="0"/>
          <w:marTop w:val="0"/>
          <w:marBottom w:val="0"/>
          <w:divBdr>
            <w:top w:val="none" w:sz="0" w:space="0" w:color="auto"/>
            <w:left w:val="none" w:sz="0" w:space="0" w:color="auto"/>
            <w:bottom w:val="none" w:sz="0" w:space="0" w:color="auto"/>
            <w:right w:val="none" w:sz="0" w:space="0" w:color="auto"/>
          </w:divBdr>
        </w:div>
        <w:div w:id="957108685">
          <w:marLeft w:val="0"/>
          <w:marRight w:val="0"/>
          <w:marTop w:val="0"/>
          <w:marBottom w:val="0"/>
          <w:divBdr>
            <w:top w:val="none" w:sz="0" w:space="0" w:color="auto"/>
            <w:left w:val="none" w:sz="0" w:space="0" w:color="auto"/>
            <w:bottom w:val="none" w:sz="0" w:space="0" w:color="auto"/>
            <w:right w:val="none" w:sz="0" w:space="0" w:color="auto"/>
          </w:divBdr>
        </w:div>
        <w:div w:id="957108686">
          <w:marLeft w:val="0"/>
          <w:marRight w:val="0"/>
          <w:marTop w:val="0"/>
          <w:marBottom w:val="0"/>
          <w:divBdr>
            <w:top w:val="none" w:sz="0" w:space="0" w:color="auto"/>
            <w:left w:val="none" w:sz="0" w:space="0" w:color="auto"/>
            <w:bottom w:val="none" w:sz="0" w:space="0" w:color="auto"/>
            <w:right w:val="none" w:sz="0" w:space="0" w:color="auto"/>
          </w:divBdr>
        </w:div>
        <w:div w:id="957108691">
          <w:marLeft w:val="0"/>
          <w:marRight w:val="0"/>
          <w:marTop w:val="0"/>
          <w:marBottom w:val="0"/>
          <w:divBdr>
            <w:top w:val="none" w:sz="0" w:space="0" w:color="auto"/>
            <w:left w:val="none" w:sz="0" w:space="0" w:color="auto"/>
            <w:bottom w:val="none" w:sz="0" w:space="0" w:color="auto"/>
            <w:right w:val="none" w:sz="0" w:space="0" w:color="auto"/>
          </w:divBdr>
        </w:div>
        <w:div w:id="957108692">
          <w:marLeft w:val="0"/>
          <w:marRight w:val="0"/>
          <w:marTop w:val="0"/>
          <w:marBottom w:val="0"/>
          <w:divBdr>
            <w:top w:val="none" w:sz="0" w:space="0" w:color="auto"/>
            <w:left w:val="none" w:sz="0" w:space="0" w:color="auto"/>
            <w:bottom w:val="none" w:sz="0" w:space="0" w:color="auto"/>
            <w:right w:val="none" w:sz="0" w:space="0" w:color="auto"/>
          </w:divBdr>
        </w:div>
        <w:div w:id="957108695">
          <w:marLeft w:val="0"/>
          <w:marRight w:val="0"/>
          <w:marTop w:val="0"/>
          <w:marBottom w:val="0"/>
          <w:divBdr>
            <w:top w:val="none" w:sz="0" w:space="0" w:color="auto"/>
            <w:left w:val="none" w:sz="0" w:space="0" w:color="auto"/>
            <w:bottom w:val="none" w:sz="0" w:space="0" w:color="auto"/>
            <w:right w:val="none" w:sz="0" w:space="0" w:color="auto"/>
          </w:divBdr>
        </w:div>
        <w:div w:id="957108698">
          <w:marLeft w:val="0"/>
          <w:marRight w:val="0"/>
          <w:marTop w:val="0"/>
          <w:marBottom w:val="0"/>
          <w:divBdr>
            <w:top w:val="none" w:sz="0" w:space="0" w:color="auto"/>
            <w:left w:val="none" w:sz="0" w:space="0" w:color="auto"/>
            <w:bottom w:val="none" w:sz="0" w:space="0" w:color="auto"/>
            <w:right w:val="none" w:sz="0" w:space="0" w:color="auto"/>
          </w:divBdr>
        </w:div>
        <w:div w:id="957108700">
          <w:marLeft w:val="0"/>
          <w:marRight w:val="0"/>
          <w:marTop w:val="0"/>
          <w:marBottom w:val="0"/>
          <w:divBdr>
            <w:top w:val="none" w:sz="0" w:space="0" w:color="auto"/>
            <w:left w:val="none" w:sz="0" w:space="0" w:color="auto"/>
            <w:bottom w:val="none" w:sz="0" w:space="0" w:color="auto"/>
            <w:right w:val="none" w:sz="0" w:space="0" w:color="auto"/>
          </w:divBdr>
        </w:div>
        <w:div w:id="957108703">
          <w:marLeft w:val="0"/>
          <w:marRight w:val="0"/>
          <w:marTop w:val="0"/>
          <w:marBottom w:val="0"/>
          <w:divBdr>
            <w:top w:val="none" w:sz="0" w:space="0" w:color="auto"/>
            <w:left w:val="none" w:sz="0" w:space="0" w:color="auto"/>
            <w:bottom w:val="none" w:sz="0" w:space="0" w:color="auto"/>
            <w:right w:val="none" w:sz="0" w:space="0" w:color="auto"/>
          </w:divBdr>
        </w:div>
        <w:div w:id="957108704">
          <w:marLeft w:val="0"/>
          <w:marRight w:val="0"/>
          <w:marTop w:val="0"/>
          <w:marBottom w:val="0"/>
          <w:divBdr>
            <w:top w:val="none" w:sz="0" w:space="0" w:color="auto"/>
            <w:left w:val="none" w:sz="0" w:space="0" w:color="auto"/>
            <w:bottom w:val="none" w:sz="0" w:space="0" w:color="auto"/>
            <w:right w:val="none" w:sz="0" w:space="0" w:color="auto"/>
          </w:divBdr>
        </w:div>
        <w:div w:id="957108705">
          <w:marLeft w:val="0"/>
          <w:marRight w:val="0"/>
          <w:marTop w:val="0"/>
          <w:marBottom w:val="0"/>
          <w:divBdr>
            <w:top w:val="none" w:sz="0" w:space="0" w:color="auto"/>
            <w:left w:val="none" w:sz="0" w:space="0" w:color="auto"/>
            <w:bottom w:val="none" w:sz="0" w:space="0" w:color="auto"/>
            <w:right w:val="none" w:sz="0" w:space="0" w:color="auto"/>
          </w:divBdr>
        </w:div>
        <w:div w:id="957108706">
          <w:marLeft w:val="0"/>
          <w:marRight w:val="0"/>
          <w:marTop w:val="0"/>
          <w:marBottom w:val="0"/>
          <w:divBdr>
            <w:top w:val="none" w:sz="0" w:space="0" w:color="auto"/>
            <w:left w:val="none" w:sz="0" w:space="0" w:color="auto"/>
            <w:bottom w:val="none" w:sz="0" w:space="0" w:color="auto"/>
            <w:right w:val="none" w:sz="0" w:space="0" w:color="auto"/>
          </w:divBdr>
        </w:div>
        <w:div w:id="957108707">
          <w:marLeft w:val="0"/>
          <w:marRight w:val="0"/>
          <w:marTop w:val="0"/>
          <w:marBottom w:val="0"/>
          <w:divBdr>
            <w:top w:val="none" w:sz="0" w:space="0" w:color="auto"/>
            <w:left w:val="none" w:sz="0" w:space="0" w:color="auto"/>
            <w:bottom w:val="none" w:sz="0" w:space="0" w:color="auto"/>
            <w:right w:val="none" w:sz="0" w:space="0" w:color="auto"/>
          </w:divBdr>
        </w:div>
        <w:div w:id="957108708">
          <w:marLeft w:val="0"/>
          <w:marRight w:val="0"/>
          <w:marTop w:val="0"/>
          <w:marBottom w:val="0"/>
          <w:divBdr>
            <w:top w:val="none" w:sz="0" w:space="0" w:color="auto"/>
            <w:left w:val="none" w:sz="0" w:space="0" w:color="auto"/>
            <w:bottom w:val="none" w:sz="0" w:space="0" w:color="auto"/>
            <w:right w:val="none" w:sz="0" w:space="0" w:color="auto"/>
          </w:divBdr>
        </w:div>
        <w:div w:id="957108712">
          <w:marLeft w:val="0"/>
          <w:marRight w:val="0"/>
          <w:marTop w:val="0"/>
          <w:marBottom w:val="0"/>
          <w:divBdr>
            <w:top w:val="none" w:sz="0" w:space="0" w:color="auto"/>
            <w:left w:val="none" w:sz="0" w:space="0" w:color="auto"/>
            <w:bottom w:val="none" w:sz="0" w:space="0" w:color="auto"/>
            <w:right w:val="none" w:sz="0" w:space="0" w:color="auto"/>
          </w:divBdr>
        </w:div>
        <w:div w:id="957108713">
          <w:marLeft w:val="0"/>
          <w:marRight w:val="0"/>
          <w:marTop w:val="0"/>
          <w:marBottom w:val="0"/>
          <w:divBdr>
            <w:top w:val="none" w:sz="0" w:space="0" w:color="auto"/>
            <w:left w:val="none" w:sz="0" w:space="0" w:color="auto"/>
            <w:bottom w:val="none" w:sz="0" w:space="0" w:color="auto"/>
            <w:right w:val="none" w:sz="0" w:space="0" w:color="auto"/>
          </w:divBdr>
        </w:div>
        <w:div w:id="957108716">
          <w:marLeft w:val="0"/>
          <w:marRight w:val="0"/>
          <w:marTop w:val="0"/>
          <w:marBottom w:val="0"/>
          <w:divBdr>
            <w:top w:val="none" w:sz="0" w:space="0" w:color="auto"/>
            <w:left w:val="none" w:sz="0" w:space="0" w:color="auto"/>
            <w:bottom w:val="none" w:sz="0" w:space="0" w:color="auto"/>
            <w:right w:val="none" w:sz="0" w:space="0" w:color="auto"/>
          </w:divBdr>
        </w:div>
        <w:div w:id="957108717">
          <w:marLeft w:val="0"/>
          <w:marRight w:val="0"/>
          <w:marTop w:val="0"/>
          <w:marBottom w:val="0"/>
          <w:divBdr>
            <w:top w:val="none" w:sz="0" w:space="0" w:color="auto"/>
            <w:left w:val="none" w:sz="0" w:space="0" w:color="auto"/>
            <w:bottom w:val="none" w:sz="0" w:space="0" w:color="auto"/>
            <w:right w:val="none" w:sz="0" w:space="0" w:color="auto"/>
          </w:divBdr>
        </w:div>
        <w:div w:id="957108718">
          <w:marLeft w:val="0"/>
          <w:marRight w:val="0"/>
          <w:marTop w:val="0"/>
          <w:marBottom w:val="0"/>
          <w:divBdr>
            <w:top w:val="none" w:sz="0" w:space="0" w:color="auto"/>
            <w:left w:val="none" w:sz="0" w:space="0" w:color="auto"/>
            <w:bottom w:val="none" w:sz="0" w:space="0" w:color="auto"/>
            <w:right w:val="none" w:sz="0" w:space="0" w:color="auto"/>
          </w:divBdr>
        </w:div>
        <w:div w:id="957108719">
          <w:marLeft w:val="0"/>
          <w:marRight w:val="0"/>
          <w:marTop w:val="0"/>
          <w:marBottom w:val="0"/>
          <w:divBdr>
            <w:top w:val="none" w:sz="0" w:space="0" w:color="auto"/>
            <w:left w:val="none" w:sz="0" w:space="0" w:color="auto"/>
            <w:bottom w:val="none" w:sz="0" w:space="0" w:color="auto"/>
            <w:right w:val="none" w:sz="0" w:space="0" w:color="auto"/>
          </w:divBdr>
        </w:div>
        <w:div w:id="957108720">
          <w:marLeft w:val="0"/>
          <w:marRight w:val="0"/>
          <w:marTop w:val="0"/>
          <w:marBottom w:val="0"/>
          <w:divBdr>
            <w:top w:val="none" w:sz="0" w:space="0" w:color="auto"/>
            <w:left w:val="none" w:sz="0" w:space="0" w:color="auto"/>
            <w:bottom w:val="none" w:sz="0" w:space="0" w:color="auto"/>
            <w:right w:val="none" w:sz="0" w:space="0" w:color="auto"/>
          </w:divBdr>
        </w:div>
        <w:div w:id="957108722">
          <w:marLeft w:val="0"/>
          <w:marRight w:val="0"/>
          <w:marTop w:val="0"/>
          <w:marBottom w:val="0"/>
          <w:divBdr>
            <w:top w:val="none" w:sz="0" w:space="0" w:color="auto"/>
            <w:left w:val="none" w:sz="0" w:space="0" w:color="auto"/>
            <w:bottom w:val="none" w:sz="0" w:space="0" w:color="auto"/>
            <w:right w:val="none" w:sz="0" w:space="0" w:color="auto"/>
          </w:divBdr>
        </w:div>
        <w:div w:id="95710872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7047</Words>
  <Characters>40173</Characters>
  <Application>Microsoft Office Word</Application>
  <DocSecurity>0</DocSecurity>
  <Lines>334</Lines>
  <Paragraphs>94</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SYSTEM BIT-2000</Company>
  <LinksUpToDate>false</LinksUpToDate>
  <CharactersWithSpaces>47126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1</dc:creator>
  <cp:keywords/>
  <dc:description/>
  <cp:lastModifiedBy>admin</cp:lastModifiedBy>
  <cp:revision>2</cp:revision>
  <cp:lastPrinted>2011-01-23T13:36:00Z</cp:lastPrinted>
  <dcterms:created xsi:type="dcterms:W3CDTF">2014-03-27T11:44:00Z</dcterms:created>
  <dcterms:modified xsi:type="dcterms:W3CDTF">2014-03-27T11:44:00Z</dcterms:modified>
</cp:coreProperties>
</file>