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FFC" w:rsidRPr="00D703A1" w:rsidRDefault="00A04FFC" w:rsidP="00D703A1">
      <w:pPr>
        <w:pStyle w:val="afd"/>
      </w:pPr>
      <w:r w:rsidRPr="00D703A1">
        <w:t>Министерство</w:t>
      </w:r>
      <w:r w:rsidR="00D703A1" w:rsidRPr="00D703A1">
        <w:t xml:space="preserve"> </w:t>
      </w:r>
      <w:r w:rsidRPr="00D703A1">
        <w:t>образования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науки</w:t>
      </w:r>
      <w:r w:rsidR="00D703A1" w:rsidRPr="00D703A1">
        <w:t xml:space="preserve"> </w:t>
      </w:r>
      <w:r w:rsidRPr="00D703A1">
        <w:t>Российской</w:t>
      </w:r>
      <w:r w:rsidR="00D703A1" w:rsidRPr="00D703A1">
        <w:t xml:space="preserve"> </w:t>
      </w:r>
      <w:r w:rsidRPr="00D703A1">
        <w:t>Федерации</w:t>
      </w:r>
    </w:p>
    <w:p w:rsidR="00A04FFC" w:rsidRPr="00D703A1" w:rsidRDefault="00A04FFC" w:rsidP="00D703A1">
      <w:pPr>
        <w:pStyle w:val="afd"/>
      </w:pPr>
      <w:r w:rsidRPr="00D703A1">
        <w:t>Федеральное</w:t>
      </w:r>
      <w:r w:rsidR="00D703A1" w:rsidRPr="00D703A1">
        <w:t xml:space="preserve"> </w:t>
      </w:r>
      <w:r w:rsidRPr="00D703A1">
        <w:t>агентство</w:t>
      </w:r>
      <w:r w:rsidR="00D703A1" w:rsidRPr="00D703A1">
        <w:t xml:space="preserve"> </w:t>
      </w:r>
      <w:r w:rsidRPr="00D703A1">
        <w:t>по</w:t>
      </w:r>
      <w:r w:rsidR="00D703A1" w:rsidRPr="00D703A1">
        <w:t xml:space="preserve"> </w:t>
      </w:r>
      <w:r w:rsidRPr="00D703A1">
        <w:t>образованию</w:t>
      </w:r>
    </w:p>
    <w:p w:rsidR="00A04FFC" w:rsidRPr="00D703A1" w:rsidRDefault="00A04FFC" w:rsidP="00D703A1">
      <w:pPr>
        <w:pStyle w:val="afd"/>
      </w:pPr>
      <w:r w:rsidRPr="00D703A1">
        <w:t>ГОСУДАРСТВЕННОЕ</w:t>
      </w:r>
      <w:r w:rsidR="00D703A1" w:rsidRPr="00D703A1">
        <w:t xml:space="preserve"> </w:t>
      </w:r>
      <w:r w:rsidRPr="00D703A1">
        <w:t>ОБРАЗОВАТЕЛЬНОЕ</w:t>
      </w:r>
      <w:r w:rsidR="00D703A1" w:rsidRPr="00D703A1">
        <w:t xml:space="preserve"> </w:t>
      </w:r>
      <w:r w:rsidRPr="00D703A1">
        <w:t>УЧРЕЖДЕНИЕ</w:t>
      </w:r>
    </w:p>
    <w:p w:rsidR="00A04FFC" w:rsidRPr="00D703A1" w:rsidRDefault="00A04FFC" w:rsidP="00D703A1">
      <w:pPr>
        <w:pStyle w:val="afd"/>
      </w:pPr>
      <w:r w:rsidRPr="00D703A1">
        <w:t>ВЫСШЕГО</w:t>
      </w:r>
      <w:r w:rsidR="00D703A1" w:rsidRPr="00D703A1">
        <w:t xml:space="preserve"> </w:t>
      </w:r>
      <w:r w:rsidRPr="00D703A1">
        <w:t>ПРОФЕССИОНАЛЬНОГО</w:t>
      </w:r>
      <w:r w:rsidR="00D703A1" w:rsidRPr="00D703A1">
        <w:t xml:space="preserve"> </w:t>
      </w:r>
      <w:r w:rsidRPr="00D703A1">
        <w:t>ОБРАЗОВАНИЯ</w:t>
      </w:r>
    </w:p>
    <w:p w:rsidR="00A04FFC" w:rsidRPr="00D703A1" w:rsidRDefault="00D703A1" w:rsidP="00D703A1">
      <w:pPr>
        <w:pStyle w:val="afd"/>
      </w:pPr>
      <w:r>
        <w:t>"</w:t>
      </w:r>
      <w:r w:rsidR="00A04FFC" w:rsidRPr="00D703A1">
        <w:t>ОРЕНБУРГСКИЙ</w:t>
      </w:r>
      <w:r w:rsidRPr="00D703A1">
        <w:t xml:space="preserve"> </w:t>
      </w:r>
      <w:r w:rsidR="00A04FFC" w:rsidRPr="00D703A1">
        <w:t>ГОСУДАРСТВЕННЫЙ</w:t>
      </w:r>
      <w:r w:rsidRPr="00D703A1">
        <w:t xml:space="preserve"> </w:t>
      </w:r>
      <w:r w:rsidR="00A04FFC" w:rsidRPr="00D703A1">
        <w:t>УНИВЕРСИТЕТ</w:t>
      </w:r>
      <w:r>
        <w:t>"</w:t>
      </w:r>
    </w:p>
    <w:p w:rsidR="00A04FFC" w:rsidRPr="00D703A1" w:rsidRDefault="00A04FFC" w:rsidP="00D703A1">
      <w:pPr>
        <w:pStyle w:val="afd"/>
      </w:pPr>
      <w:r w:rsidRPr="00D703A1">
        <w:t>Финансово-экономический</w:t>
      </w:r>
      <w:r w:rsidR="00D703A1" w:rsidRPr="00D703A1">
        <w:t xml:space="preserve"> </w:t>
      </w:r>
      <w:r w:rsidRPr="00D703A1">
        <w:t>факультет</w:t>
      </w:r>
    </w:p>
    <w:p w:rsidR="00D703A1" w:rsidRDefault="00A04FFC" w:rsidP="00D703A1">
      <w:pPr>
        <w:pStyle w:val="afd"/>
      </w:pPr>
      <w:r w:rsidRPr="00D703A1">
        <w:t>Кафедра</w:t>
      </w:r>
      <w:r w:rsidR="00D703A1" w:rsidRPr="00D703A1">
        <w:t xml:space="preserve"> </w:t>
      </w:r>
      <w:r w:rsidRPr="00D703A1">
        <w:t>банковского</w:t>
      </w:r>
      <w:r w:rsidR="00D703A1" w:rsidRPr="00D703A1">
        <w:t xml:space="preserve"> </w:t>
      </w:r>
      <w:r w:rsidRPr="00D703A1">
        <w:t>дела</w:t>
      </w:r>
    </w:p>
    <w:p w:rsidR="00D703A1" w:rsidRDefault="00D703A1" w:rsidP="00D703A1">
      <w:pPr>
        <w:pStyle w:val="afd"/>
        <w:rPr>
          <w:b/>
          <w:szCs w:val="32"/>
        </w:rPr>
      </w:pPr>
    </w:p>
    <w:p w:rsidR="00D703A1" w:rsidRDefault="00D703A1" w:rsidP="00D703A1">
      <w:pPr>
        <w:pStyle w:val="afd"/>
        <w:rPr>
          <w:b/>
          <w:szCs w:val="32"/>
        </w:rPr>
      </w:pPr>
    </w:p>
    <w:p w:rsidR="00D703A1" w:rsidRDefault="00D703A1" w:rsidP="00D703A1">
      <w:pPr>
        <w:pStyle w:val="afd"/>
        <w:rPr>
          <w:b/>
          <w:szCs w:val="32"/>
        </w:rPr>
      </w:pPr>
    </w:p>
    <w:p w:rsidR="00D703A1" w:rsidRDefault="00D703A1" w:rsidP="00D703A1">
      <w:pPr>
        <w:pStyle w:val="afd"/>
        <w:rPr>
          <w:b/>
          <w:szCs w:val="32"/>
        </w:rPr>
      </w:pPr>
    </w:p>
    <w:p w:rsidR="00D703A1" w:rsidRDefault="00D703A1" w:rsidP="00D703A1">
      <w:pPr>
        <w:pStyle w:val="afd"/>
        <w:rPr>
          <w:b/>
          <w:szCs w:val="32"/>
        </w:rPr>
      </w:pPr>
    </w:p>
    <w:p w:rsidR="00A04FFC" w:rsidRPr="00D703A1" w:rsidRDefault="00A04FFC" w:rsidP="00D703A1">
      <w:pPr>
        <w:pStyle w:val="afd"/>
        <w:rPr>
          <w:b/>
          <w:szCs w:val="32"/>
        </w:rPr>
      </w:pPr>
      <w:r w:rsidRPr="00D703A1">
        <w:rPr>
          <w:b/>
          <w:szCs w:val="32"/>
        </w:rPr>
        <w:t>КУРСОВАЯ</w:t>
      </w:r>
      <w:r w:rsidR="00D703A1" w:rsidRPr="00D703A1">
        <w:rPr>
          <w:b/>
          <w:szCs w:val="32"/>
        </w:rPr>
        <w:t xml:space="preserve"> </w:t>
      </w:r>
      <w:r w:rsidRPr="00D703A1">
        <w:rPr>
          <w:b/>
          <w:szCs w:val="32"/>
        </w:rPr>
        <w:t>РАБОТА</w:t>
      </w:r>
    </w:p>
    <w:p w:rsidR="00D703A1" w:rsidRPr="00D703A1" w:rsidRDefault="00A04FFC" w:rsidP="00D703A1">
      <w:pPr>
        <w:pStyle w:val="afd"/>
      </w:pPr>
      <w:r w:rsidRPr="00D703A1">
        <w:t>по</w:t>
      </w:r>
      <w:r w:rsidR="00D703A1" w:rsidRPr="00D703A1">
        <w:t xml:space="preserve"> </w:t>
      </w:r>
      <w:r w:rsidRPr="00D703A1">
        <w:t>дисциплине</w:t>
      </w:r>
      <w:r w:rsidR="00D703A1">
        <w:t xml:space="preserve"> "</w:t>
      </w:r>
      <w:r w:rsidRPr="00D703A1">
        <w:t>Управление</w:t>
      </w:r>
      <w:r w:rsidR="00D703A1" w:rsidRPr="00D703A1">
        <w:t xml:space="preserve"> </w:t>
      </w:r>
      <w:r w:rsidRPr="00D703A1">
        <w:t>качеством</w:t>
      </w:r>
      <w:r w:rsidR="00D703A1">
        <w:t>"</w:t>
      </w:r>
    </w:p>
    <w:p w:rsidR="00A04FFC" w:rsidRDefault="00A04FFC" w:rsidP="00D703A1">
      <w:pPr>
        <w:pStyle w:val="afd"/>
        <w:rPr>
          <w:b/>
          <w:bCs/>
        </w:rPr>
      </w:pPr>
      <w:r w:rsidRPr="00D703A1">
        <w:rPr>
          <w:b/>
          <w:bCs/>
        </w:rPr>
        <w:t>ГОСУДАРСТВЕННАЯ</w:t>
      </w:r>
      <w:r w:rsidR="00D703A1" w:rsidRPr="00D703A1">
        <w:rPr>
          <w:b/>
          <w:bCs/>
        </w:rPr>
        <w:t xml:space="preserve"> </w:t>
      </w:r>
      <w:r w:rsidRPr="00D703A1">
        <w:rPr>
          <w:b/>
          <w:bCs/>
        </w:rPr>
        <w:t>МЕТРОЛОГИЧЕСКАЯ</w:t>
      </w:r>
      <w:r w:rsidR="00D703A1" w:rsidRPr="00D703A1">
        <w:rPr>
          <w:b/>
          <w:bCs/>
        </w:rPr>
        <w:t xml:space="preserve"> </w:t>
      </w:r>
      <w:r w:rsidRPr="00D703A1">
        <w:rPr>
          <w:b/>
          <w:bCs/>
        </w:rPr>
        <w:t>СЛУЖБА</w:t>
      </w:r>
      <w:r w:rsidR="00D703A1" w:rsidRPr="00D703A1">
        <w:rPr>
          <w:b/>
          <w:bCs/>
        </w:rPr>
        <w:t xml:space="preserve"> </w:t>
      </w:r>
      <w:r w:rsidRPr="00D703A1">
        <w:rPr>
          <w:b/>
          <w:bCs/>
        </w:rPr>
        <w:t>В</w:t>
      </w:r>
      <w:r w:rsidR="00D703A1" w:rsidRPr="00D703A1">
        <w:rPr>
          <w:b/>
          <w:bCs/>
        </w:rPr>
        <w:t xml:space="preserve"> </w:t>
      </w:r>
      <w:r w:rsidR="00A40A10" w:rsidRPr="00D703A1">
        <w:rPr>
          <w:b/>
          <w:bCs/>
        </w:rPr>
        <w:t>Р</w:t>
      </w:r>
      <w:r w:rsidR="00A40A10">
        <w:rPr>
          <w:b/>
          <w:bCs/>
        </w:rPr>
        <w:t xml:space="preserve">ОССИЙСКОЙ </w:t>
      </w:r>
      <w:r w:rsidR="00A40A10" w:rsidRPr="00D703A1">
        <w:rPr>
          <w:b/>
          <w:bCs/>
        </w:rPr>
        <w:t>Ф</w:t>
      </w:r>
      <w:r w:rsidR="00A40A10">
        <w:rPr>
          <w:b/>
          <w:bCs/>
        </w:rPr>
        <w:t>ЕДЕРАЦИИ</w:t>
      </w:r>
      <w:r w:rsidR="00D703A1" w:rsidRPr="00D703A1">
        <w:rPr>
          <w:b/>
          <w:bCs/>
        </w:rPr>
        <w:t xml:space="preserve"> </w:t>
      </w:r>
      <w:r w:rsidRPr="00D703A1">
        <w:rPr>
          <w:b/>
          <w:bCs/>
        </w:rPr>
        <w:t>И</w:t>
      </w:r>
      <w:r w:rsidR="00D703A1" w:rsidRPr="00D703A1">
        <w:rPr>
          <w:b/>
          <w:bCs/>
        </w:rPr>
        <w:t xml:space="preserve"> </w:t>
      </w:r>
      <w:r w:rsidRPr="00D703A1">
        <w:rPr>
          <w:b/>
          <w:bCs/>
        </w:rPr>
        <w:t>УПРАВЛЕНИЕ</w:t>
      </w:r>
      <w:r w:rsidR="00D703A1" w:rsidRPr="00D703A1">
        <w:rPr>
          <w:b/>
          <w:bCs/>
        </w:rPr>
        <w:t xml:space="preserve"> </w:t>
      </w:r>
      <w:r w:rsidRPr="00D703A1">
        <w:rPr>
          <w:b/>
          <w:bCs/>
        </w:rPr>
        <w:t>КАЧЕСТВОМ</w:t>
      </w:r>
    </w:p>
    <w:p w:rsidR="00D703A1" w:rsidRDefault="00D703A1" w:rsidP="00D703A1">
      <w:pPr>
        <w:pStyle w:val="afd"/>
        <w:rPr>
          <w:b/>
          <w:bCs/>
        </w:rPr>
      </w:pPr>
    </w:p>
    <w:p w:rsidR="00D703A1" w:rsidRDefault="00D703A1" w:rsidP="00D703A1">
      <w:pPr>
        <w:pStyle w:val="afd"/>
        <w:rPr>
          <w:b/>
          <w:bCs/>
        </w:rPr>
      </w:pPr>
    </w:p>
    <w:p w:rsidR="00D703A1" w:rsidRPr="00D703A1" w:rsidRDefault="00D703A1" w:rsidP="00D703A1">
      <w:pPr>
        <w:pStyle w:val="afd"/>
        <w:rPr>
          <w:b/>
          <w:bCs/>
        </w:rPr>
      </w:pPr>
    </w:p>
    <w:p w:rsidR="00D703A1" w:rsidRPr="00D703A1" w:rsidRDefault="00A04FFC" w:rsidP="00D703A1">
      <w:pPr>
        <w:pStyle w:val="afd"/>
        <w:jc w:val="left"/>
      </w:pPr>
      <w:r w:rsidRPr="00D703A1">
        <w:t>ГОУ</w:t>
      </w:r>
      <w:r w:rsidR="00D703A1" w:rsidRPr="00D703A1">
        <w:t xml:space="preserve"> </w:t>
      </w:r>
      <w:r w:rsidRPr="00D703A1">
        <w:t>ОГУ</w:t>
      </w:r>
    </w:p>
    <w:p w:rsidR="00A04FFC" w:rsidRPr="00D703A1" w:rsidRDefault="00A04FFC" w:rsidP="00D703A1">
      <w:pPr>
        <w:pStyle w:val="afd"/>
        <w:jc w:val="left"/>
      </w:pPr>
      <w:r w:rsidRPr="00D703A1">
        <w:t>Руководитель</w:t>
      </w:r>
      <w:r w:rsidR="00D703A1" w:rsidRPr="00D703A1">
        <w:t xml:space="preserve"> </w:t>
      </w:r>
      <w:r w:rsidRPr="00D703A1">
        <w:t>работы</w:t>
      </w:r>
    </w:p>
    <w:p w:rsidR="00D703A1" w:rsidRPr="00D703A1" w:rsidRDefault="00A04FFC" w:rsidP="00D703A1">
      <w:pPr>
        <w:pStyle w:val="afd"/>
        <w:jc w:val="left"/>
      </w:pPr>
      <w:r w:rsidRPr="00D703A1">
        <w:t>Кудрин</w:t>
      </w:r>
      <w:r w:rsidR="00D703A1" w:rsidRPr="00D703A1">
        <w:t xml:space="preserve"> </w:t>
      </w:r>
      <w:r w:rsidRPr="00D703A1">
        <w:t>В</w:t>
      </w:r>
      <w:r w:rsidR="00A40A10">
        <w:t>.</w:t>
      </w:r>
      <w:r w:rsidRPr="00D703A1">
        <w:t>С</w:t>
      </w:r>
      <w:r w:rsidR="00D703A1" w:rsidRPr="00D703A1">
        <w:t>.</w:t>
      </w:r>
    </w:p>
    <w:p w:rsidR="00D703A1" w:rsidRPr="00D703A1" w:rsidRDefault="00A04FFC" w:rsidP="00D703A1">
      <w:pPr>
        <w:pStyle w:val="afd"/>
        <w:jc w:val="left"/>
      </w:pPr>
      <w:r w:rsidRPr="00D703A1">
        <w:t>Исполнитель</w:t>
      </w:r>
    </w:p>
    <w:p w:rsidR="00A04FFC" w:rsidRPr="00D703A1" w:rsidRDefault="00A04FFC" w:rsidP="00D703A1">
      <w:pPr>
        <w:pStyle w:val="afd"/>
        <w:jc w:val="left"/>
      </w:pPr>
      <w:r w:rsidRPr="00D703A1">
        <w:t>Студент</w:t>
      </w:r>
      <w:r w:rsidR="00D703A1" w:rsidRPr="00D703A1">
        <w:t xml:space="preserve"> </w:t>
      </w:r>
      <w:r w:rsidRPr="00D703A1">
        <w:t>гр</w:t>
      </w:r>
      <w:r w:rsidR="00D703A1">
        <w:t>.0</w:t>
      </w:r>
      <w:r w:rsidRPr="00D703A1">
        <w:t>7</w:t>
      </w:r>
      <w:r w:rsidR="00D703A1" w:rsidRPr="00D703A1">
        <w:t xml:space="preserve"> </w:t>
      </w:r>
      <w:r w:rsidRPr="00D703A1">
        <w:t>УИТС</w:t>
      </w:r>
    </w:p>
    <w:p w:rsidR="00D703A1" w:rsidRPr="00D703A1" w:rsidRDefault="00A04FFC" w:rsidP="00D703A1">
      <w:pPr>
        <w:pStyle w:val="afd"/>
        <w:jc w:val="left"/>
      </w:pPr>
      <w:r w:rsidRPr="00D703A1">
        <w:t>Малик</w:t>
      </w:r>
      <w:r w:rsidR="00D703A1" w:rsidRPr="00D703A1">
        <w:t xml:space="preserve"> </w:t>
      </w:r>
      <w:r w:rsidRPr="00D703A1">
        <w:t>Е</w:t>
      </w:r>
      <w:r w:rsidR="00A40A10">
        <w:t>.</w:t>
      </w:r>
      <w:r w:rsidRPr="00D703A1">
        <w:t>М</w:t>
      </w:r>
      <w:r w:rsidR="00D703A1" w:rsidRPr="00D703A1">
        <w:t>.</w:t>
      </w:r>
    </w:p>
    <w:p w:rsidR="00D703A1" w:rsidRDefault="00D703A1" w:rsidP="00D703A1">
      <w:pPr>
        <w:pStyle w:val="afd"/>
      </w:pPr>
    </w:p>
    <w:p w:rsidR="00D703A1" w:rsidRDefault="00D703A1" w:rsidP="00D703A1">
      <w:pPr>
        <w:pStyle w:val="afd"/>
      </w:pPr>
    </w:p>
    <w:p w:rsidR="00D703A1" w:rsidRDefault="00D703A1" w:rsidP="00D703A1">
      <w:pPr>
        <w:pStyle w:val="afd"/>
      </w:pPr>
    </w:p>
    <w:p w:rsidR="00D703A1" w:rsidRPr="00D703A1" w:rsidRDefault="00A04FFC" w:rsidP="00D703A1">
      <w:pPr>
        <w:pStyle w:val="afd"/>
      </w:pPr>
      <w:r w:rsidRPr="00D703A1">
        <w:t>Оренбург</w:t>
      </w:r>
      <w:r w:rsidR="00D703A1" w:rsidRPr="00D703A1">
        <w:t xml:space="preserve"> </w:t>
      </w:r>
      <w:r w:rsidRPr="00D703A1">
        <w:t>2010</w:t>
      </w:r>
    </w:p>
    <w:p w:rsidR="00D703A1" w:rsidRDefault="00D703A1" w:rsidP="00D703A1">
      <w:pPr>
        <w:pStyle w:val="af6"/>
      </w:pPr>
      <w:r>
        <w:br w:type="page"/>
      </w:r>
      <w:r w:rsidR="00A04FFC" w:rsidRPr="00D703A1">
        <w:lastRenderedPageBreak/>
        <w:t>Содержание</w:t>
      </w:r>
    </w:p>
    <w:p w:rsidR="00D703A1" w:rsidRPr="00D703A1" w:rsidRDefault="00D703A1" w:rsidP="00D703A1">
      <w:pPr>
        <w:pStyle w:val="af6"/>
      </w:pPr>
    </w:p>
    <w:p w:rsidR="00D703A1" w:rsidRDefault="00D703A1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BF7291">
        <w:rPr>
          <w:rStyle w:val="a9"/>
          <w:noProof/>
          <w:snapToGrid w:val="0"/>
        </w:rPr>
        <w:t>Введение</w:t>
      </w:r>
    </w:p>
    <w:p w:rsidR="00D703A1" w:rsidRDefault="00D703A1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BF7291">
        <w:rPr>
          <w:rStyle w:val="a9"/>
          <w:noProof/>
        </w:rPr>
        <w:t>1. Краткая история развития метрологии</w:t>
      </w:r>
    </w:p>
    <w:p w:rsidR="00D703A1" w:rsidRDefault="00D703A1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BF7291">
        <w:rPr>
          <w:rStyle w:val="a9"/>
          <w:noProof/>
        </w:rPr>
        <w:t>2. Правовые основы метрологической деятельности</w:t>
      </w:r>
    </w:p>
    <w:p w:rsidR="00D703A1" w:rsidRDefault="00D703A1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BF7291">
        <w:rPr>
          <w:rStyle w:val="a9"/>
          <w:noProof/>
        </w:rPr>
        <w:t>3. Государственная метрологическая служба в РФ</w:t>
      </w:r>
    </w:p>
    <w:p w:rsidR="00D703A1" w:rsidRDefault="00D703A1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BF7291">
        <w:rPr>
          <w:rStyle w:val="a9"/>
          <w:noProof/>
        </w:rPr>
        <w:t>3.1 Государственный метрологический надзор</w:t>
      </w:r>
    </w:p>
    <w:p w:rsidR="00D703A1" w:rsidRDefault="00D703A1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BF7291">
        <w:rPr>
          <w:rStyle w:val="a9"/>
          <w:noProof/>
        </w:rPr>
        <w:t>3.2 Калибровка и поверка средств измерений</w:t>
      </w:r>
    </w:p>
    <w:p w:rsidR="00D703A1" w:rsidRDefault="00D703A1" w:rsidP="00D703A1">
      <w:pPr>
        <w:pStyle w:val="11"/>
        <w:tabs>
          <w:tab w:val="right" w:leader="dot" w:pos="9345"/>
        </w:tabs>
      </w:pPr>
      <w:r w:rsidRPr="00BF7291">
        <w:rPr>
          <w:rStyle w:val="a9"/>
          <w:noProof/>
        </w:rPr>
        <w:t>Список использованных источников</w:t>
      </w:r>
      <w:bookmarkStart w:id="0" w:name="_Toc290824598"/>
    </w:p>
    <w:p w:rsidR="00D703A1" w:rsidRDefault="00D703A1" w:rsidP="00D703A1">
      <w:pPr>
        <w:pStyle w:val="1"/>
        <w:rPr>
          <w:snapToGrid w:val="0"/>
        </w:rPr>
      </w:pPr>
      <w:r>
        <w:br w:type="page"/>
      </w:r>
      <w:r w:rsidR="00A04FFC" w:rsidRPr="00D703A1">
        <w:rPr>
          <w:snapToGrid w:val="0"/>
        </w:rPr>
        <w:lastRenderedPageBreak/>
        <w:t>Введение</w:t>
      </w:r>
      <w:bookmarkEnd w:id="0"/>
    </w:p>
    <w:p w:rsidR="00D703A1" w:rsidRPr="00D703A1" w:rsidRDefault="00D703A1" w:rsidP="00D703A1">
      <w:pPr>
        <w:rPr>
          <w:lang w:eastAsia="en-US"/>
        </w:rPr>
      </w:pPr>
    </w:p>
    <w:p w:rsidR="00D703A1" w:rsidRPr="00D703A1" w:rsidRDefault="00A04FFC" w:rsidP="00D703A1">
      <w:pPr>
        <w:tabs>
          <w:tab w:val="left" w:pos="726"/>
        </w:tabs>
        <w:rPr>
          <w:snapToGrid w:val="0"/>
        </w:rPr>
      </w:pPr>
      <w:r w:rsidRPr="00D703A1">
        <w:rPr>
          <w:snapToGrid w:val="0"/>
        </w:rPr>
        <w:t>В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современной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рыночной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экономике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конкурентоспособность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выпускаемой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предприятием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продукции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определяет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жизнеспособность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данного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предприятия</w:t>
      </w:r>
      <w:r w:rsidR="00D703A1" w:rsidRPr="00D703A1">
        <w:rPr>
          <w:snapToGrid w:val="0"/>
        </w:rPr>
        <w:t xml:space="preserve">. </w:t>
      </w:r>
      <w:r w:rsidRPr="00D703A1">
        <w:rPr>
          <w:snapToGrid w:val="0"/>
        </w:rPr>
        <w:t>Одним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из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главных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факторов,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влияющих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на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конкурентоспособность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продукции,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работ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и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услуг,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является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их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качество</w:t>
      </w:r>
      <w:r w:rsidR="00D703A1" w:rsidRPr="00D703A1">
        <w:rPr>
          <w:snapToGrid w:val="0"/>
        </w:rPr>
        <w:t>.</w:t>
      </w:r>
    </w:p>
    <w:p w:rsidR="00D703A1" w:rsidRPr="00D703A1" w:rsidRDefault="00A04FFC" w:rsidP="00D703A1">
      <w:pPr>
        <w:tabs>
          <w:tab w:val="left" w:pos="726"/>
        </w:tabs>
        <w:rPr>
          <w:snapToGrid w:val="0"/>
        </w:rPr>
      </w:pPr>
      <w:r w:rsidRPr="00D703A1">
        <w:rPr>
          <w:snapToGrid w:val="0"/>
        </w:rPr>
        <w:t>Стандартизация,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взаимозаменяемость,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метрология,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технические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измерения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и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сертификация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продукции,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работ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и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услуг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являются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инструментами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обеспечения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качества</w:t>
      </w:r>
      <w:r w:rsidR="00D703A1" w:rsidRPr="00D703A1">
        <w:rPr>
          <w:snapToGrid w:val="0"/>
        </w:rPr>
        <w:t xml:space="preserve">. </w:t>
      </w:r>
      <w:r w:rsidRPr="00D703A1">
        <w:rPr>
          <w:snapToGrid w:val="0"/>
        </w:rPr>
        <w:t>Поэтому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они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рассматриваются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во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взаимосвязи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с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качеством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и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конкурентоспособностью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продукции</w:t>
      </w:r>
      <w:r w:rsidR="00D703A1" w:rsidRPr="00D703A1">
        <w:rPr>
          <w:snapToGrid w:val="0"/>
        </w:rPr>
        <w:t>.</w:t>
      </w:r>
    </w:p>
    <w:p w:rsidR="00D703A1" w:rsidRPr="00D703A1" w:rsidRDefault="00A04FFC" w:rsidP="00D703A1">
      <w:pPr>
        <w:tabs>
          <w:tab w:val="left" w:pos="726"/>
        </w:tabs>
        <w:rPr>
          <w:snapToGrid w:val="0"/>
        </w:rPr>
      </w:pPr>
      <w:r w:rsidRPr="00D703A1">
        <w:rPr>
          <w:snapToGrid w:val="0"/>
        </w:rPr>
        <w:t>На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основе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стандартизации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сформированы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принципы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и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нормативные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акты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взаимозаменяемости,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метрологии,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технических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измерений,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систем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управления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качеством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и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сертификации</w:t>
      </w:r>
      <w:r w:rsidR="00D703A1" w:rsidRPr="00D703A1">
        <w:rPr>
          <w:snapToGrid w:val="0"/>
        </w:rPr>
        <w:t>.</w:t>
      </w:r>
    </w:p>
    <w:p w:rsidR="00D703A1" w:rsidRPr="00D703A1" w:rsidRDefault="00A04FFC" w:rsidP="00D703A1">
      <w:pPr>
        <w:tabs>
          <w:tab w:val="left" w:pos="726"/>
        </w:tabs>
        <w:rPr>
          <w:snapToGrid w:val="0"/>
        </w:rPr>
      </w:pPr>
      <w:r w:rsidRPr="00D703A1">
        <w:rPr>
          <w:snapToGrid w:val="0"/>
        </w:rPr>
        <w:t>Проблема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качества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является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важнейшим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фактором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повышения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уровня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жизни,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экономической,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социальной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и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экологической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безопасности</w:t>
      </w:r>
      <w:r w:rsidR="00D703A1" w:rsidRPr="00D703A1">
        <w:rPr>
          <w:snapToGrid w:val="0"/>
        </w:rPr>
        <w:t xml:space="preserve">. </w:t>
      </w:r>
      <w:r w:rsidRPr="00D703A1">
        <w:rPr>
          <w:snapToGrid w:val="0"/>
        </w:rPr>
        <w:t>Качество</w:t>
      </w:r>
      <w:r w:rsidR="00D703A1" w:rsidRPr="00D703A1">
        <w:rPr>
          <w:snapToGrid w:val="0"/>
        </w:rPr>
        <w:t xml:space="preserve"> - </w:t>
      </w:r>
      <w:r w:rsidRPr="00D703A1">
        <w:rPr>
          <w:snapToGrid w:val="0"/>
        </w:rPr>
        <w:t>комплексное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понятие,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характеризующее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эффективность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всех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сторон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деятельности</w:t>
      </w:r>
      <w:r w:rsidR="00D703A1" w:rsidRPr="00D703A1">
        <w:rPr>
          <w:snapToGrid w:val="0"/>
        </w:rPr>
        <w:t xml:space="preserve">: </w:t>
      </w:r>
      <w:r w:rsidRPr="00D703A1">
        <w:rPr>
          <w:snapToGrid w:val="0"/>
        </w:rPr>
        <w:t>разработка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стратегии,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организация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производства,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маркетинг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и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др</w:t>
      </w:r>
      <w:r w:rsidR="00D703A1" w:rsidRPr="00D703A1">
        <w:rPr>
          <w:snapToGrid w:val="0"/>
        </w:rPr>
        <w:t xml:space="preserve">. </w:t>
      </w:r>
      <w:r w:rsidRPr="00D703A1">
        <w:rPr>
          <w:snapToGrid w:val="0"/>
        </w:rPr>
        <w:t>Важнейшей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составляющей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всей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системы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качества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является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качество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продукции</w:t>
      </w:r>
      <w:r w:rsidR="00D703A1" w:rsidRPr="00D703A1">
        <w:rPr>
          <w:snapToGrid w:val="0"/>
        </w:rPr>
        <w:t xml:space="preserve">. </w:t>
      </w:r>
      <w:r w:rsidRPr="00D703A1">
        <w:rPr>
          <w:snapToGrid w:val="0"/>
        </w:rPr>
        <w:t>В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современной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литературе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и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практике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существуют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различные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трактовки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понятия</w:t>
      </w:r>
      <w:r w:rsidR="00D703A1">
        <w:rPr>
          <w:snapToGrid w:val="0"/>
        </w:rPr>
        <w:t xml:space="preserve"> "</w:t>
      </w:r>
      <w:r w:rsidRPr="00D703A1">
        <w:rPr>
          <w:snapToGrid w:val="0"/>
        </w:rPr>
        <w:t>качества</w:t>
      </w:r>
      <w:r w:rsidR="00D703A1">
        <w:rPr>
          <w:snapToGrid w:val="0"/>
        </w:rPr>
        <w:t>"</w:t>
      </w:r>
      <w:r w:rsidR="00D703A1" w:rsidRPr="00D703A1">
        <w:rPr>
          <w:snapToGrid w:val="0"/>
        </w:rPr>
        <w:t xml:space="preserve">. </w:t>
      </w:r>
      <w:r w:rsidRPr="00D703A1">
        <w:rPr>
          <w:snapToGrid w:val="0"/>
        </w:rPr>
        <w:t>Международная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организация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по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стандартизации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определяет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качество</w:t>
      </w:r>
      <w:r w:rsidR="00D703A1">
        <w:rPr>
          <w:snapToGrid w:val="0"/>
        </w:rPr>
        <w:t xml:space="preserve"> (</w:t>
      </w:r>
      <w:r w:rsidRPr="00D703A1">
        <w:rPr>
          <w:snapToGrid w:val="0"/>
        </w:rPr>
        <w:t>стандарт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ИСО-8402</w:t>
      </w:r>
      <w:r w:rsidR="00D703A1" w:rsidRPr="00D703A1">
        <w:rPr>
          <w:snapToGrid w:val="0"/>
        </w:rPr>
        <w:t xml:space="preserve">) </w:t>
      </w:r>
      <w:r w:rsidRPr="00D703A1">
        <w:rPr>
          <w:snapToGrid w:val="0"/>
        </w:rPr>
        <w:t>как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совокупность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свойств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и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характеристик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продукции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или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услуги,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которые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придают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им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способность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удовлетворять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обусловленные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или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предполагаемые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потребности</w:t>
      </w:r>
      <w:r w:rsidR="00D703A1" w:rsidRPr="00D703A1">
        <w:rPr>
          <w:snapToGrid w:val="0"/>
        </w:rPr>
        <w:t xml:space="preserve">. </w:t>
      </w:r>
      <w:r w:rsidRPr="00D703A1">
        <w:rPr>
          <w:snapToGrid w:val="0"/>
        </w:rPr>
        <w:t>Требования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к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качеству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на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международном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уровне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определены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стандартами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ИСО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серии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9000</w:t>
      </w:r>
      <w:r w:rsidR="00D703A1" w:rsidRPr="00D703A1">
        <w:rPr>
          <w:snapToGrid w:val="0"/>
        </w:rPr>
        <w:t xml:space="preserve">. </w:t>
      </w:r>
      <w:r w:rsidRPr="00D703A1">
        <w:rPr>
          <w:snapToGrid w:val="0"/>
        </w:rPr>
        <w:t>Эти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стандарты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вторглись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непосредственно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в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производственные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процессы,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сферу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управления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и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установили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четкие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требования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к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системам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обеспечения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качества</w:t>
      </w:r>
      <w:r w:rsidR="00D703A1" w:rsidRPr="00D703A1">
        <w:rPr>
          <w:snapToGrid w:val="0"/>
        </w:rPr>
        <w:t xml:space="preserve">. </w:t>
      </w:r>
      <w:r w:rsidRPr="00D703A1">
        <w:rPr>
          <w:snapToGrid w:val="0"/>
        </w:rPr>
        <w:t>Они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положили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начало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сертификации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систем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качества</w:t>
      </w:r>
      <w:r w:rsidR="00D703A1" w:rsidRPr="00D703A1">
        <w:rPr>
          <w:snapToGrid w:val="0"/>
        </w:rPr>
        <w:t>.</w:t>
      </w:r>
    </w:p>
    <w:p w:rsidR="00D703A1" w:rsidRPr="00D703A1" w:rsidRDefault="00A04FFC" w:rsidP="00D703A1">
      <w:pPr>
        <w:tabs>
          <w:tab w:val="left" w:pos="726"/>
        </w:tabs>
      </w:pPr>
      <w:r w:rsidRPr="00D703A1">
        <w:t>Стандарты</w:t>
      </w:r>
      <w:r w:rsidR="00D703A1" w:rsidRPr="00D703A1">
        <w:t xml:space="preserve"> </w:t>
      </w:r>
      <w:r w:rsidRPr="00D703A1">
        <w:t>ИСО</w:t>
      </w:r>
      <w:r w:rsidR="00D703A1" w:rsidRPr="00D703A1">
        <w:t xml:space="preserve"> </w:t>
      </w:r>
      <w:r w:rsidRPr="00D703A1">
        <w:t>серии</w:t>
      </w:r>
      <w:r w:rsidR="00D703A1" w:rsidRPr="00D703A1">
        <w:t xml:space="preserve"> </w:t>
      </w:r>
      <w:r w:rsidRPr="00D703A1">
        <w:t>9000</w:t>
      </w:r>
      <w:r w:rsidR="00D703A1" w:rsidRPr="00D703A1">
        <w:t xml:space="preserve"> </w:t>
      </w:r>
      <w:r w:rsidRPr="00D703A1">
        <w:t>установили</w:t>
      </w:r>
      <w:r w:rsidR="00D703A1" w:rsidRPr="00D703A1">
        <w:t xml:space="preserve"> </w:t>
      </w:r>
      <w:r w:rsidRPr="00D703A1">
        <w:t>единый</w:t>
      </w:r>
      <w:r w:rsidR="00D703A1" w:rsidRPr="00D703A1">
        <w:t xml:space="preserve"> </w:t>
      </w:r>
      <w:r w:rsidRPr="00D703A1">
        <w:t>признанный</w:t>
      </w:r>
      <w:r w:rsidR="00D703A1" w:rsidRPr="00D703A1">
        <w:t xml:space="preserve"> </w:t>
      </w:r>
      <w:r w:rsidRPr="00D703A1">
        <w:t>в</w:t>
      </w:r>
      <w:r w:rsidR="00D703A1" w:rsidRPr="00D703A1">
        <w:t xml:space="preserve"> </w:t>
      </w:r>
      <w:r w:rsidRPr="00D703A1">
        <w:t>мире</w:t>
      </w:r>
      <w:r w:rsidR="00D703A1" w:rsidRPr="00D703A1">
        <w:t xml:space="preserve"> </w:t>
      </w:r>
      <w:r w:rsidRPr="00D703A1">
        <w:t>подход</w:t>
      </w:r>
      <w:r w:rsidR="00D703A1" w:rsidRPr="00D703A1">
        <w:t xml:space="preserve"> </w:t>
      </w:r>
      <w:r w:rsidRPr="00D703A1">
        <w:t>к</w:t>
      </w:r>
      <w:r w:rsidR="00D703A1" w:rsidRPr="00D703A1">
        <w:t xml:space="preserve"> </w:t>
      </w:r>
      <w:r w:rsidRPr="00D703A1">
        <w:t>договорным</w:t>
      </w:r>
      <w:r w:rsidR="00D703A1" w:rsidRPr="00D703A1">
        <w:t xml:space="preserve"> </w:t>
      </w:r>
      <w:r w:rsidRPr="00D703A1">
        <w:t>условиям</w:t>
      </w:r>
      <w:r w:rsidR="00D703A1" w:rsidRPr="00D703A1">
        <w:t xml:space="preserve"> </w:t>
      </w:r>
      <w:r w:rsidRPr="00D703A1">
        <w:t>по</w:t>
      </w:r>
      <w:r w:rsidR="00D703A1" w:rsidRPr="00D703A1">
        <w:t xml:space="preserve"> </w:t>
      </w:r>
      <w:r w:rsidRPr="00D703A1">
        <w:t>оценке</w:t>
      </w:r>
      <w:r w:rsidR="00D703A1" w:rsidRPr="00D703A1">
        <w:t xml:space="preserve"> </w:t>
      </w:r>
      <w:r w:rsidRPr="00D703A1">
        <w:t>систем</w:t>
      </w:r>
      <w:r w:rsidR="00D703A1" w:rsidRPr="00D703A1">
        <w:t xml:space="preserve"> </w:t>
      </w:r>
      <w:r w:rsidRPr="00D703A1">
        <w:t>качества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одновременно</w:t>
      </w:r>
      <w:r w:rsidR="00D703A1" w:rsidRPr="00D703A1">
        <w:t xml:space="preserve"> </w:t>
      </w:r>
      <w:r w:rsidRPr="00D703A1">
        <w:lastRenderedPageBreak/>
        <w:t>регламентировали</w:t>
      </w:r>
      <w:r w:rsidR="00D703A1" w:rsidRPr="00D703A1">
        <w:t xml:space="preserve"> </w:t>
      </w:r>
      <w:r w:rsidRPr="00D703A1">
        <w:t>отношения</w:t>
      </w:r>
      <w:r w:rsidR="00D703A1" w:rsidRPr="00D703A1">
        <w:t xml:space="preserve"> </w:t>
      </w:r>
      <w:r w:rsidRPr="00D703A1">
        <w:t>между</w:t>
      </w:r>
      <w:r w:rsidR="00D703A1" w:rsidRPr="00D703A1">
        <w:t xml:space="preserve"> </w:t>
      </w:r>
      <w:r w:rsidRPr="00D703A1">
        <w:t>производителями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потребителями</w:t>
      </w:r>
      <w:r w:rsidR="00D703A1" w:rsidRPr="00D703A1">
        <w:t xml:space="preserve"> </w:t>
      </w:r>
      <w:r w:rsidRPr="00D703A1">
        <w:t>продукции</w:t>
      </w:r>
      <w:r w:rsidR="00D703A1" w:rsidRPr="00D703A1">
        <w:t>.</w:t>
      </w:r>
    </w:p>
    <w:p w:rsidR="00A04FFC" w:rsidRDefault="00A04FFC" w:rsidP="00D703A1">
      <w:pPr>
        <w:pStyle w:val="1"/>
      </w:pPr>
      <w:r w:rsidRPr="00D703A1">
        <w:br w:type="page"/>
      </w:r>
      <w:bookmarkStart w:id="1" w:name="_Toc290824599"/>
      <w:r w:rsidR="00D703A1">
        <w:lastRenderedPageBreak/>
        <w:t xml:space="preserve">1. </w:t>
      </w:r>
      <w:r w:rsidRPr="00D703A1">
        <w:t>Краткая</w:t>
      </w:r>
      <w:r w:rsidR="00D703A1" w:rsidRPr="00D703A1">
        <w:t xml:space="preserve"> </w:t>
      </w:r>
      <w:r w:rsidRPr="00D703A1">
        <w:t>история</w:t>
      </w:r>
      <w:r w:rsidR="00D703A1" w:rsidRPr="00D703A1">
        <w:t xml:space="preserve"> </w:t>
      </w:r>
      <w:r w:rsidRPr="00D703A1">
        <w:t>развития</w:t>
      </w:r>
      <w:r w:rsidR="00D703A1" w:rsidRPr="00D703A1">
        <w:t xml:space="preserve"> </w:t>
      </w:r>
      <w:r w:rsidRPr="00D703A1">
        <w:t>метрологии</w:t>
      </w:r>
      <w:bookmarkEnd w:id="1"/>
    </w:p>
    <w:p w:rsidR="00D703A1" w:rsidRPr="00D703A1" w:rsidRDefault="00D703A1" w:rsidP="00D703A1">
      <w:pPr>
        <w:rPr>
          <w:lang w:eastAsia="en-US"/>
        </w:rPr>
      </w:pPr>
    </w:p>
    <w:p w:rsidR="00D703A1" w:rsidRPr="00D703A1" w:rsidRDefault="00A04FFC" w:rsidP="00D703A1">
      <w:pPr>
        <w:tabs>
          <w:tab w:val="left" w:pos="726"/>
        </w:tabs>
        <w:contextualSpacing/>
        <w:rPr>
          <w:snapToGrid w:val="0"/>
        </w:rPr>
      </w:pPr>
      <w:r w:rsidRPr="00D703A1">
        <w:rPr>
          <w:snapToGrid w:val="0"/>
        </w:rPr>
        <w:t>Потребность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в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измерениях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возникла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в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незапамятные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времена</w:t>
      </w:r>
      <w:r w:rsidR="00D703A1" w:rsidRPr="00D703A1">
        <w:rPr>
          <w:snapToGrid w:val="0"/>
        </w:rPr>
        <w:t xml:space="preserve">. </w:t>
      </w:r>
      <w:r w:rsidRPr="00D703A1">
        <w:rPr>
          <w:snapToGrid w:val="0"/>
        </w:rPr>
        <w:t>Для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этого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в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первую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очередь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использовались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подручные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средства</w:t>
      </w:r>
      <w:r w:rsidR="00D703A1" w:rsidRPr="00D703A1">
        <w:rPr>
          <w:snapToGrid w:val="0"/>
        </w:rPr>
        <w:t xml:space="preserve">. </w:t>
      </w:r>
      <w:r w:rsidRPr="00D703A1">
        <w:rPr>
          <w:snapToGrid w:val="0"/>
        </w:rPr>
        <w:t>Например,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единица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веса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драгоценных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камней</w:t>
      </w:r>
      <w:r w:rsidR="00D703A1" w:rsidRPr="00D703A1">
        <w:rPr>
          <w:snapToGrid w:val="0"/>
        </w:rPr>
        <w:t xml:space="preserve"> - </w:t>
      </w:r>
      <w:r w:rsidRPr="00D703A1">
        <w:rPr>
          <w:i/>
          <w:snapToGrid w:val="0"/>
        </w:rPr>
        <w:t>карат,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что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в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переводе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с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языков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древнего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юга-востока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означает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“семя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боба”,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“горошина”/Многие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меры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имели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антропометрическое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происхождение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или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были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связаны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с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конкретной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трудовой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деятельностью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человека</w:t>
      </w:r>
      <w:r w:rsidR="00D703A1" w:rsidRPr="00D703A1">
        <w:rPr>
          <w:snapToGrid w:val="0"/>
        </w:rPr>
        <w:t xml:space="preserve">. </w:t>
      </w:r>
      <w:r w:rsidRPr="00D703A1">
        <w:rPr>
          <w:snapToGrid w:val="0"/>
        </w:rPr>
        <w:t>Так,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в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Киевской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Руси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применялись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в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обиходе</w:t>
      </w:r>
      <w:r w:rsidR="00D703A1" w:rsidRPr="00D703A1">
        <w:rPr>
          <w:snapToGrid w:val="0"/>
        </w:rPr>
        <w:t xml:space="preserve"> </w:t>
      </w:r>
      <w:r w:rsidRPr="00D703A1">
        <w:rPr>
          <w:i/>
          <w:snapToGrid w:val="0"/>
        </w:rPr>
        <w:t>вершок</w:t>
      </w:r>
      <w:r w:rsidR="00D703A1" w:rsidRPr="00D703A1">
        <w:rPr>
          <w:i/>
          <w:snapToGrid w:val="0"/>
        </w:rPr>
        <w:t xml:space="preserve"> - </w:t>
      </w:r>
      <w:r w:rsidRPr="00D703A1">
        <w:rPr>
          <w:snapToGrid w:val="0"/>
        </w:rPr>
        <w:t>длина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фаланги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указательного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пальца</w:t>
      </w:r>
      <w:r w:rsidR="00D703A1" w:rsidRPr="00D703A1">
        <w:rPr>
          <w:snapToGrid w:val="0"/>
        </w:rPr>
        <w:t xml:space="preserve">; </w:t>
      </w:r>
      <w:r w:rsidRPr="00D703A1">
        <w:rPr>
          <w:i/>
          <w:snapToGrid w:val="0"/>
        </w:rPr>
        <w:t>пядь</w:t>
      </w:r>
      <w:r w:rsidR="00D703A1" w:rsidRPr="00D703A1">
        <w:rPr>
          <w:i/>
          <w:snapToGrid w:val="0"/>
        </w:rPr>
        <w:t xml:space="preserve"> - </w:t>
      </w:r>
      <w:r w:rsidRPr="00D703A1">
        <w:rPr>
          <w:snapToGrid w:val="0"/>
        </w:rPr>
        <w:t>расстояние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между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концами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вытянутых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большого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и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указательного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пальцев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и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другие</w:t>
      </w:r>
      <w:r w:rsidR="00D703A1" w:rsidRPr="00D703A1">
        <w:rPr>
          <w:snapToGrid w:val="0"/>
        </w:rPr>
        <w:t>.</w:t>
      </w:r>
    </w:p>
    <w:p w:rsidR="00D703A1" w:rsidRPr="00D703A1" w:rsidRDefault="00A04FFC" w:rsidP="00D703A1">
      <w:pPr>
        <w:tabs>
          <w:tab w:val="left" w:pos="726"/>
        </w:tabs>
        <w:contextualSpacing/>
        <w:rPr>
          <w:i/>
          <w:snapToGrid w:val="0"/>
        </w:rPr>
      </w:pPr>
      <w:r w:rsidRPr="00D703A1">
        <w:rPr>
          <w:snapToGrid w:val="0"/>
        </w:rPr>
        <w:t>Древние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вавилоняне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установили</w:t>
      </w:r>
      <w:r w:rsidR="00D703A1" w:rsidRPr="00D703A1">
        <w:rPr>
          <w:snapToGrid w:val="0"/>
        </w:rPr>
        <w:t xml:space="preserve"> </w:t>
      </w:r>
      <w:r w:rsidRPr="00D703A1">
        <w:rPr>
          <w:i/>
          <w:snapToGrid w:val="0"/>
        </w:rPr>
        <w:t>год,</w:t>
      </w:r>
      <w:r w:rsidR="00D703A1" w:rsidRPr="00D703A1">
        <w:rPr>
          <w:i/>
          <w:snapToGrid w:val="0"/>
        </w:rPr>
        <w:t xml:space="preserve"> </w:t>
      </w:r>
      <w:r w:rsidRPr="00D703A1">
        <w:rPr>
          <w:i/>
          <w:snapToGrid w:val="0"/>
        </w:rPr>
        <w:t>месяц,</w:t>
      </w:r>
      <w:r w:rsidR="00D703A1" w:rsidRPr="00D703A1">
        <w:rPr>
          <w:i/>
          <w:snapToGrid w:val="0"/>
        </w:rPr>
        <w:t xml:space="preserve"> </w:t>
      </w:r>
      <w:r w:rsidRPr="00D703A1">
        <w:rPr>
          <w:i/>
          <w:snapToGrid w:val="0"/>
        </w:rPr>
        <w:t>час</w:t>
      </w:r>
      <w:r w:rsidR="00D703A1" w:rsidRPr="00D703A1">
        <w:rPr>
          <w:i/>
          <w:snapToGrid w:val="0"/>
        </w:rPr>
        <w:t xml:space="preserve">. </w:t>
      </w:r>
      <w:r w:rsidRPr="00D703A1">
        <w:rPr>
          <w:snapToGrid w:val="0"/>
        </w:rPr>
        <w:t>Впоследствии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1/86400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часть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среднего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периода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обращения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Земли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вокруг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своей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оси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получила</w:t>
      </w:r>
      <w:r w:rsidR="00D703A1" w:rsidRPr="00D703A1">
        <w:rPr>
          <w:snapToGrid w:val="0"/>
        </w:rPr>
        <w:t xml:space="preserve"> </w:t>
      </w:r>
      <w:r w:rsidRPr="00D703A1">
        <w:rPr>
          <w:snapToGrid w:val="0"/>
        </w:rPr>
        <w:t>название</w:t>
      </w:r>
      <w:r w:rsidR="00D703A1" w:rsidRPr="00D703A1">
        <w:rPr>
          <w:snapToGrid w:val="0"/>
        </w:rPr>
        <w:t xml:space="preserve"> </w:t>
      </w:r>
      <w:r w:rsidRPr="00D703A1">
        <w:rPr>
          <w:i/>
          <w:snapToGrid w:val="0"/>
        </w:rPr>
        <w:t>секунды</w:t>
      </w:r>
      <w:r w:rsidR="00D703A1" w:rsidRPr="00D703A1">
        <w:rPr>
          <w:i/>
          <w:snapToGrid w:val="0"/>
        </w:rPr>
        <w:t>.</w:t>
      </w:r>
    </w:p>
    <w:p w:rsidR="00D703A1" w:rsidRPr="00D703A1" w:rsidRDefault="00A04FFC" w:rsidP="00D703A1">
      <w:pPr>
        <w:tabs>
          <w:tab w:val="left" w:pos="726"/>
        </w:tabs>
        <w:contextualSpacing/>
      </w:pPr>
      <w:r w:rsidRPr="00D703A1">
        <w:t>Важнейшим</w:t>
      </w:r>
      <w:r w:rsidR="00D703A1" w:rsidRPr="00D703A1">
        <w:t xml:space="preserve"> </w:t>
      </w:r>
      <w:r w:rsidRPr="00D703A1">
        <w:t>метрологическим</w:t>
      </w:r>
      <w:r w:rsidR="00D703A1" w:rsidRPr="00D703A1">
        <w:t xml:space="preserve"> </w:t>
      </w:r>
      <w:r w:rsidRPr="00D703A1">
        <w:t>документом</w:t>
      </w:r>
      <w:r w:rsidR="00D703A1" w:rsidRPr="00D703A1">
        <w:t xml:space="preserve"> </w:t>
      </w:r>
      <w:r w:rsidRPr="00D703A1">
        <w:t>в</w:t>
      </w:r>
      <w:r w:rsidR="00D703A1" w:rsidRPr="00D703A1">
        <w:t xml:space="preserve"> </w:t>
      </w:r>
      <w:r w:rsidRPr="00D703A1">
        <w:t>России</w:t>
      </w:r>
      <w:r w:rsidR="00D703A1" w:rsidRPr="00D703A1">
        <w:t xml:space="preserve"> </w:t>
      </w:r>
      <w:r w:rsidRPr="00D703A1">
        <w:t>является</w:t>
      </w:r>
      <w:r w:rsidR="00D703A1" w:rsidRPr="00D703A1">
        <w:t xml:space="preserve"> </w:t>
      </w:r>
      <w:r w:rsidRPr="00D703A1">
        <w:t>Двинская</w:t>
      </w:r>
      <w:r w:rsidR="00D703A1" w:rsidRPr="00D703A1">
        <w:t xml:space="preserve"> </w:t>
      </w:r>
      <w:r w:rsidRPr="00D703A1">
        <w:t>грамота</w:t>
      </w:r>
      <w:r w:rsidR="00D703A1" w:rsidRPr="00D703A1">
        <w:t xml:space="preserve"> </w:t>
      </w:r>
      <w:r w:rsidRPr="00D703A1">
        <w:t>Ивана</w:t>
      </w:r>
      <w:r w:rsidR="00D703A1" w:rsidRPr="00D703A1">
        <w:t xml:space="preserve"> </w:t>
      </w:r>
      <w:r w:rsidRPr="00D703A1">
        <w:t>Грозного</w:t>
      </w:r>
      <w:r w:rsidR="00D703A1">
        <w:t xml:space="preserve"> (</w:t>
      </w:r>
      <w:smartTag w:uri="urn:schemas-microsoft-com:office:smarttags" w:element="metricconverter">
        <w:smartTagPr>
          <w:attr w:name="ProductID" w:val="1550 г"/>
        </w:smartTagPr>
        <w:r w:rsidRPr="00D703A1">
          <w:t>1550</w:t>
        </w:r>
        <w:r w:rsidR="00D703A1" w:rsidRPr="00D703A1">
          <w:t xml:space="preserve"> </w:t>
        </w:r>
        <w:r w:rsidRPr="00D703A1">
          <w:t>г</w:t>
        </w:r>
      </w:smartTag>
      <w:r w:rsidR="00D703A1" w:rsidRPr="00D703A1">
        <w:t xml:space="preserve">.). </w:t>
      </w:r>
      <w:r w:rsidRPr="00D703A1">
        <w:t>В</w:t>
      </w:r>
      <w:r w:rsidR="00D703A1" w:rsidRPr="00D703A1">
        <w:t xml:space="preserve"> </w:t>
      </w:r>
      <w:r w:rsidRPr="00D703A1">
        <w:t>ней</w:t>
      </w:r>
      <w:r w:rsidR="00D703A1" w:rsidRPr="00D703A1">
        <w:t xml:space="preserve"> </w:t>
      </w:r>
      <w:r w:rsidRPr="00D703A1">
        <w:t>регламентированы</w:t>
      </w:r>
      <w:r w:rsidR="00D703A1" w:rsidRPr="00D703A1">
        <w:t xml:space="preserve"> </w:t>
      </w:r>
      <w:r w:rsidRPr="00D703A1">
        <w:t>правила</w:t>
      </w:r>
      <w:r w:rsidR="00D703A1" w:rsidRPr="00D703A1">
        <w:t xml:space="preserve"> </w:t>
      </w:r>
      <w:r w:rsidRPr="00D703A1">
        <w:t>хранения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передачи</w:t>
      </w:r>
      <w:r w:rsidR="00D703A1" w:rsidRPr="00D703A1">
        <w:t xml:space="preserve"> </w:t>
      </w:r>
      <w:r w:rsidRPr="00D703A1">
        <w:t>размера</w:t>
      </w:r>
      <w:r w:rsidR="00D703A1" w:rsidRPr="00D703A1">
        <w:t xml:space="preserve"> </w:t>
      </w:r>
      <w:r w:rsidRPr="00D703A1">
        <w:t>новой</w:t>
      </w:r>
      <w:r w:rsidR="00D703A1" w:rsidRPr="00D703A1">
        <w:t xml:space="preserve"> </w:t>
      </w:r>
      <w:r w:rsidRPr="00D703A1">
        <w:t>меры</w:t>
      </w:r>
      <w:r w:rsidR="00D703A1" w:rsidRPr="00D703A1">
        <w:t xml:space="preserve"> </w:t>
      </w:r>
      <w:r w:rsidRPr="00D703A1">
        <w:t>сыпучих</w:t>
      </w:r>
      <w:r w:rsidR="00D703A1" w:rsidRPr="00D703A1">
        <w:t xml:space="preserve"> </w:t>
      </w:r>
      <w:r w:rsidRPr="00D703A1">
        <w:t>веществ</w:t>
      </w:r>
      <w:r w:rsidR="00D703A1" w:rsidRPr="00D703A1">
        <w:t xml:space="preserve"> - </w:t>
      </w:r>
      <w:r w:rsidRPr="00D703A1">
        <w:rPr>
          <w:i/>
        </w:rPr>
        <w:t>осьмины</w:t>
      </w:r>
      <w:r w:rsidR="00D703A1" w:rsidRPr="00D703A1">
        <w:t>.</w:t>
      </w:r>
    </w:p>
    <w:p w:rsidR="00D703A1" w:rsidRPr="00D703A1" w:rsidRDefault="00A04FFC" w:rsidP="00D703A1">
      <w:pPr>
        <w:tabs>
          <w:tab w:val="left" w:pos="726"/>
        </w:tabs>
        <w:contextualSpacing/>
        <w:rPr>
          <w:i/>
        </w:rPr>
      </w:pPr>
      <w:r w:rsidRPr="00D703A1">
        <w:t>Метрологической</w:t>
      </w:r>
      <w:r w:rsidR="00D703A1" w:rsidRPr="00D703A1">
        <w:t xml:space="preserve"> </w:t>
      </w:r>
      <w:r w:rsidRPr="00D703A1">
        <w:t>реформой</w:t>
      </w:r>
      <w:r w:rsidR="00D703A1" w:rsidRPr="00D703A1">
        <w:t xml:space="preserve"> </w:t>
      </w:r>
      <w:r w:rsidRPr="00D703A1">
        <w:t>Петра</w:t>
      </w:r>
      <w:r w:rsidR="00D703A1" w:rsidRPr="00D703A1">
        <w:t xml:space="preserve"> </w:t>
      </w:r>
      <w:r w:rsidRPr="00D703A1">
        <w:t>I</w:t>
      </w:r>
      <w:r w:rsidR="00D703A1" w:rsidRPr="00D703A1">
        <w:t xml:space="preserve"> </w:t>
      </w:r>
      <w:r w:rsidRPr="00D703A1">
        <w:t>к</w:t>
      </w:r>
      <w:r w:rsidR="00D703A1" w:rsidRPr="00D703A1">
        <w:t xml:space="preserve"> </w:t>
      </w:r>
      <w:r w:rsidRPr="00D703A1">
        <w:t>обращению</w:t>
      </w:r>
      <w:r w:rsidR="00D703A1" w:rsidRPr="00D703A1">
        <w:t xml:space="preserve"> </w:t>
      </w:r>
      <w:r w:rsidRPr="00D703A1">
        <w:t>в</w:t>
      </w:r>
      <w:r w:rsidR="00D703A1" w:rsidRPr="00D703A1">
        <w:t xml:space="preserve"> </w:t>
      </w:r>
      <w:r w:rsidRPr="00D703A1">
        <w:t>России</w:t>
      </w:r>
      <w:r w:rsidR="00D703A1" w:rsidRPr="00D703A1">
        <w:t xml:space="preserve"> </w:t>
      </w:r>
      <w:r w:rsidRPr="00D703A1">
        <w:t>были</w:t>
      </w:r>
      <w:r w:rsidR="00D703A1" w:rsidRPr="00D703A1">
        <w:t xml:space="preserve"> </w:t>
      </w:r>
      <w:r w:rsidRPr="00D703A1">
        <w:t>допущены</w:t>
      </w:r>
      <w:r w:rsidR="00D703A1" w:rsidRPr="00D703A1">
        <w:t xml:space="preserve"> </w:t>
      </w:r>
      <w:r w:rsidRPr="00D703A1">
        <w:t>английские</w:t>
      </w:r>
      <w:r w:rsidR="00D703A1" w:rsidRPr="00D703A1">
        <w:t xml:space="preserve"> </w:t>
      </w:r>
      <w:r w:rsidRPr="00D703A1">
        <w:t>меры,</w:t>
      </w:r>
      <w:r w:rsidR="00D703A1" w:rsidRPr="00D703A1">
        <w:t xml:space="preserve"> </w:t>
      </w:r>
      <w:r w:rsidRPr="00D703A1">
        <w:t>получившие</w:t>
      </w:r>
      <w:r w:rsidR="00D703A1" w:rsidRPr="00D703A1">
        <w:t xml:space="preserve"> </w:t>
      </w:r>
      <w:r w:rsidRPr="00D703A1">
        <w:t>особенно</w:t>
      </w:r>
      <w:r w:rsidR="00D703A1" w:rsidRPr="00D703A1">
        <w:t xml:space="preserve"> </w:t>
      </w:r>
      <w:r w:rsidRPr="00D703A1">
        <w:t>широкое</w:t>
      </w:r>
      <w:r w:rsidR="00D703A1" w:rsidRPr="00D703A1">
        <w:t xml:space="preserve"> </w:t>
      </w:r>
      <w:r w:rsidRPr="00D703A1">
        <w:t>распространение</w:t>
      </w:r>
      <w:r w:rsidR="00D703A1" w:rsidRPr="00D703A1">
        <w:t xml:space="preserve"> </w:t>
      </w:r>
      <w:r w:rsidRPr="00D703A1">
        <w:t>на</w:t>
      </w:r>
      <w:r w:rsidR="00D703A1" w:rsidRPr="00D703A1">
        <w:t xml:space="preserve"> </w:t>
      </w:r>
      <w:r w:rsidRPr="00D703A1">
        <w:t>флоте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в</w:t>
      </w:r>
      <w:r w:rsidR="00D703A1" w:rsidRPr="00D703A1">
        <w:t xml:space="preserve"> </w:t>
      </w:r>
      <w:r w:rsidRPr="00D703A1">
        <w:t>кораблестроении</w:t>
      </w:r>
      <w:r w:rsidR="00D703A1" w:rsidRPr="00D703A1">
        <w:t xml:space="preserve"> - </w:t>
      </w:r>
      <w:r w:rsidRPr="00D703A1">
        <w:rPr>
          <w:i/>
        </w:rPr>
        <w:t>футы,</w:t>
      </w:r>
      <w:r w:rsidR="00D703A1" w:rsidRPr="00D703A1">
        <w:rPr>
          <w:i/>
        </w:rPr>
        <w:t xml:space="preserve"> </w:t>
      </w:r>
      <w:r w:rsidRPr="00D703A1">
        <w:rPr>
          <w:i/>
        </w:rPr>
        <w:t>дюймы</w:t>
      </w:r>
      <w:r w:rsidR="00D703A1" w:rsidRPr="00D703A1">
        <w:rPr>
          <w:i/>
        </w:rPr>
        <w:t xml:space="preserve">. </w:t>
      </w:r>
      <w:r w:rsidRPr="00D703A1">
        <w:t>В</w:t>
      </w:r>
      <w:r w:rsidR="00D703A1" w:rsidRPr="00D703A1">
        <w:t xml:space="preserve"> </w:t>
      </w:r>
      <w:smartTag w:uri="urn:schemas-microsoft-com:office:smarttags" w:element="metricconverter">
        <w:smartTagPr>
          <w:attr w:name="ProductID" w:val="1736 г"/>
        </w:smartTagPr>
        <w:r w:rsidRPr="00D703A1">
          <w:t>1736</w:t>
        </w:r>
        <w:r w:rsidR="00D703A1" w:rsidRPr="00D703A1">
          <w:t xml:space="preserve"> </w:t>
        </w:r>
        <w:r w:rsidRPr="00D703A1">
          <w:t>г</w:t>
        </w:r>
      </w:smartTag>
      <w:r w:rsidR="00D703A1" w:rsidRPr="00D703A1">
        <w:t xml:space="preserve">. </w:t>
      </w:r>
      <w:r w:rsidRPr="00D703A1">
        <w:t>по</w:t>
      </w:r>
      <w:r w:rsidR="00D703A1" w:rsidRPr="00D703A1">
        <w:t xml:space="preserve"> </w:t>
      </w:r>
      <w:r w:rsidRPr="00D703A1">
        <w:t>решению</w:t>
      </w:r>
      <w:r w:rsidR="00D703A1" w:rsidRPr="00D703A1">
        <w:t xml:space="preserve"> </w:t>
      </w:r>
      <w:r w:rsidRPr="00D703A1">
        <w:t>Сената</w:t>
      </w:r>
      <w:r w:rsidR="00D703A1" w:rsidRPr="00D703A1">
        <w:t xml:space="preserve"> </w:t>
      </w:r>
      <w:r w:rsidRPr="00D703A1">
        <w:t>была</w:t>
      </w:r>
      <w:r w:rsidR="00D703A1" w:rsidRPr="00D703A1">
        <w:t xml:space="preserve"> </w:t>
      </w:r>
      <w:r w:rsidRPr="00D703A1">
        <w:t>образована</w:t>
      </w:r>
      <w:r w:rsidR="00D703A1" w:rsidRPr="00D703A1">
        <w:t xml:space="preserve"> </w:t>
      </w:r>
      <w:r w:rsidRPr="00D703A1">
        <w:t>Комиссия</w:t>
      </w:r>
      <w:r w:rsidR="00D703A1" w:rsidRPr="00D703A1">
        <w:t xml:space="preserve"> </w:t>
      </w:r>
      <w:r w:rsidRPr="00D703A1">
        <w:t>весов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мер</w:t>
      </w:r>
      <w:r w:rsidR="00D703A1" w:rsidRPr="00D703A1">
        <w:t xml:space="preserve"> </w:t>
      </w:r>
      <w:r w:rsidRPr="00D703A1">
        <w:t>под</w:t>
      </w:r>
      <w:r w:rsidR="00D703A1" w:rsidRPr="00D703A1">
        <w:t xml:space="preserve"> </w:t>
      </w:r>
      <w:r w:rsidRPr="00D703A1">
        <w:t>председательством</w:t>
      </w:r>
      <w:r w:rsidR="00D703A1" w:rsidRPr="00D703A1">
        <w:t xml:space="preserve"> </w:t>
      </w:r>
      <w:r w:rsidRPr="00D703A1">
        <w:t>главного</w:t>
      </w:r>
      <w:r w:rsidR="00D703A1" w:rsidRPr="00D703A1">
        <w:t xml:space="preserve"> </w:t>
      </w:r>
      <w:r w:rsidRPr="00D703A1">
        <w:t>директора</w:t>
      </w:r>
      <w:r w:rsidR="00D703A1" w:rsidRPr="00D703A1">
        <w:t xml:space="preserve"> </w:t>
      </w:r>
      <w:r w:rsidRPr="00D703A1">
        <w:t>Монетного</w:t>
      </w:r>
      <w:r w:rsidR="00D703A1" w:rsidRPr="00D703A1">
        <w:t xml:space="preserve"> </w:t>
      </w:r>
      <w:r w:rsidRPr="00D703A1">
        <w:t>двора</w:t>
      </w:r>
      <w:r w:rsidR="00D703A1" w:rsidRPr="00D703A1">
        <w:t xml:space="preserve"> </w:t>
      </w:r>
      <w:r w:rsidRPr="00D703A1">
        <w:t>графа</w:t>
      </w:r>
      <w:r w:rsidR="00D703A1" w:rsidRPr="00D703A1">
        <w:t xml:space="preserve"> </w:t>
      </w:r>
      <w:r w:rsidRPr="00D703A1">
        <w:t>М</w:t>
      </w:r>
      <w:r w:rsidR="00D703A1">
        <w:t xml:space="preserve">.Г. </w:t>
      </w:r>
      <w:r w:rsidRPr="00D703A1">
        <w:t>Головкина</w:t>
      </w:r>
      <w:r w:rsidR="00D703A1" w:rsidRPr="00D703A1">
        <w:t xml:space="preserve">. </w:t>
      </w:r>
      <w:r w:rsidRPr="00D703A1">
        <w:t>В</w:t>
      </w:r>
      <w:r w:rsidR="00D703A1" w:rsidRPr="00D703A1">
        <w:t xml:space="preserve"> </w:t>
      </w:r>
      <w:r w:rsidRPr="00D703A1">
        <w:t>состав</w:t>
      </w:r>
      <w:r w:rsidR="00D703A1" w:rsidRPr="00D703A1">
        <w:t xml:space="preserve"> </w:t>
      </w:r>
      <w:r w:rsidRPr="00D703A1">
        <w:t>комиссии</w:t>
      </w:r>
      <w:r w:rsidR="00D703A1" w:rsidRPr="00D703A1">
        <w:t xml:space="preserve"> </w:t>
      </w:r>
      <w:r w:rsidRPr="00D703A1">
        <w:t>входил</w:t>
      </w:r>
      <w:r w:rsidR="00D703A1" w:rsidRPr="00D703A1">
        <w:t xml:space="preserve"> </w:t>
      </w:r>
      <w:r w:rsidRPr="00D703A1">
        <w:t>Л</w:t>
      </w:r>
      <w:r w:rsidR="00D703A1" w:rsidRPr="00D703A1">
        <w:t xml:space="preserve">. </w:t>
      </w:r>
      <w:r w:rsidRPr="00D703A1">
        <w:t>Эйлер</w:t>
      </w:r>
      <w:r w:rsidR="00D703A1" w:rsidRPr="00D703A1">
        <w:t xml:space="preserve">. </w:t>
      </w:r>
      <w:r w:rsidRPr="00D703A1">
        <w:t>В</w:t>
      </w:r>
      <w:r w:rsidR="00D703A1" w:rsidRPr="00D703A1">
        <w:t xml:space="preserve"> </w:t>
      </w:r>
      <w:r w:rsidRPr="00D703A1">
        <w:t>качестве</w:t>
      </w:r>
      <w:r w:rsidR="00D703A1" w:rsidRPr="00D703A1">
        <w:t xml:space="preserve"> </w:t>
      </w:r>
      <w:r w:rsidRPr="00D703A1">
        <w:t>исходных</w:t>
      </w:r>
      <w:r w:rsidR="00D703A1" w:rsidRPr="00D703A1">
        <w:t xml:space="preserve"> </w:t>
      </w:r>
      <w:r w:rsidRPr="00D703A1">
        <w:t>мер</w:t>
      </w:r>
      <w:r w:rsidR="00D703A1" w:rsidRPr="00D703A1">
        <w:t xml:space="preserve"> </w:t>
      </w:r>
      <w:r w:rsidRPr="00D703A1">
        <w:t>комиссия</w:t>
      </w:r>
      <w:r w:rsidR="00D703A1" w:rsidRPr="00D703A1">
        <w:t xml:space="preserve"> </w:t>
      </w:r>
      <w:r w:rsidRPr="00D703A1">
        <w:t>изготовила</w:t>
      </w:r>
      <w:r w:rsidR="00D703A1" w:rsidRPr="00D703A1">
        <w:t xml:space="preserve"> </w:t>
      </w:r>
      <w:r w:rsidRPr="00D703A1">
        <w:rPr>
          <w:i/>
        </w:rPr>
        <w:t>медный</w:t>
      </w:r>
      <w:r w:rsidR="00D703A1" w:rsidRPr="00D703A1">
        <w:rPr>
          <w:i/>
        </w:rPr>
        <w:t xml:space="preserve"> </w:t>
      </w:r>
      <w:r w:rsidRPr="00D703A1">
        <w:rPr>
          <w:i/>
        </w:rPr>
        <w:t>аршин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rPr>
          <w:i/>
        </w:rPr>
        <w:t>деревянную</w:t>
      </w:r>
      <w:r w:rsidR="00D703A1" w:rsidRPr="00D703A1">
        <w:rPr>
          <w:i/>
        </w:rPr>
        <w:t xml:space="preserve"> </w:t>
      </w:r>
      <w:r w:rsidRPr="00D703A1">
        <w:rPr>
          <w:i/>
        </w:rPr>
        <w:t>сажень,</w:t>
      </w:r>
      <w:r w:rsidR="00D703A1" w:rsidRPr="00D703A1">
        <w:t xml:space="preserve"> </w:t>
      </w:r>
      <w:r w:rsidRPr="00D703A1">
        <w:t>за</w:t>
      </w:r>
      <w:r w:rsidR="00D703A1" w:rsidRPr="00D703A1">
        <w:t xml:space="preserve"> </w:t>
      </w:r>
      <w:r w:rsidRPr="00D703A1">
        <w:t>меру</w:t>
      </w:r>
      <w:r w:rsidR="00D703A1" w:rsidRPr="00D703A1">
        <w:t xml:space="preserve"> </w:t>
      </w:r>
      <w:r w:rsidRPr="00D703A1">
        <w:t>веществ</w:t>
      </w:r>
      <w:r w:rsidR="00D703A1" w:rsidRPr="00D703A1">
        <w:t xml:space="preserve"> </w:t>
      </w:r>
      <w:r w:rsidRPr="00D703A1">
        <w:t>было</w:t>
      </w:r>
      <w:r w:rsidR="00D703A1" w:rsidRPr="00D703A1">
        <w:t xml:space="preserve"> </w:t>
      </w:r>
      <w:r w:rsidRPr="00D703A1">
        <w:t>принято</w:t>
      </w:r>
      <w:r w:rsidR="00D703A1" w:rsidRPr="00D703A1">
        <w:t xml:space="preserve"> </w:t>
      </w:r>
      <w:r w:rsidRPr="00D703A1">
        <w:rPr>
          <w:i/>
        </w:rPr>
        <w:t>ведро</w:t>
      </w:r>
      <w:r w:rsidR="00D703A1" w:rsidRPr="00D703A1">
        <w:t xml:space="preserve"> </w:t>
      </w:r>
      <w:r w:rsidRPr="00D703A1">
        <w:t>московского</w:t>
      </w:r>
      <w:r w:rsidR="00D703A1" w:rsidRPr="00D703A1">
        <w:t xml:space="preserve"> </w:t>
      </w:r>
      <w:r w:rsidRPr="00D703A1">
        <w:t>Каменномостского</w:t>
      </w:r>
      <w:r w:rsidR="00D703A1" w:rsidRPr="00D703A1">
        <w:t xml:space="preserve"> </w:t>
      </w:r>
      <w:r w:rsidRPr="00D703A1">
        <w:t>питейного</w:t>
      </w:r>
      <w:r w:rsidR="00D703A1" w:rsidRPr="00D703A1">
        <w:t xml:space="preserve"> </w:t>
      </w:r>
      <w:r w:rsidRPr="00D703A1">
        <w:t>двора</w:t>
      </w:r>
      <w:r w:rsidR="00D703A1" w:rsidRPr="00D703A1">
        <w:t xml:space="preserve">. </w:t>
      </w:r>
      <w:r w:rsidRPr="00D703A1">
        <w:t>Важнейшим</w:t>
      </w:r>
      <w:r w:rsidR="00D703A1" w:rsidRPr="00D703A1">
        <w:t xml:space="preserve"> </w:t>
      </w:r>
      <w:r w:rsidRPr="00D703A1">
        <w:t>шагом,</w:t>
      </w:r>
      <w:r w:rsidR="00D703A1" w:rsidRPr="00D703A1">
        <w:t xml:space="preserve"> </w:t>
      </w:r>
      <w:r w:rsidRPr="00D703A1">
        <w:t>подытожившим</w:t>
      </w:r>
      <w:r w:rsidR="00D703A1" w:rsidRPr="00D703A1">
        <w:t xml:space="preserve"> </w:t>
      </w:r>
      <w:r w:rsidRPr="00D703A1">
        <w:t>работу</w:t>
      </w:r>
      <w:r w:rsidR="00D703A1" w:rsidRPr="00D703A1">
        <w:t xml:space="preserve"> </w:t>
      </w:r>
      <w:r w:rsidRPr="00D703A1">
        <w:t>комиссии,</w:t>
      </w:r>
      <w:r w:rsidR="00D703A1" w:rsidRPr="00D703A1">
        <w:t xml:space="preserve"> </w:t>
      </w:r>
      <w:r w:rsidRPr="00D703A1">
        <w:t>было</w:t>
      </w:r>
      <w:r w:rsidR="00D703A1" w:rsidRPr="00D703A1">
        <w:t xml:space="preserve"> </w:t>
      </w:r>
      <w:r w:rsidRPr="00D703A1">
        <w:t>создание</w:t>
      </w:r>
      <w:r w:rsidR="00D703A1" w:rsidRPr="00D703A1">
        <w:t xml:space="preserve"> </w:t>
      </w:r>
      <w:r w:rsidRPr="00D703A1">
        <w:t>русского</w:t>
      </w:r>
      <w:r w:rsidR="00D703A1" w:rsidRPr="00D703A1">
        <w:t xml:space="preserve"> </w:t>
      </w:r>
      <w:r w:rsidRPr="00D703A1">
        <w:rPr>
          <w:i/>
        </w:rPr>
        <w:t>эталонного</w:t>
      </w:r>
      <w:r w:rsidR="00D703A1" w:rsidRPr="00D703A1">
        <w:rPr>
          <w:i/>
        </w:rPr>
        <w:t xml:space="preserve"> </w:t>
      </w:r>
      <w:r w:rsidRPr="00D703A1">
        <w:rPr>
          <w:i/>
        </w:rPr>
        <w:t>фунта</w:t>
      </w:r>
      <w:r w:rsidR="00D703A1" w:rsidRPr="00D703A1">
        <w:rPr>
          <w:i/>
        </w:rPr>
        <w:t>.</w:t>
      </w:r>
    </w:p>
    <w:p w:rsidR="00D703A1" w:rsidRPr="00D703A1" w:rsidRDefault="00A04FFC" w:rsidP="00D703A1">
      <w:pPr>
        <w:tabs>
          <w:tab w:val="left" w:pos="726"/>
        </w:tabs>
        <w:contextualSpacing/>
        <w:rPr>
          <w:i/>
        </w:rPr>
      </w:pPr>
      <w:r w:rsidRPr="00D703A1">
        <w:t>Идея</w:t>
      </w:r>
      <w:r w:rsidR="00D703A1" w:rsidRPr="00D703A1">
        <w:t xml:space="preserve"> </w:t>
      </w:r>
      <w:r w:rsidRPr="00D703A1">
        <w:t>построения</w:t>
      </w:r>
      <w:r w:rsidR="00D703A1" w:rsidRPr="00D703A1">
        <w:t xml:space="preserve"> </w:t>
      </w:r>
      <w:r w:rsidRPr="00D703A1">
        <w:t>системы</w:t>
      </w:r>
      <w:r w:rsidR="00D703A1" w:rsidRPr="00D703A1">
        <w:t xml:space="preserve"> </w:t>
      </w:r>
      <w:r w:rsidRPr="00D703A1">
        <w:t>измерений</w:t>
      </w:r>
      <w:r w:rsidR="00D703A1" w:rsidRPr="00D703A1">
        <w:t xml:space="preserve"> </w:t>
      </w:r>
      <w:r w:rsidRPr="00D703A1">
        <w:t>на</w:t>
      </w:r>
      <w:r w:rsidR="00D703A1" w:rsidRPr="00D703A1">
        <w:t xml:space="preserve"> </w:t>
      </w:r>
      <w:r w:rsidRPr="00D703A1">
        <w:t>десятичной</w:t>
      </w:r>
      <w:r w:rsidR="00D703A1" w:rsidRPr="00D703A1">
        <w:t xml:space="preserve"> </w:t>
      </w:r>
      <w:r w:rsidRPr="00D703A1">
        <w:t>основе</w:t>
      </w:r>
      <w:r w:rsidR="00D703A1" w:rsidRPr="00D703A1">
        <w:t xml:space="preserve"> </w:t>
      </w:r>
      <w:r w:rsidRPr="00D703A1">
        <w:t>принадлежит</w:t>
      </w:r>
      <w:r w:rsidR="00D703A1" w:rsidRPr="00D703A1">
        <w:t xml:space="preserve"> </w:t>
      </w:r>
      <w:r w:rsidRPr="00D703A1">
        <w:t>французскому</w:t>
      </w:r>
      <w:r w:rsidR="00D703A1" w:rsidRPr="00D703A1">
        <w:t xml:space="preserve"> </w:t>
      </w:r>
      <w:r w:rsidRPr="00D703A1">
        <w:t>астроному</w:t>
      </w:r>
      <w:r w:rsidR="00D703A1" w:rsidRPr="00D703A1">
        <w:t xml:space="preserve"> </w:t>
      </w:r>
      <w:r w:rsidRPr="00D703A1">
        <w:t>Г</w:t>
      </w:r>
      <w:r w:rsidR="00D703A1" w:rsidRPr="00D703A1">
        <w:t xml:space="preserve">. </w:t>
      </w:r>
      <w:r w:rsidRPr="00D703A1">
        <w:t>Мутону,</w:t>
      </w:r>
      <w:r w:rsidR="00D703A1" w:rsidRPr="00D703A1">
        <w:t xml:space="preserve"> </w:t>
      </w:r>
      <w:r w:rsidRPr="00D703A1">
        <w:t>жившему</w:t>
      </w:r>
      <w:r w:rsidR="00D703A1" w:rsidRPr="00D703A1">
        <w:t xml:space="preserve"> </w:t>
      </w:r>
      <w:r w:rsidRPr="00D703A1">
        <w:t>в</w:t>
      </w:r>
      <w:r w:rsidR="00D703A1" w:rsidRPr="00D703A1">
        <w:t xml:space="preserve"> </w:t>
      </w:r>
      <w:r w:rsidRPr="00D703A1">
        <w:t>XVII</w:t>
      </w:r>
      <w:r w:rsidR="00D703A1" w:rsidRPr="00D703A1">
        <w:t xml:space="preserve"> </w:t>
      </w:r>
      <w:r w:rsidRPr="00D703A1">
        <w:t>в</w:t>
      </w:r>
      <w:r w:rsidR="00D703A1" w:rsidRPr="00D703A1">
        <w:t xml:space="preserve">. </w:t>
      </w:r>
      <w:r w:rsidRPr="00D703A1">
        <w:t>Позже</w:t>
      </w:r>
      <w:r w:rsidR="00D703A1" w:rsidRPr="00D703A1">
        <w:t xml:space="preserve"> </w:t>
      </w:r>
      <w:r w:rsidRPr="00D703A1">
        <w:t>было</w:t>
      </w:r>
      <w:r w:rsidR="00D703A1" w:rsidRPr="00D703A1">
        <w:t xml:space="preserve"> </w:t>
      </w:r>
      <w:r w:rsidRPr="00D703A1">
        <w:t>предложено</w:t>
      </w:r>
      <w:r w:rsidR="00D703A1" w:rsidRPr="00D703A1">
        <w:t xml:space="preserve"> </w:t>
      </w:r>
      <w:r w:rsidRPr="00D703A1">
        <w:t>принять</w:t>
      </w:r>
      <w:r w:rsidR="00D703A1" w:rsidRPr="00D703A1">
        <w:t xml:space="preserve"> </w:t>
      </w:r>
      <w:r w:rsidRPr="00D703A1">
        <w:t>в</w:t>
      </w:r>
      <w:r w:rsidR="00D703A1" w:rsidRPr="00D703A1">
        <w:t xml:space="preserve"> </w:t>
      </w:r>
      <w:r w:rsidRPr="00D703A1">
        <w:t>качестве</w:t>
      </w:r>
      <w:r w:rsidR="00D703A1" w:rsidRPr="00D703A1">
        <w:t xml:space="preserve"> </w:t>
      </w:r>
      <w:r w:rsidRPr="00D703A1">
        <w:t>единицы</w:t>
      </w:r>
      <w:r w:rsidR="00D703A1" w:rsidRPr="00D703A1">
        <w:t xml:space="preserve"> </w:t>
      </w:r>
      <w:r w:rsidRPr="00D703A1">
        <w:t>длины</w:t>
      </w:r>
      <w:r w:rsidR="00D703A1" w:rsidRPr="00D703A1">
        <w:t xml:space="preserve"> </w:t>
      </w:r>
      <w:r w:rsidRPr="00D703A1">
        <w:t>одну</w:t>
      </w:r>
      <w:r w:rsidR="00D703A1" w:rsidRPr="00D703A1">
        <w:t xml:space="preserve"> </w:t>
      </w:r>
      <w:r w:rsidRPr="00D703A1">
        <w:t>сорокамиллионную</w:t>
      </w:r>
      <w:r w:rsidR="00D703A1" w:rsidRPr="00D703A1">
        <w:t xml:space="preserve"> </w:t>
      </w:r>
      <w:r w:rsidRPr="00D703A1">
        <w:t>часть</w:t>
      </w:r>
      <w:r w:rsidR="00D703A1" w:rsidRPr="00D703A1">
        <w:t xml:space="preserve"> </w:t>
      </w:r>
      <w:r w:rsidRPr="00D703A1">
        <w:t>земного</w:t>
      </w:r>
      <w:r w:rsidR="00D703A1" w:rsidRPr="00D703A1">
        <w:t xml:space="preserve"> </w:t>
      </w:r>
      <w:r w:rsidRPr="00D703A1">
        <w:t>меридиана</w:t>
      </w:r>
      <w:r w:rsidR="00D703A1" w:rsidRPr="00D703A1">
        <w:t xml:space="preserve">. </w:t>
      </w:r>
      <w:r w:rsidRPr="00D703A1">
        <w:t>На</w:t>
      </w:r>
      <w:r w:rsidR="00D703A1" w:rsidRPr="00D703A1">
        <w:t xml:space="preserve"> </w:t>
      </w:r>
      <w:r w:rsidRPr="00D703A1">
        <w:t>основе</w:t>
      </w:r>
      <w:r w:rsidR="00D703A1" w:rsidRPr="00D703A1">
        <w:t xml:space="preserve"> </w:t>
      </w:r>
      <w:r w:rsidRPr="00D703A1">
        <w:t>единственной</w:t>
      </w:r>
      <w:r w:rsidR="00D703A1" w:rsidRPr="00D703A1">
        <w:t xml:space="preserve"> </w:t>
      </w:r>
      <w:r w:rsidRPr="00D703A1">
        <w:lastRenderedPageBreak/>
        <w:t>единицы</w:t>
      </w:r>
      <w:r w:rsidR="00D703A1" w:rsidRPr="00D703A1">
        <w:t xml:space="preserve"> - </w:t>
      </w:r>
      <w:r w:rsidRPr="00D703A1">
        <w:rPr>
          <w:i/>
        </w:rPr>
        <w:t>метра</w:t>
      </w:r>
      <w:r w:rsidR="00D703A1" w:rsidRPr="00D703A1">
        <w:rPr>
          <w:i/>
        </w:rPr>
        <w:t xml:space="preserve"> - </w:t>
      </w:r>
      <w:r w:rsidRPr="00D703A1">
        <w:t>строилась</w:t>
      </w:r>
      <w:r w:rsidR="00D703A1" w:rsidRPr="00D703A1">
        <w:t xml:space="preserve"> </w:t>
      </w:r>
      <w:r w:rsidRPr="00D703A1">
        <w:t>вся</w:t>
      </w:r>
      <w:r w:rsidR="00D703A1" w:rsidRPr="00D703A1">
        <w:t xml:space="preserve"> </w:t>
      </w:r>
      <w:r w:rsidRPr="00D703A1">
        <w:t>система,</w:t>
      </w:r>
      <w:r w:rsidR="00D703A1" w:rsidRPr="00D703A1">
        <w:t xml:space="preserve"> </w:t>
      </w:r>
      <w:r w:rsidRPr="00D703A1">
        <w:t>получившая</w:t>
      </w:r>
      <w:r w:rsidR="00D703A1" w:rsidRPr="00D703A1">
        <w:t xml:space="preserve"> </w:t>
      </w:r>
      <w:r w:rsidRPr="00D703A1">
        <w:t>название</w:t>
      </w:r>
      <w:r w:rsidR="00D703A1" w:rsidRPr="00D703A1">
        <w:t xml:space="preserve"> </w:t>
      </w:r>
      <w:r w:rsidRPr="00D703A1">
        <w:rPr>
          <w:i/>
        </w:rPr>
        <w:t>метрической</w:t>
      </w:r>
      <w:r w:rsidR="00D703A1" w:rsidRPr="00D703A1">
        <w:rPr>
          <w:i/>
        </w:rPr>
        <w:t>.</w:t>
      </w:r>
    </w:p>
    <w:p w:rsidR="00D703A1" w:rsidRPr="00D703A1" w:rsidRDefault="00A04FFC" w:rsidP="00D703A1">
      <w:pPr>
        <w:tabs>
          <w:tab w:val="left" w:pos="726"/>
        </w:tabs>
        <w:contextualSpacing/>
        <w:rPr>
          <w:i/>
        </w:rPr>
      </w:pPr>
      <w:r w:rsidRPr="00D703A1">
        <w:t>В</w:t>
      </w:r>
      <w:r w:rsidR="00D703A1" w:rsidRPr="00D703A1">
        <w:t xml:space="preserve"> </w:t>
      </w:r>
      <w:r w:rsidRPr="00D703A1">
        <w:t>России</w:t>
      </w:r>
      <w:r w:rsidR="00D703A1" w:rsidRPr="00D703A1">
        <w:t xml:space="preserve"> </w:t>
      </w:r>
      <w:r w:rsidRPr="00D703A1">
        <w:t>указом</w:t>
      </w:r>
      <w:r w:rsidR="00D703A1" w:rsidRPr="00D703A1">
        <w:t xml:space="preserve"> </w:t>
      </w:r>
      <w:r w:rsidRPr="00D703A1">
        <w:t>“О</w:t>
      </w:r>
      <w:r w:rsidR="00D703A1" w:rsidRPr="00D703A1">
        <w:t xml:space="preserve"> </w:t>
      </w:r>
      <w:r w:rsidRPr="00D703A1">
        <w:t>системе</w:t>
      </w:r>
      <w:r w:rsidR="00D703A1" w:rsidRPr="00D703A1">
        <w:t xml:space="preserve"> </w:t>
      </w:r>
      <w:r w:rsidRPr="00D703A1">
        <w:t>Российских</w:t>
      </w:r>
      <w:r w:rsidR="00D703A1" w:rsidRPr="00D703A1">
        <w:t xml:space="preserve"> </w:t>
      </w:r>
      <w:r w:rsidRPr="00D703A1">
        <w:t>мер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весов</w:t>
      </w:r>
      <w:r w:rsidR="00D703A1">
        <w:t>" (</w:t>
      </w:r>
      <w:smartTag w:uri="urn:schemas-microsoft-com:office:smarttags" w:element="metricconverter">
        <w:smartTagPr>
          <w:attr w:name="ProductID" w:val="1835 г"/>
        </w:smartTagPr>
        <w:r w:rsidRPr="00D703A1">
          <w:t>1835</w:t>
        </w:r>
        <w:r w:rsidR="00D703A1" w:rsidRPr="00D703A1">
          <w:t xml:space="preserve"> </w:t>
        </w:r>
        <w:r w:rsidRPr="00D703A1">
          <w:t>г</w:t>
        </w:r>
      </w:smartTag>
      <w:r w:rsidR="00D703A1" w:rsidRPr="00D703A1">
        <w:t xml:space="preserve">.) </w:t>
      </w:r>
      <w:r w:rsidRPr="00D703A1">
        <w:t>были</w:t>
      </w:r>
      <w:r w:rsidR="00D703A1" w:rsidRPr="00D703A1">
        <w:t xml:space="preserve"> </w:t>
      </w:r>
      <w:r w:rsidRPr="00D703A1">
        <w:t>утверждены</w:t>
      </w:r>
      <w:r w:rsidR="00D703A1" w:rsidRPr="00D703A1">
        <w:t xml:space="preserve"> </w:t>
      </w:r>
      <w:r w:rsidRPr="00D703A1">
        <w:t>эталоны</w:t>
      </w:r>
      <w:r w:rsidR="00D703A1" w:rsidRPr="00D703A1">
        <w:t xml:space="preserve"> </w:t>
      </w:r>
      <w:r w:rsidRPr="00D703A1">
        <w:t>длины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массы</w:t>
      </w:r>
      <w:r w:rsidR="00D703A1" w:rsidRPr="00D703A1">
        <w:t xml:space="preserve"> - </w:t>
      </w:r>
      <w:r w:rsidRPr="00D703A1">
        <w:rPr>
          <w:i/>
        </w:rPr>
        <w:t>платиновая</w:t>
      </w:r>
      <w:r w:rsidR="00D703A1" w:rsidRPr="00D703A1">
        <w:rPr>
          <w:i/>
        </w:rPr>
        <w:t xml:space="preserve"> </w:t>
      </w:r>
      <w:r w:rsidRPr="00D703A1">
        <w:rPr>
          <w:i/>
        </w:rPr>
        <w:t>сажень</w:t>
      </w:r>
      <w:r w:rsidR="00D703A1" w:rsidRPr="00D703A1">
        <w:rPr>
          <w:i/>
        </w:rPr>
        <w:t xml:space="preserve"> </w:t>
      </w:r>
      <w:r w:rsidRPr="00D703A1">
        <w:rPr>
          <w:i/>
        </w:rPr>
        <w:t>и</w:t>
      </w:r>
      <w:r w:rsidR="00D703A1" w:rsidRPr="00D703A1">
        <w:rPr>
          <w:i/>
        </w:rPr>
        <w:t xml:space="preserve"> </w:t>
      </w:r>
      <w:r w:rsidRPr="00D703A1">
        <w:rPr>
          <w:i/>
        </w:rPr>
        <w:t>платиновый</w:t>
      </w:r>
      <w:r w:rsidR="00D703A1" w:rsidRPr="00D703A1">
        <w:rPr>
          <w:i/>
        </w:rPr>
        <w:t xml:space="preserve"> </w:t>
      </w:r>
      <w:r w:rsidRPr="00D703A1">
        <w:rPr>
          <w:i/>
        </w:rPr>
        <w:t>фунт</w:t>
      </w:r>
      <w:r w:rsidR="00D703A1" w:rsidRPr="00D703A1">
        <w:rPr>
          <w:i/>
        </w:rPr>
        <w:t>.</w:t>
      </w:r>
    </w:p>
    <w:p w:rsidR="00D703A1" w:rsidRPr="00D703A1" w:rsidRDefault="00A04FFC" w:rsidP="00D703A1">
      <w:pPr>
        <w:tabs>
          <w:tab w:val="left" w:pos="726"/>
        </w:tabs>
        <w:contextualSpacing/>
      </w:pPr>
      <w:r w:rsidRPr="00D703A1">
        <w:t>В</w:t>
      </w:r>
      <w:r w:rsidR="00D703A1" w:rsidRPr="00D703A1">
        <w:t xml:space="preserve"> </w:t>
      </w:r>
      <w:r w:rsidRPr="00D703A1">
        <w:t>соответствии</w:t>
      </w:r>
      <w:r w:rsidR="00D703A1" w:rsidRPr="00D703A1">
        <w:t xml:space="preserve"> </w:t>
      </w:r>
      <w:r w:rsidRPr="00D703A1">
        <w:t>с</w:t>
      </w:r>
      <w:r w:rsidR="00D703A1" w:rsidRPr="00D703A1">
        <w:t xml:space="preserve"> </w:t>
      </w:r>
      <w:r w:rsidRPr="00D703A1">
        <w:t>международной</w:t>
      </w:r>
      <w:r w:rsidR="00D703A1" w:rsidRPr="00D703A1">
        <w:t xml:space="preserve"> </w:t>
      </w:r>
      <w:r w:rsidRPr="00D703A1">
        <w:t>Метрологической</w:t>
      </w:r>
      <w:r w:rsidR="00D703A1" w:rsidRPr="00D703A1">
        <w:t xml:space="preserve"> </w:t>
      </w:r>
      <w:r w:rsidRPr="00D703A1">
        <w:t>конвенцией,</w:t>
      </w:r>
      <w:r w:rsidR="00D703A1" w:rsidRPr="00D703A1">
        <w:t xml:space="preserve"> </w:t>
      </w:r>
      <w:r w:rsidRPr="00D703A1">
        <w:t>подписанной</w:t>
      </w:r>
      <w:r w:rsidR="00D703A1" w:rsidRPr="00D703A1">
        <w:t xml:space="preserve"> </w:t>
      </w:r>
      <w:r w:rsidRPr="00D703A1">
        <w:t>в</w:t>
      </w:r>
      <w:r w:rsidR="00D703A1" w:rsidRPr="00D703A1">
        <w:t xml:space="preserve"> </w:t>
      </w:r>
      <w:smartTag w:uri="urn:schemas-microsoft-com:office:smarttags" w:element="metricconverter">
        <w:smartTagPr>
          <w:attr w:name="ProductID" w:val="1875 г"/>
        </w:smartTagPr>
        <w:r w:rsidRPr="00D703A1">
          <w:t>1875</w:t>
        </w:r>
        <w:r w:rsidR="00D703A1" w:rsidRPr="00D703A1">
          <w:t xml:space="preserve"> </w:t>
        </w:r>
        <w:r w:rsidRPr="00D703A1">
          <w:t>г</w:t>
        </w:r>
      </w:smartTag>
      <w:r w:rsidR="00D703A1" w:rsidRPr="00D703A1">
        <w:t xml:space="preserve">., </w:t>
      </w:r>
      <w:r w:rsidRPr="00D703A1">
        <w:t>Россия</w:t>
      </w:r>
      <w:r w:rsidR="00D703A1" w:rsidRPr="00D703A1">
        <w:t xml:space="preserve"> </w:t>
      </w:r>
      <w:r w:rsidRPr="00D703A1">
        <w:t>получила</w:t>
      </w:r>
      <w:r w:rsidR="00D703A1" w:rsidRPr="00D703A1">
        <w:t xml:space="preserve"> </w:t>
      </w:r>
      <w:r w:rsidRPr="00D703A1">
        <w:t>платиноиридиевые</w:t>
      </w:r>
      <w:r w:rsidR="00D703A1" w:rsidRPr="00D703A1">
        <w:t xml:space="preserve"> </w:t>
      </w:r>
      <w:r w:rsidRPr="00D703A1">
        <w:t>эталоны</w:t>
      </w:r>
      <w:r w:rsidR="00D703A1" w:rsidRPr="00D703A1">
        <w:t xml:space="preserve"> </w:t>
      </w:r>
      <w:r w:rsidRPr="00D703A1">
        <w:t>единицы</w:t>
      </w:r>
      <w:r w:rsidR="00D703A1" w:rsidRPr="00D703A1">
        <w:t xml:space="preserve"> </w:t>
      </w:r>
      <w:r w:rsidRPr="00D703A1">
        <w:t>массы</w:t>
      </w:r>
      <w:r w:rsidR="00D703A1" w:rsidRPr="00D703A1">
        <w:t xml:space="preserve"> </w:t>
      </w:r>
      <w:r w:rsidRPr="00D703A1">
        <w:t>№</w:t>
      </w:r>
      <w:r w:rsidR="00D703A1" w:rsidRPr="00D703A1">
        <w:t xml:space="preserve"> </w:t>
      </w:r>
      <w:r w:rsidRPr="00D703A1">
        <w:t>12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26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эталоны</w:t>
      </w:r>
      <w:r w:rsidR="00D703A1" w:rsidRPr="00D703A1">
        <w:t xml:space="preserve"> </w:t>
      </w:r>
      <w:r w:rsidRPr="00D703A1">
        <w:t>единицы</w:t>
      </w:r>
      <w:r w:rsidR="00D703A1" w:rsidRPr="00D703A1">
        <w:t xml:space="preserve"> </w:t>
      </w:r>
      <w:r w:rsidRPr="00D703A1">
        <w:t>длины</w:t>
      </w:r>
      <w:r w:rsidR="00D703A1" w:rsidRPr="00D703A1">
        <w:t xml:space="preserve"> </w:t>
      </w:r>
      <w:r w:rsidRPr="00D703A1">
        <w:t>№</w:t>
      </w:r>
      <w:r w:rsidR="00D703A1" w:rsidRPr="00D703A1">
        <w:t xml:space="preserve"> </w:t>
      </w:r>
      <w:r w:rsidRPr="00D703A1">
        <w:t>11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28,</w:t>
      </w:r>
      <w:r w:rsidR="00D703A1" w:rsidRPr="00D703A1">
        <w:t xml:space="preserve"> </w:t>
      </w:r>
      <w:r w:rsidRPr="00D703A1">
        <w:t>которые</w:t>
      </w:r>
      <w:r w:rsidR="00D703A1" w:rsidRPr="00D703A1">
        <w:t xml:space="preserve"> </w:t>
      </w:r>
      <w:r w:rsidRPr="00D703A1">
        <w:t>были</w:t>
      </w:r>
      <w:r w:rsidR="00D703A1" w:rsidRPr="00D703A1">
        <w:t xml:space="preserve"> </w:t>
      </w:r>
      <w:r w:rsidRPr="00D703A1">
        <w:t>доставлены</w:t>
      </w:r>
      <w:r w:rsidR="00D703A1" w:rsidRPr="00D703A1">
        <w:t xml:space="preserve"> </w:t>
      </w:r>
      <w:r w:rsidRPr="00D703A1">
        <w:t>в</w:t>
      </w:r>
      <w:r w:rsidR="00D703A1" w:rsidRPr="00D703A1">
        <w:t xml:space="preserve"> </w:t>
      </w:r>
      <w:r w:rsidRPr="00D703A1">
        <w:t>новое</w:t>
      </w:r>
      <w:r w:rsidR="00D703A1" w:rsidRPr="00D703A1">
        <w:t xml:space="preserve"> </w:t>
      </w:r>
      <w:r w:rsidRPr="00D703A1">
        <w:t>здание</w:t>
      </w:r>
      <w:r w:rsidR="00D703A1" w:rsidRPr="00D703A1">
        <w:t xml:space="preserve"> </w:t>
      </w:r>
      <w:r w:rsidRPr="00D703A1">
        <w:t>Депо</w:t>
      </w:r>
      <w:r w:rsidR="00D703A1" w:rsidRPr="00D703A1">
        <w:t xml:space="preserve"> </w:t>
      </w:r>
      <w:r w:rsidRPr="00D703A1">
        <w:t>образцовых</w:t>
      </w:r>
      <w:r w:rsidR="00D703A1" w:rsidRPr="00D703A1">
        <w:t xml:space="preserve"> </w:t>
      </w:r>
      <w:r w:rsidRPr="00D703A1">
        <w:t>мер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весов</w:t>
      </w:r>
      <w:r w:rsidR="00D703A1" w:rsidRPr="00D703A1">
        <w:t xml:space="preserve">. </w:t>
      </w:r>
      <w:r w:rsidRPr="00D703A1">
        <w:t>В</w:t>
      </w:r>
      <w:r w:rsidR="00D703A1" w:rsidRPr="00D703A1">
        <w:t xml:space="preserve"> </w:t>
      </w:r>
      <w:smartTag w:uri="urn:schemas-microsoft-com:office:smarttags" w:element="metricconverter">
        <w:smartTagPr>
          <w:attr w:name="ProductID" w:val="1892 г"/>
        </w:smartTagPr>
        <w:r w:rsidRPr="00D703A1">
          <w:t>1892</w:t>
        </w:r>
        <w:r w:rsidR="00D703A1" w:rsidRPr="00D703A1">
          <w:t xml:space="preserve"> </w:t>
        </w:r>
        <w:r w:rsidRPr="00D703A1">
          <w:t>г</w:t>
        </w:r>
      </w:smartTag>
      <w:r w:rsidR="00D703A1" w:rsidRPr="00D703A1">
        <w:t xml:space="preserve">. </w:t>
      </w:r>
      <w:r w:rsidRPr="00D703A1">
        <w:t>управляющим</w:t>
      </w:r>
      <w:r w:rsidR="00D703A1" w:rsidRPr="00D703A1">
        <w:t xml:space="preserve"> </w:t>
      </w:r>
      <w:r w:rsidRPr="00D703A1">
        <w:t>Депо</w:t>
      </w:r>
      <w:r w:rsidR="00D703A1" w:rsidRPr="00D703A1">
        <w:t xml:space="preserve"> </w:t>
      </w:r>
      <w:r w:rsidRPr="00D703A1">
        <w:t>был</w:t>
      </w:r>
      <w:r w:rsidR="00D703A1" w:rsidRPr="00D703A1">
        <w:t xml:space="preserve"> </w:t>
      </w:r>
      <w:r w:rsidRPr="00D703A1">
        <w:t>назначен</w:t>
      </w:r>
      <w:r w:rsidR="00D703A1" w:rsidRPr="00D703A1">
        <w:t xml:space="preserve"> </w:t>
      </w:r>
      <w:r w:rsidRPr="00D703A1">
        <w:t>Д</w:t>
      </w:r>
      <w:r w:rsidR="00D703A1">
        <w:t xml:space="preserve">.И. </w:t>
      </w:r>
      <w:r w:rsidRPr="00D703A1">
        <w:t>Менделеев,</w:t>
      </w:r>
      <w:r w:rsidR="00D703A1" w:rsidRPr="00D703A1">
        <w:t xml:space="preserve"> </w:t>
      </w:r>
      <w:r w:rsidRPr="00D703A1">
        <w:t>которую</w:t>
      </w:r>
      <w:r w:rsidR="00D703A1" w:rsidRPr="00D703A1">
        <w:t xml:space="preserve"> </w:t>
      </w:r>
      <w:r w:rsidRPr="00D703A1">
        <w:t>он</w:t>
      </w:r>
      <w:r w:rsidR="00D703A1" w:rsidRPr="00D703A1">
        <w:t xml:space="preserve"> </w:t>
      </w:r>
      <w:r w:rsidRPr="00D703A1">
        <w:t>в</w:t>
      </w:r>
      <w:r w:rsidR="00D703A1" w:rsidRPr="00D703A1">
        <w:t xml:space="preserve"> </w:t>
      </w:r>
      <w:smartTag w:uri="urn:schemas-microsoft-com:office:smarttags" w:element="metricconverter">
        <w:smartTagPr>
          <w:attr w:name="ProductID" w:val="1893 г"/>
        </w:smartTagPr>
        <w:r w:rsidRPr="00D703A1">
          <w:t>1893</w:t>
        </w:r>
        <w:r w:rsidR="00D703A1" w:rsidRPr="00D703A1">
          <w:t xml:space="preserve"> </w:t>
        </w:r>
        <w:r w:rsidRPr="00D703A1">
          <w:t>г</w:t>
        </w:r>
      </w:smartTag>
      <w:r w:rsidR="00D703A1" w:rsidRPr="00D703A1">
        <w:t xml:space="preserve">. </w:t>
      </w:r>
      <w:r w:rsidRPr="00D703A1">
        <w:t>преобразует</w:t>
      </w:r>
      <w:r w:rsidR="00D703A1" w:rsidRPr="00D703A1">
        <w:t xml:space="preserve"> </w:t>
      </w:r>
      <w:r w:rsidRPr="00D703A1">
        <w:t>в</w:t>
      </w:r>
      <w:r w:rsidR="00D703A1" w:rsidRPr="00D703A1">
        <w:t xml:space="preserve"> </w:t>
      </w:r>
      <w:r w:rsidRPr="00D703A1">
        <w:t>Главную</w:t>
      </w:r>
      <w:r w:rsidR="00D703A1" w:rsidRPr="00D703A1">
        <w:t xml:space="preserve"> </w:t>
      </w:r>
      <w:r w:rsidRPr="00D703A1">
        <w:t>палату</w:t>
      </w:r>
      <w:r w:rsidR="00D703A1" w:rsidRPr="00D703A1">
        <w:t xml:space="preserve"> </w:t>
      </w:r>
      <w:r w:rsidRPr="00D703A1">
        <w:t>мер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весов</w:t>
      </w:r>
      <w:r w:rsidR="00D703A1" w:rsidRPr="00D703A1">
        <w:t xml:space="preserve"> - </w:t>
      </w:r>
      <w:r w:rsidRPr="00D703A1">
        <w:t>одно</w:t>
      </w:r>
      <w:r w:rsidR="00D703A1" w:rsidRPr="00D703A1">
        <w:t xml:space="preserve"> </w:t>
      </w:r>
      <w:r w:rsidRPr="00D703A1">
        <w:t>из</w:t>
      </w:r>
      <w:r w:rsidR="00D703A1" w:rsidRPr="00D703A1">
        <w:t xml:space="preserve"> </w:t>
      </w:r>
      <w:r w:rsidRPr="00D703A1">
        <w:t>первых</w:t>
      </w:r>
      <w:r w:rsidR="00D703A1" w:rsidRPr="00D703A1">
        <w:t xml:space="preserve"> </w:t>
      </w:r>
      <w:r w:rsidRPr="00D703A1">
        <w:t>в</w:t>
      </w:r>
      <w:r w:rsidR="00D703A1" w:rsidRPr="00D703A1">
        <w:t xml:space="preserve"> </w:t>
      </w:r>
      <w:r w:rsidRPr="00D703A1">
        <w:t>мире</w:t>
      </w:r>
      <w:r w:rsidR="00D703A1" w:rsidRPr="00D703A1">
        <w:t xml:space="preserve"> </w:t>
      </w:r>
      <w:r w:rsidRPr="00D703A1">
        <w:t>научно-исследовательских</w:t>
      </w:r>
      <w:r w:rsidR="00D703A1" w:rsidRPr="00D703A1">
        <w:t xml:space="preserve"> </w:t>
      </w:r>
      <w:r w:rsidRPr="00D703A1">
        <w:t>учреждений</w:t>
      </w:r>
      <w:r w:rsidR="00D703A1" w:rsidRPr="00D703A1">
        <w:t xml:space="preserve"> </w:t>
      </w:r>
      <w:r w:rsidRPr="00D703A1">
        <w:t>метрологического</w:t>
      </w:r>
      <w:r w:rsidR="00D703A1" w:rsidRPr="00D703A1">
        <w:t xml:space="preserve"> </w:t>
      </w:r>
      <w:r w:rsidRPr="00D703A1">
        <w:t>профиля</w:t>
      </w:r>
      <w:r w:rsidR="00D703A1" w:rsidRPr="00D703A1">
        <w:t>.</w:t>
      </w:r>
    </w:p>
    <w:p w:rsidR="00D703A1" w:rsidRPr="00D703A1" w:rsidRDefault="00A04FFC" w:rsidP="00D703A1">
      <w:pPr>
        <w:tabs>
          <w:tab w:val="left" w:pos="726"/>
        </w:tabs>
        <w:contextualSpacing/>
      </w:pPr>
      <w:r w:rsidRPr="00D703A1">
        <w:t>Метрическая</w:t>
      </w:r>
      <w:r w:rsidR="00D703A1" w:rsidRPr="00D703A1">
        <w:t xml:space="preserve"> </w:t>
      </w:r>
      <w:r w:rsidRPr="00D703A1">
        <w:t>система</w:t>
      </w:r>
      <w:r w:rsidR="00D703A1" w:rsidRPr="00D703A1">
        <w:t xml:space="preserve"> </w:t>
      </w:r>
      <w:r w:rsidRPr="00D703A1">
        <w:t>в</w:t>
      </w:r>
      <w:r w:rsidR="00D703A1" w:rsidRPr="00D703A1">
        <w:t xml:space="preserve"> </w:t>
      </w:r>
      <w:r w:rsidRPr="00D703A1">
        <w:t>России</w:t>
      </w:r>
      <w:r w:rsidR="00D703A1" w:rsidRPr="00D703A1">
        <w:t xml:space="preserve"> </w:t>
      </w:r>
      <w:r w:rsidRPr="00D703A1">
        <w:t>была</w:t>
      </w:r>
      <w:r w:rsidR="00D703A1" w:rsidRPr="00D703A1">
        <w:t xml:space="preserve"> </w:t>
      </w:r>
      <w:r w:rsidRPr="00D703A1">
        <w:t>введена</w:t>
      </w:r>
      <w:r w:rsidR="00D703A1" w:rsidRPr="00D703A1">
        <w:t xml:space="preserve"> </w:t>
      </w:r>
      <w:r w:rsidRPr="00D703A1">
        <w:t>в</w:t>
      </w:r>
      <w:r w:rsidR="00D703A1" w:rsidRPr="00D703A1">
        <w:t xml:space="preserve"> </w:t>
      </w:r>
      <w:smartTag w:uri="urn:schemas-microsoft-com:office:smarttags" w:element="metricconverter">
        <w:smartTagPr>
          <w:attr w:name="ProductID" w:val="1918 г"/>
        </w:smartTagPr>
        <w:r w:rsidRPr="00D703A1">
          <w:t>1918</w:t>
        </w:r>
        <w:r w:rsidR="00D703A1" w:rsidRPr="00D703A1">
          <w:t xml:space="preserve"> </w:t>
        </w:r>
        <w:r w:rsidRPr="00D703A1">
          <w:t>г</w:t>
        </w:r>
      </w:smartTag>
      <w:r w:rsidR="00D703A1" w:rsidRPr="00D703A1">
        <w:t xml:space="preserve">. </w:t>
      </w:r>
      <w:r w:rsidRPr="00D703A1">
        <w:t>декретом</w:t>
      </w:r>
      <w:r w:rsidR="00D703A1" w:rsidRPr="00D703A1">
        <w:t xml:space="preserve"> </w:t>
      </w:r>
      <w:r w:rsidRPr="00D703A1">
        <w:t>Совета</w:t>
      </w:r>
      <w:r w:rsidR="00D703A1" w:rsidRPr="00D703A1">
        <w:t xml:space="preserve"> </w:t>
      </w:r>
      <w:r w:rsidRPr="00D703A1">
        <w:t>Народных</w:t>
      </w:r>
      <w:r w:rsidR="00D703A1" w:rsidRPr="00D703A1">
        <w:t xml:space="preserve"> </w:t>
      </w:r>
      <w:r w:rsidRPr="00D703A1">
        <w:t>Комиссаров</w:t>
      </w:r>
      <w:r w:rsidR="00D703A1" w:rsidRPr="00D703A1">
        <w:t xml:space="preserve"> </w:t>
      </w:r>
      <w:r w:rsidRPr="00D703A1">
        <w:t>“О</w:t>
      </w:r>
      <w:r w:rsidR="00D703A1" w:rsidRPr="00D703A1">
        <w:t xml:space="preserve"> </w:t>
      </w:r>
      <w:r w:rsidRPr="00D703A1">
        <w:t>введении</w:t>
      </w:r>
      <w:r w:rsidR="00D703A1" w:rsidRPr="00D703A1">
        <w:t xml:space="preserve"> </w:t>
      </w:r>
      <w:r w:rsidRPr="00D703A1">
        <w:t>Международной</w:t>
      </w:r>
      <w:r w:rsidR="00D703A1" w:rsidRPr="00D703A1">
        <w:t xml:space="preserve"> </w:t>
      </w:r>
      <w:r w:rsidRPr="00D703A1">
        <w:t>метрической</w:t>
      </w:r>
      <w:r w:rsidR="00D703A1" w:rsidRPr="00D703A1">
        <w:t xml:space="preserve"> </w:t>
      </w:r>
      <w:r w:rsidRPr="00D703A1">
        <w:t>системы</w:t>
      </w:r>
      <w:r w:rsidR="00D703A1" w:rsidRPr="00D703A1">
        <w:t xml:space="preserve"> </w:t>
      </w:r>
      <w:r w:rsidRPr="00D703A1">
        <w:t>мер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весов”</w:t>
      </w:r>
      <w:r w:rsidR="00D703A1" w:rsidRPr="00D703A1">
        <w:t xml:space="preserve">. </w:t>
      </w:r>
      <w:r w:rsidRPr="00D703A1">
        <w:t>Дальнейшее</w:t>
      </w:r>
      <w:r w:rsidR="00D703A1" w:rsidRPr="00D703A1">
        <w:t xml:space="preserve"> </w:t>
      </w:r>
      <w:r w:rsidRPr="00D703A1">
        <w:t>развитие</w:t>
      </w:r>
      <w:r w:rsidR="00D703A1" w:rsidRPr="00D703A1">
        <w:t xml:space="preserve"> </w:t>
      </w:r>
      <w:r w:rsidRPr="00D703A1">
        <w:t>метрологии</w:t>
      </w:r>
      <w:r w:rsidR="00D703A1" w:rsidRPr="00D703A1">
        <w:t xml:space="preserve"> </w:t>
      </w:r>
      <w:r w:rsidRPr="00D703A1">
        <w:t>в</w:t>
      </w:r>
      <w:r w:rsidR="00D703A1" w:rsidRPr="00D703A1">
        <w:t xml:space="preserve"> </w:t>
      </w:r>
      <w:r w:rsidRPr="00D703A1">
        <w:t>России</w:t>
      </w:r>
      <w:r w:rsidR="00D703A1" w:rsidRPr="00D703A1">
        <w:t xml:space="preserve"> </w:t>
      </w:r>
      <w:r w:rsidRPr="00D703A1">
        <w:t>связано</w:t>
      </w:r>
      <w:r w:rsidR="00D703A1" w:rsidRPr="00D703A1">
        <w:t xml:space="preserve"> </w:t>
      </w:r>
      <w:r w:rsidRPr="00D703A1">
        <w:t>с</w:t>
      </w:r>
      <w:r w:rsidR="00D703A1" w:rsidRPr="00D703A1">
        <w:t xml:space="preserve"> </w:t>
      </w:r>
      <w:r w:rsidRPr="00D703A1">
        <w:t>созданием</w:t>
      </w:r>
      <w:r w:rsidR="00D703A1" w:rsidRPr="00D703A1">
        <w:t xml:space="preserve"> </w:t>
      </w:r>
      <w:r w:rsidRPr="00D703A1">
        <w:t>системы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органов</w:t>
      </w:r>
      <w:r w:rsidR="00D703A1" w:rsidRPr="00D703A1">
        <w:t xml:space="preserve"> </w:t>
      </w:r>
      <w:r w:rsidRPr="00D703A1">
        <w:t>служб</w:t>
      </w:r>
      <w:r w:rsidR="00D703A1" w:rsidRPr="00D703A1">
        <w:t xml:space="preserve"> </w:t>
      </w:r>
      <w:r w:rsidRPr="00D703A1">
        <w:t>стандартизации</w:t>
      </w:r>
      <w:r w:rsidR="00D703A1" w:rsidRPr="00D703A1">
        <w:t>.</w:t>
      </w:r>
    </w:p>
    <w:p w:rsidR="00D703A1" w:rsidRPr="00D703A1" w:rsidRDefault="00A04FFC" w:rsidP="00D703A1">
      <w:pPr>
        <w:tabs>
          <w:tab w:val="left" w:pos="726"/>
        </w:tabs>
        <w:contextualSpacing/>
      </w:pPr>
      <w:r w:rsidRPr="00D703A1">
        <w:t>Развитие</w:t>
      </w:r>
      <w:r w:rsidR="00D703A1" w:rsidRPr="00D703A1">
        <w:t xml:space="preserve"> </w:t>
      </w:r>
      <w:r w:rsidRPr="00D703A1">
        <w:t>естественных</w:t>
      </w:r>
      <w:r w:rsidR="00D703A1" w:rsidRPr="00D703A1">
        <w:t xml:space="preserve"> </w:t>
      </w:r>
      <w:r w:rsidRPr="00D703A1">
        <w:t>наук</w:t>
      </w:r>
      <w:r w:rsidR="00D703A1" w:rsidRPr="00D703A1">
        <w:t xml:space="preserve"> </w:t>
      </w:r>
      <w:r w:rsidRPr="00D703A1">
        <w:t>привело</w:t>
      </w:r>
      <w:r w:rsidR="00D703A1" w:rsidRPr="00D703A1">
        <w:t xml:space="preserve"> </w:t>
      </w:r>
      <w:r w:rsidRPr="00D703A1">
        <w:t>к</w:t>
      </w:r>
      <w:r w:rsidR="00D703A1" w:rsidRPr="00D703A1">
        <w:t xml:space="preserve"> </w:t>
      </w:r>
      <w:r w:rsidRPr="00D703A1">
        <w:t>появлению</w:t>
      </w:r>
      <w:r w:rsidR="00D703A1" w:rsidRPr="00D703A1">
        <w:t xml:space="preserve"> </w:t>
      </w:r>
      <w:r w:rsidRPr="00D703A1">
        <w:t>все</w:t>
      </w:r>
      <w:r w:rsidR="00D703A1" w:rsidRPr="00D703A1">
        <w:t xml:space="preserve"> </w:t>
      </w:r>
      <w:r w:rsidRPr="00D703A1">
        <w:t>новых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новых</w:t>
      </w:r>
      <w:r w:rsidR="00D703A1" w:rsidRPr="00D703A1">
        <w:t xml:space="preserve"> </w:t>
      </w:r>
      <w:r w:rsidRPr="00D703A1">
        <w:t>средств</w:t>
      </w:r>
      <w:r w:rsidR="00D703A1" w:rsidRPr="00D703A1">
        <w:t xml:space="preserve"> </w:t>
      </w:r>
      <w:r w:rsidRPr="00D703A1">
        <w:t>измерений,</w:t>
      </w:r>
      <w:r w:rsidR="00D703A1" w:rsidRPr="00D703A1">
        <w:t xml:space="preserve"> </w:t>
      </w:r>
      <w:r w:rsidRPr="00D703A1">
        <w:t>а</w:t>
      </w:r>
      <w:r w:rsidR="00D703A1" w:rsidRPr="00D703A1">
        <w:t xml:space="preserve"> </w:t>
      </w:r>
      <w:r w:rsidRPr="00D703A1">
        <w:t>они,</w:t>
      </w:r>
      <w:r w:rsidR="00D703A1" w:rsidRPr="00D703A1">
        <w:t xml:space="preserve"> </w:t>
      </w:r>
      <w:r w:rsidRPr="00D703A1">
        <w:t>в</w:t>
      </w:r>
      <w:r w:rsidR="00D703A1" w:rsidRPr="00D703A1">
        <w:t xml:space="preserve"> </w:t>
      </w:r>
      <w:r w:rsidRPr="00D703A1">
        <w:t>свою</w:t>
      </w:r>
      <w:r w:rsidR="00D703A1" w:rsidRPr="00D703A1">
        <w:t xml:space="preserve"> </w:t>
      </w:r>
      <w:r w:rsidRPr="00D703A1">
        <w:t>очередь,</w:t>
      </w:r>
      <w:r w:rsidR="00D703A1" w:rsidRPr="00D703A1">
        <w:t xml:space="preserve"> </w:t>
      </w:r>
      <w:r w:rsidRPr="00D703A1">
        <w:t>стимулировали</w:t>
      </w:r>
      <w:r w:rsidR="00D703A1" w:rsidRPr="00D703A1">
        <w:t xml:space="preserve"> </w:t>
      </w:r>
      <w:r w:rsidRPr="00D703A1">
        <w:t>развитие</w:t>
      </w:r>
      <w:r w:rsidR="00D703A1" w:rsidRPr="00D703A1">
        <w:t xml:space="preserve"> </w:t>
      </w:r>
      <w:r w:rsidRPr="00D703A1">
        <w:t>наук,</w:t>
      </w:r>
      <w:r w:rsidR="00D703A1" w:rsidRPr="00D703A1">
        <w:t xml:space="preserve"> </w:t>
      </w:r>
      <w:r w:rsidRPr="00D703A1">
        <w:t>становясь</w:t>
      </w:r>
      <w:r w:rsidR="00D703A1" w:rsidRPr="00D703A1">
        <w:t xml:space="preserve"> </w:t>
      </w:r>
      <w:r w:rsidRPr="00D703A1">
        <w:t>все</w:t>
      </w:r>
      <w:r w:rsidR="00D703A1" w:rsidRPr="00D703A1">
        <w:t xml:space="preserve"> </w:t>
      </w:r>
      <w:r w:rsidRPr="00D703A1">
        <w:t>более</w:t>
      </w:r>
      <w:r w:rsidR="00D703A1" w:rsidRPr="00D703A1">
        <w:t xml:space="preserve"> </w:t>
      </w:r>
      <w:r w:rsidRPr="00D703A1">
        <w:t>мощным</w:t>
      </w:r>
      <w:r w:rsidR="00D703A1" w:rsidRPr="00D703A1">
        <w:t xml:space="preserve"> </w:t>
      </w:r>
      <w:r w:rsidRPr="00D703A1">
        <w:t>средством</w:t>
      </w:r>
      <w:r w:rsidR="00D703A1" w:rsidRPr="00D703A1">
        <w:t xml:space="preserve"> </w:t>
      </w:r>
      <w:r w:rsidRPr="00D703A1">
        <w:t>исследования</w:t>
      </w:r>
      <w:r w:rsidR="00D703A1" w:rsidRPr="00D703A1">
        <w:t>.</w:t>
      </w:r>
    </w:p>
    <w:p w:rsidR="00A04FFC" w:rsidRDefault="00D703A1" w:rsidP="00D703A1">
      <w:pPr>
        <w:pStyle w:val="1"/>
      </w:pPr>
      <w:r>
        <w:br w:type="page"/>
      </w:r>
      <w:bookmarkStart w:id="2" w:name="_Toc290824600"/>
      <w:r>
        <w:lastRenderedPageBreak/>
        <w:t xml:space="preserve">2. </w:t>
      </w:r>
      <w:r w:rsidR="00A04FFC" w:rsidRPr="00D703A1">
        <w:t>Правовые</w:t>
      </w:r>
      <w:r w:rsidRPr="00D703A1">
        <w:t xml:space="preserve"> </w:t>
      </w:r>
      <w:r w:rsidR="00A04FFC" w:rsidRPr="00D703A1">
        <w:t>основы</w:t>
      </w:r>
      <w:r w:rsidRPr="00D703A1">
        <w:t xml:space="preserve"> </w:t>
      </w:r>
      <w:r w:rsidR="00A04FFC" w:rsidRPr="00D703A1">
        <w:t>метрологической</w:t>
      </w:r>
      <w:r w:rsidRPr="00D703A1">
        <w:t xml:space="preserve"> </w:t>
      </w:r>
      <w:r w:rsidR="00A04FFC" w:rsidRPr="00D703A1">
        <w:t>деятельности</w:t>
      </w:r>
      <w:bookmarkEnd w:id="2"/>
    </w:p>
    <w:p w:rsidR="00D703A1" w:rsidRPr="00D703A1" w:rsidRDefault="00D703A1" w:rsidP="00D703A1">
      <w:pPr>
        <w:rPr>
          <w:lang w:eastAsia="en-US"/>
        </w:rPr>
      </w:pPr>
    </w:p>
    <w:p w:rsidR="00D703A1" w:rsidRPr="00D703A1" w:rsidRDefault="00A04FFC" w:rsidP="00D703A1">
      <w:pPr>
        <w:shd w:val="clear" w:color="auto" w:fill="FFFFFF"/>
        <w:tabs>
          <w:tab w:val="left" w:pos="726"/>
        </w:tabs>
        <w:contextualSpacing/>
      </w:pPr>
      <w:r w:rsidRPr="00D703A1">
        <w:t>В</w:t>
      </w:r>
      <w:r w:rsidR="00D703A1" w:rsidRPr="00D703A1">
        <w:t xml:space="preserve"> </w:t>
      </w:r>
      <w:smartTag w:uri="urn:schemas-microsoft-com:office:smarttags" w:element="metricconverter">
        <w:smartTagPr>
          <w:attr w:name="ProductID" w:val="1994 г"/>
        </w:smartTagPr>
        <w:r w:rsidRPr="00D703A1">
          <w:t>1994</w:t>
        </w:r>
        <w:r w:rsidR="00D703A1" w:rsidRPr="00D703A1">
          <w:t xml:space="preserve"> </w:t>
        </w:r>
        <w:r w:rsidRPr="00D703A1">
          <w:t>г</w:t>
        </w:r>
      </w:smartTag>
      <w:r w:rsidR="00D703A1" w:rsidRPr="00D703A1">
        <w:t xml:space="preserve">. </w:t>
      </w:r>
      <w:r w:rsidRPr="00D703A1">
        <w:t>принят</w:t>
      </w:r>
      <w:r w:rsidR="00D703A1" w:rsidRPr="00D703A1">
        <w:t xml:space="preserve"> </w:t>
      </w:r>
      <w:r w:rsidRPr="00D703A1">
        <w:t>Закон</w:t>
      </w:r>
      <w:r w:rsidR="00D703A1" w:rsidRPr="00D703A1">
        <w:t xml:space="preserve"> </w:t>
      </w:r>
      <w:r w:rsidRPr="00D703A1">
        <w:t>РФ</w:t>
      </w:r>
      <w:r w:rsidR="00D703A1">
        <w:t xml:space="preserve"> "</w:t>
      </w:r>
      <w:r w:rsidRPr="00D703A1">
        <w:t>Об</w:t>
      </w:r>
      <w:r w:rsidR="00D703A1" w:rsidRPr="00D703A1">
        <w:t xml:space="preserve"> </w:t>
      </w:r>
      <w:r w:rsidRPr="00D703A1">
        <w:t>обеспечении</w:t>
      </w:r>
      <w:r w:rsidR="00D703A1" w:rsidRPr="00D703A1">
        <w:t xml:space="preserve"> </w:t>
      </w:r>
      <w:r w:rsidRPr="00D703A1">
        <w:t>единства</w:t>
      </w:r>
      <w:r w:rsidR="00D703A1" w:rsidRPr="00D703A1">
        <w:t xml:space="preserve"> </w:t>
      </w:r>
      <w:r w:rsidRPr="00D703A1">
        <w:t>измерений</w:t>
      </w:r>
      <w:r w:rsidR="00D703A1">
        <w:t>"</w:t>
      </w:r>
      <w:r w:rsidR="00D703A1" w:rsidRPr="00D703A1">
        <w:t xml:space="preserve">. </w:t>
      </w:r>
      <w:r w:rsidRPr="00D703A1">
        <w:t>Закон</w:t>
      </w:r>
      <w:r w:rsidR="00D703A1" w:rsidRPr="00D703A1">
        <w:t xml:space="preserve"> </w:t>
      </w:r>
      <w:r w:rsidRPr="00D703A1">
        <w:t>установил</w:t>
      </w:r>
      <w:r w:rsidR="00D703A1" w:rsidRPr="00D703A1">
        <w:t xml:space="preserve"> </w:t>
      </w:r>
      <w:r w:rsidRPr="00D703A1">
        <w:t>немало</w:t>
      </w:r>
      <w:r w:rsidR="00D703A1" w:rsidRPr="00D703A1">
        <w:t xml:space="preserve"> </w:t>
      </w:r>
      <w:r w:rsidRPr="00D703A1">
        <w:t>нововведений</w:t>
      </w:r>
      <w:r w:rsidR="00D703A1" w:rsidRPr="00D703A1">
        <w:t xml:space="preserve"> - </w:t>
      </w:r>
      <w:r w:rsidRPr="00D703A1">
        <w:t>от</w:t>
      </w:r>
      <w:r w:rsidR="00D703A1" w:rsidRPr="00D703A1">
        <w:t xml:space="preserve"> </w:t>
      </w:r>
      <w:r w:rsidRPr="00D703A1">
        <w:t>терминологии</w:t>
      </w:r>
      <w:r w:rsidR="00D703A1" w:rsidRPr="00D703A1">
        <w:t xml:space="preserve"> </w:t>
      </w:r>
      <w:r w:rsidRPr="00D703A1">
        <w:t>до</w:t>
      </w:r>
      <w:r w:rsidR="00D703A1" w:rsidRPr="00D703A1">
        <w:t xml:space="preserve"> </w:t>
      </w:r>
      <w:r w:rsidRPr="00D703A1">
        <w:t>лицензирования</w:t>
      </w:r>
      <w:r w:rsidR="00D703A1" w:rsidRPr="00D703A1">
        <w:t xml:space="preserve"> </w:t>
      </w:r>
      <w:r w:rsidRPr="00D703A1">
        <w:t>метрологической</w:t>
      </w:r>
      <w:r w:rsidR="00D703A1" w:rsidRPr="00D703A1">
        <w:t xml:space="preserve"> </w:t>
      </w:r>
      <w:r w:rsidRPr="00D703A1">
        <w:t>деятельности</w:t>
      </w:r>
      <w:r w:rsidR="00D703A1" w:rsidRPr="00D703A1">
        <w:t xml:space="preserve"> </w:t>
      </w:r>
      <w:r w:rsidRPr="00D703A1">
        <w:t>в</w:t>
      </w:r>
      <w:r w:rsidR="00D703A1" w:rsidRPr="00D703A1">
        <w:t xml:space="preserve"> </w:t>
      </w:r>
      <w:r w:rsidRPr="00D703A1">
        <w:t>стране</w:t>
      </w:r>
      <w:r w:rsidR="00D703A1" w:rsidRPr="00D703A1">
        <w:t xml:space="preserve">. </w:t>
      </w:r>
      <w:r w:rsidRPr="00D703A1">
        <w:t>Установлено</w:t>
      </w:r>
      <w:r w:rsidR="00D703A1" w:rsidRPr="00D703A1">
        <w:t xml:space="preserve"> </w:t>
      </w:r>
      <w:r w:rsidRPr="00D703A1">
        <w:t>четкое</w:t>
      </w:r>
      <w:r w:rsidR="00D703A1" w:rsidRPr="00D703A1">
        <w:t xml:space="preserve"> </w:t>
      </w:r>
      <w:r w:rsidRPr="00D703A1">
        <w:t>разделение</w:t>
      </w:r>
      <w:r w:rsidR="00D703A1" w:rsidRPr="00D703A1">
        <w:t xml:space="preserve"> </w:t>
      </w:r>
      <w:r w:rsidRPr="00D703A1">
        <w:t>функций</w:t>
      </w:r>
      <w:r w:rsidR="00D703A1" w:rsidRPr="00D703A1">
        <w:t xml:space="preserve"> </w:t>
      </w:r>
      <w:r w:rsidRPr="00D703A1">
        <w:t>государственного</w:t>
      </w:r>
      <w:r w:rsidR="00D703A1" w:rsidRPr="00D703A1">
        <w:t xml:space="preserve"> </w:t>
      </w:r>
      <w:r w:rsidRPr="00D703A1">
        <w:t>метрологического</w:t>
      </w:r>
      <w:r w:rsidR="00D703A1" w:rsidRPr="00D703A1">
        <w:t xml:space="preserve"> </w:t>
      </w:r>
      <w:r w:rsidRPr="00D703A1">
        <w:t>контроля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государственного</w:t>
      </w:r>
      <w:r w:rsidR="00D703A1" w:rsidRPr="00D703A1">
        <w:t xml:space="preserve"> </w:t>
      </w:r>
      <w:r w:rsidRPr="00D703A1">
        <w:t>метрологического</w:t>
      </w:r>
      <w:r w:rsidR="00D703A1" w:rsidRPr="00D703A1">
        <w:t xml:space="preserve"> </w:t>
      </w:r>
      <w:r w:rsidRPr="00D703A1">
        <w:t>надзора</w:t>
      </w:r>
      <w:r w:rsidR="00D703A1" w:rsidRPr="00D703A1">
        <w:t xml:space="preserve">; </w:t>
      </w:r>
      <w:r w:rsidRPr="00D703A1">
        <w:t>пересмотрены</w:t>
      </w:r>
      <w:r w:rsidR="00D703A1" w:rsidRPr="00D703A1">
        <w:t xml:space="preserve"> </w:t>
      </w:r>
      <w:r w:rsidRPr="00D703A1">
        <w:t>правила</w:t>
      </w:r>
      <w:r w:rsidR="00D703A1" w:rsidRPr="00D703A1">
        <w:t xml:space="preserve"> </w:t>
      </w:r>
      <w:r w:rsidRPr="00D703A1">
        <w:t>калибровки,</w:t>
      </w:r>
      <w:r w:rsidR="00D703A1" w:rsidRPr="00D703A1">
        <w:t xml:space="preserve"> </w:t>
      </w:r>
      <w:r w:rsidRPr="00D703A1">
        <w:t>введена</w:t>
      </w:r>
      <w:r w:rsidR="00D703A1" w:rsidRPr="00D703A1">
        <w:t xml:space="preserve"> </w:t>
      </w:r>
      <w:r w:rsidRPr="00D703A1">
        <w:t>добровольная</w:t>
      </w:r>
      <w:r w:rsidR="00D703A1" w:rsidRPr="00D703A1">
        <w:t xml:space="preserve"> </w:t>
      </w:r>
      <w:r w:rsidRPr="00D703A1">
        <w:t>сертификация</w:t>
      </w:r>
      <w:r w:rsidR="00D703A1" w:rsidRPr="00D703A1">
        <w:t xml:space="preserve"> </w:t>
      </w:r>
      <w:r w:rsidRPr="00D703A1">
        <w:t>средств</w:t>
      </w:r>
      <w:r w:rsidR="00D703A1" w:rsidRPr="00D703A1">
        <w:t xml:space="preserve"> </w:t>
      </w:r>
      <w:r w:rsidRPr="00D703A1">
        <w:t>измерений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др</w:t>
      </w:r>
      <w:r w:rsidR="00D703A1" w:rsidRPr="00D703A1">
        <w:t>.</w:t>
      </w:r>
    </w:p>
    <w:p w:rsidR="00D703A1" w:rsidRPr="00D703A1" w:rsidRDefault="00A04FFC" w:rsidP="00D703A1">
      <w:pPr>
        <w:shd w:val="clear" w:color="auto" w:fill="FFFFFF"/>
        <w:tabs>
          <w:tab w:val="left" w:pos="726"/>
        </w:tabs>
        <w:contextualSpacing/>
      </w:pPr>
      <w:r w:rsidRPr="00D703A1">
        <w:t>Реорганизация</w:t>
      </w:r>
      <w:r w:rsidR="00D703A1" w:rsidRPr="00D703A1">
        <w:t xml:space="preserve"> </w:t>
      </w:r>
      <w:r w:rsidRPr="00D703A1">
        <w:t>государственных</w:t>
      </w:r>
      <w:r w:rsidR="00D703A1" w:rsidRPr="00D703A1">
        <w:t xml:space="preserve"> </w:t>
      </w:r>
      <w:r w:rsidRPr="00D703A1">
        <w:t>метрологических</w:t>
      </w:r>
      <w:r w:rsidR="00D703A1" w:rsidRPr="00D703A1">
        <w:t xml:space="preserve"> </w:t>
      </w:r>
      <w:r w:rsidRPr="00D703A1">
        <w:t>служб,</w:t>
      </w:r>
      <w:r w:rsidR="00D703A1" w:rsidRPr="00D703A1">
        <w:t xml:space="preserve"> </w:t>
      </w:r>
      <w:r w:rsidRPr="00D703A1">
        <w:t>необходимость</w:t>
      </w:r>
      <w:r w:rsidR="00D703A1" w:rsidRPr="00D703A1">
        <w:t xml:space="preserve"> </w:t>
      </w:r>
      <w:r w:rsidRPr="00D703A1">
        <w:t>которой</w:t>
      </w:r>
      <w:r w:rsidR="00D703A1" w:rsidRPr="00D703A1">
        <w:t xml:space="preserve"> </w:t>
      </w:r>
      <w:r w:rsidRPr="00D703A1">
        <w:t>диктовалась</w:t>
      </w:r>
      <w:r w:rsidR="00D703A1" w:rsidRPr="00D703A1">
        <w:t xml:space="preserve"> </w:t>
      </w:r>
      <w:r w:rsidRPr="00D703A1">
        <w:t>переходом</w:t>
      </w:r>
      <w:r w:rsidR="00D703A1" w:rsidRPr="00D703A1">
        <w:t xml:space="preserve"> </w:t>
      </w:r>
      <w:r w:rsidRPr="00D703A1">
        <w:t>страны</w:t>
      </w:r>
      <w:r w:rsidR="00D703A1" w:rsidRPr="00D703A1">
        <w:t xml:space="preserve"> </w:t>
      </w:r>
      <w:r w:rsidRPr="00D703A1">
        <w:t>к</w:t>
      </w:r>
      <w:r w:rsidR="00D703A1" w:rsidRPr="00D703A1">
        <w:t xml:space="preserve"> </w:t>
      </w:r>
      <w:r w:rsidRPr="00D703A1">
        <w:t>рыночной</w:t>
      </w:r>
      <w:r w:rsidR="00D703A1" w:rsidRPr="00D703A1">
        <w:t xml:space="preserve"> </w:t>
      </w:r>
      <w:r w:rsidRPr="00D703A1">
        <w:t>экономике,</w:t>
      </w:r>
      <w:r w:rsidR="00D703A1" w:rsidRPr="00D703A1">
        <w:t xml:space="preserve"> </w:t>
      </w:r>
      <w:r w:rsidRPr="00D703A1">
        <w:t>привела</w:t>
      </w:r>
      <w:r w:rsidR="00D703A1" w:rsidRPr="00D703A1">
        <w:t xml:space="preserve"> </w:t>
      </w:r>
      <w:r w:rsidRPr="00D703A1">
        <w:t>к</w:t>
      </w:r>
      <w:r w:rsidR="00D703A1" w:rsidRPr="00D703A1">
        <w:t xml:space="preserve"> </w:t>
      </w:r>
      <w:r w:rsidRPr="00D703A1">
        <w:t>разрушению</w:t>
      </w:r>
      <w:r w:rsidR="00D703A1" w:rsidRPr="00D703A1">
        <w:t xml:space="preserve"> </w:t>
      </w:r>
      <w:r w:rsidRPr="00D703A1">
        <w:t>централизованной</w:t>
      </w:r>
      <w:r w:rsidR="00D703A1" w:rsidRPr="00D703A1">
        <w:t xml:space="preserve"> </w:t>
      </w:r>
      <w:r w:rsidRPr="00D703A1">
        <w:t>системы</w:t>
      </w:r>
      <w:r w:rsidR="00D703A1" w:rsidRPr="00D703A1">
        <w:t xml:space="preserve"> </w:t>
      </w:r>
      <w:r w:rsidRPr="00D703A1">
        <w:t>управления</w:t>
      </w:r>
      <w:r w:rsidR="00D703A1" w:rsidRPr="00D703A1">
        <w:t xml:space="preserve"> </w:t>
      </w:r>
      <w:r w:rsidRPr="00D703A1">
        <w:t>метрологической</w:t>
      </w:r>
      <w:r w:rsidR="00D703A1" w:rsidRPr="00D703A1">
        <w:t xml:space="preserve"> </w:t>
      </w:r>
      <w:r w:rsidRPr="00D703A1">
        <w:t>деятельностью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ведомственных</w:t>
      </w:r>
      <w:r w:rsidR="00D703A1" w:rsidRPr="00D703A1">
        <w:t xml:space="preserve"> </w:t>
      </w:r>
      <w:r w:rsidRPr="00D703A1">
        <w:t>служб</w:t>
      </w:r>
      <w:r w:rsidR="00D703A1" w:rsidRPr="00D703A1">
        <w:t xml:space="preserve">. </w:t>
      </w:r>
      <w:r w:rsidRPr="00D703A1">
        <w:t>Появление</w:t>
      </w:r>
      <w:r w:rsidR="00D703A1" w:rsidRPr="00D703A1">
        <w:t xml:space="preserve"> </w:t>
      </w:r>
      <w:r w:rsidRPr="00D703A1">
        <w:t>различных</w:t>
      </w:r>
      <w:r w:rsidR="00D703A1" w:rsidRPr="00D703A1">
        <w:t xml:space="preserve"> </w:t>
      </w:r>
      <w:r w:rsidRPr="00D703A1">
        <w:t>форм</w:t>
      </w:r>
      <w:r w:rsidR="00D703A1" w:rsidRPr="00D703A1">
        <w:t xml:space="preserve"> </w:t>
      </w:r>
      <w:r w:rsidRPr="00D703A1">
        <w:t>собственности</w:t>
      </w:r>
      <w:r w:rsidR="00D703A1" w:rsidRPr="00D703A1">
        <w:t xml:space="preserve"> </w:t>
      </w:r>
      <w:r w:rsidRPr="00D703A1">
        <w:t>послужило</w:t>
      </w:r>
      <w:r w:rsidR="00D703A1" w:rsidRPr="00D703A1">
        <w:t xml:space="preserve"> </w:t>
      </w:r>
      <w:r w:rsidRPr="00D703A1">
        <w:t>причиной</w:t>
      </w:r>
      <w:r w:rsidR="00D703A1" w:rsidRPr="00D703A1">
        <w:t xml:space="preserve"> </w:t>
      </w:r>
      <w:r w:rsidRPr="00D703A1">
        <w:t>возникновения</w:t>
      </w:r>
      <w:r w:rsidR="00D703A1" w:rsidRPr="00D703A1">
        <w:t xml:space="preserve"> </w:t>
      </w:r>
      <w:r w:rsidRPr="00D703A1">
        <w:t>противоречий</w:t>
      </w:r>
      <w:r w:rsidR="00D703A1" w:rsidRPr="00D703A1">
        <w:t xml:space="preserve"> </w:t>
      </w:r>
      <w:r w:rsidRPr="00D703A1">
        <w:t>между</w:t>
      </w:r>
      <w:r w:rsidR="00D703A1" w:rsidRPr="00D703A1">
        <w:t xml:space="preserve"> </w:t>
      </w:r>
      <w:r w:rsidRPr="00D703A1">
        <w:t>обязательностью</w:t>
      </w:r>
      <w:r w:rsidR="00D703A1" w:rsidRPr="00D703A1">
        <w:t xml:space="preserve"> </w:t>
      </w:r>
      <w:r w:rsidRPr="00D703A1">
        <w:t>государственных</w:t>
      </w:r>
      <w:r w:rsidR="00D703A1" w:rsidRPr="00D703A1">
        <w:t xml:space="preserve"> </w:t>
      </w:r>
      <w:r w:rsidRPr="00D703A1">
        <w:t>испытаний</w:t>
      </w:r>
      <w:r w:rsidR="00D703A1" w:rsidRPr="00D703A1">
        <w:t xml:space="preserve"> </w:t>
      </w:r>
      <w:r w:rsidRPr="00D703A1">
        <w:t>средств</w:t>
      </w:r>
      <w:r w:rsidR="00D703A1" w:rsidRPr="00D703A1">
        <w:t xml:space="preserve"> </w:t>
      </w:r>
      <w:r w:rsidRPr="00D703A1">
        <w:t>измерений,</w:t>
      </w:r>
      <w:r w:rsidR="00D703A1" w:rsidRPr="00D703A1">
        <w:t xml:space="preserve"> </w:t>
      </w:r>
      <w:r w:rsidRPr="00D703A1">
        <w:t>их</w:t>
      </w:r>
      <w:r w:rsidR="00D703A1" w:rsidRPr="00D703A1">
        <w:t xml:space="preserve"> </w:t>
      </w:r>
      <w:r w:rsidRPr="00D703A1">
        <w:t>поверки,</w:t>
      </w:r>
      <w:r w:rsidR="00D703A1" w:rsidRPr="00D703A1">
        <w:t xml:space="preserve"> </w:t>
      </w:r>
      <w:r w:rsidRPr="00D703A1">
        <w:t>государственным</w:t>
      </w:r>
      <w:r w:rsidR="00D703A1" w:rsidRPr="00D703A1">
        <w:t xml:space="preserve"> </w:t>
      </w:r>
      <w:r w:rsidRPr="00D703A1">
        <w:t>надзором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возросшей</w:t>
      </w:r>
      <w:r w:rsidR="00D703A1" w:rsidRPr="00D703A1">
        <w:t xml:space="preserve"> </w:t>
      </w:r>
      <w:r w:rsidRPr="00D703A1">
        <w:t>степенью</w:t>
      </w:r>
      <w:r w:rsidR="00D703A1" w:rsidRPr="00D703A1">
        <w:t xml:space="preserve"> </w:t>
      </w:r>
      <w:r w:rsidRPr="00D703A1">
        <w:t>свободы</w:t>
      </w:r>
      <w:r w:rsidR="00D703A1" w:rsidRPr="00D703A1">
        <w:t xml:space="preserve"> </w:t>
      </w:r>
      <w:r w:rsidRPr="00D703A1">
        <w:t>субъектов</w:t>
      </w:r>
      <w:r w:rsidR="00D703A1" w:rsidRPr="00D703A1">
        <w:t xml:space="preserve"> </w:t>
      </w:r>
      <w:r w:rsidRPr="00D703A1">
        <w:t>хозяйственной</w:t>
      </w:r>
      <w:r w:rsidR="00D703A1" w:rsidRPr="00D703A1">
        <w:t xml:space="preserve"> </w:t>
      </w:r>
      <w:r w:rsidRPr="00D703A1">
        <w:t>деятельности</w:t>
      </w:r>
      <w:r w:rsidR="00D703A1" w:rsidRPr="00D703A1">
        <w:t xml:space="preserve">. </w:t>
      </w:r>
      <w:r w:rsidRPr="00D703A1">
        <w:t>К</w:t>
      </w:r>
      <w:r w:rsidR="00D703A1" w:rsidRPr="00D703A1">
        <w:t xml:space="preserve"> </w:t>
      </w:r>
      <w:r w:rsidRPr="00D703A1">
        <w:t>этому</w:t>
      </w:r>
      <w:r w:rsidR="00D703A1" w:rsidRPr="00D703A1">
        <w:t xml:space="preserve"> </w:t>
      </w:r>
      <w:r w:rsidRPr="00D703A1">
        <w:t>добавились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другие</w:t>
      </w:r>
      <w:r w:rsidR="00D703A1" w:rsidRPr="00D703A1">
        <w:t xml:space="preserve"> </w:t>
      </w:r>
      <w:r w:rsidRPr="00D703A1">
        <w:t>проблемы,</w:t>
      </w:r>
      <w:r w:rsidR="00D703A1" w:rsidRPr="00D703A1">
        <w:t xml:space="preserve"> </w:t>
      </w:r>
      <w:r w:rsidRPr="00D703A1">
        <w:t>связанные</w:t>
      </w:r>
      <w:r w:rsidR="00D703A1" w:rsidRPr="00D703A1">
        <w:t xml:space="preserve"> </w:t>
      </w:r>
      <w:r w:rsidRPr="00D703A1">
        <w:t>с</w:t>
      </w:r>
      <w:r w:rsidR="00D703A1" w:rsidRPr="00D703A1">
        <w:t xml:space="preserve"> </w:t>
      </w:r>
      <w:r w:rsidRPr="00D703A1">
        <w:t>необходимостью</w:t>
      </w:r>
      <w:r w:rsidR="00D703A1" w:rsidRPr="00D703A1">
        <w:t xml:space="preserve"> </w:t>
      </w:r>
      <w:r w:rsidRPr="00D703A1">
        <w:t>для</w:t>
      </w:r>
      <w:r w:rsidR="00D703A1" w:rsidRPr="00D703A1">
        <w:t xml:space="preserve"> </w:t>
      </w:r>
      <w:r w:rsidRPr="00D703A1">
        <w:t>России</w:t>
      </w:r>
      <w:r w:rsidR="00D703A1" w:rsidRPr="00D703A1">
        <w:t xml:space="preserve"> </w:t>
      </w:r>
      <w:r w:rsidRPr="00D703A1">
        <w:t>интеграции</w:t>
      </w:r>
      <w:r w:rsidR="00D703A1" w:rsidRPr="00D703A1">
        <w:t xml:space="preserve"> </w:t>
      </w:r>
      <w:r w:rsidRPr="00D703A1">
        <w:t>в</w:t>
      </w:r>
      <w:r w:rsidR="00D703A1" w:rsidRPr="00D703A1">
        <w:t xml:space="preserve"> </w:t>
      </w:r>
      <w:r w:rsidRPr="00D703A1">
        <w:t>мировую</w:t>
      </w:r>
      <w:r w:rsidR="00D703A1" w:rsidRPr="00D703A1">
        <w:t xml:space="preserve"> </w:t>
      </w:r>
      <w:r w:rsidRPr="00D703A1">
        <w:t>экономику,</w:t>
      </w:r>
      <w:r w:rsidR="00D703A1" w:rsidRPr="00D703A1">
        <w:t xml:space="preserve"> </w:t>
      </w:r>
      <w:r w:rsidRPr="00D703A1">
        <w:t>вступления</w:t>
      </w:r>
      <w:r w:rsidR="00D703A1" w:rsidRPr="00D703A1">
        <w:t xml:space="preserve"> </w:t>
      </w:r>
      <w:r w:rsidRPr="00D703A1">
        <w:t>в</w:t>
      </w:r>
      <w:r w:rsidR="00D703A1" w:rsidRPr="00D703A1">
        <w:t xml:space="preserve"> </w:t>
      </w:r>
      <w:r w:rsidRPr="00D703A1">
        <w:t>ВТО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="00D703A1">
        <w:t>т.д.</w:t>
      </w:r>
      <w:r w:rsidR="00D703A1" w:rsidRPr="00D703A1">
        <w:t xml:space="preserve"> </w:t>
      </w:r>
      <w:r w:rsidRPr="00D703A1">
        <w:t>Таким</w:t>
      </w:r>
      <w:r w:rsidR="00D703A1" w:rsidRPr="00D703A1">
        <w:t xml:space="preserve"> </w:t>
      </w:r>
      <w:r w:rsidRPr="00D703A1">
        <w:t>образом,</w:t>
      </w:r>
      <w:r w:rsidR="00D703A1" w:rsidRPr="00D703A1">
        <w:t xml:space="preserve"> </w:t>
      </w:r>
      <w:r w:rsidRPr="00D703A1">
        <w:t>проблема</w:t>
      </w:r>
      <w:r w:rsidR="00D703A1" w:rsidRPr="00D703A1">
        <w:t xml:space="preserve"> </w:t>
      </w:r>
      <w:r w:rsidRPr="00D703A1">
        <w:t>пересмотра</w:t>
      </w:r>
      <w:r w:rsidR="00D703A1" w:rsidRPr="00D703A1">
        <w:t xml:space="preserve"> </w:t>
      </w:r>
      <w:r w:rsidRPr="00D703A1">
        <w:t>правовых,</w:t>
      </w:r>
      <w:r w:rsidR="00D703A1" w:rsidRPr="00D703A1">
        <w:t xml:space="preserve"> </w:t>
      </w:r>
      <w:r w:rsidRPr="00D703A1">
        <w:t>организационных,</w:t>
      </w:r>
      <w:r w:rsidR="00D703A1" w:rsidRPr="00D703A1">
        <w:t xml:space="preserve"> </w:t>
      </w:r>
      <w:r w:rsidRPr="00D703A1">
        <w:t>экономических</w:t>
      </w:r>
      <w:r w:rsidR="00D703A1" w:rsidRPr="00D703A1">
        <w:t xml:space="preserve"> </w:t>
      </w:r>
      <w:r w:rsidRPr="00D703A1">
        <w:t>основ</w:t>
      </w:r>
      <w:r w:rsidR="00D703A1" w:rsidRPr="00D703A1">
        <w:t xml:space="preserve"> </w:t>
      </w:r>
      <w:r w:rsidRPr="00D703A1">
        <w:t>метрологии</w:t>
      </w:r>
      <w:r w:rsidR="00D703A1" w:rsidRPr="00D703A1">
        <w:t xml:space="preserve"> </w:t>
      </w:r>
      <w:r w:rsidRPr="00D703A1">
        <w:t>стала</w:t>
      </w:r>
      <w:r w:rsidR="00D703A1" w:rsidRPr="00D703A1">
        <w:t xml:space="preserve"> </w:t>
      </w:r>
      <w:r w:rsidRPr="00D703A1">
        <w:t>весьма</w:t>
      </w:r>
      <w:r w:rsidR="00D703A1" w:rsidRPr="00D703A1">
        <w:t xml:space="preserve"> </w:t>
      </w:r>
      <w:r w:rsidRPr="00D703A1">
        <w:t>актуальной</w:t>
      </w:r>
      <w:r w:rsidR="00D703A1" w:rsidRPr="00D703A1">
        <w:t>.</w:t>
      </w:r>
    </w:p>
    <w:p w:rsidR="00D703A1" w:rsidRPr="00D703A1" w:rsidRDefault="00A04FFC" w:rsidP="00D703A1">
      <w:pPr>
        <w:shd w:val="clear" w:color="auto" w:fill="FFFFFF"/>
        <w:tabs>
          <w:tab w:val="left" w:pos="726"/>
        </w:tabs>
        <w:contextualSpacing/>
      </w:pPr>
      <w:r w:rsidRPr="00D703A1">
        <w:t>Метрология</w:t>
      </w:r>
      <w:r w:rsidR="00D703A1" w:rsidRPr="00D703A1">
        <w:t xml:space="preserve"> </w:t>
      </w:r>
      <w:r w:rsidRPr="00D703A1">
        <w:t>относится</w:t>
      </w:r>
      <w:r w:rsidR="00D703A1" w:rsidRPr="00D703A1">
        <w:t xml:space="preserve"> </w:t>
      </w:r>
      <w:r w:rsidRPr="00D703A1">
        <w:t>к</w:t>
      </w:r>
      <w:r w:rsidR="00D703A1" w:rsidRPr="00D703A1">
        <w:t xml:space="preserve"> </w:t>
      </w:r>
      <w:r w:rsidRPr="00D703A1">
        <w:t>такой</w:t>
      </w:r>
      <w:r w:rsidR="00D703A1" w:rsidRPr="00D703A1">
        <w:t xml:space="preserve"> </w:t>
      </w:r>
      <w:r w:rsidRPr="00D703A1">
        <w:t>сфере</w:t>
      </w:r>
      <w:r w:rsidR="00D703A1" w:rsidRPr="00D703A1">
        <w:t xml:space="preserve"> </w:t>
      </w:r>
      <w:r w:rsidRPr="00D703A1">
        <w:t>деятельности,</w:t>
      </w:r>
      <w:r w:rsidR="00D703A1" w:rsidRPr="00D703A1">
        <w:t xml:space="preserve"> </w:t>
      </w:r>
      <w:r w:rsidRPr="00D703A1">
        <w:t>в</w:t>
      </w:r>
      <w:r w:rsidR="00D703A1" w:rsidRPr="00D703A1">
        <w:t xml:space="preserve"> </w:t>
      </w:r>
      <w:r w:rsidRPr="00D703A1">
        <w:t>которой</w:t>
      </w:r>
      <w:r w:rsidR="00D703A1" w:rsidRPr="00D703A1">
        <w:t xml:space="preserve"> </w:t>
      </w:r>
      <w:r w:rsidRPr="00D703A1">
        <w:t>основные</w:t>
      </w:r>
      <w:r w:rsidR="00D703A1" w:rsidRPr="00D703A1">
        <w:t xml:space="preserve"> </w:t>
      </w:r>
      <w:r w:rsidRPr="00D703A1">
        <w:t>положения</w:t>
      </w:r>
      <w:r w:rsidR="00D703A1" w:rsidRPr="00D703A1">
        <w:t xml:space="preserve"> </w:t>
      </w:r>
      <w:r w:rsidRPr="00D703A1">
        <w:t>обязательно</w:t>
      </w:r>
      <w:r w:rsidR="00D703A1" w:rsidRPr="00D703A1">
        <w:t xml:space="preserve"> </w:t>
      </w:r>
      <w:r w:rsidRPr="00D703A1">
        <w:t>должны</w:t>
      </w:r>
      <w:r w:rsidR="00D703A1" w:rsidRPr="00D703A1">
        <w:t xml:space="preserve"> </w:t>
      </w:r>
      <w:r w:rsidRPr="00D703A1">
        <w:t>быть</w:t>
      </w:r>
      <w:r w:rsidR="00D703A1" w:rsidRPr="00D703A1">
        <w:t xml:space="preserve"> </w:t>
      </w:r>
      <w:r w:rsidRPr="00D703A1">
        <w:t>закреплены</w:t>
      </w:r>
      <w:r w:rsidR="00D703A1" w:rsidRPr="00D703A1">
        <w:t xml:space="preserve"> </w:t>
      </w:r>
      <w:r w:rsidRPr="00D703A1">
        <w:t>именно</w:t>
      </w:r>
      <w:r w:rsidR="00D703A1" w:rsidRPr="00D703A1">
        <w:t xml:space="preserve"> </w:t>
      </w:r>
      <w:r w:rsidRPr="00D703A1">
        <w:t>законом,</w:t>
      </w:r>
      <w:r w:rsidR="00D703A1" w:rsidRPr="00D703A1">
        <w:t xml:space="preserve"> </w:t>
      </w:r>
      <w:r w:rsidRPr="00D703A1">
        <w:t>принимаемым</w:t>
      </w:r>
      <w:r w:rsidR="00D703A1" w:rsidRPr="00D703A1">
        <w:t xml:space="preserve"> </w:t>
      </w:r>
      <w:r w:rsidRPr="00D703A1">
        <w:t>высшим</w:t>
      </w:r>
      <w:r w:rsidR="00D703A1" w:rsidRPr="00D703A1">
        <w:t xml:space="preserve"> </w:t>
      </w:r>
      <w:r w:rsidRPr="00D703A1">
        <w:t>законодательным</w:t>
      </w:r>
      <w:r w:rsidR="00D703A1" w:rsidRPr="00D703A1">
        <w:t xml:space="preserve"> </w:t>
      </w:r>
      <w:r w:rsidRPr="00D703A1">
        <w:t>органом</w:t>
      </w:r>
      <w:r w:rsidR="00D703A1" w:rsidRPr="00D703A1">
        <w:t xml:space="preserve"> </w:t>
      </w:r>
      <w:r w:rsidRPr="00D703A1">
        <w:t>страны</w:t>
      </w:r>
      <w:r w:rsidR="00D703A1" w:rsidRPr="00D703A1">
        <w:t xml:space="preserve">. </w:t>
      </w:r>
      <w:r w:rsidRPr="00D703A1">
        <w:t>В</w:t>
      </w:r>
      <w:r w:rsidR="00D703A1" w:rsidRPr="00D703A1">
        <w:t xml:space="preserve"> </w:t>
      </w:r>
      <w:r w:rsidRPr="00D703A1">
        <w:t>самом</w:t>
      </w:r>
      <w:r w:rsidR="00D703A1" w:rsidRPr="00D703A1">
        <w:t xml:space="preserve"> </w:t>
      </w:r>
      <w:r w:rsidRPr="00D703A1">
        <w:t>деле,</w:t>
      </w:r>
      <w:r w:rsidR="00D703A1" w:rsidRPr="00D703A1">
        <w:t xml:space="preserve"> </w:t>
      </w:r>
      <w:r w:rsidRPr="00D703A1">
        <w:t>юридические</w:t>
      </w:r>
      <w:r w:rsidR="00D703A1" w:rsidRPr="00D703A1">
        <w:t xml:space="preserve"> </w:t>
      </w:r>
      <w:r w:rsidRPr="00D703A1">
        <w:t>нормы,</w:t>
      </w:r>
      <w:r w:rsidR="00D703A1" w:rsidRPr="00D703A1">
        <w:t xml:space="preserve"> </w:t>
      </w:r>
      <w:r w:rsidRPr="00D703A1">
        <w:t>непосредственно</w:t>
      </w:r>
      <w:r w:rsidR="00D703A1" w:rsidRPr="00D703A1">
        <w:t xml:space="preserve"> </w:t>
      </w:r>
      <w:r w:rsidRPr="00D703A1">
        <w:t>направленные</w:t>
      </w:r>
      <w:r w:rsidR="00D703A1" w:rsidRPr="00D703A1">
        <w:t xml:space="preserve"> </w:t>
      </w:r>
      <w:r w:rsidRPr="00D703A1">
        <w:t>на</w:t>
      </w:r>
      <w:r w:rsidR="00D703A1" w:rsidRPr="00D703A1">
        <w:t xml:space="preserve"> </w:t>
      </w:r>
      <w:r w:rsidRPr="00D703A1">
        <w:t>защиту</w:t>
      </w:r>
      <w:r w:rsidR="00D703A1" w:rsidRPr="00D703A1">
        <w:t xml:space="preserve"> </w:t>
      </w:r>
      <w:r w:rsidRPr="00D703A1">
        <w:t>прав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интересов</w:t>
      </w:r>
      <w:r w:rsidR="00D703A1" w:rsidRPr="00D703A1">
        <w:t xml:space="preserve"> </w:t>
      </w:r>
      <w:r w:rsidRPr="00D703A1">
        <w:t>потребителей,</w:t>
      </w:r>
      <w:r w:rsidR="00D703A1" w:rsidRPr="00D703A1">
        <w:t xml:space="preserve"> </w:t>
      </w:r>
      <w:r w:rsidRPr="00D703A1">
        <w:t>в</w:t>
      </w:r>
      <w:r w:rsidR="00D703A1" w:rsidRPr="00D703A1">
        <w:t xml:space="preserve"> </w:t>
      </w:r>
      <w:r w:rsidRPr="00D703A1">
        <w:t>правовом</w:t>
      </w:r>
      <w:r w:rsidR="00D703A1" w:rsidRPr="00D703A1">
        <w:t xml:space="preserve"> </w:t>
      </w:r>
      <w:r w:rsidRPr="00D703A1">
        <w:t>государстве</w:t>
      </w:r>
      <w:r w:rsidR="00D703A1" w:rsidRPr="00D703A1">
        <w:t xml:space="preserve"> </w:t>
      </w:r>
      <w:r w:rsidRPr="00D703A1">
        <w:t>регулируются</w:t>
      </w:r>
      <w:r w:rsidR="00D703A1" w:rsidRPr="00D703A1">
        <w:t xml:space="preserve"> </w:t>
      </w:r>
      <w:r w:rsidRPr="00D703A1">
        <w:t>стабильными</w:t>
      </w:r>
      <w:r w:rsidR="00D703A1" w:rsidRPr="00D703A1">
        <w:t xml:space="preserve"> </w:t>
      </w:r>
      <w:r w:rsidRPr="00D703A1">
        <w:t>законодательными</w:t>
      </w:r>
      <w:r w:rsidR="00D703A1" w:rsidRPr="00D703A1">
        <w:t xml:space="preserve"> </w:t>
      </w:r>
      <w:r w:rsidRPr="00D703A1">
        <w:t>актами</w:t>
      </w:r>
      <w:r w:rsidR="00D703A1" w:rsidRPr="00D703A1">
        <w:t xml:space="preserve">. </w:t>
      </w:r>
      <w:r w:rsidRPr="00D703A1">
        <w:t>В</w:t>
      </w:r>
      <w:r w:rsidR="00D703A1" w:rsidRPr="00D703A1">
        <w:t xml:space="preserve"> </w:t>
      </w:r>
      <w:r w:rsidRPr="00D703A1">
        <w:t>этой</w:t>
      </w:r>
      <w:r w:rsidR="00D703A1" w:rsidRPr="00D703A1">
        <w:t xml:space="preserve"> </w:t>
      </w:r>
      <w:r w:rsidRPr="00D703A1">
        <w:t>связи</w:t>
      </w:r>
      <w:r w:rsidR="00D703A1" w:rsidRPr="00D703A1">
        <w:t xml:space="preserve"> </w:t>
      </w:r>
      <w:r w:rsidRPr="00D703A1">
        <w:t>положения</w:t>
      </w:r>
      <w:r w:rsidR="00D703A1" w:rsidRPr="00D703A1">
        <w:t xml:space="preserve"> </w:t>
      </w:r>
      <w:r w:rsidRPr="00D703A1">
        <w:t>по</w:t>
      </w:r>
      <w:r w:rsidR="00D703A1" w:rsidRPr="00D703A1">
        <w:t xml:space="preserve"> </w:t>
      </w:r>
      <w:r w:rsidRPr="00D703A1">
        <w:t>метрологии,</w:t>
      </w:r>
      <w:r w:rsidR="00D703A1" w:rsidRPr="00D703A1">
        <w:t xml:space="preserve"> </w:t>
      </w:r>
      <w:r w:rsidRPr="00D703A1">
        <w:t>действовавшие</w:t>
      </w:r>
      <w:r w:rsidR="00D703A1" w:rsidRPr="00D703A1">
        <w:t xml:space="preserve"> </w:t>
      </w:r>
      <w:r w:rsidRPr="00D703A1">
        <w:t>до</w:t>
      </w:r>
      <w:r w:rsidR="00D703A1" w:rsidRPr="00D703A1">
        <w:t xml:space="preserve"> </w:t>
      </w:r>
      <w:r w:rsidRPr="00D703A1">
        <w:t>введения</w:t>
      </w:r>
      <w:r w:rsidR="00D703A1" w:rsidRPr="00D703A1">
        <w:t xml:space="preserve"> </w:t>
      </w:r>
      <w:r w:rsidRPr="00D703A1">
        <w:t>Закона</w:t>
      </w:r>
      <w:r w:rsidR="00D703A1" w:rsidRPr="00D703A1">
        <w:t xml:space="preserve"> </w:t>
      </w:r>
      <w:r w:rsidRPr="00D703A1">
        <w:t>РФ</w:t>
      </w:r>
      <w:r w:rsidR="00D703A1">
        <w:t xml:space="preserve"> "</w:t>
      </w:r>
      <w:r w:rsidRPr="00D703A1">
        <w:t>Об</w:t>
      </w:r>
      <w:r w:rsidR="00D703A1" w:rsidRPr="00D703A1">
        <w:t xml:space="preserve"> </w:t>
      </w:r>
      <w:r w:rsidRPr="00D703A1">
        <w:t>обеспечении</w:t>
      </w:r>
      <w:r w:rsidR="00D703A1" w:rsidRPr="00D703A1">
        <w:t xml:space="preserve"> </w:t>
      </w:r>
      <w:r w:rsidRPr="00D703A1">
        <w:t>единства</w:t>
      </w:r>
      <w:r w:rsidR="00D703A1" w:rsidRPr="00D703A1">
        <w:t xml:space="preserve"> </w:t>
      </w:r>
      <w:r w:rsidRPr="00D703A1">
        <w:t>измерений</w:t>
      </w:r>
      <w:r w:rsidR="00D703A1">
        <w:t>"</w:t>
      </w:r>
      <w:r w:rsidRPr="00D703A1">
        <w:t>,</w:t>
      </w:r>
      <w:r w:rsidR="00D703A1" w:rsidRPr="00D703A1">
        <w:t xml:space="preserve"> </w:t>
      </w:r>
      <w:r w:rsidRPr="00D703A1">
        <w:t>применяются</w:t>
      </w:r>
      <w:r w:rsidR="00D703A1" w:rsidRPr="00D703A1">
        <w:t xml:space="preserve"> </w:t>
      </w:r>
      <w:r w:rsidRPr="00D703A1">
        <w:t>лишь</w:t>
      </w:r>
      <w:r w:rsidR="00D703A1" w:rsidRPr="00D703A1">
        <w:t xml:space="preserve"> </w:t>
      </w:r>
      <w:r w:rsidRPr="00D703A1">
        <w:t>в</w:t>
      </w:r>
      <w:r w:rsidR="00D703A1" w:rsidRPr="00D703A1">
        <w:t xml:space="preserve"> </w:t>
      </w:r>
      <w:r w:rsidRPr="00D703A1">
        <w:t>части,</w:t>
      </w:r>
      <w:r w:rsidR="00D703A1" w:rsidRPr="00D703A1">
        <w:t xml:space="preserve"> </w:t>
      </w:r>
      <w:r w:rsidRPr="00D703A1">
        <w:t>не</w:t>
      </w:r>
      <w:r w:rsidR="00D703A1" w:rsidRPr="00D703A1">
        <w:t xml:space="preserve"> </w:t>
      </w:r>
      <w:r w:rsidRPr="00D703A1">
        <w:t>противоречащей</w:t>
      </w:r>
      <w:r w:rsidR="00D703A1" w:rsidRPr="00D703A1">
        <w:t xml:space="preserve"> </w:t>
      </w:r>
      <w:r w:rsidRPr="00D703A1">
        <w:t>ему</w:t>
      </w:r>
      <w:r w:rsidR="00D703A1" w:rsidRPr="00D703A1">
        <w:t>.</w:t>
      </w:r>
    </w:p>
    <w:p w:rsidR="00D703A1" w:rsidRPr="00D703A1" w:rsidRDefault="00A04FFC" w:rsidP="00D703A1">
      <w:pPr>
        <w:shd w:val="clear" w:color="auto" w:fill="FFFFFF"/>
        <w:tabs>
          <w:tab w:val="left" w:pos="726"/>
        </w:tabs>
        <w:contextualSpacing/>
      </w:pPr>
      <w:r w:rsidRPr="00D703A1">
        <w:t>Цели</w:t>
      </w:r>
      <w:r w:rsidR="00D703A1" w:rsidRPr="00D703A1">
        <w:t xml:space="preserve"> </w:t>
      </w:r>
      <w:r w:rsidRPr="00D703A1">
        <w:t>Закона</w:t>
      </w:r>
      <w:r w:rsidR="00D703A1">
        <w:t xml:space="preserve"> "</w:t>
      </w:r>
      <w:r w:rsidRPr="00D703A1">
        <w:t>Об</w:t>
      </w:r>
      <w:r w:rsidR="00D703A1" w:rsidRPr="00D703A1">
        <w:t xml:space="preserve"> </w:t>
      </w:r>
      <w:r w:rsidRPr="00D703A1">
        <w:t>обеспечении</w:t>
      </w:r>
      <w:r w:rsidR="00D703A1" w:rsidRPr="00D703A1">
        <w:t xml:space="preserve"> </w:t>
      </w:r>
      <w:r w:rsidRPr="00D703A1">
        <w:t>единства</w:t>
      </w:r>
      <w:r w:rsidR="00D703A1" w:rsidRPr="00D703A1">
        <w:t xml:space="preserve"> </w:t>
      </w:r>
      <w:r w:rsidRPr="00D703A1">
        <w:t>измерений</w:t>
      </w:r>
      <w:r w:rsidR="00D703A1">
        <w:t xml:space="preserve">" </w:t>
      </w:r>
      <w:r w:rsidRPr="00D703A1">
        <w:t>состоят</w:t>
      </w:r>
      <w:r w:rsidR="00D703A1" w:rsidRPr="00D703A1">
        <w:t xml:space="preserve"> </w:t>
      </w:r>
      <w:r w:rsidRPr="00D703A1">
        <w:t>в</w:t>
      </w:r>
      <w:r w:rsidR="00D703A1" w:rsidRPr="00D703A1">
        <w:t xml:space="preserve"> </w:t>
      </w:r>
      <w:r w:rsidRPr="00D703A1">
        <w:t>следующем</w:t>
      </w:r>
      <w:r w:rsidR="00D703A1" w:rsidRPr="00D703A1">
        <w:t>:</w:t>
      </w:r>
    </w:p>
    <w:p w:rsidR="00D703A1" w:rsidRPr="00D703A1" w:rsidRDefault="00A04FFC" w:rsidP="00D703A1">
      <w:pPr>
        <w:numPr>
          <w:ilvl w:val="0"/>
          <w:numId w:val="2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ind w:left="0" w:firstLine="709"/>
        <w:contextualSpacing/>
      </w:pPr>
      <w:r w:rsidRPr="00D703A1">
        <w:lastRenderedPageBreak/>
        <w:t>защита</w:t>
      </w:r>
      <w:r w:rsidR="00D703A1" w:rsidRPr="00D703A1">
        <w:t xml:space="preserve"> </w:t>
      </w:r>
      <w:r w:rsidRPr="00D703A1">
        <w:t>прав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законных</w:t>
      </w:r>
      <w:r w:rsidR="00D703A1" w:rsidRPr="00D703A1">
        <w:t xml:space="preserve"> </w:t>
      </w:r>
      <w:r w:rsidRPr="00D703A1">
        <w:t>интересов</w:t>
      </w:r>
      <w:r w:rsidR="00D703A1" w:rsidRPr="00D703A1">
        <w:t xml:space="preserve"> </w:t>
      </w:r>
      <w:r w:rsidRPr="00D703A1">
        <w:t>граждан,</w:t>
      </w:r>
      <w:r w:rsidR="00D703A1" w:rsidRPr="00D703A1">
        <w:t xml:space="preserve"> </w:t>
      </w:r>
      <w:r w:rsidRPr="00D703A1">
        <w:t>установленного</w:t>
      </w:r>
      <w:r w:rsidR="00D703A1" w:rsidRPr="00D703A1">
        <w:t xml:space="preserve"> </w:t>
      </w:r>
      <w:r w:rsidRPr="00D703A1">
        <w:t>правопорядка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экономики</w:t>
      </w:r>
      <w:r w:rsidR="00D703A1" w:rsidRPr="00D703A1">
        <w:t xml:space="preserve"> </w:t>
      </w:r>
      <w:r w:rsidRPr="00D703A1">
        <w:t>Российской</w:t>
      </w:r>
      <w:r w:rsidR="00D703A1" w:rsidRPr="00D703A1">
        <w:t xml:space="preserve"> </w:t>
      </w:r>
      <w:r w:rsidRPr="00D703A1">
        <w:t>Федерации</w:t>
      </w:r>
      <w:r w:rsidR="00D703A1" w:rsidRPr="00D703A1">
        <w:t xml:space="preserve"> </w:t>
      </w:r>
      <w:r w:rsidRPr="00D703A1">
        <w:t>от</w:t>
      </w:r>
      <w:r w:rsidR="00D703A1" w:rsidRPr="00D703A1">
        <w:t xml:space="preserve"> </w:t>
      </w:r>
      <w:r w:rsidRPr="00D703A1">
        <w:t>отрицательных</w:t>
      </w:r>
      <w:r w:rsidR="00D703A1" w:rsidRPr="00D703A1">
        <w:t xml:space="preserve"> </w:t>
      </w:r>
      <w:r w:rsidRPr="00D703A1">
        <w:t>последствий</w:t>
      </w:r>
      <w:r w:rsidR="00D703A1" w:rsidRPr="00D703A1">
        <w:t xml:space="preserve"> </w:t>
      </w:r>
      <w:r w:rsidRPr="00D703A1">
        <w:t>недостоверных</w:t>
      </w:r>
      <w:r w:rsidR="00D703A1" w:rsidRPr="00D703A1">
        <w:t xml:space="preserve"> </w:t>
      </w:r>
      <w:r w:rsidRPr="00D703A1">
        <w:t>результатов</w:t>
      </w:r>
      <w:r w:rsidR="00D703A1" w:rsidRPr="00D703A1">
        <w:t xml:space="preserve"> </w:t>
      </w:r>
      <w:r w:rsidRPr="00D703A1">
        <w:t>измерений</w:t>
      </w:r>
      <w:r w:rsidR="00D703A1" w:rsidRPr="00D703A1">
        <w:t>;</w:t>
      </w:r>
    </w:p>
    <w:p w:rsidR="00D703A1" w:rsidRPr="00D703A1" w:rsidRDefault="00A04FFC" w:rsidP="00D703A1">
      <w:pPr>
        <w:numPr>
          <w:ilvl w:val="0"/>
          <w:numId w:val="2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ind w:left="0" w:firstLine="709"/>
        <w:contextualSpacing/>
      </w:pPr>
      <w:r w:rsidRPr="00D703A1">
        <w:t>содействие</w:t>
      </w:r>
      <w:r w:rsidR="00D703A1" w:rsidRPr="00D703A1">
        <w:t xml:space="preserve"> </w:t>
      </w:r>
      <w:r w:rsidRPr="00D703A1">
        <w:t>научно-техническому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экономическому</w:t>
      </w:r>
      <w:r w:rsidR="00D703A1" w:rsidRPr="00D703A1">
        <w:t xml:space="preserve"> </w:t>
      </w:r>
      <w:r w:rsidRPr="00D703A1">
        <w:t>прогрессу</w:t>
      </w:r>
      <w:r w:rsidR="00D703A1" w:rsidRPr="00D703A1">
        <w:t xml:space="preserve"> </w:t>
      </w:r>
      <w:r w:rsidRPr="00D703A1">
        <w:t>на</w:t>
      </w:r>
      <w:r w:rsidR="00D703A1" w:rsidRPr="00D703A1">
        <w:t xml:space="preserve"> </w:t>
      </w:r>
      <w:r w:rsidRPr="00D703A1">
        <w:t>основе</w:t>
      </w:r>
      <w:r w:rsidR="00D703A1" w:rsidRPr="00D703A1">
        <w:t xml:space="preserve"> </w:t>
      </w:r>
      <w:r w:rsidRPr="00D703A1">
        <w:t>применения</w:t>
      </w:r>
      <w:r w:rsidR="00D703A1" w:rsidRPr="00D703A1">
        <w:t xml:space="preserve"> </w:t>
      </w:r>
      <w:r w:rsidRPr="00D703A1">
        <w:t>государственных</w:t>
      </w:r>
      <w:r w:rsidR="00D703A1" w:rsidRPr="00D703A1">
        <w:t xml:space="preserve"> </w:t>
      </w:r>
      <w:r w:rsidRPr="00D703A1">
        <w:t>эталонов</w:t>
      </w:r>
      <w:r w:rsidR="00D703A1" w:rsidRPr="00D703A1">
        <w:t xml:space="preserve"> </w:t>
      </w:r>
      <w:r w:rsidRPr="00D703A1">
        <w:t>единиц</w:t>
      </w:r>
      <w:r w:rsidR="00D703A1" w:rsidRPr="00D703A1">
        <w:t xml:space="preserve"> </w:t>
      </w:r>
      <w:r w:rsidRPr="00D703A1">
        <w:t>величин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использования</w:t>
      </w:r>
      <w:r w:rsidR="00D703A1" w:rsidRPr="00D703A1">
        <w:t xml:space="preserve"> </w:t>
      </w:r>
      <w:r w:rsidRPr="00D703A1">
        <w:t>результатов</w:t>
      </w:r>
      <w:r w:rsidR="00D703A1" w:rsidRPr="00D703A1">
        <w:t xml:space="preserve"> </w:t>
      </w:r>
      <w:r w:rsidRPr="00D703A1">
        <w:t>измерений</w:t>
      </w:r>
      <w:r w:rsidR="00D703A1" w:rsidRPr="00D703A1">
        <w:t xml:space="preserve"> </w:t>
      </w:r>
      <w:r w:rsidRPr="00D703A1">
        <w:t>гарантированной</w:t>
      </w:r>
      <w:r w:rsidR="00D703A1" w:rsidRPr="00D703A1">
        <w:t xml:space="preserve"> </w:t>
      </w:r>
      <w:r w:rsidRPr="00D703A1">
        <w:t>точности,</w:t>
      </w:r>
      <w:r w:rsidR="00D703A1" w:rsidRPr="00D703A1">
        <w:t xml:space="preserve"> </w:t>
      </w:r>
      <w:r w:rsidRPr="00D703A1">
        <w:t>выраженных</w:t>
      </w:r>
      <w:r w:rsidR="00D703A1" w:rsidRPr="00D703A1">
        <w:t xml:space="preserve"> </w:t>
      </w:r>
      <w:r w:rsidRPr="00D703A1">
        <w:t>в</w:t>
      </w:r>
      <w:r w:rsidR="00D703A1" w:rsidRPr="00D703A1">
        <w:t xml:space="preserve"> </w:t>
      </w:r>
      <w:r w:rsidRPr="00D703A1">
        <w:t>допускаемых</w:t>
      </w:r>
      <w:r w:rsidR="00D703A1" w:rsidRPr="00D703A1">
        <w:t xml:space="preserve"> </w:t>
      </w:r>
      <w:r w:rsidRPr="00D703A1">
        <w:t>к</w:t>
      </w:r>
      <w:r w:rsidR="00D703A1" w:rsidRPr="00D703A1">
        <w:t xml:space="preserve"> </w:t>
      </w:r>
      <w:r w:rsidRPr="00D703A1">
        <w:t>применению</w:t>
      </w:r>
      <w:r w:rsidR="00D703A1" w:rsidRPr="00D703A1">
        <w:t xml:space="preserve"> </w:t>
      </w:r>
      <w:r w:rsidRPr="00D703A1">
        <w:t>в</w:t>
      </w:r>
      <w:r w:rsidR="00D703A1" w:rsidRPr="00D703A1">
        <w:t xml:space="preserve"> </w:t>
      </w:r>
      <w:r w:rsidRPr="00D703A1">
        <w:t>стране</w:t>
      </w:r>
      <w:r w:rsidR="00D703A1" w:rsidRPr="00D703A1">
        <w:t xml:space="preserve"> </w:t>
      </w:r>
      <w:r w:rsidRPr="00D703A1">
        <w:t>единицах</w:t>
      </w:r>
      <w:r w:rsidR="00D703A1" w:rsidRPr="00D703A1">
        <w:t>;</w:t>
      </w:r>
    </w:p>
    <w:p w:rsidR="00D703A1" w:rsidRPr="00D703A1" w:rsidRDefault="00A04FFC" w:rsidP="00D703A1">
      <w:pPr>
        <w:numPr>
          <w:ilvl w:val="0"/>
          <w:numId w:val="2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ind w:left="0" w:firstLine="709"/>
        <w:contextualSpacing/>
      </w:pPr>
      <w:r w:rsidRPr="00D703A1">
        <w:t>создание</w:t>
      </w:r>
      <w:r w:rsidR="00D703A1" w:rsidRPr="00D703A1">
        <w:t xml:space="preserve"> </w:t>
      </w:r>
      <w:r w:rsidRPr="00D703A1">
        <w:t>благоприятных</w:t>
      </w:r>
      <w:r w:rsidR="00D703A1" w:rsidRPr="00D703A1">
        <w:t xml:space="preserve"> </w:t>
      </w:r>
      <w:r w:rsidRPr="00D703A1">
        <w:t>условий</w:t>
      </w:r>
      <w:r w:rsidR="00D703A1" w:rsidRPr="00D703A1">
        <w:t xml:space="preserve"> </w:t>
      </w:r>
      <w:r w:rsidRPr="00D703A1">
        <w:t>для</w:t>
      </w:r>
      <w:r w:rsidR="00D703A1" w:rsidRPr="00D703A1">
        <w:t xml:space="preserve"> </w:t>
      </w:r>
      <w:r w:rsidRPr="00D703A1">
        <w:t>развития</w:t>
      </w:r>
      <w:r w:rsidR="00D703A1" w:rsidRPr="00D703A1">
        <w:t xml:space="preserve"> </w:t>
      </w:r>
      <w:r w:rsidRPr="00D703A1">
        <w:t>международных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межфирменных</w:t>
      </w:r>
      <w:r w:rsidR="00D703A1" w:rsidRPr="00D703A1">
        <w:t xml:space="preserve"> </w:t>
      </w:r>
      <w:r w:rsidRPr="00D703A1">
        <w:t>связей</w:t>
      </w:r>
      <w:r w:rsidR="00D703A1" w:rsidRPr="00D703A1">
        <w:t>;</w:t>
      </w:r>
    </w:p>
    <w:p w:rsidR="00D703A1" w:rsidRPr="00D703A1" w:rsidRDefault="00A04FFC" w:rsidP="00D703A1">
      <w:pPr>
        <w:numPr>
          <w:ilvl w:val="0"/>
          <w:numId w:val="2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ind w:left="0" w:firstLine="709"/>
        <w:contextualSpacing/>
      </w:pPr>
      <w:r w:rsidRPr="00D703A1">
        <w:t>регулирование</w:t>
      </w:r>
      <w:r w:rsidR="00D703A1" w:rsidRPr="00D703A1">
        <w:t xml:space="preserve"> </w:t>
      </w:r>
      <w:r w:rsidRPr="00D703A1">
        <w:t>отношений</w:t>
      </w:r>
      <w:r w:rsidR="00D703A1" w:rsidRPr="00D703A1">
        <w:t xml:space="preserve"> </w:t>
      </w:r>
      <w:r w:rsidRPr="00D703A1">
        <w:t>государственных</w:t>
      </w:r>
      <w:r w:rsidR="00D703A1" w:rsidRPr="00D703A1">
        <w:t xml:space="preserve"> </w:t>
      </w:r>
      <w:r w:rsidRPr="00D703A1">
        <w:t>органов</w:t>
      </w:r>
      <w:r w:rsidR="00D703A1" w:rsidRPr="00D703A1">
        <w:t xml:space="preserve"> </w:t>
      </w:r>
      <w:r w:rsidRPr="00D703A1">
        <w:t>управления</w:t>
      </w:r>
      <w:r w:rsidR="00D703A1">
        <w:t xml:space="preserve"> </w:t>
      </w:r>
      <w:r w:rsidRPr="00D703A1">
        <w:t>Российской</w:t>
      </w:r>
      <w:r w:rsidR="00D703A1" w:rsidRPr="00D703A1">
        <w:t xml:space="preserve"> </w:t>
      </w:r>
      <w:r w:rsidRPr="00D703A1">
        <w:t>Федерации</w:t>
      </w:r>
      <w:r w:rsidR="00D703A1" w:rsidRPr="00D703A1">
        <w:t xml:space="preserve"> </w:t>
      </w:r>
      <w:r w:rsidRPr="00D703A1">
        <w:t>с</w:t>
      </w:r>
      <w:r w:rsidR="00D703A1" w:rsidRPr="00D703A1">
        <w:t xml:space="preserve"> </w:t>
      </w:r>
      <w:r w:rsidRPr="00D703A1">
        <w:t>юридическими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физическими</w:t>
      </w:r>
      <w:r w:rsidR="00D703A1" w:rsidRPr="00D703A1">
        <w:t xml:space="preserve"> </w:t>
      </w:r>
      <w:r w:rsidRPr="00D703A1">
        <w:t>лицами</w:t>
      </w:r>
      <w:r w:rsidR="00D703A1" w:rsidRPr="00D703A1">
        <w:t xml:space="preserve"> </w:t>
      </w:r>
      <w:r w:rsidRPr="00D703A1">
        <w:t>по</w:t>
      </w:r>
      <w:r w:rsidR="00D703A1" w:rsidRPr="00D703A1">
        <w:t xml:space="preserve"> </w:t>
      </w:r>
      <w:r w:rsidRPr="00D703A1">
        <w:t>вопросам</w:t>
      </w:r>
      <w:r w:rsidR="00D703A1" w:rsidRPr="00D703A1">
        <w:t xml:space="preserve"> </w:t>
      </w:r>
      <w:r w:rsidRPr="00D703A1">
        <w:t>изготовления,</w:t>
      </w:r>
      <w:r w:rsidR="00D703A1" w:rsidRPr="00D703A1">
        <w:t xml:space="preserve"> </w:t>
      </w:r>
      <w:r w:rsidRPr="00D703A1">
        <w:t>выпуска,</w:t>
      </w:r>
      <w:r w:rsidR="00D703A1" w:rsidRPr="00D703A1">
        <w:t xml:space="preserve"> </w:t>
      </w:r>
      <w:r w:rsidRPr="00D703A1">
        <w:t>эксплуатации,</w:t>
      </w:r>
      <w:r w:rsidR="00D703A1" w:rsidRPr="00D703A1">
        <w:t xml:space="preserve"> </w:t>
      </w:r>
      <w:r w:rsidRPr="00D703A1">
        <w:t>ремонта,</w:t>
      </w:r>
      <w:r w:rsidR="00D703A1" w:rsidRPr="00D703A1">
        <w:t xml:space="preserve"> </w:t>
      </w:r>
      <w:r w:rsidRPr="00D703A1">
        <w:t>продажи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импорта</w:t>
      </w:r>
      <w:r w:rsidR="00D703A1" w:rsidRPr="00D703A1">
        <w:t xml:space="preserve"> </w:t>
      </w:r>
      <w:r w:rsidRPr="00D703A1">
        <w:t>средств</w:t>
      </w:r>
      <w:r w:rsidR="00D703A1" w:rsidRPr="00D703A1">
        <w:t xml:space="preserve"> </w:t>
      </w:r>
      <w:r w:rsidRPr="00D703A1">
        <w:t>измерений</w:t>
      </w:r>
      <w:r w:rsidR="00D703A1" w:rsidRPr="00D703A1">
        <w:t>;</w:t>
      </w:r>
    </w:p>
    <w:p w:rsidR="00D703A1" w:rsidRPr="00D703A1" w:rsidRDefault="00A04FFC" w:rsidP="00D703A1">
      <w:pPr>
        <w:numPr>
          <w:ilvl w:val="0"/>
          <w:numId w:val="2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ind w:left="0" w:firstLine="709"/>
        <w:contextualSpacing/>
      </w:pPr>
      <w:r w:rsidRPr="00D703A1">
        <w:t>адаптация</w:t>
      </w:r>
      <w:r w:rsidR="00D703A1" w:rsidRPr="00D703A1">
        <w:t xml:space="preserve"> </w:t>
      </w:r>
      <w:r w:rsidRPr="00D703A1">
        <w:t>российской</w:t>
      </w:r>
      <w:r w:rsidR="00D703A1" w:rsidRPr="00D703A1">
        <w:t xml:space="preserve"> </w:t>
      </w:r>
      <w:r w:rsidRPr="00D703A1">
        <w:t>системы</w:t>
      </w:r>
      <w:r w:rsidR="00D703A1" w:rsidRPr="00D703A1">
        <w:t xml:space="preserve"> </w:t>
      </w:r>
      <w:r w:rsidRPr="00D703A1">
        <w:t>измерений</w:t>
      </w:r>
      <w:r w:rsidR="00D703A1" w:rsidRPr="00D703A1">
        <w:t xml:space="preserve"> </w:t>
      </w:r>
      <w:r w:rsidRPr="00D703A1">
        <w:t>к</w:t>
      </w:r>
      <w:r w:rsidR="00D703A1" w:rsidRPr="00D703A1">
        <w:t xml:space="preserve"> </w:t>
      </w:r>
      <w:r w:rsidRPr="00D703A1">
        <w:t>мировой</w:t>
      </w:r>
      <w:r w:rsidR="00D703A1" w:rsidRPr="00D703A1">
        <w:t xml:space="preserve"> </w:t>
      </w:r>
      <w:r w:rsidRPr="00D703A1">
        <w:t>практике</w:t>
      </w:r>
      <w:r w:rsidR="00D703A1" w:rsidRPr="00D703A1">
        <w:t>.</w:t>
      </w:r>
    </w:p>
    <w:p w:rsidR="00D703A1" w:rsidRPr="00D703A1" w:rsidRDefault="00A04FFC" w:rsidP="00D703A1">
      <w:pPr>
        <w:shd w:val="clear" w:color="auto" w:fill="FFFFFF"/>
        <w:tabs>
          <w:tab w:val="left" w:pos="726"/>
        </w:tabs>
        <w:contextualSpacing/>
      </w:pPr>
      <w:r w:rsidRPr="00D703A1">
        <w:t>Отдельные</w:t>
      </w:r>
      <w:r w:rsidR="00D703A1" w:rsidRPr="00D703A1">
        <w:t xml:space="preserve"> </w:t>
      </w:r>
      <w:r w:rsidRPr="00D703A1">
        <w:t>статьи</w:t>
      </w:r>
      <w:r w:rsidR="00D703A1" w:rsidRPr="00D703A1">
        <w:t xml:space="preserve"> </w:t>
      </w:r>
      <w:r w:rsidRPr="00D703A1">
        <w:t>Закона</w:t>
      </w:r>
      <w:r w:rsidR="00D703A1" w:rsidRPr="00D703A1">
        <w:t xml:space="preserve"> </w:t>
      </w:r>
      <w:r w:rsidRPr="00D703A1">
        <w:t>содержат</w:t>
      </w:r>
      <w:r w:rsidR="00D703A1" w:rsidRPr="00D703A1">
        <w:t xml:space="preserve"> </w:t>
      </w:r>
      <w:r w:rsidRPr="00D703A1">
        <w:t>положения</w:t>
      </w:r>
      <w:r w:rsidR="00D703A1" w:rsidRPr="00D703A1">
        <w:t xml:space="preserve"> </w:t>
      </w:r>
      <w:r w:rsidRPr="00D703A1">
        <w:t>по</w:t>
      </w:r>
      <w:r w:rsidR="00D703A1" w:rsidRPr="00D703A1">
        <w:t xml:space="preserve"> </w:t>
      </w:r>
      <w:r w:rsidRPr="00D703A1">
        <w:t>калибровке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сертификации</w:t>
      </w:r>
      <w:r w:rsidR="00D703A1" w:rsidRPr="00D703A1">
        <w:t xml:space="preserve"> </w:t>
      </w:r>
      <w:r w:rsidRPr="00D703A1">
        <w:t>средств</w:t>
      </w:r>
      <w:r w:rsidR="00D703A1" w:rsidRPr="00D703A1">
        <w:t xml:space="preserve"> </w:t>
      </w:r>
      <w:r w:rsidRPr="00D703A1">
        <w:t>измерений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устанавливают</w:t>
      </w:r>
      <w:r w:rsidR="00D703A1" w:rsidRPr="00D703A1">
        <w:t xml:space="preserve"> </w:t>
      </w:r>
      <w:r w:rsidRPr="00D703A1">
        <w:t>виды</w:t>
      </w:r>
      <w:r w:rsidR="00D703A1" w:rsidRPr="00D703A1">
        <w:t xml:space="preserve"> </w:t>
      </w:r>
      <w:r w:rsidRPr="00D703A1">
        <w:t>ответственности</w:t>
      </w:r>
      <w:r w:rsidR="00D703A1" w:rsidRPr="00D703A1">
        <w:t xml:space="preserve"> </w:t>
      </w:r>
      <w:r w:rsidRPr="00D703A1">
        <w:t>за</w:t>
      </w:r>
      <w:r w:rsidR="00D703A1" w:rsidRPr="00D703A1">
        <w:t xml:space="preserve"> </w:t>
      </w:r>
      <w:r w:rsidRPr="00D703A1">
        <w:t>нарушение</w:t>
      </w:r>
      <w:r w:rsidR="00D703A1" w:rsidRPr="00D703A1">
        <w:t xml:space="preserve"> </w:t>
      </w:r>
      <w:r w:rsidRPr="00D703A1">
        <w:t>Закона</w:t>
      </w:r>
      <w:r w:rsidR="00D703A1" w:rsidRPr="00D703A1">
        <w:t xml:space="preserve">. </w:t>
      </w:r>
      <w:r w:rsidRPr="00D703A1">
        <w:t>Закон</w:t>
      </w:r>
      <w:r w:rsidR="00D703A1" w:rsidRPr="00D703A1">
        <w:t xml:space="preserve"> </w:t>
      </w:r>
      <w:r w:rsidRPr="00D703A1">
        <w:t>определяет</w:t>
      </w:r>
      <w:r w:rsidR="00D703A1" w:rsidRPr="00D703A1">
        <w:t xml:space="preserve"> </w:t>
      </w:r>
      <w:r w:rsidRPr="00D703A1">
        <w:t>состав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компетенцию</w:t>
      </w:r>
      <w:r w:rsidR="00D703A1" w:rsidRPr="00D703A1">
        <w:t xml:space="preserve"> </w:t>
      </w:r>
      <w:r w:rsidRPr="00D703A1">
        <w:t>Государственной</w:t>
      </w:r>
      <w:r w:rsidR="00D703A1" w:rsidRPr="00D703A1">
        <w:t xml:space="preserve"> </w:t>
      </w:r>
      <w:r w:rsidRPr="00D703A1">
        <w:t>метрологической</w:t>
      </w:r>
      <w:r w:rsidR="00D703A1" w:rsidRPr="00D703A1">
        <w:t xml:space="preserve"> </w:t>
      </w:r>
      <w:r w:rsidRPr="00D703A1">
        <w:t>службы,</w:t>
      </w:r>
      <w:r w:rsidR="00D703A1" w:rsidRPr="00D703A1">
        <w:t xml:space="preserve"> </w:t>
      </w:r>
      <w:r w:rsidRPr="00D703A1">
        <w:t>подчеркивает</w:t>
      </w:r>
      <w:r w:rsidR="00D703A1" w:rsidRPr="00D703A1">
        <w:t xml:space="preserve"> </w:t>
      </w:r>
      <w:r w:rsidRPr="00D703A1">
        <w:t>межотраслевой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подведомственный</w:t>
      </w:r>
      <w:r w:rsidR="00D703A1" w:rsidRPr="00D703A1">
        <w:t xml:space="preserve"> </w:t>
      </w:r>
      <w:r w:rsidRPr="00D703A1">
        <w:t>характер</w:t>
      </w:r>
      <w:r w:rsidR="00D703A1" w:rsidRPr="00D703A1">
        <w:t xml:space="preserve"> </w:t>
      </w:r>
      <w:r w:rsidRPr="00D703A1">
        <w:t>ее</w:t>
      </w:r>
      <w:r w:rsidR="00D703A1" w:rsidRPr="00D703A1">
        <w:t xml:space="preserve"> </w:t>
      </w:r>
      <w:r w:rsidRPr="00D703A1">
        <w:t>деятельности</w:t>
      </w:r>
      <w:r w:rsidR="00D703A1">
        <w:t xml:space="preserve"> (</w:t>
      </w:r>
      <w:r w:rsidRPr="00D703A1">
        <w:t>например,</w:t>
      </w:r>
      <w:r w:rsidR="00D703A1" w:rsidRPr="00D703A1">
        <w:t xml:space="preserve"> </w:t>
      </w:r>
      <w:r w:rsidRPr="00D703A1">
        <w:t>утверждение</w:t>
      </w:r>
      <w:r w:rsidR="00D703A1" w:rsidRPr="00D703A1">
        <w:t xml:space="preserve"> </w:t>
      </w:r>
      <w:r w:rsidRPr="00D703A1">
        <w:t>общероссийских</w:t>
      </w:r>
      <w:r w:rsidR="00D703A1" w:rsidRPr="00D703A1">
        <w:t xml:space="preserve"> </w:t>
      </w:r>
      <w:r w:rsidRPr="00D703A1">
        <w:t>нормативных</w:t>
      </w:r>
      <w:r w:rsidR="00D703A1" w:rsidRPr="00D703A1">
        <w:t xml:space="preserve"> </w:t>
      </w:r>
      <w:r w:rsidRPr="00D703A1">
        <w:t>документов</w:t>
      </w:r>
      <w:r w:rsidR="00D703A1" w:rsidRPr="00D703A1">
        <w:t xml:space="preserve">). </w:t>
      </w:r>
      <w:r w:rsidRPr="00D703A1">
        <w:t>Межотраслевой</w:t>
      </w:r>
      <w:r w:rsidR="00D703A1" w:rsidRPr="00D703A1">
        <w:t xml:space="preserve"> </w:t>
      </w:r>
      <w:r w:rsidRPr="00D703A1">
        <w:t>характер</w:t>
      </w:r>
      <w:r w:rsidR="00D703A1" w:rsidRPr="00D703A1">
        <w:t xml:space="preserve"> </w:t>
      </w:r>
      <w:r w:rsidRPr="00D703A1">
        <w:t>деятельности</w:t>
      </w:r>
      <w:r w:rsidR="00D703A1" w:rsidRPr="00D703A1">
        <w:t xml:space="preserve"> </w:t>
      </w:r>
      <w:r w:rsidRPr="00D703A1">
        <w:t>закрепляет</w:t>
      </w:r>
      <w:r w:rsidR="00D703A1" w:rsidRPr="00D703A1">
        <w:t xml:space="preserve"> </w:t>
      </w:r>
      <w:r w:rsidRPr="00D703A1">
        <w:t>правовое</w:t>
      </w:r>
      <w:r w:rsidR="00D703A1" w:rsidRPr="00D703A1">
        <w:t xml:space="preserve"> </w:t>
      </w:r>
      <w:r w:rsidRPr="00D703A1">
        <w:t>положение</w:t>
      </w:r>
      <w:r w:rsidR="00D703A1" w:rsidRPr="00D703A1">
        <w:t xml:space="preserve"> </w:t>
      </w:r>
      <w:r w:rsidRPr="00D703A1">
        <w:t>Государственной</w:t>
      </w:r>
      <w:r w:rsidR="00D703A1" w:rsidRPr="00D703A1">
        <w:t xml:space="preserve"> </w:t>
      </w:r>
      <w:r w:rsidRPr="00D703A1">
        <w:t>метрологической</w:t>
      </w:r>
      <w:r w:rsidR="00D703A1" w:rsidRPr="00D703A1">
        <w:t xml:space="preserve"> </w:t>
      </w:r>
      <w:r w:rsidRPr="00D703A1">
        <w:t>службы,</w:t>
      </w:r>
      <w:r w:rsidR="00D703A1" w:rsidRPr="00D703A1">
        <w:t xml:space="preserve"> </w:t>
      </w:r>
      <w:r w:rsidRPr="00D703A1">
        <w:t>аналогичное</w:t>
      </w:r>
      <w:r w:rsidR="00D703A1" w:rsidRPr="00D703A1">
        <w:t xml:space="preserve"> </w:t>
      </w:r>
      <w:r w:rsidRPr="00D703A1">
        <w:t>другим</w:t>
      </w:r>
      <w:r w:rsidR="00D703A1" w:rsidRPr="00D703A1">
        <w:t xml:space="preserve"> </w:t>
      </w:r>
      <w:r w:rsidRPr="00D703A1">
        <w:t>межотраслевым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контрольно-надзорным</w:t>
      </w:r>
      <w:r w:rsidR="00D703A1" w:rsidRPr="00D703A1">
        <w:t xml:space="preserve"> </w:t>
      </w:r>
      <w:r w:rsidRPr="00D703A1">
        <w:t>органам</w:t>
      </w:r>
      <w:r w:rsidR="00D703A1" w:rsidRPr="00D703A1">
        <w:t xml:space="preserve"> </w:t>
      </w:r>
      <w:r w:rsidRPr="00D703A1">
        <w:t>государственного</w:t>
      </w:r>
      <w:r w:rsidR="00D703A1" w:rsidRPr="00D703A1">
        <w:t xml:space="preserve"> </w:t>
      </w:r>
      <w:r w:rsidRPr="00D703A1">
        <w:t>управления</w:t>
      </w:r>
      <w:r w:rsidR="00D703A1">
        <w:t xml:space="preserve"> (</w:t>
      </w:r>
      <w:r w:rsidRPr="00D703A1">
        <w:t>Госатомнадзор,</w:t>
      </w:r>
      <w:r w:rsidR="00D703A1" w:rsidRPr="00D703A1">
        <w:t xml:space="preserve"> </w:t>
      </w:r>
      <w:r w:rsidRPr="00D703A1">
        <w:t>Госэнергонадзор,</w:t>
      </w:r>
      <w:r w:rsidR="00D703A1" w:rsidRPr="00D703A1">
        <w:t xml:space="preserve"> </w:t>
      </w:r>
      <w:r w:rsidRPr="00D703A1">
        <w:t>Госсанэпиднадзор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др</w:t>
      </w:r>
      <w:r w:rsidR="00D703A1" w:rsidRPr="00D703A1">
        <w:t>.).</w:t>
      </w:r>
    </w:p>
    <w:p w:rsidR="00D703A1" w:rsidRDefault="00A04FFC" w:rsidP="00D703A1">
      <w:pPr>
        <w:shd w:val="clear" w:color="auto" w:fill="FFFFFF"/>
        <w:tabs>
          <w:tab w:val="left" w:pos="726"/>
        </w:tabs>
        <w:contextualSpacing/>
      </w:pPr>
      <w:r w:rsidRPr="00D703A1">
        <w:t>Характерной</w:t>
      </w:r>
      <w:r w:rsidR="00D703A1" w:rsidRPr="00D703A1">
        <w:t xml:space="preserve"> </w:t>
      </w:r>
      <w:r w:rsidRPr="00D703A1">
        <w:t>чертой</w:t>
      </w:r>
      <w:r w:rsidR="00D703A1" w:rsidRPr="00D703A1">
        <w:t xml:space="preserve"> </w:t>
      </w:r>
      <w:r w:rsidRPr="00D703A1">
        <w:t>правового</w:t>
      </w:r>
      <w:r w:rsidR="00D703A1" w:rsidRPr="00D703A1">
        <w:t xml:space="preserve"> </w:t>
      </w:r>
      <w:r w:rsidRPr="00D703A1">
        <w:t>Положения</w:t>
      </w:r>
      <w:r w:rsidR="00D703A1" w:rsidRPr="00D703A1">
        <w:t xml:space="preserve"> </w:t>
      </w:r>
      <w:r w:rsidRPr="00D703A1">
        <w:t>Государственной</w:t>
      </w:r>
      <w:r w:rsidR="00D703A1" w:rsidRPr="00D703A1">
        <w:t xml:space="preserve"> </w:t>
      </w:r>
      <w:r w:rsidRPr="00D703A1">
        <w:t>метрологической</w:t>
      </w:r>
      <w:r w:rsidR="00D703A1" w:rsidRPr="00D703A1">
        <w:t xml:space="preserve"> </w:t>
      </w:r>
      <w:r w:rsidRPr="00D703A1">
        <w:t>службы</w:t>
      </w:r>
      <w:r w:rsidR="00D703A1" w:rsidRPr="00D703A1">
        <w:t xml:space="preserve"> </w:t>
      </w:r>
      <w:r w:rsidRPr="00D703A1">
        <w:t>является</w:t>
      </w:r>
      <w:r w:rsidR="00D703A1" w:rsidRPr="00D703A1">
        <w:t xml:space="preserve"> </w:t>
      </w:r>
      <w:r w:rsidRPr="00D703A1">
        <w:t>подчиненность</w:t>
      </w:r>
      <w:r w:rsidR="00D703A1" w:rsidRPr="00D703A1">
        <w:t xml:space="preserve"> </w:t>
      </w:r>
      <w:r w:rsidRPr="00D703A1">
        <w:t>по</w:t>
      </w:r>
      <w:r w:rsidR="00D703A1" w:rsidRPr="00D703A1">
        <w:t xml:space="preserve"> </w:t>
      </w:r>
      <w:r w:rsidRPr="00D703A1">
        <w:t>вертикали</w:t>
      </w:r>
      <w:r w:rsidR="00D703A1" w:rsidRPr="00D703A1">
        <w:t xml:space="preserve"> </w:t>
      </w:r>
      <w:r w:rsidRPr="00D703A1">
        <w:t>одному</w:t>
      </w:r>
      <w:r w:rsidR="00D703A1" w:rsidRPr="00D703A1">
        <w:t xml:space="preserve"> </w:t>
      </w:r>
      <w:r w:rsidRPr="00D703A1">
        <w:t>ведомству</w:t>
      </w:r>
      <w:r w:rsidR="00D703A1" w:rsidRPr="00D703A1">
        <w:t xml:space="preserve"> - </w:t>
      </w:r>
      <w:r w:rsidRPr="00D703A1">
        <w:t>Госстандарту</w:t>
      </w:r>
      <w:r w:rsidR="00D703A1" w:rsidRPr="00D703A1">
        <w:t xml:space="preserve"> </w:t>
      </w:r>
      <w:r w:rsidRPr="00D703A1">
        <w:t>России,</w:t>
      </w:r>
      <w:r w:rsidR="00D703A1" w:rsidRPr="00D703A1">
        <w:t xml:space="preserve"> </w:t>
      </w:r>
      <w:r w:rsidRPr="00D703A1">
        <w:t>в</w:t>
      </w:r>
      <w:r w:rsidR="00D703A1" w:rsidRPr="00D703A1">
        <w:t xml:space="preserve"> </w:t>
      </w:r>
      <w:r w:rsidRPr="00D703A1">
        <w:t>рамках</w:t>
      </w:r>
      <w:r w:rsidR="00D703A1" w:rsidRPr="00D703A1">
        <w:t xml:space="preserve"> </w:t>
      </w:r>
      <w:r w:rsidRPr="00D703A1">
        <w:t>которого</w:t>
      </w:r>
      <w:r w:rsidR="00D703A1" w:rsidRPr="00D703A1">
        <w:t xml:space="preserve"> </w:t>
      </w:r>
      <w:r w:rsidRPr="00D703A1">
        <w:t>она</w:t>
      </w:r>
      <w:r w:rsidR="00D703A1" w:rsidRPr="00D703A1">
        <w:t xml:space="preserve"> </w:t>
      </w:r>
      <w:r w:rsidRPr="00D703A1">
        <w:t>существует</w:t>
      </w:r>
      <w:r w:rsidR="00D703A1" w:rsidRPr="00D703A1">
        <w:t xml:space="preserve"> </w:t>
      </w:r>
      <w:r w:rsidRPr="00D703A1">
        <w:t>обособленно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автономно</w:t>
      </w:r>
      <w:r w:rsidR="00D703A1" w:rsidRPr="00D703A1">
        <w:t>.</w:t>
      </w:r>
    </w:p>
    <w:p w:rsidR="00A40A10" w:rsidRPr="00A40A10" w:rsidRDefault="00A40A10" w:rsidP="00A40A10">
      <w:pPr>
        <w:pStyle w:val="af5"/>
      </w:pPr>
      <w:r w:rsidRPr="00A40A10">
        <w:t>государственная метрологическая служба российская</w:t>
      </w:r>
    </w:p>
    <w:p w:rsidR="00D703A1" w:rsidRPr="00D703A1" w:rsidRDefault="00A04FFC" w:rsidP="00D703A1">
      <w:pPr>
        <w:shd w:val="clear" w:color="auto" w:fill="FFFFFF"/>
        <w:tabs>
          <w:tab w:val="left" w:pos="726"/>
        </w:tabs>
        <w:contextualSpacing/>
      </w:pPr>
      <w:r w:rsidRPr="00D703A1">
        <w:lastRenderedPageBreak/>
        <w:t>Закон</w:t>
      </w:r>
      <w:r w:rsidR="00D703A1" w:rsidRPr="00D703A1">
        <w:t xml:space="preserve"> </w:t>
      </w:r>
      <w:r w:rsidRPr="00D703A1">
        <w:t>вводит</w:t>
      </w:r>
      <w:r w:rsidR="00D703A1" w:rsidRPr="00D703A1">
        <w:t xml:space="preserve"> </w:t>
      </w:r>
      <w:r w:rsidRPr="00D703A1">
        <w:t>добровольную</w:t>
      </w:r>
      <w:r w:rsidR="00D703A1" w:rsidRPr="00D703A1">
        <w:t xml:space="preserve"> </w:t>
      </w:r>
      <w:r w:rsidRPr="00D703A1">
        <w:rPr>
          <w:i/>
          <w:iCs/>
        </w:rPr>
        <w:t>Систему</w:t>
      </w:r>
      <w:r w:rsidR="00D703A1" w:rsidRPr="00D703A1">
        <w:rPr>
          <w:i/>
          <w:iCs/>
        </w:rPr>
        <w:t xml:space="preserve"> </w:t>
      </w:r>
      <w:r w:rsidRPr="00D703A1">
        <w:rPr>
          <w:i/>
          <w:iCs/>
        </w:rPr>
        <w:t>сертификации</w:t>
      </w:r>
      <w:r w:rsidR="00D703A1" w:rsidRPr="00D703A1">
        <w:rPr>
          <w:i/>
          <w:iCs/>
        </w:rPr>
        <w:t xml:space="preserve"> </w:t>
      </w:r>
      <w:r w:rsidRPr="00D703A1">
        <w:rPr>
          <w:i/>
          <w:iCs/>
        </w:rPr>
        <w:t>средств</w:t>
      </w:r>
      <w:r w:rsidR="00D703A1" w:rsidRPr="00D703A1">
        <w:rPr>
          <w:i/>
          <w:iCs/>
        </w:rPr>
        <w:t xml:space="preserve"> </w:t>
      </w:r>
      <w:r w:rsidRPr="00D703A1">
        <w:rPr>
          <w:i/>
          <w:iCs/>
        </w:rPr>
        <w:t>измерений</w:t>
      </w:r>
      <w:r w:rsidR="00D703A1" w:rsidRPr="00D703A1">
        <w:rPr>
          <w:i/>
          <w:iCs/>
        </w:rPr>
        <w:t xml:space="preserve"> </w:t>
      </w:r>
      <w:r w:rsidRPr="00D703A1">
        <w:rPr>
          <w:i/>
          <w:iCs/>
        </w:rPr>
        <w:t>на</w:t>
      </w:r>
      <w:r w:rsidR="00D703A1" w:rsidRPr="00D703A1">
        <w:rPr>
          <w:i/>
          <w:iCs/>
        </w:rPr>
        <w:t xml:space="preserve"> </w:t>
      </w:r>
      <w:r w:rsidRPr="00D703A1">
        <w:rPr>
          <w:i/>
          <w:iCs/>
        </w:rPr>
        <w:t>соответствие</w:t>
      </w:r>
      <w:r w:rsidR="00D703A1" w:rsidRPr="00D703A1">
        <w:rPr>
          <w:i/>
          <w:iCs/>
        </w:rPr>
        <w:t xml:space="preserve"> </w:t>
      </w:r>
      <w:r w:rsidRPr="00D703A1">
        <w:rPr>
          <w:i/>
          <w:iCs/>
        </w:rPr>
        <w:t>метрологическим</w:t>
      </w:r>
      <w:r w:rsidR="00D703A1" w:rsidRPr="00D703A1">
        <w:rPr>
          <w:i/>
          <w:iCs/>
        </w:rPr>
        <w:t xml:space="preserve"> </w:t>
      </w:r>
      <w:r w:rsidRPr="00D703A1">
        <w:rPr>
          <w:i/>
          <w:iCs/>
        </w:rPr>
        <w:t>нормам</w:t>
      </w:r>
      <w:r w:rsidR="00D703A1" w:rsidRPr="00D703A1">
        <w:rPr>
          <w:i/>
          <w:iCs/>
        </w:rPr>
        <w:t xml:space="preserve"> </w:t>
      </w:r>
      <w:r w:rsidRPr="00D703A1">
        <w:rPr>
          <w:i/>
          <w:iCs/>
        </w:rPr>
        <w:t>и</w:t>
      </w:r>
      <w:r w:rsidR="00D703A1" w:rsidRPr="00D703A1">
        <w:rPr>
          <w:i/>
          <w:iCs/>
        </w:rPr>
        <w:t xml:space="preserve"> </w:t>
      </w:r>
      <w:r w:rsidRPr="00D703A1">
        <w:rPr>
          <w:i/>
          <w:iCs/>
        </w:rPr>
        <w:t>правилам,</w:t>
      </w:r>
      <w:r w:rsidR="00D703A1" w:rsidRPr="00D703A1">
        <w:rPr>
          <w:i/>
          <w:iCs/>
        </w:rPr>
        <w:t xml:space="preserve"> </w:t>
      </w:r>
      <w:r w:rsidRPr="00D703A1">
        <w:t>а</w:t>
      </w:r>
      <w:r w:rsidR="00D703A1" w:rsidRPr="00D703A1">
        <w:t xml:space="preserve"> </w:t>
      </w:r>
      <w:r w:rsidRPr="00D703A1">
        <w:t>также</w:t>
      </w:r>
      <w:r w:rsidR="00D703A1" w:rsidRPr="00D703A1">
        <w:t xml:space="preserve"> </w:t>
      </w:r>
      <w:r w:rsidRPr="00D703A1">
        <w:t>требованиям</w:t>
      </w:r>
      <w:r w:rsidR="00D703A1" w:rsidRPr="00D703A1">
        <w:t xml:space="preserve"> </w:t>
      </w:r>
      <w:r w:rsidRPr="00D703A1">
        <w:t>Российской</w:t>
      </w:r>
      <w:r w:rsidR="00D703A1" w:rsidRPr="00D703A1">
        <w:t xml:space="preserve"> </w:t>
      </w:r>
      <w:r w:rsidRPr="00D703A1">
        <w:t>системы</w:t>
      </w:r>
      <w:r w:rsidR="00D703A1" w:rsidRPr="00D703A1">
        <w:t xml:space="preserve"> </w:t>
      </w:r>
      <w:r w:rsidRPr="00D703A1">
        <w:t>калибровки</w:t>
      </w:r>
      <w:r w:rsidR="00D703A1" w:rsidRPr="00D703A1">
        <w:t xml:space="preserve"> </w:t>
      </w:r>
      <w:r w:rsidRPr="00D703A1">
        <w:t>средств</w:t>
      </w:r>
      <w:r w:rsidR="00D703A1" w:rsidRPr="00D703A1">
        <w:t xml:space="preserve"> </w:t>
      </w:r>
      <w:r w:rsidRPr="00D703A1">
        <w:t>измерений</w:t>
      </w:r>
      <w:r w:rsidR="00D703A1" w:rsidRPr="00D703A1">
        <w:t>.</w:t>
      </w:r>
    </w:p>
    <w:p w:rsidR="00D703A1" w:rsidRPr="00D703A1" w:rsidRDefault="00A04FFC" w:rsidP="00D703A1">
      <w:pPr>
        <w:shd w:val="clear" w:color="auto" w:fill="FFFFFF"/>
        <w:tabs>
          <w:tab w:val="left" w:pos="726"/>
        </w:tabs>
        <w:contextualSpacing/>
      </w:pPr>
      <w:r w:rsidRPr="00D703A1">
        <w:t>Испытательная</w:t>
      </w:r>
      <w:r w:rsidR="00D703A1" w:rsidRPr="00D703A1">
        <w:t xml:space="preserve"> </w:t>
      </w:r>
      <w:r w:rsidRPr="00D703A1">
        <w:t>база</w:t>
      </w:r>
      <w:r w:rsidR="00D703A1" w:rsidRPr="00D703A1">
        <w:t xml:space="preserve"> </w:t>
      </w:r>
      <w:r w:rsidRPr="00D703A1">
        <w:t>сертификации</w:t>
      </w:r>
      <w:r w:rsidR="00D703A1" w:rsidRPr="00D703A1">
        <w:t xml:space="preserve"> </w:t>
      </w:r>
      <w:r w:rsidRPr="00D703A1">
        <w:t>в</w:t>
      </w:r>
      <w:r w:rsidR="00D703A1" w:rsidRPr="00D703A1">
        <w:t xml:space="preserve"> </w:t>
      </w:r>
      <w:r w:rsidRPr="00D703A1">
        <w:t>данной</w:t>
      </w:r>
      <w:r w:rsidR="00D703A1" w:rsidRPr="00D703A1">
        <w:t xml:space="preserve"> </w:t>
      </w:r>
      <w:r w:rsidRPr="00D703A1">
        <w:t>сфере</w:t>
      </w:r>
      <w:r w:rsidR="00D703A1" w:rsidRPr="00D703A1">
        <w:t xml:space="preserve"> </w:t>
      </w:r>
      <w:r w:rsidRPr="00D703A1">
        <w:t>практически</w:t>
      </w:r>
      <w:r w:rsidR="00D703A1" w:rsidRPr="00D703A1">
        <w:t xml:space="preserve"> </w:t>
      </w:r>
      <w:r w:rsidRPr="00D703A1">
        <w:t>существует,</w:t>
      </w:r>
      <w:r w:rsidR="00D703A1" w:rsidRPr="00D703A1">
        <w:t xml:space="preserve"> </w:t>
      </w:r>
      <w:r w:rsidRPr="00D703A1">
        <w:t>так</w:t>
      </w:r>
      <w:r w:rsidR="00D703A1" w:rsidRPr="00D703A1">
        <w:t xml:space="preserve"> </w:t>
      </w:r>
      <w:r w:rsidRPr="00D703A1">
        <w:t>как</w:t>
      </w:r>
      <w:r w:rsidR="00D703A1" w:rsidRPr="00D703A1">
        <w:t xml:space="preserve"> </w:t>
      </w:r>
      <w:r w:rsidRPr="00D703A1">
        <w:t>в</w:t>
      </w:r>
      <w:r w:rsidR="00D703A1" w:rsidRPr="00D703A1">
        <w:t xml:space="preserve"> </w:t>
      </w:r>
      <w:r w:rsidRPr="00D703A1">
        <w:t>России</w:t>
      </w:r>
      <w:r w:rsidR="00D703A1" w:rsidRPr="00D703A1">
        <w:t xml:space="preserve"> </w:t>
      </w:r>
      <w:r w:rsidRPr="00D703A1">
        <w:t>имеется</w:t>
      </w:r>
      <w:r w:rsidR="00D703A1" w:rsidRPr="00D703A1">
        <w:t xml:space="preserve"> </w:t>
      </w:r>
      <w:r w:rsidRPr="00D703A1">
        <w:t>как</w:t>
      </w:r>
      <w:r w:rsidR="00D703A1" w:rsidRPr="00D703A1">
        <w:t xml:space="preserve"> </w:t>
      </w:r>
      <w:r w:rsidRPr="00D703A1">
        <w:t>разветвленная</w:t>
      </w:r>
      <w:r w:rsidR="00D703A1" w:rsidRPr="00D703A1">
        <w:t xml:space="preserve"> </w:t>
      </w:r>
      <w:r w:rsidRPr="00D703A1">
        <w:t>сеть</w:t>
      </w:r>
      <w:r w:rsidR="00D703A1" w:rsidRPr="00D703A1">
        <w:t xml:space="preserve"> </w:t>
      </w:r>
      <w:r w:rsidRPr="00D703A1">
        <w:t>испытательных</w:t>
      </w:r>
      <w:r w:rsidR="00D703A1" w:rsidRPr="00D703A1">
        <w:t xml:space="preserve"> </w:t>
      </w:r>
      <w:r w:rsidRPr="00D703A1">
        <w:t>подразделений</w:t>
      </w:r>
      <w:r w:rsidR="00D703A1" w:rsidRPr="00D703A1">
        <w:t xml:space="preserve"> </w:t>
      </w:r>
      <w:r w:rsidRPr="00D703A1">
        <w:t>на</w:t>
      </w:r>
      <w:r w:rsidR="00D703A1" w:rsidRPr="00D703A1">
        <w:t xml:space="preserve"> </w:t>
      </w:r>
      <w:r w:rsidRPr="00D703A1">
        <w:t>базе</w:t>
      </w:r>
      <w:r w:rsidR="00D703A1" w:rsidRPr="00D703A1">
        <w:t xml:space="preserve"> </w:t>
      </w:r>
      <w:r w:rsidRPr="00D703A1">
        <w:t>организаций</w:t>
      </w:r>
      <w:r w:rsidR="00D703A1" w:rsidRPr="00D703A1">
        <w:t xml:space="preserve"> </w:t>
      </w:r>
      <w:r w:rsidRPr="00D703A1">
        <w:t>Госстандарта</w:t>
      </w:r>
      <w:r w:rsidR="00D703A1" w:rsidRPr="00D703A1">
        <w:t xml:space="preserve"> </w:t>
      </w:r>
      <w:r w:rsidRPr="00D703A1">
        <w:t>РФ,</w:t>
      </w:r>
      <w:r w:rsidR="00D703A1" w:rsidRPr="00D703A1">
        <w:t xml:space="preserve"> </w:t>
      </w:r>
      <w:r w:rsidRPr="00D703A1">
        <w:t>так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богатый</w:t>
      </w:r>
      <w:r w:rsidR="00D703A1" w:rsidRPr="00D703A1">
        <w:t xml:space="preserve"> </w:t>
      </w:r>
      <w:r w:rsidRPr="00D703A1">
        <w:t>опыт</w:t>
      </w:r>
      <w:r w:rsidR="00D703A1" w:rsidRPr="00D703A1">
        <w:t xml:space="preserve"> </w:t>
      </w:r>
      <w:r w:rsidRPr="00D703A1">
        <w:t>по</w:t>
      </w:r>
      <w:r w:rsidR="00D703A1" w:rsidRPr="00D703A1">
        <w:t xml:space="preserve"> </w:t>
      </w:r>
      <w:r w:rsidRPr="00D703A1">
        <w:t>проведению</w:t>
      </w:r>
      <w:r w:rsidR="00D703A1" w:rsidRPr="00D703A1">
        <w:t xml:space="preserve"> </w:t>
      </w:r>
      <w:r w:rsidRPr="00D703A1">
        <w:t>испытаний</w:t>
      </w:r>
      <w:r w:rsidR="00D703A1" w:rsidRPr="00D703A1">
        <w:t xml:space="preserve"> </w:t>
      </w:r>
      <w:r w:rsidRPr="00D703A1">
        <w:t>измерительной</w:t>
      </w:r>
      <w:r w:rsidR="00D703A1" w:rsidRPr="00D703A1">
        <w:t xml:space="preserve"> </w:t>
      </w:r>
      <w:r w:rsidRPr="00D703A1">
        <w:t>техники</w:t>
      </w:r>
      <w:r w:rsidR="00D703A1" w:rsidRPr="00D703A1">
        <w:t xml:space="preserve">. </w:t>
      </w:r>
      <w:r w:rsidRPr="00D703A1">
        <w:t>Система</w:t>
      </w:r>
      <w:r w:rsidR="00D703A1" w:rsidRPr="00D703A1">
        <w:t xml:space="preserve"> </w:t>
      </w:r>
      <w:r w:rsidRPr="00D703A1">
        <w:t>добровольной</w:t>
      </w:r>
      <w:r w:rsidR="00D703A1" w:rsidRPr="00D703A1">
        <w:t xml:space="preserve"> </w:t>
      </w:r>
      <w:r w:rsidRPr="00D703A1">
        <w:t>сертификации</w:t>
      </w:r>
      <w:r w:rsidR="00D703A1" w:rsidRPr="00D703A1">
        <w:t xml:space="preserve"> </w:t>
      </w:r>
      <w:r w:rsidRPr="00D703A1">
        <w:t>средств</w:t>
      </w:r>
      <w:r w:rsidR="00D703A1" w:rsidRPr="00D703A1">
        <w:t xml:space="preserve"> </w:t>
      </w:r>
      <w:r w:rsidRPr="00D703A1">
        <w:t>измерений</w:t>
      </w:r>
      <w:r w:rsidR="00D703A1" w:rsidRPr="00D703A1">
        <w:t xml:space="preserve"> </w:t>
      </w:r>
      <w:r w:rsidRPr="00D703A1">
        <w:t>зарегистрирована</w:t>
      </w:r>
      <w:r w:rsidR="00D703A1" w:rsidRPr="00D703A1">
        <w:t xml:space="preserve"> </w:t>
      </w:r>
      <w:r w:rsidRPr="00D703A1">
        <w:t>Госстандартом</w:t>
      </w:r>
      <w:r w:rsidR="00D703A1" w:rsidRPr="00D703A1">
        <w:t xml:space="preserve"> </w:t>
      </w:r>
      <w:r w:rsidRPr="00D703A1">
        <w:t>в</w:t>
      </w:r>
      <w:r w:rsidR="00D703A1" w:rsidRPr="00D703A1">
        <w:t xml:space="preserve"> </w:t>
      </w:r>
      <w:r w:rsidRPr="00D703A1">
        <w:t>Государственном</w:t>
      </w:r>
      <w:r w:rsidR="00D703A1" w:rsidRPr="00D703A1">
        <w:t xml:space="preserve"> </w:t>
      </w:r>
      <w:r w:rsidRPr="00D703A1">
        <w:t>реестре</w:t>
      </w:r>
      <w:r w:rsidR="00D703A1" w:rsidRPr="00D703A1">
        <w:t xml:space="preserve">. </w:t>
      </w:r>
      <w:r w:rsidRPr="00D703A1">
        <w:t>Все</w:t>
      </w:r>
      <w:r w:rsidR="00D703A1" w:rsidRPr="00D703A1">
        <w:t xml:space="preserve"> </w:t>
      </w:r>
      <w:r w:rsidRPr="00D703A1">
        <w:t>нормативные</w:t>
      </w:r>
      <w:r w:rsidR="00D703A1" w:rsidRPr="00D703A1">
        <w:t xml:space="preserve"> </w:t>
      </w:r>
      <w:r w:rsidRPr="00D703A1">
        <w:t>документы,</w:t>
      </w:r>
      <w:r w:rsidR="00D703A1" w:rsidRPr="00D703A1">
        <w:t xml:space="preserve"> </w:t>
      </w:r>
      <w:r w:rsidRPr="00D703A1">
        <w:t>используемые</w:t>
      </w:r>
      <w:r w:rsidR="00D703A1" w:rsidRPr="00D703A1">
        <w:t xml:space="preserve"> </w:t>
      </w:r>
      <w:r w:rsidRPr="00D703A1">
        <w:t>в</w:t>
      </w:r>
      <w:r w:rsidR="00D703A1" w:rsidRPr="00D703A1">
        <w:t xml:space="preserve"> </w:t>
      </w:r>
      <w:r w:rsidRPr="00D703A1">
        <w:t>системе,</w:t>
      </w:r>
      <w:r w:rsidR="00D703A1" w:rsidRPr="00D703A1">
        <w:t xml:space="preserve"> </w:t>
      </w:r>
      <w:r w:rsidRPr="00D703A1">
        <w:t>гармонизованы</w:t>
      </w:r>
      <w:r w:rsidR="00D703A1" w:rsidRPr="00D703A1">
        <w:t xml:space="preserve"> </w:t>
      </w:r>
      <w:r w:rsidRPr="00D703A1">
        <w:t>с</w:t>
      </w:r>
      <w:r w:rsidR="00D703A1" w:rsidRPr="00D703A1">
        <w:t xml:space="preserve"> </w:t>
      </w:r>
      <w:r w:rsidRPr="00D703A1">
        <w:t>международными</w:t>
      </w:r>
      <w:r w:rsidR="00D703A1" w:rsidRPr="00D703A1">
        <w:t xml:space="preserve"> </w:t>
      </w:r>
      <w:r w:rsidRPr="00D703A1">
        <w:t>правилами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нормами</w:t>
      </w:r>
      <w:r w:rsidR="00D703A1" w:rsidRPr="00D703A1">
        <w:t>.</w:t>
      </w:r>
    </w:p>
    <w:p w:rsidR="00D703A1" w:rsidRPr="00D703A1" w:rsidRDefault="00A04FFC" w:rsidP="00D703A1">
      <w:pPr>
        <w:shd w:val="clear" w:color="auto" w:fill="FFFFFF"/>
        <w:tabs>
          <w:tab w:val="left" w:pos="726"/>
        </w:tabs>
        <w:contextualSpacing/>
      </w:pPr>
      <w:r w:rsidRPr="00D703A1">
        <w:t>Закон</w:t>
      </w:r>
      <w:r w:rsidR="00D703A1" w:rsidRPr="00D703A1">
        <w:t xml:space="preserve"> </w:t>
      </w:r>
      <w:r w:rsidRPr="00D703A1">
        <w:t>РФ</w:t>
      </w:r>
      <w:r w:rsidR="00D703A1">
        <w:t xml:space="preserve"> "</w:t>
      </w:r>
      <w:r w:rsidRPr="00D703A1">
        <w:t>Об</w:t>
      </w:r>
      <w:r w:rsidR="00D703A1" w:rsidRPr="00D703A1">
        <w:t xml:space="preserve"> </w:t>
      </w:r>
      <w:r w:rsidRPr="00D703A1">
        <w:t>обеспечении</w:t>
      </w:r>
      <w:r w:rsidR="00D703A1" w:rsidRPr="00D703A1">
        <w:t xml:space="preserve"> </w:t>
      </w:r>
      <w:r w:rsidRPr="00D703A1">
        <w:t>единства</w:t>
      </w:r>
      <w:r w:rsidR="00D703A1" w:rsidRPr="00D703A1">
        <w:t xml:space="preserve"> </w:t>
      </w:r>
      <w:r w:rsidRPr="00D703A1">
        <w:t>измерений</w:t>
      </w:r>
      <w:r w:rsidR="00D703A1">
        <w:t xml:space="preserve">" </w:t>
      </w:r>
      <w:r w:rsidRPr="00D703A1">
        <w:t>укрепляет</w:t>
      </w:r>
      <w:r w:rsidR="00D703A1" w:rsidRPr="00D703A1">
        <w:t xml:space="preserve"> </w:t>
      </w:r>
      <w:r w:rsidRPr="00D703A1">
        <w:t>правовую</w:t>
      </w:r>
      <w:r w:rsidR="00D703A1" w:rsidRPr="00D703A1">
        <w:t xml:space="preserve"> </w:t>
      </w:r>
      <w:r w:rsidRPr="00D703A1">
        <w:t>базу</w:t>
      </w:r>
      <w:r w:rsidR="00D703A1" w:rsidRPr="00D703A1">
        <w:t xml:space="preserve"> </w:t>
      </w:r>
      <w:r w:rsidRPr="00D703A1">
        <w:t>для</w:t>
      </w:r>
      <w:r w:rsidR="00D703A1" w:rsidRPr="00D703A1">
        <w:t xml:space="preserve"> </w:t>
      </w:r>
      <w:r w:rsidRPr="00D703A1">
        <w:t>международного</w:t>
      </w:r>
      <w:r w:rsidR="00D703A1" w:rsidRPr="00D703A1">
        <w:t xml:space="preserve"> </w:t>
      </w:r>
      <w:r w:rsidRPr="00D703A1">
        <w:t>сотрудничества</w:t>
      </w:r>
      <w:r w:rsidR="00D703A1" w:rsidRPr="00D703A1">
        <w:t xml:space="preserve"> </w:t>
      </w:r>
      <w:r w:rsidRPr="00D703A1">
        <w:t>в</w:t>
      </w:r>
      <w:r w:rsidR="00D703A1" w:rsidRPr="00D703A1">
        <w:t xml:space="preserve"> </w:t>
      </w:r>
      <w:r w:rsidRPr="00D703A1">
        <w:t>области</w:t>
      </w:r>
      <w:r w:rsidR="00D703A1" w:rsidRPr="00D703A1">
        <w:t xml:space="preserve"> </w:t>
      </w:r>
      <w:r w:rsidRPr="00D703A1">
        <w:t>метрологии</w:t>
      </w:r>
      <w:r w:rsidR="00D703A1" w:rsidRPr="00D703A1">
        <w:t>.</w:t>
      </w:r>
    </w:p>
    <w:p w:rsidR="00D703A1" w:rsidRPr="00D703A1" w:rsidRDefault="00A04FFC" w:rsidP="00D703A1">
      <w:pPr>
        <w:shd w:val="clear" w:color="auto" w:fill="FFFFFF"/>
        <w:tabs>
          <w:tab w:val="left" w:pos="726"/>
        </w:tabs>
        <w:contextualSpacing/>
      </w:pPr>
      <w:r w:rsidRPr="00D703A1">
        <w:t>Во</w:t>
      </w:r>
      <w:r w:rsidR="00D703A1" w:rsidRPr="00D703A1">
        <w:t xml:space="preserve"> </w:t>
      </w:r>
      <w:r w:rsidRPr="00D703A1">
        <w:t>исполнение</w:t>
      </w:r>
      <w:r w:rsidR="00D703A1" w:rsidRPr="00D703A1">
        <w:t xml:space="preserve"> </w:t>
      </w:r>
      <w:r w:rsidRPr="00D703A1">
        <w:t>принятого</w:t>
      </w:r>
      <w:r w:rsidR="00D703A1" w:rsidRPr="00D703A1">
        <w:t xml:space="preserve"> </w:t>
      </w:r>
      <w:r w:rsidRPr="00D703A1">
        <w:t>Закона</w:t>
      </w:r>
      <w:r w:rsidR="00D703A1" w:rsidRPr="00D703A1">
        <w:t xml:space="preserve"> </w:t>
      </w:r>
      <w:r w:rsidRPr="00D703A1">
        <w:t>Правительство</w:t>
      </w:r>
      <w:r w:rsidR="00D703A1" w:rsidRPr="00D703A1">
        <w:t xml:space="preserve"> </w:t>
      </w:r>
      <w:r w:rsidRPr="00D703A1">
        <w:t>РФ</w:t>
      </w:r>
      <w:r w:rsidR="00D703A1" w:rsidRPr="00D703A1">
        <w:t xml:space="preserve"> </w:t>
      </w:r>
      <w:r w:rsidRPr="00D703A1">
        <w:t>в</w:t>
      </w:r>
      <w:r w:rsidR="00D703A1" w:rsidRPr="00D703A1">
        <w:t xml:space="preserve"> </w:t>
      </w:r>
      <w:smartTag w:uri="urn:schemas-microsoft-com:office:smarttags" w:element="metricconverter">
        <w:smartTagPr>
          <w:attr w:name="ProductID" w:val="1994 г"/>
        </w:smartTagPr>
        <w:r w:rsidRPr="00D703A1">
          <w:t>1994</w:t>
        </w:r>
        <w:r w:rsidR="00D703A1" w:rsidRPr="00D703A1">
          <w:t xml:space="preserve"> </w:t>
        </w:r>
        <w:r w:rsidRPr="00D703A1">
          <w:t>г</w:t>
        </w:r>
      </w:smartTag>
      <w:r w:rsidR="00D703A1" w:rsidRPr="00D703A1">
        <w:t xml:space="preserve">. </w:t>
      </w:r>
      <w:r w:rsidRPr="00D703A1">
        <w:t>утвердило</w:t>
      </w:r>
      <w:r w:rsidR="00D703A1" w:rsidRPr="00D703A1">
        <w:t xml:space="preserve"> </w:t>
      </w:r>
      <w:r w:rsidRPr="00D703A1">
        <w:t>документы</w:t>
      </w:r>
      <w:r w:rsidR="00D703A1" w:rsidRPr="00D703A1">
        <w:t>:</w:t>
      </w:r>
      <w:r w:rsidR="00D703A1">
        <w:t xml:space="preserve"> "</w:t>
      </w:r>
      <w:r w:rsidRPr="00D703A1">
        <w:t>Положение</w:t>
      </w:r>
      <w:r w:rsidR="00D703A1" w:rsidRPr="00D703A1">
        <w:t xml:space="preserve"> </w:t>
      </w:r>
      <w:r w:rsidRPr="00D703A1">
        <w:t>о</w:t>
      </w:r>
      <w:r w:rsidR="00D703A1" w:rsidRPr="00D703A1">
        <w:t xml:space="preserve"> </w:t>
      </w:r>
      <w:r w:rsidRPr="00D703A1">
        <w:t>государственных</w:t>
      </w:r>
      <w:r w:rsidR="00D703A1" w:rsidRPr="00D703A1">
        <w:t xml:space="preserve"> </w:t>
      </w:r>
      <w:r w:rsidRPr="00D703A1">
        <w:t>научно-метрологических</w:t>
      </w:r>
      <w:r w:rsidR="00D703A1" w:rsidRPr="00D703A1">
        <w:t xml:space="preserve"> </w:t>
      </w:r>
      <w:r w:rsidRPr="00D703A1">
        <w:t>центрах</w:t>
      </w:r>
      <w:r w:rsidR="00D703A1">
        <w:t>"</w:t>
      </w:r>
      <w:r w:rsidRPr="00D703A1">
        <w:t>,</w:t>
      </w:r>
      <w:r w:rsidR="00D703A1">
        <w:t xml:space="preserve"> "</w:t>
      </w:r>
      <w:r w:rsidRPr="00D703A1">
        <w:t>Порядок</w:t>
      </w:r>
      <w:r w:rsidR="00D703A1" w:rsidRPr="00D703A1">
        <w:t xml:space="preserve"> </w:t>
      </w:r>
      <w:r w:rsidRPr="00D703A1">
        <w:t>утверждения</w:t>
      </w:r>
      <w:r w:rsidR="00D703A1" w:rsidRPr="00D703A1">
        <w:t xml:space="preserve"> </w:t>
      </w:r>
      <w:r w:rsidRPr="00D703A1">
        <w:t>положений</w:t>
      </w:r>
      <w:r w:rsidR="00D703A1" w:rsidRPr="00D703A1">
        <w:t xml:space="preserve"> </w:t>
      </w:r>
      <w:r w:rsidRPr="00D703A1">
        <w:t>о</w:t>
      </w:r>
      <w:r w:rsidR="00D703A1" w:rsidRPr="00D703A1">
        <w:t xml:space="preserve"> </w:t>
      </w:r>
      <w:r w:rsidRPr="00D703A1">
        <w:t>метрологических</w:t>
      </w:r>
      <w:r w:rsidR="00D703A1" w:rsidRPr="00D703A1">
        <w:t xml:space="preserve"> </w:t>
      </w:r>
      <w:r w:rsidRPr="00D703A1">
        <w:t>службах</w:t>
      </w:r>
      <w:r w:rsidR="00D703A1" w:rsidRPr="00D703A1">
        <w:t xml:space="preserve"> </w:t>
      </w:r>
      <w:r w:rsidRPr="00D703A1">
        <w:t>федеральных</w:t>
      </w:r>
      <w:r w:rsidR="00D703A1" w:rsidRPr="00D703A1">
        <w:t xml:space="preserve"> </w:t>
      </w:r>
      <w:r w:rsidRPr="00D703A1">
        <w:t>органов</w:t>
      </w:r>
      <w:r w:rsidR="00D703A1" w:rsidRPr="00D703A1">
        <w:t xml:space="preserve"> </w:t>
      </w:r>
      <w:r w:rsidRPr="00D703A1">
        <w:t>исполнительной</w:t>
      </w:r>
      <w:r w:rsidR="00D703A1" w:rsidRPr="00D703A1">
        <w:t xml:space="preserve"> </w:t>
      </w:r>
      <w:r w:rsidRPr="00D703A1">
        <w:t>власти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юридических</w:t>
      </w:r>
      <w:r w:rsidR="00D703A1" w:rsidRPr="00D703A1">
        <w:t xml:space="preserve"> </w:t>
      </w:r>
      <w:r w:rsidRPr="00D703A1">
        <w:t>лиц</w:t>
      </w:r>
      <w:r w:rsidR="00D703A1">
        <w:t>"</w:t>
      </w:r>
      <w:r w:rsidRPr="00D703A1">
        <w:t>,</w:t>
      </w:r>
      <w:r w:rsidR="00D703A1">
        <w:t xml:space="preserve"> "</w:t>
      </w:r>
      <w:r w:rsidRPr="00D703A1">
        <w:t>Порядок</w:t>
      </w:r>
      <w:r w:rsidR="00D703A1" w:rsidRPr="00D703A1">
        <w:t xml:space="preserve"> </w:t>
      </w:r>
      <w:r w:rsidRPr="00D703A1">
        <w:t>аккредитации</w:t>
      </w:r>
      <w:r w:rsidR="00D703A1" w:rsidRPr="00D703A1">
        <w:t xml:space="preserve"> </w:t>
      </w:r>
      <w:r w:rsidRPr="00D703A1">
        <w:t>метрологических</w:t>
      </w:r>
      <w:r w:rsidR="00D703A1" w:rsidRPr="00D703A1">
        <w:t xml:space="preserve"> </w:t>
      </w:r>
      <w:r w:rsidRPr="00D703A1">
        <w:t>служб</w:t>
      </w:r>
      <w:r w:rsidR="00D703A1" w:rsidRPr="00D703A1">
        <w:t xml:space="preserve"> </w:t>
      </w:r>
      <w:r w:rsidRPr="00D703A1">
        <w:t>юридических</w:t>
      </w:r>
      <w:r w:rsidR="00D703A1" w:rsidRPr="00D703A1">
        <w:t xml:space="preserve"> </w:t>
      </w:r>
      <w:r w:rsidRPr="00D703A1">
        <w:t>лиц</w:t>
      </w:r>
      <w:r w:rsidR="00D703A1" w:rsidRPr="00D703A1">
        <w:t xml:space="preserve"> </w:t>
      </w:r>
      <w:r w:rsidRPr="00D703A1">
        <w:t>на</w:t>
      </w:r>
      <w:r w:rsidR="00D703A1" w:rsidRPr="00D703A1">
        <w:t xml:space="preserve"> </w:t>
      </w:r>
      <w:r w:rsidRPr="00D703A1">
        <w:t>право</w:t>
      </w:r>
      <w:r w:rsidR="00D703A1" w:rsidRPr="00D703A1">
        <w:t xml:space="preserve"> </w:t>
      </w:r>
      <w:r w:rsidRPr="00D703A1">
        <w:t>поверки</w:t>
      </w:r>
      <w:r w:rsidR="00D703A1" w:rsidRPr="00D703A1">
        <w:t xml:space="preserve"> </w:t>
      </w:r>
      <w:r w:rsidRPr="00D703A1">
        <w:t>средств</w:t>
      </w:r>
      <w:r w:rsidR="00D703A1" w:rsidRPr="00D703A1">
        <w:t xml:space="preserve"> </w:t>
      </w:r>
      <w:r w:rsidRPr="00D703A1">
        <w:t>измерении</w:t>
      </w:r>
      <w:r w:rsidR="00D703A1">
        <w:t>"</w:t>
      </w:r>
      <w:r w:rsidRPr="00D703A1">
        <w:t>,</w:t>
      </w:r>
      <w:r w:rsidR="00D703A1">
        <w:t xml:space="preserve"> "</w:t>
      </w:r>
      <w:r w:rsidRPr="00D703A1">
        <w:t>Положение</w:t>
      </w:r>
      <w:r w:rsidR="00D703A1" w:rsidRPr="00D703A1">
        <w:t xml:space="preserve"> </w:t>
      </w:r>
      <w:r w:rsidRPr="00D703A1">
        <w:t>о</w:t>
      </w:r>
      <w:r w:rsidR="00D703A1" w:rsidRPr="00D703A1">
        <w:t xml:space="preserve"> </w:t>
      </w:r>
      <w:r w:rsidRPr="00D703A1">
        <w:t>метрологическом</w:t>
      </w:r>
      <w:r w:rsidR="00D703A1" w:rsidRPr="00D703A1">
        <w:t xml:space="preserve"> </w:t>
      </w:r>
      <w:r w:rsidRPr="00D703A1">
        <w:t>обеспечении</w:t>
      </w:r>
      <w:r w:rsidR="00D703A1" w:rsidRPr="00D703A1">
        <w:t xml:space="preserve"> </w:t>
      </w:r>
      <w:r w:rsidRPr="00D703A1">
        <w:t>обороны</w:t>
      </w:r>
      <w:r w:rsidR="00D703A1" w:rsidRPr="00D703A1">
        <w:t xml:space="preserve"> </w:t>
      </w:r>
      <w:r w:rsidRPr="00D703A1">
        <w:t>в</w:t>
      </w:r>
      <w:r w:rsidR="00D703A1" w:rsidRPr="00D703A1">
        <w:t xml:space="preserve"> </w:t>
      </w:r>
      <w:r w:rsidRPr="00D703A1">
        <w:t>Российской</w:t>
      </w:r>
      <w:r w:rsidR="00D703A1" w:rsidRPr="00D703A1">
        <w:t xml:space="preserve"> </w:t>
      </w:r>
      <w:r w:rsidRPr="00D703A1">
        <w:t>Федерации</w:t>
      </w:r>
      <w:r w:rsidR="00D703A1">
        <w:t>"</w:t>
      </w:r>
      <w:r w:rsidR="00D703A1" w:rsidRPr="00D703A1">
        <w:t>.</w:t>
      </w:r>
    </w:p>
    <w:p w:rsidR="00D703A1" w:rsidRPr="00D703A1" w:rsidRDefault="00A04FFC" w:rsidP="00D703A1">
      <w:pPr>
        <w:shd w:val="clear" w:color="auto" w:fill="FFFFFF"/>
        <w:tabs>
          <w:tab w:val="left" w:pos="726"/>
        </w:tabs>
        <w:contextualSpacing/>
      </w:pPr>
      <w:r w:rsidRPr="00D703A1">
        <w:t>Эти</w:t>
      </w:r>
      <w:r w:rsidR="00D703A1" w:rsidRPr="00D703A1">
        <w:t xml:space="preserve"> </w:t>
      </w:r>
      <w:r w:rsidRPr="00D703A1">
        <w:t>документы</w:t>
      </w:r>
      <w:r w:rsidR="00D703A1" w:rsidRPr="00D703A1">
        <w:t xml:space="preserve"> </w:t>
      </w:r>
      <w:r w:rsidRPr="00D703A1">
        <w:t>вместе</w:t>
      </w:r>
      <w:r w:rsidR="00D703A1" w:rsidRPr="00D703A1">
        <w:t xml:space="preserve"> </w:t>
      </w:r>
      <w:r w:rsidRPr="00D703A1">
        <w:t>с</w:t>
      </w:r>
      <w:r w:rsidR="00D703A1" w:rsidRPr="00D703A1">
        <w:t xml:space="preserve"> </w:t>
      </w:r>
      <w:r w:rsidRPr="00D703A1">
        <w:t>указанным</w:t>
      </w:r>
      <w:r w:rsidR="00D703A1" w:rsidRPr="00D703A1">
        <w:t xml:space="preserve"> </w:t>
      </w:r>
      <w:r w:rsidRPr="00D703A1">
        <w:t>Законом</w:t>
      </w:r>
      <w:r w:rsidR="00D703A1" w:rsidRPr="00D703A1">
        <w:t xml:space="preserve"> </w:t>
      </w:r>
      <w:r w:rsidRPr="00D703A1">
        <w:t>являются</w:t>
      </w:r>
      <w:r w:rsidR="00D703A1" w:rsidRPr="00D703A1">
        <w:t xml:space="preserve"> </w:t>
      </w:r>
      <w:r w:rsidRPr="00D703A1">
        <w:t>основными</w:t>
      </w:r>
      <w:r w:rsidR="00D703A1" w:rsidRPr="00D703A1">
        <w:t xml:space="preserve"> </w:t>
      </w:r>
      <w:r w:rsidRPr="00D703A1">
        <w:t>правовыми</w:t>
      </w:r>
      <w:r w:rsidR="00D703A1" w:rsidRPr="00D703A1">
        <w:t xml:space="preserve"> </w:t>
      </w:r>
      <w:r w:rsidRPr="00D703A1">
        <w:t>актами</w:t>
      </w:r>
      <w:r w:rsidR="00D703A1" w:rsidRPr="00D703A1">
        <w:t xml:space="preserve"> </w:t>
      </w:r>
      <w:r w:rsidRPr="00D703A1">
        <w:t>по</w:t>
      </w:r>
      <w:r w:rsidR="00D703A1" w:rsidRPr="00D703A1">
        <w:t xml:space="preserve"> </w:t>
      </w:r>
      <w:r w:rsidRPr="00D703A1">
        <w:t>метрологии</w:t>
      </w:r>
      <w:r w:rsidR="00D703A1" w:rsidRPr="00D703A1">
        <w:t xml:space="preserve"> </w:t>
      </w:r>
      <w:r w:rsidRPr="00D703A1">
        <w:t>в</w:t>
      </w:r>
      <w:r w:rsidR="00D703A1" w:rsidRPr="00D703A1">
        <w:t xml:space="preserve"> </w:t>
      </w:r>
      <w:r w:rsidRPr="00D703A1">
        <w:t>России</w:t>
      </w:r>
      <w:r w:rsidR="00D703A1" w:rsidRPr="00D703A1">
        <w:t xml:space="preserve">. </w:t>
      </w:r>
      <w:r w:rsidRPr="00D703A1">
        <w:t>Но</w:t>
      </w:r>
      <w:r w:rsidR="00D703A1" w:rsidRPr="00D703A1">
        <w:t xml:space="preserve"> </w:t>
      </w:r>
      <w:r w:rsidRPr="00D703A1">
        <w:t>следует</w:t>
      </w:r>
      <w:r w:rsidR="00D703A1" w:rsidRPr="00D703A1">
        <w:t xml:space="preserve"> </w:t>
      </w:r>
      <w:r w:rsidRPr="00D703A1">
        <w:t>иметь</w:t>
      </w:r>
      <w:r w:rsidR="00D703A1" w:rsidRPr="00D703A1">
        <w:t xml:space="preserve"> </w:t>
      </w:r>
      <w:r w:rsidRPr="00D703A1">
        <w:t>в</w:t>
      </w:r>
      <w:r w:rsidR="00D703A1" w:rsidRPr="00D703A1">
        <w:t xml:space="preserve"> </w:t>
      </w:r>
      <w:r w:rsidRPr="00D703A1">
        <w:t>виду,</w:t>
      </w:r>
      <w:r w:rsidR="00D703A1" w:rsidRPr="00D703A1">
        <w:t xml:space="preserve"> </w:t>
      </w:r>
      <w:r w:rsidRPr="00D703A1">
        <w:t>что</w:t>
      </w:r>
      <w:r w:rsidR="00D703A1" w:rsidRPr="00D703A1">
        <w:t xml:space="preserve"> </w:t>
      </w:r>
      <w:r w:rsidRPr="00D703A1">
        <w:t>метрологические</w:t>
      </w:r>
      <w:r w:rsidR="00D703A1" w:rsidRPr="00D703A1">
        <w:t xml:space="preserve"> </w:t>
      </w:r>
      <w:r w:rsidRPr="00D703A1">
        <w:t>службы</w:t>
      </w:r>
      <w:r w:rsidR="00D703A1" w:rsidRPr="00D703A1">
        <w:t xml:space="preserve"> </w:t>
      </w:r>
      <w:r w:rsidRPr="00D703A1">
        <w:t>федеральных</w:t>
      </w:r>
      <w:r w:rsidR="00D703A1" w:rsidRPr="00D703A1">
        <w:t xml:space="preserve"> </w:t>
      </w:r>
      <w:r w:rsidRPr="00D703A1">
        <w:t>органов</w:t>
      </w:r>
      <w:r w:rsidR="00D703A1" w:rsidRPr="00D703A1">
        <w:t xml:space="preserve"> </w:t>
      </w:r>
      <w:r w:rsidRPr="00D703A1">
        <w:t>управления</w:t>
      </w:r>
      <w:r w:rsidR="00D703A1" w:rsidRPr="00D703A1">
        <w:t xml:space="preserve"> </w:t>
      </w:r>
      <w:r w:rsidRPr="00D703A1">
        <w:t>не</w:t>
      </w:r>
      <w:r w:rsidR="00D703A1" w:rsidRPr="00D703A1">
        <w:t xml:space="preserve"> </w:t>
      </w:r>
      <w:r w:rsidRPr="00D703A1">
        <w:t>относятся</w:t>
      </w:r>
      <w:r w:rsidR="00D703A1" w:rsidRPr="00D703A1">
        <w:t xml:space="preserve"> </w:t>
      </w:r>
      <w:r w:rsidRPr="00D703A1">
        <w:t>к</w:t>
      </w:r>
      <w:r w:rsidR="00D703A1" w:rsidRPr="00D703A1">
        <w:t xml:space="preserve"> </w:t>
      </w:r>
      <w:r w:rsidRPr="00D703A1">
        <w:t>Государственной</w:t>
      </w:r>
      <w:r w:rsidR="00D703A1" w:rsidRPr="00D703A1">
        <w:t xml:space="preserve"> </w:t>
      </w:r>
      <w:r w:rsidRPr="00D703A1">
        <w:t>метрологической</w:t>
      </w:r>
      <w:r w:rsidR="00D703A1" w:rsidRPr="00D703A1">
        <w:t xml:space="preserve"> </w:t>
      </w:r>
      <w:r w:rsidRPr="00D703A1">
        <w:t>службе,</w:t>
      </w:r>
      <w:r w:rsidR="00D703A1" w:rsidRPr="00D703A1">
        <w:t xml:space="preserve"> </w:t>
      </w:r>
      <w:r w:rsidRPr="00D703A1">
        <w:t>так</w:t>
      </w:r>
      <w:r w:rsidR="00D703A1" w:rsidRPr="00D703A1">
        <w:t xml:space="preserve"> </w:t>
      </w:r>
      <w:r w:rsidRPr="00D703A1">
        <w:t>как</w:t>
      </w:r>
      <w:r w:rsidR="00D703A1" w:rsidRPr="00D703A1">
        <w:t xml:space="preserve"> </w:t>
      </w:r>
      <w:r w:rsidRPr="00D703A1">
        <w:t>их</w:t>
      </w:r>
      <w:r w:rsidR="00D703A1" w:rsidRPr="00D703A1">
        <w:t xml:space="preserve"> </w:t>
      </w:r>
      <w:r w:rsidRPr="00D703A1">
        <w:t>деятельность</w:t>
      </w:r>
      <w:r w:rsidR="00D703A1" w:rsidRPr="00D703A1">
        <w:t xml:space="preserve"> </w:t>
      </w:r>
      <w:r w:rsidRPr="00D703A1">
        <w:t>ограничивается</w:t>
      </w:r>
      <w:r w:rsidR="00D703A1" w:rsidRPr="00D703A1">
        <w:t xml:space="preserve"> </w:t>
      </w:r>
      <w:r w:rsidRPr="00D703A1">
        <w:t>одной</w:t>
      </w:r>
      <w:r w:rsidR="00D703A1" w:rsidRPr="00D703A1">
        <w:t xml:space="preserve"> </w:t>
      </w:r>
      <w:r w:rsidRPr="00D703A1">
        <w:t>отраслью</w:t>
      </w:r>
      <w:r w:rsidR="00D703A1">
        <w:t xml:space="preserve"> (</w:t>
      </w:r>
      <w:r w:rsidRPr="00D703A1">
        <w:t>одним</w:t>
      </w:r>
      <w:r w:rsidR="00D703A1" w:rsidRPr="00D703A1">
        <w:t xml:space="preserve"> </w:t>
      </w:r>
      <w:r w:rsidRPr="00D703A1">
        <w:t>ведомством</w:t>
      </w:r>
      <w:r w:rsidR="00D703A1" w:rsidRPr="00D703A1">
        <w:t xml:space="preserve">), </w:t>
      </w:r>
      <w:r w:rsidRPr="00D703A1">
        <w:t>а</w:t>
      </w:r>
      <w:r w:rsidR="00D703A1" w:rsidRPr="00D703A1">
        <w:t xml:space="preserve"> </w:t>
      </w:r>
      <w:r w:rsidRPr="00D703A1">
        <w:t>сами</w:t>
      </w:r>
      <w:r w:rsidR="00D703A1" w:rsidRPr="00D703A1">
        <w:t xml:space="preserve"> </w:t>
      </w:r>
      <w:r w:rsidRPr="00D703A1">
        <w:t>органы</w:t>
      </w:r>
      <w:r w:rsidR="00D703A1" w:rsidRPr="00D703A1">
        <w:t xml:space="preserve"> </w:t>
      </w:r>
      <w:r w:rsidRPr="00D703A1">
        <w:t>являются</w:t>
      </w:r>
      <w:r w:rsidR="00D703A1" w:rsidRPr="00D703A1">
        <w:t xml:space="preserve"> </w:t>
      </w:r>
      <w:r w:rsidRPr="00D703A1">
        <w:t>объектами</w:t>
      </w:r>
      <w:r w:rsidR="00D703A1" w:rsidRPr="00D703A1">
        <w:t xml:space="preserve"> </w:t>
      </w:r>
      <w:r w:rsidRPr="00D703A1">
        <w:t>государственного</w:t>
      </w:r>
      <w:r w:rsidR="00D703A1" w:rsidRPr="00D703A1">
        <w:t xml:space="preserve"> </w:t>
      </w:r>
      <w:r w:rsidRPr="00D703A1">
        <w:t>метрологического</w:t>
      </w:r>
      <w:r w:rsidR="00D703A1" w:rsidRPr="00D703A1">
        <w:t xml:space="preserve"> </w:t>
      </w:r>
      <w:r w:rsidRPr="00D703A1">
        <w:t>контроля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надзора</w:t>
      </w:r>
      <w:r w:rsidR="00D703A1" w:rsidRPr="00D703A1">
        <w:t>.</w:t>
      </w:r>
    </w:p>
    <w:p w:rsidR="00A04FFC" w:rsidRDefault="00D703A1" w:rsidP="00D703A1">
      <w:pPr>
        <w:pStyle w:val="1"/>
      </w:pPr>
      <w:r>
        <w:br w:type="page"/>
      </w:r>
      <w:bookmarkStart w:id="3" w:name="_Toc290824601"/>
      <w:r>
        <w:lastRenderedPageBreak/>
        <w:t xml:space="preserve">3. </w:t>
      </w:r>
      <w:r w:rsidR="00A04FFC" w:rsidRPr="00D703A1">
        <w:t>Государственная</w:t>
      </w:r>
      <w:r w:rsidRPr="00D703A1">
        <w:t xml:space="preserve"> </w:t>
      </w:r>
      <w:r w:rsidR="00A04FFC" w:rsidRPr="00D703A1">
        <w:t>метрологическая</w:t>
      </w:r>
      <w:r w:rsidRPr="00D703A1">
        <w:t xml:space="preserve"> </w:t>
      </w:r>
      <w:r w:rsidR="00A04FFC" w:rsidRPr="00D703A1">
        <w:t>служба</w:t>
      </w:r>
      <w:r w:rsidRPr="00D703A1">
        <w:t xml:space="preserve"> </w:t>
      </w:r>
      <w:r w:rsidR="00A04FFC" w:rsidRPr="00D703A1">
        <w:t>в</w:t>
      </w:r>
      <w:r w:rsidRPr="00D703A1">
        <w:t xml:space="preserve"> </w:t>
      </w:r>
      <w:r w:rsidR="00A04FFC" w:rsidRPr="00D703A1">
        <w:t>РФ</w:t>
      </w:r>
      <w:bookmarkEnd w:id="3"/>
    </w:p>
    <w:p w:rsidR="00D703A1" w:rsidRPr="00D703A1" w:rsidRDefault="00D703A1" w:rsidP="00D703A1">
      <w:pPr>
        <w:rPr>
          <w:lang w:eastAsia="en-US"/>
        </w:rPr>
      </w:pPr>
    </w:p>
    <w:p w:rsidR="00D703A1" w:rsidRPr="00D703A1" w:rsidRDefault="00A04FFC" w:rsidP="00D703A1">
      <w:pPr>
        <w:tabs>
          <w:tab w:val="left" w:pos="726"/>
        </w:tabs>
        <w:contextualSpacing/>
      </w:pPr>
      <w:r w:rsidRPr="00D703A1">
        <w:t>Метрологическая</w:t>
      </w:r>
      <w:r w:rsidR="00D703A1" w:rsidRPr="00D703A1">
        <w:t xml:space="preserve"> </w:t>
      </w:r>
      <w:r w:rsidRPr="00D703A1">
        <w:t>служба</w:t>
      </w:r>
      <w:r w:rsidR="00D703A1" w:rsidRPr="00D703A1">
        <w:t xml:space="preserve"> - </w:t>
      </w:r>
      <w:r w:rsidRPr="00D703A1">
        <w:t>совокупность</w:t>
      </w:r>
      <w:r w:rsidR="00D703A1" w:rsidRPr="00D703A1">
        <w:t xml:space="preserve"> </w:t>
      </w:r>
      <w:r w:rsidRPr="00D703A1">
        <w:t>субъектов</w:t>
      </w:r>
      <w:r w:rsidR="00D703A1" w:rsidRPr="00D703A1">
        <w:t xml:space="preserve"> </w:t>
      </w:r>
      <w:r w:rsidRPr="00D703A1">
        <w:t>деятельности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видов</w:t>
      </w:r>
      <w:r w:rsidR="00D703A1" w:rsidRPr="00D703A1">
        <w:t xml:space="preserve"> </w:t>
      </w:r>
      <w:r w:rsidRPr="00D703A1">
        <w:t>работ,</w:t>
      </w:r>
      <w:r w:rsidR="00D703A1" w:rsidRPr="00D703A1">
        <w:t xml:space="preserve"> </w:t>
      </w:r>
      <w:r w:rsidRPr="00D703A1">
        <w:t>направленная</w:t>
      </w:r>
      <w:r w:rsidR="00D703A1" w:rsidRPr="00D703A1">
        <w:t xml:space="preserve"> </w:t>
      </w:r>
      <w:r w:rsidRPr="00D703A1">
        <w:t>на</w:t>
      </w:r>
      <w:r w:rsidR="00D703A1" w:rsidRPr="00D703A1">
        <w:t xml:space="preserve"> </w:t>
      </w:r>
      <w:r w:rsidRPr="00D703A1">
        <w:t>обеспечение</w:t>
      </w:r>
      <w:r w:rsidR="00D703A1" w:rsidRPr="00D703A1">
        <w:t xml:space="preserve"> </w:t>
      </w:r>
      <w:r w:rsidRPr="00D703A1">
        <w:t>единства</w:t>
      </w:r>
      <w:r w:rsidR="00D703A1" w:rsidRPr="00D703A1">
        <w:t xml:space="preserve"> </w:t>
      </w:r>
      <w:r w:rsidRPr="00D703A1">
        <w:t>измерений</w:t>
      </w:r>
      <w:r w:rsidR="00D703A1" w:rsidRPr="00D703A1">
        <w:t>.</w:t>
      </w:r>
    </w:p>
    <w:p w:rsidR="00D703A1" w:rsidRPr="00D703A1" w:rsidRDefault="00A04FFC" w:rsidP="00D703A1">
      <w:pPr>
        <w:shd w:val="clear" w:color="auto" w:fill="FFFFFF"/>
        <w:tabs>
          <w:tab w:val="left" w:pos="726"/>
        </w:tabs>
        <w:contextualSpacing/>
      </w:pPr>
      <w:r w:rsidRPr="00D703A1">
        <w:t>Государственная</w:t>
      </w:r>
      <w:r w:rsidR="00D703A1" w:rsidRPr="00D703A1">
        <w:t xml:space="preserve"> </w:t>
      </w:r>
      <w:r w:rsidRPr="00D703A1">
        <w:t>метрологическая</w:t>
      </w:r>
      <w:r w:rsidR="00D703A1" w:rsidRPr="00D703A1">
        <w:t xml:space="preserve"> </w:t>
      </w:r>
      <w:r w:rsidRPr="00D703A1">
        <w:t>служба</w:t>
      </w:r>
      <w:r w:rsidR="00D703A1" w:rsidRPr="00D703A1">
        <w:t xml:space="preserve"> </w:t>
      </w:r>
      <w:r w:rsidRPr="00D703A1">
        <w:t>России</w:t>
      </w:r>
      <w:r w:rsidR="00D703A1">
        <w:t xml:space="preserve"> (</w:t>
      </w:r>
      <w:r w:rsidRPr="00D703A1">
        <w:t>ГМС</w:t>
      </w:r>
      <w:r w:rsidR="00D703A1" w:rsidRPr="00D703A1">
        <w:t xml:space="preserve">) </w:t>
      </w:r>
      <w:r w:rsidRPr="00D703A1">
        <w:t>представляет</w:t>
      </w:r>
      <w:r w:rsidR="00D703A1" w:rsidRPr="00D703A1">
        <w:t xml:space="preserve"> </w:t>
      </w:r>
      <w:r w:rsidRPr="00D703A1">
        <w:t>собой</w:t>
      </w:r>
      <w:r w:rsidR="00D703A1" w:rsidRPr="00D703A1">
        <w:t xml:space="preserve"> </w:t>
      </w:r>
      <w:r w:rsidRPr="00D703A1">
        <w:t>совокупность</w:t>
      </w:r>
      <w:r w:rsidR="00D703A1" w:rsidRPr="00D703A1">
        <w:t xml:space="preserve"> </w:t>
      </w:r>
      <w:r w:rsidRPr="00D703A1">
        <w:t>государственных</w:t>
      </w:r>
      <w:r w:rsidR="00D703A1" w:rsidRPr="00D703A1">
        <w:t xml:space="preserve"> </w:t>
      </w:r>
      <w:r w:rsidRPr="00D703A1">
        <w:t>метрологических</w:t>
      </w:r>
      <w:r w:rsidR="00D703A1" w:rsidRPr="00D703A1">
        <w:t xml:space="preserve"> </w:t>
      </w:r>
      <w:r w:rsidRPr="00D703A1">
        <w:t>органов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создается</w:t>
      </w:r>
      <w:r w:rsidR="00D703A1" w:rsidRPr="00D703A1">
        <w:t xml:space="preserve"> </w:t>
      </w:r>
      <w:r w:rsidRPr="00D703A1">
        <w:t>для</w:t>
      </w:r>
      <w:r w:rsidR="00D703A1" w:rsidRPr="00D703A1">
        <w:t xml:space="preserve"> </w:t>
      </w:r>
      <w:r w:rsidRPr="00D703A1">
        <w:t>управления</w:t>
      </w:r>
      <w:r w:rsidR="00D703A1" w:rsidRPr="00D703A1">
        <w:t xml:space="preserve"> </w:t>
      </w:r>
      <w:r w:rsidRPr="00D703A1">
        <w:t>деятельностью</w:t>
      </w:r>
      <w:r w:rsidR="00D703A1" w:rsidRPr="00D703A1">
        <w:t xml:space="preserve"> </w:t>
      </w:r>
      <w:r w:rsidRPr="00D703A1">
        <w:t>по</w:t>
      </w:r>
      <w:r w:rsidR="00D703A1" w:rsidRPr="00D703A1">
        <w:t xml:space="preserve"> </w:t>
      </w:r>
      <w:r w:rsidRPr="00D703A1">
        <w:t>обеспечению</w:t>
      </w:r>
      <w:r w:rsidR="00D703A1" w:rsidRPr="00D703A1">
        <w:t xml:space="preserve"> </w:t>
      </w:r>
      <w:r w:rsidRPr="00D703A1">
        <w:t>единства</w:t>
      </w:r>
      <w:r w:rsidR="00D703A1" w:rsidRPr="00D703A1">
        <w:t xml:space="preserve"> </w:t>
      </w:r>
      <w:r w:rsidRPr="00D703A1">
        <w:t>измерения</w:t>
      </w:r>
      <w:r w:rsidR="00D703A1" w:rsidRPr="00D703A1">
        <w:t>.</w:t>
      </w:r>
    </w:p>
    <w:p w:rsidR="00D703A1" w:rsidRPr="00D703A1" w:rsidRDefault="00A04FFC" w:rsidP="00D703A1">
      <w:pPr>
        <w:shd w:val="clear" w:color="auto" w:fill="FFFFFF"/>
        <w:tabs>
          <w:tab w:val="left" w:pos="726"/>
        </w:tabs>
        <w:contextualSpacing/>
      </w:pPr>
      <w:r w:rsidRPr="00D703A1">
        <w:t>Общее</w:t>
      </w:r>
      <w:r w:rsidR="00D703A1" w:rsidRPr="00D703A1">
        <w:t xml:space="preserve"> </w:t>
      </w:r>
      <w:r w:rsidRPr="00D703A1">
        <w:t>руководство</w:t>
      </w:r>
      <w:r w:rsidR="00D703A1" w:rsidRPr="00D703A1">
        <w:t xml:space="preserve"> </w:t>
      </w:r>
      <w:r w:rsidRPr="00D703A1">
        <w:t>ГМС</w:t>
      </w:r>
      <w:r w:rsidR="00D703A1" w:rsidRPr="00D703A1">
        <w:t xml:space="preserve"> </w:t>
      </w:r>
      <w:r w:rsidRPr="00D703A1">
        <w:t>осуществляет</w:t>
      </w:r>
      <w:r w:rsidR="00D703A1" w:rsidRPr="00D703A1">
        <w:t xml:space="preserve"> </w:t>
      </w:r>
      <w:r w:rsidRPr="00D703A1">
        <w:t>Госстандарт</w:t>
      </w:r>
      <w:r w:rsidR="00D703A1" w:rsidRPr="00D703A1">
        <w:t xml:space="preserve"> </w:t>
      </w:r>
      <w:r w:rsidRPr="00D703A1">
        <w:t>РФ,</w:t>
      </w:r>
      <w:r w:rsidR="00D703A1" w:rsidRPr="00D703A1">
        <w:t xml:space="preserve"> </w:t>
      </w:r>
      <w:r w:rsidRPr="00D703A1">
        <w:t>на</w:t>
      </w:r>
      <w:r w:rsidR="00D703A1" w:rsidRPr="00D703A1">
        <w:t xml:space="preserve"> </w:t>
      </w:r>
      <w:r w:rsidRPr="00D703A1">
        <w:t>который</w:t>
      </w:r>
      <w:r w:rsidR="00D703A1" w:rsidRPr="00D703A1">
        <w:t xml:space="preserve"> </w:t>
      </w:r>
      <w:r w:rsidRPr="00D703A1">
        <w:t>Законом</w:t>
      </w:r>
      <w:r w:rsidR="00D703A1">
        <w:t xml:space="preserve"> "</w:t>
      </w:r>
      <w:r w:rsidRPr="00D703A1">
        <w:t>Об</w:t>
      </w:r>
      <w:r w:rsidR="00D703A1" w:rsidRPr="00D703A1">
        <w:t xml:space="preserve"> </w:t>
      </w:r>
      <w:r w:rsidRPr="00D703A1">
        <w:t>обеспечении</w:t>
      </w:r>
      <w:r w:rsidR="00D703A1" w:rsidRPr="00D703A1">
        <w:t xml:space="preserve"> </w:t>
      </w:r>
      <w:r w:rsidRPr="00D703A1">
        <w:t>единства</w:t>
      </w:r>
      <w:r w:rsidR="00D703A1" w:rsidRPr="00D703A1">
        <w:t xml:space="preserve"> </w:t>
      </w:r>
      <w:r w:rsidRPr="00D703A1">
        <w:t>измерений</w:t>
      </w:r>
      <w:r w:rsidR="00D703A1">
        <w:t xml:space="preserve">" </w:t>
      </w:r>
      <w:r w:rsidRPr="00D703A1">
        <w:t>возложены</w:t>
      </w:r>
      <w:r w:rsidR="00D703A1" w:rsidRPr="00D703A1">
        <w:t xml:space="preserve"> </w:t>
      </w:r>
      <w:r w:rsidRPr="00D703A1">
        <w:t>следующие</w:t>
      </w:r>
      <w:r w:rsidR="00D703A1" w:rsidRPr="00D703A1">
        <w:t xml:space="preserve"> </w:t>
      </w:r>
      <w:r w:rsidRPr="00D703A1">
        <w:t>функции</w:t>
      </w:r>
      <w:r w:rsidR="00D703A1" w:rsidRPr="00D703A1">
        <w:t>:</w:t>
      </w:r>
    </w:p>
    <w:p w:rsidR="00D703A1" w:rsidRPr="00D703A1" w:rsidRDefault="00A04FFC" w:rsidP="00D703A1">
      <w:pPr>
        <w:numPr>
          <w:ilvl w:val="0"/>
          <w:numId w:val="5"/>
        </w:numPr>
        <w:shd w:val="clear" w:color="auto" w:fill="FFFFFF"/>
        <w:tabs>
          <w:tab w:val="left" w:pos="726"/>
        </w:tabs>
        <w:ind w:left="0" w:firstLine="709"/>
      </w:pPr>
      <w:r w:rsidRPr="00D703A1">
        <w:t>межрегиональная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межотраслевая</w:t>
      </w:r>
      <w:r w:rsidR="00D703A1" w:rsidRPr="00D703A1">
        <w:t xml:space="preserve"> </w:t>
      </w:r>
      <w:r w:rsidRPr="00D703A1">
        <w:t>координация</w:t>
      </w:r>
      <w:r w:rsidR="00D703A1" w:rsidRPr="00D703A1">
        <w:t xml:space="preserve"> </w:t>
      </w:r>
      <w:r w:rsidRPr="00D703A1">
        <w:t>деятельности</w:t>
      </w:r>
      <w:r w:rsidR="00D703A1" w:rsidRPr="00D703A1">
        <w:t xml:space="preserve"> </w:t>
      </w:r>
      <w:r w:rsidRPr="00D703A1">
        <w:t>по</w:t>
      </w:r>
      <w:r w:rsidR="00D703A1" w:rsidRPr="00D703A1">
        <w:t xml:space="preserve"> </w:t>
      </w:r>
      <w:r w:rsidRPr="00D703A1">
        <w:t>обеспечению</w:t>
      </w:r>
      <w:r w:rsidR="00D703A1" w:rsidRPr="00D703A1">
        <w:t xml:space="preserve"> </w:t>
      </w:r>
      <w:r w:rsidRPr="00D703A1">
        <w:t>единства</w:t>
      </w:r>
      <w:r w:rsidR="00D703A1" w:rsidRPr="00D703A1">
        <w:t xml:space="preserve"> </w:t>
      </w:r>
      <w:r w:rsidRPr="00D703A1">
        <w:t>измерений</w:t>
      </w:r>
      <w:r w:rsidR="00D703A1" w:rsidRPr="00D703A1">
        <w:t>;</w:t>
      </w:r>
    </w:p>
    <w:p w:rsidR="00D703A1" w:rsidRPr="00D703A1" w:rsidRDefault="00A04FFC" w:rsidP="00D703A1">
      <w:pPr>
        <w:numPr>
          <w:ilvl w:val="0"/>
          <w:numId w:val="5"/>
        </w:numPr>
        <w:shd w:val="clear" w:color="auto" w:fill="FFFFFF"/>
        <w:tabs>
          <w:tab w:val="left" w:pos="726"/>
        </w:tabs>
        <w:ind w:left="0" w:firstLine="709"/>
      </w:pPr>
      <w:r w:rsidRPr="00D703A1">
        <w:t>представление</w:t>
      </w:r>
      <w:r w:rsidR="00D703A1" w:rsidRPr="00D703A1">
        <w:t xml:space="preserve"> </w:t>
      </w:r>
      <w:r w:rsidRPr="00D703A1">
        <w:t>Правительству</w:t>
      </w:r>
      <w:r w:rsidR="00D703A1" w:rsidRPr="00D703A1">
        <w:t xml:space="preserve"> </w:t>
      </w:r>
      <w:r w:rsidRPr="00D703A1">
        <w:t>РФ</w:t>
      </w:r>
      <w:r w:rsidR="00D703A1" w:rsidRPr="00D703A1">
        <w:t xml:space="preserve"> </w:t>
      </w:r>
      <w:r w:rsidRPr="00D703A1">
        <w:t>предложений</w:t>
      </w:r>
      <w:r w:rsidR="00D703A1" w:rsidRPr="00D703A1">
        <w:t xml:space="preserve"> </w:t>
      </w:r>
      <w:r w:rsidRPr="00D703A1">
        <w:t>по</w:t>
      </w:r>
      <w:r w:rsidR="00D703A1" w:rsidRPr="00D703A1">
        <w:t xml:space="preserve"> </w:t>
      </w:r>
      <w:r w:rsidRPr="00D703A1">
        <w:t>единицам</w:t>
      </w:r>
      <w:r w:rsidR="00D703A1" w:rsidRPr="00D703A1">
        <w:t xml:space="preserve"> </w:t>
      </w:r>
      <w:r w:rsidRPr="00D703A1">
        <w:t>величин,</w:t>
      </w:r>
      <w:r w:rsidR="00D703A1" w:rsidRPr="00D703A1">
        <w:t xml:space="preserve"> </w:t>
      </w:r>
      <w:r w:rsidRPr="00D703A1">
        <w:t>допускаемым</w:t>
      </w:r>
      <w:r w:rsidR="00D703A1" w:rsidRPr="00D703A1">
        <w:t xml:space="preserve"> </w:t>
      </w:r>
      <w:r w:rsidRPr="00D703A1">
        <w:t>к</w:t>
      </w:r>
      <w:r w:rsidR="00D703A1" w:rsidRPr="00D703A1">
        <w:t xml:space="preserve"> </w:t>
      </w:r>
      <w:r w:rsidRPr="00D703A1">
        <w:t>применению</w:t>
      </w:r>
      <w:r w:rsidR="00D703A1" w:rsidRPr="00D703A1">
        <w:t>;</w:t>
      </w:r>
    </w:p>
    <w:p w:rsidR="00D703A1" w:rsidRPr="00D703A1" w:rsidRDefault="00A04FFC" w:rsidP="00D703A1">
      <w:pPr>
        <w:numPr>
          <w:ilvl w:val="0"/>
          <w:numId w:val="5"/>
        </w:numPr>
        <w:shd w:val="clear" w:color="auto" w:fill="FFFFFF"/>
        <w:tabs>
          <w:tab w:val="left" w:pos="726"/>
        </w:tabs>
        <w:ind w:left="0" w:firstLine="709"/>
      </w:pPr>
      <w:r w:rsidRPr="00D703A1">
        <w:t>установление</w:t>
      </w:r>
      <w:r w:rsidR="00D703A1" w:rsidRPr="00D703A1">
        <w:t xml:space="preserve"> </w:t>
      </w:r>
      <w:r w:rsidRPr="00D703A1">
        <w:t>правил</w:t>
      </w:r>
      <w:r w:rsidR="00D703A1" w:rsidRPr="00D703A1">
        <w:t xml:space="preserve"> </w:t>
      </w:r>
      <w:r w:rsidRPr="00D703A1">
        <w:t>создания,</w:t>
      </w:r>
      <w:r w:rsidR="00D703A1" w:rsidRPr="00D703A1">
        <w:t xml:space="preserve"> </w:t>
      </w:r>
      <w:r w:rsidRPr="00D703A1">
        <w:t>утверждения,</w:t>
      </w:r>
      <w:r w:rsidR="00D703A1" w:rsidRPr="00D703A1">
        <w:t xml:space="preserve"> </w:t>
      </w:r>
      <w:r w:rsidRPr="00D703A1">
        <w:t>хранения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применения</w:t>
      </w:r>
      <w:r w:rsidR="00D703A1" w:rsidRPr="00D703A1">
        <w:t xml:space="preserve"> </w:t>
      </w:r>
      <w:r w:rsidRPr="00D703A1">
        <w:t>эталонов</w:t>
      </w:r>
      <w:r w:rsidR="00D703A1" w:rsidRPr="00D703A1">
        <w:t xml:space="preserve"> </w:t>
      </w:r>
      <w:r w:rsidRPr="00D703A1">
        <w:t>единиц</w:t>
      </w:r>
      <w:r w:rsidR="00D703A1" w:rsidRPr="00D703A1">
        <w:t xml:space="preserve"> </w:t>
      </w:r>
      <w:r w:rsidRPr="00D703A1">
        <w:t>величин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др</w:t>
      </w:r>
      <w:r w:rsidR="00D703A1" w:rsidRPr="00D703A1">
        <w:t>.</w:t>
      </w:r>
    </w:p>
    <w:p w:rsidR="00D703A1" w:rsidRPr="00D703A1" w:rsidRDefault="00A04FFC" w:rsidP="00D703A1">
      <w:pPr>
        <w:shd w:val="clear" w:color="auto" w:fill="FFFFFF"/>
        <w:tabs>
          <w:tab w:val="left" w:pos="726"/>
        </w:tabs>
        <w:contextualSpacing/>
      </w:pPr>
      <w:r w:rsidRPr="00D703A1">
        <w:t>В</w:t>
      </w:r>
      <w:r w:rsidR="00D703A1" w:rsidRPr="00D703A1">
        <w:t xml:space="preserve"> </w:t>
      </w:r>
      <w:r w:rsidRPr="00D703A1">
        <w:t>состав</w:t>
      </w:r>
      <w:r w:rsidR="00D703A1" w:rsidRPr="00D703A1">
        <w:t xml:space="preserve"> </w:t>
      </w:r>
      <w:r w:rsidRPr="00D703A1">
        <w:t>ГМС</w:t>
      </w:r>
      <w:r w:rsidR="00D703A1" w:rsidRPr="00D703A1">
        <w:t xml:space="preserve"> </w:t>
      </w:r>
      <w:r w:rsidRPr="00D703A1">
        <w:t>входят</w:t>
      </w:r>
      <w:r w:rsidR="00D703A1" w:rsidRPr="00D703A1">
        <w:t xml:space="preserve"> </w:t>
      </w:r>
      <w:r w:rsidRPr="00D703A1">
        <w:t>семь</w:t>
      </w:r>
      <w:r w:rsidR="00D703A1" w:rsidRPr="00D703A1">
        <w:t xml:space="preserve"> </w:t>
      </w:r>
      <w:r w:rsidRPr="00D703A1">
        <w:t>государственных</w:t>
      </w:r>
      <w:r w:rsidR="00D703A1" w:rsidRPr="00D703A1">
        <w:t xml:space="preserve"> </w:t>
      </w:r>
      <w:r w:rsidRPr="00D703A1">
        <w:t>научных</w:t>
      </w:r>
      <w:r w:rsidR="00D703A1" w:rsidRPr="00D703A1">
        <w:t xml:space="preserve"> </w:t>
      </w:r>
      <w:r w:rsidRPr="00D703A1">
        <w:t>Метрологических</w:t>
      </w:r>
      <w:r w:rsidR="00D703A1" w:rsidRPr="00D703A1">
        <w:t xml:space="preserve"> </w:t>
      </w:r>
      <w:r w:rsidRPr="00D703A1">
        <w:t>центров,</w:t>
      </w:r>
      <w:r w:rsidR="00D703A1" w:rsidRPr="00D703A1">
        <w:t xml:space="preserve"> </w:t>
      </w:r>
      <w:r w:rsidRPr="00D703A1">
        <w:t>Всероссийский</w:t>
      </w:r>
      <w:r w:rsidR="00D703A1" w:rsidRPr="00D703A1">
        <w:t xml:space="preserve"> </w:t>
      </w:r>
      <w:r w:rsidRPr="00D703A1">
        <w:t>научно-исследовательский</w:t>
      </w:r>
      <w:r w:rsidR="00D703A1" w:rsidRPr="00D703A1">
        <w:t xml:space="preserve"> </w:t>
      </w:r>
      <w:r w:rsidRPr="00D703A1">
        <w:t>институт</w:t>
      </w:r>
      <w:r w:rsidR="00D703A1" w:rsidRPr="00D703A1">
        <w:t xml:space="preserve"> </w:t>
      </w:r>
      <w:r w:rsidRPr="00D703A1">
        <w:t>метрологической</w:t>
      </w:r>
      <w:r w:rsidR="00D703A1" w:rsidRPr="00D703A1">
        <w:t xml:space="preserve"> </w:t>
      </w:r>
      <w:r w:rsidRPr="00D703A1">
        <w:t>службы</w:t>
      </w:r>
      <w:r w:rsidR="00D703A1">
        <w:t xml:space="preserve"> (</w:t>
      </w:r>
      <w:r w:rsidRPr="00D703A1">
        <w:t>ВНИИМС</w:t>
      </w:r>
      <w:r w:rsidR="00D703A1" w:rsidRPr="00D703A1">
        <w:t xml:space="preserve">) </w:t>
      </w:r>
      <w:r w:rsidRPr="00D703A1">
        <w:t>и</w:t>
      </w:r>
      <w:r w:rsidR="00D703A1" w:rsidRPr="00D703A1">
        <w:t xml:space="preserve"> </w:t>
      </w:r>
      <w:r w:rsidRPr="00D703A1">
        <w:t>около</w:t>
      </w:r>
      <w:r w:rsidR="00D703A1" w:rsidRPr="00D703A1">
        <w:t xml:space="preserve"> </w:t>
      </w:r>
      <w:r w:rsidRPr="00D703A1">
        <w:t>100</w:t>
      </w:r>
      <w:r w:rsidR="00D703A1" w:rsidRPr="00D703A1">
        <w:t xml:space="preserve"> </w:t>
      </w:r>
      <w:r w:rsidRPr="00D703A1">
        <w:t>центров</w:t>
      </w:r>
      <w:r w:rsidR="00D703A1" w:rsidRPr="00D703A1">
        <w:t xml:space="preserve"> </w:t>
      </w:r>
      <w:r w:rsidRPr="00D703A1">
        <w:t>стандартизации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метрологии</w:t>
      </w:r>
      <w:r w:rsidR="00D703A1" w:rsidRPr="00D703A1">
        <w:t xml:space="preserve">. </w:t>
      </w:r>
      <w:r w:rsidRPr="00D703A1">
        <w:t>Наиболее</w:t>
      </w:r>
      <w:r w:rsidR="00D703A1" w:rsidRPr="00D703A1">
        <w:t xml:space="preserve"> </w:t>
      </w:r>
      <w:r w:rsidRPr="00D703A1">
        <w:t>крупные</w:t>
      </w:r>
      <w:r w:rsidR="00D703A1" w:rsidRPr="00D703A1">
        <w:t xml:space="preserve"> </w:t>
      </w:r>
      <w:r w:rsidRPr="00D703A1">
        <w:t>среди</w:t>
      </w:r>
      <w:r w:rsidR="00D703A1" w:rsidRPr="00D703A1">
        <w:t xml:space="preserve"> </w:t>
      </w:r>
      <w:r w:rsidRPr="00D703A1">
        <w:t>научных</w:t>
      </w:r>
      <w:r w:rsidR="00D703A1" w:rsidRPr="00D703A1">
        <w:t xml:space="preserve"> </w:t>
      </w:r>
      <w:r w:rsidRPr="00D703A1">
        <w:t>центров</w:t>
      </w:r>
      <w:r w:rsidR="00D703A1" w:rsidRPr="00D703A1">
        <w:t xml:space="preserve"> - </w:t>
      </w:r>
      <w:r w:rsidRPr="00D703A1">
        <w:t>НПО</w:t>
      </w:r>
      <w:r w:rsidR="00D703A1">
        <w:t xml:space="preserve"> "</w:t>
      </w:r>
      <w:r w:rsidRPr="00D703A1">
        <w:t>ВНИИ</w:t>
      </w:r>
      <w:r w:rsidR="00D703A1" w:rsidRPr="00D703A1">
        <w:t xml:space="preserve"> </w:t>
      </w:r>
      <w:r w:rsidRPr="00D703A1">
        <w:t>метрологии</w:t>
      </w:r>
      <w:r w:rsidR="00D703A1" w:rsidRPr="00D703A1">
        <w:t xml:space="preserve"> </w:t>
      </w:r>
      <w:r w:rsidRPr="00D703A1">
        <w:t>имени</w:t>
      </w:r>
      <w:r w:rsidR="00D703A1" w:rsidRPr="00D703A1">
        <w:t xml:space="preserve"> </w:t>
      </w:r>
      <w:r w:rsidRPr="00D703A1">
        <w:t>Д</w:t>
      </w:r>
      <w:r w:rsidR="00D703A1">
        <w:t xml:space="preserve">.И. </w:t>
      </w:r>
      <w:r w:rsidRPr="00D703A1">
        <w:t>Менделеева</w:t>
      </w:r>
      <w:r w:rsidR="00D703A1">
        <w:t>" (</w:t>
      </w:r>
      <w:r w:rsidRPr="00D703A1">
        <w:t>ВНИИМ,</w:t>
      </w:r>
      <w:r w:rsidR="00D703A1" w:rsidRPr="00D703A1">
        <w:t xml:space="preserve"> </w:t>
      </w:r>
      <w:r w:rsidRPr="00D703A1">
        <w:t>Санкт-Петербург</w:t>
      </w:r>
      <w:r w:rsidR="00D703A1" w:rsidRPr="00D703A1">
        <w:t xml:space="preserve">), </w:t>
      </w:r>
      <w:r w:rsidRPr="00D703A1">
        <w:t>НПО</w:t>
      </w:r>
      <w:r w:rsidR="00D703A1">
        <w:t xml:space="preserve"> "</w:t>
      </w:r>
      <w:r w:rsidRPr="00D703A1">
        <w:t>ВНИИ</w:t>
      </w:r>
      <w:r w:rsidR="00D703A1" w:rsidRPr="00D703A1">
        <w:t xml:space="preserve"> </w:t>
      </w:r>
      <w:r w:rsidRPr="00D703A1">
        <w:t>физико-технических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радиотехнических</w:t>
      </w:r>
      <w:r w:rsidR="00D703A1" w:rsidRPr="00D703A1">
        <w:t xml:space="preserve"> </w:t>
      </w:r>
      <w:r w:rsidRPr="00D703A1">
        <w:t>измерений</w:t>
      </w:r>
      <w:r w:rsidR="00D703A1">
        <w:t>" (</w:t>
      </w:r>
      <w:r w:rsidRPr="00D703A1">
        <w:t>ВНИИФТРИ,</w:t>
      </w:r>
      <w:r w:rsidR="00D703A1" w:rsidRPr="00D703A1">
        <w:t xml:space="preserve"> </w:t>
      </w:r>
      <w:r w:rsidRPr="00D703A1">
        <w:t>Московская</w:t>
      </w:r>
      <w:r w:rsidR="00D703A1" w:rsidRPr="00D703A1">
        <w:t xml:space="preserve"> </w:t>
      </w:r>
      <w:r w:rsidRPr="00D703A1">
        <w:t>область</w:t>
      </w:r>
      <w:r w:rsidR="00D703A1" w:rsidRPr="00D703A1">
        <w:t xml:space="preserve">), </w:t>
      </w:r>
      <w:r w:rsidRPr="00D703A1">
        <w:t>Сибирский</w:t>
      </w:r>
      <w:r w:rsidR="00D703A1" w:rsidRPr="00D703A1">
        <w:t xml:space="preserve"> </w:t>
      </w:r>
      <w:r w:rsidRPr="00D703A1">
        <w:t>государственный</w:t>
      </w:r>
      <w:r w:rsidR="00D703A1" w:rsidRPr="00D703A1">
        <w:t xml:space="preserve"> </w:t>
      </w:r>
      <w:r w:rsidRPr="00D703A1">
        <w:t>научно-исследовательский</w:t>
      </w:r>
      <w:r w:rsidR="00D703A1" w:rsidRPr="00D703A1">
        <w:t xml:space="preserve"> </w:t>
      </w:r>
      <w:r w:rsidRPr="00D703A1">
        <w:t>институт</w:t>
      </w:r>
      <w:r w:rsidR="00D703A1" w:rsidRPr="00D703A1">
        <w:t xml:space="preserve"> </w:t>
      </w:r>
      <w:r w:rsidRPr="00D703A1">
        <w:t>метрологии</w:t>
      </w:r>
      <w:r w:rsidR="00D703A1">
        <w:t xml:space="preserve"> (</w:t>
      </w:r>
      <w:r w:rsidRPr="00D703A1">
        <w:t>СНИИМ,</w:t>
      </w:r>
      <w:r w:rsidR="00D703A1" w:rsidRPr="00D703A1">
        <w:t xml:space="preserve"> </w:t>
      </w:r>
      <w:r w:rsidRPr="00D703A1">
        <w:t>Новосибирск</w:t>
      </w:r>
      <w:r w:rsidR="00D703A1" w:rsidRPr="00D703A1">
        <w:t xml:space="preserve">), </w:t>
      </w:r>
      <w:r w:rsidRPr="00D703A1">
        <w:t>Уральский</w:t>
      </w:r>
      <w:r w:rsidR="00D703A1" w:rsidRPr="00D703A1">
        <w:t xml:space="preserve"> </w:t>
      </w:r>
      <w:r w:rsidRPr="00D703A1">
        <w:t>научно-исследовательский</w:t>
      </w:r>
      <w:r w:rsidR="00D703A1" w:rsidRPr="00D703A1">
        <w:t xml:space="preserve"> </w:t>
      </w:r>
      <w:r w:rsidRPr="00D703A1">
        <w:t>институт</w:t>
      </w:r>
      <w:r w:rsidR="00D703A1" w:rsidRPr="00D703A1">
        <w:t xml:space="preserve"> </w:t>
      </w:r>
      <w:r w:rsidRPr="00D703A1">
        <w:t>метрологии</w:t>
      </w:r>
      <w:r w:rsidR="00D703A1">
        <w:t xml:space="preserve"> (</w:t>
      </w:r>
      <w:r w:rsidRPr="00D703A1">
        <w:t>УНИИМ,</w:t>
      </w:r>
      <w:r w:rsidR="00D703A1" w:rsidRPr="00D703A1">
        <w:t xml:space="preserve"> </w:t>
      </w:r>
      <w:r w:rsidRPr="00D703A1">
        <w:t>Екатеринбург</w:t>
      </w:r>
      <w:r w:rsidR="00D703A1" w:rsidRPr="00D703A1">
        <w:t xml:space="preserve">). </w:t>
      </w:r>
      <w:r w:rsidRPr="00D703A1">
        <w:t>Научные</w:t>
      </w:r>
      <w:r w:rsidR="00D703A1" w:rsidRPr="00D703A1">
        <w:t xml:space="preserve"> </w:t>
      </w:r>
      <w:r w:rsidRPr="00D703A1">
        <w:t>центры</w:t>
      </w:r>
      <w:r w:rsidR="00D703A1" w:rsidRPr="00D703A1">
        <w:t xml:space="preserve"> </w:t>
      </w:r>
      <w:r w:rsidRPr="00D703A1">
        <w:t>являются</w:t>
      </w:r>
      <w:r w:rsidR="00D703A1" w:rsidRPr="00D703A1">
        <w:t xml:space="preserve"> </w:t>
      </w:r>
      <w:r w:rsidRPr="00D703A1">
        <w:t>держателями</w:t>
      </w:r>
      <w:r w:rsidR="00D703A1" w:rsidRPr="00D703A1">
        <w:t xml:space="preserve"> </w:t>
      </w:r>
      <w:r w:rsidRPr="00D703A1">
        <w:t>государственных</w:t>
      </w:r>
      <w:r w:rsidR="00D703A1" w:rsidRPr="00D703A1">
        <w:t xml:space="preserve"> </w:t>
      </w:r>
      <w:r w:rsidRPr="00D703A1">
        <w:t>эталонов,</w:t>
      </w:r>
      <w:r w:rsidR="00D703A1" w:rsidRPr="00D703A1">
        <w:t xml:space="preserve"> </w:t>
      </w:r>
      <w:r w:rsidRPr="00D703A1">
        <w:t>а</w:t>
      </w:r>
      <w:r w:rsidR="00D703A1" w:rsidRPr="00D703A1">
        <w:t xml:space="preserve"> </w:t>
      </w:r>
      <w:r w:rsidRPr="00D703A1">
        <w:t>также</w:t>
      </w:r>
      <w:r w:rsidR="00D703A1" w:rsidRPr="00D703A1">
        <w:t xml:space="preserve"> </w:t>
      </w:r>
      <w:r w:rsidRPr="00D703A1">
        <w:t>проводят</w:t>
      </w:r>
      <w:r w:rsidR="00D703A1" w:rsidRPr="00D703A1">
        <w:t xml:space="preserve"> </w:t>
      </w:r>
      <w:r w:rsidRPr="00D703A1">
        <w:t>исследования</w:t>
      </w:r>
      <w:r w:rsidR="00D703A1" w:rsidRPr="00D703A1">
        <w:t xml:space="preserve"> </w:t>
      </w:r>
      <w:r w:rsidRPr="00D703A1">
        <w:t>по</w:t>
      </w:r>
      <w:r w:rsidR="00D703A1" w:rsidRPr="00D703A1">
        <w:t xml:space="preserve"> </w:t>
      </w:r>
      <w:r w:rsidRPr="00D703A1">
        <w:t>теории</w:t>
      </w:r>
      <w:r w:rsidR="00D703A1" w:rsidRPr="00D703A1">
        <w:t xml:space="preserve"> </w:t>
      </w:r>
      <w:r w:rsidRPr="00D703A1">
        <w:t>измерений,</w:t>
      </w:r>
      <w:r w:rsidR="00D703A1" w:rsidRPr="00D703A1">
        <w:t xml:space="preserve"> </w:t>
      </w:r>
      <w:r w:rsidRPr="00D703A1">
        <w:t>принципам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методам</w:t>
      </w:r>
      <w:r w:rsidR="00D703A1" w:rsidRPr="00D703A1">
        <w:t xml:space="preserve"> </w:t>
      </w:r>
      <w:r w:rsidRPr="00D703A1">
        <w:t>высокоточных</w:t>
      </w:r>
      <w:r w:rsidR="00D703A1" w:rsidRPr="00D703A1">
        <w:t xml:space="preserve"> </w:t>
      </w:r>
      <w:r w:rsidRPr="00D703A1">
        <w:t>измерений,</w:t>
      </w:r>
      <w:r w:rsidR="00D703A1" w:rsidRPr="00D703A1">
        <w:t xml:space="preserve"> </w:t>
      </w:r>
      <w:r w:rsidRPr="00D703A1">
        <w:t>разработке</w:t>
      </w:r>
      <w:r w:rsidR="00D703A1" w:rsidRPr="00D703A1">
        <w:t xml:space="preserve"> </w:t>
      </w:r>
      <w:r w:rsidRPr="00D703A1">
        <w:t>научно-методических</w:t>
      </w:r>
      <w:r w:rsidR="00D703A1" w:rsidRPr="00D703A1">
        <w:t xml:space="preserve"> </w:t>
      </w:r>
      <w:r w:rsidRPr="00D703A1">
        <w:t>основ</w:t>
      </w:r>
      <w:r w:rsidR="00D703A1" w:rsidRPr="00D703A1">
        <w:t xml:space="preserve"> </w:t>
      </w:r>
      <w:r w:rsidRPr="00D703A1">
        <w:t>совершенствования</w:t>
      </w:r>
      <w:r w:rsidR="00D703A1" w:rsidRPr="00D703A1">
        <w:t xml:space="preserve"> </w:t>
      </w:r>
      <w:r w:rsidRPr="00D703A1">
        <w:t>российской</w:t>
      </w:r>
      <w:r w:rsidR="00D703A1" w:rsidRPr="00D703A1">
        <w:t xml:space="preserve"> </w:t>
      </w:r>
      <w:r w:rsidRPr="00D703A1">
        <w:t>системы</w:t>
      </w:r>
      <w:r w:rsidR="00D703A1" w:rsidRPr="00D703A1">
        <w:t xml:space="preserve"> </w:t>
      </w:r>
      <w:r w:rsidRPr="00D703A1">
        <w:t>измерений</w:t>
      </w:r>
      <w:r w:rsidR="00D703A1" w:rsidRPr="00D703A1">
        <w:t>.</w:t>
      </w:r>
    </w:p>
    <w:p w:rsidR="00D703A1" w:rsidRPr="00D703A1" w:rsidRDefault="00A04FFC" w:rsidP="00D703A1">
      <w:pPr>
        <w:shd w:val="clear" w:color="auto" w:fill="FFFFFF"/>
        <w:tabs>
          <w:tab w:val="left" w:pos="726"/>
        </w:tabs>
        <w:contextualSpacing/>
      </w:pPr>
      <w:r w:rsidRPr="00D703A1">
        <w:lastRenderedPageBreak/>
        <w:t>В</w:t>
      </w:r>
      <w:r w:rsidR="00D703A1" w:rsidRPr="00D703A1">
        <w:t xml:space="preserve"> </w:t>
      </w:r>
      <w:r w:rsidRPr="00D703A1">
        <w:t>состав</w:t>
      </w:r>
      <w:r w:rsidR="00D703A1" w:rsidRPr="00D703A1">
        <w:t xml:space="preserve"> </w:t>
      </w:r>
      <w:r w:rsidRPr="00D703A1">
        <w:t>ГМС</w:t>
      </w:r>
      <w:r w:rsidR="00D703A1" w:rsidRPr="00D703A1">
        <w:t xml:space="preserve"> </w:t>
      </w:r>
      <w:r w:rsidRPr="00D703A1">
        <w:t>входят</w:t>
      </w:r>
      <w:r w:rsidR="00D703A1" w:rsidRPr="00D703A1">
        <w:t xml:space="preserve"> </w:t>
      </w:r>
      <w:r w:rsidRPr="00D703A1">
        <w:t>центры</w:t>
      </w:r>
      <w:r w:rsidR="00D703A1" w:rsidRPr="00D703A1">
        <w:t xml:space="preserve"> </w:t>
      </w:r>
      <w:r w:rsidRPr="00D703A1">
        <w:t>государственных</w:t>
      </w:r>
      <w:r w:rsidR="00D703A1" w:rsidRPr="00D703A1">
        <w:t xml:space="preserve"> </w:t>
      </w:r>
      <w:r w:rsidRPr="00D703A1">
        <w:t>эталонов,</w:t>
      </w:r>
      <w:r w:rsidR="00D703A1" w:rsidRPr="00D703A1">
        <w:t xml:space="preserve"> </w:t>
      </w:r>
      <w:r w:rsidRPr="00D703A1">
        <w:t>которые</w:t>
      </w:r>
      <w:r w:rsidR="00D703A1" w:rsidRPr="00D703A1">
        <w:t xml:space="preserve"> </w:t>
      </w:r>
      <w:r w:rsidRPr="00D703A1">
        <w:t>специализируются</w:t>
      </w:r>
      <w:r w:rsidR="00D703A1" w:rsidRPr="00D703A1">
        <w:t xml:space="preserve"> </w:t>
      </w:r>
      <w:r w:rsidRPr="00D703A1">
        <w:t>на</w:t>
      </w:r>
      <w:r w:rsidR="00D703A1" w:rsidRPr="00D703A1">
        <w:t xml:space="preserve"> </w:t>
      </w:r>
      <w:r w:rsidRPr="00D703A1">
        <w:t>различных</w:t>
      </w:r>
      <w:r w:rsidR="00D703A1" w:rsidRPr="00D703A1">
        <w:t xml:space="preserve"> </w:t>
      </w:r>
      <w:r w:rsidRPr="00D703A1">
        <w:t>единицах</w:t>
      </w:r>
      <w:r w:rsidR="00D703A1" w:rsidRPr="00D703A1">
        <w:t xml:space="preserve"> </w:t>
      </w:r>
      <w:r w:rsidRPr="00D703A1">
        <w:t>физических</w:t>
      </w:r>
      <w:r w:rsidR="00D703A1" w:rsidRPr="00D703A1">
        <w:t xml:space="preserve"> </w:t>
      </w:r>
      <w:r w:rsidRPr="00D703A1">
        <w:t>величин</w:t>
      </w:r>
      <w:r w:rsidR="00D703A1" w:rsidRPr="00D703A1">
        <w:t>.</w:t>
      </w:r>
    </w:p>
    <w:p w:rsidR="00D703A1" w:rsidRPr="00D703A1" w:rsidRDefault="00A04FFC" w:rsidP="00D703A1">
      <w:pPr>
        <w:shd w:val="clear" w:color="auto" w:fill="FFFFFF"/>
        <w:tabs>
          <w:tab w:val="left" w:pos="726"/>
        </w:tabs>
        <w:contextualSpacing/>
      </w:pPr>
      <w:r w:rsidRPr="00D703A1">
        <w:t>Наряду</w:t>
      </w:r>
      <w:r w:rsidR="00D703A1" w:rsidRPr="00D703A1">
        <w:t xml:space="preserve"> </w:t>
      </w:r>
      <w:r w:rsidRPr="00D703A1">
        <w:t>с</w:t>
      </w:r>
      <w:r w:rsidR="00D703A1" w:rsidRPr="00D703A1">
        <w:t xml:space="preserve"> </w:t>
      </w:r>
      <w:r w:rsidRPr="00D703A1">
        <w:t>Государственной</w:t>
      </w:r>
      <w:r w:rsidR="00D703A1" w:rsidRPr="00D703A1">
        <w:t xml:space="preserve"> </w:t>
      </w:r>
      <w:r w:rsidRPr="00D703A1">
        <w:t>метрологической</w:t>
      </w:r>
      <w:r w:rsidR="00D703A1" w:rsidRPr="00D703A1">
        <w:t xml:space="preserve"> </w:t>
      </w:r>
      <w:r w:rsidRPr="00D703A1">
        <w:t>службой</w:t>
      </w:r>
      <w:r w:rsidR="00D703A1" w:rsidRPr="00D703A1">
        <w:t xml:space="preserve"> </w:t>
      </w:r>
      <w:r w:rsidRPr="00D703A1">
        <w:t>вопросами</w:t>
      </w:r>
      <w:r w:rsidR="00D703A1" w:rsidRPr="00D703A1">
        <w:t xml:space="preserve"> </w:t>
      </w:r>
      <w:r w:rsidRPr="00D703A1">
        <w:t>обеспечения</w:t>
      </w:r>
      <w:r w:rsidR="00D703A1" w:rsidRPr="00D703A1">
        <w:t xml:space="preserve"> </w:t>
      </w:r>
      <w:r w:rsidRPr="00D703A1">
        <w:t>единства</w:t>
      </w:r>
      <w:r w:rsidR="00D703A1" w:rsidRPr="00D703A1">
        <w:t xml:space="preserve"> </w:t>
      </w:r>
      <w:r w:rsidRPr="00D703A1">
        <w:t>измерений</w:t>
      </w:r>
      <w:r w:rsidR="00D703A1" w:rsidRPr="00D703A1">
        <w:t xml:space="preserve"> </w:t>
      </w:r>
      <w:r w:rsidRPr="00D703A1">
        <w:t>занимаются</w:t>
      </w:r>
      <w:r w:rsidR="00D703A1" w:rsidRPr="00D703A1">
        <w:t xml:space="preserve">: </w:t>
      </w:r>
      <w:r w:rsidRPr="00D703A1">
        <w:t>Государственная</w:t>
      </w:r>
      <w:r w:rsidR="00D703A1" w:rsidRPr="00D703A1">
        <w:t xml:space="preserve"> </w:t>
      </w:r>
      <w:r w:rsidRPr="00D703A1">
        <w:t>служба</w:t>
      </w:r>
      <w:r w:rsidR="00D703A1" w:rsidRPr="00D703A1">
        <w:t xml:space="preserve"> </w:t>
      </w:r>
      <w:r w:rsidRPr="00D703A1">
        <w:t>времени,</w:t>
      </w:r>
      <w:r w:rsidR="00D703A1" w:rsidRPr="00D703A1">
        <w:t xml:space="preserve"> </w:t>
      </w:r>
      <w:r w:rsidRPr="00D703A1">
        <w:t>частоты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определения</w:t>
      </w:r>
      <w:r w:rsidR="00D703A1" w:rsidRPr="00D703A1">
        <w:t xml:space="preserve"> </w:t>
      </w:r>
      <w:r w:rsidRPr="00D703A1">
        <w:t>параметров</w:t>
      </w:r>
      <w:r w:rsidR="00D703A1" w:rsidRPr="00D703A1">
        <w:t xml:space="preserve"> </w:t>
      </w:r>
      <w:r w:rsidRPr="00D703A1">
        <w:t>вращения</w:t>
      </w:r>
      <w:r w:rsidR="00D703A1" w:rsidRPr="00D703A1">
        <w:t xml:space="preserve"> </w:t>
      </w:r>
      <w:r w:rsidRPr="00D703A1">
        <w:t>земли</w:t>
      </w:r>
      <w:r w:rsidR="00D703A1">
        <w:t xml:space="preserve"> (</w:t>
      </w:r>
      <w:r w:rsidRPr="00D703A1">
        <w:t>ГСВЧ</w:t>
      </w:r>
      <w:r w:rsidR="00D703A1" w:rsidRPr="00D703A1">
        <w:t xml:space="preserve">); </w:t>
      </w:r>
      <w:r w:rsidRPr="00D703A1">
        <w:t>Государственная</w:t>
      </w:r>
      <w:r w:rsidR="00D703A1" w:rsidRPr="00D703A1">
        <w:t xml:space="preserve"> </w:t>
      </w:r>
      <w:r w:rsidRPr="00D703A1">
        <w:t>служба</w:t>
      </w:r>
      <w:r w:rsidR="00D703A1" w:rsidRPr="00D703A1">
        <w:t xml:space="preserve"> </w:t>
      </w:r>
      <w:r w:rsidRPr="00D703A1">
        <w:t>стандартных</w:t>
      </w:r>
      <w:r w:rsidR="00D703A1" w:rsidRPr="00D703A1">
        <w:t xml:space="preserve"> </w:t>
      </w:r>
      <w:r w:rsidRPr="00D703A1">
        <w:t>образцов</w:t>
      </w:r>
      <w:r w:rsidR="00D703A1" w:rsidRPr="00D703A1">
        <w:t xml:space="preserve"> </w:t>
      </w:r>
      <w:r w:rsidRPr="00D703A1">
        <w:t>состава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свойств</w:t>
      </w:r>
      <w:r w:rsidR="00D703A1" w:rsidRPr="00D703A1">
        <w:t xml:space="preserve"> </w:t>
      </w:r>
      <w:r w:rsidRPr="00D703A1">
        <w:t>веществ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материалов</w:t>
      </w:r>
      <w:r w:rsidR="00D703A1">
        <w:t xml:space="preserve"> (</w:t>
      </w:r>
      <w:r w:rsidRPr="00D703A1">
        <w:t>ГССО</w:t>
      </w:r>
      <w:r w:rsidR="00D703A1" w:rsidRPr="00D703A1">
        <w:t xml:space="preserve">); </w:t>
      </w:r>
      <w:r w:rsidRPr="00D703A1">
        <w:t>Государственная</w:t>
      </w:r>
      <w:r w:rsidR="00D703A1" w:rsidRPr="00D703A1">
        <w:t xml:space="preserve"> </w:t>
      </w:r>
      <w:r w:rsidRPr="00D703A1">
        <w:t>служба</w:t>
      </w:r>
      <w:r w:rsidR="00D703A1" w:rsidRPr="00D703A1">
        <w:t xml:space="preserve"> </w:t>
      </w:r>
      <w:r w:rsidRPr="00D703A1">
        <w:t>стандартных</w:t>
      </w:r>
      <w:r w:rsidR="00D703A1" w:rsidRPr="00D703A1">
        <w:t xml:space="preserve"> </w:t>
      </w:r>
      <w:r w:rsidRPr="00D703A1">
        <w:t>справочных</w:t>
      </w:r>
      <w:r w:rsidR="00D703A1" w:rsidRPr="00D703A1">
        <w:t xml:space="preserve"> </w:t>
      </w:r>
      <w:r w:rsidRPr="00D703A1">
        <w:t>данных</w:t>
      </w:r>
      <w:r w:rsidR="00D703A1" w:rsidRPr="00D703A1">
        <w:t xml:space="preserve"> </w:t>
      </w:r>
      <w:r w:rsidRPr="00D703A1">
        <w:t>о</w:t>
      </w:r>
      <w:r w:rsidR="00D703A1" w:rsidRPr="00D703A1">
        <w:t xml:space="preserve"> </w:t>
      </w:r>
      <w:r w:rsidRPr="00D703A1">
        <w:t>физических</w:t>
      </w:r>
      <w:r w:rsidR="00D703A1" w:rsidRPr="00D703A1">
        <w:t xml:space="preserve"> </w:t>
      </w:r>
      <w:r w:rsidRPr="00D703A1">
        <w:t>константах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свойствах</w:t>
      </w:r>
      <w:r w:rsidR="00D703A1" w:rsidRPr="00D703A1">
        <w:t xml:space="preserve"> </w:t>
      </w:r>
      <w:r w:rsidRPr="00D703A1">
        <w:t>веществ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материалов</w:t>
      </w:r>
      <w:r w:rsidR="00D703A1">
        <w:t xml:space="preserve"> (</w:t>
      </w:r>
      <w:r w:rsidRPr="00D703A1">
        <w:t>ГСССД</w:t>
      </w:r>
      <w:r w:rsidR="00D703A1" w:rsidRPr="00D703A1">
        <w:t xml:space="preserve">). </w:t>
      </w:r>
      <w:r w:rsidRPr="00D703A1">
        <w:t>Деятельностью</w:t>
      </w:r>
      <w:r w:rsidR="00D703A1" w:rsidRPr="00D703A1">
        <w:t xml:space="preserve"> </w:t>
      </w:r>
      <w:r w:rsidRPr="00D703A1">
        <w:t>этих</w:t>
      </w:r>
      <w:r w:rsidR="00D703A1" w:rsidRPr="00D703A1">
        <w:t xml:space="preserve"> </w:t>
      </w:r>
      <w:r w:rsidRPr="00D703A1">
        <w:t>служб</w:t>
      </w:r>
      <w:r w:rsidR="00D703A1" w:rsidRPr="00D703A1">
        <w:t xml:space="preserve"> </w:t>
      </w:r>
      <w:r w:rsidRPr="00D703A1">
        <w:t>руководит</w:t>
      </w:r>
      <w:r w:rsidR="00D703A1" w:rsidRPr="00D703A1">
        <w:t xml:space="preserve"> </w:t>
      </w:r>
      <w:r w:rsidRPr="00D703A1">
        <w:t>Госстандарт</w:t>
      </w:r>
      <w:r w:rsidR="00D703A1" w:rsidRPr="00D703A1">
        <w:t xml:space="preserve"> </w:t>
      </w:r>
      <w:r w:rsidRPr="00D703A1">
        <w:t>РФ,</w:t>
      </w:r>
      <w:r w:rsidR="00D703A1" w:rsidRPr="00D703A1">
        <w:t xml:space="preserve"> </w:t>
      </w:r>
      <w:r w:rsidRPr="00D703A1">
        <w:t>который</w:t>
      </w:r>
      <w:r w:rsidR="00D703A1" w:rsidRPr="00D703A1">
        <w:t xml:space="preserve"> </w:t>
      </w:r>
      <w:r w:rsidRPr="00D703A1">
        <w:t>координирует</w:t>
      </w:r>
      <w:r w:rsidR="00D703A1" w:rsidRPr="00D703A1">
        <w:t xml:space="preserve"> </w:t>
      </w:r>
      <w:r w:rsidRPr="00D703A1">
        <w:t>их</w:t>
      </w:r>
      <w:r w:rsidR="00D703A1" w:rsidRPr="00D703A1">
        <w:t xml:space="preserve"> </w:t>
      </w:r>
      <w:r w:rsidRPr="00D703A1">
        <w:t>работу</w:t>
      </w:r>
      <w:r w:rsidR="00D703A1" w:rsidRPr="00D703A1">
        <w:t xml:space="preserve"> </w:t>
      </w:r>
      <w:r w:rsidRPr="00D703A1">
        <w:t>с</w:t>
      </w:r>
      <w:r w:rsidR="00D703A1" w:rsidRPr="00D703A1">
        <w:t xml:space="preserve"> </w:t>
      </w:r>
      <w:r w:rsidRPr="00D703A1">
        <w:t>работой</w:t>
      </w:r>
      <w:r w:rsidR="00D703A1" w:rsidRPr="00D703A1">
        <w:t xml:space="preserve"> </w:t>
      </w:r>
      <w:r w:rsidRPr="00D703A1">
        <w:t>ГМС</w:t>
      </w:r>
      <w:r w:rsidR="00D703A1" w:rsidRPr="00D703A1">
        <w:t xml:space="preserve"> </w:t>
      </w:r>
      <w:r w:rsidRPr="00D703A1">
        <w:t>на</w:t>
      </w:r>
      <w:r w:rsidR="00D703A1" w:rsidRPr="00D703A1">
        <w:t xml:space="preserve"> </w:t>
      </w:r>
      <w:r w:rsidRPr="00D703A1">
        <w:t>основе</w:t>
      </w:r>
      <w:r w:rsidR="00D703A1" w:rsidRPr="00D703A1">
        <w:t xml:space="preserve"> </w:t>
      </w:r>
      <w:r w:rsidRPr="00D703A1">
        <w:t>единой</w:t>
      </w:r>
      <w:r w:rsidR="00D703A1" w:rsidRPr="00D703A1">
        <w:t xml:space="preserve"> </w:t>
      </w:r>
      <w:r w:rsidRPr="00D703A1">
        <w:t>технической</w:t>
      </w:r>
      <w:r w:rsidR="00D703A1" w:rsidRPr="00D703A1">
        <w:t xml:space="preserve"> </w:t>
      </w:r>
      <w:r w:rsidRPr="00D703A1">
        <w:t>политики</w:t>
      </w:r>
      <w:r w:rsidR="00D703A1" w:rsidRPr="00D703A1">
        <w:t>.</w:t>
      </w:r>
    </w:p>
    <w:p w:rsidR="00D703A1" w:rsidRPr="00D703A1" w:rsidRDefault="00A04FFC" w:rsidP="00D703A1">
      <w:pPr>
        <w:shd w:val="clear" w:color="auto" w:fill="FFFFFF"/>
        <w:tabs>
          <w:tab w:val="left" w:pos="726"/>
        </w:tabs>
        <w:contextualSpacing/>
      </w:pPr>
      <w:r w:rsidRPr="00D703A1">
        <w:t>В</w:t>
      </w:r>
      <w:r w:rsidR="00D703A1" w:rsidRPr="00D703A1">
        <w:t xml:space="preserve"> </w:t>
      </w:r>
      <w:r w:rsidRPr="00D703A1">
        <w:t>составе</w:t>
      </w:r>
      <w:r w:rsidR="00D703A1" w:rsidRPr="00D703A1">
        <w:t xml:space="preserve"> </w:t>
      </w:r>
      <w:r w:rsidRPr="00D703A1">
        <w:t>концернов,</w:t>
      </w:r>
      <w:r w:rsidR="00D703A1" w:rsidRPr="00D703A1">
        <w:t xml:space="preserve"> </w:t>
      </w:r>
      <w:r w:rsidRPr="00D703A1">
        <w:t>акционерных</w:t>
      </w:r>
      <w:r w:rsidR="00D703A1" w:rsidRPr="00D703A1">
        <w:t xml:space="preserve"> </w:t>
      </w:r>
      <w:r w:rsidRPr="00D703A1">
        <w:t>обществ,</w:t>
      </w:r>
      <w:r w:rsidR="00D703A1" w:rsidRPr="00D703A1">
        <w:t xml:space="preserve"> </w:t>
      </w:r>
      <w:r w:rsidRPr="00D703A1">
        <w:t>ассоциаций,</w:t>
      </w:r>
      <w:r w:rsidR="00D703A1" w:rsidRPr="00D703A1">
        <w:t xml:space="preserve"> </w:t>
      </w:r>
      <w:r w:rsidRPr="00D703A1">
        <w:t>межотраслевых</w:t>
      </w:r>
      <w:r w:rsidR="00D703A1" w:rsidRPr="00D703A1">
        <w:t xml:space="preserve"> </w:t>
      </w:r>
      <w:r w:rsidRPr="00D703A1">
        <w:t>объединений</w:t>
      </w:r>
      <w:r w:rsidR="00D703A1" w:rsidRPr="00D703A1">
        <w:t xml:space="preserve"> </w:t>
      </w:r>
      <w:r w:rsidRPr="00D703A1">
        <w:t>по</w:t>
      </w:r>
      <w:r w:rsidR="00D703A1" w:rsidRPr="00D703A1">
        <w:t xml:space="preserve"> </w:t>
      </w:r>
      <w:r w:rsidRPr="00D703A1">
        <w:t>решению</w:t>
      </w:r>
      <w:r w:rsidR="00D703A1" w:rsidRPr="00D703A1">
        <w:t xml:space="preserve"> </w:t>
      </w:r>
      <w:r w:rsidRPr="00D703A1">
        <w:t>их</w:t>
      </w:r>
      <w:r w:rsidR="00D703A1" w:rsidRPr="00D703A1">
        <w:t xml:space="preserve"> </w:t>
      </w:r>
      <w:r w:rsidRPr="00D703A1">
        <w:t>руководящих</w:t>
      </w:r>
      <w:r w:rsidR="00D703A1" w:rsidRPr="00D703A1">
        <w:t xml:space="preserve"> </w:t>
      </w:r>
      <w:r w:rsidRPr="00D703A1">
        <w:t>органов</w:t>
      </w:r>
      <w:r w:rsidR="00D703A1" w:rsidRPr="00D703A1">
        <w:t xml:space="preserve"> </w:t>
      </w:r>
      <w:r w:rsidRPr="00D703A1">
        <w:t>создается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функционирует</w:t>
      </w:r>
      <w:r w:rsidR="00D703A1" w:rsidRPr="00D703A1">
        <w:t xml:space="preserve"> </w:t>
      </w:r>
      <w:r w:rsidRPr="00D703A1">
        <w:t>аналогичная</w:t>
      </w:r>
      <w:r w:rsidR="00D703A1" w:rsidRPr="00D703A1">
        <w:t xml:space="preserve"> </w:t>
      </w:r>
      <w:r w:rsidRPr="00D703A1">
        <w:t>структура</w:t>
      </w:r>
      <w:r w:rsidR="00D703A1" w:rsidRPr="00D703A1">
        <w:t xml:space="preserve"> </w:t>
      </w:r>
      <w:r w:rsidRPr="00D703A1">
        <w:t>метрологической</w:t>
      </w:r>
      <w:r w:rsidR="00D703A1" w:rsidRPr="00D703A1">
        <w:t xml:space="preserve"> </w:t>
      </w:r>
      <w:r w:rsidRPr="00D703A1">
        <w:t>службы</w:t>
      </w:r>
      <w:r w:rsidR="00D703A1" w:rsidRPr="00D703A1">
        <w:t xml:space="preserve">. </w:t>
      </w:r>
      <w:r w:rsidRPr="00D703A1">
        <w:t>В</w:t>
      </w:r>
      <w:r w:rsidR="00D703A1" w:rsidRPr="00D703A1">
        <w:t xml:space="preserve"> </w:t>
      </w:r>
      <w:r w:rsidRPr="00D703A1">
        <w:t>состав</w:t>
      </w:r>
      <w:r w:rsidR="00D703A1" w:rsidRPr="00D703A1">
        <w:t xml:space="preserve"> </w:t>
      </w:r>
      <w:r w:rsidRPr="00D703A1">
        <w:t>метрологических</w:t>
      </w:r>
      <w:r w:rsidR="00D703A1" w:rsidRPr="00D703A1">
        <w:t xml:space="preserve"> </w:t>
      </w:r>
      <w:r w:rsidRPr="00D703A1">
        <w:t>служб</w:t>
      </w:r>
      <w:r w:rsidR="00D703A1" w:rsidRPr="00D703A1">
        <w:t xml:space="preserve"> </w:t>
      </w:r>
      <w:r w:rsidRPr="00D703A1">
        <w:t>предприятий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организаций</w:t>
      </w:r>
      <w:r w:rsidR="00D703A1" w:rsidRPr="00D703A1">
        <w:t xml:space="preserve"> </w:t>
      </w:r>
      <w:r w:rsidRPr="00D703A1">
        <w:t>могут</w:t>
      </w:r>
      <w:r w:rsidR="00D703A1" w:rsidRPr="00D703A1">
        <w:t xml:space="preserve"> </w:t>
      </w:r>
      <w:r w:rsidRPr="00D703A1">
        <w:t>входить</w:t>
      </w:r>
      <w:r w:rsidR="00D703A1" w:rsidRPr="00D703A1">
        <w:t xml:space="preserve"> </w:t>
      </w:r>
      <w:r w:rsidRPr="00D703A1">
        <w:t>самостоятельные</w:t>
      </w:r>
      <w:r w:rsidR="00D703A1" w:rsidRPr="00D703A1">
        <w:t xml:space="preserve"> </w:t>
      </w:r>
      <w:r w:rsidRPr="00D703A1">
        <w:t>калибровочные</w:t>
      </w:r>
      <w:r w:rsidR="00D703A1" w:rsidRPr="00D703A1">
        <w:t xml:space="preserve"> </w:t>
      </w:r>
      <w:r w:rsidRPr="00D703A1">
        <w:t>лаборатории,</w:t>
      </w:r>
      <w:r w:rsidR="00D703A1" w:rsidRPr="00D703A1">
        <w:t xml:space="preserve"> </w:t>
      </w:r>
      <w:r w:rsidRPr="00D703A1">
        <w:t>а</w:t>
      </w:r>
      <w:r w:rsidR="00D703A1" w:rsidRPr="00D703A1">
        <w:t xml:space="preserve"> </w:t>
      </w:r>
      <w:r w:rsidRPr="00D703A1">
        <w:t>также</w:t>
      </w:r>
      <w:r w:rsidR="00D703A1" w:rsidRPr="00D703A1">
        <w:t xml:space="preserve"> </w:t>
      </w:r>
      <w:r w:rsidRPr="00D703A1">
        <w:t>структурные</w:t>
      </w:r>
      <w:r w:rsidR="00D703A1" w:rsidRPr="00D703A1">
        <w:t xml:space="preserve"> </w:t>
      </w:r>
      <w:r w:rsidRPr="00D703A1">
        <w:t>подразделения</w:t>
      </w:r>
      <w:r w:rsidR="00D703A1" w:rsidRPr="00D703A1">
        <w:t xml:space="preserve"> </w:t>
      </w:r>
      <w:r w:rsidRPr="00D703A1">
        <w:t>по</w:t>
      </w:r>
      <w:r w:rsidR="00D703A1" w:rsidRPr="00D703A1">
        <w:t xml:space="preserve"> </w:t>
      </w:r>
      <w:r w:rsidRPr="00D703A1">
        <w:t>ремонту</w:t>
      </w:r>
      <w:r w:rsidR="00D703A1" w:rsidRPr="00D703A1">
        <w:t xml:space="preserve"> </w:t>
      </w:r>
      <w:r w:rsidRPr="00D703A1">
        <w:t>средств</w:t>
      </w:r>
      <w:r w:rsidR="00D703A1" w:rsidRPr="00D703A1">
        <w:t xml:space="preserve"> </w:t>
      </w:r>
      <w:r w:rsidRPr="00D703A1">
        <w:t>измерений</w:t>
      </w:r>
      <w:r w:rsidR="00D703A1" w:rsidRPr="00D703A1">
        <w:t xml:space="preserve">. </w:t>
      </w:r>
      <w:r w:rsidRPr="00D703A1">
        <w:t>Допускается</w:t>
      </w:r>
      <w:r w:rsidR="00D703A1" w:rsidRPr="00D703A1">
        <w:t xml:space="preserve"> </w:t>
      </w:r>
      <w:r w:rsidRPr="00D703A1">
        <w:t>возложение</w:t>
      </w:r>
      <w:r w:rsidR="00D703A1" w:rsidRPr="00D703A1">
        <w:t xml:space="preserve"> </w:t>
      </w:r>
      <w:r w:rsidRPr="00D703A1">
        <w:t>отдельных</w:t>
      </w:r>
      <w:r w:rsidR="00D703A1" w:rsidRPr="00D703A1">
        <w:t xml:space="preserve"> </w:t>
      </w:r>
      <w:r w:rsidRPr="00D703A1">
        <w:t>функций</w:t>
      </w:r>
      <w:r w:rsidR="00D703A1" w:rsidRPr="00D703A1">
        <w:t xml:space="preserve"> </w:t>
      </w:r>
      <w:r w:rsidRPr="00D703A1">
        <w:t>метрологической</w:t>
      </w:r>
      <w:r w:rsidR="00D703A1" w:rsidRPr="00D703A1">
        <w:t xml:space="preserve"> </w:t>
      </w:r>
      <w:r w:rsidRPr="00D703A1">
        <w:t>службы</w:t>
      </w:r>
      <w:r w:rsidR="00D703A1" w:rsidRPr="00D703A1">
        <w:t xml:space="preserve"> </w:t>
      </w:r>
      <w:r w:rsidRPr="00D703A1">
        <w:t>на</w:t>
      </w:r>
      <w:r w:rsidR="00D703A1" w:rsidRPr="00D703A1">
        <w:t xml:space="preserve"> </w:t>
      </w:r>
      <w:r w:rsidRPr="00D703A1">
        <w:t>иные</w:t>
      </w:r>
      <w:r w:rsidR="00D703A1" w:rsidRPr="00D703A1">
        <w:t xml:space="preserve"> </w:t>
      </w:r>
      <w:r w:rsidRPr="00D703A1">
        <w:t>структурные</w:t>
      </w:r>
      <w:r w:rsidR="00D703A1" w:rsidRPr="00D703A1">
        <w:t xml:space="preserve"> </w:t>
      </w:r>
      <w:r w:rsidRPr="00D703A1">
        <w:t>подразделения</w:t>
      </w:r>
      <w:r w:rsidR="00D703A1" w:rsidRPr="00D703A1">
        <w:t xml:space="preserve"> </w:t>
      </w:r>
      <w:r w:rsidRPr="00D703A1">
        <w:t>юридических</w:t>
      </w:r>
      <w:r w:rsidR="00D703A1" w:rsidRPr="00D703A1">
        <w:t xml:space="preserve"> </w:t>
      </w:r>
      <w:r w:rsidRPr="00D703A1">
        <w:t>лиц</w:t>
      </w:r>
      <w:r w:rsidR="00D703A1" w:rsidRPr="00D703A1">
        <w:t>.</w:t>
      </w:r>
    </w:p>
    <w:p w:rsidR="00D703A1" w:rsidRPr="00D703A1" w:rsidRDefault="00A04FFC" w:rsidP="00D703A1">
      <w:pPr>
        <w:shd w:val="clear" w:color="auto" w:fill="FFFFFF"/>
        <w:tabs>
          <w:tab w:val="left" w:pos="726"/>
        </w:tabs>
        <w:contextualSpacing/>
      </w:pPr>
      <w:r w:rsidRPr="00D703A1">
        <w:t>Права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обязанности</w:t>
      </w:r>
      <w:r w:rsidR="00D703A1" w:rsidRPr="00D703A1">
        <w:t xml:space="preserve"> </w:t>
      </w:r>
      <w:r w:rsidRPr="00D703A1">
        <w:t>структурных</w:t>
      </w:r>
      <w:r w:rsidR="00D703A1" w:rsidRPr="00D703A1">
        <w:t xml:space="preserve"> </w:t>
      </w:r>
      <w:r w:rsidRPr="00D703A1">
        <w:t>подразделений</w:t>
      </w:r>
      <w:r w:rsidR="00D703A1" w:rsidRPr="00D703A1">
        <w:t xml:space="preserve"> </w:t>
      </w:r>
      <w:r w:rsidRPr="00D703A1">
        <w:t>метрологической</w:t>
      </w:r>
      <w:r w:rsidR="00D703A1" w:rsidRPr="00D703A1">
        <w:t xml:space="preserve"> </w:t>
      </w:r>
      <w:r w:rsidRPr="00D703A1">
        <w:t>службы</w:t>
      </w:r>
      <w:r w:rsidR="00D703A1" w:rsidRPr="00D703A1">
        <w:t xml:space="preserve"> </w:t>
      </w:r>
      <w:r w:rsidRPr="00D703A1">
        <w:t>в</w:t>
      </w:r>
      <w:r w:rsidR="00D703A1" w:rsidRPr="00D703A1">
        <w:t xml:space="preserve"> </w:t>
      </w:r>
      <w:r w:rsidRPr="00D703A1">
        <w:t>центральном</w:t>
      </w:r>
      <w:r w:rsidR="00D703A1" w:rsidRPr="00D703A1">
        <w:t xml:space="preserve"> </w:t>
      </w:r>
      <w:r w:rsidRPr="00D703A1">
        <w:t>аппарате,</w:t>
      </w:r>
      <w:r w:rsidR="00D703A1" w:rsidRPr="00D703A1">
        <w:t xml:space="preserve"> </w:t>
      </w:r>
      <w:r w:rsidRPr="00D703A1">
        <w:t>в</w:t>
      </w:r>
      <w:r w:rsidR="00D703A1" w:rsidRPr="00D703A1">
        <w:t xml:space="preserve"> </w:t>
      </w:r>
      <w:r w:rsidRPr="00D703A1">
        <w:t>головных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базовых</w:t>
      </w:r>
      <w:r w:rsidR="00D703A1" w:rsidRPr="00D703A1">
        <w:t xml:space="preserve"> </w:t>
      </w:r>
      <w:r w:rsidRPr="00D703A1">
        <w:t>организациях</w:t>
      </w:r>
      <w:r w:rsidR="00D703A1" w:rsidRPr="00D703A1">
        <w:t xml:space="preserve"> </w:t>
      </w:r>
      <w:r w:rsidRPr="00D703A1">
        <w:t>метрологической</w:t>
      </w:r>
      <w:r w:rsidR="00D703A1" w:rsidRPr="00D703A1">
        <w:t xml:space="preserve"> </w:t>
      </w:r>
      <w:r w:rsidRPr="00D703A1">
        <w:t>службы,</w:t>
      </w:r>
      <w:r w:rsidR="00D703A1" w:rsidRPr="00D703A1">
        <w:t xml:space="preserve"> </w:t>
      </w:r>
      <w:r w:rsidRPr="00D703A1">
        <w:t>а</w:t>
      </w:r>
      <w:r w:rsidR="00D703A1" w:rsidRPr="00D703A1">
        <w:t xml:space="preserve"> </w:t>
      </w:r>
      <w:r w:rsidRPr="00D703A1">
        <w:t>также</w:t>
      </w:r>
      <w:r w:rsidR="00D703A1" w:rsidRPr="00D703A1">
        <w:t xml:space="preserve"> </w:t>
      </w:r>
      <w:r w:rsidRPr="00D703A1">
        <w:t>на</w:t>
      </w:r>
      <w:r w:rsidR="00D703A1" w:rsidRPr="00D703A1">
        <w:t xml:space="preserve"> </w:t>
      </w:r>
      <w:r w:rsidRPr="00D703A1">
        <w:t>предприятиях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в</w:t>
      </w:r>
      <w:r w:rsidR="00D703A1" w:rsidRPr="00D703A1">
        <w:t xml:space="preserve"> </w:t>
      </w:r>
      <w:r w:rsidRPr="00D703A1">
        <w:t>организациях</w:t>
      </w:r>
      <w:r w:rsidR="00D703A1" w:rsidRPr="00D703A1">
        <w:t xml:space="preserve"> </w:t>
      </w:r>
      <w:r w:rsidRPr="00D703A1">
        <w:t>определяются</w:t>
      </w:r>
      <w:r w:rsidR="00D703A1" w:rsidRPr="00D703A1">
        <w:t xml:space="preserve"> </w:t>
      </w:r>
      <w:r w:rsidRPr="00D703A1">
        <w:t>Положением</w:t>
      </w:r>
      <w:r w:rsidR="00D703A1" w:rsidRPr="00D703A1">
        <w:t xml:space="preserve"> </w:t>
      </w:r>
      <w:r w:rsidRPr="00D703A1">
        <w:t>о</w:t>
      </w:r>
      <w:r w:rsidR="00D703A1" w:rsidRPr="00D703A1">
        <w:t xml:space="preserve"> </w:t>
      </w:r>
      <w:r w:rsidRPr="00D703A1">
        <w:t>метрологической</w:t>
      </w:r>
      <w:r w:rsidR="00D703A1" w:rsidRPr="00D703A1">
        <w:t xml:space="preserve"> </w:t>
      </w:r>
      <w:r w:rsidRPr="00D703A1">
        <w:t>службе</w:t>
      </w:r>
      <w:r w:rsidR="00D703A1" w:rsidRPr="00D703A1">
        <w:t xml:space="preserve"> </w:t>
      </w:r>
      <w:r w:rsidRPr="00D703A1">
        <w:t>государственного</w:t>
      </w:r>
      <w:r w:rsidR="00D703A1" w:rsidRPr="00D703A1">
        <w:t xml:space="preserve"> </w:t>
      </w:r>
      <w:r w:rsidRPr="00D703A1">
        <w:t>органа</w:t>
      </w:r>
      <w:r w:rsidR="00D703A1" w:rsidRPr="00D703A1">
        <w:t xml:space="preserve"> </w:t>
      </w:r>
      <w:r w:rsidRPr="00D703A1">
        <w:t>управления</w:t>
      </w:r>
      <w:r w:rsidR="00D703A1" w:rsidRPr="00D703A1">
        <w:t xml:space="preserve"> </w:t>
      </w:r>
      <w:r w:rsidRPr="00D703A1">
        <w:t>или</w:t>
      </w:r>
      <w:r w:rsidR="00D703A1" w:rsidRPr="00D703A1">
        <w:t xml:space="preserve"> </w:t>
      </w:r>
      <w:r w:rsidRPr="00D703A1">
        <w:t>юридического</w:t>
      </w:r>
      <w:r w:rsidR="00D703A1" w:rsidRPr="00D703A1">
        <w:t xml:space="preserve"> </w:t>
      </w:r>
      <w:r w:rsidRPr="00D703A1">
        <w:t>лица</w:t>
      </w:r>
      <w:r w:rsidR="00D703A1">
        <w:t xml:space="preserve"> (</w:t>
      </w:r>
      <w:r w:rsidRPr="00D703A1">
        <w:t>концерна,</w:t>
      </w:r>
      <w:r w:rsidR="00D703A1" w:rsidRPr="00D703A1">
        <w:t xml:space="preserve"> </w:t>
      </w:r>
      <w:r w:rsidRPr="00D703A1">
        <w:t>ассоциации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="00D703A1">
        <w:t>т.д.</w:t>
      </w:r>
      <w:r w:rsidR="00D703A1" w:rsidRPr="00D703A1">
        <w:t xml:space="preserve">), </w:t>
      </w:r>
      <w:r w:rsidRPr="00D703A1">
        <w:t>утверждаемым</w:t>
      </w:r>
      <w:r w:rsidR="00D703A1" w:rsidRPr="00D703A1">
        <w:t xml:space="preserve"> </w:t>
      </w:r>
      <w:r w:rsidRPr="00D703A1">
        <w:t>их</w:t>
      </w:r>
      <w:r w:rsidR="00D703A1" w:rsidRPr="00D703A1">
        <w:t xml:space="preserve"> </w:t>
      </w:r>
      <w:r w:rsidRPr="00D703A1">
        <w:t>руководителем</w:t>
      </w:r>
      <w:r w:rsidR="00D703A1" w:rsidRPr="00D703A1">
        <w:t>.</w:t>
      </w:r>
    </w:p>
    <w:p w:rsidR="00D703A1" w:rsidRPr="00D703A1" w:rsidRDefault="00A04FFC" w:rsidP="00D703A1">
      <w:pPr>
        <w:shd w:val="clear" w:color="auto" w:fill="FFFFFF"/>
        <w:tabs>
          <w:tab w:val="left" w:pos="726"/>
        </w:tabs>
        <w:contextualSpacing/>
      </w:pPr>
      <w:r w:rsidRPr="00D703A1">
        <w:t>Закон</w:t>
      </w:r>
      <w:r w:rsidR="00D703A1">
        <w:t xml:space="preserve"> "</w:t>
      </w:r>
      <w:r w:rsidRPr="00D703A1">
        <w:t>Об</w:t>
      </w:r>
      <w:r w:rsidR="00D703A1" w:rsidRPr="00D703A1">
        <w:t xml:space="preserve"> </w:t>
      </w:r>
      <w:r w:rsidRPr="00D703A1">
        <w:t>обеспечении</w:t>
      </w:r>
      <w:r w:rsidR="00D703A1" w:rsidRPr="00D703A1">
        <w:t xml:space="preserve"> </w:t>
      </w:r>
      <w:r w:rsidRPr="00D703A1">
        <w:t>единства</w:t>
      </w:r>
      <w:r w:rsidR="00D703A1" w:rsidRPr="00D703A1">
        <w:t xml:space="preserve"> </w:t>
      </w:r>
      <w:r w:rsidRPr="00D703A1">
        <w:t>измерений</w:t>
      </w:r>
      <w:r w:rsidR="00D703A1">
        <w:t xml:space="preserve">" </w:t>
      </w:r>
      <w:r w:rsidRPr="00D703A1">
        <w:t>устанавливает</w:t>
      </w:r>
      <w:r w:rsidR="00D703A1" w:rsidRPr="00D703A1">
        <w:t xml:space="preserve"> </w:t>
      </w:r>
      <w:r w:rsidRPr="00D703A1">
        <w:t>следующие</w:t>
      </w:r>
      <w:r w:rsidR="00D703A1" w:rsidRPr="00D703A1">
        <w:t xml:space="preserve"> </w:t>
      </w:r>
      <w:r w:rsidRPr="00D703A1">
        <w:t>виды</w:t>
      </w:r>
      <w:r w:rsidR="00D703A1" w:rsidRPr="00D703A1">
        <w:t xml:space="preserve"> </w:t>
      </w:r>
      <w:r w:rsidRPr="00D703A1">
        <w:t>государственного</w:t>
      </w:r>
      <w:r w:rsidR="00D703A1" w:rsidRPr="00D703A1">
        <w:t xml:space="preserve"> </w:t>
      </w:r>
      <w:r w:rsidRPr="00D703A1">
        <w:t>метрологического</w:t>
      </w:r>
      <w:r w:rsidR="00D703A1" w:rsidRPr="00D703A1">
        <w:t xml:space="preserve"> </w:t>
      </w:r>
      <w:r w:rsidRPr="00D703A1">
        <w:t>контроля</w:t>
      </w:r>
      <w:r w:rsidR="00D703A1" w:rsidRPr="00D703A1">
        <w:t>:</w:t>
      </w:r>
    </w:p>
    <w:p w:rsidR="00D703A1" w:rsidRPr="00D703A1" w:rsidRDefault="00A04FFC" w:rsidP="00D703A1">
      <w:pPr>
        <w:numPr>
          <w:ilvl w:val="0"/>
          <w:numId w:val="1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</w:pPr>
      <w:r w:rsidRPr="00D703A1">
        <w:t>утверждение</w:t>
      </w:r>
      <w:r w:rsidR="00D703A1" w:rsidRPr="00D703A1">
        <w:t xml:space="preserve"> </w:t>
      </w:r>
      <w:r w:rsidRPr="00D703A1">
        <w:t>типа</w:t>
      </w:r>
      <w:r w:rsidR="00D703A1" w:rsidRPr="00D703A1">
        <w:t xml:space="preserve"> </w:t>
      </w:r>
      <w:r w:rsidRPr="00D703A1">
        <w:t>средств</w:t>
      </w:r>
      <w:r w:rsidR="00D703A1" w:rsidRPr="00D703A1">
        <w:t xml:space="preserve"> </w:t>
      </w:r>
      <w:r w:rsidRPr="00D703A1">
        <w:t>измерений</w:t>
      </w:r>
      <w:r w:rsidR="00D703A1" w:rsidRPr="00D703A1">
        <w:t>;</w:t>
      </w:r>
    </w:p>
    <w:p w:rsidR="00D703A1" w:rsidRPr="00D703A1" w:rsidRDefault="00A04FFC" w:rsidP="00D703A1">
      <w:pPr>
        <w:numPr>
          <w:ilvl w:val="0"/>
          <w:numId w:val="1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</w:pPr>
      <w:r w:rsidRPr="00D703A1">
        <w:t>поверка</w:t>
      </w:r>
      <w:r w:rsidR="00D703A1" w:rsidRPr="00D703A1">
        <w:t xml:space="preserve"> </w:t>
      </w:r>
      <w:r w:rsidRPr="00D703A1">
        <w:t>средств</w:t>
      </w:r>
      <w:r w:rsidR="00D703A1" w:rsidRPr="00D703A1">
        <w:t xml:space="preserve"> </w:t>
      </w:r>
      <w:r w:rsidRPr="00D703A1">
        <w:t>измерений,</w:t>
      </w:r>
      <w:r w:rsidR="00D703A1" w:rsidRPr="00D703A1">
        <w:t xml:space="preserve"> </w:t>
      </w:r>
      <w:r w:rsidRPr="00D703A1">
        <w:t>в</w:t>
      </w:r>
      <w:r w:rsidR="00D703A1" w:rsidRPr="00D703A1">
        <w:t xml:space="preserve"> </w:t>
      </w:r>
      <w:r w:rsidRPr="00D703A1">
        <w:t>том</w:t>
      </w:r>
      <w:r w:rsidR="00D703A1" w:rsidRPr="00D703A1">
        <w:t xml:space="preserve"> </w:t>
      </w:r>
      <w:r w:rsidRPr="00D703A1">
        <w:t>числе</w:t>
      </w:r>
      <w:r w:rsidR="00D703A1" w:rsidRPr="00D703A1">
        <w:t xml:space="preserve"> </w:t>
      </w:r>
      <w:r w:rsidRPr="00D703A1">
        <w:t>эталонов</w:t>
      </w:r>
      <w:r w:rsidR="00D703A1" w:rsidRPr="00D703A1">
        <w:t>;</w:t>
      </w:r>
    </w:p>
    <w:p w:rsidR="00D703A1" w:rsidRPr="00D703A1" w:rsidRDefault="00A04FFC" w:rsidP="00D703A1">
      <w:pPr>
        <w:numPr>
          <w:ilvl w:val="0"/>
          <w:numId w:val="1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</w:pPr>
      <w:r w:rsidRPr="00D703A1">
        <w:lastRenderedPageBreak/>
        <w:t>лицензирование</w:t>
      </w:r>
      <w:r w:rsidR="00D703A1" w:rsidRPr="00D703A1">
        <w:t xml:space="preserve"> </w:t>
      </w:r>
      <w:r w:rsidRPr="00D703A1">
        <w:t>деятельности</w:t>
      </w:r>
      <w:r w:rsidR="00D703A1" w:rsidRPr="00D703A1">
        <w:t xml:space="preserve"> </w:t>
      </w:r>
      <w:r w:rsidRPr="00D703A1">
        <w:t>юридических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физических</w:t>
      </w:r>
      <w:r w:rsidR="00D703A1" w:rsidRPr="00D703A1">
        <w:t xml:space="preserve"> </w:t>
      </w:r>
      <w:r w:rsidRPr="00D703A1">
        <w:t>лиц</w:t>
      </w:r>
      <w:r w:rsidR="00D703A1" w:rsidRPr="00D703A1">
        <w:t xml:space="preserve"> </w:t>
      </w:r>
      <w:r w:rsidRPr="00D703A1">
        <w:t>на</w:t>
      </w:r>
      <w:r w:rsidR="00D703A1" w:rsidRPr="00D703A1">
        <w:t xml:space="preserve"> </w:t>
      </w:r>
      <w:r w:rsidRPr="00D703A1">
        <w:t>право</w:t>
      </w:r>
      <w:r w:rsidR="00D703A1" w:rsidRPr="00D703A1">
        <w:t xml:space="preserve"> </w:t>
      </w:r>
      <w:r w:rsidRPr="00D703A1">
        <w:t>изготовления,</w:t>
      </w:r>
      <w:r w:rsidR="00D703A1" w:rsidRPr="00D703A1">
        <w:t xml:space="preserve"> </w:t>
      </w:r>
      <w:r w:rsidRPr="00D703A1">
        <w:t>ремонта,</w:t>
      </w:r>
      <w:r w:rsidR="00D703A1" w:rsidRPr="00D703A1">
        <w:t xml:space="preserve"> </w:t>
      </w:r>
      <w:r w:rsidRPr="00D703A1">
        <w:t>продажи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проката</w:t>
      </w:r>
      <w:r w:rsidR="00D703A1" w:rsidRPr="00D703A1">
        <w:t xml:space="preserve"> </w:t>
      </w:r>
      <w:r w:rsidRPr="00D703A1">
        <w:t>средств</w:t>
      </w:r>
      <w:r w:rsidR="00D703A1" w:rsidRPr="00D703A1">
        <w:t xml:space="preserve"> </w:t>
      </w:r>
      <w:r w:rsidRPr="00D703A1">
        <w:t>измерений</w:t>
      </w:r>
      <w:r w:rsidR="00D703A1" w:rsidRPr="00D703A1">
        <w:t>.</w:t>
      </w:r>
    </w:p>
    <w:p w:rsidR="00D703A1" w:rsidRPr="00D703A1" w:rsidRDefault="00A04FFC" w:rsidP="00D703A1">
      <w:pPr>
        <w:shd w:val="clear" w:color="auto" w:fill="FFFFFF"/>
        <w:tabs>
          <w:tab w:val="left" w:pos="726"/>
        </w:tabs>
        <w:contextualSpacing/>
      </w:pPr>
      <w:r w:rsidRPr="00D703A1">
        <w:t>Структурная</w:t>
      </w:r>
      <w:r w:rsidR="00D703A1" w:rsidRPr="00D703A1">
        <w:t xml:space="preserve"> </w:t>
      </w:r>
      <w:r w:rsidRPr="00D703A1">
        <w:t>схема</w:t>
      </w:r>
      <w:r w:rsidR="00D703A1" w:rsidRPr="00D703A1">
        <w:t xml:space="preserve"> </w:t>
      </w:r>
      <w:r w:rsidRPr="00D703A1">
        <w:t>утверждения</w:t>
      </w:r>
      <w:r w:rsidR="00D703A1" w:rsidRPr="00D703A1">
        <w:t xml:space="preserve"> </w:t>
      </w:r>
      <w:r w:rsidRPr="00D703A1">
        <w:t>типа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поверки</w:t>
      </w:r>
      <w:r w:rsidR="00D703A1" w:rsidRPr="00D703A1">
        <w:t xml:space="preserve"> </w:t>
      </w:r>
      <w:r w:rsidRPr="00D703A1">
        <w:t>средств</w:t>
      </w:r>
      <w:r w:rsidR="00D703A1" w:rsidRPr="00D703A1">
        <w:t xml:space="preserve"> </w:t>
      </w:r>
      <w:r w:rsidRPr="00D703A1">
        <w:t>измерений</w:t>
      </w:r>
      <w:r w:rsidR="00D703A1" w:rsidRPr="00D703A1">
        <w:t xml:space="preserve"> </w:t>
      </w:r>
      <w:r w:rsidRPr="00D703A1">
        <w:t>как</w:t>
      </w:r>
      <w:r w:rsidR="00D703A1" w:rsidRPr="00D703A1">
        <w:t xml:space="preserve"> </w:t>
      </w:r>
      <w:r w:rsidRPr="00D703A1">
        <w:t>вида</w:t>
      </w:r>
      <w:r w:rsidR="00D703A1" w:rsidRPr="00D703A1">
        <w:t xml:space="preserve"> </w:t>
      </w:r>
      <w:r w:rsidRPr="00D703A1">
        <w:t>государственного</w:t>
      </w:r>
      <w:r w:rsidR="00D703A1" w:rsidRPr="00D703A1">
        <w:t xml:space="preserve"> </w:t>
      </w:r>
      <w:r w:rsidRPr="00D703A1">
        <w:t>метрологического</w:t>
      </w:r>
      <w:r w:rsidR="00D703A1" w:rsidRPr="00D703A1">
        <w:t xml:space="preserve"> </w:t>
      </w:r>
      <w:r w:rsidRPr="00D703A1">
        <w:t>контроля</w:t>
      </w:r>
      <w:r w:rsidR="00D703A1" w:rsidRPr="00D703A1">
        <w:t xml:space="preserve"> </w:t>
      </w:r>
      <w:r w:rsidRPr="00D703A1">
        <w:t>приведена</w:t>
      </w:r>
      <w:r w:rsidR="00D703A1" w:rsidRPr="00D703A1">
        <w:t xml:space="preserve"> </w:t>
      </w:r>
      <w:r w:rsidRPr="00D703A1">
        <w:t>на</w:t>
      </w:r>
      <w:r w:rsidR="00D703A1" w:rsidRPr="00D703A1">
        <w:t xml:space="preserve"> </w:t>
      </w:r>
      <w:r w:rsidRPr="00D703A1">
        <w:t>рис</w:t>
      </w:r>
      <w:r w:rsidR="00D703A1">
        <w:t>.1</w:t>
      </w:r>
      <w:r w:rsidR="00D703A1" w:rsidRPr="00D703A1">
        <w:t>.</w:t>
      </w:r>
    </w:p>
    <w:p w:rsidR="00D703A1" w:rsidRPr="00D703A1" w:rsidRDefault="00A04FFC" w:rsidP="00D703A1">
      <w:pPr>
        <w:shd w:val="clear" w:color="auto" w:fill="FFFFFF"/>
        <w:tabs>
          <w:tab w:val="left" w:pos="726"/>
        </w:tabs>
        <w:contextualSpacing/>
      </w:pPr>
      <w:r w:rsidRPr="00D703A1">
        <w:rPr>
          <w:i/>
          <w:iCs/>
        </w:rPr>
        <w:t>Поверка</w:t>
      </w:r>
      <w:r w:rsidR="00D703A1" w:rsidRPr="00D703A1">
        <w:rPr>
          <w:i/>
          <w:iCs/>
        </w:rPr>
        <w:t xml:space="preserve"> </w:t>
      </w:r>
      <w:r w:rsidRPr="00D703A1">
        <w:rPr>
          <w:i/>
          <w:iCs/>
        </w:rPr>
        <w:t>средств</w:t>
      </w:r>
      <w:r w:rsidR="00D703A1" w:rsidRPr="00D703A1">
        <w:rPr>
          <w:i/>
          <w:iCs/>
        </w:rPr>
        <w:t xml:space="preserve"> </w:t>
      </w:r>
      <w:r w:rsidRPr="00D703A1">
        <w:rPr>
          <w:i/>
          <w:iCs/>
        </w:rPr>
        <w:t>измерений</w:t>
      </w:r>
      <w:r w:rsidR="00D703A1" w:rsidRPr="00D703A1">
        <w:rPr>
          <w:i/>
          <w:iCs/>
        </w:rPr>
        <w:t xml:space="preserve"> - </w:t>
      </w:r>
      <w:r w:rsidRPr="00D703A1">
        <w:t>совокупность</w:t>
      </w:r>
      <w:r w:rsidR="00D703A1" w:rsidRPr="00D703A1">
        <w:t xml:space="preserve"> </w:t>
      </w:r>
      <w:r w:rsidRPr="00D703A1">
        <w:t>операций,</w:t>
      </w:r>
      <w:r w:rsidR="00D703A1" w:rsidRPr="00D703A1">
        <w:t xml:space="preserve"> </w:t>
      </w:r>
      <w:r w:rsidRPr="00D703A1">
        <w:t>выполняемых</w:t>
      </w:r>
      <w:r w:rsidR="00D703A1" w:rsidRPr="00D703A1">
        <w:t xml:space="preserve"> </w:t>
      </w:r>
      <w:r w:rsidRPr="00D703A1">
        <w:t>органами</w:t>
      </w:r>
      <w:r w:rsidR="00D703A1" w:rsidRPr="00D703A1">
        <w:t xml:space="preserve"> </w:t>
      </w:r>
      <w:r w:rsidRPr="00D703A1">
        <w:t>Государственной</w:t>
      </w:r>
      <w:r w:rsidR="00D703A1" w:rsidRPr="00D703A1">
        <w:t xml:space="preserve"> </w:t>
      </w:r>
      <w:r w:rsidRPr="00D703A1">
        <w:t>метрологической</w:t>
      </w:r>
      <w:r w:rsidR="00D703A1" w:rsidRPr="00D703A1">
        <w:t xml:space="preserve"> </w:t>
      </w:r>
      <w:r w:rsidRPr="00D703A1">
        <w:t>службы</w:t>
      </w:r>
      <w:r w:rsidR="00D703A1" w:rsidRPr="00D703A1">
        <w:t xml:space="preserve"> </w:t>
      </w:r>
      <w:r w:rsidRPr="00D703A1">
        <w:t>или</w:t>
      </w:r>
      <w:r w:rsidR="00D703A1" w:rsidRPr="00D703A1">
        <w:t xml:space="preserve"> </w:t>
      </w:r>
      <w:r w:rsidRPr="00D703A1">
        <w:t>другими</w:t>
      </w:r>
      <w:r w:rsidR="00D703A1" w:rsidRPr="00D703A1">
        <w:t xml:space="preserve"> </w:t>
      </w:r>
      <w:r w:rsidRPr="00D703A1">
        <w:t>уполномоченными</w:t>
      </w:r>
      <w:r w:rsidR="00D703A1" w:rsidRPr="00D703A1">
        <w:t xml:space="preserve"> </w:t>
      </w:r>
      <w:r w:rsidRPr="00D703A1">
        <w:t>на</w:t>
      </w:r>
      <w:r w:rsidR="00D703A1" w:rsidRPr="00D703A1">
        <w:t xml:space="preserve"> </w:t>
      </w:r>
      <w:r w:rsidRPr="00D703A1">
        <w:t>то</w:t>
      </w:r>
      <w:r w:rsidR="00D703A1" w:rsidRPr="00D703A1">
        <w:t xml:space="preserve"> </w:t>
      </w:r>
      <w:r w:rsidRPr="00D703A1">
        <w:t>органами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организациями</w:t>
      </w:r>
      <w:r w:rsidR="00D703A1" w:rsidRPr="00D703A1">
        <w:t xml:space="preserve"> </w:t>
      </w:r>
      <w:r w:rsidRPr="00D703A1">
        <w:t>с</w:t>
      </w:r>
      <w:r w:rsidR="00D703A1" w:rsidRPr="00D703A1">
        <w:t xml:space="preserve"> </w:t>
      </w:r>
      <w:r w:rsidRPr="00D703A1">
        <w:t>целью</w:t>
      </w:r>
      <w:r w:rsidR="00D703A1" w:rsidRPr="00D703A1">
        <w:t xml:space="preserve"> </w:t>
      </w:r>
      <w:r w:rsidRPr="00D703A1">
        <w:t>определения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подтверждения</w:t>
      </w:r>
      <w:r w:rsidR="00D703A1" w:rsidRPr="00D703A1">
        <w:t xml:space="preserve"> </w:t>
      </w:r>
      <w:r w:rsidRPr="00D703A1">
        <w:t>соответствия</w:t>
      </w:r>
      <w:r w:rsidR="00D703A1" w:rsidRPr="00D703A1">
        <w:t xml:space="preserve"> </w:t>
      </w:r>
      <w:r w:rsidRPr="00D703A1">
        <w:t>средств</w:t>
      </w:r>
      <w:r w:rsidR="00D703A1" w:rsidRPr="00D703A1">
        <w:t xml:space="preserve"> </w:t>
      </w:r>
      <w:r w:rsidRPr="00D703A1">
        <w:t>измерений</w:t>
      </w:r>
      <w:r w:rsidR="00D703A1" w:rsidRPr="00D703A1">
        <w:t xml:space="preserve"> </w:t>
      </w:r>
      <w:r w:rsidRPr="00D703A1">
        <w:t>установленным</w:t>
      </w:r>
      <w:r w:rsidR="00D703A1" w:rsidRPr="00D703A1">
        <w:t xml:space="preserve"> </w:t>
      </w:r>
      <w:r w:rsidRPr="00D703A1">
        <w:t>техническим</w:t>
      </w:r>
      <w:r w:rsidR="00D703A1" w:rsidRPr="00D703A1">
        <w:t xml:space="preserve"> </w:t>
      </w:r>
      <w:r w:rsidRPr="00D703A1">
        <w:t>требованиям</w:t>
      </w:r>
      <w:r w:rsidR="00D703A1" w:rsidRPr="00D703A1">
        <w:t>.</w:t>
      </w:r>
    </w:p>
    <w:p w:rsidR="00D703A1" w:rsidRDefault="00A04FFC" w:rsidP="00D703A1">
      <w:pPr>
        <w:shd w:val="clear" w:color="auto" w:fill="FFFFFF"/>
        <w:tabs>
          <w:tab w:val="left" w:pos="726"/>
        </w:tabs>
        <w:contextualSpacing/>
      </w:pPr>
      <w:r w:rsidRPr="00D703A1">
        <w:rPr>
          <w:lang w:val="en-US"/>
        </w:rPr>
        <w:t>B</w:t>
      </w:r>
      <w:r w:rsidR="00D703A1" w:rsidRPr="00D703A1">
        <w:t xml:space="preserve"> </w:t>
      </w:r>
      <w:r w:rsidRPr="00D703A1">
        <w:t>соответствии</w:t>
      </w:r>
      <w:r w:rsidR="00D703A1" w:rsidRPr="00D703A1">
        <w:t xml:space="preserve"> </w:t>
      </w:r>
      <w:r w:rsidRPr="00D703A1">
        <w:t>с</w:t>
      </w:r>
      <w:r w:rsidR="00D703A1" w:rsidRPr="00D703A1">
        <w:t xml:space="preserve"> </w:t>
      </w:r>
      <w:r w:rsidRPr="00D703A1">
        <w:t>Законом</w:t>
      </w:r>
      <w:r w:rsidR="00D703A1" w:rsidRPr="00D703A1">
        <w:t xml:space="preserve"> </w:t>
      </w:r>
      <w:r w:rsidRPr="00D703A1">
        <w:t>РФ</w:t>
      </w:r>
      <w:r w:rsidR="00D703A1">
        <w:t xml:space="preserve"> "</w:t>
      </w:r>
      <w:r w:rsidRPr="00D703A1">
        <w:t>Об</w:t>
      </w:r>
      <w:r w:rsidR="00D703A1" w:rsidRPr="00D703A1">
        <w:t xml:space="preserve"> </w:t>
      </w:r>
      <w:r w:rsidRPr="00D703A1">
        <w:t>обеспечении</w:t>
      </w:r>
      <w:r w:rsidR="00D703A1" w:rsidRPr="00D703A1">
        <w:t xml:space="preserve"> </w:t>
      </w:r>
      <w:r w:rsidRPr="00D703A1">
        <w:t>единства</w:t>
      </w:r>
      <w:r w:rsidR="00D703A1" w:rsidRPr="00D703A1">
        <w:t xml:space="preserve"> </w:t>
      </w:r>
      <w:r w:rsidRPr="00D703A1">
        <w:t>измерений</w:t>
      </w:r>
      <w:r w:rsidR="00D703A1">
        <w:t xml:space="preserve">" </w:t>
      </w:r>
      <w:r w:rsidRPr="00D703A1">
        <w:t>средства</w:t>
      </w:r>
      <w:r w:rsidR="00D703A1" w:rsidRPr="00D703A1">
        <w:t xml:space="preserve"> </w:t>
      </w:r>
      <w:r w:rsidRPr="00D703A1">
        <w:t>измерений,</w:t>
      </w:r>
      <w:r w:rsidR="00D703A1" w:rsidRPr="00D703A1">
        <w:t xml:space="preserve"> </w:t>
      </w:r>
      <w:r w:rsidRPr="00D703A1">
        <w:t>подлежащие</w:t>
      </w:r>
      <w:r w:rsidR="00D703A1" w:rsidRPr="00D703A1">
        <w:t xml:space="preserve"> </w:t>
      </w:r>
      <w:r w:rsidRPr="00D703A1">
        <w:t>государственному</w:t>
      </w:r>
      <w:r w:rsidR="00D703A1" w:rsidRPr="00D703A1">
        <w:t xml:space="preserve"> </w:t>
      </w:r>
      <w:r w:rsidRPr="00D703A1">
        <w:t>метрологическому</w:t>
      </w:r>
      <w:r w:rsidR="00D703A1" w:rsidRPr="00D703A1">
        <w:t xml:space="preserve"> </w:t>
      </w:r>
      <w:r w:rsidRPr="00D703A1">
        <w:t>контролю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надзору,</w:t>
      </w:r>
      <w:r w:rsidR="00D703A1" w:rsidRPr="00D703A1">
        <w:t xml:space="preserve"> </w:t>
      </w:r>
      <w:r w:rsidRPr="00D703A1">
        <w:t>подвергаются</w:t>
      </w:r>
      <w:r w:rsidR="00D703A1" w:rsidRPr="00D703A1">
        <w:t xml:space="preserve"> </w:t>
      </w:r>
      <w:r w:rsidRPr="00D703A1">
        <w:t>поверке</w:t>
      </w:r>
      <w:r w:rsidR="00D703A1" w:rsidRPr="00D703A1">
        <w:t xml:space="preserve"> </w:t>
      </w:r>
      <w:r w:rsidRPr="00D703A1">
        <w:t>при</w:t>
      </w:r>
      <w:r w:rsidR="00D703A1" w:rsidRPr="00D703A1">
        <w:t xml:space="preserve"> </w:t>
      </w:r>
      <w:r w:rsidRPr="00D703A1">
        <w:t>выпуске</w:t>
      </w:r>
      <w:r w:rsidR="00D703A1" w:rsidRPr="00D703A1">
        <w:t xml:space="preserve"> </w:t>
      </w:r>
      <w:r w:rsidRPr="00D703A1">
        <w:t>из</w:t>
      </w:r>
      <w:r w:rsidR="00D703A1" w:rsidRPr="00D703A1">
        <w:t xml:space="preserve"> </w:t>
      </w:r>
      <w:r w:rsidRPr="00D703A1">
        <w:t>производства</w:t>
      </w:r>
      <w:r w:rsidR="00D703A1" w:rsidRPr="00D703A1">
        <w:t xml:space="preserve"> </w:t>
      </w:r>
      <w:r w:rsidRPr="00D703A1">
        <w:t>или</w:t>
      </w:r>
      <w:r w:rsidR="00D703A1" w:rsidRPr="00D703A1">
        <w:t xml:space="preserve"> </w:t>
      </w:r>
      <w:r w:rsidRPr="00D703A1">
        <w:t>ремонта,</w:t>
      </w:r>
      <w:r w:rsidR="00D703A1" w:rsidRPr="00D703A1">
        <w:t xml:space="preserve"> </w:t>
      </w:r>
      <w:r w:rsidRPr="00D703A1">
        <w:t>при</w:t>
      </w:r>
      <w:r w:rsidR="00D703A1" w:rsidRPr="00D703A1">
        <w:t xml:space="preserve"> </w:t>
      </w:r>
      <w:r w:rsidRPr="00D703A1">
        <w:t>ввозе</w:t>
      </w:r>
      <w:r w:rsidR="00D703A1" w:rsidRPr="00D703A1">
        <w:t xml:space="preserve"> </w:t>
      </w:r>
      <w:r w:rsidRPr="00D703A1">
        <w:t>по</w:t>
      </w:r>
      <w:r w:rsidR="00D703A1" w:rsidRPr="00D703A1">
        <w:t xml:space="preserve"> </w:t>
      </w:r>
      <w:r w:rsidRPr="00D703A1">
        <w:t>импорту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эксплуатации</w:t>
      </w:r>
      <w:r w:rsidR="00D703A1" w:rsidRPr="00D703A1">
        <w:t>.</w:t>
      </w:r>
    </w:p>
    <w:p w:rsidR="00D703A1" w:rsidRDefault="00D703A1" w:rsidP="00D703A1">
      <w:pPr>
        <w:shd w:val="clear" w:color="auto" w:fill="FFFFFF"/>
        <w:tabs>
          <w:tab w:val="left" w:pos="726"/>
        </w:tabs>
        <w:contextualSpacing/>
      </w:pPr>
    </w:p>
    <w:p w:rsidR="00D703A1" w:rsidRPr="00D703A1" w:rsidRDefault="00E529BB" w:rsidP="00D703A1">
      <w:pPr>
        <w:shd w:val="clear" w:color="auto" w:fill="FFFFFF"/>
        <w:tabs>
          <w:tab w:val="left" w:pos="726"/>
        </w:tabs>
        <w:contextualSpacing/>
      </w:pPr>
      <w:r>
        <w:rPr>
          <w:noProof/>
        </w:rPr>
        <w:lastRenderedPageBreak/>
        <w:pict>
          <v:group id="_x0000_s1026" style="position:absolute;left:0;text-align:left;margin-left:35pt;margin-top:74.7pt;width:407.3pt;height:412.15pt;z-index:251657216;mso-position-vertical-relative:page" coordorigin="2339,6081" coordsize="8706,8243" o:allowoverlap="f">
            <v:group id="_x0000_s1027" style="position:absolute;left:4167;top:6081;width:4441;height:1372" coordorigin="4995,5591" coordsize="3032,1846">
              <v:rect id="_x0000_s1028" style="position:absolute;left:4995;top:5591;width:3032;height:1016;v-text-anchor:middle">
                <v:textbox style="mso-next-textbox:#_x0000_s1028">
                  <w:txbxContent>
                    <w:p w:rsidR="00D703A1" w:rsidRPr="00AC729B" w:rsidRDefault="00D703A1" w:rsidP="00D703A1">
                      <w:pPr>
                        <w:pStyle w:val="af7"/>
                      </w:pPr>
                      <w:r w:rsidRPr="00AC729B">
                        <w:t>Изготовление средств измерений</w:t>
                      </w:r>
                    </w:p>
                  </w:txbxContent>
                </v:textbox>
              </v:rect>
              <v:rect id="_x0000_s1029" style="position:absolute;left:4995;top:6607;width:3032;height:830;v-text-anchor:middle">
                <v:textbox style="mso-next-textbox:#_x0000_s1029">
                  <w:txbxContent>
                    <w:p w:rsidR="00D703A1" w:rsidRPr="00AC729B" w:rsidRDefault="00D703A1" w:rsidP="00D703A1">
                      <w:pPr>
                        <w:pStyle w:val="af7"/>
                      </w:pPr>
                      <w:r w:rsidRPr="00AC729B">
                        <w:t>Средства измерений</w:t>
                      </w:r>
                    </w:p>
                  </w:txbxContent>
                </v:textbox>
              </v:rect>
            </v:group>
            <v:group id="_x0000_s1030" style="position:absolute;left:4995;top:9638;width:3032;height:1118" coordorigin="4995,5591" coordsize="3032,1846">
              <v:rect id="_x0000_s1031" style="position:absolute;left:4995;top:5591;width:3032;height:1016;v-text-anchor:middle">
                <v:textbox style="mso-next-textbox:#_x0000_s1031">
                  <w:txbxContent>
                    <w:p w:rsidR="00D703A1" w:rsidRPr="00AC729B" w:rsidRDefault="00D703A1" w:rsidP="00D703A1">
                      <w:pPr>
                        <w:pStyle w:val="af7"/>
                      </w:pPr>
                      <w:r>
                        <w:t>Утверждение типа</w:t>
                      </w:r>
                    </w:p>
                  </w:txbxContent>
                </v:textbox>
              </v:rect>
              <v:rect id="_x0000_s1032" style="position:absolute;left:4995;top:6607;width:3032;height:830;v-text-anchor:middle">
                <v:textbox style="mso-next-textbox:#_x0000_s1032">
                  <w:txbxContent>
                    <w:p w:rsidR="00D703A1" w:rsidRPr="00343957" w:rsidRDefault="00D703A1" w:rsidP="00D703A1">
                      <w:pPr>
                        <w:pStyle w:val="af7"/>
                      </w:pPr>
                      <w:r w:rsidRPr="00343957">
                        <w:t>Госстандарт РФ</w:t>
                      </w:r>
                    </w:p>
                  </w:txbxContent>
                </v:textbox>
              </v:rect>
            </v:group>
            <v:group id="_x0000_s1033" style="position:absolute;left:4045;top:7779;width:4781;height:1523" coordorigin="4518,8843" coordsize="4529,1523">
              <v:rect id="_x0000_s1034" style="position:absolute;left:4518;top:8843;width:4529;height:646;v-text-anchor:middle">
                <v:textbox style="mso-next-textbox:#_x0000_s1034">
                  <w:txbxContent>
                    <w:p w:rsidR="00D703A1" w:rsidRPr="00AC729B" w:rsidRDefault="00D703A1" w:rsidP="00D703A1">
                      <w:pPr>
                        <w:pStyle w:val="af7"/>
                      </w:pPr>
                      <w:r>
                        <w:t>Испытания для утверждения типа</w:t>
                      </w:r>
                    </w:p>
                  </w:txbxContent>
                </v:textbox>
              </v:rect>
              <v:rect id="_x0000_s1035" style="position:absolute;left:4518;top:9489;width:4529;height:877;v-text-anchor:middle">
                <v:textbox style="mso-next-textbox:#_x0000_s1035">
                  <w:txbxContent>
                    <w:p w:rsidR="00D703A1" w:rsidRPr="00AC729B" w:rsidRDefault="00D703A1" w:rsidP="00D703A1">
                      <w:pPr>
                        <w:pStyle w:val="af7"/>
                      </w:pPr>
                      <w:r>
                        <w:t>Государственный центр испытаний средств измерений</w:t>
                      </w:r>
                    </w:p>
                  </w:txbxContent>
                </v:textbox>
              </v:rect>
            </v:group>
            <v:rect id="_x0000_s1036" style="position:absolute;left:2339;top:11103;width:4149;height:1033;v-text-anchor:middle">
              <v:textbox style="mso-next-textbox:#_x0000_s1036">
                <w:txbxContent>
                  <w:p w:rsidR="00D703A1" w:rsidRPr="00343957" w:rsidRDefault="00D703A1" w:rsidP="00D703A1">
                    <w:pPr>
                      <w:pStyle w:val="af7"/>
                    </w:pPr>
                    <w:r w:rsidRPr="00343957">
                      <w:t>Средства измерений серийного производства</w:t>
                    </w:r>
                  </w:p>
                </w:txbxContent>
              </v:textbox>
            </v:rect>
            <v:rect id="_x0000_s1037" style="position:absolute;left:6864;top:11086;width:4181;height:1033;v-text-anchor:middle">
              <v:textbox style="mso-next-textbox:#_x0000_s1037">
                <w:txbxContent>
                  <w:p w:rsidR="00D703A1" w:rsidRPr="00343957" w:rsidRDefault="00D703A1" w:rsidP="00D703A1">
                    <w:pPr>
                      <w:pStyle w:val="af7"/>
                    </w:pPr>
                    <w:r w:rsidRPr="00343957">
                      <w:t xml:space="preserve">Средства измерений </w:t>
                    </w:r>
                    <w:r>
                      <w:t>единичных экземпляров</w:t>
                    </w:r>
                  </w:p>
                </w:txbxContent>
              </v:textbox>
            </v:rect>
            <v:group id="_x0000_s1038" style="position:absolute;left:2453;top:12460;width:3935;height:1864" coordorigin="2774,14044" coordsize="3935,1864">
              <v:rect id="_x0000_s1039" style="position:absolute;left:2774;top:14044;width:3935;height:706;v-text-anchor:middle">
                <v:textbox style="mso-next-textbox:#_x0000_s1039">
                  <w:txbxContent>
                    <w:p w:rsidR="00D703A1" w:rsidRPr="00AC729B" w:rsidRDefault="00D703A1" w:rsidP="00D703A1">
                      <w:pPr>
                        <w:pStyle w:val="af7"/>
                      </w:pPr>
                      <w:r>
                        <w:t>Первичная проверка</w:t>
                      </w:r>
                    </w:p>
                  </w:txbxContent>
                </v:textbox>
              </v:rect>
              <v:rect id="_x0000_s1040" style="position:absolute;left:2774;top:14750;width:3935;height:1158;v-text-anchor:middle">
                <v:textbox style="mso-next-textbox:#_x0000_s1040">
                  <w:txbxContent>
                    <w:p w:rsidR="00D703A1" w:rsidRDefault="00D703A1" w:rsidP="00D703A1">
                      <w:pPr>
                        <w:pStyle w:val="af7"/>
                      </w:pPr>
                      <w:r w:rsidRPr="00343957">
                        <w:t>Органы ГМС</w:t>
                      </w:r>
                    </w:p>
                    <w:p w:rsidR="00D703A1" w:rsidRDefault="00D703A1" w:rsidP="00D703A1">
                      <w:pPr>
                        <w:pStyle w:val="af7"/>
                      </w:pPr>
                      <w:r>
                        <w:t xml:space="preserve">Аккредитованные </w:t>
                      </w:r>
                    </w:p>
                    <w:p w:rsidR="00D703A1" w:rsidRPr="00D71DA6" w:rsidRDefault="00D703A1" w:rsidP="00D703A1">
                      <w:pPr>
                        <w:pStyle w:val="af7"/>
                        <w:rPr>
                          <w:rFonts w:ascii="Calibri" w:hAnsi="Calibri"/>
                        </w:rPr>
                      </w:pPr>
                      <w:r>
                        <w:t>метрологические службы</w:t>
                      </w:r>
                    </w:p>
                  </w:txbxContent>
                </v:textbox>
              </v:rect>
            </v:group>
            <v:group id="_x0000_s1041" style="position:absolute;left:6983;top:12452;width:3935;height:1864" coordorigin="2774,14044" coordsize="3935,1864">
              <v:rect id="_x0000_s1042" style="position:absolute;left:2774;top:14044;width:3935;height:706;v-text-anchor:middle">
                <v:textbox style="mso-next-textbox:#_x0000_s1042">
                  <w:txbxContent>
                    <w:p w:rsidR="00D703A1" w:rsidRPr="00AC729B" w:rsidRDefault="00D703A1" w:rsidP="00D703A1">
                      <w:pPr>
                        <w:pStyle w:val="af7"/>
                      </w:pPr>
                      <w:r>
                        <w:t>Периодическая проверка</w:t>
                      </w:r>
                    </w:p>
                  </w:txbxContent>
                </v:textbox>
              </v:rect>
              <v:rect id="_x0000_s1043" style="position:absolute;left:2774;top:14750;width:3935;height:1158;v-text-anchor:middle">
                <v:textbox style="mso-next-textbox:#_x0000_s1043">
                  <w:txbxContent>
                    <w:p w:rsidR="00D703A1" w:rsidRDefault="00D703A1" w:rsidP="00D703A1">
                      <w:pPr>
                        <w:pStyle w:val="af7"/>
                      </w:pPr>
                      <w:r w:rsidRPr="00343957">
                        <w:t>Органы ГМС</w:t>
                      </w:r>
                    </w:p>
                    <w:p w:rsidR="00D703A1" w:rsidRDefault="00D703A1" w:rsidP="00D703A1">
                      <w:pPr>
                        <w:pStyle w:val="af7"/>
                      </w:pPr>
                      <w:r>
                        <w:t xml:space="preserve">Аккредитованные </w:t>
                      </w:r>
                    </w:p>
                    <w:p w:rsidR="00D703A1" w:rsidRPr="00D71DA6" w:rsidRDefault="00D703A1" w:rsidP="00D703A1">
                      <w:pPr>
                        <w:pStyle w:val="af7"/>
                        <w:rPr>
                          <w:rFonts w:ascii="Calibri" w:hAnsi="Calibri"/>
                        </w:rPr>
                      </w:pPr>
                      <w:r>
                        <w:t>метрологические службы</w:t>
                      </w:r>
                    </w:p>
                  </w:txbxContent>
                </v:textbox>
              </v:rect>
            </v:group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4" type="#_x0000_t32" style="position:absolute;left:6439;top:7453;width:0;height:326" o:connectortype="straight"/>
            <v:shape id="_x0000_s1045" type="#_x0000_t32" style="position:absolute;left:6507;top:9302;width:0;height:326" o:connectortype="straight"/>
            <v:shape id="_x0000_s1046" type="#_x0000_t32" style="position:absolute;left:5489;top:10760;width:0;height:326" o:connectortype="straight"/>
            <v:shape id="_x0000_s1047" type="#_x0000_t32" style="position:absolute;left:7556;top:10760;width:0;height:326" o:connectortype="straight"/>
            <v:shape id="_x0000_s1048" type="#_x0000_t32" style="position:absolute;left:4422;top:12134;width:0;height:326" o:connectortype="straight"/>
            <v:shape id="_x0000_s1049" type="#_x0000_t32" style="position:absolute;left:8961;top:12119;width:0;height:326" o:connectortype="straight"/>
            <w10:wrap type="topAndBottom" anchory="page"/>
          </v:group>
        </w:pict>
      </w:r>
      <w:r w:rsidR="00A04FFC" w:rsidRPr="00D703A1">
        <w:t>Рис</w:t>
      </w:r>
      <w:r w:rsidR="00D703A1">
        <w:t>.1</w:t>
      </w:r>
      <w:r w:rsidR="00D703A1" w:rsidRPr="00D703A1">
        <w:t xml:space="preserve">. </w:t>
      </w:r>
      <w:r w:rsidR="00A04FFC" w:rsidRPr="00D703A1">
        <w:t>Схема</w:t>
      </w:r>
      <w:r w:rsidR="00D703A1" w:rsidRPr="00D703A1">
        <w:t xml:space="preserve"> </w:t>
      </w:r>
      <w:r w:rsidR="00A04FFC" w:rsidRPr="00D703A1">
        <w:t>утверждения</w:t>
      </w:r>
      <w:r w:rsidR="00D703A1" w:rsidRPr="00D703A1">
        <w:t xml:space="preserve"> </w:t>
      </w:r>
      <w:r w:rsidR="00A04FFC" w:rsidRPr="00D703A1">
        <w:t>типа</w:t>
      </w:r>
      <w:r w:rsidR="00D703A1" w:rsidRPr="00D703A1">
        <w:t xml:space="preserve"> </w:t>
      </w:r>
      <w:r w:rsidR="00A04FFC" w:rsidRPr="00D703A1">
        <w:t>и</w:t>
      </w:r>
      <w:r w:rsidR="00D703A1" w:rsidRPr="00D703A1">
        <w:t xml:space="preserve"> </w:t>
      </w:r>
      <w:r w:rsidR="00A04FFC" w:rsidRPr="00D703A1">
        <w:t>поверки</w:t>
      </w:r>
      <w:r w:rsidR="00D703A1" w:rsidRPr="00D703A1">
        <w:t xml:space="preserve"> </w:t>
      </w:r>
      <w:r w:rsidR="00A04FFC" w:rsidRPr="00D703A1">
        <w:t>средств</w:t>
      </w:r>
      <w:r w:rsidR="00D703A1" w:rsidRPr="00D703A1">
        <w:t xml:space="preserve"> </w:t>
      </w:r>
      <w:r w:rsidR="00A04FFC" w:rsidRPr="00D703A1">
        <w:t>измерений</w:t>
      </w:r>
      <w:r w:rsidR="00D703A1" w:rsidRPr="00D703A1">
        <w:t xml:space="preserve"> </w:t>
      </w:r>
      <w:r w:rsidR="00A04FFC" w:rsidRPr="00D703A1">
        <w:t>при</w:t>
      </w:r>
      <w:r w:rsidR="00D703A1" w:rsidRPr="00D703A1">
        <w:t xml:space="preserve"> </w:t>
      </w:r>
      <w:r w:rsidR="00A04FFC" w:rsidRPr="00D703A1">
        <w:t>государственном</w:t>
      </w:r>
      <w:r w:rsidR="00D703A1" w:rsidRPr="00D703A1">
        <w:t xml:space="preserve"> </w:t>
      </w:r>
      <w:r w:rsidR="00A04FFC" w:rsidRPr="00D703A1">
        <w:t>метрологическом</w:t>
      </w:r>
      <w:r w:rsidR="00D703A1" w:rsidRPr="00D703A1">
        <w:t xml:space="preserve"> </w:t>
      </w:r>
      <w:r w:rsidR="00A04FFC" w:rsidRPr="00D703A1">
        <w:t>контроле</w:t>
      </w:r>
      <w:r w:rsidR="00D703A1" w:rsidRPr="00D703A1">
        <w:t>.</w:t>
      </w:r>
    </w:p>
    <w:p w:rsidR="00D703A1" w:rsidRDefault="00D703A1" w:rsidP="00D703A1">
      <w:pPr>
        <w:shd w:val="clear" w:color="auto" w:fill="FFFFFF"/>
        <w:tabs>
          <w:tab w:val="left" w:pos="726"/>
        </w:tabs>
        <w:contextualSpacing/>
      </w:pPr>
    </w:p>
    <w:p w:rsidR="00D703A1" w:rsidRPr="00D703A1" w:rsidRDefault="00A04FFC" w:rsidP="00D703A1">
      <w:pPr>
        <w:shd w:val="clear" w:color="auto" w:fill="FFFFFF"/>
        <w:tabs>
          <w:tab w:val="left" w:pos="726"/>
        </w:tabs>
        <w:contextualSpacing/>
      </w:pPr>
      <w:r w:rsidRPr="00D703A1">
        <w:t>Допускаются</w:t>
      </w:r>
      <w:r w:rsidR="00D703A1" w:rsidRPr="00D703A1">
        <w:t xml:space="preserve"> </w:t>
      </w:r>
      <w:r w:rsidRPr="00D703A1">
        <w:t>продажа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выдача</w:t>
      </w:r>
      <w:r w:rsidR="00D703A1" w:rsidRPr="00D703A1">
        <w:t xml:space="preserve"> </w:t>
      </w:r>
      <w:r w:rsidRPr="00D703A1">
        <w:t>на</w:t>
      </w:r>
      <w:r w:rsidR="00D703A1" w:rsidRPr="00D703A1">
        <w:t xml:space="preserve"> </w:t>
      </w:r>
      <w:r w:rsidRPr="00D703A1">
        <w:t>прокат</w:t>
      </w:r>
      <w:r w:rsidR="00D703A1" w:rsidRPr="00D703A1">
        <w:t xml:space="preserve"> </w:t>
      </w:r>
      <w:r w:rsidRPr="00D703A1">
        <w:t>только</w:t>
      </w:r>
      <w:r w:rsidR="00D703A1" w:rsidRPr="00D703A1">
        <w:t xml:space="preserve"> </w:t>
      </w:r>
      <w:r w:rsidRPr="00D703A1">
        <w:t>поверенных</w:t>
      </w:r>
      <w:r w:rsidR="00D703A1" w:rsidRPr="00D703A1">
        <w:t xml:space="preserve"> </w:t>
      </w:r>
      <w:r w:rsidRPr="00D703A1">
        <w:t>средств</w:t>
      </w:r>
      <w:r w:rsidR="00D703A1" w:rsidRPr="00D703A1">
        <w:t xml:space="preserve"> </w:t>
      </w:r>
      <w:r w:rsidRPr="00D703A1">
        <w:t>измерений</w:t>
      </w:r>
      <w:r w:rsidR="00D703A1" w:rsidRPr="00D703A1">
        <w:t>.</w:t>
      </w:r>
    </w:p>
    <w:p w:rsidR="00D703A1" w:rsidRPr="00D703A1" w:rsidRDefault="00A04FFC" w:rsidP="00D703A1">
      <w:pPr>
        <w:shd w:val="clear" w:color="auto" w:fill="FFFFFF"/>
        <w:tabs>
          <w:tab w:val="left" w:pos="726"/>
        </w:tabs>
        <w:contextualSpacing/>
      </w:pPr>
      <w:r w:rsidRPr="00D703A1">
        <w:t>В</w:t>
      </w:r>
      <w:r w:rsidR="00D703A1" w:rsidRPr="00D703A1">
        <w:t xml:space="preserve"> </w:t>
      </w:r>
      <w:r w:rsidRPr="00D703A1">
        <w:t>развитие</w:t>
      </w:r>
      <w:r w:rsidR="00D703A1" w:rsidRPr="00D703A1">
        <w:t xml:space="preserve"> </w:t>
      </w:r>
      <w:r w:rsidRPr="00D703A1">
        <w:t>Закона</w:t>
      </w:r>
      <w:r w:rsidR="00D703A1" w:rsidRPr="00D703A1">
        <w:t xml:space="preserve"> </w:t>
      </w:r>
      <w:r w:rsidRPr="00D703A1">
        <w:t>Госстандарт</w:t>
      </w:r>
      <w:r w:rsidR="00D703A1" w:rsidRPr="00D703A1">
        <w:t xml:space="preserve"> </w:t>
      </w:r>
      <w:r w:rsidRPr="00D703A1">
        <w:t>России</w:t>
      </w:r>
      <w:r w:rsidR="00D703A1" w:rsidRPr="00D703A1">
        <w:t xml:space="preserve"> </w:t>
      </w:r>
      <w:r w:rsidRPr="00D703A1">
        <w:t>утвердил</w:t>
      </w:r>
      <w:r w:rsidR="00D703A1" w:rsidRPr="00D703A1">
        <w:t xml:space="preserve"> </w:t>
      </w:r>
      <w:r w:rsidRPr="00D703A1">
        <w:t>ряд</w:t>
      </w:r>
      <w:r w:rsidR="00D703A1" w:rsidRPr="00D703A1">
        <w:t xml:space="preserve"> </w:t>
      </w:r>
      <w:r w:rsidRPr="00D703A1">
        <w:t>документов,</w:t>
      </w:r>
      <w:r w:rsidR="00D703A1" w:rsidRPr="00D703A1">
        <w:t xml:space="preserve"> </w:t>
      </w:r>
      <w:r w:rsidRPr="00D703A1">
        <w:t>регламентирующих</w:t>
      </w:r>
      <w:r w:rsidR="00D703A1" w:rsidRPr="00D703A1">
        <w:t xml:space="preserve"> </w:t>
      </w:r>
      <w:r w:rsidRPr="00D703A1">
        <w:t>аспекты</w:t>
      </w:r>
      <w:r w:rsidR="00D703A1" w:rsidRPr="00D703A1">
        <w:t xml:space="preserve"> </w:t>
      </w:r>
      <w:r w:rsidRPr="00D703A1">
        <w:t>поверочной</w:t>
      </w:r>
      <w:r w:rsidR="00D703A1" w:rsidRPr="00D703A1">
        <w:t xml:space="preserve"> </w:t>
      </w:r>
      <w:r w:rsidRPr="00D703A1">
        <w:t>деятельности</w:t>
      </w:r>
      <w:r w:rsidR="00D703A1" w:rsidRPr="00D703A1">
        <w:t>.</w:t>
      </w:r>
    </w:p>
    <w:p w:rsidR="00D703A1" w:rsidRPr="00D703A1" w:rsidRDefault="00A04FFC" w:rsidP="00D703A1">
      <w:pPr>
        <w:shd w:val="clear" w:color="auto" w:fill="FFFFFF"/>
        <w:tabs>
          <w:tab w:val="left" w:pos="726"/>
        </w:tabs>
        <w:contextualSpacing/>
      </w:pPr>
      <w:r w:rsidRPr="00D703A1">
        <w:rPr>
          <w:i/>
          <w:iCs/>
        </w:rPr>
        <w:t>Лицензирование</w:t>
      </w:r>
      <w:r w:rsidR="00D703A1" w:rsidRPr="00D703A1">
        <w:rPr>
          <w:i/>
          <w:iCs/>
        </w:rPr>
        <w:t xml:space="preserve"> </w:t>
      </w:r>
      <w:r w:rsidRPr="00D703A1">
        <w:rPr>
          <w:i/>
          <w:iCs/>
        </w:rPr>
        <w:t>деятельности</w:t>
      </w:r>
      <w:r w:rsidR="00D703A1" w:rsidRPr="00D703A1">
        <w:rPr>
          <w:i/>
          <w:iCs/>
        </w:rPr>
        <w:t xml:space="preserve"> </w:t>
      </w:r>
      <w:r w:rsidRPr="00D703A1">
        <w:rPr>
          <w:i/>
          <w:iCs/>
        </w:rPr>
        <w:t>юридических</w:t>
      </w:r>
      <w:r w:rsidR="00D703A1" w:rsidRPr="00D703A1">
        <w:rPr>
          <w:i/>
          <w:iCs/>
        </w:rPr>
        <w:t xml:space="preserve"> </w:t>
      </w:r>
      <w:r w:rsidRPr="00D703A1">
        <w:rPr>
          <w:i/>
          <w:iCs/>
        </w:rPr>
        <w:t>и</w:t>
      </w:r>
      <w:r w:rsidR="00D703A1" w:rsidRPr="00D703A1">
        <w:rPr>
          <w:i/>
          <w:iCs/>
        </w:rPr>
        <w:t xml:space="preserve"> </w:t>
      </w:r>
      <w:r w:rsidRPr="00D703A1">
        <w:rPr>
          <w:i/>
          <w:iCs/>
        </w:rPr>
        <w:t>физических</w:t>
      </w:r>
      <w:r w:rsidR="00D703A1" w:rsidRPr="00D703A1">
        <w:rPr>
          <w:i/>
          <w:iCs/>
        </w:rPr>
        <w:t xml:space="preserve"> </w:t>
      </w:r>
      <w:r w:rsidRPr="00D703A1">
        <w:rPr>
          <w:i/>
          <w:iCs/>
        </w:rPr>
        <w:t>лиц</w:t>
      </w:r>
      <w:r w:rsidR="00D703A1" w:rsidRPr="00D703A1">
        <w:rPr>
          <w:i/>
          <w:iCs/>
        </w:rPr>
        <w:t xml:space="preserve"> </w:t>
      </w:r>
      <w:r w:rsidRPr="00D703A1">
        <w:rPr>
          <w:i/>
          <w:iCs/>
        </w:rPr>
        <w:t>по</w:t>
      </w:r>
      <w:r w:rsidR="00D703A1" w:rsidRPr="00D703A1">
        <w:rPr>
          <w:i/>
          <w:iCs/>
        </w:rPr>
        <w:t xml:space="preserve"> </w:t>
      </w:r>
      <w:r w:rsidRPr="00D703A1">
        <w:rPr>
          <w:i/>
          <w:iCs/>
        </w:rPr>
        <w:t>изготовлению,</w:t>
      </w:r>
      <w:r w:rsidR="00D703A1" w:rsidRPr="00D703A1">
        <w:rPr>
          <w:i/>
          <w:iCs/>
        </w:rPr>
        <w:t xml:space="preserve"> </w:t>
      </w:r>
      <w:r w:rsidRPr="00D703A1">
        <w:rPr>
          <w:i/>
          <w:iCs/>
        </w:rPr>
        <w:t>ремонту,</w:t>
      </w:r>
      <w:r w:rsidR="00D703A1" w:rsidRPr="00D703A1">
        <w:rPr>
          <w:i/>
          <w:iCs/>
        </w:rPr>
        <w:t xml:space="preserve"> </w:t>
      </w:r>
      <w:r w:rsidRPr="00D703A1">
        <w:rPr>
          <w:i/>
          <w:iCs/>
        </w:rPr>
        <w:t>продаже</w:t>
      </w:r>
      <w:r w:rsidR="00D703A1" w:rsidRPr="00D703A1">
        <w:rPr>
          <w:i/>
          <w:iCs/>
        </w:rPr>
        <w:t xml:space="preserve"> </w:t>
      </w:r>
      <w:r w:rsidRPr="00D703A1">
        <w:rPr>
          <w:i/>
          <w:iCs/>
        </w:rPr>
        <w:t>и</w:t>
      </w:r>
      <w:r w:rsidR="00D703A1" w:rsidRPr="00D703A1">
        <w:rPr>
          <w:i/>
          <w:iCs/>
        </w:rPr>
        <w:t xml:space="preserve"> </w:t>
      </w:r>
      <w:r w:rsidRPr="00D703A1">
        <w:rPr>
          <w:i/>
          <w:iCs/>
        </w:rPr>
        <w:t>прокату</w:t>
      </w:r>
      <w:r w:rsidR="00D703A1" w:rsidRPr="00D703A1">
        <w:rPr>
          <w:i/>
          <w:iCs/>
        </w:rPr>
        <w:t xml:space="preserve"> </w:t>
      </w:r>
      <w:r w:rsidRPr="00D703A1">
        <w:rPr>
          <w:i/>
          <w:iCs/>
        </w:rPr>
        <w:t>средств</w:t>
      </w:r>
      <w:r w:rsidR="00D703A1" w:rsidRPr="00D703A1">
        <w:rPr>
          <w:i/>
          <w:iCs/>
        </w:rPr>
        <w:t xml:space="preserve"> </w:t>
      </w:r>
      <w:r w:rsidRPr="00D703A1">
        <w:rPr>
          <w:i/>
          <w:iCs/>
        </w:rPr>
        <w:t>измерений</w:t>
      </w:r>
      <w:r w:rsidR="00D703A1" w:rsidRPr="00D703A1">
        <w:rPr>
          <w:i/>
          <w:iCs/>
        </w:rPr>
        <w:t xml:space="preserve"> - </w:t>
      </w:r>
      <w:r w:rsidRPr="00D703A1">
        <w:t>третья</w:t>
      </w:r>
      <w:r w:rsidR="00D703A1" w:rsidRPr="00D703A1">
        <w:t xml:space="preserve"> </w:t>
      </w:r>
      <w:r w:rsidRPr="00D703A1">
        <w:t>составляющая</w:t>
      </w:r>
      <w:r w:rsidR="00D703A1" w:rsidRPr="00D703A1">
        <w:t xml:space="preserve"> </w:t>
      </w:r>
      <w:r w:rsidRPr="00D703A1">
        <w:t>государственного</w:t>
      </w:r>
      <w:r w:rsidR="00D703A1" w:rsidRPr="00D703A1">
        <w:t xml:space="preserve"> </w:t>
      </w:r>
      <w:r w:rsidRPr="00D703A1">
        <w:t>метрологического</w:t>
      </w:r>
      <w:r w:rsidR="00D703A1" w:rsidRPr="00D703A1">
        <w:t xml:space="preserve"> </w:t>
      </w:r>
      <w:r w:rsidRPr="00D703A1">
        <w:t>контроля</w:t>
      </w:r>
      <w:r w:rsidR="00D703A1" w:rsidRPr="00D703A1">
        <w:t xml:space="preserve">. </w:t>
      </w:r>
      <w:r w:rsidRPr="00D703A1">
        <w:t>Порядок</w:t>
      </w:r>
      <w:r w:rsidR="00D703A1" w:rsidRPr="00D703A1">
        <w:t xml:space="preserve"> </w:t>
      </w:r>
      <w:r w:rsidRPr="00D703A1">
        <w:t>лицензирования</w:t>
      </w:r>
      <w:r w:rsidR="00D703A1" w:rsidRPr="00D703A1">
        <w:t xml:space="preserve"> </w:t>
      </w:r>
      <w:r w:rsidRPr="00D703A1">
        <w:t>определен</w:t>
      </w:r>
      <w:r w:rsidR="00D703A1" w:rsidRPr="00D703A1">
        <w:t xml:space="preserve"> </w:t>
      </w:r>
      <w:r w:rsidRPr="00D703A1">
        <w:t>правилами</w:t>
      </w:r>
      <w:r w:rsidR="00D703A1" w:rsidRPr="00D703A1">
        <w:t xml:space="preserve"> </w:t>
      </w:r>
      <w:r w:rsidRPr="00D703A1">
        <w:t>по</w:t>
      </w:r>
      <w:r w:rsidR="00D703A1" w:rsidRPr="00D703A1">
        <w:t xml:space="preserve"> </w:t>
      </w:r>
      <w:r w:rsidRPr="00D703A1">
        <w:t>метрологии</w:t>
      </w:r>
      <w:r w:rsidR="00D703A1" w:rsidRPr="00D703A1">
        <w:t xml:space="preserve"> </w:t>
      </w:r>
      <w:r w:rsidRPr="00D703A1">
        <w:t>ПР</w:t>
      </w:r>
      <w:r w:rsidR="00D703A1" w:rsidRPr="00D703A1">
        <w:t xml:space="preserve"> </w:t>
      </w:r>
      <w:r w:rsidRPr="00D703A1">
        <w:t>50</w:t>
      </w:r>
      <w:r w:rsidR="00D703A1">
        <w:t>.2.0</w:t>
      </w:r>
      <w:r w:rsidRPr="00D703A1">
        <w:t>05</w:t>
      </w:r>
      <w:r w:rsidR="00D703A1" w:rsidRPr="00D703A1">
        <w:t>-</w:t>
      </w:r>
      <w:r w:rsidRPr="00D703A1">
        <w:t>94</w:t>
      </w:r>
      <w:r w:rsidR="00D703A1">
        <w:t xml:space="preserve"> "</w:t>
      </w:r>
      <w:r w:rsidRPr="00D703A1">
        <w:t>ГСИ</w:t>
      </w:r>
      <w:r w:rsidR="00D703A1" w:rsidRPr="00D703A1">
        <w:t xml:space="preserve">. </w:t>
      </w:r>
      <w:r w:rsidRPr="00D703A1">
        <w:lastRenderedPageBreak/>
        <w:t>Порядок</w:t>
      </w:r>
      <w:r w:rsidR="00D703A1" w:rsidRPr="00D703A1">
        <w:t xml:space="preserve"> </w:t>
      </w:r>
      <w:r w:rsidRPr="00D703A1">
        <w:t>лицензирования</w:t>
      </w:r>
      <w:r w:rsidR="00D703A1" w:rsidRPr="00D703A1">
        <w:t xml:space="preserve"> </w:t>
      </w:r>
      <w:r w:rsidRPr="00D703A1">
        <w:t>деятельности</w:t>
      </w:r>
      <w:r w:rsidR="00D703A1" w:rsidRPr="00D703A1">
        <w:t xml:space="preserve"> </w:t>
      </w:r>
      <w:r w:rsidRPr="00D703A1">
        <w:t>по</w:t>
      </w:r>
      <w:r w:rsidR="00D703A1" w:rsidRPr="00D703A1">
        <w:t xml:space="preserve"> </w:t>
      </w:r>
      <w:r w:rsidRPr="00D703A1">
        <w:t>изготовлению,</w:t>
      </w:r>
      <w:r w:rsidR="00D703A1" w:rsidRPr="00D703A1">
        <w:t xml:space="preserve"> </w:t>
      </w:r>
      <w:r w:rsidRPr="00D703A1">
        <w:t>ремонту,</w:t>
      </w:r>
      <w:r w:rsidR="00D703A1" w:rsidRPr="00D703A1">
        <w:t xml:space="preserve"> </w:t>
      </w:r>
      <w:r w:rsidRPr="00D703A1">
        <w:t>продаже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прокату</w:t>
      </w:r>
      <w:r w:rsidR="00D703A1" w:rsidRPr="00D703A1">
        <w:t xml:space="preserve"> </w:t>
      </w:r>
      <w:r w:rsidRPr="00D703A1">
        <w:t>средств</w:t>
      </w:r>
      <w:r w:rsidR="00D703A1" w:rsidRPr="00D703A1">
        <w:t xml:space="preserve"> </w:t>
      </w:r>
      <w:r w:rsidRPr="00D703A1">
        <w:t>измерений</w:t>
      </w:r>
      <w:r w:rsidR="00D703A1">
        <w:t>"</w:t>
      </w:r>
      <w:r w:rsidR="00D703A1" w:rsidRPr="00D703A1">
        <w:t>.</w:t>
      </w:r>
    </w:p>
    <w:p w:rsidR="00D703A1" w:rsidRPr="00D703A1" w:rsidRDefault="00A04FFC" w:rsidP="00D703A1">
      <w:pPr>
        <w:shd w:val="clear" w:color="auto" w:fill="FFFFFF"/>
        <w:tabs>
          <w:tab w:val="left" w:pos="726"/>
        </w:tabs>
        <w:contextualSpacing/>
      </w:pPr>
      <w:r w:rsidRPr="00D703A1">
        <w:t>Под</w:t>
      </w:r>
      <w:r w:rsidR="00D703A1" w:rsidRPr="00D703A1">
        <w:t xml:space="preserve"> </w:t>
      </w:r>
      <w:r w:rsidRPr="00D703A1">
        <w:t>лицензированием</w:t>
      </w:r>
      <w:r w:rsidR="00D703A1" w:rsidRPr="00D703A1">
        <w:t xml:space="preserve"> </w:t>
      </w:r>
      <w:r w:rsidRPr="00D703A1">
        <w:t>понимается</w:t>
      </w:r>
      <w:r w:rsidR="00D703A1" w:rsidRPr="00D703A1">
        <w:t xml:space="preserve"> </w:t>
      </w:r>
      <w:r w:rsidRPr="00D703A1">
        <w:t>выполняемая</w:t>
      </w:r>
      <w:r w:rsidR="00D703A1" w:rsidRPr="00D703A1">
        <w:t xml:space="preserve"> </w:t>
      </w:r>
      <w:r w:rsidRPr="00D703A1">
        <w:t>в</w:t>
      </w:r>
      <w:r w:rsidR="00D703A1" w:rsidRPr="00D703A1">
        <w:t xml:space="preserve"> </w:t>
      </w:r>
      <w:r w:rsidRPr="00D703A1">
        <w:t>обязательном</w:t>
      </w:r>
      <w:r w:rsidR="00D703A1" w:rsidRPr="00D703A1">
        <w:t xml:space="preserve"> </w:t>
      </w:r>
      <w:r w:rsidRPr="00D703A1">
        <w:t>порядке</w:t>
      </w:r>
      <w:r w:rsidR="00D703A1" w:rsidRPr="00D703A1">
        <w:t xml:space="preserve"> </w:t>
      </w:r>
      <w:r w:rsidRPr="00D703A1">
        <w:t>процедура</w:t>
      </w:r>
      <w:r w:rsidR="00D703A1" w:rsidRPr="00D703A1">
        <w:t xml:space="preserve"> </w:t>
      </w:r>
      <w:r w:rsidRPr="00D703A1">
        <w:t>выдачи</w:t>
      </w:r>
      <w:r w:rsidR="00D703A1" w:rsidRPr="00D703A1">
        <w:t xml:space="preserve"> </w:t>
      </w:r>
      <w:r w:rsidRPr="00D703A1">
        <w:t>лицензии</w:t>
      </w:r>
      <w:r w:rsidR="00D703A1" w:rsidRPr="00D703A1">
        <w:t xml:space="preserve"> </w:t>
      </w:r>
      <w:r w:rsidRPr="00D703A1">
        <w:t>юридическому</w:t>
      </w:r>
      <w:r w:rsidR="00D703A1" w:rsidRPr="00D703A1">
        <w:t xml:space="preserve"> </w:t>
      </w:r>
      <w:r w:rsidRPr="00D703A1">
        <w:t>или</w:t>
      </w:r>
      <w:r w:rsidR="00D703A1" w:rsidRPr="00D703A1">
        <w:t xml:space="preserve"> </w:t>
      </w:r>
      <w:r w:rsidRPr="00D703A1">
        <w:t>физическому</w:t>
      </w:r>
      <w:r w:rsidR="00D703A1" w:rsidRPr="00D703A1">
        <w:t xml:space="preserve"> </w:t>
      </w:r>
      <w:r w:rsidRPr="00D703A1">
        <w:t>лицу</w:t>
      </w:r>
      <w:r w:rsidR="00D703A1" w:rsidRPr="00D703A1">
        <w:t xml:space="preserve"> </w:t>
      </w:r>
      <w:r w:rsidRPr="00D703A1">
        <w:t>на</w:t>
      </w:r>
      <w:r w:rsidR="00D703A1" w:rsidRPr="00D703A1">
        <w:t xml:space="preserve"> </w:t>
      </w:r>
      <w:r w:rsidRPr="00D703A1">
        <w:t>осуществление</w:t>
      </w:r>
      <w:r w:rsidR="00D703A1" w:rsidRPr="00D703A1">
        <w:t xml:space="preserve"> </w:t>
      </w:r>
      <w:r w:rsidRPr="00D703A1">
        <w:t>им</w:t>
      </w:r>
      <w:r w:rsidR="00D703A1" w:rsidRPr="00D703A1">
        <w:t xml:space="preserve"> </w:t>
      </w:r>
      <w:r w:rsidRPr="00D703A1">
        <w:t>деятельности,</w:t>
      </w:r>
      <w:r w:rsidR="00D703A1" w:rsidRPr="00D703A1">
        <w:t xml:space="preserve"> </w:t>
      </w:r>
      <w:r w:rsidRPr="00D703A1">
        <w:t>не</w:t>
      </w:r>
      <w:r w:rsidR="00D703A1" w:rsidRPr="00D703A1">
        <w:t xml:space="preserve"> </w:t>
      </w:r>
      <w:r w:rsidRPr="00D703A1">
        <w:t>запрещенной</w:t>
      </w:r>
      <w:r w:rsidR="00D703A1" w:rsidRPr="00D703A1">
        <w:t xml:space="preserve"> </w:t>
      </w:r>
      <w:r w:rsidRPr="00D703A1">
        <w:t>действующим</w:t>
      </w:r>
      <w:r w:rsidR="00D703A1" w:rsidRPr="00D703A1">
        <w:t xml:space="preserve"> </w:t>
      </w:r>
      <w:r w:rsidRPr="00D703A1">
        <w:t>законодательством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подлежащей</w:t>
      </w:r>
      <w:r w:rsidR="00D703A1" w:rsidRPr="00D703A1">
        <w:t xml:space="preserve"> </w:t>
      </w:r>
      <w:r w:rsidRPr="00D703A1">
        <w:t>обязательному</w:t>
      </w:r>
      <w:r w:rsidR="00D703A1" w:rsidRPr="00D703A1">
        <w:t xml:space="preserve"> </w:t>
      </w:r>
      <w:r w:rsidRPr="00D703A1">
        <w:t>лицензированию</w:t>
      </w:r>
      <w:r w:rsidR="00D703A1" w:rsidRPr="00D703A1">
        <w:t xml:space="preserve">. </w:t>
      </w:r>
      <w:r w:rsidRPr="00D703A1">
        <w:t>В</w:t>
      </w:r>
      <w:r w:rsidR="00D703A1" w:rsidRPr="00D703A1">
        <w:t xml:space="preserve"> </w:t>
      </w:r>
      <w:r w:rsidRPr="00D703A1">
        <w:t>рассматриваемом</w:t>
      </w:r>
      <w:r w:rsidR="00D703A1" w:rsidRPr="00D703A1">
        <w:t xml:space="preserve"> </w:t>
      </w:r>
      <w:r w:rsidRPr="00D703A1">
        <w:t>случае</w:t>
      </w:r>
      <w:r w:rsidR="00D703A1" w:rsidRPr="00D703A1">
        <w:t xml:space="preserve"> </w:t>
      </w:r>
      <w:r w:rsidRPr="00D703A1">
        <w:t>лицензия</w:t>
      </w:r>
      <w:r w:rsidR="00D703A1" w:rsidRPr="00D703A1">
        <w:t xml:space="preserve"> - </w:t>
      </w:r>
      <w:r w:rsidRPr="00D703A1">
        <w:t>это</w:t>
      </w:r>
      <w:r w:rsidR="00D703A1" w:rsidRPr="00D703A1">
        <w:t xml:space="preserve"> </w:t>
      </w:r>
      <w:r w:rsidRPr="00D703A1">
        <w:t>разрешение,</w:t>
      </w:r>
      <w:r w:rsidR="00D703A1" w:rsidRPr="00D703A1">
        <w:t xml:space="preserve"> </w:t>
      </w:r>
      <w:r w:rsidRPr="00D703A1">
        <w:t>выдаваемое</w:t>
      </w:r>
      <w:r w:rsidR="00D703A1" w:rsidRPr="00D703A1">
        <w:t xml:space="preserve"> </w:t>
      </w:r>
      <w:r w:rsidRPr="00D703A1">
        <w:t>органом</w:t>
      </w:r>
      <w:r w:rsidR="00D703A1" w:rsidRPr="00D703A1">
        <w:t xml:space="preserve"> </w:t>
      </w:r>
      <w:r w:rsidRPr="00D703A1">
        <w:t>Государственной</w:t>
      </w:r>
      <w:r w:rsidR="00D703A1" w:rsidRPr="00D703A1">
        <w:t xml:space="preserve"> </w:t>
      </w:r>
      <w:r w:rsidRPr="00D703A1">
        <w:t>метрологической</w:t>
      </w:r>
      <w:r w:rsidR="00D703A1" w:rsidRPr="00D703A1">
        <w:t xml:space="preserve"> </w:t>
      </w:r>
      <w:r w:rsidRPr="00D703A1">
        <w:t>службы</w:t>
      </w:r>
      <w:r w:rsidR="00D703A1" w:rsidRPr="00D703A1">
        <w:t xml:space="preserve"> </w:t>
      </w:r>
      <w:r w:rsidRPr="00D703A1">
        <w:t>на</w:t>
      </w:r>
      <w:r w:rsidR="00D703A1" w:rsidRPr="00D703A1">
        <w:t xml:space="preserve"> </w:t>
      </w:r>
      <w:r w:rsidRPr="00D703A1">
        <w:t>закрепленной</w:t>
      </w:r>
      <w:r w:rsidR="00D703A1" w:rsidRPr="00D703A1">
        <w:t xml:space="preserve"> </w:t>
      </w:r>
      <w:r w:rsidRPr="00D703A1">
        <w:t>за</w:t>
      </w:r>
      <w:r w:rsidR="00D703A1" w:rsidRPr="00D703A1">
        <w:t xml:space="preserve"> </w:t>
      </w:r>
      <w:r w:rsidRPr="00D703A1">
        <w:t>ним</w:t>
      </w:r>
      <w:r w:rsidR="00D703A1" w:rsidRPr="00D703A1">
        <w:t xml:space="preserve"> </w:t>
      </w:r>
      <w:r w:rsidRPr="00D703A1">
        <w:t>территории</w:t>
      </w:r>
      <w:r w:rsidR="00D703A1" w:rsidRPr="00D703A1">
        <w:t xml:space="preserve"> </w:t>
      </w:r>
      <w:r w:rsidRPr="00D703A1">
        <w:t>юридическому</w:t>
      </w:r>
      <w:r w:rsidR="00D703A1" w:rsidRPr="00D703A1">
        <w:t xml:space="preserve"> </w:t>
      </w:r>
      <w:r w:rsidRPr="00D703A1">
        <w:t>или</w:t>
      </w:r>
      <w:r w:rsidR="00D703A1" w:rsidRPr="00D703A1">
        <w:t xml:space="preserve"> </w:t>
      </w:r>
      <w:r w:rsidRPr="00D703A1">
        <w:t>физическому</w:t>
      </w:r>
      <w:r w:rsidR="00D703A1" w:rsidRPr="00D703A1">
        <w:t xml:space="preserve"> </w:t>
      </w:r>
      <w:r w:rsidRPr="00D703A1">
        <w:t>лицу</w:t>
      </w:r>
      <w:r w:rsidR="00D703A1">
        <w:t xml:space="preserve"> (</w:t>
      </w:r>
      <w:r w:rsidRPr="00D703A1">
        <w:t>лицензиату</w:t>
      </w:r>
      <w:r w:rsidR="00D703A1" w:rsidRPr="00D703A1">
        <w:t xml:space="preserve">) </w:t>
      </w:r>
      <w:r w:rsidRPr="00D703A1">
        <w:t>на</w:t>
      </w:r>
      <w:r w:rsidR="00D703A1" w:rsidRPr="00D703A1">
        <w:t xml:space="preserve"> </w:t>
      </w:r>
      <w:r w:rsidRPr="00D703A1">
        <w:t>осуществление</w:t>
      </w:r>
      <w:r w:rsidR="00D703A1" w:rsidRPr="00D703A1">
        <w:t xml:space="preserve"> </w:t>
      </w:r>
      <w:r w:rsidRPr="00D703A1">
        <w:t>им</w:t>
      </w:r>
      <w:r w:rsidR="00D703A1" w:rsidRPr="00D703A1">
        <w:t xml:space="preserve"> </w:t>
      </w:r>
      <w:r w:rsidRPr="00D703A1">
        <w:t>деятельности</w:t>
      </w:r>
      <w:r w:rsidR="00D703A1" w:rsidRPr="00D703A1">
        <w:t xml:space="preserve"> </w:t>
      </w:r>
      <w:r w:rsidRPr="00D703A1">
        <w:t>по</w:t>
      </w:r>
      <w:r w:rsidR="00D703A1" w:rsidRPr="00D703A1">
        <w:t xml:space="preserve"> </w:t>
      </w:r>
      <w:r w:rsidRPr="00D703A1">
        <w:t>изготовлению,</w:t>
      </w:r>
      <w:r w:rsidR="00D703A1" w:rsidRPr="00D703A1">
        <w:t xml:space="preserve"> </w:t>
      </w:r>
      <w:r w:rsidRPr="00D703A1">
        <w:t>ремонту,</w:t>
      </w:r>
      <w:r w:rsidR="00D703A1" w:rsidRPr="00D703A1">
        <w:t xml:space="preserve"> </w:t>
      </w:r>
      <w:r w:rsidRPr="00D703A1">
        <w:t>продаже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прокату</w:t>
      </w:r>
      <w:r w:rsidR="00D703A1" w:rsidRPr="00D703A1">
        <w:t xml:space="preserve"> </w:t>
      </w:r>
      <w:r w:rsidRPr="00D703A1">
        <w:t>средств</w:t>
      </w:r>
      <w:r w:rsidR="00D703A1" w:rsidRPr="00D703A1">
        <w:t xml:space="preserve"> </w:t>
      </w:r>
      <w:r w:rsidRPr="00D703A1">
        <w:t>измерений</w:t>
      </w:r>
      <w:r w:rsidR="00D703A1" w:rsidRPr="00D703A1">
        <w:t xml:space="preserve">. </w:t>
      </w:r>
      <w:r w:rsidRPr="00D703A1">
        <w:t>Лицензия</w:t>
      </w:r>
      <w:r w:rsidR="00D703A1" w:rsidRPr="00D703A1">
        <w:t xml:space="preserve"> </w:t>
      </w:r>
      <w:r w:rsidRPr="00D703A1">
        <w:t>действительна</w:t>
      </w:r>
      <w:r w:rsidR="00D703A1" w:rsidRPr="00D703A1">
        <w:t xml:space="preserve"> </w:t>
      </w:r>
      <w:r w:rsidRPr="00D703A1">
        <w:t>на</w:t>
      </w:r>
      <w:r w:rsidR="00D703A1" w:rsidRPr="00D703A1">
        <w:t xml:space="preserve"> </w:t>
      </w:r>
      <w:r w:rsidRPr="00D703A1">
        <w:t>всей</w:t>
      </w:r>
      <w:r w:rsidR="00D703A1" w:rsidRPr="00D703A1">
        <w:t xml:space="preserve"> </w:t>
      </w:r>
      <w:r w:rsidRPr="00D703A1">
        <w:t>территории</w:t>
      </w:r>
      <w:r w:rsidR="00D703A1" w:rsidRPr="00D703A1">
        <w:t xml:space="preserve"> </w:t>
      </w:r>
      <w:r w:rsidRPr="00D703A1">
        <w:t>Российской</w:t>
      </w:r>
      <w:r w:rsidR="00D703A1" w:rsidRPr="00D703A1">
        <w:t xml:space="preserve"> </w:t>
      </w:r>
      <w:r w:rsidRPr="00D703A1">
        <w:t>Федерации</w:t>
      </w:r>
      <w:r w:rsidR="00D703A1" w:rsidRPr="00D703A1">
        <w:t xml:space="preserve">. </w:t>
      </w:r>
      <w:r w:rsidRPr="00D703A1">
        <w:t>Основанием</w:t>
      </w:r>
      <w:r w:rsidR="00D703A1" w:rsidRPr="00D703A1">
        <w:t xml:space="preserve"> </w:t>
      </w:r>
      <w:r w:rsidRPr="00D703A1">
        <w:t>для</w:t>
      </w:r>
      <w:r w:rsidR="00D703A1" w:rsidRPr="00D703A1">
        <w:t xml:space="preserve"> </w:t>
      </w:r>
      <w:r w:rsidRPr="00D703A1">
        <w:t>выдачи</w:t>
      </w:r>
      <w:r w:rsidR="00D703A1" w:rsidRPr="00D703A1">
        <w:t xml:space="preserve"> </w:t>
      </w:r>
      <w:r w:rsidRPr="00D703A1">
        <w:t>лицензии</w:t>
      </w:r>
      <w:r w:rsidR="00D703A1" w:rsidRPr="00D703A1">
        <w:t xml:space="preserve"> </w:t>
      </w:r>
      <w:r w:rsidRPr="00D703A1">
        <w:t>служат</w:t>
      </w:r>
      <w:r w:rsidR="00D703A1" w:rsidRPr="00D703A1">
        <w:t xml:space="preserve"> </w:t>
      </w:r>
      <w:r w:rsidRPr="00D703A1">
        <w:t>заявление</w:t>
      </w:r>
      <w:r w:rsidR="00D703A1" w:rsidRPr="00D703A1">
        <w:t xml:space="preserve"> </w:t>
      </w:r>
      <w:r w:rsidRPr="00D703A1">
        <w:t>юридического</w:t>
      </w:r>
      <w:r w:rsidR="00D703A1" w:rsidRPr="00D703A1">
        <w:t xml:space="preserve"> </w:t>
      </w:r>
      <w:r w:rsidRPr="00D703A1">
        <w:t>или</w:t>
      </w:r>
      <w:r w:rsidR="00D703A1" w:rsidRPr="00D703A1">
        <w:t xml:space="preserve"> </w:t>
      </w:r>
      <w:r w:rsidRPr="00D703A1">
        <w:t>физического</w:t>
      </w:r>
      <w:r w:rsidR="00D703A1" w:rsidRPr="00D703A1">
        <w:t xml:space="preserve"> </w:t>
      </w:r>
      <w:r w:rsidRPr="00D703A1">
        <w:t>лица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положительные</w:t>
      </w:r>
      <w:r w:rsidR="00D703A1" w:rsidRPr="00D703A1">
        <w:t xml:space="preserve"> </w:t>
      </w:r>
      <w:r w:rsidRPr="00D703A1">
        <w:t>результаты</w:t>
      </w:r>
      <w:r w:rsidR="00D703A1" w:rsidRPr="00D703A1">
        <w:t xml:space="preserve"> </w:t>
      </w:r>
      <w:r w:rsidRPr="00D703A1">
        <w:t>проверки</w:t>
      </w:r>
      <w:r w:rsidR="00D703A1" w:rsidRPr="00D703A1">
        <w:t xml:space="preserve"> </w:t>
      </w:r>
      <w:r w:rsidRPr="00D703A1">
        <w:t>условий</w:t>
      </w:r>
      <w:r w:rsidR="00D703A1" w:rsidRPr="00D703A1">
        <w:t xml:space="preserve"> </w:t>
      </w:r>
      <w:r w:rsidRPr="00D703A1">
        <w:t>осуществления</w:t>
      </w:r>
      <w:r w:rsidR="00D703A1" w:rsidRPr="00D703A1">
        <w:t xml:space="preserve"> </w:t>
      </w:r>
      <w:r w:rsidRPr="00D703A1">
        <w:t>лицензируемого</w:t>
      </w:r>
      <w:r w:rsidR="00D703A1" w:rsidRPr="00D703A1">
        <w:t xml:space="preserve"> </w:t>
      </w:r>
      <w:r w:rsidRPr="00D703A1">
        <w:t>вида</w:t>
      </w:r>
      <w:r w:rsidR="00D703A1" w:rsidRPr="00D703A1">
        <w:t xml:space="preserve"> </w:t>
      </w:r>
      <w:r w:rsidRPr="00D703A1">
        <w:t>деятельности</w:t>
      </w:r>
      <w:r w:rsidR="00D703A1" w:rsidRPr="00D703A1">
        <w:t xml:space="preserve"> </w:t>
      </w:r>
      <w:r w:rsidRPr="00D703A1">
        <w:t>на</w:t>
      </w:r>
      <w:r w:rsidR="00D703A1" w:rsidRPr="00D703A1">
        <w:t xml:space="preserve"> </w:t>
      </w:r>
      <w:r w:rsidRPr="00D703A1">
        <w:t>их</w:t>
      </w:r>
      <w:r w:rsidR="00D703A1" w:rsidRPr="00D703A1">
        <w:t xml:space="preserve"> </w:t>
      </w:r>
      <w:r w:rsidRPr="00D703A1">
        <w:t>соответствие</w:t>
      </w:r>
      <w:r w:rsidR="00D703A1" w:rsidRPr="00D703A1">
        <w:t xml:space="preserve"> </w:t>
      </w:r>
      <w:r w:rsidRPr="00D703A1">
        <w:t>предъявляемым</w:t>
      </w:r>
      <w:r w:rsidR="00D703A1" w:rsidRPr="00D703A1">
        <w:t xml:space="preserve"> </w:t>
      </w:r>
      <w:r w:rsidRPr="00D703A1">
        <w:t>требованиям</w:t>
      </w:r>
      <w:r w:rsidR="00D703A1" w:rsidRPr="00D703A1">
        <w:t>.</w:t>
      </w:r>
    </w:p>
    <w:p w:rsidR="00D703A1" w:rsidRDefault="00D703A1" w:rsidP="00D703A1">
      <w:pPr>
        <w:pStyle w:val="1"/>
      </w:pPr>
    </w:p>
    <w:p w:rsidR="00A04FFC" w:rsidRDefault="00D703A1" w:rsidP="00D703A1">
      <w:pPr>
        <w:pStyle w:val="1"/>
      </w:pPr>
      <w:bookmarkStart w:id="4" w:name="_Toc290824602"/>
      <w:r>
        <w:t xml:space="preserve">3.1 </w:t>
      </w:r>
      <w:r w:rsidR="00A04FFC" w:rsidRPr="00D703A1">
        <w:t>Государственный</w:t>
      </w:r>
      <w:r w:rsidRPr="00D703A1">
        <w:t xml:space="preserve"> </w:t>
      </w:r>
      <w:r w:rsidR="00A04FFC" w:rsidRPr="00D703A1">
        <w:t>метрологический</w:t>
      </w:r>
      <w:r w:rsidRPr="00D703A1">
        <w:t xml:space="preserve"> </w:t>
      </w:r>
      <w:r w:rsidR="00A04FFC" w:rsidRPr="00D703A1">
        <w:t>надзор</w:t>
      </w:r>
      <w:bookmarkEnd w:id="4"/>
    </w:p>
    <w:p w:rsidR="00D703A1" w:rsidRPr="00D703A1" w:rsidRDefault="00D703A1" w:rsidP="00D703A1">
      <w:pPr>
        <w:rPr>
          <w:lang w:eastAsia="en-US"/>
        </w:rPr>
      </w:pPr>
    </w:p>
    <w:p w:rsidR="00D703A1" w:rsidRPr="00D703A1" w:rsidRDefault="00A04FFC" w:rsidP="00D703A1">
      <w:pPr>
        <w:shd w:val="clear" w:color="auto" w:fill="FFFFFF"/>
        <w:tabs>
          <w:tab w:val="left" w:pos="726"/>
        </w:tabs>
        <w:contextualSpacing/>
      </w:pPr>
      <w:r w:rsidRPr="00D703A1">
        <w:t>Закон</w:t>
      </w:r>
      <w:r w:rsidR="00D703A1" w:rsidRPr="00D703A1">
        <w:t xml:space="preserve"> </w:t>
      </w:r>
      <w:r w:rsidRPr="00D703A1">
        <w:t>РФ</w:t>
      </w:r>
      <w:r w:rsidR="00D703A1">
        <w:t xml:space="preserve"> "</w:t>
      </w:r>
      <w:r w:rsidRPr="00D703A1">
        <w:t>Об</w:t>
      </w:r>
      <w:r w:rsidR="00D703A1" w:rsidRPr="00D703A1">
        <w:t xml:space="preserve"> </w:t>
      </w:r>
      <w:r w:rsidRPr="00D703A1">
        <w:t>обеспечении</w:t>
      </w:r>
      <w:r w:rsidR="00D703A1" w:rsidRPr="00D703A1">
        <w:t xml:space="preserve"> </w:t>
      </w:r>
      <w:r w:rsidRPr="00D703A1">
        <w:t>единства</w:t>
      </w:r>
      <w:r w:rsidR="00D703A1" w:rsidRPr="00D703A1">
        <w:t xml:space="preserve"> </w:t>
      </w:r>
      <w:r w:rsidRPr="00D703A1">
        <w:t>измерений</w:t>
      </w:r>
      <w:r w:rsidR="00D703A1">
        <w:t xml:space="preserve">" </w:t>
      </w:r>
      <w:r w:rsidRPr="00D703A1">
        <w:t>разделил</w:t>
      </w:r>
      <w:r w:rsidR="00D703A1" w:rsidRPr="00D703A1">
        <w:t xml:space="preserve"> </w:t>
      </w:r>
      <w:r w:rsidRPr="00D703A1">
        <w:t>понятия</w:t>
      </w:r>
      <w:r w:rsidR="00D703A1">
        <w:t xml:space="preserve"> "</w:t>
      </w:r>
      <w:r w:rsidRPr="00D703A1">
        <w:t>Государственный</w:t>
      </w:r>
      <w:r w:rsidR="00D703A1" w:rsidRPr="00D703A1">
        <w:t xml:space="preserve"> </w:t>
      </w:r>
      <w:r w:rsidRPr="00D703A1">
        <w:t>метрологический</w:t>
      </w:r>
      <w:r w:rsidR="00D703A1" w:rsidRPr="00D703A1">
        <w:t xml:space="preserve"> </w:t>
      </w:r>
      <w:r w:rsidRPr="00D703A1">
        <w:t>контроль</w:t>
      </w:r>
      <w:r w:rsidR="00D703A1">
        <w:t>" (</w:t>
      </w:r>
      <w:r w:rsidRPr="00D703A1">
        <w:t>ГМК</w:t>
      </w:r>
      <w:r w:rsidR="00D703A1" w:rsidRPr="00D703A1">
        <w:t xml:space="preserve">) </w:t>
      </w:r>
      <w:r w:rsidRPr="00D703A1">
        <w:t>и</w:t>
      </w:r>
      <w:r w:rsidR="00D703A1">
        <w:t xml:space="preserve"> "</w:t>
      </w:r>
      <w:r w:rsidRPr="00D703A1">
        <w:t>Государственный</w:t>
      </w:r>
      <w:r w:rsidR="00D703A1" w:rsidRPr="00D703A1">
        <w:t xml:space="preserve"> </w:t>
      </w:r>
      <w:r w:rsidRPr="00D703A1">
        <w:t>метрологический</w:t>
      </w:r>
      <w:r w:rsidR="00D703A1" w:rsidRPr="00D703A1">
        <w:t xml:space="preserve"> </w:t>
      </w:r>
      <w:r w:rsidRPr="00D703A1">
        <w:t>надзор</w:t>
      </w:r>
      <w:r w:rsidR="00D703A1">
        <w:t>" (</w:t>
      </w:r>
      <w:r w:rsidRPr="00D703A1">
        <w:t>ГМН</w:t>
      </w:r>
      <w:r w:rsidR="00D703A1" w:rsidRPr="00D703A1">
        <w:t xml:space="preserve">). </w:t>
      </w:r>
      <w:r w:rsidRPr="00D703A1">
        <w:t>К</w:t>
      </w:r>
      <w:r w:rsidR="00D703A1" w:rsidRPr="00D703A1">
        <w:t xml:space="preserve"> </w:t>
      </w:r>
      <w:r w:rsidRPr="00D703A1">
        <w:t>первому</w:t>
      </w:r>
      <w:r w:rsidR="00D703A1" w:rsidRPr="00D703A1">
        <w:t xml:space="preserve"> </w:t>
      </w:r>
      <w:r w:rsidRPr="00D703A1">
        <w:t>относятся</w:t>
      </w:r>
      <w:r w:rsidR="00D703A1" w:rsidRPr="00D703A1">
        <w:t xml:space="preserve"> </w:t>
      </w:r>
      <w:r w:rsidRPr="00D703A1">
        <w:t>процедуры</w:t>
      </w:r>
      <w:r w:rsidR="00D703A1" w:rsidRPr="00D703A1">
        <w:t xml:space="preserve"> </w:t>
      </w:r>
      <w:r w:rsidRPr="00D703A1">
        <w:t>утверждения</w:t>
      </w:r>
      <w:r w:rsidR="00D703A1" w:rsidRPr="00D703A1">
        <w:t xml:space="preserve"> </w:t>
      </w:r>
      <w:r w:rsidRPr="00D703A1">
        <w:t>типа</w:t>
      </w:r>
      <w:r w:rsidR="00D703A1" w:rsidRPr="00D703A1">
        <w:t xml:space="preserve"> </w:t>
      </w:r>
      <w:r w:rsidRPr="00D703A1">
        <w:t>средств</w:t>
      </w:r>
      <w:r w:rsidR="00D703A1" w:rsidRPr="00D703A1">
        <w:t xml:space="preserve"> </w:t>
      </w:r>
      <w:r w:rsidRPr="00D703A1">
        <w:t>измерений,</w:t>
      </w:r>
      <w:r w:rsidR="00D703A1" w:rsidRPr="00D703A1">
        <w:t xml:space="preserve"> </w:t>
      </w:r>
      <w:r w:rsidRPr="00D703A1">
        <w:t>поверки</w:t>
      </w:r>
      <w:r w:rsidR="00D703A1" w:rsidRPr="00D703A1">
        <w:t xml:space="preserve"> </w:t>
      </w:r>
      <w:r w:rsidRPr="00D703A1">
        <w:t>средств</w:t>
      </w:r>
      <w:r w:rsidR="00D703A1" w:rsidRPr="00D703A1">
        <w:t xml:space="preserve"> </w:t>
      </w:r>
      <w:r w:rsidRPr="00D703A1">
        <w:t>измерений,</w:t>
      </w:r>
      <w:r w:rsidR="00D703A1" w:rsidRPr="00D703A1">
        <w:t xml:space="preserve"> </w:t>
      </w:r>
      <w:r w:rsidRPr="00D703A1">
        <w:t>лицензирования</w:t>
      </w:r>
      <w:r w:rsidR="00D703A1" w:rsidRPr="00D703A1">
        <w:t xml:space="preserve"> </w:t>
      </w:r>
      <w:r w:rsidRPr="00D703A1">
        <w:t>деятельности</w:t>
      </w:r>
      <w:r w:rsidR="00D703A1" w:rsidRPr="00D703A1">
        <w:t xml:space="preserve"> </w:t>
      </w:r>
      <w:r w:rsidRPr="00D703A1">
        <w:t>по</w:t>
      </w:r>
      <w:r w:rsidR="00D703A1" w:rsidRPr="00D703A1">
        <w:t xml:space="preserve"> </w:t>
      </w:r>
      <w:r w:rsidRPr="00D703A1">
        <w:t>изготовлению,</w:t>
      </w:r>
      <w:r w:rsidR="00D703A1" w:rsidRPr="00D703A1">
        <w:t xml:space="preserve"> </w:t>
      </w:r>
      <w:r w:rsidRPr="00D703A1">
        <w:t>ремонту,</w:t>
      </w:r>
      <w:r w:rsidR="00D703A1" w:rsidRPr="00D703A1">
        <w:t xml:space="preserve"> </w:t>
      </w:r>
      <w:r w:rsidRPr="00D703A1">
        <w:t>продаже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прокату</w:t>
      </w:r>
      <w:r w:rsidR="00D703A1" w:rsidRPr="00D703A1">
        <w:t xml:space="preserve"> </w:t>
      </w:r>
      <w:r w:rsidRPr="00D703A1">
        <w:t>средств</w:t>
      </w:r>
      <w:r w:rsidR="00D703A1" w:rsidRPr="00D703A1">
        <w:t xml:space="preserve"> </w:t>
      </w:r>
      <w:r w:rsidRPr="00D703A1">
        <w:t>измерений,</w:t>
      </w:r>
      <w:r w:rsidR="00D703A1" w:rsidRPr="00D703A1">
        <w:t xml:space="preserve"> </w:t>
      </w:r>
      <w:r w:rsidRPr="00D703A1">
        <w:t>а</w:t>
      </w:r>
      <w:r w:rsidR="00D703A1" w:rsidRPr="00D703A1">
        <w:t xml:space="preserve"> </w:t>
      </w:r>
      <w:r w:rsidRPr="00D703A1">
        <w:t>ко</w:t>
      </w:r>
      <w:r w:rsidR="00D703A1" w:rsidRPr="00D703A1">
        <w:t xml:space="preserve"> </w:t>
      </w:r>
      <w:r w:rsidRPr="00D703A1">
        <w:t>второму</w:t>
      </w:r>
      <w:r w:rsidR="00D703A1" w:rsidRPr="00D703A1">
        <w:t xml:space="preserve"> - </w:t>
      </w:r>
      <w:r w:rsidRPr="00D703A1">
        <w:t>процедуры</w:t>
      </w:r>
      <w:r w:rsidR="00D703A1" w:rsidRPr="00D703A1">
        <w:t xml:space="preserve"> </w:t>
      </w:r>
      <w:r w:rsidRPr="00D703A1">
        <w:t>проверок</w:t>
      </w:r>
      <w:r w:rsidR="00D703A1" w:rsidRPr="00D703A1">
        <w:t xml:space="preserve"> </w:t>
      </w:r>
      <w:r w:rsidRPr="00D703A1">
        <w:t>соблюдения</w:t>
      </w:r>
      <w:r w:rsidR="00D703A1" w:rsidRPr="00D703A1">
        <w:t xml:space="preserve"> </w:t>
      </w:r>
      <w:r w:rsidRPr="00D703A1">
        <w:t>метрологических</w:t>
      </w:r>
      <w:r w:rsidR="00D703A1" w:rsidRPr="00D703A1">
        <w:t xml:space="preserve"> </w:t>
      </w:r>
      <w:r w:rsidRPr="00D703A1">
        <w:t>правил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норм,</w:t>
      </w:r>
      <w:r w:rsidR="00D703A1" w:rsidRPr="00D703A1">
        <w:t xml:space="preserve"> </w:t>
      </w:r>
      <w:r w:rsidRPr="00D703A1">
        <w:t>требований</w:t>
      </w:r>
      <w:r w:rsidR="00D703A1" w:rsidRPr="00D703A1">
        <w:t xml:space="preserve"> </w:t>
      </w:r>
      <w:r w:rsidRPr="00D703A1">
        <w:t>Закона,</w:t>
      </w:r>
      <w:r w:rsidR="00D703A1" w:rsidRPr="00D703A1">
        <w:t xml:space="preserve"> </w:t>
      </w:r>
      <w:r w:rsidRPr="00D703A1">
        <w:t>нормативных</w:t>
      </w:r>
      <w:r w:rsidR="00D703A1" w:rsidRPr="00D703A1">
        <w:t xml:space="preserve"> </w:t>
      </w:r>
      <w:r w:rsidRPr="00D703A1">
        <w:t>документов</w:t>
      </w:r>
      <w:r w:rsidR="00D703A1" w:rsidRPr="00D703A1">
        <w:t xml:space="preserve"> </w:t>
      </w:r>
      <w:r w:rsidRPr="00D703A1">
        <w:t>системы,</w:t>
      </w:r>
      <w:r w:rsidR="00D703A1" w:rsidRPr="00D703A1">
        <w:t xml:space="preserve"> </w:t>
      </w:r>
      <w:r w:rsidRPr="00D703A1">
        <w:t>ГСИ,</w:t>
      </w:r>
      <w:r w:rsidR="00D703A1" w:rsidRPr="00D703A1">
        <w:t xml:space="preserve"> </w:t>
      </w:r>
      <w:r w:rsidRPr="00D703A1">
        <w:t>принятых</w:t>
      </w:r>
      <w:r w:rsidR="00D703A1" w:rsidRPr="00D703A1">
        <w:t xml:space="preserve"> </w:t>
      </w:r>
      <w:r w:rsidRPr="00D703A1">
        <w:t>в</w:t>
      </w:r>
      <w:r w:rsidR="00D703A1" w:rsidRPr="00D703A1">
        <w:t xml:space="preserve"> </w:t>
      </w:r>
      <w:r w:rsidRPr="00D703A1">
        <w:t>связи</w:t>
      </w:r>
      <w:r w:rsidR="00D703A1" w:rsidRPr="00D703A1">
        <w:t xml:space="preserve"> </w:t>
      </w:r>
      <w:r w:rsidRPr="00D703A1">
        <w:t>с</w:t>
      </w:r>
      <w:r w:rsidR="00D703A1" w:rsidRPr="00D703A1">
        <w:t xml:space="preserve"> </w:t>
      </w:r>
      <w:r w:rsidRPr="00D703A1">
        <w:t>введением</w:t>
      </w:r>
      <w:r w:rsidR="00D703A1" w:rsidRPr="00D703A1">
        <w:t xml:space="preserve"> </w:t>
      </w:r>
      <w:r w:rsidRPr="00D703A1">
        <w:t>Закона,</w:t>
      </w:r>
      <w:r w:rsidR="00D703A1" w:rsidRPr="00D703A1">
        <w:t xml:space="preserve"> </w:t>
      </w:r>
      <w:r w:rsidRPr="00D703A1">
        <w:t>а</w:t>
      </w:r>
      <w:r w:rsidR="00D703A1" w:rsidRPr="00D703A1">
        <w:t xml:space="preserve"> </w:t>
      </w:r>
      <w:r w:rsidRPr="00D703A1">
        <w:t>также</w:t>
      </w:r>
      <w:r w:rsidR="00D703A1" w:rsidRPr="00D703A1">
        <w:t xml:space="preserve"> </w:t>
      </w:r>
      <w:r w:rsidRPr="00D703A1">
        <w:t>действующих</w:t>
      </w:r>
      <w:r w:rsidR="00D703A1" w:rsidRPr="00D703A1">
        <w:t xml:space="preserve"> </w:t>
      </w:r>
      <w:r w:rsidRPr="00D703A1">
        <w:t>ранее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не</w:t>
      </w:r>
      <w:r w:rsidR="00D703A1" w:rsidRPr="00D703A1">
        <w:t xml:space="preserve"> </w:t>
      </w:r>
      <w:r w:rsidRPr="00D703A1">
        <w:t>противоречащих</w:t>
      </w:r>
      <w:r w:rsidR="00D703A1" w:rsidRPr="00D703A1">
        <w:t xml:space="preserve"> </w:t>
      </w:r>
      <w:r w:rsidRPr="00D703A1">
        <w:t>Закону</w:t>
      </w:r>
      <w:r w:rsidR="00D703A1" w:rsidRPr="00D703A1">
        <w:t>.</w:t>
      </w:r>
    </w:p>
    <w:p w:rsidR="00D703A1" w:rsidRPr="00D703A1" w:rsidRDefault="00A04FFC" w:rsidP="00D703A1">
      <w:pPr>
        <w:shd w:val="clear" w:color="auto" w:fill="FFFFFF"/>
        <w:tabs>
          <w:tab w:val="left" w:pos="726"/>
        </w:tabs>
        <w:contextualSpacing/>
      </w:pPr>
      <w:r w:rsidRPr="00D703A1">
        <w:t>От</w:t>
      </w:r>
      <w:r w:rsidR="00D703A1" w:rsidRPr="00D703A1">
        <w:t xml:space="preserve"> </w:t>
      </w:r>
      <w:r w:rsidRPr="00D703A1">
        <w:t>эффективности</w:t>
      </w:r>
      <w:r w:rsidR="00D703A1" w:rsidRPr="00D703A1">
        <w:t xml:space="preserve"> </w:t>
      </w:r>
      <w:r w:rsidRPr="00D703A1">
        <w:t>ГМН</w:t>
      </w:r>
      <w:r w:rsidR="00D703A1" w:rsidRPr="00D703A1">
        <w:t xml:space="preserve"> </w:t>
      </w:r>
      <w:r w:rsidRPr="00D703A1">
        <w:t>зависит</w:t>
      </w:r>
      <w:r w:rsidR="00D703A1" w:rsidRPr="00D703A1">
        <w:t xml:space="preserve"> </w:t>
      </w:r>
      <w:r w:rsidRPr="00D703A1">
        <w:t>достижение</w:t>
      </w:r>
      <w:r w:rsidR="00D703A1" w:rsidRPr="00D703A1">
        <w:t xml:space="preserve"> </w:t>
      </w:r>
      <w:r w:rsidRPr="00D703A1">
        <w:t>основной</w:t>
      </w:r>
      <w:r w:rsidR="00D703A1" w:rsidRPr="00D703A1">
        <w:t xml:space="preserve"> </w:t>
      </w:r>
      <w:r w:rsidRPr="00D703A1">
        <w:t>цели</w:t>
      </w:r>
      <w:r w:rsidR="00D703A1" w:rsidRPr="00D703A1">
        <w:t xml:space="preserve"> </w:t>
      </w:r>
      <w:r w:rsidRPr="00D703A1">
        <w:t>Закона</w:t>
      </w:r>
      <w:r w:rsidR="00D703A1" w:rsidRPr="00D703A1">
        <w:t xml:space="preserve"> - </w:t>
      </w:r>
      <w:r w:rsidRPr="00D703A1">
        <w:t>защита</w:t>
      </w:r>
      <w:r w:rsidR="00D703A1" w:rsidRPr="00D703A1">
        <w:t xml:space="preserve"> </w:t>
      </w:r>
      <w:r w:rsidRPr="00D703A1">
        <w:t>интересов</w:t>
      </w:r>
      <w:r w:rsidR="00D703A1" w:rsidRPr="00D703A1">
        <w:t xml:space="preserve"> </w:t>
      </w:r>
      <w:r w:rsidRPr="00D703A1">
        <w:t>граждан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государства</w:t>
      </w:r>
      <w:r w:rsidR="00D703A1" w:rsidRPr="00D703A1">
        <w:t xml:space="preserve"> </w:t>
      </w:r>
      <w:r w:rsidRPr="00D703A1">
        <w:t>в</w:t>
      </w:r>
      <w:r w:rsidR="00D703A1" w:rsidRPr="00D703A1">
        <w:t xml:space="preserve"> </w:t>
      </w:r>
      <w:r w:rsidRPr="00D703A1">
        <w:t>целом</w:t>
      </w:r>
      <w:r w:rsidR="00D703A1" w:rsidRPr="00D703A1">
        <w:t xml:space="preserve"> </w:t>
      </w:r>
      <w:r w:rsidRPr="00D703A1">
        <w:t>от</w:t>
      </w:r>
      <w:r w:rsidR="00D703A1" w:rsidRPr="00D703A1">
        <w:t xml:space="preserve"> </w:t>
      </w:r>
      <w:r w:rsidRPr="00D703A1">
        <w:t>отрицательных</w:t>
      </w:r>
      <w:r w:rsidR="00D703A1" w:rsidRPr="00D703A1">
        <w:t xml:space="preserve"> </w:t>
      </w:r>
      <w:r w:rsidRPr="00D703A1">
        <w:t>последствий,</w:t>
      </w:r>
      <w:r w:rsidR="00D703A1" w:rsidRPr="00D703A1">
        <w:t xml:space="preserve"> </w:t>
      </w:r>
      <w:r w:rsidRPr="00D703A1">
        <w:t>вызванных</w:t>
      </w:r>
      <w:r w:rsidR="00D703A1" w:rsidRPr="00D703A1">
        <w:t xml:space="preserve"> </w:t>
      </w:r>
      <w:r w:rsidRPr="00D703A1">
        <w:t>неправильными</w:t>
      </w:r>
      <w:r w:rsidR="00D703A1" w:rsidRPr="00D703A1">
        <w:t xml:space="preserve"> </w:t>
      </w:r>
      <w:r w:rsidRPr="00D703A1">
        <w:t>результатами</w:t>
      </w:r>
      <w:r w:rsidR="00D703A1" w:rsidRPr="00D703A1">
        <w:t xml:space="preserve"> </w:t>
      </w:r>
      <w:r w:rsidRPr="00D703A1">
        <w:t>измерений</w:t>
      </w:r>
      <w:r w:rsidR="00D703A1" w:rsidRPr="00D703A1">
        <w:t>.</w:t>
      </w:r>
    </w:p>
    <w:p w:rsidR="00D703A1" w:rsidRPr="00D703A1" w:rsidRDefault="00A04FFC" w:rsidP="00D703A1">
      <w:pPr>
        <w:shd w:val="clear" w:color="auto" w:fill="FFFFFF"/>
        <w:tabs>
          <w:tab w:val="left" w:pos="726"/>
        </w:tabs>
        <w:contextualSpacing/>
      </w:pPr>
      <w:r w:rsidRPr="00D703A1">
        <w:lastRenderedPageBreak/>
        <w:t>Функции</w:t>
      </w:r>
      <w:r w:rsidR="00D703A1" w:rsidRPr="00D703A1">
        <w:t xml:space="preserve"> </w:t>
      </w:r>
      <w:r w:rsidRPr="00D703A1">
        <w:t>ГМН</w:t>
      </w:r>
      <w:r w:rsidR="00D703A1" w:rsidRPr="00D703A1">
        <w:t xml:space="preserve"> </w:t>
      </w:r>
      <w:r w:rsidRPr="00D703A1">
        <w:t>возложены</w:t>
      </w:r>
      <w:r w:rsidR="00D703A1" w:rsidRPr="00D703A1">
        <w:t xml:space="preserve"> </w:t>
      </w:r>
      <w:r w:rsidRPr="00D703A1">
        <w:t>на</w:t>
      </w:r>
      <w:r w:rsidR="00D703A1" w:rsidRPr="00D703A1">
        <w:t xml:space="preserve"> </w:t>
      </w:r>
      <w:r w:rsidRPr="00D703A1">
        <w:t>органы</w:t>
      </w:r>
      <w:r w:rsidR="00D703A1" w:rsidRPr="00D703A1">
        <w:t xml:space="preserve"> </w:t>
      </w:r>
      <w:r w:rsidRPr="00D703A1">
        <w:t>Государственной</w:t>
      </w:r>
      <w:r w:rsidR="00D703A1" w:rsidRPr="00D703A1">
        <w:t xml:space="preserve"> </w:t>
      </w:r>
      <w:r w:rsidRPr="00D703A1">
        <w:t>метрологической</w:t>
      </w:r>
      <w:r w:rsidR="00D703A1" w:rsidRPr="00D703A1">
        <w:t xml:space="preserve"> </w:t>
      </w:r>
      <w:r w:rsidRPr="00D703A1">
        <w:t>службы</w:t>
      </w:r>
      <w:r w:rsidR="00D703A1" w:rsidRPr="00D703A1">
        <w:t xml:space="preserve">. </w:t>
      </w:r>
      <w:r w:rsidRPr="00D703A1">
        <w:t>Для</w:t>
      </w:r>
      <w:r w:rsidR="00D703A1" w:rsidRPr="00D703A1">
        <w:t xml:space="preserve"> </w:t>
      </w:r>
      <w:r w:rsidRPr="00D703A1">
        <w:t>их</w:t>
      </w:r>
      <w:r w:rsidR="00D703A1" w:rsidRPr="00D703A1">
        <w:t xml:space="preserve"> </w:t>
      </w:r>
      <w:r w:rsidRPr="00D703A1">
        <w:t>выполнения</w:t>
      </w:r>
      <w:r w:rsidR="00D703A1" w:rsidRPr="00D703A1">
        <w:t xml:space="preserve"> </w:t>
      </w:r>
      <w:r w:rsidRPr="00D703A1">
        <w:t>необходимо</w:t>
      </w:r>
      <w:r w:rsidR="00D703A1" w:rsidRPr="00D703A1">
        <w:t xml:space="preserve"> </w:t>
      </w:r>
      <w:r w:rsidRPr="00D703A1">
        <w:t>наличие</w:t>
      </w:r>
      <w:r w:rsidR="00D703A1" w:rsidRPr="00D703A1">
        <w:t xml:space="preserve"> </w:t>
      </w:r>
      <w:r w:rsidRPr="00D703A1">
        <w:t>нормативной</w:t>
      </w:r>
      <w:r w:rsidR="00D703A1" w:rsidRPr="00D703A1">
        <w:t xml:space="preserve"> </w:t>
      </w:r>
      <w:r w:rsidRPr="00D703A1">
        <w:t>базы,</w:t>
      </w:r>
      <w:r w:rsidR="00D703A1" w:rsidRPr="00D703A1">
        <w:t xml:space="preserve"> </w:t>
      </w:r>
      <w:r w:rsidRPr="00D703A1">
        <w:t>материально-технического</w:t>
      </w:r>
      <w:r w:rsidR="00D703A1" w:rsidRPr="00D703A1">
        <w:t xml:space="preserve"> </w:t>
      </w:r>
      <w:r w:rsidRPr="00D703A1">
        <w:t>обеспечения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квалифицированных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ответственных</w:t>
      </w:r>
      <w:r w:rsidR="00D703A1" w:rsidRPr="00D703A1">
        <w:t xml:space="preserve"> </w:t>
      </w:r>
      <w:r w:rsidRPr="00D703A1">
        <w:t>кадров</w:t>
      </w:r>
      <w:r w:rsidR="00D703A1" w:rsidRPr="00D703A1">
        <w:t xml:space="preserve">. </w:t>
      </w:r>
      <w:r w:rsidRPr="00D703A1">
        <w:t>В</w:t>
      </w:r>
      <w:r w:rsidR="00D703A1" w:rsidRPr="00D703A1">
        <w:t xml:space="preserve"> </w:t>
      </w:r>
      <w:r w:rsidRPr="00D703A1">
        <w:t>настоящее</w:t>
      </w:r>
      <w:r w:rsidR="00D703A1" w:rsidRPr="00D703A1">
        <w:t xml:space="preserve"> </w:t>
      </w:r>
      <w:r w:rsidRPr="00D703A1">
        <w:t>время</w:t>
      </w:r>
      <w:r w:rsidR="00D703A1" w:rsidRPr="00D703A1">
        <w:t xml:space="preserve"> </w:t>
      </w:r>
      <w:r w:rsidRPr="00D703A1">
        <w:t>действуют</w:t>
      </w:r>
      <w:r w:rsidR="00D703A1" w:rsidRPr="00D703A1">
        <w:t xml:space="preserve"> </w:t>
      </w:r>
      <w:r w:rsidRPr="00D703A1">
        <w:t>три</w:t>
      </w:r>
      <w:r w:rsidR="00D703A1" w:rsidRPr="00D703A1">
        <w:t xml:space="preserve"> </w:t>
      </w:r>
      <w:r w:rsidRPr="00D703A1">
        <w:t>нормативных</w:t>
      </w:r>
      <w:r w:rsidR="00D703A1" w:rsidRPr="00D703A1">
        <w:t xml:space="preserve"> </w:t>
      </w:r>
      <w:r w:rsidRPr="00D703A1">
        <w:t>документа,</w:t>
      </w:r>
      <w:r w:rsidR="00D703A1" w:rsidRPr="00D703A1">
        <w:t xml:space="preserve"> </w:t>
      </w:r>
      <w:r w:rsidRPr="00D703A1">
        <w:t>регламентирующих</w:t>
      </w:r>
      <w:r w:rsidR="00D703A1" w:rsidRPr="00D703A1">
        <w:t xml:space="preserve"> </w:t>
      </w:r>
      <w:r w:rsidRPr="00D703A1">
        <w:t>проведение</w:t>
      </w:r>
      <w:r w:rsidR="00D703A1" w:rsidRPr="00D703A1">
        <w:t xml:space="preserve"> </w:t>
      </w:r>
      <w:r w:rsidRPr="00D703A1">
        <w:t>ГМН</w:t>
      </w:r>
      <w:r w:rsidR="00D703A1" w:rsidRPr="00D703A1">
        <w:t xml:space="preserve"> </w:t>
      </w:r>
      <w:r w:rsidRPr="00D703A1">
        <w:t>разного</w:t>
      </w:r>
      <w:r w:rsidR="00D703A1" w:rsidRPr="00D703A1">
        <w:t xml:space="preserve"> </w:t>
      </w:r>
      <w:r w:rsidRPr="00D703A1">
        <w:t>вида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позволяющих</w:t>
      </w:r>
      <w:r w:rsidR="00D703A1" w:rsidRPr="00D703A1">
        <w:t xml:space="preserve"> </w:t>
      </w:r>
      <w:r w:rsidRPr="00D703A1">
        <w:t>органам</w:t>
      </w:r>
      <w:r w:rsidR="00D703A1" w:rsidRPr="00D703A1">
        <w:t xml:space="preserve"> </w:t>
      </w:r>
      <w:r w:rsidRPr="00D703A1">
        <w:t>Государственной</w:t>
      </w:r>
      <w:r w:rsidR="00D703A1" w:rsidRPr="00D703A1">
        <w:t xml:space="preserve"> </w:t>
      </w:r>
      <w:r w:rsidRPr="00D703A1">
        <w:t>метрологической</w:t>
      </w:r>
      <w:r w:rsidR="00D703A1" w:rsidRPr="00D703A1">
        <w:t xml:space="preserve"> </w:t>
      </w:r>
      <w:r w:rsidRPr="00D703A1">
        <w:t>службы</w:t>
      </w:r>
      <w:r w:rsidR="00D703A1" w:rsidRPr="00D703A1">
        <w:t xml:space="preserve"> </w:t>
      </w:r>
      <w:r w:rsidRPr="00D703A1">
        <w:t>проводить</w:t>
      </w:r>
      <w:r w:rsidR="00D703A1" w:rsidRPr="00D703A1">
        <w:t xml:space="preserve"> </w:t>
      </w:r>
      <w:r w:rsidRPr="00D703A1">
        <w:t>работы</w:t>
      </w:r>
      <w:r w:rsidR="00D703A1" w:rsidRPr="00D703A1">
        <w:t xml:space="preserve"> </w:t>
      </w:r>
      <w:r w:rsidRPr="00D703A1">
        <w:t>по</w:t>
      </w:r>
      <w:r w:rsidR="00D703A1" w:rsidRPr="00D703A1">
        <w:t xml:space="preserve"> </w:t>
      </w:r>
      <w:r w:rsidRPr="00D703A1">
        <w:t>осуществлению</w:t>
      </w:r>
      <w:r w:rsidR="00D703A1" w:rsidRPr="00D703A1">
        <w:t xml:space="preserve"> </w:t>
      </w:r>
      <w:r w:rsidRPr="00D703A1">
        <w:t>ГМН</w:t>
      </w:r>
      <w:r w:rsidR="00D703A1" w:rsidRPr="00D703A1">
        <w:t xml:space="preserve"> </w:t>
      </w:r>
      <w:r w:rsidRPr="00D703A1">
        <w:t>на</w:t>
      </w:r>
      <w:r w:rsidR="00D703A1" w:rsidRPr="00D703A1">
        <w:t xml:space="preserve"> </w:t>
      </w:r>
      <w:r w:rsidRPr="00D703A1">
        <w:t>местах</w:t>
      </w:r>
      <w:r w:rsidR="00D703A1" w:rsidRPr="00D703A1">
        <w:t xml:space="preserve">. </w:t>
      </w:r>
      <w:r w:rsidRPr="00D703A1">
        <w:t>Основной</w:t>
      </w:r>
      <w:r w:rsidR="00D703A1" w:rsidRPr="00D703A1">
        <w:t xml:space="preserve"> </w:t>
      </w:r>
      <w:r w:rsidRPr="00D703A1">
        <w:t>документ</w:t>
      </w:r>
      <w:r w:rsidR="00D703A1" w:rsidRPr="00D703A1">
        <w:t xml:space="preserve"> - </w:t>
      </w:r>
      <w:r w:rsidRPr="00D703A1">
        <w:t>правила</w:t>
      </w:r>
      <w:r w:rsidR="00D703A1" w:rsidRPr="00D703A1">
        <w:t xml:space="preserve"> </w:t>
      </w:r>
      <w:r w:rsidRPr="00D703A1">
        <w:t>ПР</w:t>
      </w:r>
      <w:r w:rsidR="00D703A1" w:rsidRPr="00D703A1">
        <w:t xml:space="preserve"> </w:t>
      </w:r>
      <w:r w:rsidRPr="00D703A1">
        <w:t>50</w:t>
      </w:r>
      <w:r w:rsidR="00D703A1">
        <w:t>.2.0</w:t>
      </w:r>
      <w:r w:rsidRPr="00D703A1">
        <w:t>02</w:t>
      </w:r>
      <w:r w:rsidR="00D703A1" w:rsidRPr="00D703A1">
        <w:t>-</w:t>
      </w:r>
      <w:r w:rsidRPr="00D703A1">
        <w:t>94</w:t>
      </w:r>
      <w:r w:rsidR="00D703A1">
        <w:t xml:space="preserve"> "</w:t>
      </w:r>
      <w:r w:rsidRPr="00D703A1">
        <w:t>ГСИ</w:t>
      </w:r>
      <w:r w:rsidR="00D703A1" w:rsidRPr="00D703A1">
        <w:t xml:space="preserve">. </w:t>
      </w:r>
      <w:r w:rsidRPr="00D703A1">
        <w:t>Порядок</w:t>
      </w:r>
      <w:r w:rsidR="00D703A1" w:rsidRPr="00D703A1">
        <w:t xml:space="preserve"> </w:t>
      </w:r>
      <w:r w:rsidRPr="00D703A1">
        <w:t>осуществления</w:t>
      </w:r>
      <w:r w:rsidR="00D703A1" w:rsidRPr="00D703A1">
        <w:t xml:space="preserve"> </w:t>
      </w:r>
      <w:r w:rsidRPr="00D703A1">
        <w:t>государственного</w:t>
      </w:r>
      <w:r w:rsidR="00D703A1" w:rsidRPr="00D703A1">
        <w:t xml:space="preserve"> </w:t>
      </w:r>
      <w:r w:rsidRPr="00D703A1">
        <w:t>метрологического</w:t>
      </w:r>
      <w:r w:rsidR="00D703A1" w:rsidRPr="00D703A1">
        <w:t xml:space="preserve"> </w:t>
      </w:r>
      <w:r w:rsidRPr="00D703A1">
        <w:t>надзора</w:t>
      </w:r>
      <w:r w:rsidR="00D703A1" w:rsidRPr="00D703A1">
        <w:t xml:space="preserve"> </w:t>
      </w:r>
      <w:r w:rsidRPr="00D703A1">
        <w:t>за</w:t>
      </w:r>
      <w:r w:rsidR="00D703A1" w:rsidRPr="00D703A1">
        <w:t xml:space="preserve"> </w:t>
      </w:r>
      <w:r w:rsidRPr="00D703A1">
        <w:t>выпуском,</w:t>
      </w:r>
      <w:r w:rsidR="00D703A1" w:rsidRPr="00D703A1">
        <w:t xml:space="preserve"> </w:t>
      </w:r>
      <w:r w:rsidRPr="00D703A1">
        <w:t>состоянием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применением</w:t>
      </w:r>
      <w:r w:rsidR="00D703A1" w:rsidRPr="00D703A1">
        <w:t xml:space="preserve"> </w:t>
      </w:r>
      <w:r w:rsidRPr="00D703A1">
        <w:t>средств</w:t>
      </w:r>
      <w:r w:rsidR="00D703A1" w:rsidRPr="00D703A1">
        <w:t xml:space="preserve"> </w:t>
      </w:r>
      <w:r w:rsidRPr="00D703A1">
        <w:t>измерений,</w:t>
      </w:r>
      <w:r w:rsidR="00D703A1" w:rsidRPr="00D703A1">
        <w:t xml:space="preserve"> </w:t>
      </w:r>
      <w:r w:rsidRPr="00D703A1">
        <w:t>аттестованными</w:t>
      </w:r>
      <w:r w:rsidR="00D703A1" w:rsidRPr="00D703A1">
        <w:t xml:space="preserve"> </w:t>
      </w:r>
      <w:r w:rsidRPr="00D703A1">
        <w:t>методиками</w:t>
      </w:r>
      <w:r w:rsidR="00D703A1" w:rsidRPr="00D703A1">
        <w:t xml:space="preserve"> </w:t>
      </w:r>
      <w:r w:rsidRPr="00D703A1">
        <w:t>выполнения</w:t>
      </w:r>
      <w:r w:rsidR="00D703A1" w:rsidRPr="00D703A1">
        <w:t xml:space="preserve"> </w:t>
      </w:r>
      <w:r w:rsidRPr="00D703A1">
        <w:t>измерений,</w:t>
      </w:r>
      <w:r w:rsidR="00D703A1" w:rsidRPr="00D703A1">
        <w:t xml:space="preserve"> </w:t>
      </w:r>
      <w:r w:rsidRPr="00D703A1">
        <w:t>эталонами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соблюдением</w:t>
      </w:r>
      <w:r w:rsidR="00D703A1" w:rsidRPr="00D703A1">
        <w:t xml:space="preserve"> </w:t>
      </w:r>
      <w:r w:rsidRPr="00D703A1">
        <w:t>метрологических</w:t>
      </w:r>
      <w:r w:rsidR="00D703A1" w:rsidRPr="00D703A1">
        <w:t xml:space="preserve"> </w:t>
      </w:r>
      <w:r w:rsidRPr="00D703A1">
        <w:t>правил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норм</w:t>
      </w:r>
      <w:r w:rsidR="00D703A1">
        <w:t>"</w:t>
      </w:r>
      <w:r w:rsidR="00D703A1" w:rsidRPr="00D703A1">
        <w:t xml:space="preserve">. </w:t>
      </w:r>
      <w:r w:rsidRPr="00D703A1">
        <w:t>Это</w:t>
      </w:r>
      <w:r w:rsidR="00D703A1" w:rsidRPr="00D703A1">
        <w:t xml:space="preserve"> </w:t>
      </w:r>
      <w:r w:rsidRPr="00D703A1">
        <w:t>наиболее</w:t>
      </w:r>
      <w:r w:rsidR="00D703A1" w:rsidRPr="00D703A1">
        <w:t xml:space="preserve"> </w:t>
      </w:r>
      <w:r w:rsidRPr="00D703A1">
        <w:t>традиционный</w:t>
      </w:r>
      <w:r w:rsidR="00D703A1" w:rsidRPr="00D703A1">
        <w:t xml:space="preserve"> </w:t>
      </w:r>
      <w:r w:rsidRPr="00D703A1">
        <w:t>вид</w:t>
      </w:r>
      <w:r w:rsidR="00D703A1" w:rsidRPr="00D703A1">
        <w:t xml:space="preserve"> </w:t>
      </w:r>
      <w:r w:rsidRPr="00D703A1">
        <w:t>ГМН,</w:t>
      </w:r>
      <w:r w:rsidR="00D703A1" w:rsidRPr="00D703A1">
        <w:t xml:space="preserve"> </w:t>
      </w:r>
      <w:r w:rsidRPr="00D703A1">
        <w:t>не</w:t>
      </w:r>
      <w:r w:rsidR="00D703A1" w:rsidRPr="00D703A1">
        <w:t xml:space="preserve"> </w:t>
      </w:r>
      <w:r w:rsidRPr="00D703A1">
        <w:t>требующий</w:t>
      </w:r>
      <w:r w:rsidR="00D703A1" w:rsidRPr="00D703A1">
        <w:t xml:space="preserve"> </w:t>
      </w:r>
      <w:r w:rsidRPr="00D703A1">
        <w:t>существенной</w:t>
      </w:r>
      <w:r w:rsidR="00D703A1" w:rsidRPr="00D703A1">
        <w:t xml:space="preserve"> </w:t>
      </w:r>
      <w:r w:rsidRPr="00D703A1">
        <w:t>перестройки</w:t>
      </w:r>
      <w:r w:rsidR="00D703A1" w:rsidRPr="00D703A1">
        <w:t xml:space="preserve"> </w:t>
      </w:r>
      <w:r w:rsidRPr="00D703A1">
        <w:t>в</w:t>
      </w:r>
      <w:r w:rsidR="00D703A1" w:rsidRPr="00D703A1">
        <w:t xml:space="preserve"> </w:t>
      </w:r>
      <w:r w:rsidRPr="00D703A1">
        <w:t>работе</w:t>
      </w:r>
      <w:r w:rsidR="00D703A1" w:rsidRPr="00D703A1">
        <w:t xml:space="preserve"> </w:t>
      </w:r>
      <w:r w:rsidRPr="00D703A1">
        <w:t>как</w:t>
      </w:r>
      <w:r w:rsidR="00D703A1" w:rsidRPr="00D703A1">
        <w:t xml:space="preserve"> </w:t>
      </w:r>
      <w:r w:rsidRPr="00D703A1">
        <w:t>государственных</w:t>
      </w:r>
      <w:r w:rsidR="00D703A1" w:rsidRPr="00D703A1">
        <w:t xml:space="preserve"> </w:t>
      </w:r>
      <w:r w:rsidRPr="00D703A1">
        <w:t>инспекторов,</w:t>
      </w:r>
      <w:r w:rsidR="00D703A1" w:rsidRPr="00D703A1">
        <w:t xml:space="preserve"> </w:t>
      </w:r>
      <w:r w:rsidRPr="00D703A1">
        <w:t>проводящих</w:t>
      </w:r>
      <w:r w:rsidR="00D703A1" w:rsidRPr="00D703A1">
        <w:t xml:space="preserve"> </w:t>
      </w:r>
      <w:r w:rsidRPr="00D703A1">
        <w:t>проверки,</w:t>
      </w:r>
      <w:r w:rsidR="00D703A1" w:rsidRPr="00D703A1">
        <w:t xml:space="preserve"> </w:t>
      </w:r>
      <w:r w:rsidRPr="00D703A1">
        <w:t>так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предприятий</w:t>
      </w:r>
      <w:r w:rsidR="00D703A1" w:rsidRPr="00D703A1">
        <w:t xml:space="preserve"> - </w:t>
      </w:r>
      <w:r w:rsidRPr="00D703A1">
        <w:t>объектов</w:t>
      </w:r>
      <w:r w:rsidR="00D703A1" w:rsidRPr="00D703A1">
        <w:t xml:space="preserve"> </w:t>
      </w:r>
      <w:r w:rsidRPr="00D703A1">
        <w:t>надзора</w:t>
      </w:r>
      <w:r w:rsidR="00D703A1" w:rsidRPr="00D703A1">
        <w:t>.</w:t>
      </w:r>
    </w:p>
    <w:p w:rsidR="00D703A1" w:rsidRDefault="00D703A1" w:rsidP="00D703A1">
      <w:pPr>
        <w:pStyle w:val="1"/>
      </w:pPr>
    </w:p>
    <w:p w:rsidR="00A04FFC" w:rsidRDefault="00D703A1" w:rsidP="00D703A1">
      <w:pPr>
        <w:pStyle w:val="1"/>
      </w:pPr>
      <w:bookmarkStart w:id="5" w:name="_Toc290824603"/>
      <w:r>
        <w:t xml:space="preserve">3.2 </w:t>
      </w:r>
      <w:r w:rsidR="00A04FFC" w:rsidRPr="00D703A1">
        <w:t>Калибровка</w:t>
      </w:r>
      <w:r w:rsidRPr="00D703A1">
        <w:t xml:space="preserve"> </w:t>
      </w:r>
      <w:r w:rsidR="00A04FFC" w:rsidRPr="00D703A1">
        <w:t>и</w:t>
      </w:r>
      <w:r w:rsidRPr="00D703A1">
        <w:t xml:space="preserve"> </w:t>
      </w:r>
      <w:r w:rsidR="00A04FFC" w:rsidRPr="00D703A1">
        <w:t>поверка</w:t>
      </w:r>
      <w:r w:rsidRPr="00D703A1">
        <w:t xml:space="preserve"> </w:t>
      </w:r>
      <w:r w:rsidR="00A04FFC" w:rsidRPr="00D703A1">
        <w:t>средств</w:t>
      </w:r>
      <w:r w:rsidRPr="00D703A1">
        <w:t xml:space="preserve"> </w:t>
      </w:r>
      <w:r w:rsidR="00A04FFC" w:rsidRPr="00D703A1">
        <w:t>измерений</w:t>
      </w:r>
      <w:bookmarkEnd w:id="5"/>
    </w:p>
    <w:p w:rsidR="00D703A1" w:rsidRPr="00D703A1" w:rsidRDefault="00D703A1" w:rsidP="00D703A1">
      <w:pPr>
        <w:rPr>
          <w:lang w:eastAsia="en-US"/>
        </w:rPr>
      </w:pPr>
    </w:p>
    <w:p w:rsidR="00D703A1" w:rsidRPr="00D703A1" w:rsidRDefault="00A04FFC" w:rsidP="00D703A1">
      <w:pPr>
        <w:shd w:val="clear" w:color="auto" w:fill="FFFFFF"/>
        <w:tabs>
          <w:tab w:val="left" w:pos="726"/>
        </w:tabs>
        <w:contextualSpacing/>
      </w:pPr>
      <w:r w:rsidRPr="00D703A1">
        <w:rPr>
          <w:i/>
          <w:iCs/>
        </w:rPr>
        <w:t>Калибровка</w:t>
      </w:r>
      <w:r w:rsidR="00D703A1" w:rsidRPr="00D703A1">
        <w:rPr>
          <w:i/>
          <w:iCs/>
        </w:rPr>
        <w:t xml:space="preserve"> </w:t>
      </w:r>
      <w:r w:rsidRPr="00D703A1">
        <w:rPr>
          <w:i/>
          <w:iCs/>
        </w:rPr>
        <w:t>средств</w:t>
      </w:r>
      <w:r w:rsidR="00D703A1" w:rsidRPr="00D703A1">
        <w:rPr>
          <w:i/>
          <w:iCs/>
        </w:rPr>
        <w:t xml:space="preserve"> </w:t>
      </w:r>
      <w:r w:rsidRPr="00D703A1">
        <w:rPr>
          <w:i/>
          <w:iCs/>
        </w:rPr>
        <w:t>измерений</w:t>
      </w:r>
      <w:r w:rsidR="00D703A1" w:rsidRPr="00D703A1">
        <w:rPr>
          <w:i/>
          <w:iCs/>
        </w:rPr>
        <w:t xml:space="preserve"> - </w:t>
      </w:r>
      <w:r w:rsidRPr="00D703A1">
        <w:t>это</w:t>
      </w:r>
      <w:r w:rsidR="00D703A1" w:rsidRPr="00D703A1">
        <w:t xml:space="preserve"> </w:t>
      </w:r>
      <w:r w:rsidRPr="00D703A1">
        <w:t>совокупность</w:t>
      </w:r>
      <w:r w:rsidR="00D703A1" w:rsidRPr="00D703A1">
        <w:t xml:space="preserve"> </w:t>
      </w:r>
      <w:r w:rsidRPr="00D703A1">
        <w:t>операций,</w:t>
      </w:r>
      <w:r w:rsidR="00D703A1" w:rsidRPr="00D703A1">
        <w:t xml:space="preserve"> </w:t>
      </w:r>
      <w:r w:rsidRPr="00D703A1">
        <w:t>выполняемых</w:t>
      </w:r>
      <w:r w:rsidR="00D703A1" w:rsidRPr="00D703A1">
        <w:t xml:space="preserve"> </w:t>
      </w:r>
      <w:r w:rsidRPr="00D703A1">
        <w:t>с</w:t>
      </w:r>
      <w:r w:rsidR="00D703A1" w:rsidRPr="00D703A1">
        <w:t xml:space="preserve"> </w:t>
      </w:r>
      <w:r w:rsidRPr="00D703A1">
        <w:t>целью</w:t>
      </w:r>
      <w:r w:rsidR="00D703A1" w:rsidRPr="00D703A1">
        <w:t xml:space="preserve"> </w:t>
      </w:r>
      <w:r w:rsidRPr="00D703A1">
        <w:t>определения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подтверждения</w:t>
      </w:r>
      <w:r w:rsidR="00D703A1" w:rsidRPr="00D703A1">
        <w:t xml:space="preserve"> </w:t>
      </w:r>
      <w:r w:rsidRPr="00D703A1">
        <w:t>действительных</w:t>
      </w:r>
      <w:r w:rsidR="00D703A1" w:rsidRPr="00D703A1">
        <w:t xml:space="preserve"> </w:t>
      </w:r>
      <w:r w:rsidRPr="00D703A1">
        <w:t>значений</w:t>
      </w:r>
      <w:r w:rsidR="00D703A1" w:rsidRPr="00D703A1">
        <w:t xml:space="preserve"> </w:t>
      </w:r>
      <w:r w:rsidRPr="00D703A1">
        <w:t>метрологических</w:t>
      </w:r>
      <w:r w:rsidR="00D703A1" w:rsidRPr="00D703A1">
        <w:t xml:space="preserve"> </w:t>
      </w:r>
      <w:r w:rsidRPr="00D703A1">
        <w:t>характеристик</w:t>
      </w:r>
      <w:r w:rsidR="00D703A1" w:rsidRPr="00D703A1">
        <w:t xml:space="preserve"> </w:t>
      </w:r>
      <w:r w:rsidRPr="00D703A1">
        <w:t>и/или</w:t>
      </w:r>
      <w:r w:rsidR="00D703A1" w:rsidRPr="00D703A1">
        <w:t xml:space="preserve"> </w:t>
      </w:r>
      <w:r w:rsidRPr="00D703A1">
        <w:t>пригодности</w:t>
      </w:r>
      <w:r w:rsidR="00D703A1" w:rsidRPr="00D703A1">
        <w:t xml:space="preserve"> </w:t>
      </w:r>
      <w:r w:rsidRPr="00D703A1">
        <w:t>к</w:t>
      </w:r>
      <w:r w:rsidR="00D703A1" w:rsidRPr="00D703A1">
        <w:t xml:space="preserve"> </w:t>
      </w:r>
      <w:r w:rsidRPr="00D703A1">
        <w:t>применению</w:t>
      </w:r>
      <w:r w:rsidR="00D703A1" w:rsidRPr="00D703A1">
        <w:t xml:space="preserve"> </w:t>
      </w:r>
      <w:r w:rsidRPr="00D703A1">
        <w:t>средств</w:t>
      </w:r>
      <w:r w:rsidR="00D703A1" w:rsidRPr="00D703A1">
        <w:t xml:space="preserve"> </w:t>
      </w:r>
      <w:r w:rsidRPr="00D703A1">
        <w:t>измерений,</w:t>
      </w:r>
      <w:r w:rsidR="00D703A1" w:rsidRPr="00D703A1">
        <w:t xml:space="preserve"> </w:t>
      </w:r>
      <w:r w:rsidRPr="00D703A1">
        <w:t>не</w:t>
      </w:r>
      <w:r w:rsidR="00D703A1" w:rsidRPr="00D703A1">
        <w:t xml:space="preserve"> </w:t>
      </w:r>
      <w:r w:rsidRPr="00D703A1">
        <w:t>подлежащих</w:t>
      </w:r>
      <w:r w:rsidR="00D703A1" w:rsidRPr="00D703A1">
        <w:t xml:space="preserve"> </w:t>
      </w:r>
      <w:r w:rsidRPr="00D703A1">
        <w:t>государственному</w:t>
      </w:r>
      <w:r w:rsidR="00D703A1" w:rsidRPr="00D703A1">
        <w:t xml:space="preserve"> </w:t>
      </w:r>
      <w:r w:rsidRPr="00D703A1">
        <w:t>метрологическому</w:t>
      </w:r>
      <w:r w:rsidR="00D703A1" w:rsidRPr="00D703A1">
        <w:t xml:space="preserve"> </w:t>
      </w:r>
      <w:r w:rsidRPr="00D703A1">
        <w:t>контролю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надзору</w:t>
      </w:r>
      <w:r w:rsidR="00D703A1" w:rsidRPr="00D703A1">
        <w:t xml:space="preserve">. </w:t>
      </w:r>
      <w:r w:rsidRPr="00D703A1">
        <w:t>Под</w:t>
      </w:r>
      <w:r w:rsidR="00D703A1" w:rsidRPr="00D703A1">
        <w:t xml:space="preserve"> </w:t>
      </w:r>
      <w:r w:rsidRPr="00D703A1">
        <w:t>пригодностью</w:t>
      </w:r>
      <w:r w:rsidR="00D703A1" w:rsidRPr="00D703A1">
        <w:t xml:space="preserve"> </w:t>
      </w:r>
      <w:r w:rsidRPr="00D703A1">
        <w:t>средства</w:t>
      </w:r>
      <w:r w:rsidR="00D703A1" w:rsidRPr="00D703A1">
        <w:t xml:space="preserve"> </w:t>
      </w:r>
      <w:r w:rsidRPr="00D703A1">
        <w:t>измерения</w:t>
      </w:r>
      <w:r w:rsidR="00D703A1" w:rsidRPr="00D703A1">
        <w:t xml:space="preserve"> </w:t>
      </w:r>
      <w:r w:rsidRPr="00D703A1">
        <w:t>подразумевается</w:t>
      </w:r>
      <w:r w:rsidR="00D703A1" w:rsidRPr="00D703A1">
        <w:t xml:space="preserve"> </w:t>
      </w:r>
      <w:r w:rsidRPr="00D703A1">
        <w:t>соответствие</w:t>
      </w:r>
      <w:r w:rsidR="00D703A1" w:rsidRPr="00D703A1">
        <w:t xml:space="preserve"> </w:t>
      </w:r>
      <w:r w:rsidRPr="00D703A1">
        <w:t>его</w:t>
      </w:r>
      <w:r w:rsidR="00D703A1" w:rsidRPr="00D703A1">
        <w:t xml:space="preserve"> </w:t>
      </w:r>
      <w:r w:rsidRPr="00D703A1">
        <w:t>метрологических</w:t>
      </w:r>
      <w:r w:rsidR="00D703A1" w:rsidRPr="00D703A1">
        <w:t xml:space="preserve"> </w:t>
      </w:r>
      <w:r w:rsidRPr="00D703A1">
        <w:t>характеристик</w:t>
      </w:r>
      <w:r w:rsidR="00D703A1" w:rsidRPr="00D703A1">
        <w:t xml:space="preserve"> </w:t>
      </w:r>
      <w:r w:rsidRPr="00D703A1">
        <w:t>ранее</w:t>
      </w:r>
      <w:r w:rsidR="00D703A1" w:rsidRPr="00D703A1">
        <w:t xml:space="preserve"> </w:t>
      </w:r>
      <w:r w:rsidRPr="00D703A1">
        <w:t>установленным</w:t>
      </w:r>
      <w:r w:rsidR="00D703A1" w:rsidRPr="00D703A1">
        <w:t xml:space="preserve"> </w:t>
      </w:r>
      <w:r w:rsidRPr="00D703A1">
        <w:t>техническим</w:t>
      </w:r>
      <w:r w:rsidR="00D703A1" w:rsidRPr="00D703A1">
        <w:t xml:space="preserve"> </w:t>
      </w:r>
      <w:r w:rsidRPr="00D703A1">
        <w:t>требованиям,</w:t>
      </w:r>
      <w:r w:rsidR="00D703A1" w:rsidRPr="00D703A1">
        <w:t xml:space="preserve"> </w:t>
      </w:r>
      <w:r w:rsidRPr="00D703A1">
        <w:t>которые</w:t>
      </w:r>
      <w:r w:rsidR="00D703A1" w:rsidRPr="00D703A1">
        <w:t xml:space="preserve"> </w:t>
      </w:r>
      <w:r w:rsidRPr="00D703A1">
        <w:t>могут</w:t>
      </w:r>
      <w:r w:rsidR="00D703A1" w:rsidRPr="00D703A1">
        <w:t xml:space="preserve"> </w:t>
      </w:r>
      <w:r w:rsidRPr="00D703A1">
        <w:t>содержаться</w:t>
      </w:r>
      <w:r w:rsidR="00D703A1" w:rsidRPr="00D703A1">
        <w:t xml:space="preserve"> </w:t>
      </w:r>
      <w:r w:rsidRPr="00D703A1">
        <w:t>в</w:t>
      </w:r>
      <w:r w:rsidR="00D703A1" w:rsidRPr="00D703A1">
        <w:t xml:space="preserve"> </w:t>
      </w:r>
      <w:r w:rsidRPr="00D703A1">
        <w:t>нормативном</w:t>
      </w:r>
      <w:r w:rsidR="00D703A1" w:rsidRPr="00D703A1">
        <w:t xml:space="preserve"> </w:t>
      </w:r>
      <w:r w:rsidRPr="00D703A1">
        <w:t>документе</w:t>
      </w:r>
      <w:r w:rsidR="00D703A1" w:rsidRPr="00D703A1">
        <w:t xml:space="preserve"> </w:t>
      </w:r>
      <w:r w:rsidRPr="00D703A1">
        <w:t>или</w:t>
      </w:r>
      <w:r w:rsidR="00D703A1" w:rsidRPr="00D703A1">
        <w:t xml:space="preserve"> </w:t>
      </w:r>
      <w:r w:rsidRPr="00D703A1">
        <w:t>определяться</w:t>
      </w:r>
      <w:r w:rsidR="00D703A1" w:rsidRPr="00D703A1">
        <w:t xml:space="preserve"> </w:t>
      </w:r>
      <w:r w:rsidRPr="00D703A1">
        <w:t>заказчиком</w:t>
      </w:r>
      <w:r w:rsidR="00D703A1" w:rsidRPr="00D703A1">
        <w:t xml:space="preserve">. </w:t>
      </w:r>
      <w:r w:rsidRPr="00D703A1">
        <w:t>Вывод</w:t>
      </w:r>
      <w:r w:rsidR="00D703A1" w:rsidRPr="00D703A1">
        <w:t xml:space="preserve"> </w:t>
      </w:r>
      <w:r w:rsidRPr="00D703A1">
        <w:t>о</w:t>
      </w:r>
      <w:r w:rsidR="00D703A1" w:rsidRPr="00D703A1">
        <w:t xml:space="preserve"> </w:t>
      </w:r>
      <w:r w:rsidRPr="00D703A1">
        <w:t>пригодности</w:t>
      </w:r>
      <w:r w:rsidR="00D703A1" w:rsidRPr="00D703A1">
        <w:t xml:space="preserve"> </w:t>
      </w:r>
      <w:r w:rsidRPr="00D703A1">
        <w:t>делает</w:t>
      </w:r>
      <w:r w:rsidR="00D703A1" w:rsidRPr="00D703A1">
        <w:t xml:space="preserve"> </w:t>
      </w:r>
      <w:r w:rsidRPr="00D703A1">
        <w:t>калибровочная</w:t>
      </w:r>
      <w:r w:rsidR="00D703A1" w:rsidRPr="00D703A1">
        <w:t xml:space="preserve"> </w:t>
      </w:r>
      <w:r w:rsidRPr="00D703A1">
        <w:t>лаборатория</w:t>
      </w:r>
      <w:r w:rsidR="00D703A1" w:rsidRPr="00D703A1">
        <w:t>.</w:t>
      </w:r>
    </w:p>
    <w:p w:rsidR="00D703A1" w:rsidRDefault="00A04FFC" w:rsidP="00D703A1">
      <w:pPr>
        <w:shd w:val="clear" w:color="auto" w:fill="FFFFFF"/>
        <w:tabs>
          <w:tab w:val="left" w:pos="726"/>
        </w:tabs>
        <w:contextualSpacing/>
      </w:pPr>
      <w:r w:rsidRPr="00D703A1">
        <w:t>Калибровка</w:t>
      </w:r>
      <w:r w:rsidR="00D703A1" w:rsidRPr="00D703A1">
        <w:t xml:space="preserve"> </w:t>
      </w:r>
      <w:r w:rsidRPr="00D703A1">
        <w:t>заменила</w:t>
      </w:r>
      <w:r w:rsidR="00D703A1" w:rsidRPr="00D703A1">
        <w:t xml:space="preserve"> </w:t>
      </w:r>
      <w:r w:rsidRPr="00D703A1">
        <w:t>ранее</w:t>
      </w:r>
      <w:r w:rsidR="00D703A1" w:rsidRPr="00D703A1">
        <w:t xml:space="preserve"> </w:t>
      </w:r>
      <w:r w:rsidRPr="00D703A1">
        <w:t>существовавшую</w:t>
      </w:r>
      <w:r w:rsidR="00D703A1" w:rsidRPr="00D703A1">
        <w:t xml:space="preserve"> </w:t>
      </w:r>
      <w:r w:rsidRPr="00D703A1">
        <w:t>в</w:t>
      </w:r>
      <w:r w:rsidR="00D703A1" w:rsidRPr="00D703A1">
        <w:t xml:space="preserve"> </w:t>
      </w:r>
      <w:r w:rsidRPr="00D703A1">
        <w:t>нашей</w:t>
      </w:r>
      <w:r w:rsidR="00D703A1" w:rsidRPr="00D703A1">
        <w:t xml:space="preserve"> </w:t>
      </w:r>
      <w:r w:rsidRPr="00D703A1">
        <w:t>стране</w:t>
      </w:r>
      <w:r w:rsidR="00D703A1" w:rsidRPr="00D703A1">
        <w:t xml:space="preserve"> </w:t>
      </w:r>
      <w:r w:rsidRPr="00D703A1">
        <w:t>ведомственную</w:t>
      </w:r>
      <w:r w:rsidR="00D703A1" w:rsidRPr="00D703A1">
        <w:t xml:space="preserve"> </w:t>
      </w:r>
      <w:r w:rsidRPr="00D703A1">
        <w:t>поверку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метрологическую</w:t>
      </w:r>
      <w:r w:rsidR="00D703A1" w:rsidRPr="00D703A1">
        <w:t xml:space="preserve"> </w:t>
      </w:r>
      <w:r w:rsidRPr="00D703A1">
        <w:t>аттестацию</w:t>
      </w:r>
      <w:r w:rsidR="00D703A1" w:rsidRPr="00D703A1">
        <w:t xml:space="preserve"> </w:t>
      </w:r>
      <w:r w:rsidRPr="00D703A1">
        <w:t>средств</w:t>
      </w:r>
      <w:r w:rsidR="00D703A1" w:rsidRPr="00D703A1">
        <w:t xml:space="preserve"> </w:t>
      </w:r>
      <w:r w:rsidRPr="00D703A1">
        <w:t>измерений</w:t>
      </w:r>
      <w:r w:rsidR="00D703A1" w:rsidRPr="00D703A1">
        <w:t xml:space="preserve">. </w:t>
      </w:r>
      <w:r w:rsidRPr="00D703A1">
        <w:t>В</w:t>
      </w:r>
      <w:r w:rsidR="00D703A1" w:rsidRPr="00D703A1">
        <w:t xml:space="preserve"> </w:t>
      </w:r>
      <w:r w:rsidRPr="00D703A1">
        <w:t>отличие</w:t>
      </w:r>
      <w:r w:rsidR="00D703A1" w:rsidRPr="00D703A1">
        <w:t xml:space="preserve"> </w:t>
      </w:r>
      <w:r w:rsidRPr="00D703A1">
        <w:t>от</w:t>
      </w:r>
      <w:r w:rsidR="00D703A1" w:rsidRPr="00D703A1">
        <w:t xml:space="preserve"> </w:t>
      </w:r>
      <w:r w:rsidRPr="00D703A1">
        <w:t>поверки,</w:t>
      </w:r>
      <w:r w:rsidR="00D703A1" w:rsidRPr="00D703A1">
        <w:t xml:space="preserve"> </w:t>
      </w:r>
      <w:r w:rsidRPr="00D703A1">
        <w:t>которую</w:t>
      </w:r>
      <w:r w:rsidR="00D703A1" w:rsidRPr="00D703A1">
        <w:t xml:space="preserve"> </w:t>
      </w:r>
      <w:r w:rsidRPr="00D703A1">
        <w:t>осуществляют</w:t>
      </w:r>
      <w:r w:rsidR="00D703A1" w:rsidRPr="00D703A1">
        <w:t xml:space="preserve"> </w:t>
      </w:r>
      <w:r w:rsidRPr="00D703A1">
        <w:t>органы</w:t>
      </w:r>
      <w:r w:rsidR="00D703A1" w:rsidRPr="00D703A1">
        <w:t xml:space="preserve"> </w:t>
      </w:r>
      <w:r w:rsidRPr="00D703A1">
        <w:t>государственной</w:t>
      </w:r>
      <w:r w:rsidR="00D703A1" w:rsidRPr="00D703A1">
        <w:t xml:space="preserve"> </w:t>
      </w:r>
      <w:r w:rsidRPr="00D703A1">
        <w:t>метрологической</w:t>
      </w:r>
      <w:r w:rsidR="00D703A1" w:rsidRPr="00D703A1">
        <w:t xml:space="preserve"> </w:t>
      </w:r>
      <w:r w:rsidRPr="00D703A1">
        <w:t>службы,</w:t>
      </w:r>
      <w:r w:rsidR="00D703A1" w:rsidRPr="00D703A1">
        <w:t xml:space="preserve"> </w:t>
      </w:r>
      <w:r w:rsidRPr="00D703A1">
        <w:t>калибровка</w:t>
      </w:r>
      <w:r w:rsidR="00D703A1" w:rsidRPr="00D703A1">
        <w:t xml:space="preserve"> </w:t>
      </w:r>
      <w:r w:rsidRPr="00D703A1">
        <w:t>может</w:t>
      </w:r>
      <w:r w:rsidR="00D703A1" w:rsidRPr="00D703A1">
        <w:t xml:space="preserve"> </w:t>
      </w:r>
      <w:r w:rsidRPr="00D703A1">
        <w:t>проводиться</w:t>
      </w:r>
      <w:r w:rsidR="00D703A1" w:rsidRPr="00D703A1">
        <w:t xml:space="preserve"> </w:t>
      </w:r>
      <w:r w:rsidRPr="00D703A1">
        <w:t>любой</w:t>
      </w:r>
      <w:r w:rsidR="00D703A1" w:rsidRPr="00D703A1">
        <w:t xml:space="preserve"> </w:t>
      </w:r>
      <w:r w:rsidRPr="00D703A1">
        <w:lastRenderedPageBreak/>
        <w:t>метрологической</w:t>
      </w:r>
      <w:r w:rsidR="00D703A1" w:rsidRPr="00D703A1">
        <w:t xml:space="preserve"> </w:t>
      </w:r>
      <w:r w:rsidRPr="00D703A1">
        <w:t>службой</w:t>
      </w:r>
      <w:r w:rsidR="00D703A1">
        <w:t xml:space="preserve"> (</w:t>
      </w:r>
      <w:r w:rsidRPr="00D703A1">
        <w:t>или</w:t>
      </w:r>
      <w:r w:rsidR="00D703A1" w:rsidRPr="00D703A1">
        <w:t xml:space="preserve"> </w:t>
      </w:r>
      <w:r w:rsidRPr="00D703A1">
        <w:t>физическим</w:t>
      </w:r>
      <w:r w:rsidR="00D703A1" w:rsidRPr="00D703A1">
        <w:t xml:space="preserve"> </w:t>
      </w:r>
      <w:r w:rsidRPr="00D703A1">
        <w:t>лицом</w:t>
      </w:r>
      <w:r w:rsidR="00D703A1" w:rsidRPr="00D703A1">
        <w:t xml:space="preserve">) </w:t>
      </w:r>
      <w:r w:rsidRPr="00D703A1">
        <w:t>при</w:t>
      </w:r>
      <w:r w:rsidR="00D703A1" w:rsidRPr="00D703A1">
        <w:t xml:space="preserve"> </w:t>
      </w:r>
      <w:r w:rsidRPr="00D703A1">
        <w:t>наличии</w:t>
      </w:r>
      <w:r w:rsidR="00D703A1" w:rsidRPr="00D703A1">
        <w:t xml:space="preserve"> </w:t>
      </w:r>
      <w:r w:rsidRPr="00D703A1">
        <w:t>надлежащих</w:t>
      </w:r>
      <w:r w:rsidR="00D703A1" w:rsidRPr="00D703A1">
        <w:t xml:space="preserve"> </w:t>
      </w:r>
      <w:r w:rsidRPr="00D703A1">
        <w:t>условий</w:t>
      </w:r>
      <w:r w:rsidR="00D703A1" w:rsidRPr="00D703A1">
        <w:t xml:space="preserve"> </w:t>
      </w:r>
      <w:r w:rsidRPr="00D703A1">
        <w:t>для</w:t>
      </w:r>
      <w:r w:rsidR="00D703A1" w:rsidRPr="00D703A1">
        <w:t xml:space="preserve"> </w:t>
      </w:r>
      <w:r w:rsidRPr="00D703A1">
        <w:t>квалифицированного</w:t>
      </w:r>
      <w:r w:rsidR="00D703A1" w:rsidRPr="00D703A1">
        <w:t xml:space="preserve"> </w:t>
      </w:r>
      <w:r w:rsidRPr="00D703A1">
        <w:t>выполнения</w:t>
      </w:r>
      <w:r w:rsidR="00D703A1" w:rsidRPr="00D703A1">
        <w:t xml:space="preserve"> </w:t>
      </w:r>
      <w:r w:rsidRPr="00D703A1">
        <w:t>этой</w:t>
      </w:r>
      <w:r w:rsidR="00D703A1" w:rsidRPr="00D703A1">
        <w:t xml:space="preserve"> </w:t>
      </w:r>
      <w:r w:rsidRPr="00D703A1">
        <w:t>работы</w:t>
      </w:r>
      <w:r w:rsidR="00D703A1" w:rsidRPr="00D703A1">
        <w:t xml:space="preserve">. </w:t>
      </w:r>
      <w:r w:rsidRPr="00D703A1">
        <w:t>Калибровка</w:t>
      </w:r>
      <w:r w:rsidR="00D703A1" w:rsidRPr="00D703A1">
        <w:t xml:space="preserve"> - </w:t>
      </w:r>
      <w:r w:rsidRPr="00D703A1">
        <w:t>добровольная</w:t>
      </w:r>
      <w:r w:rsidR="00D703A1" w:rsidRPr="00D703A1">
        <w:t xml:space="preserve"> </w:t>
      </w:r>
      <w:r w:rsidRPr="00D703A1">
        <w:t>операция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ее</w:t>
      </w:r>
      <w:r w:rsidR="00D703A1" w:rsidRPr="00D703A1">
        <w:t xml:space="preserve"> </w:t>
      </w:r>
      <w:r w:rsidRPr="00D703A1">
        <w:t>может</w:t>
      </w:r>
      <w:r w:rsidR="00D703A1" w:rsidRPr="00D703A1">
        <w:t xml:space="preserve"> </w:t>
      </w:r>
      <w:r w:rsidRPr="00D703A1">
        <w:t>выполнить</w:t>
      </w:r>
      <w:r w:rsidR="00D703A1" w:rsidRPr="00D703A1">
        <w:t xml:space="preserve"> </w:t>
      </w:r>
      <w:r w:rsidRPr="00D703A1">
        <w:t>также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="00E529BB">
        <w:rPr>
          <w:noProof/>
        </w:rPr>
        <w:pict>
          <v:group id="_x0000_s1050" style="position:absolute;left:0;text-align:left;margin-left:14.45pt;margin-top:126.4pt;width:442.35pt;height:412.15pt;z-index:251658240;mso-position-horizontal-relative:text;mso-position-vertical-relative:text" coordorigin="1993,1340" coordsize="8847,8243">
            <o:lock v:ext="edit" aspectratio="t"/>
            <v:rect id="_x0000_s1051" style="position:absolute;left:8917;top:1340;width:1923;height:598;v-text-anchor:middle">
              <o:lock v:ext="edit" aspectratio="t"/>
              <v:textbox style="mso-next-textbox:#_x0000_s1051">
                <w:txbxContent>
                  <w:p w:rsidR="00A40A10" w:rsidRPr="00D42DEF" w:rsidRDefault="00A40A10" w:rsidP="00A40A10">
                    <w:pPr>
                      <w:pStyle w:val="af7"/>
                    </w:pPr>
                    <w:r>
                      <w:t>Совет РСК</w:t>
                    </w:r>
                  </w:p>
                </w:txbxContent>
              </v:textbox>
            </v:rect>
            <v:shape id="_x0000_s1052" type="#_x0000_t32" style="position:absolute;left:9877;top:1938;width:0;height:5262" o:connectortype="straight">
              <o:lock v:ext="edit" aspectratio="t"/>
            </v:shape>
            <v:shape id="_x0000_s1053" type="#_x0000_t32" style="position:absolute;left:8854;top:7200;width:1023;height:1" o:connectortype="straight">
              <o:lock v:ext="edit" aspectratio="t"/>
            </v:shape>
            <v:shape id="_x0000_s1054" type="#_x0000_t32" style="position:absolute;left:9229;top:4675;width:648;height:1" o:connectortype="straight">
              <o:lock v:ext="edit" aspectratio="t"/>
            </v:shape>
            <v:group id="_x0000_s1055" style="position:absolute;left:1993;top:1340;width:7236;height:8243" coordorigin="1993,1340" coordsize="7236,8243">
              <o:lock v:ext="edit" aspectratio="t"/>
              <v:group id="_x0000_s1056" style="position:absolute;left:4179;top:1340;width:3498;height:1196" coordorigin="4039,8584" coordsize="3498,1196">
                <o:lock v:ext="edit" aspectratio="t"/>
                <v:rect id="_x0000_s1057" style="position:absolute;left:4039;top:8584;width:3498;height:598;v-text-anchor:middle">
                  <o:lock v:ext="edit" aspectratio="t"/>
                  <v:textbox style="mso-next-textbox:#_x0000_s1057">
                    <w:txbxContent>
                      <w:p w:rsidR="00A40A10" w:rsidRPr="00D42DEF" w:rsidRDefault="00A40A10" w:rsidP="00A40A10">
                        <w:pPr>
                          <w:pStyle w:val="af7"/>
                        </w:pPr>
                        <w:r w:rsidRPr="00D42DEF">
                          <w:t>Госстандарт России</w:t>
                        </w:r>
                      </w:p>
                    </w:txbxContent>
                  </v:textbox>
                </v:rect>
                <v:rect id="_x0000_s1058" style="position:absolute;left:4039;top:9182;width:3498;height:598;v-text-anchor:middle">
                  <o:lock v:ext="edit" aspectratio="t"/>
                  <v:textbox style="mso-next-textbox:#_x0000_s1058">
                    <w:txbxContent>
                      <w:p w:rsidR="00A40A10" w:rsidRPr="00D42DEF" w:rsidRDefault="00A40A10" w:rsidP="00A40A10">
                        <w:pPr>
                          <w:pStyle w:val="af7"/>
                        </w:pPr>
                        <w:r>
                          <w:t>Центральный орган РСК</w:t>
                        </w:r>
                      </w:p>
                    </w:txbxContent>
                  </v:textbox>
                </v:rect>
              </v:group>
              <v:rect id="_x0000_s1059" style="position:absolute;left:2533;top:2891;width:3142;height:878;v-text-anchor:middle">
                <o:lock v:ext="edit" aspectratio="t"/>
                <v:textbox style="mso-next-textbox:#_x0000_s1059">
                  <w:txbxContent>
                    <w:p w:rsidR="00A40A10" w:rsidRPr="00D42DEF" w:rsidRDefault="00A40A10" w:rsidP="00A40A10">
                      <w:pPr>
                        <w:pStyle w:val="af7"/>
                      </w:pPr>
                      <w:r>
                        <w:t>Научно-методический центр РСК</w:t>
                      </w:r>
                    </w:p>
                  </w:txbxContent>
                </v:textbox>
              </v:rect>
              <v:rect id="_x0000_s1060" style="position:absolute;left:5915;top:2897;width:3142;height:878;v-text-anchor:middle">
                <o:lock v:ext="edit" aspectratio="t"/>
                <v:textbox style="mso-next-textbox:#_x0000_s1060">
                  <w:txbxContent>
                    <w:p w:rsidR="00A40A10" w:rsidRPr="00D42DEF" w:rsidRDefault="00A40A10" w:rsidP="00A40A10">
                      <w:pPr>
                        <w:pStyle w:val="af7"/>
                      </w:pPr>
                      <w:r>
                        <w:t>Регистрация органов аккредитации</w:t>
                      </w:r>
                    </w:p>
                  </w:txbxContent>
                </v:textbox>
              </v:rect>
              <v:rect id="_x0000_s1061" style="position:absolute;left:2290;top:4135;width:6939;height:1178;v-text-anchor:middle">
                <o:lock v:ext="edit" aspectratio="t"/>
                <v:textbox style="mso-next-textbox:#_x0000_s1061">
                  <w:txbxContent>
                    <w:p w:rsidR="00A40A10" w:rsidRPr="00D42DEF" w:rsidRDefault="00A40A10" w:rsidP="00A40A10">
                      <w:pPr>
                        <w:pStyle w:val="af7"/>
                      </w:pPr>
                      <w:r>
                        <w:t>Аккредитующие органы (государственные научные метрологические центры, органы Государственной метрологической службы)</w:t>
                      </w:r>
                    </w:p>
                  </w:txbxContent>
                </v:textbox>
              </v:rect>
              <v:rect id="_x0000_s1062" style="position:absolute;left:6303;top:5674;width:2484;height:579;v-text-anchor:middle">
                <o:lock v:ext="edit" aspectratio="t"/>
                <v:textbox style="mso-next-textbox:#_x0000_s1062">
                  <w:txbxContent>
                    <w:p w:rsidR="00A40A10" w:rsidRPr="00D42DEF" w:rsidRDefault="00A40A10" w:rsidP="00A40A10">
                      <w:pPr>
                        <w:pStyle w:val="af7"/>
                      </w:pPr>
                      <w:r>
                        <w:t>Аккредитация</w:t>
                      </w:r>
                    </w:p>
                  </w:txbxContent>
                </v:textbox>
              </v:rect>
              <v:rect id="_x0000_s1063" style="position:absolute;left:2588;top:6608;width:6266;height:1103;v-text-anchor:middle">
                <o:lock v:ext="edit" aspectratio="t"/>
                <v:textbox style="mso-next-textbox:#_x0000_s1063">
                  <w:txbxContent>
                    <w:p w:rsidR="00A40A10" w:rsidRDefault="00A40A10" w:rsidP="00A40A10">
                      <w:pPr>
                        <w:pStyle w:val="af7"/>
                      </w:pPr>
                      <w:r>
                        <w:t xml:space="preserve">Метрологические службы юридических лиц, </w:t>
                      </w:r>
                    </w:p>
                    <w:p w:rsidR="00A40A10" w:rsidRDefault="00A40A10" w:rsidP="00A40A10">
                      <w:pPr>
                        <w:pStyle w:val="af7"/>
                      </w:pPr>
                      <w:r>
                        <w:t xml:space="preserve">аккредитованные на право проведения </w:t>
                      </w:r>
                    </w:p>
                    <w:p w:rsidR="00A40A10" w:rsidRPr="00D42DEF" w:rsidRDefault="00A40A10" w:rsidP="00A40A10">
                      <w:pPr>
                        <w:pStyle w:val="af7"/>
                      </w:pPr>
                      <w:r>
                        <w:t>калибровочных работ</w:t>
                      </w:r>
                    </w:p>
                  </w:txbxContent>
                </v:textbox>
              </v:rect>
              <v:rect id="_x0000_s1064" style="position:absolute;left:6302;top:8070;width:2484;height:579;v-text-anchor:middle">
                <o:lock v:ext="edit" aspectratio="t"/>
                <v:textbox style="mso-next-textbox:#_x0000_s1064">
                  <w:txbxContent>
                    <w:p w:rsidR="00A40A10" w:rsidRPr="00D42DEF" w:rsidRDefault="00A40A10" w:rsidP="00A40A10">
                      <w:pPr>
                        <w:pStyle w:val="af7"/>
                      </w:pPr>
                      <w:r>
                        <w:t>Аккредитация</w:t>
                      </w:r>
                    </w:p>
                  </w:txbxContent>
                </v:textbox>
              </v:rect>
              <v:rect id="_x0000_s1065" style="position:absolute;left:4916;top:9004;width:3270;height:579;v-text-anchor:middle">
                <o:lock v:ext="edit" aspectratio="t"/>
                <v:textbox style="mso-next-textbox:#_x0000_s1065">
                  <w:txbxContent>
                    <w:p w:rsidR="00A40A10" w:rsidRPr="00D42DEF" w:rsidRDefault="00A40A10" w:rsidP="00A40A10">
                      <w:pPr>
                        <w:pStyle w:val="af7"/>
                      </w:pPr>
                      <w:r>
                        <w:t>Средства измерений</w:t>
                      </w:r>
                    </w:p>
                  </w:txbxContent>
                </v:textbox>
              </v:rect>
              <v:shape id="_x0000_s1066" type="#_x0000_t32" style="position:absolute;left:4666;top:2536;width:0;height:355" o:connectortype="straight">
                <v:stroke endarrow="block"/>
                <o:lock v:ext="edit" aspectratio="t"/>
              </v:shape>
              <v:shape id="_x0000_s1067" type="#_x0000_t32" style="position:absolute;left:7186;top:2536;width:0;height:355" o:connectortype="straight">
                <v:stroke endarrow="block"/>
                <o:lock v:ext="edit" aspectratio="t"/>
              </v:shape>
              <v:shape id="_x0000_s1068" type="#_x0000_t32" style="position:absolute;left:7542;top:3775;width:0;height:355" o:connectortype="straight">
                <v:stroke endarrow="block"/>
                <o:lock v:ext="edit" aspectratio="t"/>
              </v:shape>
              <v:shape id="_x0000_s1069" type="#_x0000_t32" style="position:absolute;left:7542;top:5319;width:0;height:355" o:connectortype="straight">
                <v:stroke endarrow="block"/>
                <o:lock v:ext="edit" aspectratio="t"/>
              </v:shape>
              <v:shape id="_x0000_s1070" type="#_x0000_t32" style="position:absolute;left:7542;top:6253;width:0;height:355" o:connectortype="straight">
                <v:stroke endarrow="block"/>
                <o:lock v:ext="edit" aspectratio="t"/>
              </v:shape>
              <v:shape id="_x0000_s1071" type="#_x0000_t32" style="position:absolute;left:7542;top:7711;width:0;height:355" o:connectortype="straight">
                <v:stroke endarrow="block"/>
                <o:lock v:ext="edit" aspectratio="t"/>
              </v:shape>
              <v:shape id="_x0000_s1072" type="#_x0000_t32" style="position:absolute;left:7542;top:8649;width:0;height:355" o:connectortype="straight">
                <v:stroke endarrow="block"/>
                <o:lock v:ext="edit" aspectratio="t"/>
              </v:shape>
              <v:shape id="_x0000_s1073" type="#_x0000_t32" style="position:absolute;left:1993;top:3293;width:9;height:3859" o:connectortype="straight">
                <o:lock v:ext="edit" aspectratio="t"/>
              </v:shape>
              <v:shape id="_x0000_s1074" type="#_x0000_t32" style="position:absolute;left:1993;top:3293;width:540;height:0" o:connectortype="straight">
                <v:stroke endarrow="block"/>
                <o:lock v:ext="edit" aspectratio="t"/>
              </v:shape>
              <v:shape id="_x0000_s1075" type="#_x0000_t32" style="position:absolute;left:1993;top:4675;width:297;height:1" o:connectortype="straight">
                <v:stroke endarrow="block"/>
                <o:lock v:ext="edit" aspectratio="t"/>
              </v:shape>
              <v:shape id="_x0000_s1076" type="#_x0000_t32" style="position:absolute;left:2002;top:7152;width:586;height:1" o:connectortype="straight">
                <v:stroke endarrow="block"/>
                <o:lock v:ext="edit" aspectratio="t"/>
              </v:shape>
            </v:group>
            <w10:wrap type="topAndBottom"/>
          </v:group>
        </w:pict>
      </w:r>
      <w:r w:rsidRPr="00D703A1">
        <w:t>метрологическая</w:t>
      </w:r>
      <w:r w:rsidR="00D703A1" w:rsidRPr="00D703A1">
        <w:t xml:space="preserve"> </w:t>
      </w:r>
      <w:r w:rsidRPr="00D703A1">
        <w:t>служба</w:t>
      </w:r>
      <w:r w:rsidR="00D703A1" w:rsidRPr="00D703A1">
        <w:t xml:space="preserve"> </w:t>
      </w:r>
      <w:r w:rsidRPr="00D703A1">
        <w:t>самого</w:t>
      </w:r>
      <w:r w:rsidR="00D703A1" w:rsidRPr="00D703A1">
        <w:t xml:space="preserve"> </w:t>
      </w:r>
      <w:r w:rsidRPr="00D703A1">
        <w:t>предприятия</w:t>
      </w:r>
      <w:r w:rsidR="00D703A1" w:rsidRPr="00D703A1">
        <w:t>.</w:t>
      </w:r>
    </w:p>
    <w:p w:rsidR="00D703A1" w:rsidRPr="00D703A1" w:rsidRDefault="00D703A1" w:rsidP="00D703A1">
      <w:pPr>
        <w:shd w:val="clear" w:color="auto" w:fill="FFFFFF"/>
        <w:tabs>
          <w:tab w:val="left" w:pos="726"/>
        </w:tabs>
        <w:contextualSpacing/>
      </w:pPr>
    </w:p>
    <w:p w:rsidR="00D703A1" w:rsidRPr="00D703A1" w:rsidRDefault="00A04FFC" w:rsidP="00D703A1">
      <w:pPr>
        <w:shd w:val="clear" w:color="auto" w:fill="FFFFFF"/>
        <w:tabs>
          <w:tab w:val="left" w:pos="726"/>
        </w:tabs>
        <w:contextualSpacing/>
        <w:rPr>
          <w:iCs/>
        </w:rPr>
      </w:pPr>
      <w:r w:rsidRPr="00D703A1">
        <w:rPr>
          <w:iCs/>
        </w:rPr>
        <w:t>Рис</w:t>
      </w:r>
      <w:r w:rsidR="00D703A1">
        <w:rPr>
          <w:iCs/>
        </w:rPr>
        <w:t>.2</w:t>
      </w:r>
      <w:r w:rsidR="00D703A1" w:rsidRPr="00D703A1">
        <w:rPr>
          <w:iCs/>
        </w:rPr>
        <w:t xml:space="preserve">. </w:t>
      </w:r>
      <w:r w:rsidRPr="00D703A1">
        <w:rPr>
          <w:iCs/>
        </w:rPr>
        <w:t>Схема</w:t>
      </w:r>
      <w:r w:rsidR="00D703A1" w:rsidRPr="00D703A1">
        <w:rPr>
          <w:iCs/>
        </w:rPr>
        <w:t xml:space="preserve"> </w:t>
      </w:r>
      <w:r w:rsidRPr="00D703A1">
        <w:rPr>
          <w:iCs/>
        </w:rPr>
        <w:t>российской</w:t>
      </w:r>
      <w:r w:rsidR="00D703A1" w:rsidRPr="00D703A1">
        <w:rPr>
          <w:iCs/>
        </w:rPr>
        <w:t xml:space="preserve"> </w:t>
      </w:r>
      <w:r w:rsidRPr="00D703A1">
        <w:rPr>
          <w:iCs/>
        </w:rPr>
        <w:t>службы</w:t>
      </w:r>
      <w:r w:rsidR="00D703A1" w:rsidRPr="00D703A1">
        <w:rPr>
          <w:iCs/>
        </w:rPr>
        <w:t xml:space="preserve"> </w:t>
      </w:r>
      <w:r w:rsidRPr="00D703A1">
        <w:rPr>
          <w:iCs/>
        </w:rPr>
        <w:t>калибровки</w:t>
      </w:r>
      <w:r w:rsidR="00D703A1" w:rsidRPr="00D703A1">
        <w:rPr>
          <w:iCs/>
        </w:rPr>
        <w:t>.</w:t>
      </w:r>
    </w:p>
    <w:p w:rsidR="00D703A1" w:rsidRDefault="00D703A1" w:rsidP="00D703A1">
      <w:pPr>
        <w:shd w:val="clear" w:color="auto" w:fill="FFFFFF"/>
        <w:tabs>
          <w:tab w:val="left" w:pos="726"/>
        </w:tabs>
        <w:contextualSpacing/>
      </w:pPr>
    </w:p>
    <w:p w:rsidR="00D703A1" w:rsidRDefault="00A04FFC" w:rsidP="00D703A1">
      <w:pPr>
        <w:shd w:val="clear" w:color="auto" w:fill="FFFFFF"/>
        <w:tabs>
          <w:tab w:val="left" w:pos="726"/>
        </w:tabs>
        <w:contextualSpacing/>
      </w:pPr>
      <w:r w:rsidRPr="00D703A1">
        <w:t>Функцию</w:t>
      </w:r>
      <w:r w:rsidR="00D703A1" w:rsidRPr="00D703A1">
        <w:t xml:space="preserve"> </w:t>
      </w:r>
      <w:r w:rsidRPr="00D703A1">
        <w:t>калибровки</w:t>
      </w:r>
      <w:r w:rsidR="00D703A1" w:rsidRPr="00D703A1">
        <w:t xml:space="preserve"> </w:t>
      </w:r>
      <w:r w:rsidRPr="00D703A1">
        <w:t>следует</w:t>
      </w:r>
      <w:r w:rsidR="00D703A1" w:rsidRPr="00D703A1">
        <w:t xml:space="preserve"> </w:t>
      </w:r>
      <w:r w:rsidRPr="00D703A1">
        <w:t>рассматривать</w:t>
      </w:r>
      <w:r w:rsidR="00D703A1" w:rsidRPr="00D703A1">
        <w:t xml:space="preserve"> </w:t>
      </w:r>
      <w:r w:rsidRPr="00D703A1">
        <w:t>как</w:t>
      </w:r>
      <w:r w:rsidR="00D703A1" w:rsidRPr="00D703A1">
        <w:t xml:space="preserve"> </w:t>
      </w:r>
      <w:r w:rsidRPr="00D703A1">
        <w:t>составную</w:t>
      </w:r>
      <w:r w:rsidR="00D703A1" w:rsidRPr="00D703A1">
        <w:t xml:space="preserve"> </w:t>
      </w:r>
      <w:r w:rsidRPr="00D703A1">
        <w:t>часть</w:t>
      </w:r>
      <w:r w:rsidR="00D703A1" w:rsidRPr="00D703A1">
        <w:t xml:space="preserve"> </w:t>
      </w:r>
      <w:r w:rsidRPr="00D703A1">
        <w:t>национальной</w:t>
      </w:r>
      <w:r w:rsidR="00D703A1" w:rsidRPr="00D703A1">
        <w:t xml:space="preserve"> </w:t>
      </w:r>
      <w:r w:rsidRPr="00D703A1">
        <w:t>системы</w:t>
      </w:r>
      <w:r w:rsidR="00D703A1" w:rsidRPr="00D703A1">
        <w:t xml:space="preserve"> </w:t>
      </w:r>
      <w:r w:rsidRPr="00D703A1">
        <w:t>обеспечения</w:t>
      </w:r>
      <w:r w:rsidR="00D703A1" w:rsidRPr="00D703A1">
        <w:t xml:space="preserve"> </w:t>
      </w:r>
      <w:r w:rsidRPr="00D703A1">
        <w:t>единства</w:t>
      </w:r>
      <w:r w:rsidR="00D703A1" w:rsidRPr="00D703A1">
        <w:t xml:space="preserve"> </w:t>
      </w:r>
      <w:r w:rsidRPr="00D703A1">
        <w:t>измерений</w:t>
      </w:r>
      <w:r w:rsidR="00D703A1" w:rsidRPr="00D703A1">
        <w:t xml:space="preserve">. </w:t>
      </w:r>
      <w:r w:rsidRPr="00D703A1">
        <w:t>Калибровка</w:t>
      </w:r>
      <w:r w:rsidR="00D703A1" w:rsidRPr="00D703A1">
        <w:t xml:space="preserve"> </w:t>
      </w:r>
      <w:r w:rsidRPr="00D703A1">
        <w:t>включается</w:t>
      </w:r>
      <w:r w:rsidR="00D703A1" w:rsidRPr="00D703A1">
        <w:t xml:space="preserve"> </w:t>
      </w:r>
      <w:r w:rsidRPr="00D703A1">
        <w:t>в</w:t>
      </w:r>
      <w:r w:rsidR="00D703A1" w:rsidRPr="00D703A1">
        <w:t xml:space="preserve"> </w:t>
      </w:r>
      <w:r w:rsidRPr="00D703A1">
        <w:t>мировую</w:t>
      </w:r>
      <w:r w:rsidR="00D703A1" w:rsidRPr="00D703A1">
        <w:t xml:space="preserve"> </w:t>
      </w:r>
      <w:r w:rsidRPr="00D703A1">
        <w:t>систему</w:t>
      </w:r>
      <w:r w:rsidR="00D703A1" w:rsidRPr="00D703A1">
        <w:t xml:space="preserve"> </w:t>
      </w:r>
      <w:r w:rsidRPr="00D703A1">
        <w:t>обеспечения</w:t>
      </w:r>
      <w:r w:rsidR="00D703A1" w:rsidRPr="00D703A1">
        <w:t xml:space="preserve"> </w:t>
      </w:r>
      <w:r w:rsidRPr="00D703A1">
        <w:t>единства</w:t>
      </w:r>
      <w:r w:rsidR="00D703A1" w:rsidRPr="00D703A1">
        <w:t xml:space="preserve"> </w:t>
      </w:r>
      <w:r w:rsidRPr="00D703A1">
        <w:t>измерений</w:t>
      </w:r>
      <w:r w:rsidR="00D703A1" w:rsidRPr="00D703A1">
        <w:t>.</w:t>
      </w:r>
    </w:p>
    <w:p w:rsidR="00D703A1" w:rsidRPr="00D703A1" w:rsidRDefault="00A04FFC" w:rsidP="00D703A1">
      <w:pPr>
        <w:tabs>
          <w:tab w:val="left" w:pos="726"/>
        </w:tabs>
        <w:contextualSpacing/>
      </w:pPr>
      <w:r w:rsidRPr="00D703A1">
        <w:t>Управление</w:t>
      </w:r>
      <w:r w:rsidR="00D703A1" w:rsidRPr="00D703A1">
        <w:t xml:space="preserve"> </w:t>
      </w:r>
      <w:r w:rsidRPr="00D703A1">
        <w:t>качеством</w:t>
      </w:r>
      <w:r w:rsidR="00D703A1" w:rsidRPr="00D703A1">
        <w:t xml:space="preserve"> </w:t>
      </w:r>
      <w:r w:rsidRPr="00D703A1">
        <w:t>на</w:t>
      </w:r>
      <w:r w:rsidR="00D703A1" w:rsidRPr="00D703A1">
        <w:t xml:space="preserve"> </w:t>
      </w:r>
      <w:r w:rsidRPr="00D703A1">
        <w:t>предприятии</w:t>
      </w:r>
      <w:r w:rsidR="00D703A1" w:rsidRPr="00D703A1">
        <w:t xml:space="preserve"> - </w:t>
      </w:r>
      <w:r w:rsidRPr="00D703A1">
        <w:t>это</w:t>
      </w:r>
      <w:r w:rsidR="00D703A1" w:rsidRPr="00D703A1">
        <w:t xml:space="preserve"> </w:t>
      </w:r>
      <w:r w:rsidRPr="00D703A1">
        <w:t>руководящая</w:t>
      </w:r>
      <w:r w:rsidR="00D703A1" w:rsidRPr="00D703A1">
        <w:t xml:space="preserve"> </w:t>
      </w:r>
      <w:r w:rsidRPr="00D703A1">
        <w:t>деятельность</w:t>
      </w:r>
      <w:r w:rsidR="00D703A1" w:rsidRPr="00D703A1">
        <w:t xml:space="preserve"> </w:t>
      </w:r>
      <w:r w:rsidRPr="00D703A1">
        <w:t>по</w:t>
      </w:r>
      <w:r w:rsidR="00D703A1" w:rsidRPr="00D703A1">
        <w:t xml:space="preserve"> </w:t>
      </w:r>
      <w:r w:rsidRPr="00D703A1">
        <w:t>обеспечению</w:t>
      </w:r>
      <w:r w:rsidR="00D703A1" w:rsidRPr="00D703A1">
        <w:t xml:space="preserve"> </w:t>
      </w:r>
      <w:r w:rsidRPr="00D703A1">
        <w:t>проектирования,</w:t>
      </w:r>
      <w:r w:rsidR="00D703A1" w:rsidRPr="00D703A1">
        <w:t xml:space="preserve"> </w:t>
      </w:r>
      <w:r w:rsidRPr="00D703A1">
        <w:t>изготовления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реализации</w:t>
      </w:r>
      <w:r w:rsidR="00D703A1" w:rsidRPr="00D703A1">
        <w:t xml:space="preserve"> </w:t>
      </w:r>
      <w:r w:rsidRPr="00D703A1">
        <w:t>товаров,</w:t>
      </w:r>
      <w:r w:rsidR="00D703A1" w:rsidRPr="00D703A1">
        <w:t xml:space="preserve"> </w:t>
      </w:r>
      <w:r w:rsidRPr="00D703A1">
        <w:lastRenderedPageBreak/>
        <w:t>обладающих</w:t>
      </w:r>
      <w:r w:rsidR="00D703A1" w:rsidRPr="00D703A1">
        <w:t xml:space="preserve"> </w:t>
      </w:r>
      <w:r w:rsidRPr="00D703A1">
        <w:t>достаточно</w:t>
      </w:r>
      <w:r w:rsidR="00D703A1" w:rsidRPr="00D703A1">
        <w:t xml:space="preserve"> </w:t>
      </w:r>
      <w:r w:rsidRPr="00D703A1">
        <w:t>высокой</w:t>
      </w:r>
      <w:r w:rsidR="00D703A1" w:rsidRPr="00D703A1">
        <w:t xml:space="preserve"> </w:t>
      </w:r>
      <w:r w:rsidRPr="00D703A1">
        <w:t>степенью</w:t>
      </w:r>
      <w:r w:rsidR="00D703A1" w:rsidRPr="00D703A1">
        <w:t xml:space="preserve"> </w:t>
      </w:r>
      <w:r w:rsidRPr="00D703A1">
        <w:t>полезности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удовлетворяющих</w:t>
      </w:r>
      <w:r w:rsidR="00D703A1" w:rsidRPr="00D703A1">
        <w:t xml:space="preserve"> </w:t>
      </w:r>
      <w:r w:rsidRPr="00D703A1">
        <w:t>запросы</w:t>
      </w:r>
      <w:r w:rsidR="00D703A1" w:rsidRPr="00D703A1">
        <w:t xml:space="preserve"> </w:t>
      </w:r>
      <w:r w:rsidRPr="00D703A1">
        <w:t>потребителей</w:t>
      </w:r>
      <w:r w:rsidR="00D703A1" w:rsidRPr="00D703A1">
        <w:t>.</w:t>
      </w:r>
    </w:p>
    <w:p w:rsidR="00D703A1" w:rsidRPr="00D703A1" w:rsidRDefault="00A04FFC" w:rsidP="00D703A1">
      <w:pPr>
        <w:tabs>
          <w:tab w:val="left" w:pos="726"/>
        </w:tabs>
        <w:contextualSpacing/>
      </w:pPr>
      <w:r w:rsidRPr="00D703A1">
        <w:t>Оценить</w:t>
      </w:r>
      <w:r w:rsidR="00D703A1" w:rsidRPr="00D703A1">
        <w:t xml:space="preserve"> </w:t>
      </w:r>
      <w:r w:rsidRPr="00D703A1">
        <w:t>уровень</w:t>
      </w:r>
      <w:r w:rsidR="00D703A1" w:rsidRPr="00D703A1">
        <w:t xml:space="preserve"> </w:t>
      </w:r>
      <w:r w:rsidRPr="00D703A1">
        <w:t>качества</w:t>
      </w:r>
      <w:r w:rsidR="00D703A1" w:rsidRPr="00D703A1">
        <w:t xml:space="preserve"> </w:t>
      </w:r>
      <w:r w:rsidRPr="00D703A1">
        <w:t>этой</w:t>
      </w:r>
      <w:r w:rsidR="00D703A1" w:rsidRPr="00D703A1">
        <w:t xml:space="preserve"> </w:t>
      </w:r>
      <w:r w:rsidRPr="00D703A1">
        <w:t>продукции</w:t>
      </w:r>
      <w:r w:rsidR="00D703A1" w:rsidRPr="00D703A1">
        <w:t xml:space="preserve"> </w:t>
      </w:r>
      <w:r w:rsidRPr="00D703A1">
        <w:t>можно</w:t>
      </w:r>
      <w:r w:rsidR="00D703A1" w:rsidRPr="00D703A1">
        <w:t xml:space="preserve"> </w:t>
      </w:r>
      <w:r w:rsidRPr="00D703A1">
        <w:t>по</w:t>
      </w:r>
      <w:r w:rsidR="00D703A1" w:rsidRPr="00D703A1">
        <w:t xml:space="preserve"> </w:t>
      </w:r>
      <w:r w:rsidRPr="00D703A1">
        <w:t>качественным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количественным</w:t>
      </w:r>
      <w:r w:rsidR="00D703A1" w:rsidRPr="00D703A1">
        <w:t xml:space="preserve"> </w:t>
      </w:r>
      <w:r w:rsidRPr="00D703A1">
        <w:t>признакам</w:t>
      </w:r>
      <w:r w:rsidR="00D703A1" w:rsidRPr="00D703A1">
        <w:t xml:space="preserve">. </w:t>
      </w:r>
      <w:r w:rsidRPr="00D703A1">
        <w:t>Если</w:t>
      </w:r>
      <w:r w:rsidR="00D703A1" w:rsidRPr="00D703A1">
        <w:t xml:space="preserve"> </w:t>
      </w:r>
      <w:r w:rsidRPr="00D703A1">
        <w:t>они</w:t>
      </w:r>
      <w:r w:rsidR="00D703A1" w:rsidRPr="00D703A1">
        <w:t xml:space="preserve"> </w:t>
      </w:r>
      <w:r w:rsidRPr="00D703A1">
        <w:t>соответствуют</w:t>
      </w:r>
      <w:r w:rsidR="00D703A1" w:rsidRPr="00D703A1">
        <w:t xml:space="preserve"> </w:t>
      </w:r>
      <w:r w:rsidRPr="00D703A1">
        <w:t>стандартам,</w:t>
      </w:r>
      <w:r w:rsidR="00D703A1" w:rsidRPr="00D703A1">
        <w:t xml:space="preserve"> </w:t>
      </w:r>
      <w:r w:rsidRPr="00D703A1">
        <w:t>то</w:t>
      </w:r>
      <w:r w:rsidR="00D703A1" w:rsidRPr="00D703A1">
        <w:t xml:space="preserve"> </w:t>
      </w:r>
      <w:r w:rsidRPr="00D703A1">
        <w:t>продукцию</w:t>
      </w:r>
      <w:r w:rsidR="00D703A1" w:rsidRPr="00D703A1">
        <w:t xml:space="preserve"> </w:t>
      </w:r>
      <w:r w:rsidRPr="00D703A1">
        <w:t>следует</w:t>
      </w:r>
      <w:r w:rsidR="00D703A1" w:rsidRPr="00D703A1">
        <w:t xml:space="preserve"> </w:t>
      </w:r>
      <w:r w:rsidRPr="00D703A1">
        <w:t>сертифицировать</w:t>
      </w:r>
      <w:r w:rsidR="00D703A1" w:rsidRPr="00D703A1">
        <w:t xml:space="preserve">. </w:t>
      </w:r>
      <w:r w:rsidRPr="00D703A1">
        <w:t>Конечная</w:t>
      </w:r>
      <w:r w:rsidR="00D703A1" w:rsidRPr="00D703A1">
        <w:t xml:space="preserve"> </w:t>
      </w:r>
      <w:r w:rsidRPr="00D703A1">
        <w:t>цель</w:t>
      </w:r>
      <w:r w:rsidR="00D703A1" w:rsidRPr="00D703A1">
        <w:t xml:space="preserve"> </w:t>
      </w:r>
      <w:r w:rsidRPr="00D703A1">
        <w:t>проведения</w:t>
      </w:r>
      <w:r w:rsidR="00D703A1" w:rsidRPr="00D703A1">
        <w:t xml:space="preserve"> </w:t>
      </w:r>
      <w:r w:rsidRPr="00D703A1">
        <w:t>сертификации</w:t>
      </w:r>
      <w:r w:rsidR="00D703A1" w:rsidRPr="00D703A1">
        <w:t xml:space="preserve"> - </w:t>
      </w:r>
      <w:r w:rsidRPr="00D703A1">
        <w:t>это</w:t>
      </w:r>
      <w:r w:rsidR="00D703A1" w:rsidRPr="00D703A1">
        <w:t xml:space="preserve"> </w:t>
      </w:r>
      <w:r w:rsidRPr="00D703A1">
        <w:t>не</w:t>
      </w:r>
      <w:r w:rsidR="00D703A1" w:rsidRPr="00D703A1">
        <w:t xml:space="preserve"> </w:t>
      </w:r>
      <w:r w:rsidRPr="00D703A1">
        <w:t>только</w:t>
      </w:r>
      <w:r w:rsidR="00D703A1" w:rsidRPr="00D703A1">
        <w:t xml:space="preserve"> </w:t>
      </w:r>
      <w:r w:rsidRPr="00D703A1">
        <w:t>повышение</w:t>
      </w:r>
      <w:r w:rsidR="00D703A1" w:rsidRPr="00D703A1">
        <w:t xml:space="preserve"> </w:t>
      </w:r>
      <w:r w:rsidRPr="00D703A1">
        <w:t>качества</w:t>
      </w:r>
      <w:r w:rsidR="00D703A1" w:rsidRPr="00D703A1">
        <w:t xml:space="preserve"> </w:t>
      </w:r>
      <w:r w:rsidRPr="00D703A1">
        <w:t>продукции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услуг,</w:t>
      </w:r>
      <w:r w:rsidR="00D703A1" w:rsidRPr="00D703A1">
        <w:t xml:space="preserve"> </w:t>
      </w:r>
      <w:r w:rsidRPr="00D703A1">
        <w:t>но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гарантии</w:t>
      </w:r>
      <w:r w:rsidR="00D703A1" w:rsidRPr="00D703A1">
        <w:t xml:space="preserve"> </w:t>
      </w:r>
      <w:r w:rsidRPr="00D703A1">
        <w:t>безопасности</w:t>
      </w:r>
      <w:r w:rsidR="00D703A1" w:rsidRPr="00D703A1">
        <w:t xml:space="preserve"> </w:t>
      </w:r>
      <w:r w:rsidRPr="00D703A1">
        <w:t>живущим</w:t>
      </w:r>
      <w:r w:rsidR="00D703A1" w:rsidRPr="00D703A1">
        <w:t xml:space="preserve"> </w:t>
      </w:r>
      <w:r w:rsidRPr="00D703A1">
        <w:t>сегодня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сохранение</w:t>
      </w:r>
      <w:r w:rsidR="00D703A1" w:rsidRPr="00D703A1">
        <w:t xml:space="preserve"> </w:t>
      </w:r>
      <w:r w:rsidRPr="00D703A1">
        <w:t>здоровой</w:t>
      </w:r>
      <w:r w:rsidR="00D703A1" w:rsidRPr="00D703A1">
        <w:t xml:space="preserve"> </w:t>
      </w:r>
      <w:r w:rsidRPr="00D703A1">
        <w:t>среды</w:t>
      </w:r>
      <w:r w:rsidR="00D703A1" w:rsidRPr="00D703A1">
        <w:t xml:space="preserve"> </w:t>
      </w:r>
      <w:r w:rsidRPr="00D703A1">
        <w:t>обитания</w:t>
      </w:r>
      <w:r w:rsidR="00D703A1" w:rsidRPr="00D703A1">
        <w:t xml:space="preserve"> </w:t>
      </w:r>
      <w:r w:rsidRPr="00D703A1">
        <w:t>для</w:t>
      </w:r>
      <w:r w:rsidR="00D703A1" w:rsidRPr="00D703A1">
        <w:t xml:space="preserve"> </w:t>
      </w:r>
      <w:r w:rsidRPr="00D703A1">
        <w:t>тех,</w:t>
      </w:r>
      <w:r w:rsidR="00D703A1" w:rsidRPr="00D703A1">
        <w:t xml:space="preserve"> </w:t>
      </w:r>
      <w:r w:rsidRPr="00D703A1">
        <w:t>кто</w:t>
      </w:r>
      <w:r w:rsidR="00D703A1" w:rsidRPr="00D703A1">
        <w:t xml:space="preserve"> </w:t>
      </w:r>
      <w:r w:rsidRPr="00D703A1">
        <w:t>будет</w:t>
      </w:r>
      <w:r w:rsidR="00D703A1" w:rsidRPr="00D703A1">
        <w:t xml:space="preserve"> </w:t>
      </w:r>
      <w:r w:rsidRPr="00D703A1">
        <w:t>жить</w:t>
      </w:r>
      <w:r w:rsidR="00D703A1" w:rsidRPr="00D703A1">
        <w:t xml:space="preserve"> </w:t>
      </w:r>
      <w:r w:rsidRPr="00D703A1">
        <w:t>завтра</w:t>
      </w:r>
      <w:r w:rsidR="00D703A1" w:rsidRPr="00D703A1">
        <w:t>.</w:t>
      </w:r>
    </w:p>
    <w:p w:rsidR="00D703A1" w:rsidRPr="00D703A1" w:rsidRDefault="00A04FFC" w:rsidP="00D703A1">
      <w:pPr>
        <w:tabs>
          <w:tab w:val="left" w:pos="726"/>
        </w:tabs>
        <w:contextualSpacing/>
      </w:pPr>
      <w:r w:rsidRPr="00D703A1">
        <w:t>Низкое</w:t>
      </w:r>
      <w:r w:rsidR="00D703A1">
        <w:t xml:space="preserve"> (</w:t>
      </w:r>
      <w:r w:rsidRPr="00D703A1">
        <w:t>неконкурентоспособное</w:t>
      </w:r>
      <w:r w:rsidR="00D703A1" w:rsidRPr="00D703A1">
        <w:t xml:space="preserve">) </w:t>
      </w:r>
      <w:r w:rsidRPr="00D703A1">
        <w:t>качество</w:t>
      </w:r>
      <w:r w:rsidR="00D703A1" w:rsidRPr="00D703A1">
        <w:t xml:space="preserve"> </w:t>
      </w:r>
      <w:r w:rsidRPr="00D703A1">
        <w:t>продукции</w:t>
      </w:r>
      <w:r w:rsidR="00D703A1" w:rsidRPr="00D703A1">
        <w:t xml:space="preserve"> - </w:t>
      </w:r>
      <w:r w:rsidRPr="00D703A1">
        <w:t>не</w:t>
      </w:r>
      <w:r w:rsidR="00D703A1" w:rsidRPr="00D703A1">
        <w:t xml:space="preserve"> </w:t>
      </w:r>
      <w:r w:rsidRPr="00D703A1">
        <w:t>абстрактная</w:t>
      </w:r>
      <w:r w:rsidR="00D703A1" w:rsidRPr="00D703A1">
        <w:t xml:space="preserve"> </w:t>
      </w:r>
      <w:r w:rsidRPr="00D703A1">
        <w:t>категория,</w:t>
      </w:r>
      <w:r w:rsidR="00D703A1" w:rsidRPr="00D703A1">
        <w:t xml:space="preserve"> </w:t>
      </w:r>
      <w:r w:rsidRPr="00D703A1">
        <w:t>а</w:t>
      </w:r>
      <w:r w:rsidR="00D703A1" w:rsidRPr="00D703A1">
        <w:t xml:space="preserve"> </w:t>
      </w:r>
      <w:r w:rsidRPr="00D703A1">
        <w:t>вполне</w:t>
      </w:r>
      <w:r w:rsidR="00D703A1" w:rsidRPr="00D703A1">
        <w:t xml:space="preserve"> </w:t>
      </w:r>
      <w:r w:rsidRPr="00D703A1">
        <w:t>конкретная</w:t>
      </w:r>
      <w:r w:rsidR="00D703A1" w:rsidRPr="00D703A1">
        <w:t xml:space="preserve"> </w:t>
      </w:r>
      <w:r w:rsidRPr="00D703A1">
        <w:t>причина</w:t>
      </w:r>
      <w:r w:rsidR="00D703A1" w:rsidRPr="00D703A1">
        <w:t xml:space="preserve"> </w:t>
      </w:r>
      <w:r w:rsidRPr="00D703A1">
        <w:t>нежизнеспособности</w:t>
      </w:r>
      <w:r w:rsidR="00D703A1" w:rsidRPr="00D703A1">
        <w:t xml:space="preserve"> </w:t>
      </w:r>
      <w:r w:rsidRPr="00D703A1">
        <w:t>предприятия</w:t>
      </w:r>
      <w:r w:rsidR="00D703A1" w:rsidRPr="00D703A1">
        <w:t>.</w:t>
      </w:r>
    </w:p>
    <w:p w:rsidR="00D703A1" w:rsidRPr="00D703A1" w:rsidRDefault="00A04FFC" w:rsidP="00D703A1">
      <w:pPr>
        <w:tabs>
          <w:tab w:val="left" w:pos="726"/>
        </w:tabs>
        <w:contextualSpacing/>
      </w:pPr>
      <w:r w:rsidRPr="00D703A1">
        <w:t>Поэтому</w:t>
      </w:r>
      <w:r w:rsidR="00D703A1" w:rsidRPr="00D703A1">
        <w:t xml:space="preserve"> </w:t>
      </w:r>
      <w:r w:rsidRPr="00D703A1">
        <w:t>проблема</w:t>
      </w:r>
      <w:r w:rsidR="00D703A1" w:rsidRPr="00D703A1">
        <w:t xml:space="preserve"> </w:t>
      </w:r>
      <w:r w:rsidRPr="00D703A1">
        <w:t>качества</w:t>
      </w:r>
      <w:r w:rsidR="00D703A1" w:rsidRPr="00D703A1">
        <w:t xml:space="preserve"> </w:t>
      </w:r>
      <w:r w:rsidRPr="00D703A1">
        <w:t>осознается</w:t>
      </w:r>
      <w:r w:rsidR="00D703A1" w:rsidRPr="00D703A1">
        <w:t xml:space="preserve"> </w:t>
      </w:r>
      <w:r w:rsidRPr="00D703A1">
        <w:t>уже</w:t>
      </w:r>
      <w:r w:rsidR="00D703A1" w:rsidRPr="00D703A1">
        <w:t xml:space="preserve"> </w:t>
      </w:r>
      <w:r w:rsidRPr="00D703A1">
        <w:t>как</w:t>
      </w:r>
      <w:r w:rsidR="00D703A1" w:rsidRPr="00D703A1">
        <w:t xml:space="preserve"> </w:t>
      </w:r>
      <w:r w:rsidRPr="00D703A1">
        <w:t>стратегическая</w:t>
      </w:r>
      <w:r w:rsidR="00D703A1" w:rsidRPr="00D703A1">
        <w:t xml:space="preserve"> </w:t>
      </w:r>
      <w:r w:rsidRPr="00D703A1">
        <w:t>проблема</w:t>
      </w:r>
      <w:r w:rsidR="00D703A1" w:rsidRPr="00D703A1">
        <w:t>.</w:t>
      </w:r>
    </w:p>
    <w:p w:rsidR="00D703A1" w:rsidRDefault="00A04FFC" w:rsidP="00D703A1">
      <w:pPr>
        <w:tabs>
          <w:tab w:val="left" w:pos="726"/>
        </w:tabs>
        <w:contextualSpacing/>
      </w:pPr>
      <w:r w:rsidRPr="00D703A1">
        <w:t>Способность</w:t>
      </w:r>
      <w:r w:rsidR="00D703A1" w:rsidRPr="00D703A1">
        <w:t xml:space="preserve"> </w:t>
      </w:r>
      <w:r w:rsidRPr="00D703A1">
        <w:t>предприятия</w:t>
      </w:r>
      <w:r w:rsidR="00D703A1" w:rsidRPr="00D703A1">
        <w:t xml:space="preserve"> </w:t>
      </w:r>
      <w:r w:rsidRPr="00D703A1">
        <w:t>достигать</w:t>
      </w:r>
      <w:r w:rsidR="00D703A1" w:rsidRPr="00D703A1">
        <w:t xml:space="preserve"> </w:t>
      </w:r>
      <w:r w:rsidRPr="00D703A1">
        <w:t>своих</w:t>
      </w:r>
      <w:r w:rsidR="00D703A1" w:rsidRPr="00D703A1">
        <w:t xml:space="preserve"> </w:t>
      </w:r>
      <w:r w:rsidRPr="00D703A1">
        <w:t>целей,</w:t>
      </w:r>
      <w:r w:rsidR="00D703A1" w:rsidRPr="00D703A1">
        <w:t xml:space="preserve"> </w:t>
      </w:r>
      <w:r w:rsidRPr="00D703A1">
        <w:t>обеспечивая</w:t>
      </w:r>
      <w:r w:rsidR="00D703A1" w:rsidRPr="00D703A1">
        <w:t xml:space="preserve"> </w:t>
      </w:r>
      <w:r w:rsidRPr="00D703A1">
        <w:t>конкурентоспособность</w:t>
      </w:r>
      <w:r w:rsidR="00D703A1" w:rsidRPr="00D703A1">
        <w:t xml:space="preserve"> </w:t>
      </w:r>
      <w:r w:rsidRPr="00D703A1">
        <w:t>выпускаемой</w:t>
      </w:r>
      <w:r w:rsidR="00D703A1" w:rsidRPr="00D703A1">
        <w:t xml:space="preserve"> </w:t>
      </w:r>
      <w:r w:rsidRPr="00D703A1">
        <w:t>продукции,</w:t>
      </w:r>
      <w:r w:rsidR="00D703A1" w:rsidRPr="00D703A1">
        <w:t xml:space="preserve"> </w:t>
      </w:r>
      <w:r w:rsidRPr="00D703A1">
        <w:t>определяется</w:t>
      </w:r>
      <w:r w:rsidR="00D703A1" w:rsidRPr="00D703A1">
        <w:t xml:space="preserve"> </w:t>
      </w:r>
      <w:r w:rsidRPr="00D703A1">
        <w:t>действующей</w:t>
      </w:r>
      <w:r w:rsidR="00D703A1" w:rsidRPr="00D703A1">
        <w:t xml:space="preserve"> </w:t>
      </w:r>
      <w:r w:rsidRPr="00D703A1">
        <w:t>на</w:t>
      </w:r>
      <w:r w:rsidR="00D703A1" w:rsidRPr="00D703A1">
        <w:t xml:space="preserve"> </w:t>
      </w:r>
      <w:r w:rsidRPr="00D703A1">
        <w:t>нем</w:t>
      </w:r>
      <w:r w:rsidR="00D703A1" w:rsidRPr="00D703A1">
        <w:t xml:space="preserve"> </w:t>
      </w:r>
      <w:r w:rsidRPr="00D703A1">
        <w:t>системой</w:t>
      </w:r>
      <w:r w:rsidR="00D703A1" w:rsidRPr="00D703A1">
        <w:t xml:space="preserve"> </w:t>
      </w:r>
      <w:r w:rsidRPr="00D703A1">
        <w:t>организации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управления</w:t>
      </w:r>
      <w:r w:rsidR="00D703A1" w:rsidRPr="00D703A1">
        <w:t xml:space="preserve"> - </w:t>
      </w:r>
      <w:r w:rsidRPr="00D703A1">
        <w:t>системой</w:t>
      </w:r>
      <w:r w:rsidR="00D703A1" w:rsidRPr="00D703A1">
        <w:t xml:space="preserve"> </w:t>
      </w:r>
      <w:r w:rsidRPr="00D703A1">
        <w:t>управления</w:t>
      </w:r>
      <w:r w:rsidR="00D703A1" w:rsidRPr="00D703A1">
        <w:t xml:space="preserve"> </w:t>
      </w:r>
      <w:r w:rsidRPr="00D703A1">
        <w:t>качеством</w:t>
      </w:r>
      <w:r w:rsidR="00D703A1" w:rsidRPr="00D703A1">
        <w:t>.</w:t>
      </w:r>
    </w:p>
    <w:p w:rsidR="00D703A1" w:rsidRDefault="00D703A1" w:rsidP="00D703A1">
      <w:pPr>
        <w:pStyle w:val="1"/>
      </w:pPr>
      <w:r>
        <w:br w:type="page"/>
      </w:r>
      <w:bookmarkStart w:id="6" w:name="_Toc290824604"/>
      <w:r w:rsidR="00A04FFC" w:rsidRPr="00D703A1">
        <w:t>Список</w:t>
      </w:r>
      <w:r w:rsidRPr="00D703A1">
        <w:t xml:space="preserve"> </w:t>
      </w:r>
      <w:r w:rsidR="00A04FFC" w:rsidRPr="00D703A1">
        <w:t>использованных</w:t>
      </w:r>
      <w:r w:rsidRPr="00D703A1">
        <w:t xml:space="preserve"> </w:t>
      </w:r>
      <w:r w:rsidR="00A04FFC" w:rsidRPr="00D703A1">
        <w:t>источников</w:t>
      </w:r>
      <w:bookmarkEnd w:id="6"/>
    </w:p>
    <w:p w:rsidR="00D703A1" w:rsidRPr="00D703A1" w:rsidRDefault="00D703A1" w:rsidP="00D703A1">
      <w:pPr>
        <w:rPr>
          <w:lang w:eastAsia="en-US"/>
        </w:rPr>
      </w:pPr>
    </w:p>
    <w:p w:rsidR="00D703A1" w:rsidRPr="00D703A1" w:rsidRDefault="00A04FFC" w:rsidP="00D703A1">
      <w:pPr>
        <w:pStyle w:val="a"/>
      </w:pPr>
      <w:r w:rsidRPr="00D703A1">
        <w:t>Исикава</w:t>
      </w:r>
      <w:r w:rsidR="00D703A1" w:rsidRPr="00D703A1">
        <w:t xml:space="preserve"> </w:t>
      </w:r>
      <w:r w:rsidRPr="00D703A1">
        <w:t>Каору</w:t>
      </w:r>
      <w:r w:rsidR="00D703A1" w:rsidRPr="00D703A1">
        <w:t xml:space="preserve">. </w:t>
      </w:r>
      <w:r w:rsidRPr="00D703A1">
        <w:t>Японские</w:t>
      </w:r>
      <w:r w:rsidR="00D703A1" w:rsidRPr="00D703A1">
        <w:t xml:space="preserve"> </w:t>
      </w:r>
      <w:r w:rsidRPr="00D703A1">
        <w:t>методы</w:t>
      </w:r>
      <w:r w:rsidR="00D703A1" w:rsidRPr="00D703A1">
        <w:t xml:space="preserve"> </w:t>
      </w:r>
      <w:r w:rsidRPr="00D703A1">
        <w:t>управления</w:t>
      </w:r>
      <w:r w:rsidR="00D703A1" w:rsidRPr="00D703A1">
        <w:t xml:space="preserve"> </w:t>
      </w:r>
      <w:r w:rsidRPr="00D703A1">
        <w:t>качеством</w:t>
      </w:r>
      <w:r w:rsidR="00D703A1" w:rsidRPr="00D703A1">
        <w:t xml:space="preserve">: </w:t>
      </w:r>
      <w:r w:rsidRPr="00D703A1">
        <w:t>Сокр</w:t>
      </w:r>
      <w:r w:rsidR="00D703A1" w:rsidRPr="00D703A1">
        <w:t xml:space="preserve">. </w:t>
      </w:r>
      <w:r w:rsidRPr="00D703A1">
        <w:t>пер</w:t>
      </w:r>
      <w:r w:rsidR="00D703A1" w:rsidRPr="00D703A1">
        <w:t xml:space="preserve">. </w:t>
      </w:r>
      <w:r w:rsidRPr="00D703A1">
        <w:t>с</w:t>
      </w:r>
      <w:r w:rsidR="00D703A1" w:rsidRPr="00D703A1">
        <w:t xml:space="preserve"> </w:t>
      </w:r>
      <w:r w:rsidRPr="00D703A1">
        <w:t>англ</w:t>
      </w:r>
      <w:r w:rsidR="00D703A1" w:rsidRPr="00D703A1">
        <w:t xml:space="preserve">. </w:t>
      </w:r>
      <w:r w:rsidRPr="00D703A1">
        <w:t>/</w:t>
      </w:r>
      <w:r w:rsidR="00D703A1" w:rsidRPr="00D703A1">
        <w:t xml:space="preserve"> </w:t>
      </w:r>
      <w:r w:rsidRPr="00D703A1">
        <w:t>Научн</w:t>
      </w:r>
      <w:r w:rsidR="00D703A1" w:rsidRPr="00D703A1">
        <w:t xml:space="preserve">. </w:t>
      </w:r>
      <w:r w:rsidR="00D703A1">
        <w:t xml:space="preserve">ред. </w:t>
      </w:r>
      <w:r w:rsidRPr="00D703A1">
        <w:t>и</w:t>
      </w:r>
      <w:r w:rsidR="00D703A1" w:rsidRPr="00D703A1">
        <w:t xml:space="preserve"> </w:t>
      </w:r>
      <w:r w:rsidRPr="00D703A1">
        <w:t>автор</w:t>
      </w:r>
      <w:r w:rsidR="00D703A1" w:rsidRPr="00D703A1">
        <w:t xml:space="preserve"> </w:t>
      </w:r>
      <w:r w:rsidRPr="00D703A1">
        <w:t>предисловия</w:t>
      </w:r>
      <w:r w:rsidR="00D703A1" w:rsidRPr="00D703A1">
        <w:t xml:space="preserve"> </w:t>
      </w:r>
      <w:r w:rsidRPr="00D703A1">
        <w:t>А</w:t>
      </w:r>
      <w:r w:rsidR="00D703A1">
        <w:t xml:space="preserve">.В. </w:t>
      </w:r>
      <w:r w:rsidRPr="00D703A1">
        <w:t>Гличев</w:t>
      </w:r>
      <w:r w:rsidR="00D703A1">
        <w:t xml:space="preserve">. - </w:t>
      </w:r>
      <w:r w:rsidRPr="00D703A1">
        <w:t>М</w:t>
      </w:r>
      <w:r w:rsidR="00D703A1" w:rsidRPr="00D703A1">
        <w:t xml:space="preserve">.: </w:t>
      </w:r>
      <w:r w:rsidRPr="00D703A1">
        <w:t>Экономика,</w:t>
      </w:r>
      <w:r w:rsidR="00D703A1" w:rsidRPr="00D703A1">
        <w:t xml:space="preserve"> </w:t>
      </w:r>
      <w:r w:rsidRPr="00D703A1">
        <w:t>1988</w:t>
      </w:r>
      <w:r w:rsidR="00D703A1">
        <w:t xml:space="preserve">. - </w:t>
      </w:r>
      <w:r w:rsidRPr="00D703A1">
        <w:t>215</w:t>
      </w:r>
      <w:r w:rsidR="00D703A1" w:rsidRPr="00D703A1">
        <w:t xml:space="preserve"> </w:t>
      </w:r>
      <w:r w:rsidRPr="00D703A1">
        <w:t>с</w:t>
      </w:r>
      <w:r w:rsidR="00D703A1" w:rsidRPr="00D703A1">
        <w:t>.</w:t>
      </w:r>
    </w:p>
    <w:p w:rsidR="00A04FFC" w:rsidRPr="00D703A1" w:rsidRDefault="00A04FFC" w:rsidP="00D703A1">
      <w:pPr>
        <w:pStyle w:val="a"/>
      </w:pPr>
      <w:r w:rsidRPr="00D703A1">
        <w:t>Лифиц</w:t>
      </w:r>
      <w:r w:rsidR="00D703A1" w:rsidRPr="00D703A1">
        <w:t xml:space="preserve"> </w:t>
      </w:r>
      <w:r w:rsidRPr="00D703A1">
        <w:t>И</w:t>
      </w:r>
      <w:r w:rsidR="00D703A1">
        <w:t xml:space="preserve">.М. </w:t>
      </w:r>
      <w:r w:rsidRPr="00D703A1">
        <w:t>Основы</w:t>
      </w:r>
      <w:r w:rsidR="00D703A1" w:rsidRPr="00D703A1">
        <w:t xml:space="preserve"> </w:t>
      </w:r>
      <w:r w:rsidRPr="00D703A1">
        <w:t>стандартизации,</w:t>
      </w:r>
      <w:r w:rsidR="00D703A1" w:rsidRPr="00D703A1">
        <w:t xml:space="preserve"> </w:t>
      </w:r>
      <w:r w:rsidRPr="00D703A1">
        <w:t>метрологии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управления</w:t>
      </w:r>
      <w:r w:rsidR="00D703A1" w:rsidRPr="00D703A1">
        <w:t xml:space="preserve"> </w:t>
      </w:r>
      <w:r w:rsidRPr="00D703A1">
        <w:t>качеством</w:t>
      </w:r>
      <w:r w:rsidR="00D703A1" w:rsidRPr="00D703A1">
        <w:t xml:space="preserve"> </w:t>
      </w:r>
      <w:r w:rsidRPr="00D703A1">
        <w:t>товаров</w:t>
      </w:r>
      <w:r w:rsidR="00D703A1" w:rsidRPr="00D703A1">
        <w:t xml:space="preserve">. </w:t>
      </w:r>
      <w:r w:rsidRPr="00D703A1">
        <w:t>М,</w:t>
      </w:r>
      <w:r w:rsidR="00D703A1" w:rsidRPr="00D703A1">
        <w:t xml:space="preserve">: </w:t>
      </w:r>
      <w:r w:rsidRPr="00D703A1">
        <w:t>ТОО</w:t>
      </w:r>
      <w:r w:rsidR="00D703A1">
        <w:t xml:space="preserve"> "</w:t>
      </w:r>
      <w:r w:rsidRPr="00D703A1">
        <w:t>Люкс-арт</w:t>
      </w:r>
      <w:r w:rsidR="00D703A1">
        <w:t>". 19</w:t>
      </w:r>
      <w:r w:rsidRPr="00D703A1">
        <w:t>94-168</w:t>
      </w:r>
      <w:r w:rsidR="00D703A1" w:rsidRPr="00D703A1">
        <w:t xml:space="preserve"> </w:t>
      </w:r>
      <w:r w:rsidRPr="00D703A1">
        <w:t>с</w:t>
      </w:r>
    </w:p>
    <w:p w:rsidR="00D703A1" w:rsidRPr="00D703A1" w:rsidRDefault="00A04FFC" w:rsidP="00D703A1">
      <w:pPr>
        <w:pStyle w:val="a"/>
      </w:pPr>
      <w:r w:rsidRPr="00D703A1">
        <w:t>Метрология,</w:t>
      </w:r>
      <w:r w:rsidR="00D703A1" w:rsidRPr="00D703A1">
        <w:t xml:space="preserve"> </w:t>
      </w:r>
      <w:r w:rsidRPr="00D703A1">
        <w:t>стандартизация,</w:t>
      </w:r>
      <w:r w:rsidR="00D703A1" w:rsidRPr="00D703A1">
        <w:t xml:space="preserve"> </w:t>
      </w:r>
      <w:r w:rsidRPr="00D703A1">
        <w:t>сертификация</w:t>
      </w:r>
      <w:r w:rsidR="00D703A1" w:rsidRPr="00D703A1">
        <w:t xml:space="preserve">: </w:t>
      </w:r>
      <w:r w:rsidRPr="00D703A1">
        <w:t>Терминологический</w:t>
      </w:r>
      <w:r w:rsidR="00D703A1" w:rsidRPr="00D703A1">
        <w:t xml:space="preserve"> </w:t>
      </w:r>
      <w:r w:rsidRPr="00D703A1">
        <w:t>словарь</w:t>
      </w:r>
      <w:r w:rsidR="00D703A1" w:rsidRPr="00D703A1">
        <w:t xml:space="preserve"> - </w:t>
      </w:r>
      <w:r w:rsidRPr="00D703A1">
        <w:t>справочник</w:t>
      </w:r>
      <w:r w:rsidR="00D703A1" w:rsidRPr="00D703A1">
        <w:t xml:space="preserve"> </w:t>
      </w:r>
      <w:r w:rsidRPr="00D703A1">
        <w:t>/</w:t>
      </w:r>
      <w:r w:rsidR="00D703A1" w:rsidRPr="00D703A1">
        <w:t xml:space="preserve"> </w:t>
      </w:r>
      <w:r w:rsidRPr="00D703A1">
        <w:t>Сост</w:t>
      </w:r>
      <w:r w:rsidR="00D703A1" w:rsidRPr="00D703A1">
        <w:t xml:space="preserve">. </w:t>
      </w:r>
      <w:r w:rsidRPr="00D703A1">
        <w:t>И</w:t>
      </w:r>
      <w:r w:rsidR="00D703A1">
        <w:t xml:space="preserve">.П. </w:t>
      </w:r>
      <w:r w:rsidRPr="00D703A1">
        <w:t>Данилов,</w:t>
      </w:r>
      <w:r w:rsidR="00D703A1" w:rsidRPr="00D703A1">
        <w:t xml:space="preserve"> </w:t>
      </w:r>
      <w:r w:rsidRPr="00D703A1">
        <w:t>Л</w:t>
      </w:r>
      <w:r w:rsidR="00D703A1">
        <w:t xml:space="preserve">.П. </w:t>
      </w:r>
      <w:r w:rsidRPr="00D703A1">
        <w:t>Кураков</w:t>
      </w:r>
      <w:r w:rsidR="00D703A1">
        <w:t xml:space="preserve">. - </w:t>
      </w:r>
      <w:r w:rsidRPr="00D703A1">
        <w:t>М</w:t>
      </w:r>
      <w:r w:rsidR="00D703A1" w:rsidRPr="00D703A1">
        <w:t xml:space="preserve">.: </w:t>
      </w:r>
      <w:r w:rsidRPr="00D703A1">
        <w:t>Изд</w:t>
      </w:r>
      <w:r w:rsidR="00D703A1" w:rsidRPr="00D703A1">
        <w:t xml:space="preserve"> - </w:t>
      </w:r>
      <w:r w:rsidRPr="00D703A1">
        <w:t>во</w:t>
      </w:r>
      <w:r w:rsidR="00D703A1" w:rsidRPr="00D703A1">
        <w:t xml:space="preserve"> </w:t>
      </w:r>
      <w:r w:rsidRPr="00D703A1">
        <w:t>стандартов,</w:t>
      </w:r>
      <w:r w:rsidR="00D703A1" w:rsidRPr="00D703A1">
        <w:t xml:space="preserve"> </w:t>
      </w:r>
      <w:r w:rsidRPr="00D703A1">
        <w:t>1997</w:t>
      </w:r>
      <w:r w:rsidR="00D703A1">
        <w:t xml:space="preserve">. - </w:t>
      </w:r>
      <w:r w:rsidRPr="00D703A1">
        <w:t>104</w:t>
      </w:r>
      <w:r w:rsidR="00D703A1" w:rsidRPr="00D703A1">
        <w:t xml:space="preserve"> </w:t>
      </w:r>
      <w:r w:rsidRPr="00D703A1">
        <w:t>с</w:t>
      </w:r>
      <w:r w:rsidR="00D703A1" w:rsidRPr="00D703A1">
        <w:t>.</w:t>
      </w:r>
    </w:p>
    <w:p w:rsidR="00D703A1" w:rsidRPr="00D703A1" w:rsidRDefault="00A04FFC" w:rsidP="00D703A1">
      <w:pPr>
        <w:pStyle w:val="a"/>
      </w:pPr>
      <w:r w:rsidRPr="00D703A1">
        <w:t>Орлова</w:t>
      </w:r>
      <w:r w:rsidR="00D703A1" w:rsidRPr="00D703A1">
        <w:t xml:space="preserve"> </w:t>
      </w:r>
      <w:r w:rsidRPr="00D703A1">
        <w:t>Н</w:t>
      </w:r>
      <w:r w:rsidR="00D703A1">
        <w:t xml:space="preserve">.Н., </w:t>
      </w:r>
      <w:r w:rsidRPr="00D703A1">
        <w:t>Димов</w:t>
      </w:r>
      <w:r w:rsidR="00D703A1" w:rsidRPr="00D703A1">
        <w:t xml:space="preserve"> </w:t>
      </w:r>
      <w:r w:rsidRPr="00D703A1">
        <w:t>Ю</w:t>
      </w:r>
      <w:r w:rsidR="00D703A1">
        <w:t xml:space="preserve">.В. </w:t>
      </w:r>
      <w:r w:rsidRPr="00D703A1">
        <w:t>Основы</w:t>
      </w:r>
      <w:r w:rsidR="00D703A1" w:rsidRPr="00D703A1">
        <w:t xml:space="preserve"> </w:t>
      </w:r>
      <w:r w:rsidRPr="00D703A1">
        <w:t>стандартизации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управления</w:t>
      </w:r>
      <w:r w:rsidR="00D703A1" w:rsidRPr="00D703A1">
        <w:t xml:space="preserve"> </w:t>
      </w:r>
      <w:r w:rsidRPr="00D703A1">
        <w:t>качеством</w:t>
      </w:r>
      <w:r w:rsidR="00D703A1" w:rsidRPr="00D703A1">
        <w:t xml:space="preserve"> </w:t>
      </w:r>
      <w:r w:rsidRPr="00D703A1">
        <w:t>продукции</w:t>
      </w:r>
      <w:r w:rsidR="00D703A1" w:rsidRPr="00D703A1">
        <w:t xml:space="preserve">: </w:t>
      </w:r>
      <w:r w:rsidRPr="00D703A1">
        <w:t>Учеб</w:t>
      </w:r>
      <w:r w:rsidR="00D703A1" w:rsidRPr="00D703A1">
        <w:t xml:space="preserve">. </w:t>
      </w:r>
      <w:r w:rsidRPr="00D703A1">
        <w:t>пособие</w:t>
      </w:r>
      <w:r w:rsidR="00D703A1">
        <w:t xml:space="preserve">. - </w:t>
      </w:r>
      <w:r w:rsidRPr="00D703A1">
        <w:t>Иркутск</w:t>
      </w:r>
      <w:r w:rsidR="00D703A1" w:rsidRPr="00D703A1">
        <w:t xml:space="preserve">: </w:t>
      </w:r>
      <w:r w:rsidRPr="00D703A1">
        <w:t>ИПИ,</w:t>
      </w:r>
      <w:r w:rsidR="00D703A1" w:rsidRPr="00D703A1">
        <w:t xml:space="preserve"> </w:t>
      </w:r>
      <w:r w:rsidRPr="00D703A1">
        <w:t>1988</w:t>
      </w:r>
      <w:r w:rsidR="00D703A1">
        <w:t xml:space="preserve">. - </w:t>
      </w:r>
      <w:r w:rsidRPr="00D703A1">
        <w:t>83</w:t>
      </w:r>
      <w:r w:rsidR="00D703A1" w:rsidRPr="00D703A1">
        <w:t xml:space="preserve"> </w:t>
      </w:r>
      <w:r w:rsidRPr="00D703A1">
        <w:t>с</w:t>
      </w:r>
      <w:r w:rsidR="00D703A1" w:rsidRPr="00D703A1">
        <w:t>.</w:t>
      </w:r>
    </w:p>
    <w:p w:rsidR="00D703A1" w:rsidRPr="00D703A1" w:rsidRDefault="00A04FFC" w:rsidP="00D703A1">
      <w:pPr>
        <w:pStyle w:val="a"/>
      </w:pPr>
      <w:r w:rsidRPr="00D703A1">
        <w:t>Управление</w:t>
      </w:r>
      <w:r w:rsidR="00D703A1" w:rsidRPr="00D703A1">
        <w:t xml:space="preserve"> </w:t>
      </w:r>
      <w:r w:rsidRPr="00D703A1">
        <w:t>качеством</w:t>
      </w:r>
      <w:r w:rsidR="00D703A1" w:rsidRPr="00D703A1">
        <w:t xml:space="preserve">: </w:t>
      </w:r>
      <w:r w:rsidRPr="00D703A1">
        <w:t>Учеб</w:t>
      </w:r>
      <w:r w:rsidR="00D703A1" w:rsidRPr="00D703A1">
        <w:t xml:space="preserve">. </w:t>
      </w:r>
      <w:r w:rsidRPr="00D703A1">
        <w:t>пособие</w:t>
      </w:r>
      <w:r w:rsidR="00D703A1" w:rsidRPr="00D703A1">
        <w:t xml:space="preserve"> </w:t>
      </w:r>
      <w:r w:rsidRPr="00D703A1">
        <w:t>/</w:t>
      </w:r>
      <w:r w:rsidR="00D703A1" w:rsidRPr="00D703A1">
        <w:t xml:space="preserve"> </w:t>
      </w:r>
      <w:r w:rsidRPr="00D703A1">
        <w:t>И</w:t>
      </w:r>
      <w:r w:rsidR="00D703A1">
        <w:t xml:space="preserve">.И. </w:t>
      </w:r>
      <w:r w:rsidRPr="00D703A1">
        <w:t>Мазур,</w:t>
      </w:r>
      <w:r w:rsidR="00D703A1" w:rsidRPr="00D703A1">
        <w:t xml:space="preserve"> </w:t>
      </w:r>
      <w:r w:rsidRPr="00D703A1">
        <w:t>В</w:t>
      </w:r>
      <w:r w:rsidR="00D703A1">
        <w:t xml:space="preserve">.Д. </w:t>
      </w:r>
      <w:r w:rsidRPr="00D703A1">
        <w:t>Шапиро</w:t>
      </w:r>
      <w:r w:rsidR="00D703A1" w:rsidRPr="00D703A1">
        <w:t xml:space="preserve">. </w:t>
      </w:r>
      <w:r w:rsidRPr="00D703A1">
        <w:t>Под</w:t>
      </w:r>
      <w:r w:rsidR="00D703A1" w:rsidRPr="00D703A1">
        <w:t xml:space="preserve"> </w:t>
      </w:r>
      <w:r w:rsidR="00D703A1">
        <w:t xml:space="preserve">ред.И. </w:t>
      </w:r>
      <w:r w:rsidRPr="00D703A1">
        <w:t>И</w:t>
      </w:r>
      <w:r w:rsidR="00D703A1" w:rsidRPr="00D703A1">
        <w:t xml:space="preserve">. </w:t>
      </w:r>
      <w:r w:rsidRPr="00D703A1">
        <w:t>Мазура</w:t>
      </w:r>
      <w:r w:rsidR="00D703A1">
        <w:t xml:space="preserve">. - </w:t>
      </w:r>
      <w:r w:rsidRPr="00D703A1">
        <w:t>М</w:t>
      </w:r>
      <w:r w:rsidR="00D703A1" w:rsidRPr="00D703A1">
        <w:t xml:space="preserve">.: </w:t>
      </w:r>
      <w:r w:rsidRPr="00D703A1">
        <w:t>Высш</w:t>
      </w:r>
      <w:r w:rsidR="00D703A1" w:rsidRPr="00D703A1">
        <w:t xml:space="preserve">. </w:t>
      </w:r>
      <w:r w:rsidRPr="00D703A1">
        <w:t>шк</w:t>
      </w:r>
      <w:r w:rsidR="00D703A1" w:rsidRPr="00D703A1">
        <w:t xml:space="preserve">., </w:t>
      </w:r>
      <w:r w:rsidRPr="00D703A1">
        <w:t>2003</w:t>
      </w:r>
      <w:r w:rsidR="00D703A1">
        <w:t xml:space="preserve">. - </w:t>
      </w:r>
      <w:r w:rsidRPr="00D703A1">
        <w:t>334</w:t>
      </w:r>
      <w:r w:rsidR="00D703A1" w:rsidRPr="00D703A1">
        <w:t xml:space="preserve"> </w:t>
      </w:r>
      <w:r w:rsidRPr="00D703A1">
        <w:t>с</w:t>
      </w:r>
      <w:r w:rsidR="00D703A1" w:rsidRPr="00D703A1">
        <w:t>.</w:t>
      </w:r>
    </w:p>
    <w:p w:rsidR="00A04FFC" w:rsidRDefault="00A04FFC" w:rsidP="00D703A1">
      <w:pPr>
        <w:pStyle w:val="a"/>
      </w:pPr>
      <w:r w:rsidRPr="00D703A1">
        <w:t>Управление</w:t>
      </w:r>
      <w:r w:rsidR="00D703A1" w:rsidRPr="00D703A1">
        <w:t xml:space="preserve"> </w:t>
      </w:r>
      <w:r w:rsidRPr="00D703A1">
        <w:t>качеством</w:t>
      </w:r>
      <w:r w:rsidR="00D703A1" w:rsidRPr="00D703A1">
        <w:t xml:space="preserve"> </w:t>
      </w:r>
      <w:r w:rsidRPr="00D703A1">
        <w:t>продукции</w:t>
      </w:r>
      <w:r w:rsidR="00D703A1" w:rsidRPr="00D703A1">
        <w:t xml:space="preserve">: </w:t>
      </w:r>
      <w:r w:rsidRPr="00D703A1">
        <w:t>Справочник</w:t>
      </w:r>
      <w:r w:rsidR="00D703A1" w:rsidRPr="00D703A1">
        <w:t xml:space="preserve"> </w:t>
      </w:r>
      <w:r w:rsidRPr="00D703A1">
        <w:t>/</w:t>
      </w:r>
      <w:r w:rsidR="00D703A1" w:rsidRPr="00D703A1">
        <w:t xml:space="preserve"> </w:t>
      </w:r>
      <w:r w:rsidRPr="00D703A1">
        <w:t>Под</w:t>
      </w:r>
      <w:r w:rsidR="00D703A1" w:rsidRPr="00D703A1">
        <w:t xml:space="preserve"> </w:t>
      </w:r>
      <w:r w:rsidR="00D703A1">
        <w:t>ред.</w:t>
      </w:r>
      <w:r w:rsidR="00A40A10">
        <w:t xml:space="preserve"> </w:t>
      </w:r>
      <w:r w:rsidR="00D703A1">
        <w:t>В.</w:t>
      </w:r>
      <w:r w:rsidRPr="00D703A1">
        <w:t>В</w:t>
      </w:r>
      <w:r w:rsidR="00D703A1" w:rsidRPr="00D703A1">
        <w:t xml:space="preserve">. </w:t>
      </w:r>
      <w:r w:rsidRPr="00D703A1">
        <w:t>Бойцова</w:t>
      </w:r>
      <w:r w:rsidR="00D703A1" w:rsidRPr="00D703A1">
        <w:t xml:space="preserve"> </w:t>
      </w:r>
      <w:r w:rsidRPr="00D703A1">
        <w:t>и</w:t>
      </w:r>
      <w:r w:rsidR="00D703A1" w:rsidRPr="00D703A1">
        <w:t xml:space="preserve"> </w:t>
      </w:r>
      <w:r w:rsidRPr="00D703A1">
        <w:t>А</w:t>
      </w:r>
      <w:r w:rsidR="00D703A1">
        <w:t xml:space="preserve">.В. </w:t>
      </w:r>
      <w:r w:rsidRPr="00D703A1">
        <w:t>Гличева</w:t>
      </w:r>
      <w:r w:rsidR="00D703A1">
        <w:t xml:space="preserve">. - </w:t>
      </w:r>
      <w:r w:rsidRPr="00D703A1">
        <w:t>М</w:t>
      </w:r>
      <w:r w:rsidR="00D703A1" w:rsidRPr="00D703A1">
        <w:t xml:space="preserve">.: </w:t>
      </w:r>
      <w:r w:rsidRPr="00D703A1">
        <w:t>Изд</w:t>
      </w:r>
      <w:r w:rsidR="00D703A1" w:rsidRPr="00D703A1">
        <w:t xml:space="preserve"> - </w:t>
      </w:r>
      <w:r w:rsidRPr="00D703A1">
        <w:t>во</w:t>
      </w:r>
      <w:r w:rsidR="00D703A1" w:rsidRPr="00D703A1">
        <w:t xml:space="preserve"> </w:t>
      </w:r>
      <w:r w:rsidRPr="00D703A1">
        <w:t>стандартов,</w:t>
      </w:r>
      <w:r w:rsidR="00D703A1" w:rsidRPr="00D703A1">
        <w:t xml:space="preserve"> </w:t>
      </w:r>
      <w:r w:rsidRPr="00D703A1">
        <w:t>1985</w:t>
      </w:r>
      <w:r w:rsidR="00D703A1">
        <w:t xml:space="preserve">. - </w:t>
      </w:r>
      <w:r w:rsidRPr="00D703A1">
        <w:t>464</w:t>
      </w:r>
      <w:r w:rsidR="00D703A1" w:rsidRPr="00D703A1">
        <w:t xml:space="preserve"> </w:t>
      </w:r>
      <w:r w:rsidRPr="00D703A1">
        <w:t>с</w:t>
      </w:r>
      <w:r w:rsidR="00D703A1" w:rsidRPr="00D703A1">
        <w:t>.</w:t>
      </w:r>
    </w:p>
    <w:p w:rsidR="00A40A10" w:rsidRPr="00A40A10" w:rsidRDefault="00A40A10" w:rsidP="00A40A10">
      <w:pPr>
        <w:pStyle w:val="af5"/>
        <w:rPr>
          <w:lang w:val="en-US"/>
        </w:rPr>
      </w:pPr>
      <w:bookmarkStart w:id="7" w:name="_GoBack"/>
      <w:bookmarkEnd w:id="7"/>
    </w:p>
    <w:sectPr w:rsidR="00A40A10" w:rsidRPr="00A40A10" w:rsidSect="00D703A1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993" w:rsidRDefault="00212993" w:rsidP="002A5574">
      <w:r>
        <w:separator/>
      </w:r>
    </w:p>
  </w:endnote>
  <w:endnote w:type="continuationSeparator" w:id="0">
    <w:p w:rsidR="00212993" w:rsidRDefault="00212993" w:rsidP="002A5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3A1" w:rsidRDefault="00D703A1" w:rsidP="00D703A1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993" w:rsidRDefault="00212993" w:rsidP="002A5574">
      <w:r>
        <w:separator/>
      </w:r>
    </w:p>
  </w:footnote>
  <w:footnote w:type="continuationSeparator" w:id="0">
    <w:p w:rsidR="00212993" w:rsidRDefault="00212993" w:rsidP="002A55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3A1" w:rsidRDefault="00D703A1" w:rsidP="00D703A1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7987D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D7AEDE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C70E43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4569C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7E4183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03019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F6089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FAA4E4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980C0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70803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3A22B8C6"/>
    <w:lvl w:ilvl="0">
      <w:numFmt w:val="bullet"/>
      <w:lvlText w:val="*"/>
      <w:lvlJc w:val="left"/>
    </w:lvl>
  </w:abstractNum>
  <w:abstractNum w:abstractNumId="11">
    <w:nsid w:val="055F3073"/>
    <w:multiLevelType w:val="hybridMultilevel"/>
    <w:tmpl w:val="D8FAA24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0AC67207"/>
    <w:multiLevelType w:val="multilevel"/>
    <w:tmpl w:val="2B3AB0BC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cs="Times New Roman" w:hint="default"/>
      </w:rPr>
    </w:lvl>
  </w:abstractNum>
  <w:abstractNum w:abstractNumId="13">
    <w:nsid w:val="184546DB"/>
    <w:multiLevelType w:val="hybridMultilevel"/>
    <w:tmpl w:val="35E294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C334599C">
      <w:numFmt w:val="bullet"/>
      <w:lvlText w:val="•"/>
      <w:lvlJc w:val="left"/>
      <w:pPr>
        <w:ind w:left="3229" w:hanging="144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1A6726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>
    <w:nsid w:val="1DEC19E5"/>
    <w:multiLevelType w:val="hybridMultilevel"/>
    <w:tmpl w:val="77C07C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EBA3761"/>
    <w:multiLevelType w:val="hybridMultilevel"/>
    <w:tmpl w:val="18D04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4B271D"/>
    <w:multiLevelType w:val="hybridMultilevel"/>
    <w:tmpl w:val="E8ACC856"/>
    <w:lvl w:ilvl="0" w:tplc="897E0D7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9">
    <w:nsid w:val="67F578C7"/>
    <w:multiLevelType w:val="hybridMultilevel"/>
    <w:tmpl w:val="5CC20C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586640D"/>
    <w:multiLevelType w:val="multilevel"/>
    <w:tmpl w:val="F488C3B2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cs="Times New Roman" w:hint="default"/>
      </w:rPr>
    </w:lvl>
  </w:abstractNum>
  <w:num w:numId="1">
    <w:abstractNumId w:val="10"/>
    <w:lvlOverride w:ilvl="0">
      <w:lvl w:ilvl="0">
        <w:numFmt w:val="bullet"/>
        <w:lvlText w:val="•"/>
        <w:legacy w:legacy="1" w:legacySpace="0" w:legacyIndent="180"/>
        <w:lvlJc w:val="left"/>
        <w:rPr>
          <w:rFonts w:ascii="Times New Roman" w:hAnsi="Times New Roman" w:hint="default"/>
        </w:rPr>
      </w:lvl>
    </w:lvlOverride>
  </w:num>
  <w:num w:numId="2">
    <w:abstractNumId w:val="13"/>
  </w:num>
  <w:num w:numId="3">
    <w:abstractNumId w:val="19"/>
  </w:num>
  <w:num w:numId="4">
    <w:abstractNumId w:val="17"/>
  </w:num>
  <w:num w:numId="5">
    <w:abstractNumId w:val="11"/>
  </w:num>
  <w:num w:numId="6">
    <w:abstractNumId w:val="15"/>
  </w:num>
  <w:num w:numId="7">
    <w:abstractNumId w:val="12"/>
  </w:num>
  <w:num w:numId="8">
    <w:abstractNumId w:val="14"/>
  </w:num>
  <w:num w:numId="9">
    <w:abstractNumId w:val="18"/>
  </w:num>
  <w:num w:numId="10">
    <w:abstractNumId w:val="20"/>
  </w:num>
  <w:num w:numId="11">
    <w:abstractNumId w:val="16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1741"/>
    <w:rsid w:val="00001739"/>
    <w:rsid w:val="00042997"/>
    <w:rsid w:val="000A3941"/>
    <w:rsid w:val="000C3E62"/>
    <w:rsid w:val="000D457B"/>
    <w:rsid w:val="001505C5"/>
    <w:rsid w:val="001C4D0F"/>
    <w:rsid w:val="00212993"/>
    <w:rsid w:val="002203A9"/>
    <w:rsid w:val="002519EB"/>
    <w:rsid w:val="002610A2"/>
    <w:rsid w:val="0028705F"/>
    <w:rsid w:val="002A5574"/>
    <w:rsid w:val="002C258B"/>
    <w:rsid w:val="002F46D2"/>
    <w:rsid w:val="003058EB"/>
    <w:rsid w:val="00343957"/>
    <w:rsid w:val="003B3EA1"/>
    <w:rsid w:val="003C0179"/>
    <w:rsid w:val="003C01EB"/>
    <w:rsid w:val="00411741"/>
    <w:rsid w:val="00414E2A"/>
    <w:rsid w:val="00567453"/>
    <w:rsid w:val="00583A4B"/>
    <w:rsid w:val="00591ECE"/>
    <w:rsid w:val="005A4FD8"/>
    <w:rsid w:val="005E13B6"/>
    <w:rsid w:val="00623490"/>
    <w:rsid w:val="006A311A"/>
    <w:rsid w:val="0074468F"/>
    <w:rsid w:val="007B2821"/>
    <w:rsid w:val="007B2EF2"/>
    <w:rsid w:val="007D629F"/>
    <w:rsid w:val="007E56E8"/>
    <w:rsid w:val="007F5FCF"/>
    <w:rsid w:val="008167D4"/>
    <w:rsid w:val="00875A43"/>
    <w:rsid w:val="008B279D"/>
    <w:rsid w:val="0091599E"/>
    <w:rsid w:val="00941D61"/>
    <w:rsid w:val="00A015CE"/>
    <w:rsid w:val="00A04FFC"/>
    <w:rsid w:val="00A40A10"/>
    <w:rsid w:val="00A74FDF"/>
    <w:rsid w:val="00AC729B"/>
    <w:rsid w:val="00AF1AE3"/>
    <w:rsid w:val="00B05F0C"/>
    <w:rsid w:val="00B328DD"/>
    <w:rsid w:val="00BC3BF1"/>
    <w:rsid w:val="00BF7291"/>
    <w:rsid w:val="00C3355F"/>
    <w:rsid w:val="00C72AC3"/>
    <w:rsid w:val="00CE6709"/>
    <w:rsid w:val="00CF2BEE"/>
    <w:rsid w:val="00D02CC9"/>
    <w:rsid w:val="00D0630C"/>
    <w:rsid w:val="00D11DBD"/>
    <w:rsid w:val="00D42DEF"/>
    <w:rsid w:val="00D703A1"/>
    <w:rsid w:val="00D70C9B"/>
    <w:rsid w:val="00D71DA6"/>
    <w:rsid w:val="00D734F8"/>
    <w:rsid w:val="00D83B58"/>
    <w:rsid w:val="00D85CC4"/>
    <w:rsid w:val="00E529BB"/>
    <w:rsid w:val="00E717DD"/>
    <w:rsid w:val="00EA6DFC"/>
    <w:rsid w:val="00EF444C"/>
    <w:rsid w:val="00F279F1"/>
    <w:rsid w:val="00F8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78"/>
    <o:shapelayout v:ext="edit">
      <o:idmap v:ext="edit" data="1"/>
      <o:rules v:ext="edit">
        <o:r id="V:Rule1" type="connector" idref="#_x0000_s1044"/>
        <o:r id="V:Rule2" type="connector" idref="#_x0000_s1045"/>
        <o:r id="V:Rule3" type="connector" idref="#_x0000_s1046"/>
        <o:r id="V:Rule4" type="connector" idref="#_x0000_s1047"/>
        <o:r id="V:Rule5" type="connector" idref="#_x0000_s1048"/>
        <o:r id="V:Rule6" type="connector" idref="#_x0000_s1049"/>
        <o:r id="V:Rule7" type="connector" idref="#_x0000_s1052"/>
        <o:r id="V:Rule8" type="connector" idref="#_x0000_s1053"/>
        <o:r id="V:Rule9" type="connector" idref="#_x0000_s1054"/>
        <o:r id="V:Rule10" type="connector" idref="#_x0000_s1066"/>
        <o:r id="V:Rule11" type="connector" idref="#_x0000_s1067"/>
        <o:r id="V:Rule12" type="connector" idref="#_x0000_s1068"/>
        <o:r id="V:Rule13" type="connector" idref="#_x0000_s1069"/>
        <o:r id="V:Rule14" type="connector" idref="#_x0000_s1070"/>
        <o:r id="V:Rule15" type="connector" idref="#_x0000_s1071"/>
        <o:r id="V:Rule16" type="connector" idref="#_x0000_s1072"/>
        <o:r id="V:Rule17" type="connector" idref="#_x0000_s1073"/>
        <o:r id="V:Rule18" type="connector" idref="#_x0000_s1074"/>
        <o:r id="V:Rule19" type="connector" idref="#_x0000_s1075"/>
        <o:r id="V:Rule20" type="connector" idref="#_x0000_s1076"/>
      </o:rules>
    </o:shapelayout>
  </w:shapeDefaults>
  <w:decimalSymbol w:val=","/>
  <w:listSeparator w:val=";"/>
  <w14:defaultImageDpi w14:val="0"/>
  <w15:chartTrackingRefBased/>
  <w15:docId w15:val="{FAD26681-6FE5-45C1-9506-F1D4BB0DD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D703A1"/>
    <w:pPr>
      <w:spacing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D703A1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locked/>
    <w:rsid w:val="00D703A1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D703A1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D703A1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D703A1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D703A1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D703A1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D703A1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D703A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D703A1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D703A1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D703A1"/>
  </w:style>
  <w:style w:type="character" w:customStyle="1" w:styleId="a8">
    <w:name w:val="Основной текст Знак"/>
    <w:link w:val="a5"/>
    <w:uiPriority w:val="99"/>
    <w:semiHidden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Hyperlink"/>
    <w:uiPriority w:val="99"/>
    <w:rsid w:val="00D703A1"/>
    <w:rPr>
      <w:rFonts w:cs="Times New Roman"/>
      <w:color w:val="0000FF"/>
      <w:u w:val="single"/>
    </w:rPr>
  </w:style>
  <w:style w:type="character" w:customStyle="1" w:styleId="a6">
    <w:name w:val="Верхний колонтитул Знак"/>
    <w:link w:val="a4"/>
    <w:uiPriority w:val="99"/>
    <w:semiHidden/>
    <w:locked/>
    <w:rsid w:val="00D703A1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D703A1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D703A1"/>
    <w:pPr>
      <w:numPr>
        <w:numId w:val="11"/>
      </w:numPr>
      <w:spacing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лит+нумерация"/>
    <w:basedOn w:val="a0"/>
    <w:next w:val="a0"/>
    <w:autoRedefine/>
    <w:uiPriority w:val="99"/>
    <w:rsid w:val="00D703A1"/>
    <w:pPr>
      <w:ind w:firstLine="0"/>
    </w:pPr>
    <w:rPr>
      <w:iCs/>
    </w:rPr>
  </w:style>
  <w:style w:type="paragraph" w:styleId="ac">
    <w:name w:val="caption"/>
    <w:basedOn w:val="a0"/>
    <w:next w:val="a0"/>
    <w:uiPriority w:val="99"/>
    <w:qFormat/>
    <w:locked/>
    <w:rsid w:val="00D703A1"/>
    <w:rPr>
      <w:b/>
      <w:bCs/>
      <w:sz w:val="20"/>
      <w:szCs w:val="20"/>
    </w:rPr>
  </w:style>
  <w:style w:type="paragraph" w:styleId="ad">
    <w:name w:val="footer"/>
    <w:basedOn w:val="a0"/>
    <w:link w:val="ae"/>
    <w:uiPriority w:val="99"/>
    <w:rsid w:val="00D703A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f">
    <w:name w:val="page number"/>
    <w:uiPriority w:val="99"/>
    <w:rsid w:val="00D703A1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D703A1"/>
    <w:rPr>
      <w:rFonts w:cs="Times New Roman"/>
      <w:sz w:val="28"/>
      <w:szCs w:val="28"/>
    </w:rPr>
  </w:style>
  <w:style w:type="paragraph" w:styleId="af1">
    <w:name w:val="Normal (Web)"/>
    <w:basedOn w:val="a0"/>
    <w:autoRedefine/>
    <w:uiPriority w:val="99"/>
    <w:rsid w:val="00D703A1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D703A1"/>
    <w:rPr>
      <w:szCs w:val="20"/>
    </w:rPr>
  </w:style>
  <w:style w:type="paragraph" w:styleId="11">
    <w:name w:val="toc 1"/>
    <w:basedOn w:val="a0"/>
    <w:next w:val="a0"/>
    <w:autoRedefine/>
    <w:uiPriority w:val="99"/>
    <w:semiHidden/>
    <w:locked/>
    <w:rsid w:val="00D703A1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3">
    <w:name w:val="Body Text Indent"/>
    <w:basedOn w:val="a0"/>
    <w:link w:val="af4"/>
    <w:uiPriority w:val="99"/>
    <w:rsid w:val="00D703A1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af5">
    <w:name w:val="размещено"/>
    <w:basedOn w:val="a0"/>
    <w:autoRedefine/>
    <w:uiPriority w:val="99"/>
    <w:rsid w:val="00D703A1"/>
    <w:rPr>
      <w:color w:val="FFFFFF"/>
    </w:rPr>
  </w:style>
  <w:style w:type="paragraph" w:customStyle="1" w:styleId="af6">
    <w:name w:val="содержание"/>
    <w:uiPriority w:val="99"/>
    <w:rsid w:val="00D703A1"/>
    <w:pPr>
      <w:spacing w:line="360" w:lineRule="auto"/>
      <w:jc w:val="center"/>
    </w:pPr>
    <w:rPr>
      <w:rFonts w:ascii="Times New Roman" w:eastAsia="Times New Roman" w:hAnsi="Times New Roman" w:cs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D703A1"/>
    <w:pPr>
      <w:spacing w:line="360" w:lineRule="auto"/>
    </w:pPr>
    <w:rPr>
      <w:rFonts w:ascii="Times New Roman" w:eastAsia="Times New Roman" w:hAnsi="Times New Roman" w:cs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D703A1"/>
    <w:pPr>
      <w:jc w:val="center"/>
    </w:pPr>
    <w:rPr>
      <w:rFonts w:ascii="Times New Roman" w:eastAsia="Times New Roman" w:hAnsi="Times New Roman" w:cs="Times New Roman"/>
    </w:rPr>
  </w:style>
  <w:style w:type="paragraph" w:customStyle="1" w:styleId="af8">
    <w:name w:val="ТАБЛИЦА"/>
    <w:next w:val="a0"/>
    <w:autoRedefine/>
    <w:uiPriority w:val="99"/>
    <w:rsid w:val="00D703A1"/>
    <w:pPr>
      <w:spacing w:line="360" w:lineRule="auto"/>
    </w:pPr>
    <w:rPr>
      <w:rFonts w:ascii="Times New Roman" w:eastAsia="Times New Roman" w:hAnsi="Times New Roman" w:cs="Times New Roman"/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D703A1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D703A1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D703A1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D703A1"/>
    <w:pPr>
      <w:spacing w:line="360" w:lineRule="auto"/>
      <w:jc w:val="center"/>
    </w:pPr>
    <w:rPr>
      <w:rFonts w:ascii="Times New Roman" w:eastAsia="Times New Roman" w:hAnsi="Times New Roman" w:cs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3115</Words>
  <Characters>17757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Microsoft</Company>
  <LinksUpToDate>false</LinksUpToDate>
  <CharactersWithSpaces>20831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Джон</dc:creator>
  <cp:keywords/>
  <dc:description/>
  <cp:lastModifiedBy>admin</cp:lastModifiedBy>
  <cp:revision>2</cp:revision>
  <cp:lastPrinted>2010-05-18T16:47:00Z</cp:lastPrinted>
  <dcterms:created xsi:type="dcterms:W3CDTF">2014-03-26T02:48:00Z</dcterms:created>
  <dcterms:modified xsi:type="dcterms:W3CDTF">2014-03-26T02:48:00Z</dcterms:modified>
</cp:coreProperties>
</file>