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0C" w:rsidRDefault="00157A0C" w:rsidP="00236D66">
      <w:pPr>
        <w:spacing w:line="360" w:lineRule="auto"/>
        <w:jc w:val="center"/>
        <w:rPr>
          <w:sz w:val="28"/>
        </w:rPr>
      </w:pPr>
      <w:r>
        <w:rPr>
          <w:sz w:val="28"/>
        </w:rPr>
        <w:t>Министерство образования и науки Российской Федерации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  <w:r>
        <w:rPr>
          <w:sz w:val="28"/>
        </w:rPr>
        <w:t>Федеральное агентство по образованию (ФАО)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spacing w:line="360" w:lineRule="auto"/>
        <w:jc w:val="center"/>
        <w:rPr>
          <w:sz w:val="28"/>
        </w:rPr>
      </w:pPr>
      <w:r>
        <w:rPr>
          <w:sz w:val="28"/>
        </w:rPr>
        <w:t>ТАМБОВСКИЙ ГОСУДАРСТВЕННЫЙ ТЕХНИЧЕСКИЙ УНИВЕРСИТЕТ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pStyle w:val="1"/>
        <w:spacing w:line="360" w:lineRule="auto"/>
        <w:jc w:val="center"/>
      </w:pPr>
      <w:r>
        <w:t>Кафедра «Экономика и управление»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pStyle w:val="2"/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spacing w:line="360" w:lineRule="auto"/>
        <w:jc w:val="center"/>
        <w:rPr>
          <w:sz w:val="28"/>
        </w:rPr>
      </w:pPr>
      <w:r>
        <w:rPr>
          <w:sz w:val="28"/>
        </w:rPr>
        <w:t>к курсовой работе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spacing w:line="360" w:lineRule="auto"/>
        <w:jc w:val="center"/>
        <w:rPr>
          <w:sz w:val="28"/>
        </w:rPr>
      </w:pPr>
      <w:r>
        <w:rPr>
          <w:sz w:val="28"/>
        </w:rPr>
        <w:t>по дисциплине «Менеджмент»</w:t>
      </w:r>
    </w:p>
    <w:p w:rsidR="00157A0C" w:rsidRDefault="00157A0C" w:rsidP="00236D66">
      <w:pPr>
        <w:spacing w:line="360" w:lineRule="auto"/>
        <w:jc w:val="center"/>
        <w:rPr>
          <w:sz w:val="28"/>
        </w:rPr>
      </w:pPr>
    </w:p>
    <w:p w:rsidR="00157A0C" w:rsidRDefault="00157A0C" w:rsidP="00236D66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на тему: </w:t>
      </w:r>
    </w:p>
    <w:p w:rsidR="00157A0C" w:rsidRDefault="00157A0C" w:rsidP="00236D66">
      <w:pPr>
        <w:spacing w:line="360" w:lineRule="auto"/>
        <w:jc w:val="center"/>
        <w:rPr>
          <w:sz w:val="28"/>
          <w:u w:val="single"/>
        </w:rPr>
      </w:pPr>
      <w:r>
        <w:rPr>
          <w:sz w:val="28"/>
        </w:rPr>
        <w:t>«Исследование системы управления организацией на примере ОАО «Тамбовполимермаш»</w:t>
      </w:r>
    </w:p>
    <w:p w:rsidR="00157A0C" w:rsidRDefault="00157A0C" w:rsidP="00157A0C">
      <w:pPr>
        <w:jc w:val="center"/>
        <w:rPr>
          <w:sz w:val="28"/>
        </w:rPr>
      </w:pPr>
    </w:p>
    <w:p w:rsidR="00157A0C" w:rsidRDefault="00157A0C" w:rsidP="00157A0C">
      <w:pPr>
        <w:jc w:val="center"/>
        <w:rPr>
          <w:sz w:val="28"/>
        </w:rPr>
      </w:pPr>
    </w:p>
    <w:p w:rsidR="003B182F" w:rsidRPr="00157A0C" w:rsidRDefault="003B182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513D" w:rsidRPr="00876E8B" w:rsidRDefault="00157A0C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0513D" w:rsidRPr="00876E8B">
        <w:rPr>
          <w:b/>
          <w:color w:val="000000"/>
          <w:sz w:val="28"/>
          <w:szCs w:val="28"/>
        </w:rPr>
        <w:t>Аннотация</w:t>
      </w:r>
    </w:p>
    <w:p w:rsidR="000F770A" w:rsidRDefault="000F770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E8B" w:rsidRDefault="00E0513D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  <w:szCs w:val="28"/>
        </w:rPr>
        <w:t xml:space="preserve">В данной курсовой работе проведено исследование системы управлении </w:t>
      </w: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 xml:space="preserve">Тамбовполимермаш» </w:t>
      </w:r>
      <w:r w:rsidR="00876E8B">
        <w:rPr>
          <w:color w:val="000000"/>
          <w:sz w:val="28"/>
        </w:rPr>
        <w:t>–</w:t>
      </w:r>
      <w:r w:rsidR="00876E8B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одного из крупнейших предприятий полимерного машиностроения в России.</w:t>
      </w:r>
    </w:p>
    <w:p w:rsidR="00E0513D" w:rsidRPr="00876E8B" w:rsidRDefault="00E0513D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 первой главе дается описание организации как объекта исследования, проводится анализ и оценка экономического потенциала предприятия. Подробно рассматривается рынок и конкуренция, финансовое состояние предприятия, его производственный потенциал, система организации и управления применительно к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Во второй главе проводится оценка потребности в развитии управленческой деятельности на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Тамбовполимермаш», выявляются основные проблемы и особенности, присущие данному предприятию. В заключении даются варианты решения проблем и выявляются основные недостатки системы управления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525C8" w:rsidRPr="00876E8B" w:rsidRDefault="000F770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F770A">
        <w:rPr>
          <w:b/>
          <w:color w:val="000000"/>
          <w:sz w:val="28"/>
          <w:szCs w:val="28"/>
        </w:rPr>
        <w:t>Содержание</w:t>
      </w:r>
    </w:p>
    <w:p w:rsidR="000F770A" w:rsidRDefault="000F770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25C8" w:rsidRPr="00876E8B" w:rsidRDefault="00C525C8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Введение</w:t>
      </w:r>
    </w:p>
    <w:p w:rsidR="00C525C8" w:rsidRPr="000F770A" w:rsidRDefault="00C525C8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0F770A">
        <w:rPr>
          <w:color w:val="000000"/>
          <w:sz w:val="28"/>
          <w:szCs w:val="28"/>
        </w:rPr>
        <w:t>1</w:t>
      </w:r>
      <w:r w:rsidR="00876E8B" w:rsidRPr="000F770A">
        <w:rPr>
          <w:color w:val="000000"/>
          <w:sz w:val="28"/>
          <w:szCs w:val="28"/>
        </w:rPr>
        <w:t>. Ан</w:t>
      </w:r>
      <w:r w:rsidRPr="000F770A">
        <w:rPr>
          <w:color w:val="000000"/>
          <w:sz w:val="28"/>
          <w:szCs w:val="28"/>
        </w:rPr>
        <w:t>алитическая часть</w:t>
      </w:r>
    </w:p>
    <w:p w:rsidR="00C525C8" w:rsidRPr="00876E8B" w:rsidRDefault="00C525C8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1.1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Оп</w:t>
      </w:r>
      <w:r w:rsidRPr="00876E8B">
        <w:rPr>
          <w:color w:val="000000"/>
          <w:sz w:val="28"/>
          <w:szCs w:val="28"/>
        </w:rPr>
        <w:t>исание организации</w:t>
      </w:r>
    </w:p>
    <w:p w:rsidR="00C525C8" w:rsidRPr="00876E8B" w:rsidRDefault="00C525C8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1.2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Ан</w:t>
      </w:r>
      <w:r w:rsidRPr="00876E8B">
        <w:rPr>
          <w:color w:val="000000"/>
          <w:sz w:val="28"/>
          <w:szCs w:val="28"/>
        </w:rPr>
        <w:t>ализ и оценка экономического потенциала организации</w:t>
      </w:r>
    </w:p>
    <w:p w:rsidR="00876E8B" w:rsidRPr="000F770A" w:rsidRDefault="00A819E6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0F770A">
        <w:rPr>
          <w:color w:val="000000"/>
          <w:sz w:val="28"/>
          <w:szCs w:val="28"/>
        </w:rPr>
        <w:t>2</w:t>
      </w:r>
      <w:r w:rsidR="00876E8B" w:rsidRPr="000F770A">
        <w:rPr>
          <w:color w:val="000000"/>
          <w:sz w:val="28"/>
          <w:szCs w:val="28"/>
        </w:rPr>
        <w:t>. Оц</w:t>
      </w:r>
      <w:r w:rsidRPr="000F770A">
        <w:rPr>
          <w:color w:val="000000"/>
          <w:sz w:val="28"/>
          <w:szCs w:val="28"/>
        </w:rPr>
        <w:t>енка потребности в развитии управленческой деятельности</w:t>
      </w:r>
    </w:p>
    <w:p w:rsidR="00A819E6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2.</w:t>
      </w:r>
      <w:r w:rsidR="00A819E6" w:rsidRPr="00876E8B">
        <w:rPr>
          <w:color w:val="000000"/>
          <w:sz w:val="28"/>
          <w:szCs w:val="28"/>
        </w:rPr>
        <w:t>1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Оц</w:t>
      </w:r>
      <w:r w:rsidR="00A819E6" w:rsidRPr="00876E8B">
        <w:rPr>
          <w:color w:val="000000"/>
          <w:sz w:val="28"/>
          <w:szCs w:val="28"/>
        </w:rPr>
        <w:t>енка качества планирования в организации</w:t>
      </w:r>
    </w:p>
    <w:p w:rsidR="00A819E6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</w:t>
      </w:r>
      <w:r w:rsidR="00A819E6" w:rsidRPr="00876E8B">
        <w:rPr>
          <w:color w:val="000000"/>
          <w:sz w:val="28"/>
          <w:szCs w:val="28"/>
        </w:rPr>
        <w:t>.2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Оц</w:t>
      </w:r>
      <w:r w:rsidR="00A819E6" w:rsidRPr="00876E8B">
        <w:rPr>
          <w:color w:val="000000"/>
          <w:sz w:val="28"/>
          <w:szCs w:val="28"/>
        </w:rPr>
        <w:t>енка эффективности организационной структуры</w:t>
      </w:r>
    </w:p>
    <w:p w:rsidR="00A819E6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2.</w:t>
      </w:r>
      <w:r w:rsidR="00A819E6" w:rsidRPr="00876E8B">
        <w:rPr>
          <w:color w:val="000000"/>
          <w:sz w:val="28"/>
          <w:szCs w:val="28"/>
        </w:rPr>
        <w:t>3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Ан</w:t>
      </w:r>
      <w:r w:rsidR="00A819E6" w:rsidRPr="00876E8B">
        <w:rPr>
          <w:color w:val="000000"/>
          <w:sz w:val="28"/>
          <w:szCs w:val="28"/>
        </w:rPr>
        <w:t>ализ лидерства (руководства) в организации</w:t>
      </w:r>
    </w:p>
    <w:p w:rsidR="00A819E6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2.</w:t>
      </w:r>
      <w:r w:rsidR="00A819E6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Ан</w:t>
      </w:r>
      <w:r w:rsidR="00A819E6" w:rsidRPr="00876E8B">
        <w:rPr>
          <w:color w:val="000000"/>
          <w:sz w:val="28"/>
          <w:szCs w:val="28"/>
        </w:rPr>
        <w:t>ализ эффективности стимулирования и мотивации труда</w:t>
      </w:r>
    </w:p>
    <w:p w:rsidR="00A819E6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</w:t>
      </w:r>
      <w:r w:rsidR="00A819E6" w:rsidRPr="00876E8B">
        <w:rPr>
          <w:color w:val="000000"/>
          <w:sz w:val="28"/>
          <w:szCs w:val="28"/>
        </w:rPr>
        <w:t>.5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Ан</w:t>
      </w:r>
      <w:r w:rsidR="00A819E6" w:rsidRPr="00876E8B">
        <w:rPr>
          <w:color w:val="000000"/>
          <w:sz w:val="28"/>
          <w:szCs w:val="28"/>
        </w:rPr>
        <w:t>ализ эффективности контроля</w:t>
      </w:r>
    </w:p>
    <w:p w:rsidR="00A819E6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2.</w:t>
      </w:r>
      <w:r w:rsidR="00A819E6" w:rsidRPr="00876E8B">
        <w:rPr>
          <w:color w:val="000000"/>
          <w:sz w:val="28"/>
          <w:szCs w:val="28"/>
        </w:rPr>
        <w:t>6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Фо</w:t>
      </w:r>
      <w:r w:rsidR="00A819E6" w:rsidRPr="00876E8B">
        <w:rPr>
          <w:color w:val="000000"/>
          <w:sz w:val="28"/>
          <w:szCs w:val="28"/>
        </w:rPr>
        <w:t>рмулирование проблем управления организацией</w:t>
      </w:r>
    </w:p>
    <w:p w:rsidR="00A819E6" w:rsidRPr="000F770A" w:rsidRDefault="00A819E6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0F770A">
        <w:rPr>
          <w:color w:val="000000"/>
          <w:sz w:val="28"/>
          <w:szCs w:val="28"/>
        </w:rPr>
        <w:t>3</w:t>
      </w:r>
      <w:r w:rsidR="00876E8B" w:rsidRPr="000F770A">
        <w:rPr>
          <w:color w:val="000000"/>
          <w:sz w:val="28"/>
          <w:szCs w:val="28"/>
        </w:rPr>
        <w:t>. Пр</w:t>
      </w:r>
      <w:r w:rsidRPr="000F770A">
        <w:rPr>
          <w:color w:val="000000"/>
          <w:sz w:val="28"/>
          <w:szCs w:val="28"/>
        </w:rPr>
        <w:t>инятие управленческих решений по совершенствованию системы управления организацией</w:t>
      </w:r>
    </w:p>
    <w:p w:rsidR="004B0931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Заключение</w:t>
      </w:r>
    </w:p>
    <w:p w:rsidR="004B0931" w:rsidRPr="00876E8B" w:rsidRDefault="004B0931" w:rsidP="000F770A">
      <w:pPr>
        <w:spacing w:line="360" w:lineRule="auto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Список используемых источников</w:t>
      </w:r>
    </w:p>
    <w:p w:rsidR="001850BC" w:rsidRDefault="001850B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770A" w:rsidRPr="00876E8B" w:rsidRDefault="000F770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50BC" w:rsidRPr="00876E8B" w:rsidRDefault="000F770A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C82651" w:rsidRPr="00876E8B">
        <w:rPr>
          <w:b/>
          <w:color w:val="000000"/>
          <w:sz w:val="28"/>
          <w:szCs w:val="28"/>
        </w:rPr>
        <w:t>Введение</w:t>
      </w:r>
    </w:p>
    <w:p w:rsidR="000F770A" w:rsidRDefault="000F770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В современных условиях успех предприятия определяется, прежде всего, рациональной организацией производства продукции, снижением издержек, развитием, </w:t>
      </w:r>
      <w:r w:rsidR="00876E8B">
        <w:rPr>
          <w:color w:val="000000"/>
          <w:sz w:val="28"/>
          <w:szCs w:val="28"/>
        </w:rPr>
        <w:t>т.е.</w:t>
      </w:r>
      <w:r w:rsidRPr="00876E8B">
        <w:rPr>
          <w:color w:val="000000"/>
          <w:sz w:val="28"/>
          <w:szCs w:val="28"/>
        </w:rPr>
        <w:t xml:space="preserve"> воздействием управления на внутренние факторы производства. На первое место выдвигается проблема гибкости и адаптивности к постоянным изменениям внешней среды. Это, прежде всего, организации, которые связаны с данным предприятием в силу выполняемых им целей и задач. Сюда относятся и социальные факторы и условия, которые, не оказывая прямого воздействия на оперативную деятельность предприятия, предопределяют его стратегически важные решения. Значение факторов внешней среды резко повышаются в связи с возрастанием сложности всей системы общественных отношений.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Структура управления включает в себя все цели, распределенные между различными звеньями, связи между которыми обеспечивают координацию отдельных действий по их выполнению. Связь структуры с ключевыми понятиями управления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его целями, функциями, процессом, механизмом функционирования, людьми и их полномочиями свидетельствует о ее огромном влиянии на все стороны работы организации.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Исследование системы управления организацией всегда остается актуальной для изучения студентами экономической специальности, так как дает не только теоретические навыки </w:t>
      </w:r>
      <w:r w:rsidR="00D65C57" w:rsidRPr="00876E8B">
        <w:rPr>
          <w:color w:val="000000"/>
          <w:sz w:val="28"/>
          <w:szCs w:val="28"/>
        </w:rPr>
        <w:t>в сфере экономического анализа организации, но и практические аспекты – работа с бухгалтерской документацией предприятия, должностными инструкциями. На основе проведенного анализа нужно предложить свои варианты решения проблем изучаемой организации, то есть попытаться провести аудиторский анализ, что само по себе интересно и трудно одновременно.</w:t>
      </w:r>
    </w:p>
    <w:p w:rsidR="00D65C57" w:rsidRPr="00876E8B" w:rsidRDefault="00D65C5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Главной проблемой при выполнении данной курсовой работы является то, что при неполном объеме данных об организации, являясь посторонним человеком в ней, нужно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увидеть проблемы предприятия, найти причины этих проблем и предложить свой вариант их решения.</w:t>
      </w:r>
    </w:p>
    <w:p w:rsidR="00ED539E" w:rsidRPr="00876E8B" w:rsidRDefault="00D65C5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Ц</w:t>
      </w:r>
      <w:r w:rsidR="00C82651" w:rsidRPr="00876E8B">
        <w:rPr>
          <w:color w:val="000000"/>
          <w:sz w:val="28"/>
          <w:szCs w:val="28"/>
        </w:rPr>
        <w:t xml:space="preserve">ель работы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="00C82651" w:rsidRPr="00876E8B">
        <w:rPr>
          <w:color w:val="000000"/>
          <w:sz w:val="28"/>
          <w:szCs w:val="28"/>
        </w:rPr>
        <w:t>оценить качество управления для дальнейшей выработки и реализации решений о путях развития и совершенствования системы управления.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связи с этой целью необходимо решить следующие задачи:</w:t>
      </w:r>
    </w:p>
    <w:p w:rsidR="00C82651" w:rsidRPr="00876E8B" w:rsidRDefault="00C82651" w:rsidP="00876E8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дать характеристику исследуемого объекта (предприятия),</w:t>
      </w:r>
    </w:p>
    <w:p w:rsidR="00C82651" w:rsidRPr="00876E8B" w:rsidRDefault="00C82651" w:rsidP="00876E8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оценить экономический потенциал предприятия,</w:t>
      </w:r>
    </w:p>
    <w:p w:rsidR="00C82651" w:rsidRPr="00876E8B" w:rsidRDefault="00C82651" w:rsidP="00876E8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выявить отклонения в деятельности предприятия и сформулировать проблемы,</w:t>
      </w:r>
    </w:p>
    <w:p w:rsidR="00C82651" w:rsidRPr="00876E8B" w:rsidRDefault="00C82651" w:rsidP="00876E8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рассмотреть управление как процесс, анализируя осуществление каждой из его функций,</w:t>
      </w:r>
    </w:p>
    <w:p w:rsidR="00C82651" w:rsidRPr="00876E8B" w:rsidRDefault="00C82651" w:rsidP="00876E8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описать возможные управленческие решения проблем предприятия,</w:t>
      </w:r>
    </w:p>
    <w:p w:rsidR="00C82651" w:rsidRPr="00876E8B" w:rsidRDefault="00C82651" w:rsidP="00876E8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описать, каким образом принятые решения будут реализованы на практике.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качестве объекта</w:t>
      </w:r>
      <w:r w:rsidRPr="00876E8B">
        <w:rPr>
          <w:i/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исследования выберем 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Тамбовский завод полимерного машиностроения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>, что обусловлено несколькими причинами: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Во-первых предприятие довольно долго существует на российстком рынке, имеет определенную репутацию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машиностроительного предприятия, так и организации, производящей товары народного потребления.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Во-вторых, в России «Тамбовполимермаш» остается единственным производителем серийного оборудования для шинной промышленности – другие российские заводы этого профиля ограничиваются выпуском опытных образцов.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В-третьих, прогнозируемый и неизбежный спад производства, начавшийся в начале 90</w:t>
      </w:r>
      <w:r w:rsidR="00876E8B">
        <w:rPr>
          <w:color w:val="000000"/>
          <w:sz w:val="28"/>
          <w:szCs w:val="28"/>
        </w:rPr>
        <w:noBreakHyphen/>
      </w:r>
      <w:r w:rsidR="00876E8B" w:rsidRPr="00876E8B">
        <w:rPr>
          <w:color w:val="000000"/>
          <w:sz w:val="28"/>
          <w:szCs w:val="28"/>
        </w:rPr>
        <w:t>х</w:t>
      </w:r>
      <w:r w:rsidRPr="00876E8B">
        <w:rPr>
          <w:color w:val="000000"/>
          <w:sz w:val="28"/>
          <w:szCs w:val="28"/>
        </w:rPr>
        <w:t xml:space="preserve"> годов по всей стране, на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Тамбовполимермаше» растянулся на десятилетие. У завода едва хватало сил оставаться на плаву, а к концу прошлого года производство практически остановилось. Но, несмотря на это, у завода есть возможности восстановить свои силы и все-таки выйти из кризиса.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Тогда непосредственным предметом исследования будет система управления предприятием, то, каковы навыки и знания менеджеров различных звеньев предприятия, то, насколько оргструктура соответствует производственной специфике предприятия и задокументированным целям и миссии 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Тамбовполимермаш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>.</w:t>
      </w:r>
    </w:p>
    <w:p w:rsidR="00C82651" w:rsidRPr="00876E8B" w:rsidRDefault="00C826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качестве информационного массива будет использована документация, полученная в 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Тамбовский завод полимерного машиностроения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>, а также теоретическая информация из учебной литературы. Расчеты, выводы и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рекомендации будут производиться на основе имеющихся теоретических знаний по дисциплине </w:t>
      </w:r>
      <w:r w:rsid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Менеджмент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 xml:space="preserve"> и другим сопутствующим дисциплинам.</w:t>
      </w:r>
    </w:p>
    <w:p w:rsidR="00C525C8" w:rsidRDefault="00C525C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770A" w:rsidRPr="00876E8B" w:rsidRDefault="000F770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25C8" w:rsidRPr="00876E8B" w:rsidRDefault="000F770A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C525C8" w:rsidRPr="00876E8B">
        <w:rPr>
          <w:b/>
          <w:color w:val="000000"/>
          <w:sz w:val="28"/>
          <w:szCs w:val="28"/>
        </w:rPr>
        <w:t>1</w:t>
      </w:r>
      <w:r w:rsidR="00876E8B" w:rsidRPr="00876E8B">
        <w:rPr>
          <w:b/>
          <w:color w:val="000000"/>
          <w:sz w:val="28"/>
          <w:szCs w:val="28"/>
        </w:rPr>
        <w:t>.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="00C525C8" w:rsidRPr="00876E8B">
        <w:rPr>
          <w:b/>
          <w:color w:val="000000"/>
          <w:sz w:val="28"/>
          <w:szCs w:val="28"/>
        </w:rPr>
        <w:t>алитическая часть</w:t>
      </w:r>
    </w:p>
    <w:p w:rsidR="000F770A" w:rsidRDefault="000F770A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25C8" w:rsidRPr="00876E8B" w:rsidRDefault="00C525C8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1.1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Оп</w:t>
      </w:r>
      <w:r w:rsidRPr="00876E8B">
        <w:rPr>
          <w:b/>
          <w:color w:val="000000"/>
          <w:sz w:val="28"/>
          <w:szCs w:val="28"/>
        </w:rPr>
        <w:t>исание организации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B636B0" w:rsidRPr="00876E8B" w:rsidRDefault="00B636B0" w:rsidP="00876E8B">
      <w:pPr>
        <w:pStyle w:val="a3"/>
        <w:spacing w:line="360" w:lineRule="auto"/>
        <w:ind w:firstLine="709"/>
        <w:rPr>
          <w:b/>
          <w:color w:val="000000"/>
        </w:rPr>
      </w:pPr>
      <w:r w:rsidRPr="00876E8B">
        <w:rPr>
          <w:color w:val="000000"/>
        </w:rPr>
        <w:t>Открытое акционерное общество «Тамбовский завод полимерного машиностроения» (ОАО</w:t>
      </w:r>
      <w:r w:rsidR="00876E8B">
        <w:rPr>
          <w:color w:val="000000"/>
        </w:rPr>
        <w:t> </w:t>
      </w:r>
      <w:r w:rsidR="00876E8B" w:rsidRPr="00876E8B">
        <w:rPr>
          <w:color w:val="000000"/>
        </w:rPr>
        <w:t>«</w:t>
      </w:r>
      <w:r w:rsidRPr="00876E8B">
        <w:rPr>
          <w:color w:val="000000"/>
        </w:rPr>
        <w:t xml:space="preserve">Тамбовполимермаш») утверждено в соответствии с Указом Президента Российской Федерации «Об организационных мерах по преобразованию государственных предприятий, добровольных объединений государственных предприятий в акционерные общества» от 1 июля 1992 года </w:t>
      </w:r>
      <w:r w:rsidR="00876E8B">
        <w:rPr>
          <w:color w:val="000000"/>
        </w:rPr>
        <w:t>№</w:t>
      </w:r>
      <w:r w:rsidR="00876E8B" w:rsidRPr="00876E8B">
        <w:rPr>
          <w:color w:val="000000"/>
        </w:rPr>
        <w:t>7</w:t>
      </w:r>
      <w:r w:rsidRPr="00876E8B">
        <w:rPr>
          <w:color w:val="000000"/>
        </w:rPr>
        <w:t>21.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 xml:space="preserve">Тамбовполимермаш» является юридическим лицом с момента регистрации в Администрации Октябрьского района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Тамбова</w:t>
      </w:r>
      <w:r w:rsidRPr="00876E8B">
        <w:rPr>
          <w:color w:val="000000"/>
          <w:sz w:val="28"/>
        </w:rPr>
        <w:t xml:space="preserve"> </w:t>
      </w:r>
      <w:r w:rsidR="00876E8B">
        <w:rPr>
          <w:color w:val="000000"/>
          <w:sz w:val="28"/>
        </w:rPr>
        <w:t>№</w:t>
      </w:r>
      <w:r w:rsidR="00876E8B" w:rsidRPr="00876E8B">
        <w:rPr>
          <w:color w:val="000000"/>
          <w:sz w:val="28"/>
        </w:rPr>
        <w:t>4</w:t>
      </w:r>
      <w:r w:rsidRPr="00876E8B">
        <w:rPr>
          <w:color w:val="000000"/>
          <w:sz w:val="28"/>
        </w:rPr>
        <w:t xml:space="preserve">34 от 29 октября 1992 года (регистрационный номер </w:t>
      </w:r>
      <w:r w:rsidR="00876E8B">
        <w:rPr>
          <w:color w:val="000000"/>
          <w:sz w:val="28"/>
        </w:rPr>
        <w:t>№</w:t>
      </w:r>
      <w:r w:rsidR="00876E8B" w:rsidRPr="00876E8B">
        <w:rPr>
          <w:color w:val="000000"/>
          <w:sz w:val="28"/>
        </w:rPr>
        <w:t>9</w:t>
      </w:r>
      <w:r w:rsidRPr="00876E8B">
        <w:rPr>
          <w:color w:val="000000"/>
          <w:sz w:val="28"/>
        </w:rPr>
        <w:t>5). Общество имеет печать со своим наименованием, фирменный знак (символику), устав, перерегистрированный отделом регистрации – регистрационной палатой мэрии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Тамбова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17 июня </w:t>
      </w:r>
      <w:r w:rsidR="00876E8B" w:rsidRPr="00876E8B">
        <w:rPr>
          <w:color w:val="000000"/>
          <w:sz w:val="28"/>
        </w:rPr>
        <w:t>2002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г</w:t>
      </w:r>
      <w:r w:rsidRPr="00876E8B">
        <w:rPr>
          <w:color w:val="000000"/>
          <w:sz w:val="28"/>
        </w:rPr>
        <w:t>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 xml:space="preserve">Тамбовполимермаш» создано на базе государственного предприятия «Тамбовский завод полимерного машиностроения» </w:t>
      </w:r>
      <w:r w:rsidR="00876E8B">
        <w:rPr>
          <w:color w:val="000000"/>
          <w:sz w:val="28"/>
        </w:rPr>
        <w:t>–</w:t>
      </w:r>
      <w:r w:rsidR="00876E8B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одного из крупнейших предприятий этой отрасли в России, основанного в 1956 году.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Почтовый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адрес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Общества: Российская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Федерация,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392031,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Тамбов</w:t>
      </w:r>
      <w:r w:rsidRPr="00876E8B">
        <w:rPr>
          <w:color w:val="000000"/>
          <w:sz w:val="28"/>
        </w:rPr>
        <w:t xml:space="preserve"> ул.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Советская</w:t>
      </w:r>
      <w:r w:rsidRPr="00876E8B">
        <w:rPr>
          <w:color w:val="000000"/>
          <w:sz w:val="28"/>
        </w:rPr>
        <w:t>, 194.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Основными видами деятельности ОАО являются:</w:t>
      </w:r>
    </w:p>
    <w:p w:rsidR="00B636B0" w:rsidRPr="00876E8B" w:rsidRDefault="00B636B0" w:rsidP="00AD519B">
      <w:pPr>
        <w:numPr>
          <w:ilvl w:val="0"/>
          <w:numId w:val="20"/>
        </w:numPr>
        <w:spacing w:line="360" w:lineRule="auto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изготовление оборудования для химических, нефтехимических, нефтегазоперерабатывающих и других производств;</w:t>
      </w:r>
    </w:p>
    <w:p w:rsidR="00B636B0" w:rsidRPr="00876E8B" w:rsidRDefault="00B636B0" w:rsidP="00AD519B">
      <w:pPr>
        <w:numPr>
          <w:ilvl w:val="0"/>
          <w:numId w:val="20"/>
        </w:numPr>
        <w:spacing w:line="360" w:lineRule="auto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изготовление оборудования механизмов для производств и объектов нефтяной и газовой промышленности;</w:t>
      </w:r>
    </w:p>
    <w:p w:rsidR="00B636B0" w:rsidRPr="00876E8B" w:rsidRDefault="00B636B0" w:rsidP="00AD519B">
      <w:pPr>
        <w:numPr>
          <w:ilvl w:val="0"/>
          <w:numId w:val="20"/>
        </w:numPr>
        <w:spacing w:line="360" w:lineRule="auto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ремонт оборудования механизмов для производств и объектов нефтяной и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газовой промышленности.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Основные виды продукции: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 основном завод изготавливает продукцию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трех направлений:</w:t>
      </w:r>
    </w:p>
    <w:p w:rsidR="00B636B0" w:rsidRPr="00876E8B" w:rsidRDefault="00B636B0" w:rsidP="00876E8B">
      <w:pPr>
        <w:numPr>
          <w:ilvl w:val="0"/>
          <w:numId w:val="20"/>
        </w:numPr>
        <w:spacing w:line="360" w:lineRule="auto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оборудование для переработки полимерных материалов и запчасти к нему,</w:t>
      </w:r>
    </w:p>
    <w:p w:rsidR="00B636B0" w:rsidRPr="00876E8B" w:rsidRDefault="00B636B0" w:rsidP="00876E8B">
      <w:pPr>
        <w:numPr>
          <w:ilvl w:val="0"/>
          <w:numId w:val="20"/>
        </w:numPr>
        <w:spacing w:line="360" w:lineRule="auto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редукторы, мотор-редукторы, спецприводы общемашиностроительного применения,</w:t>
      </w:r>
    </w:p>
    <w:p w:rsidR="00B636B0" w:rsidRPr="00876E8B" w:rsidRDefault="00B636B0" w:rsidP="00876E8B">
      <w:pPr>
        <w:numPr>
          <w:ilvl w:val="0"/>
          <w:numId w:val="20"/>
        </w:numPr>
        <w:spacing w:line="360" w:lineRule="auto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насосы для нефтедобычи.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По отдельным заказам, в основном заводов Тамбовской области, завод разрабатывает и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изготавливает оборудование для сахарных и маслозаводов.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Основными видами полимерного оборудования являются: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форматоры-вулканизаторы,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вулканизационные прессы,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смесительные установки,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кордные и автоматические линии.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Особенностью полимерного производства является его мелкосерийность. Завод обновляет номенклатуру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выпускаемого оборудования для полимерной промышленности.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Вторым основным производством на заводе является редукторное.</w:t>
      </w:r>
    </w:p>
    <w:p w:rsid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Выпускается широкий диапазон редукторов (планетарных, глобоидных, червячных) с мощностью комплектующих электродвигателей 0,12–132 квт. Изготавливаются передачи конечные к интегральным тракторам,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проводится модернизация приводов на металлургических и трубных заводах, проектируются и изготавливаются редукторы с любым передаточным числом по требованию заказчика.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С 1987 года ОАО приступило к выпуску нефтепромыслового оборудования: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насоса трехплунжерного 3ПН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3</w:t>
      </w:r>
      <w:r w:rsidRPr="00876E8B">
        <w:rPr>
          <w:color w:val="000000"/>
          <w:sz w:val="28"/>
        </w:rPr>
        <w:t>2 для комплектации передвижных агрегатов нагнетания различных жидких сред;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насоса цементировочного НПЦ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3</w:t>
      </w:r>
      <w:r w:rsidRPr="00876E8B">
        <w:rPr>
          <w:color w:val="000000"/>
          <w:sz w:val="28"/>
        </w:rPr>
        <w:t>2, предназначенного для комплектации передвижных насосных агрегатов нагнетания цементировочных и других растворов в нефтяные и газовые скважины в процессе бурения или ремонта;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насоса 3ПН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7</w:t>
      </w:r>
      <w:r w:rsidRPr="00876E8B">
        <w:rPr>
          <w:color w:val="000000"/>
          <w:sz w:val="28"/>
        </w:rPr>
        <w:t>0 для нагнетания различных жидких технологических сред при проведении гидравлического разрыва пластов;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•</w:t>
      </w:r>
      <w:r w:rsidRPr="00876E8B">
        <w:rPr>
          <w:color w:val="000000"/>
          <w:sz w:val="28"/>
        </w:rPr>
        <w:tab/>
        <w:t>насосных установок различных модификаций с применением насосов ЗПН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3</w:t>
      </w:r>
      <w:r w:rsidRPr="00876E8B">
        <w:rPr>
          <w:color w:val="000000"/>
          <w:sz w:val="28"/>
        </w:rPr>
        <w:t>2, НПЦ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3</w:t>
      </w:r>
      <w:r w:rsidRPr="00876E8B">
        <w:rPr>
          <w:color w:val="000000"/>
          <w:sz w:val="28"/>
        </w:rPr>
        <w:t>2, ЗПН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7</w:t>
      </w:r>
      <w:r w:rsidRPr="00876E8B">
        <w:rPr>
          <w:color w:val="000000"/>
          <w:sz w:val="28"/>
        </w:rPr>
        <w:t>0, НЗП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2</w:t>
      </w:r>
      <w:r w:rsidRPr="00876E8B">
        <w:rPr>
          <w:color w:val="000000"/>
          <w:sz w:val="28"/>
        </w:rPr>
        <w:t>5 на базе шасси автомобилей УРАЛ, КРАЗ.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 1996 году завод приступил к выпуску оборудования для сахарной промышленности: свекломойки, отделители транспортерной воды и ботвы. Для маслобойных заводов начали изготавливать прессы шнековые ПШМ</w:t>
      </w:r>
      <w:r w:rsidR="00876E8B">
        <w:rPr>
          <w:color w:val="000000"/>
          <w:sz w:val="28"/>
        </w:rPr>
        <w:noBreakHyphen/>
      </w:r>
      <w:r w:rsidR="00876E8B" w:rsidRPr="00876E8B">
        <w:rPr>
          <w:color w:val="000000"/>
          <w:sz w:val="28"/>
        </w:rPr>
        <w:t>1</w:t>
      </w:r>
      <w:r w:rsidRPr="00876E8B">
        <w:rPr>
          <w:color w:val="000000"/>
          <w:sz w:val="28"/>
        </w:rPr>
        <w:t>90.</w:t>
      </w:r>
    </w:p>
    <w:p w:rsid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 – одно из крупнейших предприятий полимерного машиностроения в России. Завод, основанный в 1956 году,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занимает ведущее место в отрасли по производству полимерного оборудования. В настоящее время на заводе изготавливается продукция для резинообрабатывающего и шинного производств, для химических, нефтехимических предприятий, нефтегазодобычи, сахарных и маслозаводов, предприятий дорожного строительства.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Отечественных конкурентов по производству форматоров-вулканизаторов практически нет. Отдельные виды форматоров производит опытный завод НИИРТМаш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Тамбова</w:t>
      </w:r>
      <w:r w:rsidRPr="00876E8B">
        <w:rPr>
          <w:color w:val="000000"/>
          <w:sz w:val="28"/>
        </w:rPr>
        <w:t>. На уровне опытных образцов осваивается производство в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АО «Татнефть-Ярполимермаш». Но на российский рынок вулканизационного оборудования стали выходить крупные зарубежные фирмы Германии, Италии, США.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Остальные виды полимерного оборудования применяются в различных отраслях промышленности и их рынок характеризуется единичными образцами, которые изготавливаются, как правило, по индивидуальным заказам потребителей.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Редукторы и специальные приводы, выпускаемые заводом, используются во многих отраслях промышленности: химической, пищевой, теплоэнергетике, транспортном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и дорожном машиностроении. Надежность, прочность, высокие технические качества позволяют применять их в самых ответственных сферах науки и техники.</w:t>
      </w:r>
    </w:p>
    <w:p w:rsidR="00B636B0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В редукторном производстве основными конкурентами выступают НТЦ «Редуктор»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Санкт</w:t>
      </w:r>
      <w:r w:rsidRPr="00876E8B">
        <w:rPr>
          <w:color w:val="000000"/>
          <w:sz w:val="28"/>
        </w:rPr>
        <w:t>-Петербург,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 xml:space="preserve">Редуктор»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Санкт</w:t>
      </w:r>
      <w:r w:rsidRPr="00876E8B">
        <w:rPr>
          <w:color w:val="000000"/>
          <w:sz w:val="28"/>
        </w:rPr>
        <w:t xml:space="preserve">-Петербург, НТЦ «Приводная техника»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Москва</w:t>
      </w:r>
      <w:r w:rsidRPr="00876E8B">
        <w:rPr>
          <w:color w:val="000000"/>
          <w:sz w:val="28"/>
        </w:rPr>
        <w:t>.</w:t>
      </w:r>
    </w:p>
    <w:p w:rsid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Основными отечественными конкурентами на рынке нефтепромыслового оборудования являются машзавод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Лебедянь</w:t>
      </w:r>
      <w:r w:rsidRPr="00876E8B">
        <w:rPr>
          <w:color w:val="000000"/>
          <w:sz w:val="28"/>
        </w:rPr>
        <w:t xml:space="preserve"> (Липецкая обл.), завод нефтяного машиностроения (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Ижевск</w:t>
      </w:r>
      <w:r w:rsidRPr="00876E8B">
        <w:rPr>
          <w:color w:val="000000"/>
          <w:sz w:val="28"/>
        </w:rPr>
        <w:t>), АО «Синергия» (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Пермь</w:t>
      </w:r>
      <w:r w:rsidRPr="00876E8B">
        <w:rPr>
          <w:color w:val="000000"/>
          <w:sz w:val="28"/>
        </w:rPr>
        <w:t>).</w:t>
      </w:r>
    </w:p>
    <w:p w:rsidR="00E307F6" w:rsidRPr="00876E8B" w:rsidRDefault="00B636B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 в течение ряда лет вкладывает значительные средства в развитие нефтепромыслового направления, в частности, в производство насосов и передвижных агрегатов на шасси для цементации и кислотной обработки скважин при нефтегазодобыче.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Организационная структура ОАО имеет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линейно-функциональный </w:t>
      </w:r>
      <w:r w:rsidR="00652FB4" w:rsidRPr="00876E8B">
        <w:rPr>
          <w:color w:val="000000"/>
          <w:sz w:val="28"/>
        </w:rPr>
        <w:t>характер,</w:t>
      </w:r>
      <w:r w:rsidRPr="00876E8B">
        <w:rPr>
          <w:color w:val="000000"/>
          <w:sz w:val="28"/>
        </w:rPr>
        <w:t xml:space="preserve"> как и большинство предприятий этой отрасл</w:t>
      </w:r>
      <w:r w:rsidR="00652FB4" w:rsidRPr="00876E8B">
        <w:rPr>
          <w:color w:val="000000"/>
          <w:sz w:val="28"/>
        </w:rPr>
        <w:t>и (схема организационной структуры управления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652FB4" w:rsidRPr="00876E8B">
        <w:rPr>
          <w:color w:val="000000"/>
          <w:sz w:val="28"/>
        </w:rPr>
        <w:t>Тамбовполимермаш</w:t>
      </w:r>
      <w:r w:rsidRPr="00876E8B">
        <w:rPr>
          <w:color w:val="000000"/>
          <w:sz w:val="28"/>
        </w:rPr>
        <w:t>»</w:t>
      </w:r>
      <w:r w:rsidR="004B0931" w:rsidRPr="00876E8B">
        <w:rPr>
          <w:color w:val="000000"/>
          <w:sz w:val="28"/>
        </w:rPr>
        <w:t xml:space="preserve"> представлена в приложении 4</w:t>
      </w:r>
      <w:r w:rsidR="00876E8B">
        <w:rPr>
          <w:color w:val="000000"/>
          <w:sz w:val="28"/>
        </w:rPr>
        <w:t>)</w:t>
      </w:r>
      <w:r w:rsidR="00652FB4" w:rsidRPr="00876E8B">
        <w:rPr>
          <w:color w:val="000000"/>
          <w:sz w:val="28"/>
        </w:rPr>
        <w:t>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Высшим органом управления ОАО является общее собрание акционеров. В промежутках между общими собраниями высшим органом управления является Совет директоров, основная задача которого – выработка стратегии развития с целью увеличения прибыльности общества.</w:t>
      </w:r>
    </w:p>
    <w:p w:rsidR="001850BC" w:rsidRPr="00876E8B" w:rsidRDefault="00652FB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Генеральный директор ОАО</w:t>
      </w:r>
      <w:r w:rsidR="00E307F6" w:rsidRPr="00876E8B">
        <w:rPr>
          <w:color w:val="000000"/>
          <w:sz w:val="28"/>
        </w:rPr>
        <w:t xml:space="preserve"> осуществляет оперативное руководство деятельностью общества и наделен в соответствии с законодательством Российской Федерации всеми необходимыми полномочиями для выполнения этой задачи. Генеральный директор осуществляет свою деятельность в строгом соответствии с действующим законодательством и Уставом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E307F6" w:rsidRPr="00876E8B">
        <w:rPr>
          <w:color w:val="000000"/>
          <w:sz w:val="28"/>
        </w:rPr>
        <w:t>Тамбовполимермаш».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Инженерная (конструкторско-технологическая) служба и энерго-механическое обеспечение производства находятся в компетенции технического директора. Непосредственно производством руководит производственно-диспетчерский отдел во главе с директором по производству. В состав ОАО входят 9 цехов: механосборочные, литейный, транспортный, инструментальный, ремонтно-энергомеханический, кузнечно-прессовый и сварных конструкций</w:t>
      </w:r>
      <w:r w:rsidR="00876E8B">
        <w:rPr>
          <w:color w:val="000000"/>
          <w:sz w:val="28"/>
        </w:rPr>
        <w:t>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Коммерческая служба и служба маркетинга, занимающаяся изучением рынка сбыта продукции и заключением договоров, подчинены коммерческому директору.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Экономические службы работают под руководством директора по экономике, в обязанности которого входят вопросы планирования и анализа производственной и коммерческой деятельности предприятия, ценообразование, организация труда и заработной платы, информационные технологии.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Работа с кадрами и решение проблем социальной сферы возложены на управление по кадрам и быту.</w:t>
      </w:r>
    </w:p>
    <w:p w:rsidR="00E307F6" w:rsidRPr="00876E8B" w:rsidRDefault="00E307F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Бухгалтерия, отдел технического контроля, отдел капитального строительства напрямую подчиняются генеральному директору предприятия.</w:t>
      </w:r>
    </w:p>
    <w:p w:rsidR="001850BC" w:rsidRPr="00876E8B" w:rsidRDefault="00055DD6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За 2003 год было произведено товарной продукции на 190 259 тыс. руб., что составило 87,</w:t>
      </w:r>
      <w:r w:rsidR="00876E8B" w:rsidRPr="00876E8B">
        <w:rPr>
          <w:color w:val="000000"/>
          <w:sz w:val="28"/>
        </w:rPr>
        <w:t>9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 xml:space="preserve"> к уровню 2002 года в сопоставимых ценах.</w:t>
      </w:r>
      <w:r w:rsidR="00513C77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Отгружено продукции на 205 921 тыс. руб. (по складским ценам). В итоге хозяйственной деятельности за отчетный год предприятие получило убыток в сумме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56 986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тыс. руб.</w:t>
      </w:r>
      <w:r w:rsidR="00513C77" w:rsidRPr="00876E8B">
        <w:rPr>
          <w:color w:val="000000"/>
          <w:sz w:val="28"/>
        </w:rPr>
        <w:t xml:space="preserve"> За</w:t>
      </w:r>
      <w:r w:rsidR="00876E8B">
        <w:rPr>
          <w:color w:val="000000"/>
          <w:sz w:val="28"/>
        </w:rPr>
        <w:t xml:space="preserve"> </w:t>
      </w:r>
      <w:r w:rsidR="00513C77" w:rsidRPr="00876E8B">
        <w:rPr>
          <w:color w:val="000000"/>
          <w:sz w:val="28"/>
        </w:rPr>
        <w:t>2003 год затраты на производство товарной продукции</w:t>
      </w:r>
      <w:r w:rsidR="00876E8B">
        <w:rPr>
          <w:color w:val="000000"/>
          <w:sz w:val="28"/>
        </w:rPr>
        <w:t xml:space="preserve"> </w:t>
      </w:r>
      <w:r w:rsidR="00513C77" w:rsidRPr="00876E8B">
        <w:rPr>
          <w:color w:val="000000"/>
          <w:sz w:val="28"/>
        </w:rPr>
        <w:t>составили 249904 тыс. руб. Объем незавершенного производства увеличился</w:t>
      </w:r>
      <w:r w:rsidR="00876E8B">
        <w:rPr>
          <w:color w:val="000000"/>
          <w:sz w:val="28"/>
        </w:rPr>
        <w:t xml:space="preserve"> </w:t>
      </w:r>
      <w:r w:rsidR="00513C77" w:rsidRPr="00876E8B">
        <w:rPr>
          <w:color w:val="000000"/>
          <w:sz w:val="28"/>
        </w:rPr>
        <w:t>на 4659 тыс. руб. В себестоимость товарной продукц</w:t>
      </w:r>
      <w:r w:rsidR="001850BC" w:rsidRPr="00876E8B">
        <w:rPr>
          <w:color w:val="000000"/>
          <w:sz w:val="28"/>
        </w:rPr>
        <w:t>ии было списано 245245 тыс. руб.</w:t>
      </w:r>
    </w:p>
    <w:p w:rsidR="00513C77" w:rsidRPr="00876E8B" w:rsidRDefault="00513C7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Среднесписочная численность работающих за </w:t>
      </w:r>
      <w:r w:rsidR="00876E8B" w:rsidRPr="00876E8B">
        <w:rPr>
          <w:color w:val="000000"/>
          <w:sz w:val="28"/>
        </w:rPr>
        <w:t>2003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г</w:t>
      </w:r>
      <w:r w:rsidRPr="00876E8B">
        <w:rPr>
          <w:color w:val="000000"/>
          <w:sz w:val="28"/>
        </w:rPr>
        <w:t>. – 1633 человека, в том числе промышленно-производственный персонал (ППП)</w:t>
      </w:r>
      <w:r w:rsidR="00876E8B">
        <w:rPr>
          <w:color w:val="000000"/>
          <w:sz w:val="28"/>
        </w:rPr>
        <w:t xml:space="preserve"> –</w:t>
      </w:r>
      <w:r w:rsidR="00876E8B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1597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чел</w:t>
      </w:r>
      <w:r w:rsidRPr="00876E8B">
        <w:rPr>
          <w:color w:val="000000"/>
          <w:sz w:val="28"/>
        </w:rPr>
        <w:t xml:space="preserve">. В 2002 году </w:t>
      </w:r>
      <w:r w:rsidR="00876E8B">
        <w:rPr>
          <w:color w:val="000000"/>
          <w:sz w:val="28"/>
        </w:rPr>
        <w:t xml:space="preserve">– </w:t>
      </w:r>
      <w:r w:rsidRPr="00876E8B">
        <w:rPr>
          <w:color w:val="000000"/>
          <w:sz w:val="28"/>
        </w:rPr>
        <w:t>соответственно 1774 и 1733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чел</w:t>
      </w:r>
      <w:r w:rsidRPr="00876E8B">
        <w:rPr>
          <w:color w:val="000000"/>
          <w:sz w:val="28"/>
        </w:rPr>
        <w:t>. С начала 2003 года было принято 203 человека, уволено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278 человек.</w:t>
      </w:r>
    </w:p>
    <w:p w:rsidR="00513C77" w:rsidRPr="00876E8B" w:rsidRDefault="00513C77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652FB4" w:rsidRPr="00876E8B" w:rsidRDefault="00AD519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52FB4" w:rsidRPr="00876E8B">
        <w:rPr>
          <w:b/>
          <w:color w:val="000000"/>
          <w:sz w:val="28"/>
          <w:szCs w:val="28"/>
        </w:rPr>
        <w:t>1.2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="00652FB4" w:rsidRPr="00876E8B">
        <w:rPr>
          <w:b/>
          <w:color w:val="000000"/>
          <w:sz w:val="28"/>
          <w:szCs w:val="28"/>
        </w:rPr>
        <w:t>ализ и оценка экономического потенциала организации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652FB4" w:rsidRPr="00876E8B" w:rsidRDefault="00652FB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Экономический потенциал – это единый технический, </w:t>
      </w:r>
      <w:r w:rsidR="00D14BF5" w:rsidRPr="00876E8B">
        <w:rPr>
          <w:color w:val="000000"/>
          <w:sz w:val="28"/>
        </w:rPr>
        <w:t>финансово-экономический и организационно-управленческий комплекс, способный к воспроизводству и наращиванию функционирующего капитала.</w:t>
      </w:r>
    </w:p>
    <w:p w:rsidR="00D47F70" w:rsidRPr="00876E8B" w:rsidRDefault="00D47F7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Уставный капитал Общества равен 7522</w:t>
      </w:r>
      <w:r w:rsidR="00876E8B" w:rsidRPr="00876E8B">
        <w:rPr>
          <w:color w:val="000000"/>
          <w:sz w:val="28"/>
          <w:szCs w:val="28"/>
        </w:rPr>
        <w:t>3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 xml:space="preserve">(семьдесят </w:t>
      </w:r>
      <w:r w:rsidRPr="00876E8B">
        <w:rPr>
          <w:color w:val="000000"/>
          <w:sz w:val="28"/>
          <w:szCs w:val="28"/>
        </w:rPr>
        <w:t>пять тысяч двести двадцать три) рублям и составляется из 112836 (сто двенадцать тысяч восемьсот тридцать шесть) обыкновенных именных акций, номинальной стоимостью 5</w:t>
      </w:r>
      <w:r w:rsidR="00876E8B" w:rsidRPr="00876E8B">
        <w:rPr>
          <w:color w:val="000000"/>
          <w:sz w:val="28"/>
          <w:szCs w:val="28"/>
        </w:rPr>
        <w:t>0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(</w:t>
      </w:r>
      <w:r w:rsidRPr="00876E8B">
        <w:rPr>
          <w:color w:val="000000"/>
          <w:sz w:val="28"/>
          <w:szCs w:val="28"/>
        </w:rPr>
        <w:t>пятьдесят) копеек каждая и 3761</w:t>
      </w:r>
      <w:r w:rsidR="00876E8B" w:rsidRPr="00876E8B">
        <w:rPr>
          <w:color w:val="000000"/>
          <w:sz w:val="28"/>
          <w:szCs w:val="28"/>
        </w:rPr>
        <w:t>0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 xml:space="preserve">(тридцать </w:t>
      </w:r>
      <w:r w:rsidRPr="00876E8B">
        <w:rPr>
          <w:color w:val="000000"/>
          <w:sz w:val="28"/>
          <w:szCs w:val="28"/>
        </w:rPr>
        <w:t>семь шестьсот десять) привилегированных акций номинальной стоимостью 5</w:t>
      </w:r>
      <w:r w:rsidR="00876E8B" w:rsidRPr="00876E8B">
        <w:rPr>
          <w:color w:val="000000"/>
          <w:sz w:val="28"/>
          <w:szCs w:val="28"/>
        </w:rPr>
        <w:t>0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(</w:t>
      </w:r>
      <w:r w:rsidRPr="00876E8B">
        <w:rPr>
          <w:color w:val="000000"/>
          <w:sz w:val="28"/>
          <w:szCs w:val="28"/>
        </w:rPr>
        <w:t>пятьдесят) копеек каждая, приобретенных акционерами.</w:t>
      </w:r>
    </w:p>
    <w:p w:rsidR="00D47F70" w:rsidRPr="00876E8B" w:rsidRDefault="00D47F7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</w:rPr>
        <w:t>Органами управления Обществом являются Общее собрание акционеров, Совет директоров и Генеральный директор (единоличный исполнительный орган). Общее собрание акционеров является высшим органом управления Общества. Компетенция Общего собрания акционеров определяется действующим законодательством и Уставом.</w:t>
      </w:r>
      <w:r w:rsidRPr="00876E8B">
        <w:rPr>
          <w:color w:val="000000"/>
          <w:sz w:val="28"/>
          <w:szCs w:val="28"/>
        </w:rPr>
        <w:t xml:space="preserve"> Совет директоров Общества осуществляет общее руководство деятельностью Общества, за исключением решения вопросов, отнесенных к компетенции Общего собрания акционеров. Генеральный директор назначается на должность решением Общего собрания Общества сроком до 5 лет. При назначении Генерального директора Общество заключает с ним договор, подготовленный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Советом директоров.</w:t>
      </w:r>
    </w:p>
    <w:p w:rsidR="00D47F70" w:rsidRPr="00876E8B" w:rsidRDefault="00D47F7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Имущество Общества составляет основные фонды и оборотные средства, а также иное имущество, стоимость которого отражается на его самостоятельном балансе. Источники образования имущества, доходы, балансовая и чистая прибыль Общества формируются в порядке, предусмотренном действующим законодательством РФ. Прибыль, остающаяся в распоряжении Общества, направляется на пополнение фондов</w:t>
      </w:r>
      <w:r w:rsidRPr="00876E8B">
        <w:rPr>
          <w:i/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Общества, выплату дивиденда, развитие Общества и на иные цели, предусмотренные действующим законодательством РФ и настоящим Уставом. Убытки Общества покрываются за счет его имущества в порядке, предусмотренном действующим законодательством РФ.</w:t>
      </w:r>
    </w:p>
    <w:p w:rsidR="007F523C" w:rsidRPr="00876E8B" w:rsidRDefault="007F523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Общество в рамках действующего законодательства РФ и Устава обладает финансово-хозяйственной самостоятельностью, в том числе в вопросах определения форм управления, принятия хозяйственных решений, сбыта, распоряжения финансовыми средствами и иным своим имуществом.</w:t>
      </w:r>
    </w:p>
    <w:p w:rsidR="007F523C" w:rsidRPr="00876E8B" w:rsidRDefault="007F523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Общество в установленном законодательством РФ порядке осуществляет свою производственно-хозяйственную деятельность, а также социальное развитие коллектива работников, самостоятельно в соответствии с действующим законодательством РФ устанавливает цены на производимую продукцию и оказываемые услуги, определяет формы и размеры оплаты труда работников.</w:t>
      </w:r>
    </w:p>
    <w:p w:rsidR="0087120F" w:rsidRPr="00876E8B" w:rsidRDefault="0087120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Экономический потенциал включает в себя такие понятия как рынок и конкуренция, финансовое состояние организации, производство и управление. Рассмотрим каждый элемент экономического потенциала применительно к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Тамбовполимермаш».</w:t>
      </w:r>
    </w:p>
    <w:p w:rsidR="0087120F" w:rsidRPr="00876E8B" w:rsidRDefault="0087120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50BC" w:rsidRPr="00876E8B" w:rsidRDefault="007F523C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1.2.1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Pr="00876E8B">
        <w:rPr>
          <w:b/>
          <w:color w:val="000000"/>
          <w:sz w:val="28"/>
          <w:szCs w:val="28"/>
        </w:rPr>
        <w:t>ализ рынка и конкуренции</w:t>
      </w:r>
    </w:p>
    <w:p w:rsidR="001850BC" w:rsidRPr="00876E8B" w:rsidRDefault="00055DD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В узком смысле слова рынок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система отношений между продавцами и покупателями, иными словами, это система отношений между предложением и спросом.</w:t>
      </w:r>
      <w:r w:rsidRPr="00876E8B">
        <w:rPr>
          <w:color w:val="000000"/>
          <w:sz w:val="28"/>
          <w:szCs w:val="28"/>
        </w:rPr>
        <w:tab/>
        <w:t xml:space="preserve">В широком смысле слова рынок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весь сложный механизм движения благ и услуг в форме товаров и денег в рамках всего общественного воспроизводства на всех уровнях экономической системы данного общества.</w:t>
      </w:r>
    </w:p>
    <w:p w:rsidR="007F523C" w:rsidRPr="00876E8B" w:rsidRDefault="00055DD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Сущность конкуренции состоит в том, что она представляет собой сложнейший механизм соперничества между всеми участни</w:t>
      </w:r>
      <w:r w:rsidR="00513C77" w:rsidRPr="00876E8B">
        <w:rPr>
          <w:color w:val="000000"/>
          <w:sz w:val="28"/>
          <w:szCs w:val="28"/>
        </w:rPr>
        <w:t xml:space="preserve">ками рынка за выгодные для себя </w:t>
      </w:r>
      <w:r w:rsidRPr="00876E8B">
        <w:rPr>
          <w:color w:val="000000"/>
          <w:sz w:val="28"/>
          <w:szCs w:val="28"/>
        </w:rPr>
        <w:t>условия производства, купли и продажи.</w:t>
      </w:r>
      <w:r w:rsidR="00513C77" w:rsidRPr="00876E8B">
        <w:rPr>
          <w:color w:val="000000"/>
          <w:sz w:val="28"/>
          <w:szCs w:val="28"/>
        </w:rPr>
        <w:t xml:space="preserve"> Наличие конкурентов является дополнительным стимулом для развития предприятия, так как в условиях жесткой конкуренции предприятию необходимо постоянно отслеживать тенденции стратегии конкурентов, иметь качество продукции не</w:t>
      </w:r>
      <w:r w:rsidR="00BB15FF" w:rsidRPr="00876E8B">
        <w:rPr>
          <w:color w:val="000000"/>
          <w:sz w:val="28"/>
          <w:szCs w:val="28"/>
        </w:rPr>
        <w:t xml:space="preserve"> ниже, чем у конкурентов.</w:t>
      </w:r>
    </w:p>
    <w:p w:rsidR="00BB15FF" w:rsidRPr="00876E8B" w:rsidRDefault="00BB15FF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 имеет большое число конкурентов среди предприятий, занимающихся выпуском редукторов, нефтепромыслового оборудования, как в России, так и за рубежом.</w:t>
      </w:r>
      <w:r w:rsidR="00257B96" w:rsidRPr="00876E8B">
        <w:rPr>
          <w:color w:val="000000"/>
          <w:sz w:val="28"/>
        </w:rPr>
        <w:t xml:space="preserve"> Оборудование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257B96" w:rsidRPr="00876E8B">
        <w:rPr>
          <w:color w:val="000000"/>
          <w:sz w:val="28"/>
        </w:rPr>
        <w:t>Тамбовполимермаш» эксплуатируется также на предприятиях ближнего и дальнего зарубежья: РУП БШК «Белшина</w:t>
      </w:r>
      <w:r w:rsidR="00876E8B" w:rsidRPr="00876E8B">
        <w:rPr>
          <w:color w:val="000000"/>
          <w:sz w:val="28"/>
        </w:rPr>
        <w:t>»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(г.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Бобруйск</w:t>
      </w:r>
      <w:r w:rsidR="00257B96" w:rsidRPr="00876E8B">
        <w:rPr>
          <w:color w:val="000000"/>
          <w:sz w:val="28"/>
        </w:rPr>
        <w:t>, Беларусь), «Белоцерковский шинный завод</w:t>
      </w:r>
      <w:r w:rsidR="00876E8B" w:rsidRPr="00876E8B">
        <w:rPr>
          <w:color w:val="000000"/>
          <w:sz w:val="28"/>
        </w:rPr>
        <w:t>»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(У</w:t>
      </w:r>
      <w:r w:rsidR="00257B96" w:rsidRPr="00876E8B">
        <w:rPr>
          <w:color w:val="000000"/>
          <w:sz w:val="28"/>
        </w:rPr>
        <w:t>краина), Индия, Шри Ланка.</w:t>
      </w:r>
    </w:p>
    <w:p w:rsidR="00257B96" w:rsidRPr="00876E8B" w:rsidRDefault="00BB15FF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 xml:space="preserve">Тамбовполимермаш» достаточно хорошо знает свой целевой рынок, то есть своего потребителя. Это обусловлено целенаправленностью производимой продукции и </w:t>
      </w:r>
      <w:r w:rsidR="00F10934" w:rsidRPr="00876E8B">
        <w:rPr>
          <w:color w:val="000000"/>
          <w:sz w:val="28"/>
        </w:rPr>
        <w:t>довольно долгим сроком существования предприятия.</w:t>
      </w:r>
      <w:r w:rsidR="00257B96" w:rsidRPr="00876E8B">
        <w:rPr>
          <w:color w:val="000000"/>
          <w:sz w:val="28"/>
        </w:rPr>
        <w:t xml:space="preserve"> Основные потребители – шинные предприятия России, входящие в ежегодный рейтинг крупнейших компаний России: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257B96" w:rsidRPr="00876E8B">
        <w:rPr>
          <w:color w:val="000000"/>
          <w:sz w:val="28"/>
        </w:rPr>
        <w:t>Нижнекамсшина», «Ярославский шинный завод»</w:t>
      </w:r>
      <w:r w:rsidR="00876E8B" w:rsidRPr="00876E8B">
        <w:rPr>
          <w:color w:val="000000"/>
          <w:sz w:val="28"/>
        </w:rPr>
        <w:t>,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О</w:t>
      </w:r>
      <w:r w:rsidR="00901F28" w:rsidRPr="00876E8B">
        <w:rPr>
          <w:color w:val="000000"/>
          <w:sz w:val="28"/>
        </w:rPr>
        <w:t>ОО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901F28" w:rsidRPr="00876E8B">
        <w:rPr>
          <w:color w:val="000000"/>
          <w:sz w:val="28"/>
        </w:rPr>
        <w:t xml:space="preserve">Волтайр» </w:t>
      </w:r>
      <w:r w:rsidR="00876E8B" w:rsidRPr="00876E8B">
        <w:rPr>
          <w:color w:val="000000"/>
          <w:sz w:val="28"/>
        </w:rPr>
        <w:t>г.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Волжский</w:t>
      </w:r>
      <w:r w:rsidR="00901F28" w:rsidRPr="00876E8B">
        <w:rPr>
          <w:color w:val="000000"/>
          <w:sz w:val="28"/>
        </w:rPr>
        <w:t>, «Кировский шинный завод»,</w:t>
      </w:r>
      <w:r w:rsidR="00257B96" w:rsidRPr="00876E8B">
        <w:rPr>
          <w:color w:val="000000"/>
          <w:sz w:val="28"/>
        </w:rPr>
        <w:t xml:space="preserve">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257B96" w:rsidRPr="00876E8B">
        <w:rPr>
          <w:color w:val="000000"/>
          <w:sz w:val="28"/>
        </w:rPr>
        <w:t>Омскшина», «Красноярский шинный завод», «Московский шинный завод» и др.</w:t>
      </w:r>
    </w:p>
    <w:p w:rsidR="00F10934" w:rsidRPr="00876E8B" w:rsidRDefault="00F1093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Предприятие зарекомендовало себя на рынке как довольно значимый конкурент, что способствует хорошему имиджу и доверию со стороны государства и частных заказчиков.</w:t>
      </w:r>
    </w:p>
    <w:p w:rsidR="00F10934" w:rsidRPr="00876E8B" w:rsidRDefault="00F1093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Так как предприятие на 2003 год находилось в очень тяжелом финансовом положении, то нельзя сказать, что оно контролировало большую долю рынка</w:t>
      </w:r>
      <w:r w:rsidR="00B36526" w:rsidRPr="00876E8B">
        <w:rPr>
          <w:color w:val="000000"/>
          <w:sz w:val="28"/>
        </w:rPr>
        <w:t>.</w:t>
      </w:r>
      <w:r w:rsidR="00876E8B">
        <w:rPr>
          <w:color w:val="000000"/>
          <w:sz w:val="28"/>
        </w:rPr>
        <w:t xml:space="preserve"> </w:t>
      </w:r>
      <w:r w:rsidR="00B36526" w:rsidRPr="00876E8B">
        <w:rPr>
          <w:color w:val="000000"/>
          <w:sz w:val="28"/>
        </w:rPr>
        <w:t xml:space="preserve">2003 год отмечается значительной недозагрузкой производства заказами. Предприятие испытывало серьезный кризис сбыта </w:t>
      </w:r>
      <w:r w:rsidR="00253D64" w:rsidRPr="00876E8B">
        <w:rPr>
          <w:color w:val="000000"/>
          <w:sz w:val="28"/>
        </w:rPr>
        <w:t>продукции. За</w:t>
      </w:r>
      <w:r w:rsidR="00B36526" w:rsidRPr="00876E8B">
        <w:rPr>
          <w:color w:val="000000"/>
          <w:sz w:val="28"/>
        </w:rPr>
        <w:t xml:space="preserve"> год завод снизил уровень объема производства на 12 процентов по сравнению с 2002 </w:t>
      </w:r>
      <w:r w:rsidR="00253D64" w:rsidRPr="00876E8B">
        <w:rPr>
          <w:color w:val="000000"/>
          <w:sz w:val="28"/>
        </w:rPr>
        <w:t>годом. В</w:t>
      </w:r>
      <w:r w:rsidR="00B36526" w:rsidRPr="00876E8B">
        <w:rPr>
          <w:color w:val="000000"/>
          <w:sz w:val="28"/>
        </w:rPr>
        <w:t xml:space="preserve"> среднем за месяц выпуск составил менее 16 млн. руб., что на 2 млн. руб. ниже уровня 2002 года.</w:t>
      </w:r>
    </w:p>
    <w:p w:rsidR="00876E8B" w:rsidRDefault="002479E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Заготовительное и вулканизационное оборудование на предприятиях шинной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и резинот</w:t>
      </w:r>
      <w:r w:rsidR="00901F28" w:rsidRPr="00876E8B">
        <w:rPr>
          <w:color w:val="000000"/>
          <w:sz w:val="28"/>
        </w:rPr>
        <w:t>ехнической промышленности находится</w:t>
      </w:r>
      <w:r w:rsidRPr="00876E8B">
        <w:rPr>
          <w:color w:val="000000"/>
          <w:sz w:val="28"/>
        </w:rPr>
        <w:t xml:space="preserve"> в эксплуатации 20 и более лет. Это говорит о том, что продукция предприятия имеет репутацию качества.</w:t>
      </w: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Наиболее важными показателями для оценки рыночного потенциала организации являются следующие</w:t>
      </w:r>
      <w:r w:rsidR="00253D64" w:rsidRPr="00876E8B">
        <w:rPr>
          <w:color w:val="000000"/>
          <w:sz w:val="28"/>
        </w:rPr>
        <w:t>:</w:t>
      </w:r>
    </w:p>
    <w:p w:rsidR="00CE1987" w:rsidRPr="00876E8B" w:rsidRDefault="00CE1987" w:rsidP="00876E8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производства (низкие издержки производства);</w:t>
      </w:r>
    </w:p>
    <w:p w:rsidR="00CE1987" w:rsidRPr="00876E8B" w:rsidRDefault="00CE1987" w:rsidP="00876E8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продаж (низкие издержки распределения);</w:t>
      </w:r>
    </w:p>
    <w:p w:rsidR="000E00BB" w:rsidRPr="00876E8B" w:rsidRDefault="000E00BB" w:rsidP="00876E8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уровень торгового оборота (эффективная торговля);</w:t>
      </w:r>
    </w:p>
    <w:p w:rsidR="00CE1987" w:rsidRPr="00876E8B" w:rsidRDefault="00CE1987" w:rsidP="00876E8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инвестиций (эффективные исследования и нововведения).</w:t>
      </w: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Показатели рентабельности являются одним из главных итогов деятельности предприятия за отчетный период; они рассчитываются как отношение полученной прибыли к затратам (расходам, финансовым вложениям средств) на ее получение.</w:t>
      </w: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Рассчитаем каждый из этих показателей по данным бухгалтерской отчетности за 2003 год и проанализируем полученные значения.</w:t>
      </w: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1</w:t>
      </w:r>
      <w:r w:rsidR="00876E8B" w:rsidRPr="00876E8B">
        <w:rPr>
          <w:color w:val="000000"/>
          <w:sz w:val="28"/>
        </w:rPr>
        <w:t>.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Ре</w:t>
      </w:r>
      <w:r w:rsidRPr="00876E8B">
        <w:rPr>
          <w:color w:val="000000"/>
          <w:sz w:val="28"/>
        </w:rPr>
        <w:t xml:space="preserve">нтабельность производства (R производства) – характеризует прибыльность (убыточность) производственной деятельности предприятия за определенный период времени, </w:t>
      </w:r>
      <w:r w:rsidR="00876E8B">
        <w:rPr>
          <w:color w:val="000000"/>
          <w:sz w:val="28"/>
        </w:rPr>
        <w:t>т.е.</w:t>
      </w:r>
      <w:r w:rsidRPr="00876E8B">
        <w:rPr>
          <w:color w:val="000000"/>
          <w:sz w:val="28"/>
        </w:rPr>
        <w:t xml:space="preserve"> характеризующий, сколько предприятие имеет прибыли с каждого рубля, затраченного на производство и реализацию продукции.</w:t>
      </w:r>
    </w:p>
    <w:p w:rsidR="00CE1987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производства рассчитывается как отношение балансовой прибыли к среднегодовой стоимости основных производственных средств и нормируемых оборотных средств:</w:t>
      </w:r>
    </w:p>
    <w:p w:rsidR="00AD519B" w:rsidRPr="00876E8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AD519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R </w:t>
      </w:r>
      <w:r w:rsidRPr="00876E8B">
        <w:rPr>
          <w:color w:val="000000"/>
          <w:sz w:val="28"/>
          <w:szCs w:val="16"/>
        </w:rPr>
        <w:t>производства</w:t>
      </w:r>
      <w:r w:rsidRPr="00876E8B">
        <w:rPr>
          <w:color w:val="000000"/>
          <w:sz w:val="28"/>
        </w:rPr>
        <w:t xml:space="preserve"> = </w:t>
      </w:r>
      <w:r w:rsidR="00F74FBA">
        <w:rPr>
          <w:color w:val="000000"/>
          <w:position w:val="-32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42.75pt">
            <v:imagedata r:id="rId7" o:title=""/>
          </v:shape>
        </w:pict>
      </w:r>
      <w:r w:rsidRPr="00876E8B">
        <w:rPr>
          <w:color w:val="000000"/>
          <w:sz w:val="28"/>
        </w:rPr>
        <w:t xml:space="preserve"> </w:t>
      </w:r>
      <w:r w:rsidR="00F74FBA">
        <w:rPr>
          <w:color w:val="000000"/>
          <w:position w:val="-6"/>
          <w:sz w:val="28"/>
          <w:lang w:val="en-US"/>
        </w:rPr>
        <w:pict>
          <v:shape id="_x0000_i1026" type="#_x0000_t75" style="width:38.25pt;height:14.25pt">
            <v:imagedata r:id="rId8" o:title=""/>
          </v:shape>
        </w:pict>
      </w:r>
      <w:r w:rsidRPr="00876E8B">
        <w:rPr>
          <w:color w:val="000000"/>
          <w:sz w:val="28"/>
        </w:rPr>
        <w:t>;</w:t>
      </w:r>
      <w:r w:rsidR="00876E8B">
        <w:rPr>
          <w:color w:val="000000"/>
          <w:sz w:val="28"/>
        </w:rPr>
        <w:t xml:space="preserve"> 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R производства= </w:t>
      </w:r>
      <w:r w:rsidR="00F74FBA">
        <w:rPr>
          <w:color w:val="000000"/>
          <w:position w:val="-28"/>
          <w:sz w:val="28"/>
        </w:rPr>
        <w:pict>
          <v:shape id="_x0000_i1027" type="#_x0000_t75" style="width:119.25pt;height:42pt">
            <v:imagedata r:id="rId9" o:title=""/>
          </v:shape>
        </w:pict>
      </w:r>
      <w:r w:rsidR="00F56152" w:rsidRPr="00157A0C">
        <w:rPr>
          <w:color w:val="000000"/>
          <w:sz w:val="28"/>
        </w:rPr>
        <w:t>*10</w:t>
      </w:r>
      <w:r w:rsidR="00876E8B" w:rsidRPr="00157A0C">
        <w:rPr>
          <w:color w:val="000000"/>
          <w:sz w:val="28"/>
        </w:rPr>
        <w:t>0%</w:t>
      </w:r>
      <w:r w:rsidR="00D52987" w:rsidRPr="00157A0C">
        <w:rPr>
          <w:color w:val="000000"/>
          <w:sz w:val="28"/>
        </w:rPr>
        <w:t>=</w:t>
      </w:r>
      <w:r w:rsidR="00F74FBA">
        <w:rPr>
          <w:color w:val="000000"/>
          <w:position w:val="-24"/>
          <w:sz w:val="28"/>
        </w:rPr>
        <w:pict>
          <v:shape id="_x0000_i1028" type="#_x0000_t75" style="width:156pt;height:30.75pt">
            <v:imagedata r:id="rId10" o:title=""/>
          </v:shape>
        </w:pic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Мы видим, что значение данного показателя очень низкое: это характеризует экономический потенциал предприятия со слабой стороны, поэтому данный показатель имеет для него высокую значимость, так как заводу следует пересмотреть план по себестоимости выпускаемой продукции (оказанию услуг).</w:t>
      </w:r>
    </w:p>
    <w:p w:rsid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2. Рентабельность продаж (R продаж) </w:t>
      </w:r>
      <w:r w:rsidR="00876E8B">
        <w:rPr>
          <w:color w:val="000000"/>
          <w:sz w:val="28"/>
        </w:rPr>
        <w:t xml:space="preserve">– </w:t>
      </w:r>
      <w:r w:rsidRPr="00876E8B">
        <w:rPr>
          <w:color w:val="000000"/>
          <w:sz w:val="28"/>
        </w:rPr>
        <w:t xml:space="preserve">отражает доходность вложений в основное производство, </w:t>
      </w:r>
      <w:r w:rsidRPr="00876E8B">
        <w:rPr>
          <w:color w:val="000000"/>
          <w:sz w:val="28"/>
        </w:rPr>
        <w:t></w:t>
      </w:r>
      <w:r w:rsidR="00876E8B">
        <w:rPr>
          <w:color w:val="000000"/>
          <w:sz w:val="28"/>
        </w:rPr>
        <w:t>т.е.</w:t>
      </w:r>
      <w:r w:rsidRPr="00876E8B">
        <w:rPr>
          <w:color w:val="000000"/>
          <w:sz w:val="28"/>
        </w:rPr>
        <w:t xml:space="preserve"> сколько прибыли имеет предприятие с рубля продаж.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R</w:t>
      </w:r>
      <w:r w:rsidR="00C058FA" w:rsidRPr="00876E8B">
        <w:rPr>
          <w:color w:val="000000"/>
          <w:sz w:val="28"/>
        </w:rPr>
        <w:t xml:space="preserve"> продаж</w:t>
      </w:r>
      <w:r w:rsidRPr="00876E8B">
        <w:rPr>
          <w:color w:val="000000"/>
          <w:sz w:val="28"/>
        </w:rPr>
        <w:t xml:space="preserve"> =</w:t>
      </w:r>
      <w:r w:rsidR="00876E8B">
        <w:rPr>
          <w:color w:val="000000"/>
          <w:sz w:val="28"/>
        </w:rPr>
        <w:t xml:space="preserve"> </w:t>
      </w:r>
      <w:r w:rsidR="00F74FBA">
        <w:rPr>
          <w:color w:val="000000"/>
          <w:position w:val="-24"/>
          <w:sz w:val="28"/>
          <w:lang w:val="en-US"/>
        </w:rPr>
        <w:pict>
          <v:shape id="_x0000_i1029" type="#_x0000_t75" style="width:27.75pt;height:32.25pt">
            <v:imagedata r:id="rId11" o:title=""/>
          </v:shape>
        </w:pict>
      </w:r>
      <w:r w:rsidR="00F74FBA">
        <w:rPr>
          <w:color w:val="000000"/>
          <w:position w:val="-10"/>
          <w:sz w:val="28"/>
          <w:lang w:val="en-US"/>
        </w:rPr>
        <w:pict>
          <v:shape id="_x0000_i1030" type="#_x0000_t75" style="width:9pt;height:16.5pt">
            <v:imagedata r:id="rId12" o:title=""/>
          </v:shape>
        </w:pict>
      </w:r>
      <w:r w:rsidR="00F74FBA">
        <w:rPr>
          <w:color w:val="000000"/>
          <w:position w:val="-6"/>
          <w:sz w:val="28"/>
          <w:lang w:val="en-US"/>
        </w:rPr>
        <w:pict>
          <v:shape id="_x0000_i1031" type="#_x0000_t75" style="width:38.25pt;height:14.25pt">
            <v:imagedata r:id="rId8" o:title=""/>
          </v:shape>
        </w:pic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R продаж =</w:t>
      </w:r>
      <w:r w:rsidR="00F74FBA">
        <w:rPr>
          <w:color w:val="000000"/>
          <w:position w:val="-28"/>
          <w:sz w:val="28"/>
          <w:lang w:val="en-US"/>
        </w:rPr>
        <w:pict>
          <v:shape id="_x0000_i1032" type="#_x0000_t75" style="width:59.25pt;height:33pt">
            <v:imagedata r:id="rId13" o:title=""/>
          </v:shape>
        </w:pict>
      </w:r>
      <w:r w:rsidR="00C058FA" w:rsidRPr="00876E8B">
        <w:rPr>
          <w:color w:val="000000"/>
          <w:sz w:val="28"/>
        </w:rPr>
        <w:t>*10</w:t>
      </w:r>
      <w:r w:rsidR="00876E8B" w:rsidRPr="00876E8B">
        <w:rPr>
          <w:color w:val="000000"/>
          <w:sz w:val="28"/>
        </w:rPr>
        <w:t>0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>=</w:t>
      </w:r>
      <w:r w:rsidR="00F74FBA">
        <w:rPr>
          <w:color w:val="000000"/>
          <w:position w:val="-24"/>
          <w:sz w:val="28"/>
        </w:rPr>
        <w:pict>
          <v:shape id="_x0000_i1033" type="#_x0000_t75" style="width:78.75pt;height:30.75pt">
            <v:imagedata r:id="rId14" o:title=""/>
          </v:shape>
        </w:pict>
      </w:r>
      <w:r w:rsidRPr="00876E8B">
        <w:rPr>
          <w:color w:val="000000"/>
          <w:sz w:val="28"/>
        </w:rPr>
        <w:t>=</w:t>
      </w:r>
      <w:r w:rsidR="00FE7470" w:rsidRPr="00876E8B">
        <w:rPr>
          <w:color w:val="000000"/>
          <w:sz w:val="28"/>
        </w:rPr>
        <w:t xml:space="preserve"> -</w:t>
      </w:r>
      <w:r w:rsidR="00876E8B" w:rsidRPr="00876E8B">
        <w:rPr>
          <w:color w:val="000000"/>
          <w:sz w:val="28"/>
        </w:rPr>
        <w:t>9</w:t>
      </w:r>
      <w:r w:rsidR="00876E8B">
        <w:rPr>
          <w:color w:val="000000"/>
          <w:sz w:val="28"/>
        </w:rPr>
        <w:t>%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Предприятие считается низкорентабельным, если R</w:t>
      </w:r>
      <w:r w:rsidR="00660A24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продаж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находится в пределах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от</w:t>
      </w:r>
      <w:r w:rsidR="00F56152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1 до </w:t>
      </w:r>
      <w:r w:rsidR="00876E8B" w:rsidRPr="00876E8B">
        <w:rPr>
          <w:color w:val="000000"/>
          <w:sz w:val="28"/>
        </w:rPr>
        <w:t>5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>, среднерентабельным при R</w:t>
      </w:r>
      <w:r w:rsidR="00660A24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продаж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от 5 до 2</w:t>
      </w:r>
      <w:r w:rsidR="00876E8B" w:rsidRPr="00876E8B">
        <w:rPr>
          <w:color w:val="000000"/>
          <w:sz w:val="28"/>
        </w:rPr>
        <w:t>0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>, высокорентабельным при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R</w:t>
      </w:r>
      <w:r w:rsidR="00660A24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продаж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от 20 до 3</w:t>
      </w:r>
      <w:r w:rsidR="00876E8B" w:rsidRPr="00876E8B">
        <w:rPr>
          <w:color w:val="000000"/>
          <w:sz w:val="28"/>
        </w:rPr>
        <w:t>0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>. Значение R</w:t>
      </w:r>
      <w:r w:rsidR="00660A24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продаж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свыше 3</w:t>
      </w:r>
      <w:r w:rsidR="00876E8B" w:rsidRPr="00876E8B">
        <w:rPr>
          <w:color w:val="000000"/>
          <w:sz w:val="28"/>
        </w:rPr>
        <w:t>0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 xml:space="preserve"> характеризуется как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сверхрентабельность.</w:t>
      </w:r>
      <w:r w:rsidR="00FE7470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При наличии убытков (R</w:t>
      </w:r>
      <w:r w:rsidR="00660A24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продаж менее 0) </w:t>
      </w:r>
      <w:r w:rsidR="00876E8B">
        <w:rPr>
          <w:color w:val="000000"/>
          <w:sz w:val="28"/>
        </w:rPr>
        <w:t>«</w:t>
      </w:r>
      <w:r w:rsidR="00876E8B" w:rsidRPr="00876E8B">
        <w:rPr>
          <w:color w:val="000000"/>
          <w:sz w:val="28"/>
        </w:rPr>
        <w:t>а</w:t>
      </w:r>
      <w:r w:rsidRPr="00876E8B">
        <w:rPr>
          <w:color w:val="000000"/>
          <w:sz w:val="28"/>
        </w:rPr>
        <w:t>нтирентабельность</w:t>
      </w:r>
      <w:r w:rsidR="00876E8B">
        <w:rPr>
          <w:color w:val="000000"/>
          <w:sz w:val="28"/>
        </w:rPr>
        <w:t>»</w:t>
      </w:r>
      <w:r w:rsidR="00876E8B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не анализируется.</w:t>
      </w:r>
    </w:p>
    <w:p w:rsidR="00FE7470" w:rsidRPr="00876E8B" w:rsidRDefault="00FE747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продаж так же можно охарактеризовать как долю коммерческих расходов в прибыли от реализации продукции: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470" w:rsidRPr="00876E8B" w:rsidRDefault="00FE747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R продаж =</w:t>
      </w:r>
      <w:r w:rsidR="00876E8B">
        <w:rPr>
          <w:color w:val="000000"/>
          <w:sz w:val="28"/>
        </w:rPr>
        <w:t xml:space="preserve"> </w:t>
      </w:r>
      <w:r w:rsidR="00F74FBA">
        <w:rPr>
          <w:color w:val="000000"/>
          <w:position w:val="-28"/>
          <w:sz w:val="28"/>
          <w:lang w:val="en-US"/>
        </w:rPr>
        <w:pict>
          <v:shape id="_x0000_i1034" type="#_x0000_t75" style="width:71.25pt;height:33.75pt">
            <v:imagedata r:id="rId15" o:title=""/>
          </v:shape>
        </w:pict>
      </w:r>
      <w:r w:rsidR="00F74FBA">
        <w:rPr>
          <w:color w:val="000000"/>
          <w:position w:val="-10"/>
          <w:sz w:val="28"/>
          <w:lang w:val="en-US"/>
        </w:rPr>
        <w:pict>
          <v:shape id="_x0000_i1035" type="#_x0000_t75" style="width:9pt;height:16.5pt">
            <v:imagedata r:id="rId12" o:title=""/>
          </v:shape>
        </w:pict>
      </w:r>
      <w:r w:rsidR="00F74FBA">
        <w:rPr>
          <w:color w:val="000000"/>
          <w:position w:val="-6"/>
          <w:sz w:val="28"/>
          <w:lang w:val="en-US"/>
        </w:rPr>
        <w:pict>
          <v:shape id="_x0000_i1036" type="#_x0000_t75" style="width:38.25pt;height:14.25pt">
            <v:imagedata r:id="rId8" o:title=""/>
          </v:shape>
        </w:pic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470" w:rsidRPr="00876E8B" w:rsidRDefault="00FE747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R продаж =</w:t>
      </w:r>
      <w:r w:rsidR="00F74FBA">
        <w:rPr>
          <w:color w:val="000000"/>
          <w:position w:val="-28"/>
          <w:sz w:val="28"/>
          <w:lang w:val="en-US"/>
        </w:rPr>
        <w:pict>
          <v:shape id="_x0000_i1037" type="#_x0000_t75" style="width:59.25pt;height:33pt">
            <v:imagedata r:id="rId16" o:title=""/>
          </v:shape>
        </w:pict>
      </w:r>
      <w:r w:rsidRPr="00876E8B">
        <w:rPr>
          <w:color w:val="000000"/>
          <w:sz w:val="28"/>
        </w:rPr>
        <w:t>*10</w:t>
      </w:r>
      <w:r w:rsidR="00876E8B" w:rsidRPr="00876E8B">
        <w:rPr>
          <w:color w:val="000000"/>
          <w:sz w:val="28"/>
        </w:rPr>
        <w:t>0</w:t>
      </w:r>
      <w:r w:rsidR="00876E8B">
        <w:rPr>
          <w:color w:val="000000"/>
          <w:sz w:val="28"/>
        </w:rPr>
        <w:t>%</w:t>
      </w:r>
      <w:r w:rsidRPr="00876E8B">
        <w:rPr>
          <w:color w:val="000000"/>
          <w:sz w:val="28"/>
        </w:rPr>
        <w:t>=</w:t>
      </w:r>
      <w:r w:rsidR="00F74FBA">
        <w:rPr>
          <w:color w:val="000000"/>
          <w:position w:val="-24"/>
          <w:sz w:val="28"/>
        </w:rPr>
        <w:pict>
          <v:shape id="_x0000_i1038" type="#_x0000_t75" style="width:78.75pt;height:30.75pt">
            <v:imagedata r:id="rId17" o:title=""/>
          </v:shape>
        </w:pict>
      </w:r>
      <w:r w:rsidRPr="00876E8B">
        <w:rPr>
          <w:color w:val="000000"/>
          <w:sz w:val="28"/>
        </w:rPr>
        <w:t>=</w:t>
      </w:r>
      <w:r w:rsidR="00876E8B">
        <w:rPr>
          <w:color w:val="000000"/>
          <w:sz w:val="28"/>
        </w:rPr>
        <w:t xml:space="preserve"> –</w:t>
      </w:r>
      <w:r w:rsidR="00876E8B" w:rsidRPr="00876E8B">
        <w:rPr>
          <w:color w:val="000000"/>
          <w:sz w:val="28"/>
        </w:rPr>
        <w:t xml:space="preserve"> 380</w:t>
      </w:r>
      <w:r w:rsidR="00876E8B">
        <w:rPr>
          <w:color w:val="000000"/>
          <w:sz w:val="28"/>
        </w:rPr>
        <w:t>%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7470" w:rsidRPr="00876E8B" w:rsidRDefault="00FE747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  <w:szCs w:val="28"/>
        </w:rPr>
        <w:t>Нормативно значение данного показателя должно быть равным 70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90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, получившееся значение не соответствует этому уровню</w:t>
      </w:r>
      <w:r w:rsidR="000E00BB" w:rsidRPr="00876E8B">
        <w:rPr>
          <w:color w:val="000000"/>
          <w:sz w:val="28"/>
          <w:szCs w:val="28"/>
        </w:rPr>
        <w:t xml:space="preserve">, что говорит о высоких издержках распределения. Это является слабой стороной </w:t>
      </w:r>
      <w:r w:rsidR="000E00BB" w:rsidRPr="00876E8B">
        <w:rPr>
          <w:color w:val="000000"/>
          <w:sz w:val="28"/>
        </w:rPr>
        <w:t>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="000E00BB" w:rsidRPr="00876E8B">
        <w:rPr>
          <w:color w:val="000000"/>
          <w:sz w:val="28"/>
        </w:rPr>
        <w:t>Тамбовполимермаш».</w:t>
      </w:r>
    </w:p>
    <w:p w:rsidR="000E00BB" w:rsidRPr="00876E8B" w:rsidRDefault="000E00BB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3</w:t>
      </w:r>
      <w:r w:rsidR="00876E8B" w:rsidRPr="00876E8B">
        <w:rPr>
          <w:color w:val="000000"/>
          <w:sz w:val="28"/>
        </w:rPr>
        <w:t>.</w:t>
      </w:r>
      <w:r w:rsidR="00876E8B">
        <w:rPr>
          <w:color w:val="000000"/>
          <w:sz w:val="28"/>
        </w:rPr>
        <w:t xml:space="preserve"> </w:t>
      </w:r>
      <w:r w:rsidR="00876E8B" w:rsidRPr="00876E8B">
        <w:rPr>
          <w:color w:val="000000"/>
          <w:sz w:val="28"/>
        </w:rPr>
        <w:t>Ур</w:t>
      </w:r>
      <w:r w:rsidRPr="00876E8B">
        <w:rPr>
          <w:color w:val="000000"/>
          <w:sz w:val="28"/>
        </w:rPr>
        <w:t>овень торгового оборота насколько выручка от реализации продукции покрывает активы предприятия.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0E00BB" w:rsidRPr="00876E8B" w:rsidRDefault="000E00BB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ТО =</w:t>
      </w:r>
      <w:r w:rsidR="00F74FBA">
        <w:rPr>
          <w:color w:val="000000"/>
          <w:position w:val="-24"/>
          <w:sz w:val="28"/>
          <w:lang w:val="en-US"/>
        </w:rPr>
        <w:pict>
          <v:shape id="_x0000_i1039" type="#_x0000_t75" style="width:45pt;height:32.25pt">
            <v:imagedata r:id="rId18" o:title=""/>
          </v:shape>
        </w:pict>
      </w:r>
      <w:r w:rsidRPr="00876E8B">
        <w:rPr>
          <w:color w:val="000000"/>
          <w:sz w:val="28"/>
        </w:rPr>
        <w:t>=</w:t>
      </w:r>
      <w:r w:rsidR="00F74FBA">
        <w:rPr>
          <w:color w:val="000000"/>
          <w:position w:val="-28"/>
          <w:sz w:val="28"/>
          <w:lang w:val="en-US"/>
        </w:rPr>
        <w:pict>
          <v:shape id="_x0000_i1040" type="#_x0000_t75" style="width:59.25pt;height:33pt">
            <v:imagedata r:id="rId19" o:title=""/>
          </v:shape>
        </w:pict>
      </w:r>
      <w:r w:rsidRPr="00876E8B">
        <w:rPr>
          <w:color w:val="000000"/>
          <w:sz w:val="28"/>
        </w:rPr>
        <w:t xml:space="preserve">= </w:t>
      </w:r>
      <w:r w:rsidR="00F74FBA">
        <w:rPr>
          <w:color w:val="000000"/>
          <w:position w:val="-24"/>
          <w:sz w:val="28"/>
        </w:rPr>
        <w:pict>
          <v:shape id="_x0000_i1041" type="#_x0000_t75" style="width:42.75pt;height:30.75pt">
            <v:imagedata r:id="rId20" o:title=""/>
          </v:shape>
        </w:pict>
      </w:r>
      <w:r w:rsidRPr="00876E8B">
        <w:rPr>
          <w:color w:val="000000"/>
          <w:sz w:val="28"/>
        </w:rPr>
        <w:t>=</w:t>
      </w:r>
      <w:r w:rsidR="00463958" w:rsidRPr="00876E8B">
        <w:rPr>
          <w:color w:val="000000"/>
          <w:sz w:val="28"/>
        </w:rPr>
        <w:t>-0.08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3958" w:rsidRPr="00876E8B" w:rsidRDefault="0046395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Нормативно значение данного показателя должно быть равным 1. Рассчитанное значение говорит о невыгодной торговле, которую ведет предприятие.</w:t>
      </w:r>
    </w:p>
    <w:p w:rsidR="00CE1987" w:rsidRPr="00876E8B" w:rsidRDefault="00876E8B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4. </w:t>
      </w:r>
      <w:r w:rsidR="00CE1987" w:rsidRPr="00876E8B">
        <w:rPr>
          <w:color w:val="000000"/>
          <w:sz w:val="28"/>
        </w:rPr>
        <w:t>Рентабельность инвестици</w:t>
      </w:r>
      <w:r w:rsidRPr="00876E8B">
        <w:rPr>
          <w:color w:val="000000"/>
          <w:sz w:val="28"/>
        </w:rPr>
        <w:t>й</w:t>
      </w:r>
      <w:r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(R </w:t>
      </w:r>
      <w:r w:rsidR="00CE1987" w:rsidRPr="00876E8B">
        <w:rPr>
          <w:color w:val="000000"/>
          <w:sz w:val="28"/>
        </w:rPr>
        <w:t>инвестици</w:t>
      </w:r>
      <w:r w:rsidR="00660A24" w:rsidRPr="00876E8B">
        <w:rPr>
          <w:color w:val="000000"/>
          <w:sz w:val="28"/>
        </w:rPr>
        <w:t xml:space="preserve">й) – способ оценки </w:t>
      </w:r>
      <w:r w:rsidR="00CE1987" w:rsidRPr="00876E8B">
        <w:rPr>
          <w:color w:val="000000"/>
          <w:sz w:val="28"/>
        </w:rPr>
        <w:t>управления инвестициями.</w:t>
      </w:r>
    </w:p>
    <w:p w:rsidR="00CE1987" w:rsidRPr="00876E8B" w:rsidRDefault="00CE1987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R</w:t>
      </w:r>
      <w:r w:rsidR="00660A24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инвестиций рассчитывается как отношение прибыли (до уплаты налогов) к инвестированным в предприятие средствам (сумма собственного капитала и долгосрочных обязательств – определяется по балансу предприятия):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  <w:lang w:val="en-US"/>
        </w:rPr>
        <w:t>R</w:t>
      </w:r>
      <w:r w:rsidR="00F74FBA">
        <w:rPr>
          <w:color w:val="000000"/>
          <w:position w:val="-14"/>
          <w:sz w:val="28"/>
          <w:lang w:val="en-US"/>
        </w:rPr>
        <w:pict>
          <v:shape id="_x0000_i1042" type="#_x0000_t75" style="width:39pt;height:18.75pt">
            <v:imagedata r:id="rId21" o:title=""/>
          </v:shape>
        </w:pict>
      </w:r>
      <w:r w:rsidRPr="00876E8B">
        <w:rPr>
          <w:color w:val="000000"/>
          <w:sz w:val="28"/>
        </w:rPr>
        <w:t xml:space="preserve">= </w:t>
      </w:r>
      <w:r w:rsidR="00F74FBA">
        <w:rPr>
          <w:color w:val="000000"/>
          <w:position w:val="-28"/>
          <w:sz w:val="28"/>
        </w:rPr>
        <w:pict>
          <v:shape id="_x0000_i1043" type="#_x0000_t75" style="width:51.75pt;height:33.75pt">
            <v:imagedata r:id="rId22" o:title=""/>
          </v:shape>
        </w:pict>
      </w:r>
      <w:r w:rsidR="00F74FBA">
        <w:rPr>
          <w:color w:val="000000"/>
          <w:position w:val="-6"/>
          <w:sz w:val="28"/>
          <w:lang w:val="en-US"/>
        </w:rPr>
        <w:pict>
          <v:shape id="_x0000_i1044" type="#_x0000_t75" style="width:38.25pt;height:14.25pt">
            <v:imagedata r:id="rId8" o:title=""/>
          </v:shape>
        </w:pic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CE1987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R инвестиций =</w:t>
      </w:r>
      <w:r w:rsidR="00F74FBA">
        <w:rPr>
          <w:color w:val="000000"/>
          <w:position w:val="-28"/>
          <w:sz w:val="28"/>
        </w:rPr>
        <w:pict>
          <v:shape id="_x0000_i1045" type="#_x0000_t75" style="width:120pt;height:33pt">
            <v:imagedata r:id="rId23" o:title=""/>
          </v:shape>
        </w:pict>
      </w:r>
      <w:r w:rsidRPr="00876E8B">
        <w:rPr>
          <w:color w:val="000000"/>
          <w:sz w:val="28"/>
        </w:rPr>
        <w:t>=</w:t>
      </w:r>
      <w:r w:rsidR="00F74FBA">
        <w:rPr>
          <w:color w:val="000000"/>
          <w:position w:val="-24"/>
          <w:sz w:val="28"/>
          <w:lang w:val="en-US"/>
        </w:rPr>
        <w:pict>
          <v:shape id="_x0000_i1046" type="#_x0000_t75" style="width:158.25pt;height:30.75pt">
            <v:imagedata r:id="rId24" o:title=""/>
          </v:shape>
        </w:pict>
      </w:r>
      <w:r w:rsidRPr="00876E8B">
        <w:rPr>
          <w:color w:val="000000"/>
          <w:sz w:val="28"/>
        </w:rPr>
        <w:t>.</w:t>
      </w:r>
    </w:p>
    <w:p w:rsidR="00876E8B" w:rsidRDefault="00876E8B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674A18" w:rsidRPr="00876E8B" w:rsidRDefault="00C60C1F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Низкая загрузка производства, недостаточное авансирование, стабильно большая дебиторская задолженность привели к значительному ухудшению финансового положения предприятия. Увеличилась сумма задолженности по налогам и обязательным платежам, особенно в части задолженности региональным бюджетам и внебюджетным фондам. В итоге хозяйственной деятельности за 2003 год получен убыток в размере 57 млн. руб. Следовательно, предприятие имеет высокие издержки распределения</w:t>
      </w:r>
      <w:r w:rsidR="00AA4D2F" w:rsidRPr="00876E8B">
        <w:rPr>
          <w:color w:val="000000"/>
          <w:sz w:val="28"/>
        </w:rPr>
        <w:t>, и как следствие, рентабельность продаж находится на очень низком уровне.</w:t>
      </w:r>
    </w:p>
    <w:p w:rsidR="00901F28" w:rsidRPr="00876E8B" w:rsidRDefault="00901F28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По итогам 2003 года видно, что у предприятия нет эффективной торговли</w:t>
      </w:r>
      <w:r w:rsidR="0087120F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(оборота), так как вместо прибыли предприятие получило убыток.</w:t>
      </w:r>
    </w:p>
    <w:p w:rsidR="00901F28" w:rsidRPr="00876E8B" w:rsidRDefault="001B44C5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На предприятии проводится инвестирование наиболее перспективных предложений инженеров, технического директора, директора по производству и др</w:t>
      </w:r>
      <w:r w:rsidR="003443B1" w:rsidRPr="00876E8B">
        <w:rPr>
          <w:color w:val="000000"/>
          <w:sz w:val="28"/>
        </w:rPr>
        <w:t>. Э</w:t>
      </w:r>
      <w:r w:rsidRPr="00876E8B">
        <w:rPr>
          <w:color w:val="000000"/>
          <w:sz w:val="28"/>
        </w:rPr>
        <w:t>ффективные исследования и нововведения способствуют расширению производства, наиболее эффективному использованию затрат на произво</w:t>
      </w:r>
      <w:r w:rsidR="003443B1" w:rsidRPr="00876E8B">
        <w:rPr>
          <w:color w:val="000000"/>
          <w:sz w:val="28"/>
        </w:rPr>
        <w:t>д</w:t>
      </w:r>
      <w:r w:rsidRPr="00876E8B">
        <w:rPr>
          <w:color w:val="000000"/>
          <w:sz w:val="28"/>
        </w:rPr>
        <w:t>ство,</w:t>
      </w:r>
      <w:r w:rsidR="003443B1" w:rsidRPr="00876E8B">
        <w:rPr>
          <w:color w:val="000000"/>
          <w:sz w:val="28"/>
        </w:rPr>
        <w:t xml:space="preserve"> экономии материальных и временных ресурсов.</w:t>
      </w:r>
    </w:p>
    <w:p w:rsidR="003443B1" w:rsidRPr="00876E8B" w:rsidRDefault="003443B1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Если рассматривать работу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 с точки зрения географических преимуществ, то можно сказать, что оно находится в достаточно хорошем положении по отношению к своим потребителям, так как большинство из них находится в Центральном Черноземном районе.</w:t>
      </w:r>
    </w:p>
    <w:p w:rsidR="00AA4D2F" w:rsidRPr="00876E8B" w:rsidRDefault="00A14098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Сырье является одним из важнейших компонентов производственного процесса, а его приближенность к предприятию имеет большую значимость, так как издержки</w:t>
      </w:r>
      <w:r w:rsidR="003443B1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на доставку и хранение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сырья и полуфабрикатов будут включены в себестоимость, </w:t>
      </w:r>
      <w:r w:rsidR="0087120F" w:rsidRPr="00876E8B">
        <w:rPr>
          <w:color w:val="000000"/>
          <w:sz w:val="28"/>
        </w:rPr>
        <w:t>а,</w:t>
      </w:r>
      <w:r w:rsidRPr="00876E8B">
        <w:rPr>
          <w:color w:val="000000"/>
          <w:sz w:val="28"/>
        </w:rPr>
        <w:t xml:space="preserve"> следовательно,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в цену готового продукта.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 xml:space="preserve">Тамбовполимермаш» получает сырье и полуфабрикаты как напрямую у заводов-изготовителей, так и у посредников. Основными поставщиками являются заводы Черноземья, например </w:t>
      </w:r>
      <w:r w:rsidR="00916CF0" w:rsidRPr="00876E8B">
        <w:rPr>
          <w:color w:val="000000"/>
          <w:sz w:val="28"/>
        </w:rPr>
        <w:t>«Металлургический липецкий завод» и др.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Таким образом, можно выделить слабые стороны ОАО</w:t>
      </w:r>
      <w:r w:rsidR="00876E8B">
        <w:rPr>
          <w:color w:val="000000"/>
          <w:sz w:val="28"/>
        </w:rPr>
        <w:t> </w:t>
      </w:r>
      <w:r w:rsidR="00876E8B" w:rsidRPr="00876E8B">
        <w:rPr>
          <w:color w:val="000000"/>
          <w:sz w:val="28"/>
        </w:rPr>
        <w:t>«</w:t>
      </w:r>
      <w:r w:rsidRPr="00876E8B">
        <w:rPr>
          <w:color w:val="000000"/>
          <w:sz w:val="28"/>
        </w:rPr>
        <w:t>Тамбовполимермаш»:</w:t>
      </w:r>
    </w:p>
    <w:p w:rsidR="00463958" w:rsidRPr="00876E8B" w:rsidRDefault="00463958" w:rsidP="00AD519B">
      <w:pPr>
        <w:numPr>
          <w:ilvl w:val="0"/>
          <w:numId w:val="15"/>
        </w:numPr>
        <w:tabs>
          <w:tab w:val="clear" w:pos="213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предприятие не контролирует большую долю рынка;</w:t>
      </w:r>
    </w:p>
    <w:p w:rsidR="00660A24" w:rsidRPr="00876E8B" w:rsidRDefault="00660A24" w:rsidP="00AD519B">
      <w:pPr>
        <w:numPr>
          <w:ilvl w:val="0"/>
          <w:numId w:val="15"/>
        </w:numPr>
        <w:tabs>
          <w:tab w:val="clear" w:pos="213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производства;</w:t>
      </w:r>
    </w:p>
    <w:p w:rsidR="00660A24" w:rsidRPr="00876E8B" w:rsidRDefault="00660A24" w:rsidP="00AD519B">
      <w:pPr>
        <w:numPr>
          <w:ilvl w:val="0"/>
          <w:numId w:val="15"/>
        </w:numPr>
        <w:tabs>
          <w:tab w:val="clear" w:pos="213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продаж;</w:t>
      </w:r>
    </w:p>
    <w:p w:rsidR="00463958" w:rsidRPr="00876E8B" w:rsidRDefault="00463958" w:rsidP="00AD519B">
      <w:pPr>
        <w:numPr>
          <w:ilvl w:val="0"/>
          <w:numId w:val="15"/>
        </w:numPr>
        <w:tabs>
          <w:tab w:val="clear" w:pos="213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эффективная торговля (оборот);</w:t>
      </w:r>
    </w:p>
    <w:p w:rsidR="00660A24" w:rsidRPr="00876E8B" w:rsidRDefault="00463958" w:rsidP="00AD519B">
      <w:pPr>
        <w:numPr>
          <w:ilvl w:val="0"/>
          <w:numId w:val="15"/>
        </w:numPr>
        <w:tabs>
          <w:tab w:val="clear" w:pos="213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рентабельность инвестиций.</w:t>
      </w:r>
    </w:p>
    <w:p w:rsidR="00916CF0" w:rsidRPr="00876E8B" w:rsidRDefault="00916CF0" w:rsidP="00876E8B">
      <w:pPr>
        <w:spacing w:line="360" w:lineRule="auto"/>
        <w:ind w:firstLine="709"/>
        <w:jc w:val="both"/>
        <w:rPr>
          <w:color w:val="000000"/>
          <w:sz w:val="28"/>
        </w:rPr>
      </w:pPr>
    </w:p>
    <w:p w:rsidR="00EB4907" w:rsidRPr="00876E8B" w:rsidRDefault="00AD519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E0A6E" w:rsidRPr="00876E8B">
        <w:rPr>
          <w:b/>
          <w:color w:val="000000"/>
          <w:sz w:val="28"/>
          <w:szCs w:val="28"/>
        </w:rPr>
        <w:t>1.2.2</w:t>
      </w:r>
      <w:r>
        <w:rPr>
          <w:b/>
          <w:color w:val="000000"/>
          <w:sz w:val="28"/>
          <w:szCs w:val="28"/>
        </w:rPr>
        <w:t xml:space="preserve"> </w:t>
      </w:r>
      <w:r w:rsidR="002E0A6E" w:rsidRPr="00876E8B">
        <w:rPr>
          <w:b/>
          <w:color w:val="000000"/>
          <w:sz w:val="28"/>
          <w:szCs w:val="28"/>
        </w:rPr>
        <w:t>Анализ финансового состояния</w:t>
      </w:r>
    </w:p>
    <w:p w:rsidR="00EB4907" w:rsidRPr="00876E8B" w:rsidRDefault="00EB490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i/>
          <w:color w:val="000000"/>
          <w:sz w:val="28"/>
          <w:szCs w:val="28"/>
        </w:rPr>
        <w:t>Финансы предприятия</w:t>
      </w:r>
      <w:r w:rsidRPr="00876E8B">
        <w:rPr>
          <w:color w:val="000000"/>
          <w:sz w:val="28"/>
          <w:szCs w:val="28"/>
        </w:rPr>
        <w:t xml:space="preserve"> представляют собой систему денежных отношений, выражающих формирование и использование денежных фондов в процессе кругооборота ресурсов предприятия,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формирование его денежных доходов и накоплений.</w:t>
      </w:r>
    </w:p>
    <w:p w:rsidR="00876E8B" w:rsidRDefault="00EB490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Финансы предприятий обеспечивают кругооборот основного и оборотного капитала, взаимоотношения с государственными органами, налоговой системой, бюджетами, банками и другими кредитными учреждениями, страховыми компаниями. Финансы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встречные потоки денежных средств, услуг, различные формы проявления интересов предприятия с одной стороны и движение платежных средств с другой.</w:t>
      </w:r>
    </w:p>
    <w:p w:rsidR="006263CE" w:rsidRPr="00876E8B" w:rsidRDefault="006263C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За отчетный период было получено 331,8 млн. руб. выручки за отгруженную продукцию и товары, из них 227,0 млн. руб. или 68,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>% 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денежными средствами, остальные бартером, в основном материалами, (21,</w:t>
      </w:r>
      <w:r w:rsidR="00876E8B" w:rsidRPr="00876E8B">
        <w:rPr>
          <w:color w:val="000000"/>
          <w:sz w:val="28"/>
          <w:szCs w:val="28"/>
        </w:rPr>
        <w:t>8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). В сумму выручки вошли полученные кредиты и займы на 56 млн. руб.</w:t>
      </w:r>
    </w:p>
    <w:p w:rsidR="00EB4907" w:rsidRPr="00876E8B" w:rsidRDefault="00EB490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i/>
          <w:color w:val="000000"/>
          <w:sz w:val="28"/>
          <w:szCs w:val="28"/>
        </w:rPr>
        <w:t xml:space="preserve">Капитал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стоимость, которая обеспечивает не только процесс производства, но и достижение определенного финансового результата. На рынке предприятие выступает как товаропроизводитель. Для него важно не столько то, что оно производит, сколько финансовый результат. Следовательно, все складывающиеся финансовые и производственные отношения призваны к достижению максимально большего финансового результата.</w:t>
      </w:r>
    </w:p>
    <w:p w:rsidR="003D31F0" w:rsidRPr="00876E8B" w:rsidRDefault="00A0434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Основа нормального функционирования</w:t>
      </w:r>
      <w:r w:rsidR="00876E8B">
        <w:rPr>
          <w:color w:val="000000"/>
          <w:sz w:val="28"/>
          <w:szCs w:val="28"/>
        </w:rPr>
        <w:t xml:space="preserve"> </w:t>
      </w:r>
      <w:r w:rsidR="00936660" w:rsidRPr="00876E8B">
        <w:rPr>
          <w:color w:val="000000"/>
          <w:sz w:val="28"/>
          <w:szCs w:val="28"/>
        </w:rPr>
        <w:t xml:space="preserve">любого предприятия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="00936660" w:rsidRPr="00876E8B">
        <w:rPr>
          <w:color w:val="000000"/>
          <w:sz w:val="28"/>
          <w:szCs w:val="28"/>
        </w:rPr>
        <w:t>наличи</w:t>
      </w:r>
      <w:r w:rsidRPr="00876E8B">
        <w:rPr>
          <w:color w:val="000000"/>
          <w:sz w:val="28"/>
          <w:szCs w:val="28"/>
        </w:rPr>
        <w:t xml:space="preserve">е достаточного объема финансовых ресурсов, обеспечивающих возможность удовлетворения возникающих потребностей предприятия для текущей деятельности и развития. Финансовые ресурсы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денежные доходы и поступления, находящиеся в распоряжении хозяйствующего субъекта и предназначенные для выполнения финансовых обязательств, осуществления затрат по простому и расширенному воспроизводству и экономическому стимулированию на предприятии.</w:t>
      </w:r>
    </w:p>
    <w:p w:rsidR="00A04340" w:rsidRPr="00876E8B" w:rsidRDefault="00A0434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Формирование финансовых ресурсов осуществляется за счет собственных и заемных средств. Первоначально финансовые ресурсы появляются в момент создания предприятия и отражаются в уставном фонде. Основной источник формирования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стоимость реализованной продукции, различные части которой приобретают форму денежных доходов и накоплений. </w:t>
      </w:r>
      <w:r w:rsidR="00936660" w:rsidRPr="00876E8B">
        <w:rPr>
          <w:color w:val="000000"/>
          <w:sz w:val="28"/>
          <w:szCs w:val="28"/>
        </w:rPr>
        <w:t xml:space="preserve">Причиной недостатка </w:t>
      </w:r>
      <w:r w:rsidRPr="00876E8B">
        <w:rPr>
          <w:color w:val="000000"/>
          <w:sz w:val="28"/>
          <w:szCs w:val="28"/>
        </w:rPr>
        <w:t xml:space="preserve">финансовых </w:t>
      </w:r>
      <w:r w:rsidR="00936660" w:rsidRPr="00876E8B">
        <w:rPr>
          <w:color w:val="000000"/>
          <w:sz w:val="28"/>
          <w:szCs w:val="28"/>
        </w:rPr>
        <w:t>ресурсов может быть</w:t>
      </w:r>
      <w:r w:rsidRPr="00876E8B">
        <w:rPr>
          <w:color w:val="000000"/>
          <w:sz w:val="28"/>
          <w:szCs w:val="28"/>
        </w:rPr>
        <w:t>:</w:t>
      </w:r>
    </w:p>
    <w:p w:rsidR="00A04340" w:rsidRPr="00876E8B" w:rsidRDefault="0093666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1.</w:t>
      </w:r>
      <w:r w:rsidRPr="00876E8B">
        <w:rPr>
          <w:color w:val="000000"/>
          <w:sz w:val="28"/>
          <w:szCs w:val="28"/>
        </w:rPr>
        <w:tab/>
        <w:t>Недостаток собственных</w:t>
      </w:r>
      <w:r w:rsidR="00A04340" w:rsidRPr="00876E8B">
        <w:rPr>
          <w:color w:val="000000"/>
          <w:sz w:val="28"/>
          <w:szCs w:val="28"/>
        </w:rPr>
        <w:t xml:space="preserve"> оборотных средств.</w:t>
      </w:r>
    </w:p>
    <w:p w:rsidR="00A04340" w:rsidRPr="00876E8B" w:rsidRDefault="00A0434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2.</w:t>
      </w:r>
      <w:r w:rsidRPr="00876E8B">
        <w:rPr>
          <w:color w:val="000000"/>
          <w:sz w:val="28"/>
          <w:szCs w:val="28"/>
        </w:rPr>
        <w:tab/>
        <w:t>Систематическая потеря части финансовых ресурсов вследствие инфляции.</w:t>
      </w:r>
    </w:p>
    <w:p w:rsidR="00A04340" w:rsidRPr="00876E8B" w:rsidRDefault="00A0434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3.</w:t>
      </w:r>
      <w:r w:rsidRPr="00876E8B">
        <w:rPr>
          <w:color w:val="000000"/>
          <w:sz w:val="28"/>
          <w:szCs w:val="28"/>
        </w:rPr>
        <w:tab/>
        <w:t>Неадекватность руководства предприятия новым условиям хозяйствования.</w:t>
      </w:r>
    </w:p>
    <w:p w:rsidR="00AB774D" w:rsidRPr="00876E8B" w:rsidRDefault="00AB774D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Главными источниками финансовой информации является Бухгалтерский баланс (Ф1) и Отчет о прибылях и убытках (Ф2),</w:t>
      </w:r>
    </w:p>
    <w:p w:rsidR="00936660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Исходя из Приложения 5</w:t>
      </w:r>
      <w:r w:rsidR="00936660" w:rsidRPr="00876E8B">
        <w:rPr>
          <w:color w:val="000000"/>
          <w:sz w:val="28"/>
          <w:szCs w:val="28"/>
        </w:rPr>
        <w:t xml:space="preserve"> можно сказать, что пассивная часть баланса (источники средств предприятия) в 2003 году увеличилась за счет роста кредиторской задолженности и полученного кредита и уменьшилась на сумму убытка, полученного предприятием от финансовой деятельности</w:t>
      </w:r>
      <w:r w:rsidR="00876E8B">
        <w:rPr>
          <w:color w:val="000000"/>
          <w:sz w:val="28"/>
          <w:szCs w:val="28"/>
        </w:rPr>
        <w:t xml:space="preserve"> </w:t>
      </w:r>
      <w:r w:rsidR="00936660" w:rsidRPr="00876E8B">
        <w:rPr>
          <w:color w:val="000000"/>
          <w:sz w:val="28"/>
          <w:szCs w:val="28"/>
        </w:rPr>
        <w:t>в отчетном году.</w:t>
      </w:r>
    </w:p>
    <w:p w:rsidR="00936660" w:rsidRPr="00876E8B" w:rsidRDefault="00EF67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Говоря о к</w:t>
      </w:r>
      <w:r w:rsidR="00936660" w:rsidRPr="00876E8B">
        <w:rPr>
          <w:color w:val="000000"/>
          <w:sz w:val="28"/>
          <w:szCs w:val="28"/>
        </w:rPr>
        <w:t>апитал</w:t>
      </w:r>
      <w:r w:rsidRPr="00876E8B">
        <w:rPr>
          <w:color w:val="000000"/>
          <w:sz w:val="28"/>
          <w:szCs w:val="28"/>
        </w:rPr>
        <w:t>е и резервах, видно, что с</w:t>
      </w:r>
      <w:r w:rsidR="00936660" w:rsidRPr="00876E8B">
        <w:rPr>
          <w:color w:val="000000"/>
          <w:sz w:val="28"/>
          <w:szCs w:val="28"/>
        </w:rPr>
        <w:t>умма непокрытого убытка возросла на 53,7 млн. руб.</w:t>
      </w:r>
    </w:p>
    <w:p w:rsidR="00936660" w:rsidRPr="00876E8B" w:rsidRDefault="0093666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Долгосрочные пассивы (задолженность по реструктуризации) снизились на 4 млн. руб.</w:t>
      </w:r>
    </w:p>
    <w:p w:rsidR="00876E8B" w:rsidRDefault="0093666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Краткосрочные пассивы увеличились на сумму дополнительно взятого кредита (+26 млн. руб.) и роста общей суммы кредиторской задолженности (на 42,4 млн. руб. или на 55,</w:t>
      </w:r>
      <w:r w:rsidR="00876E8B" w:rsidRPr="00876E8B">
        <w:rPr>
          <w:color w:val="000000"/>
          <w:sz w:val="28"/>
          <w:szCs w:val="28"/>
        </w:rPr>
        <w:t>5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). Причем кредиторская задолженность увеличилась:</w:t>
      </w:r>
      <w:r w:rsidR="00876E8B">
        <w:rPr>
          <w:color w:val="000000"/>
          <w:sz w:val="28"/>
          <w:szCs w:val="28"/>
        </w:rPr>
        <w:t xml:space="preserve"> – </w:t>
      </w:r>
      <w:r w:rsidRPr="00876E8B">
        <w:rPr>
          <w:color w:val="000000"/>
          <w:sz w:val="28"/>
          <w:szCs w:val="28"/>
        </w:rPr>
        <w:t>по налогам и сборам</w:t>
      </w:r>
      <w:r w:rsidR="00876E8B">
        <w:rPr>
          <w:color w:val="000000"/>
          <w:sz w:val="28"/>
          <w:szCs w:val="28"/>
        </w:rPr>
        <w:t xml:space="preserve"> – </w:t>
      </w:r>
      <w:r w:rsidRPr="00876E8B">
        <w:rPr>
          <w:color w:val="000000"/>
          <w:sz w:val="28"/>
          <w:szCs w:val="28"/>
        </w:rPr>
        <w:t>на 22,8 млн. руб. или на 244,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,</w:t>
      </w:r>
    </w:p>
    <w:p w:rsidR="00876E8B" w:rsidRDefault="00876E8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36660" w:rsidRPr="00876E8B">
        <w:rPr>
          <w:color w:val="000000"/>
          <w:sz w:val="28"/>
          <w:szCs w:val="28"/>
        </w:rPr>
        <w:t>внебюджетным фондам</w:t>
      </w:r>
      <w:r>
        <w:rPr>
          <w:color w:val="000000"/>
          <w:sz w:val="28"/>
          <w:szCs w:val="28"/>
        </w:rPr>
        <w:t xml:space="preserve"> – </w:t>
      </w:r>
      <w:r w:rsidR="00936660" w:rsidRPr="00876E8B">
        <w:rPr>
          <w:color w:val="000000"/>
          <w:sz w:val="28"/>
          <w:szCs w:val="28"/>
        </w:rPr>
        <w:t>на 11,3 млн. руб. или на 66,</w:t>
      </w:r>
      <w:r w:rsidRPr="00876E8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%</w:t>
      </w:r>
      <w:r w:rsidR="00936660" w:rsidRPr="00876E8B">
        <w:rPr>
          <w:color w:val="000000"/>
          <w:sz w:val="28"/>
          <w:szCs w:val="28"/>
        </w:rPr>
        <w:t>;</w:t>
      </w:r>
    </w:p>
    <w:p w:rsidR="00936660" w:rsidRPr="00876E8B" w:rsidRDefault="00876E8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36660" w:rsidRPr="00876E8B">
        <w:rPr>
          <w:color w:val="000000"/>
          <w:sz w:val="28"/>
          <w:szCs w:val="28"/>
        </w:rPr>
        <w:t>по векселям полученным</w:t>
      </w:r>
      <w:r>
        <w:rPr>
          <w:color w:val="000000"/>
          <w:sz w:val="28"/>
          <w:szCs w:val="28"/>
        </w:rPr>
        <w:t xml:space="preserve"> – </w:t>
      </w:r>
      <w:r w:rsidR="00936660" w:rsidRPr="00876E8B">
        <w:rPr>
          <w:color w:val="000000"/>
          <w:sz w:val="28"/>
          <w:szCs w:val="28"/>
        </w:rPr>
        <w:t>на 16,3 млн. руб.</w:t>
      </w:r>
    </w:p>
    <w:p w:rsidR="00936660" w:rsidRPr="00876E8B" w:rsidRDefault="0093666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снизилась: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задолженность поставщикам</w:t>
      </w:r>
      <w:r w:rsidR="00876E8B">
        <w:rPr>
          <w:color w:val="000000"/>
          <w:sz w:val="28"/>
          <w:szCs w:val="28"/>
        </w:rPr>
        <w:t xml:space="preserve"> – </w:t>
      </w:r>
      <w:r w:rsidRPr="00876E8B">
        <w:rPr>
          <w:color w:val="000000"/>
          <w:sz w:val="28"/>
          <w:szCs w:val="28"/>
        </w:rPr>
        <w:t>на 9,2 млн. руб. или на 38,</w:t>
      </w:r>
      <w:r w:rsidR="00876E8B" w:rsidRPr="00876E8B">
        <w:rPr>
          <w:color w:val="000000"/>
          <w:sz w:val="28"/>
          <w:szCs w:val="28"/>
        </w:rPr>
        <w:t>2</w:t>
      </w:r>
      <w:r w:rsidR="00876E8B">
        <w:rPr>
          <w:color w:val="000000"/>
          <w:sz w:val="28"/>
          <w:szCs w:val="28"/>
        </w:rPr>
        <w:t>%</w:t>
      </w:r>
    </w:p>
    <w:p w:rsidR="00A04340" w:rsidRPr="00876E8B" w:rsidRDefault="00A0434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Главная цель финансовой работы на предприятии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создание условий для бесперебойного формирования финансовых ресурсов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основы финансовой и хозяйст</w:t>
      </w:r>
      <w:r w:rsidR="00EF67A6" w:rsidRPr="00876E8B">
        <w:rPr>
          <w:color w:val="000000"/>
          <w:sz w:val="28"/>
          <w:szCs w:val="28"/>
        </w:rPr>
        <w:t>венной деятельности предприятия.</w:t>
      </w:r>
      <w:r w:rsidRPr="00876E8B">
        <w:rPr>
          <w:color w:val="000000"/>
          <w:sz w:val="28"/>
          <w:szCs w:val="28"/>
        </w:rPr>
        <w:t xml:space="preserve"> </w:t>
      </w:r>
      <w:r w:rsidR="00EF67A6" w:rsidRPr="00876E8B">
        <w:rPr>
          <w:color w:val="000000"/>
          <w:sz w:val="28"/>
          <w:szCs w:val="28"/>
        </w:rPr>
        <w:t>О</w:t>
      </w:r>
      <w:r w:rsidRPr="00876E8B">
        <w:rPr>
          <w:color w:val="000000"/>
          <w:sz w:val="28"/>
          <w:szCs w:val="28"/>
        </w:rPr>
        <w:t>т рационального использования ресурсов предприятия зависит стабильность всей хозяйственной деятельности предприятия</w:t>
      </w:r>
      <w:r w:rsidR="00EF67A6" w:rsidRPr="00876E8B">
        <w:rPr>
          <w:color w:val="000000"/>
          <w:sz w:val="28"/>
          <w:szCs w:val="28"/>
        </w:rPr>
        <w:t>,</w:t>
      </w:r>
      <w:r w:rsidRPr="00876E8B">
        <w:rPr>
          <w:color w:val="000000"/>
          <w:sz w:val="28"/>
          <w:szCs w:val="28"/>
        </w:rPr>
        <w:t xml:space="preserve"> результат финансовой деятельности от качества принимаемых решений по управлению денежными потоками на предприятии. </w:t>
      </w:r>
      <w:r w:rsidR="00EF67A6" w:rsidRPr="00876E8B">
        <w:rPr>
          <w:color w:val="000000"/>
          <w:sz w:val="28"/>
          <w:szCs w:val="28"/>
        </w:rPr>
        <w:t>К</w:t>
      </w:r>
      <w:r w:rsidRPr="00876E8B">
        <w:rPr>
          <w:color w:val="000000"/>
          <w:sz w:val="28"/>
          <w:szCs w:val="28"/>
        </w:rPr>
        <w:t>ачество решений выражается в состоянии финансовой деятельности.</w:t>
      </w:r>
    </w:p>
    <w:p w:rsidR="003D31F0" w:rsidRPr="00876E8B" w:rsidRDefault="00A0434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Финансовое состояние предприятия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совокупность показателей, оценивающих степень удовлетворения потребностей предприятия в финансовых ресурсах, необходимых для его нормального функционирования, отражающих обеспеченность или необеспеченность предприятия денежными средствами для осуществления нормальной хозяйственной деятельности (своевременного погашения задолженностей </w:t>
      </w:r>
      <w:r w:rsidR="00876E8B">
        <w:rPr>
          <w:color w:val="000000"/>
          <w:sz w:val="28"/>
          <w:szCs w:val="28"/>
        </w:rPr>
        <w:t>и т.д.</w:t>
      </w:r>
      <w:r w:rsidRPr="00876E8B">
        <w:rPr>
          <w:color w:val="000000"/>
          <w:sz w:val="28"/>
          <w:szCs w:val="28"/>
        </w:rPr>
        <w:t>)</w:t>
      </w:r>
      <w:r w:rsidR="003D31F0" w:rsidRPr="00876E8B">
        <w:rPr>
          <w:color w:val="000000"/>
          <w:sz w:val="28"/>
          <w:szCs w:val="28"/>
        </w:rPr>
        <w:t>.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Для оценки финансового состояния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рассчитаем ряд показателей финансовой стабильности за 2003 год, используя для этого бухгалтерский баланс, отчет о прибылях и убытк</w:t>
      </w:r>
      <w:r w:rsidR="00AB774D" w:rsidRPr="00876E8B">
        <w:rPr>
          <w:color w:val="000000"/>
          <w:sz w:val="28"/>
          <w:szCs w:val="28"/>
        </w:rPr>
        <w:t>ах (приложения 5,6,</w:t>
      </w:r>
      <w:r w:rsidRPr="00876E8B">
        <w:rPr>
          <w:color w:val="000000"/>
          <w:sz w:val="28"/>
          <w:szCs w:val="28"/>
        </w:rPr>
        <w:t>):</w:t>
      </w:r>
    </w:p>
    <w:p w:rsidR="00660A24" w:rsidRDefault="00AB774D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1</w:t>
      </w:r>
      <w:r w:rsidR="00876E8B" w:rsidRPr="00876E8B">
        <w:rPr>
          <w:color w:val="000000"/>
          <w:sz w:val="28"/>
          <w:szCs w:val="28"/>
        </w:rPr>
        <w:t>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Ко</w:t>
      </w:r>
      <w:r w:rsidR="00660A24" w:rsidRPr="00876E8B">
        <w:rPr>
          <w:color w:val="000000"/>
          <w:sz w:val="28"/>
          <w:szCs w:val="28"/>
        </w:rPr>
        <w:t>эффициент финансовой независимост</w:t>
      </w:r>
      <w:r w:rsidR="00010C37" w:rsidRPr="00876E8B">
        <w:rPr>
          <w:color w:val="000000"/>
          <w:sz w:val="28"/>
          <w:szCs w:val="28"/>
        </w:rPr>
        <w:t>и (</w:t>
      </w:r>
      <w:r w:rsidRPr="00876E8B">
        <w:rPr>
          <w:color w:val="000000"/>
          <w:sz w:val="28"/>
          <w:szCs w:val="28"/>
        </w:rPr>
        <w:t>автономии)</w:t>
      </w:r>
      <w:r w:rsidR="00660A24" w:rsidRPr="00876E8B">
        <w:rPr>
          <w:color w:val="000000"/>
          <w:sz w:val="28"/>
          <w:szCs w:val="28"/>
        </w:rPr>
        <w:t>:</w:t>
      </w:r>
    </w:p>
    <w:p w:rsidR="00AD519B" w:rsidRPr="00876E8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К</w:t>
      </w:r>
      <w:r w:rsidR="00F74FBA">
        <w:rPr>
          <w:b/>
          <w:color w:val="000000"/>
          <w:sz w:val="28"/>
          <w:szCs w:val="28"/>
        </w:rPr>
        <w:pict>
          <v:shape id="_x0000_i1047" type="#_x0000_t75" style="width:18.75pt;height:18pt">
            <v:imagedata r:id="rId25" o:title=""/>
          </v:shape>
        </w:pict>
      </w:r>
      <w:r w:rsidRPr="00876E8B">
        <w:rPr>
          <w:b/>
          <w:color w:val="000000"/>
          <w:sz w:val="28"/>
          <w:szCs w:val="28"/>
        </w:rPr>
        <w:t>=</w:t>
      </w:r>
      <w:r w:rsidR="00F74FBA">
        <w:rPr>
          <w:b/>
          <w:color w:val="000000"/>
          <w:sz w:val="28"/>
          <w:szCs w:val="28"/>
        </w:rPr>
        <w:pict>
          <v:shape id="_x0000_i1048" type="#_x0000_t75" style="width:120.75pt;height:33.75pt">
            <v:imagedata r:id="rId26" o:title=""/>
          </v:shape>
        </w:pict>
      </w:r>
      <w:r w:rsidRPr="00876E8B">
        <w:rPr>
          <w:color w:val="000000"/>
          <w:sz w:val="28"/>
          <w:szCs w:val="28"/>
        </w:rPr>
        <w:t>,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</w:t>
      </w:r>
      <w:r w:rsidR="00F74FBA">
        <w:rPr>
          <w:color w:val="000000"/>
          <w:sz w:val="28"/>
          <w:szCs w:val="28"/>
        </w:rPr>
        <w:pict>
          <v:shape id="_x0000_i1049" type="#_x0000_t75" style="width:18.75pt;height:18pt">
            <v:imagedata r:id="rId25" o:title=""/>
          </v:shape>
        </w:pict>
      </w:r>
      <w:r w:rsidRPr="00876E8B">
        <w:rPr>
          <w:color w:val="000000"/>
          <w:sz w:val="28"/>
          <w:szCs w:val="28"/>
        </w:rPr>
        <w:t xml:space="preserve">= </w:t>
      </w:r>
      <w:r w:rsidR="00F74FBA">
        <w:rPr>
          <w:b/>
          <w:color w:val="000000"/>
          <w:position w:val="-28"/>
          <w:sz w:val="28"/>
          <w:szCs w:val="28"/>
          <w:lang w:val="en-US"/>
        </w:rPr>
        <w:pict>
          <v:shape id="_x0000_i1050" type="#_x0000_t75" style="width:57pt;height:33pt">
            <v:imagedata r:id="rId27" o:title=""/>
          </v:shape>
        </w:pict>
      </w:r>
      <w:r w:rsidRPr="00876E8B">
        <w:rPr>
          <w:color w:val="000000"/>
          <w:sz w:val="28"/>
          <w:szCs w:val="28"/>
        </w:rPr>
        <w:t xml:space="preserve"> </w:t>
      </w:r>
      <w:r w:rsidR="008D6663" w:rsidRPr="00157A0C">
        <w:rPr>
          <w:color w:val="000000"/>
          <w:sz w:val="28"/>
          <w:szCs w:val="28"/>
        </w:rPr>
        <w:t xml:space="preserve">= </w:t>
      </w:r>
      <w:r w:rsidR="00F74FBA">
        <w:rPr>
          <w:b/>
          <w:color w:val="000000"/>
          <w:position w:val="-24"/>
          <w:sz w:val="28"/>
          <w:szCs w:val="28"/>
          <w:lang w:val="en-US"/>
        </w:rPr>
        <w:pict>
          <v:shape id="_x0000_i1051" type="#_x0000_t75" style="width:42pt;height:30.75pt">
            <v:imagedata r:id="rId28" o:title=""/>
          </v:shape>
        </w:pict>
      </w:r>
      <w:r w:rsidR="008D6663" w:rsidRPr="00876E8B">
        <w:rPr>
          <w:color w:val="000000"/>
          <w:sz w:val="28"/>
          <w:szCs w:val="28"/>
        </w:rPr>
        <w:t>=0,</w:t>
      </w:r>
      <w:r w:rsidR="008D6663" w:rsidRPr="00157A0C">
        <w:rPr>
          <w:color w:val="000000"/>
          <w:sz w:val="28"/>
          <w:szCs w:val="28"/>
        </w:rPr>
        <w:t>53</w:t>
      </w:r>
      <w:r w:rsidRPr="00876E8B">
        <w:rPr>
          <w:color w:val="000000"/>
          <w:sz w:val="28"/>
          <w:szCs w:val="28"/>
        </w:rPr>
        <w:t>;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0C37" w:rsidRPr="00876E8B" w:rsidRDefault="00010C3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СК=Ф1ст</w:t>
      </w:r>
      <w:r w:rsidR="00876E8B" w:rsidRPr="00876E8B">
        <w:rPr>
          <w:color w:val="000000"/>
          <w:sz w:val="28"/>
          <w:szCs w:val="28"/>
        </w:rPr>
        <w:t>р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 xml:space="preserve">(300 </w:t>
      </w:r>
      <w:r w:rsidRPr="00876E8B">
        <w:rPr>
          <w:color w:val="000000"/>
          <w:sz w:val="28"/>
          <w:szCs w:val="28"/>
        </w:rPr>
        <w:t xml:space="preserve">-690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590) =223719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8</w:t>
      </w:r>
      <w:r w:rsidRPr="00876E8B">
        <w:rPr>
          <w:color w:val="000000"/>
          <w:sz w:val="28"/>
          <w:szCs w:val="28"/>
        </w:rPr>
        <w:t>5413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 xml:space="preserve">8950= </w:t>
      </w:r>
      <w:r w:rsidR="00876E8B" w:rsidRPr="00876E8B">
        <w:rPr>
          <w:color w:val="000000"/>
          <w:sz w:val="28"/>
          <w:szCs w:val="28"/>
        </w:rPr>
        <w:t>119356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тыс</w:t>
      </w:r>
      <w:r w:rsidRPr="00876E8B">
        <w:rPr>
          <w:color w:val="000000"/>
          <w:sz w:val="28"/>
          <w:szCs w:val="28"/>
        </w:rPr>
        <w:t>. руб.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К</w:t>
      </w:r>
      <w:r w:rsidRPr="00876E8B">
        <w:rPr>
          <w:color w:val="000000"/>
          <w:sz w:val="28"/>
          <w:szCs w:val="28"/>
          <w:vertAlign w:val="subscript"/>
        </w:rPr>
        <w:t>ф. н.</w:t>
      </w:r>
      <w:r w:rsidRPr="00876E8B">
        <w:rPr>
          <w:color w:val="000000"/>
          <w:sz w:val="28"/>
          <w:szCs w:val="28"/>
        </w:rPr>
        <w:t xml:space="preserve"> ра</w:t>
      </w:r>
      <w:r w:rsidR="008D6663" w:rsidRPr="00876E8B">
        <w:rPr>
          <w:color w:val="000000"/>
          <w:sz w:val="28"/>
          <w:szCs w:val="28"/>
        </w:rPr>
        <w:t>вен 0,53,</w:t>
      </w:r>
      <w:r w:rsidR="00876E8B">
        <w:rPr>
          <w:color w:val="000000"/>
          <w:sz w:val="28"/>
          <w:szCs w:val="28"/>
        </w:rPr>
        <w:t xml:space="preserve"> </w:t>
      </w:r>
      <w:r w:rsidR="008D6663" w:rsidRPr="00876E8B">
        <w:rPr>
          <w:color w:val="000000"/>
          <w:sz w:val="28"/>
          <w:szCs w:val="28"/>
        </w:rPr>
        <w:t>что говорит о</w:t>
      </w:r>
      <w:r w:rsidR="00876E8B">
        <w:rPr>
          <w:color w:val="000000"/>
          <w:sz w:val="28"/>
          <w:szCs w:val="28"/>
        </w:rPr>
        <w:t xml:space="preserve"> </w:t>
      </w:r>
      <w:r w:rsidR="008D6663" w:rsidRPr="00876E8B">
        <w:rPr>
          <w:color w:val="000000"/>
          <w:sz w:val="28"/>
          <w:szCs w:val="28"/>
        </w:rPr>
        <w:t>достаточно хорошем</w:t>
      </w:r>
      <w:r w:rsidRPr="00876E8B">
        <w:rPr>
          <w:color w:val="000000"/>
          <w:sz w:val="28"/>
          <w:szCs w:val="28"/>
        </w:rPr>
        <w:t xml:space="preserve"> уровне самостоятельности предприятия, т</w:t>
      </w:r>
      <w:r w:rsidR="00876E8B">
        <w:rPr>
          <w:color w:val="000000"/>
          <w:sz w:val="28"/>
          <w:szCs w:val="28"/>
        </w:rPr>
        <w:t>. </w:t>
      </w:r>
      <w:r w:rsidR="00876E8B" w:rsidRPr="00876E8B">
        <w:rPr>
          <w:color w:val="000000"/>
          <w:sz w:val="28"/>
          <w:szCs w:val="28"/>
        </w:rPr>
        <w:t>к</w:t>
      </w:r>
      <w:r w:rsidRPr="00876E8B">
        <w:rPr>
          <w:color w:val="000000"/>
          <w:sz w:val="28"/>
          <w:szCs w:val="28"/>
        </w:rPr>
        <w:t>. минимальное значение этого коэ</w:t>
      </w:r>
      <w:r w:rsidR="00AB774D" w:rsidRPr="00876E8B">
        <w:rPr>
          <w:color w:val="000000"/>
          <w:sz w:val="28"/>
          <w:szCs w:val="28"/>
        </w:rPr>
        <w:t>ффициента принимается равным</w:t>
      </w:r>
      <w:r w:rsidR="00876E8B">
        <w:rPr>
          <w:color w:val="000000"/>
          <w:sz w:val="28"/>
          <w:szCs w:val="28"/>
        </w:rPr>
        <w:t xml:space="preserve"> </w:t>
      </w:r>
      <w:r w:rsidR="00AB774D" w:rsidRPr="00876E8B">
        <w:rPr>
          <w:color w:val="000000"/>
          <w:sz w:val="28"/>
          <w:szCs w:val="28"/>
        </w:rPr>
        <w:t>0.5</w:t>
      </w:r>
      <w:r w:rsidRPr="00876E8B">
        <w:rPr>
          <w:color w:val="000000"/>
          <w:sz w:val="28"/>
          <w:szCs w:val="28"/>
        </w:rPr>
        <w:t>.</w:t>
      </w:r>
    </w:p>
    <w:p w:rsidR="00660A24" w:rsidRPr="00876E8B" w:rsidRDefault="00AB774D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</w:t>
      </w:r>
      <w:r w:rsidR="00876E8B" w:rsidRPr="00876E8B">
        <w:rPr>
          <w:color w:val="000000"/>
          <w:sz w:val="28"/>
          <w:szCs w:val="28"/>
        </w:rPr>
        <w:t>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Ко</w:t>
      </w:r>
      <w:r w:rsidR="00660A24" w:rsidRPr="00876E8B">
        <w:rPr>
          <w:color w:val="000000"/>
          <w:sz w:val="28"/>
          <w:szCs w:val="28"/>
        </w:rPr>
        <w:t>эффициент соотношения заемных и собственны</w:t>
      </w:r>
      <w:r w:rsidRPr="00876E8B">
        <w:rPr>
          <w:color w:val="000000"/>
          <w:sz w:val="28"/>
          <w:szCs w:val="28"/>
        </w:rPr>
        <w:t>х (в т.ч. оборотных)</w:t>
      </w:r>
      <w:r w:rsidR="00660A24" w:rsidRPr="00876E8B">
        <w:rPr>
          <w:color w:val="000000"/>
          <w:sz w:val="28"/>
          <w:szCs w:val="28"/>
        </w:rPr>
        <w:t xml:space="preserve"> средств:</w:t>
      </w:r>
    </w:p>
    <w:p w:rsidR="00AD519B" w:rsidRDefault="00AD519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К</w:t>
      </w:r>
      <w:r w:rsidR="00F74FBA">
        <w:rPr>
          <w:b/>
          <w:color w:val="000000"/>
          <w:sz w:val="28"/>
          <w:szCs w:val="28"/>
        </w:rPr>
        <w:pict>
          <v:shape id="_x0000_i1052" type="#_x0000_t75" style="width:8.25pt;height:18pt">
            <v:imagedata r:id="rId29" o:title=""/>
          </v:shape>
        </w:pict>
      </w:r>
      <w:r w:rsidRPr="00876E8B">
        <w:rPr>
          <w:b/>
          <w:color w:val="000000"/>
          <w:sz w:val="28"/>
          <w:szCs w:val="28"/>
        </w:rPr>
        <w:t xml:space="preserve">= </w:t>
      </w:r>
      <w:r w:rsidR="00F74FBA">
        <w:rPr>
          <w:b/>
          <w:color w:val="000000"/>
          <w:position w:val="-24"/>
          <w:sz w:val="28"/>
          <w:szCs w:val="28"/>
          <w:lang w:val="en-US"/>
        </w:rPr>
        <w:pict>
          <v:shape id="_x0000_i1053" type="#_x0000_t75" style="width:120.75pt;height:30.75pt">
            <v:imagedata r:id="rId30" o:title=""/>
          </v:shape>
        </w:pict>
      </w:r>
      <w:r w:rsidRPr="00876E8B">
        <w:rPr>
          <w:b/>
          <w:color w:val="000000"/>
          <w:sz w:val="28"/>
          <w:szCs w:val="28"/>
        </w:rPr>
        <w:t>,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</w:t>
      </w:r>
      <w:r w:rsidR="00F74FBA">
        <w:rPr>
          <w:color w:val="000000"/>
          <w:sz w:val="28"/>
          <w:szCs w:val="28"/>
        </w:rPr>
        <w:pict>
          <v:shape id="_x0000_i1054" type="#_x0000_t75" style="width:8.25pt;height:18pt">
            <v:imagedata r:id="rId29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8"/>
          <w:sz w:val="28"/>
          <w:szCs w:val="28"/>
        </w:rPr>
        <w:pict>
          <v:shape id="_x0000_i1055" type="#_x0000_t75" style="width:123pt;height:33pt">
            <v:imagedata r:id="rId31" o:title=""/>
          </v:shape>
        </w:pict>
      </w:r>
      <w:r w:rsidR="008D6663"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8"/>
          <w:sz w:val="28"/>
          <w:szCs w:val="28"/>
        </w:rPr>
        <w:pict>
          <v:shape id="_x0000_i1056" type="#_x0000_t75" style="width:84pt;height:33pt">
            <v:imagedata r:id="rId32" o:title=""/>
          </v:shape>
        </w:pict>
      </w:r>
      <w:r w:rsidR="00AB774D" w:rsidRPr="00876E8B">
        <w:rPr>
          <w:color w:val="000000"/>
          <w:sz w:val="28"/>
          <w:szCs w:val="28"/>
        </w:rPr>
        <w:t>=</w:t>
      </w:r>
      <w:r w:rsidR="00DB6F5F" w:rsidRPr="00876E8B">
        <w:rPr>
          <w:color w:val="000000"/>
          <w:sz w:val="28"/>
          <w:szCs w:val="28"/>
        </w:rPr>
        <w:t>0.</w:t>
      </w:r>
      <w:r w:rsidR="00FA2105" w:rsidRPr="00876E8B">
        <w:rPr>
          <w:color w:val="000000"/>
          <w:sz w:val="28"/>
          <w:szCs w:val="28"/>
        </w:rPr>
        <w:t>87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Это говорит о значительных убытках предприятия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Тамбовполимермаш», т</w:t>
      </w:r>
      <w:r w:rsidR="00876E8B">
        <w:rPr>
          <w:color w:val="000000"/>
          <w:sz w:val="28"/>
          <w:szCs w:val="28"/>
        </w:rPr>
        <w:t>. </w:t>
      </w:r>
      <w:r w:rsidR="00876E8B" w:rsidRPr="00876E8B">
        <w:rPr>
          <w:color w:val="000000"/>
          <w:sz w:val="28"/>
          <w:szCs w:val="28"/>
        </w:rPr>
        <w:t>к</w:t>
      </w:r>
      <w:r w:rsidRPr="00876E8B">
        <w:rPr>
          <w:color w:val="000000"/>
          <w:sz w:val="28"/>
          <w:szCs w:val="28"/>
        </w:rPr>
        <w:t xml:space="preserve">. </w:t>
      </w:r>
      <w:r w:rsidRPr="00876E8B">
        <w:rPr>
          <w:bCs/>
          <w:iCs/>
          <w:color w:val="000000"/>
          <w:sz w:val="28"/>
          <w:szCs w:val="28"/>
        </w:rPr>
        <w:t>нормальное ограничен</w:t>
      </w:r>
      <w:r w:rsidR="00DB6F5F" w:rsidRPr="00876E8B">
        <w:rPr>
          <w:bCs/>
          <w:iCs/>
          <w:color w:val="000000"/>
          <w:sz w:val="28"/>
          <w:szCs w:val="28"/>
        </w:rPr>
        <w:t>ие для этого показателя должно быть равным 1</w:t>
      </w:r>
      <w:r w:rsidRPr="00876E8B">
        <w:rPr>
          <w:bCs/>
          <w:iCs/>
          <w:color w:val="000000"/>
          <w:sz w:val="28"/>
          <w:szCs w:val="28"/>
        </w:rPr>
        <w:t>. Это</w:t>
      </w:r>
      <w:r w:rsidR="00876E8B">
        <w:rPr>
          <w:bCs/>
          <w:iCs/>
          <w:color w:val="000000"/>
          <w:sz w:val="28"/>
          <w:szCs w:val="28"/>
        </w:rPr>
        <w:t xml:space="preserve"> </w:t>
      </w:r>
      <w:r w:rsidRPr="00876E8B">
        <w:rPr>
          <w:bCs/>
          <w:iCs/>
          <w:color w:val="000000"/>
          <w:sz w:val="28"/>
          <w:szCs w:val="28"/>
        </w:rPr>
        <w:t>свидетельствует</w:t>
      </w:r>
      <w:r w:rsidR="00876E8B">
        <w:rPr>
          <w:bCs/>
          <w:iCs/>
          <w:color w:val="000000"/>
          <w:sz w:val="28"/>
          <w:szCs w:val="28"/>
        </w:rPr>
        <w:t xml:space="preserve"> </w:t>
      </w:r>
      <w:r w:rsidRPr="00876E8B">
        <w:rPr>
          <w:bCs/>
          <w:iCs/>
          <w:color w:val="000000"/>
          <w:sz w:val="28"/>
          <w:szCs w:val="28"/>
        </w:rPr>
        <w:t>об усилении зависимости предприятия от внешних кредиторов и инвесторов, о снижении финансовой устойчивости.</w:t>
      </w:r>
    </w:p>
    <w:p w:rsidR="00660A24" w:rsidRPr="00876E8B" w:rsidRDefault="00DB6F5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3</w:t>
      </w:r>
      <w:r w:rsidR="00876E8B" w:rsidRPr="00876E8B">
        <w:rPr>
          <w:color w:val="000000"/>
          <w:sz w:val="28"/>
          <w:szCs w:val="28"/>
        </w:rPr>
        <w:t>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Ко</w:t>
      </w:r>
      <w:r w:rsidR="00660A24" w:rsidRPr="00876E8B">
        <w:rPr>
          <w:color w:val="000000"/>
          <w:sz w:val="28"/>
          <w:szCs w:val="28"/>
        </w:rPr>
        <w:t>эффициент чистой выручки:</w:t>
      </w:r>
    </w:p>
    <w:p w:rsidR="00AD519B" w:rsidRDefault="00AD519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К</w:t>
      </w:r>
      <w:r w:rsidR="00F74FBA">
        <w:rPr>
          <w:b/>
          <w:color w:val="000000"/>
          <w:sz w:val="28"/>
          <w:szCs w:val="28"/>
        </w:rPr>
        <w:pict>
          <v:shape id="_x0000_i1057" type="#_x0000_t75" style="width:9pt;height:17.25pt">
            <v:imagedata r:id="rId33" o:title=""/>
          </v:shape>
        </w:pict>
      </w:r>
      <w:r w:rsidRPr="00876E8B">
        <w:rPr>
          <w:b/>
          <w:color w:val="000000"/>
          <w:sz w:val="28"/>
          <w:szCs w:val="28"/>
        </w:rPr>
        <w:t xml:space="preserve">= </w:t>
      </w:r>
      <w:r w:rsidR="00F74FBA">
        <w:rPr>
          <w:b/>
          <w:color w:val="000000"/>
          <w:sz w:val="28"/>
          <w:szCs w:val="28"/>
        </w:rPr>
        <w:pict>
          <v:shape id="_x0000_i1058" type="#_x0000_t75" style="width:42pt;height:32.25pt">
            <v:imagedata r:id="rId34" o:title=""/>
          </v:shape>
        </w:pict>
      </w:r>
      <w:r w:rsidRPr="00876E8B">
        <w:rPr>
          <w:b/>
          <w:color w:val="000000"/>
          <w:sz w:val="28"/>
          <w:szCs w:val="28"/>
        </w:rPr>
        <w:t>,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где П</w:t>
      </w:r>
      <w:r w:rsidR="00F74FBA">
        <w:rPr>
          <w:color w:val="000000"/>
          <w:sz w:val="28"/>
          <w:szCs w:val="28"/>
        </w:rPr>
        <w:pict>
          <v:shape id="_x0000_i1059" type="#_x0000_t75" style="width:9pt;height:17.25pt">
            <v:imagedata r:id="rId35" o:title=""/>
          </v:shape>
        </w:pic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чистая прибыль предприятия,</w:t>
      </w:r>
    </w:p>
    <w:p w:rsidR="00876E8B" w:rsidRDefault="00B729CD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А – активы</w:t>
      </w:r>
      <w:r w:rsidR="00660A24" w:rsidRPr="00876E8B">
        <w:rPr>
          <w:color w:val="000000"/>
          <w:sz w:val="28"/>
          <w:szCs w:val="28"/>
        </w:rPr>
        <w:t>,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ВР – выручка предприятия,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</w:t>
      </w:r>
      <w:r w:rsidR="00F74FBA">
        <w:rPr>
          <w:color w:val="000000"/>
          <w:sz w:val="28"/>
          <w:szCs w:val="28"/>
        </w:rPr>
        <w:pict>
          <v:shape id="_x0000_i1060" type="#_x0000_t75" style="width:9pt;height:17.25pt">
            <v:imagedata r:id="rId33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8"/>
          <w:sz w:val="28"/>
          <w:szCs w:val="28"/>
        </w:rPr>
        <w:pict>
          <v:shape id="_x0000_i1061" type="#_x0000_t75" style="width:120.75pt;height:33pt">
            <v:imagedata r:id="rId36" o:title=""/>
          </v:shape>
        </w:pict>
      </w:r>
      <w:r w:rsidR="00B729CD"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62" type="#_x0000_t75" style="width:92.25pt;height:30.75pt">
            <v:imagedata r:id="rId37" o:title=""/>
          </v:shape>
        </w:pict>
      </w:r>
      <w:r w:rsidR="00B729CD" w:rsidRPr="00876E8B">
        <w:rPr>
          <w:color w:val="000000"/>
          <w:sz w:val="28"/>
          <w:szCs w:val="28"/>
        </w:rPr>
        <w:t>=0,9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6F5F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Нормативное значение коэффициента чистой выручки составляет 0,1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0</w:t>
      </w:r>
      <w:r w:rsidRPr="00876E8B">
        <w:rPr>
          <w:color w:val="000000"/>
          <w:sz w:val="28"/>
          <w:szCs w:val="28"/>
        </w:rPr>
        <w:t>,15.</w:t>
      </w:r>
    </w:p>
    <w:p w:rsidR="00660A24" w:rsidRPr="00876E8B" w:rsidRDefault="00DB6F5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4</w:t>
      </w:r>
      <w:r w:rsidR="00876E8B" w:rsidRPr="00876E8B">
        <w:rPr>
          <w:color w:val="000000"/>
          <w:sz w:val="28"/>
          <w:szCs w:val="28"/>
        </w:rPr>
        <w:t>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Те</w:t>
      </w:r>
      <w:r w:rsidR="00660A24" w:rsidRPr="00876E8B">
        <w:rPr>
          <w:color w:val="000000"/>
          <w:sz w:val="28"/>
          <w:szCs w:val="28"/>
        </w:rPr>
        <w:t>мп роста активов:</w:t>
      </w:r>
    </w:p>
    <w:p w:rsidR="00AD519B" w:rsidRDefault="00AD519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Т</w:t>
      </w:r>
      <w:r w:rsidR="00F74FBA">
        <w:rPr>
          <w:b/>
          <w:color w:val="000000"/>
          <w:sz w:val="28"/>
          <w:szCs w:val="28"/>
        </w:rPr>
        <w:pict>
          <v:shape id="_x0000_i1063" type="#_x0000_t75" style="width:9pt;height:18pt">
            <v:imagedata r:id="rId38" o:title=""/>
          </v:shape>
        </w:pict>
      </w:r>
      <w:r w:rsidRPr="00876E8B">
        <w:rPr>
          <w:b/>
          <w:color w:val="000000"/>
          <w:sz w:val="28"/>
          <w:szCs w:val="28"/>
        </w:rPr>
        <w:t>=</w:t>
      </w:r>
      <w:r w:rsidR="00F74FBA">
        <w:rPr>
          <w:b/>
          <w:color w:val="000000"/>
          <w:sz w:val="28"/>
          <w:szCs w:val="28"/>
        </w:rPr>
        <w:pict>
          <v:shape id="_x0000_i1064" type="#_x0000_t75" style="width:30pt;height:35.25pt">
            <v:imagedata r:id="rId39" o:title=""/>
          </v:shape>
        </w:pict>
      </w:r>
      <w:r w:rsidRPr="00876E8B">
        <w:rPr>
          <w:b/>
          <w:color w:val="000000"/>
          <w:sz w:val="28"/>
          <w:szCs w:val="28"/>
        </w:rPr>
        <w:t>,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E8B" w:rsidRDefault="00DB6F5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где </w:t>
      </w:r>
      <w:r w:rsidR="00660A24" w:rsidRPr="00876E8B">
        <w:rPr>
          <w:color w:val="000000"/>
          <w:sz w:val="28"/>
          <w:szCs w:val="28"/>
        </w:rPr>
        <w:t>А</w:t>
      </w:r>
      <w:r w:rsidR="00F74FBA">
        <w:rPr>
          <w:color w:val="000000"/>
          <w:sz w:val="28"/>
          <w:szCs w:val="28"/>
        </w:rPr>
        <w:pict>
          <v:shape id="_x0000_i1065" type="#_x0000_t75" style="width:18.75pt;height:18pt">
            <v:imagedata r:id="rId40" o:title=""/>
          </v:shape>
        </w:pict>
      </w:r>
      <w:r w:rsidR="00660A24"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 xml:space="preserve">– </w:t>
      </w:r>
      <w:r w:rsidR="00660A24" w:rsidRPr="00876E8B">
        <w:rPr>
          <w:color w:val="000000"/>
          <w:sz w:val="28"/>
          <w:szCs w:val="28"/>
        </w:rPr>
        <w:t>активы предприятия на начало года,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А</w:t>
      </w:r>
      <w:r w:rsidR="00F74FBA">
        <w:rPr>
          <w:color w:val="000000"/>
          <w:sz w:val="28"/>
          <w:szCs w:val="28"/>
        </w:rPr>
        <w:pict>
          <v:shape id="_x0000_i1066" type="#_x0000_t75" style="width:18pt;height:18pt">
            <v:imagedata r:id="rId41" o:title=""/>
          </v:shape>
        </w:pic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активы предприятия на конец года,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</w:t>
      </w:r>
      <w:r w:rsidR="00F74FBA">
        <w:rPr>
          <w:color w:val="000000"/>
          <w:sz w:val="28"/>
          <w:szCs w:val="28"/>
        </w:rPr>
        <w:pict>
          <v:shape id="_x0000_i1067" type="#_x0000_t75" style="width:9pt;height:18pt">
            <v:imagedata r:id="rId38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68" type="#_x0000_t75" style="width:42pt;height:30.75pt">
            <v:imagedata r:id="rId42" o:title=""/>
          </v:shape>
        </w:pict>
      </w:r>
      <w:r w:rsidR="00B729CD" w:rsidRPr="00876E8B">
        <w:rPr>
          <w:color w:val="000000"/>
          <w:sz w:val="28"/>
          <w:szCs w:val="28"/>
        </w:rPr>
        <w:t>*</w:t>
      </w:r>
      <w:r w:rsidR="003076A2" w:rsidRPr="00876E8B">
        <w:rPr>
          <w:color w:val="000000"/>
          <w:sz w:val="28"/>
          <w:szCs w:val="28"/>
        </w:rPr>
        <w:t>10</w:t>
      </w:r>
      <w:r w:rsidR="00876E8B" w:rsidRPr="00876E8B">
        <w:rPr>
          <w:color w:val="000000"/>
          <w:sz w:val="28"/>
          <w:szCs w:val="28"/>
        </w:rPr>
        <w:t>0</w:t>
      </w:r>
      <w:r w:rsidR="00876E8B">
        <w:rPr>
          <w:color w:val="000000"/>
          <w:sz w:val="28"/>
          <w:szCs w:val="28"/>
        </w:rPr>
        <w:t>%</w:t>
      </w:r>
      <w:r w:rsidR="003076A2" w:rsidRPr="00876E8B">
        <w:rPr>
          <w:color w:val="000000"/>
          <w:sz w:val="28"/>
          <w:szCs w:val="28"/>
        </w:rPr>
        <w:t>=82,3</w:t>
      </w:r>
      <w:r w:rsidR="00876E8B" w:rsidRPr="00876E8B">
        <w:rPr>
          <w:color w:val="000000"/>
          <w:sz w:val="28"/>
          <w:szCs w:val="28"/>
        </w:rPr>
        <w:t>5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.</w:t>
      </w:r>
    </w:p>
    <w:p w:rsidR="00660A24" w:rsidRPr="00876E8B" w:rsidRDefault="003076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Целью любого предприятия является обеспечить высокий темп роста </w:t>
      </w:r>
      <w:r w:rsidR="00876E8B" w:rsidRPr="00876E8B">
        <w:rPr>
          <w:color w:val="000000"/>
          <w:sz w:val="28"/>
          <w:szCs w:val="28"/>
        </w:rPr>
        <w:t>капитала.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Д</w:t>
      </w:r>
      <w:r w:rsidR="00660A24" w:rsidRPr="00876E8B">
        <w:rPr>
          <w:color w:val="000000"/>
          <w:sz w:val="28"/>
          <w:szCs w:val="28"/>
        </w:rPr>
        <w:t>ля деятельности предприятия очень важно, чтобы выполнялось следующее неравенство (так называемое «золотое правило экономики предприятия»):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F74FB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9" type="#_x0000_t75" style="width:150.75pt;height:20.25pt">
            <v:imagedata r:id="rId43" o:title=""/>
          </v:shape>
        </w:pict>
      </w:r>
      <w:r w:rsidR="00660A24" w:rsidRPr="00876E8B">
        <w:rPr>
          <w:color w:val="000000"/>
          <w:sz w:val="28"/>
          <w:szCs w:val="28"/>
        </w:rPr>
        <w:t>,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которое означает, что: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а) экономический потенциал возрастает;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б) объём реализации возрастает более высокими темпами;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в) прибыль возрастает опережающими темпами.</w:t>
      </w:r>
    </w:p>
    <w:p w:rsidR="00470805" w:rsidRPr="00876E8B" w:rsidRDefault="0047080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</w:t>
      </w:r>
      <w:r w:rsidRPr="00876E8B">
        <w:rPr>
          <w:color w:val="000000"/>
          <w:sz w:val="28"/>
          <w:szCs w:val="28"/>
          <w:vertAlign w:val="subscript"/>
        </w:rPr>
        <w:t>р</w:t>
      </w:r>
      <w:r w:rsidRPr="00876E8B">
        <w:rPr>
          <w:color w:val="000000"/>
          <w:sz w:val="28"/>
          <w:szCs w:val="28"/>
          <w:vertAlign w:val="superscript"/>
        </w:rPr>
        <w:t>пч</w: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0" type="#_x0000_t75" style="width:39pt;height:30.75pt">
            <v:imagedata r:id="rId44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1" type="#_x0000_t75" style="width:80.25pt;height:30.75pt">
            <v:imagedata r:id="rId45" o:title=""/>
          </v:shape>
        </w:pict>
      </w:r>
      <w:r w:rsidRPr="00876E8B">
        <w:rPr>
          <w:color w:val="000000"/>
          <w:sz w:val="28"/>
          <w:szCs w:val="28"/>
        </w:rPr>
        <w:t>=-64.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>%</w:t>
      </w:r>
    </w:p>
    <w:p w:rsidR="00470805" w:rsidRPr="00876E8B" w:rsidRDefault="0047080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</w:t>
      </w:r>
      <w:r w:rsidRPr="00876E8B">
        <w:rPr>
          <w:color w:val="000000"/>
          <w:sz w:val="28"/>
          <w:szCs w:val="28"/>
          <w:vertAlign w:val="subscript"/>
        </w:rPr>
        <w:t>р</w:t>
      </w:r>
      <w:r w:rsidRPr="00876E8B">
        <w:rPr>
          <w:color w:val="000000"/>
          <w:sz w:val="28"/>
          <w:szCs w:val="28"/>
          <w:vertAlign w:val="superscript"/>
        </w:rPr>
        <w:t>п</w: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2" type="#_x0000_t75" style="width:30pt;height:30.75pt">
            <v:imagedata r:id="rId46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3" type="#_x0000_t75" style="width:78.75pt;height:30.75pt">
            <v:imagedata r:id="rId47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5B6479" w:rsidRPr="00876E8B">
        <w:rPr>
          <w:color w:val="000000"/>
          <w:sz w:val="28"/>
          <w:szCs w:val="28"/>
        </w:rPr>
        <w:t>-27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>%</w:t>
      </w:r>
    </w:p>
    <w:p w:rsidR="005B6479" w:rsidRPr="00876E8B" w:rsidRDefault="005B647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</w:t>
      </w:r>
      <w:r w:rsidRPr="00876E8B">
        <w:rPr>
          <w:color w:val="000000"/>
          <w:sz w:val="28"/>
          <w:szCs w:val="28"/>
          <w:vertAlign w:val="subscript"/>
        </w:rPr>
        <w:t>р</w:t>
      </w:r>
      <w:r w:rsidRPr="00876E8B">
        <w:rPr>
          <w:color w:val="000000"/>
          <w:sz w:val="28"/>
          <w:szCs w:val="28"/>
          <w:vertAlign w:val="superscript"/>
        </w:rPr>
        <w:t>вр</w: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4" type="#_x0000_t75" style="width:36pt;height:30.75pt">
            <v:imagedata r:id="rId48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5" type="#_x0000_t75" style="width:78pt;height:30.75pt">
            <v:imagedata r:id="rId49" o:title=""/>
          </v:shape>
        </w:pict>
      </w:r>
      <w:r w:rsidRPr="00876E8B">
        <w:rPr>
          <w:color w:val="000000"/>
          <w:sz w:val="28"/>
          <w:szCs w:val="28"/>
        </w:rPr>
        <w:t>=13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>%</w:t>
      </w:r>
    </w:p>
    <w:p w:rsidR="005B6479" w:rsidRPr="00876E8B" w:rsidRDefault="005B647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</w:t>
      </w:r>
      <w:r w:rsidRPr="00876E8B">
        <w:rPr>
          <w:color w:val="000000"/>
          <w:sz w:val="28"/>
          <w:szCs w:val="28"/>
          <w:vertAlign w:val="subscript"/>
        </w:rPr>
        <w:t>р</w:t>
      </w:r>
      <w:r w:rsidRPr="00876E8B">
        <w:rPr>
          <w:color w:val="000000"/>
          <w:sz w:val="28"/>
          <w:szCs w:val="28"/>
          <w:vertAlign w:val="superscript"/>
        </w:rPr>
        <w:t>к</w: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6" type="#_x0000_t75" style="width:30pt;height:30.75pt">
            <v:imagedata r:id="rId50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77" type="#_x0000_t75" style="width:75.75pt;height:30.75pt">
            <v:imagedata r:id="rId51" o:title=""/>
          </v:shape>
        </w:pict>
      </w:r>
      <w:r w:rsidRPr="00876E8B">
        <w:rPr>
          <w:color w:val="000000"/>
          <w:sz w:val="28"/>
          <w:szCs w:val="28"/>
        </w:rPr>
        <w:t>=7</w:t>
      </w:r>
      <w:r w:rsidR="00876E8B" w:rsidRPr="00876E8B">
        <w:rPr>
          <w:color w:val="000000"/>
          <w:sz w:val="28"/>
          <w:szCs w:val="28"/>
        </w:rPr>
        <w:t>7</w:t>
      </w:r>
      <w:r w:rsidR="00876E8B">
        <w:rPr>
          <w:color w:val="000000"/>
          <w:sz w:val="28"/>
          <w:szCs w:val="28"/>
        </w:rPr>
        <w:t>%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предприятии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данное неравенство не выполняется.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Платежеспособность предприятия</w:t>
      </w:r>
      <w:r w:rsidRPr="00876E8B">
        <w:rPr>
          <w:i/>
          <w:color w:val="000000"/>
          <w:sz w:val="28"/>
          <w:szCs w:val="28"/>
        </w:rPr>
        <w:t xml:space="preserve"> – </w:t>
      </w:r>
      <w:r w:rsidRPr="00876E8B">
        <w:rPr>
          <w:color w:val="000000"/>
          <w:sz w:val="28"/>
          <w:szCs w:val="28"/>
        </w:rPr>
        <w:t>способность выполнять свои внешние (краткосрочные и долгосрочные) обязательства, используя свои активы. Коэффициент платежеспособности (К</w:t>
      </w:r>
      <w:r w:rsidRPr="00876E8B">
        <w:rPr>
          <w:color w:val="000000"/>
          <w:sz w:val="28"/>
          <w:szCs w:val="28"/>
          <w:vertAlign w:val="subscript"/>
        </w:rPr>
        <w:t>п</w:t>
      </w:r>
      <w:r w:rsidRPr="00876E8B">
        <w:rPr>
          <w:color w:val="000000"/>
          <w:sz w:val="28"/>
          <w:szCs w:val="28"/>
        </w:rPr>
        <w:t>) определяется соотношением: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</w:t>
      </w:r>
      <w:r w:rsidRPr="00876E8B">
        <w:rPr>
          <w:color w:val="000000"/>
          <w:sz w:val="28"/>
          <w:szCs w:val="28"/>
          <w:vertAlign w:val="subscript"/>
        </w:rPr>
        <w:t>п</w: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sz w:val="28"/>
          <w:szCs w:val="28"/>
        </w:rPr>
        <w:pict>
          <v:shape id="_x0000_i1078" type="#_x0000_t75" style="width:9pt;height:17.25pt">
            <v:imagedata r:id="rId12" o:title=""/>
          </v:shape>
        </w:pict>
      </w:r>
      <w:r w:rsidR="00F74FBA">
        <w:rPr>
          <w:color w:val="000000"/>
          <w:sz w:val="28"/>
          <w:szCs w:val="28"/>
        </w:rPr>
        <w:pict>
          <v:shape id="_x0000_i1079" type="#_x0000_t75" style="width:149.25pt;height:33pt">
            <v:imagedata r:id="rId52" o:title=""/>
          </v:shape>
        </w:pict>
      </w:r>
      <w:r w:rsidRPr="00876E8B">
        <w:rPr>
          <w:color w:val="000000"/>
          <w:sz w:val="28"/>
          <w:szCs w:val="28"/>
        </w:rPr>
        <w:t>.</w:t>
      </w:r>
    </w:p>
    <w:p w:rsidR="00AD519B" w:rsidRDefault="00AD519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Собственный капитал предприятия представляет собой стоимость имущества предприятия, полностью находящегося в его собственности. В учете величина собственного капитала исчисляется как разность между стоимостью всего имущества по балансу, или активами, и всеми обязательствами предприятия в данный момент времени, </w:t>
      </w:r>
      <w:r w:rsidR="00876E8B">
        <w:rPr>
          <w:color w:val="000000"/>
          <w:sz w:val="28"/>
          <w:szCs w:val="28"/>
        </w:rPr>
        <w:t>т.е.</w:t>
      </w:r>
      <w:r w:rsidR="00AD519B">
        <w:rPr>
          <w:color w:val="000000"/>
          <w:sz w:val="28"/>
          <w:szCs w:val="28"/>
        </w:rPr>
        <w:t xml:space="preserve"> </w:t>
      </w:r>
      <w:r w:rsidR="00835359" w:rsidRPr="00876E8B">
        <w:rPr>
          <w:color w:val="000000"/>
          <w:sz w:val="28"/>
          <w:szCs w:val="28"/>
        </w:rPr>
        <w:t>СК=Ф1ст</w:t>
      </w:r>
      <w:r w:rsidR="00876E8B" w:rsidRPr="00876E8B">
        <w:rPr>
          <w:color w:val="000000"/>
          <w:sz w:val="28"/>
          <w:szCs w:val="28"/>
        </w:rPr>
        <w:t>р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 xml:space="preserve">(300 </w:t>
      </w:r>
      <w:r w:rsidR="00835359" w:rsidRPr="00876E8B">
        <w:rPr>
          <w:color w:val="000000"/>
          <w:sz w:val="28"/>
          <w:szCs w:val="28"/>
        </w:rPr>
        <w:t xml:space="preserve">-690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="00835359" w:rsidRPr="00876E8B">
        <w:rPr>
          <w:color w:val="000000"/>
          <w:sz w:val="28"/>
          <w:szCs w:val="28"/>
        </w:rPr>
        <w:t>590) =223719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8</w:t>
      </w:r>
      <w:r w:rsidR="00835359" w:rsidRPr="00876E8B">
        <w:rPr>
          <w:color w:val="000000"/>
          <w:sz w:val="28"/>
          <w:szCs w:val="28"/>
        </w:rPr>
        <w:t>5413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1</w:t>
      </w:r>
      <w:r w:rsidR="00835359" w:rsidRPr="00876E8B">
        <w:rPr>
          <w:color w:val="000000"/>
          <w:sz w:val="28"/>
          <w:szCs w:val="28"/>
        </w:rPr>
        <w:t xml:space="preserve">8950= </w:t>
      </w:r>
      <w:r w:rsidR="00876E8B" w:rsidRPr="00876E8B">
        <w:rPr>
          <w:color w:val="000000"/>
          <w:sz w:val="28"/>
          <w:szCs w:val="28"/>
        </w:rPr>
        <w:t>119356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тыс</w:t>
      </w:r>
      <w:r w:rsidR="00835359" w:rsidRPr="00876E8B">
        <w:rPr>
          <w:color w:val="000000"/>
          <w:sz w:val="28"/>
          <w:szCs w:val="28"/>
        </w:rPr>
        <w:t>. руб.</w:t>
      </w:r>
    </w:p>
    <w:p w:rsidR="00660A24" w:rsidRPr="00876E8B" w:rsidRDefault="00660A2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Коэффициент измеряет финансовый риск, </w:t>
      </w:r>
      <w:r w:rsidR="00876E8B">
        <w:rPr>
          <w:color w:val="000000"/>
          <w:sz w:val="28"/>
          <w:szCs w:val="28"/>
        </w:rPr>
        <w:t>т.е.</w:t>
      </w:r>
      <w:r w:rsidRPr="00876E8B">
        <w:rPr>
          <w:color w:val="000000"/>
          <w:sz w:val="28"/>
          <w:szCs w:val="28"/>
        </w:rPr>
        <w:t xml:space="preserve"> вероятность банкротства. Высокий коэффициент платежеспособности отражает минимальный финансовый риск и хорошие возможности для привлечения дополнительных средств со стороны. В нашем случае значение коэффициента платежеспособности составляет 0,38 за 2003 год и 1,14 за 2002 год. Мы видим, что коэффициент платежеспособности значительно ниже в 2003 году по сравнению с предыдущим годом.</w:t>
      </w:r>
    </w:p>
    <w:p w:rsidR="002E0A6E" w:rsidRPr="00876E8B" w:rsidRDefault="00DB6F5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результате данного анализа можно сказать, что финансовое положение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требует значительных усилий со стороны р</w:t>
      </w:r>
      <w:r w:rsidR="005B6479" w:rsidRPr="00876E8B">
        <w:rPr>
          <w:color w:val="000000"/>
          <w:sz w:val="28"/>
          <w:szCs w:val="28"/>
        </w:rPr>
        <w:t>уководства для его стабилизации, так как все рассчитанные коэффициенты имеют неудовлетворительное значение.</w:t>
      </w:r>
    </w:p>
    <w:p w:rsidR="00DB6F5F" w:rsidRPr="00876E8B" w:rsidRDefault="00DB6F5F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E0A6E" w:rsidRPr="00876E8B" w:rsidRDefault="002E0A6E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1.2.3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Pr="00876E8B">
        <w:rPr>
          <w:b/>
          <w:color w:val="000000"/>
          <w:sz w:val="28"/>
          <w:szCs w:val="28"/>
        </w:rPr>
        <w:t>ализ производственного потенциала</w:t>
      </w:r>
    </w:p>
    <w:p w:rsidR="002E0A6E" w:rsidRPr="00876E8B" w:rsidRDefault="004B28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Производство является ключевым элементом деятельности любого предприятия. От имеющихся производственных мощностей зависят возможности предприятия для реализации своих целей.</w:t>
      </w:r>
    </w:p>
    <w:p w:rsidR="004B2851" w:rsidRPr="00876E8B" w:rsidRDefault="004B285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 xml:space="preserve">Производство </w:t>
      </w:r>
      <w:r w:rsidRPr="00876E8B">
        <w:rPr>
          <w:color w:val="000000"/>
          <w:sz w:val="28"/>
          <w:szCs w:val="28"/>
        </w:rPr>
        <w:t xml:space="preserve">– это процесс, требующий постоянного </w:t>
      </w:r>
      <w:r w:rsidR="00F01E08" w:rsidRPr="00876E8B">
        <w:rPr>
          <w:color w:val="000000"/>
          <w:sz w:val="28"/>
          <w:szCs w:val="28"/>
        </w:rPr>
        <w:t>контроля,</w:t>
      </w:r>
      <w:r w:rsidRPr="00876E8B">
        <w:rPr>
          <w:color w:val="000000"/>
          <w:sz w:val="28"/>
          <w:szCs w:val="28"/>
        </w:rPr>
        <w:t xml:space="preserve"> как за его исполнением, так и за износом оборудования.</w:t>
      </w:r>
      <w:r w:rsidR="004304A6" w:rsidRPr="00876E8B">
        <w:rPr>
          <w:color w:val="000000"/>
          <w:sz w:val="28"/>
        </w:rPr>
        <w:t xml:space="preserve"> </w:t>
      </w:r>
      <w:r w:rsidR="004304A6" w:rsidRPr="00876E8B">
        <w:rPr>
          <w:color w:val="000000"/>
          <w:sz w:val="28"/>
          <w:szCs w:val="28"/>
        </w:rPr>
        <w:t>Учитывая, что накопленны</w:t>
      </w:r>
      <w:r w:rsidR="00F01E08" w:rsidRPr="00876E8B">
        <w:rPr>
          <w:color w:val="000000"/>
          <w:sz w:val="28"/>
          <w:szCs w:val="28"/>
        </w:rPr>
        <w:t>й износ активной части ОПФ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="00F01E08" w:rsidRPr="00876E8B">
        <w:rPr>
          <w:color w:val="000000"/>
          <w:sz w:val="28"/>
          <w:szCs w:val="28"/>
        </w:rPr>
        <w:t>Тамбовполимермаш»</w:t>
      </w:r>
      <w:r w:rsidR="004304A6" w:rsidRPr="00876E8B">
        <w:rPr>
          <w:color w:val="000000"/>
          <w:sz w:val="28"/>
          <w:szCs w:val="28"/>
        </w:rPr>
        <w:t xml:space="preserve"> составляет 63,</w:t>
      </w:r>
      <w:r w:rsidR="00876E8B" w:rsidRPr="00876E8B">
        <w:rPr>
          <w:color w:val="000000"/>
          <w:sz w:val="28"/>
          <w:szCs w:val="28"/>
        </w:rPr>
        <w:t>5</w:t>
      </w:r>
      <w:r w:rsidR="00876E8B">
        <w:rPr>
          <w:color w:val="000000"/>
          <w:sz w:val="28"/>
          <w:szCs w:val="28"/>
        </w:rPr>
        <w:t>%</w:t>
      </w:r>
      <w:r w:rsidR="004304A6" w:rsidRPr="00876E8B">
        <w:rPr>
          <w:color w:val="000000"/>
          <w:sz w:val="28"/>
          <w:szCs w:val="28"/>
        </w:rPr>
        <w:t>, можно сделать вывод, что, несмотря на введение в производство новой техники, существует проблема</w:t>
      </w:r>
      <w:r w:rsidR="00876E8B">
        <w:rPr>
          <w:color w:val="000000"/>
          <w:sz w:val="28"/>
          <w:szCs w:val="28"/>
        </w:rPr>
        <w:t xml:space="preserve"> </w:t>
      </w:r>
      <w:r w:rsidR="004304A6" w:rsidRPr="00876E8B">
        <w:rPr>
          <w:color w:val="000000"/>
          <w:sz w:val="28"/>
          <w:szCs w:val="28"/>
        </w:rPr>
        <w:t>довольно значительного устаревания оборудования, а из нее в свою очередь вполне закономерно вытекает проблема высоких издержек производства. Однако в последнее время наметилась тенденция постепенного обновления ОПФ, модернизации оборудования, оснащения его современной электроникой.</w:t>
      </w:r>
    </w:p>
    <w:p w:rsidR="003D31F0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Низкий уровень использования производственных мощностей (37,</w:t>
      </w:r>
      <w:r w:rsidR="00876E8B" w:rsidRPr="00876E8B">
        <w:rPr>
          <w:color w:val="000000"/>
          <w:sz w:val="28"/>
          <w:szCs w:val="28"/>
        </w:rPr>
        <w:t>7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 xml:space="preserve">) в сочетании с ростом тарифов привел к увеличению удельного веса стоимости потребленных энергоресурсов в объеме товарной продукции за </w:t>
      </w:r>
      <w:r w:rsidR="00876E8B" w:rsidRPr="00876E8B">
        <w:rPr>
          <w:color w:val="000000"/>
          <w:sz w:val="28"/>
          <w:szCs w:val="28"/>
        </w:rPr>
        <w:t>2003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>. по сравнению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с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2002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>. на 45,</w:t>
      </w:r>
      <w:r w:rsidR="00876E8B" w:rsidRPr="00876E8B">
        <w:rPr>
          <w:color w:val="000000"/>
          <w:sz w:val="28"/>
          <w:szCs w:val="28"/>
        </w:rPr>
        <w:t>9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 xml:space="preserve"> и составил 16,</w:t>
      </w:r>
      <w:r w:rsidR="00876E8B" w:rsidRPr="00876E8B">
        <w:rPr>
          <w:color w:val="000000"/>
          <w:sz w:val="28"/>
          <w:szCs w:val="28"/>
        </w:rPr>
        <w:t>2</w:t>
      </w:r>
      <w:r w:rsidR="00876E8B">
        <w:rPr>
          <w:color w:val="000000"/>
          <w:sz w:val="28"/>
          <w:szCs w:val="28"/>
        </w:rPr>
        <w:t>%</w:t>
      </w:r>
      <w:r w:rsidR="003D31F0" w:rsidRPr="00876E8B">
        <w:rPr>
          <w:color w:val="000000"/>
          <w:sz w:val="28"/>
          <w:szCs w:val="28"/>
        </w:rPr>
        <w:t>.</w:t>
      </w:r>
    </w:p>
    <w:p w:rsid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Общая сумма затрат на производство и реализацию продукции (249,9 </w:t>
      </w:r>
      <w:r w:rsidR="00876E8B" w:rsidRPr="00876E8B">
        <w:rPr>
          <w:color w:val="000000"/>
          <w:sz w:val="28"/>
          <w:szCs w:val="28"/>
        </w:rPr>
        <w:t>млн.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р</w:t>
      </w:r>
      <w:r w:rsidRPr="00876E8B">
        <w:rPr>
          <w:color w:val="000000"/>
          <w:sz w:val="28"/>
          <w:szCs w:val="28"/>
        </w:rPr>
        <w:t>уб.) складывается из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прямых затрат – 94,4 млн. руб. и косвенных затрат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– 155,5 млн. руб</w:t>
      </w:r>
      <w:r w:rsidR="00876E8B" w:rsidRPr="00876E8B">
        <w:rPr>
          <w:color w:val="000000"/>
          <w:sz w:val="28"/>
          <w:szCs w:val="28"/>
        </w:rPr>
        <w:t>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(З</w:t>
      </w:r>
      <w:r w:rsidRPr="00876E8B">
        <w:rPr>
          <w:color w:val="000000"/>
          <w:sz w:val="28"/>
          <w:szCs w:val="28"/>
        </w:rPr>
        <w:t>а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2002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>.</w:t>
      </w:r>
      <w:r w:rsidR="00876E8B">
        <w:rPr>
          <w:color w:val="000000"/>
          <w:sz w:val="28"/>
          <w:szCs w:val="28"/>
        </w:rPr>
        <w:t> 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общие затраты 201,7 млн. руб., из них прямые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79,8 млн. руб., косвенные – 121,9 млн. руб.).</w:t>
      </w:r>
    </w:p>
    <w:p w:rsidR="003D31F0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Абсолютная сумма издержек на производство и реализацию продукции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по сравнению с 2002 годом увеличилась на 48,2 млн. руб., из них прямые затраты увеличились на 14,6 млн. руб., а косвенные на 33,6 млн. руб.</w:t>
      </w:r>
    </w:p>
    <w:p w:rsidR="003D31F0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себестоимости товарной продукции косвенные затраты составляют 63,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.</w:t>
      </w:r>
    </w:p>
    <w:p w:rsidR="004304A6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Нерационально высокий уровень косвенных затрат в себестоимости товарной продукции является следствием длительной негативной тенденции – снижения объема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производства и загрузки производственных площадей.</w:t>
      </w:r>
    </w:p>
    <w:p w:rsidR="00854EE9" w:rsidRPr="00876E8B" w:rsidRDefault="00854EE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Изменяя соотношение между постоянными и переменными затратами в пределах возможностей предприятия, можно решить вопрос оптимизации величины прибыли. Такая зависимость называется эффектом производственного (операционного) рычага (производственного левериджа). Его уровень тем выше, чем выше доля постоянных расходов.</w:t>
      </w:r>
    </w:p>
    <w:p w:rsidR="00854EE9" w:rsidRPr="00876E8B" w:rsidRDefault="00854EE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Показатель силы воздействия производственного рычага определяет процент роста прибыли при росте выручки на один процент.</w:t>
      </w:r>
    </w:p>
    <w:p w:rsidR="004304A6" w:rsidRPr="00876E8B" w:rsidRDefault="004304A6" w:rsidP="00876E8B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4304A6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i/>
          <w:color w:val="000000"/>
          <w:sz w:val="28"/>
          <w:szCs w:val="28"/>
        </w:rPr>
        <w:t xml:space="preserve">Сила воздействия операционного рычага </w:t>
      </w:r>
      <w:r w:rsidRPr="00876E8B">
        <w:rPr>
          <w:color w:val="000000"/>
          <w:sz w:val="28"/>
          <w:szCs w:val="28"/>
        </w:rPr>
        <w:t xml:space="preserve">= </w:t>
      </w:r>
      <w:r w:rsidR="00F74FBA">
        <w:rPr>
          <w:color w:val="000000"/>
          <w:sz w:val="28"/>
          <w:szCs w:val="28"/>
        </w:rPr>
        <w:pict>
          <v:shape id="_x0000_i1080" type="#_x0000_t75" style="width:131.25pt;height:33pt">
            <v:imagedata r:id="rId53" o:title=""/>
          </v:shape>
        </w:pict>
      </w:r>
      <w:r w:rsidRPr="00876E8B">
        <w:rPr>
          <w:color w:val="000000"/>
          <w:sz w:val="28"/>
          <w:szCs w:val="28"/>
        </w:rPr>
        <w:t>;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0978" w:rsidRPr="00876E8B" w:rsidRDefault="00854EE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Маржинальная прибыль определяется разностью выручки от реализации продукции и переменными затратами на изготовление этой продукции.</w:t>
      </w:r>
    </w:p>
    <w:p w:rsidR="002B6C41" w:rsidRP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М=ВР-</w:t>
      </w:r>
      <w:r w:rsidR="00876E8B" w:rsidRPr="00876E8B">
        <w:rPr>
          <w:color w:val="000000"/>
          <w:sz w:val="28"/>
          <w:szCs w:val="28"/>
          <w:lang w:val="en-US"/>
        </w:rPr>
        <w:t>V</w:t>
      </w:r>
      <w:r w:rsidR="00876E8B" w:rsidRPr="00157A0C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 xml:space="preserve">(амортизационные </w:t>
      </w:r>
      <w:r w:rsidR="00302441" w:rsidRPr="00876E8B">
        <w:rPr>
          <w:color w:val="000000"/>
          <w:sz w:val="28"/>
          <w:szCs w:val="28"/>
        </w:rPr>
        <w:t>отчисления+ОПР+ОХР+ФОТ</w:t>
      </w:r>
      <w:r w:rsidR="00302441" w:rsidRPr="00876E8B">
        <w:rPr>
          <w:color w:val="000000"/>
          <w:sz w:val="28"/>
        </w:rPr>
        <w:t>упр.перс.)</w:t>
      </w:r>
      <w:r w:rsidRPr="00876E8B">
        <w:rPr>
          <w:color w:val="000000"/>
          <w:sz w:val="28"/>
          <w:szCs w:val="28"/>
        </w:rPr>
        <w:t xml:space="preserve"> </w:t>
      </w:r>
      <w:r w:rsidR="00F15E5F" w:rsidRPr="00876E8B">
        <w:rPr>
          <w:color w:val="000000"/>
          <w:sz w:val="28"/>
          <w:szCs w:val="28"/>
        </w:rPr>
        <w:t>=</w:t>
      </w:r>
      <w:r w:rsidRPr="00876E8B">
        <w:rPr>
          <w:color w:val="000000"/>
          <w:sz w:val="28"/>
          <w:szCs w:val="28"/>
        </w:rPr>
        <w:t xml:space="preserve"> </w:t>
      </w:r>
      <w:r w:rsidR="00F15E5F" w:rsidRPr="00876E8B">
        <w:rPr>
          <w:color w:val="000000"/>
          <w:sz w:val="28"/>
          <w:szCs w:val="28"/>
        </w:rPr>
        <w:t>208215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(1</w:t>
      </w:r>
      <w:r w:rsidR="00302441" w:rsidRPr="00876E8B">
        <w:rPr>
          <w:color w:val="000000"/>
          <w:sz w:val="28"/>
          <w:szCs w:val="28"/>
        </w:rPr>
        <w:t>651+29331,1+93803,5+19204)=64225,</w:t>
      </w:r>
      <w:r w:rsidR="00876E8B" w:rsidRPr="00876E8B">
        <w:rPr>
          <w:color w:val="000000"/>
          <w:sz w:val="28"/>
          <w:szCs w:val="28"/>
        </w:rPr>
        <w:t>4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тыс.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руб</w:t>
      </w:r>
      <w:r w:rsidR="00302441" w:rsidRPr="00876E8B">
        <w:rPr>
          <w:color w:val="000000"/>
          <w:sz w:val="28"/>
          <w:szCs w:val="28"/>
        </w:rPr>
        <w:t>.</w:t>
      </w:r>
    </w:p>
    <w:p w:rsidR="00876E8B" w:rsidRDefault="002B6C4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П=ВР</w:t>
      </w:r>
      <w:r w:rsidR="00876E8B">
        <w:rPr>
          <w:color w:val="000000"/>
          <w:sz w:val="28"/>
          <w:szCs w:val="28"/>
        </w:rPr>
        <w:noBreakHyphen/>
      </w:r>
      <w:r w:rsidR="00876E8B" w:rsidRPr="00876E8B">
        <w:rPr>
          <w:color w:val="000000"/>
          <w:sz w:val="28"/>
          <w:szCs w:val="28"/>
        </w:rPr>
        <w:t>И=</w:t>
      </w:r>
      <w:r w:rsidRPr="00876E8B">
        <w:rPr>
          <w:color w:val="000000"/>
          <w:sz w:val="28"/>
          <w:szCs w:val="28"/>
        </w:rPr>
        <w:t>208215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2</w:t>
      </w:r>
      <w:r w:rsidRPr="00876E8B">
        <w:rPr>
          <w:color w:val="000000"/>
          <w:sz w:val="28"/>
          <w:szCs w:val="28"/>
        </w:rPr>
        <w:t>49904= -41689</w:t>
      </w:r>
    </w:p>
    <w:p w:rsidR="00876E8B" w:rsidRDefault="00876E8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5E5F" w:rsidRP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М=</w:t>
      </w:r>
      <w:r w:rsidR="00F15E5F" w:rsidRPr="00876E8B">
        <w:rPr>
          <w:color w:val="000000"/>
          <w:sz w:val="28"/>
          <w:szCs w:val="28"/>
        </w:rPr>
        <w:t>П</w:t>
      </w:r>
      <w:r w:rsidR="00302441" w:rsidRPr="00876E8B">
        <w:rPr>
          <w:color w:val="000000"/>
          <w:sz w:val="28"/>
          <w:szCs w:val="28"/>
        </w:rPr>
        <w:t>+</w:t>
      </w:r>
      <w:r w:rsidR="00876E8B" w:rsidRPr="00876E8B">
        <w:rPr>
          <w:color w:val="000000"/>
          <w:sz w:val="28"/>
          <w:szCs w:val="28"/>
          <w:lang w:val="en-US"/>
        </w:rPr>
        <w:t>F</w:t>
      </w:r>
      <w:r w:rsidR="00876E8B" w:rsidRPr="00157A0C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(материалы+</w:t>
      </w:r>
      <w:r w:rsidR="00302441" w:rsidRPr="00876E8B">
        <w:rPr>
          <w:color w:val="000000"/>
          <w:sz w:val="28"/>
          <w:szCs w:val="28"/>
        </w:rPr>
        <w:t>полуфабрикаты и комплектующие изделия+ЗП</w:t>
      </w:r>
      <w:r w:rsidR="00302441" w:rsidRPr="00876E8B">
        <w:rPr>
          <w:color w:val="000000"/>
          <w:sz w:val="28"/>
        </w:rPr>
        <w:t>произв.раб.+</w:t>
      </w:r>
      <w:r w:rsidR="00302441" w:rsidRPr="00876E8B">
        <w:rPr>
          <w:color w:val="000000"/>
          <w:sz w:val="28"/>
          <w:szCs w:val="28"/>
        </w:rPr>
        <w:t>ЕСН)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где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М – маржа</w:t>
      </w:r>
    </w:p>
    <w:p w:rsid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ВР – выручка от реализации продукции</w:t>
      </w:r>
    </w:p>
    <w:p w:rsid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  <w:lang w:val="en-US"/>
        </w:rPr>
        <w:t>V</w:t>
      </w:r>
      <w:r w:rsidRPr="00876E8B">
        <w:rPr>
          <w:color w:val="000000"/>
          <w:sz w:val="28"/>
          <w:szCs w:val="28"/>
        </w:rPr>
        <w:t xml:space="preserve"> – переменные затраты (прямо пропорциональны количеству производимой продукции)</w:t>
      </w:r>
    </w:p>
    <w:p w:rsid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  <w:lang w:val="en-US"/>
        </w:rPr>
        <w:t>F</w:t>
      </w:r>
      <w:r w:rsidRPr="00876E8B">
        <w:rPr>
          <w:color w:val="000000"/>
          <w:sz w:val="28"/>
          <w:szCs w:val="28"/>
        </w:rPr>
        <w:t xml:space="preserve"> – </w:t>
      </w:r>
      <w:r w:rsidR="00F01E08" w:rsidRPr="00876E8B">
        <w:rPr>
          <w:color w:val="000000"/>
          <w:sz w:val="28"/>
          <w:szCs w:val="28"/>
        </w:rPr>
        <w:t>постоянные</w:t>
      </w:r>
      <w:r w:rsidRPr="00876E8B">
        <w:rPr>
          <w:color w:val="000000"/>
          <w:sz w:val="28"/>
          <w:szCs w:val="28"/>
        </w:rPr>
        <w:t xml:space="preserve"> затраты</w:t>
      </w:r>
    </w:p>
    <w:p w:rsid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 – прибыль</w:t>
      </w:r>
    </w:p>
    <w:p w:rsidR="002C01E2" w:rsidRPr="00876E8B" w:rsidRDefault="002C01E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И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="00F01E08" w:rsidRPr="00876E8B">
        <w:rPr>
          <w:color w:val="000000"/>
          <w:sz w:val="28"/>
          <w:szCs w:val="28"/>
        </w:rPr>
        <w:t>издержки</w:t>
      </w:r>
    </w:p>
    <w:p w:rsidR="004304A6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Сила действия операционного рычага показывает степень коммерческого риска фирмы. Чем больше эффект операционного рычага, тем больше коммерческий риск фирмы.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4EE9" w:rsidRPr="00876E8B" w:rsidRDefault="00854EE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  <w:lang w:val="en-US"/>
        </w:rPr>
        <w:t>OR</w: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sz w:val="28"/>
          <w:szCs w:val="28"/>
        </w:rPr>
        <w:pict>
          <v:shape id="_x0000_i1081" type="#_x0000_t75" style="width:131.25pt;height:33pt">
            <v:imagedata r:id="rId53" o:title=""/>
          </v:shape>
        </w:pict>
      </w:r>
      <w:r w:rsidRPr="00876E8B">
        <w:rPr>
          <w:color w:val="000000"/>
          <w:sz w:val="28"/>
          <w:szCs w:val="28"/>
        </w:rPr>
        <w:t>=</w:t>
      </w:r>
      <w:r w:rsidR="00F74FBA">
        <w:rPr>
          <w:color w:val="000000"/>
          <w:position w:val="-24"/>
          <w:sz w:val="28"/>
          <w:szCs w:val="28"/>
        </w:rPr>
        <w:pict>
          <v:shape id="_x0000_i1082" type="#_x0000_t75" style="width:45pt;height:30.75pt">
            <v:imagedata r:id="rId54" o:title=""/>
          </v:shape>
        </w:pict>
      </w:r>
      <w:r w:rsidRPr="00876E8B">
        <w:rPr>
          <w:color w:val="000000"/>
          <w:sz w:val="28"/>
          <w:szCs w:val="28"/>
        </w:rPr>
        <w:t>=-1.5</w:t>
      </w:r>
    </w:p>
    <w:p w:rsidR="004304A6" w:rsidRPr="00876E8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04A6" w:rsidRPr="00876E8B">
        <w:rPr>
          <w:color w:val="000000"/>
          <w:sz w:val="28"/>
          <w:szCs w:val="28"/>
        </w:rPr>
        <w:t>Под риском понимается возможность неудач, убытков в хозяйственной деятельности, которые могут произойти по неосмотрительности, неграмотном подходе к делу или по независящим от предприятия причинам.</w:t>
      </w:r>
    </w:p>
    <w:p w:rsidR="004304A6" w:rsidRPr="00876E8B" w:rsidRDefault="004304A6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Коммерческие риски делятся на риски, связанные с:</w:t>
      </w:r>
    </w:p>
    <w:p w:rsidR="004304A6" w:rsidRPr="00876E8B" w:rsidRDefault="004304A6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Качеством товаров и реализацией их на рынке;</w:t>
      </w:r>
    </w:p>
    <w:p w:rsidR="004304A6" w:rsidRPr="00876E8B" w:rsidRDefault="004304A6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Перевозкой грузов (транспортный риск);</w:t>
      </w:r>
    </w:p>
    <w:p w:rsidR="004304A6" w:rsidRPr="00876E8B" w:rsidRDefault="004304A6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Приемкой товаров покупателем;</w:t>
      </w:r>
    </w:p>
    <w:p w:rsidR="004304A6" w:rsidRPr="00876E8B" w:rsidRDefault="004304A6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Инфляцией (инфляционный риск);</w:t>
      </w:r>
    </w:p>
    <w:p w:rsidR="004304A6" w:rsidRPr="00876E8B" w:rsidRDefault="004304A6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Платежеспособностью покупателя и его отношением по отношению к выполнению платежных обязательств;</w:t>
      </w:r>
    </w:p>
    <w:p w:rsidR="004304A6" w:rsidRPr="00876E8B" w:rsidRDefault="004304A6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Колебаниями в</w:t>
      </w:r>
      <w:r w:rsidR="00F014DE" w:rsidRPr="00876E8B">
        <w:rPr>
          <w:color w:val="000000"/>
          <w:sz w:val="28"/>
          <w:szCs w:val="28"/>
        </w:rPr>
        <w:t>алютного курса (валютные риски)</w:t>
      </w:r>
    </w:p>
    <w:p w:rsidR="00F014DE" w:rsidRPr="00876E8B" w:rsidRDefault="00F014DE" w:rsidP="00876E8B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Непредвидимыми обстоятельствами (стихийными бедствиями </w:t>
      </w:r>
      <w:r w:rsidR="00876E8B">
        <w:rPr>
          <w:color w:val="000000"/>
          <w:sz w:val="28"/>
          <w:szCs w:val="28"/>
        </w:rPr>
        <w:t>и т.д.</w:t>
      </w:r>
      <w:r w:rsidRPr="00876E8B">
        <w:rPr>
          <w:color w:val="000000"/>
          <w:sz w:val="28"/>
          <w:szCs w:val="28"/>
        </w:rPr>
        <w:t>)</w:t>
      </w:r>
    </w:p>
    <w:p w:rsidR="00F014DE" w:rsidRPr="00876E8B" w:rsidRDefault="00F01E0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Специфика производимой продукции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 xml:space="preserve">Тамбовполимермаш» дает предприятию преимущества, связанные с постоянством спроса на данную продукцию и периодическими государственными заказами, которые являются гарантами прибыли предприятия. </w:t>
      </w:r>
      <w:r w:rsidR="00F014DE" w:rsidRPr="00876E8B">
        <w:rPr>
          <w:color w:val="000000"/>
          <w:sz w:val="28"/>
          <w:szCs w:val="28"/>
        </w:rPr>
        <w:t>Основным риском в финансово-экономической деятельности</w:t>
      </w:r>
      <w:r w:rsidR="00876E8B">
        <w:rPr>
          <w:color w:val="000000"/>
          <w:sz w:val="28"/>
          <w:szCs w:val="28"/>
        </w:rPr>
        <w:t xml:space="preserve"> </w:t>
      </w:r>
      <w:r w:rsidR="00F014DE"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="00F014DE" w:rsidRPr="00876E8B">
        <w:rPr>
          <w:color w:val="000000"/>
          <w:sz w:val="28"/>
          <w:szCs w:val="28"/>
        </w:rPr>
        <w:t>Тамбовполимермаш» можно считать риск, связанный с платежеспособностью покупателя и с его отношением к выполнению платежных обязательств. В связи с этим существует реальная возможность несвоевременного получения денежных средств. Отсюда у предприятия может возникнуть дефицит денежных средств для своевременного погашения обязательных платежей, нехваткой средств для приобретения сырья и материалов, для оплаты услуг сторонних организаций, таких как энергетических, транспортных, коммунального хозяйства.</w:t>
      </w:r>
    </w:p>
    <w:p w:rsidR="002B57DC" w:rsidRPr="00876E8B" w:rsidRDefault="002B57D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За свою историю на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 xml:space="preserve">Тамбовполимермаш» были освоены следующие </w:t>
      </w:r>
      <w:r w:rsidR="00876E8B" w:rsidRPr="00876E8B">
        <w:rPr>
          <w:color w:val="000000"/>
          <w:sz w:val="28"/>
          <w:szCs w:val="28"/>
        </w:rPr>
        <w:t>производства: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959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см</w:t>
      </w:r>
      <w:r w:rsidRPr="00876E8B">
        <w:rPr>
          <w:color w:val="000000"/>
          <w:sz w:val="28"/>
          <w:szCs w:val="28"/>
        </w:rPr>
        <w:t>есители периодического действия</w:t>
      </w:r>
      <w:r w:rsidR="00876E8B" w:rsidRPr="00876E8B">
        <w:rPr>
          <w:color w:val="000000"/>
          <w:sz w:val="28"/>
          <w:szCs w:val="28"/>
        </w:rPr>
        <w:t>;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960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фо</w:t>
      </w:r>
      <w:r w:rsidRPr="00876E8B">
        <w:rPr>
          <w:color w:val="000000"/>
          <w:sz w:val="28"/>
          <w:szCs w:val="28"/>
        </w:rPr>
        <w:t>рматоры-вулканизаторы (первые в СССР)</w:t>
      </w:r>
      <w:r w:rsidR="00876E8B" w:rsidRPr="00876E8B">
        <w:rPr>
          <w:color w:val="000000"/>
          <w:sz w:val="28"/>
          <w:szCs w:val="28"/>
        </w:rPr>
        <w:t>;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965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967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ко</w:t>
      </w:r>
      <w:r w:rsidRPr="00876E8B">
        <w:rPr>
          <w:color w:val="000000"/>
          <w:sz w:val="28"/>
          <w:szCs w:val="28"/>
        </w:rPr>
        <w:t>рдные линии, резинообрабатывающие вальцы и вулканизационные прессы</w:t>
      </w:r>
      <w:r w:rsidR="00876E8B" w:rsidRPr="00876E8B">
        <w:rPr>
          <w:color w:val="000000"/>
          <w:sz w:val="28"/>
          <w:szCs w:val="28"/>
        </w:rPr>
        <w:t>;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985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986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мо</w:t>
      </w:r>
      <w:r w:rsidRPr="00876E8B">
        <w:rPr>
          <w:color w:val="000000"/>
          <w:sz w:val="28"/>
          <w:szCs w:val="28"/>
        </w:rPr>
        <w:t>тор-редукторы и агрегаты для измельчения резиновых отходов</w:t>
      </w:r>
      <w:r w:rsidR="00876E8B" w:rsidRPr="00876E8B">
        <w:rPr>
          <w:color w:val="000000"/>
          <w:sz w:val="28"/>
          <w:szCs w:val="28"/>
        </w:rPr>
        <w:t>;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1</w:t>
      </w:r>
      <w:r w:rsidRPr="00876E8B">
        <w:rPr>
          <w:color w:val="000000"/>
          <w:sz w:val="28"/>
          <w:szCs w:val="28"/>
        </w:rPr>
        <w:t>987</w:t>
      </w:r>
      <w:r w:rsidR="00876E8B">
        <w:rPr>
          <w:color w:val="000000"/>
          <w:sz w:val="28"/>
          <w:szCs w:val="28"/>
        </w:rPr>
        <w:t xml:space="preserve"> –</w:t>
      </w:r>
      <w:r w:rsidR="00876E8B" w:rsidRPr="00876E8B">
        <w:rPr>
          <w:color w:val="000000"/>
          <w:sz w:val="28"/>
          <w:szCs w:val="28"/>
        </w:rPr>
        <w:t xml:space="preserve"> не</w:t>
      </w:r>
      <w:r w:rsidRPr="00876E8B">
        <w:rPr>
          <w:color w:val="000000"/>
          <w:sz w:val="28"/>
          <w:szCs w:val="28"/>
        </w:rPr>
        <w:t xml:space="preserve">фтепромысловое оборудование; 1996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оборудование для сахарной промышленности. Это говорит о способности предприятия отвечать изменениям спроса и обновлять свой ассортимент в пределах своей компетенции.</w:t>
      </w:r>
    </w:p>
    <w:p w:rsidR="004304A6" w:rsidRPr="00876E8B" w:rsidRDefault="002B57D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предприятии налажена эффективная система поставок, что создает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репутацию ответственного партнера.</w:t>
      </w:r>
    </w:p>
    <w:p w:rsidR="00C317DF" w:rsidRPr="00876E8B" w:rsidRDefault="00C317D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Анализ производственного потенциала показал, что слабыми сторонами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является:</w:t>
      </w:r>
    </w:p>
    <w:p w:rsidR="00C317DF" w:rsidRPr="00876E8B" w:rsidRDefault="00C317DF" w:rsidP="00876E8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высокий эффект масштаба (операционный рычаг)</w:t>
      </w:r>
    </w:p>
    <w:p w:rsidR="00C317DF" w:rsidRPr="00876E8B" w:rsidRDefault="00C317DF" w:rsidP="00876E8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работники с высокой квалификацией и самоотдачей.</w:t>
      </w:r>
    </w:p>
    <w:p w:rsidR="002E0A6E" w:rsidRPr="00876E8B" w:rsidRDefault="002E0A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0A6E" w:rsidRPr="00876E8B" w:rsidRDefault="002E0A6E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1.2.4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Pr="00876E8B">
        <w:rPr>
          <w:b/>
          <w:color w:val="000000"/>
          <w:sz w:val="28"/>
          <w:szCs w:val="28"/>
        </w:rPr>
        <w:t>ализ организации и управления предприятием</w:t>
      </w:r>
    </w:p>
    <w:p w:rsidR="002B57DC" w:rsidRPr="00876E8B" w:rsidRDefault="002B57D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Организация и управление </w:t>
      </w:r>
      <w:r w:rsidR="00286083" w:rsidRPr="00876E8B">
        <w:rPr>
          <w:color w:val="000000"/>
          <w:sz w:val="28"/>
          <w:szCs w:val="28"/>
        </w:rPr>
        <w:t>пр</w:t>
      </w:r>
      <w:r w:rsidR="00543FD8" w:rsidRPr="00876E8B">
        <w:rPr>
          <w:color w:val="000000"/>
          <w:sz w:val="28"/>
          <w:szCs w:val="28"/>
        </w:rPr>
        <w:t>едприятием – это один из ключевых индикаторов в оценке экономического потенциала организации.</w:t>
      </w:r>
    </w:p>
    <w:p w:rsidR="00543FD8" w:rsidRPr="00876E8B" w:rsidRDefault="00543FD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 xml:space="preserve">Управление – </w:t>
      </w:r>
      <w:r w:rsidRPr="00876E8B">
        <w:rPr>
          <w:color w:val="000000"/>
          <w:sz w:val="28"/>
          <w:szCs w:val="28"/>
        </w:rPr>
        <w:t>это процесс планирования организации, мотивации и контроля необходимый для того, чтобы сформировать и достичь цели организации.</w:t>
      </w:r>
    </w:p>
    <w:p w:rsidR="00543FD8" w:rsidRPr="00876E8B" w:rsidRDefault="00543FD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Управление представляет собой осознанную целенаправленную деятельность человека с помощью, которой он упорядочивает и подчиняет своим интересам элементы внешней среды общества, техники и живой природы.</w:t>
      </w:r>
    </w:p>
    <w:p w:rsidR="002B57DC" w:rsidRPr="00876E8B" w:rsidRDefault="00543FD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</w:t>
      </w:r>
      <w:r w:rsidR="002B57DC" w:rsidRPr="00876E8B">
        <w:rPr>
          <w:color w:val="000000"/>
          <w:sz w:val="28"/>
          <w:szCs w:val="28"/>
        </w:rPr>
        <w:t>авая общую оценку организации и управлению, следует отметить, что ОАО</w:t>
      </w:r>
      <w:r w:rsidR="00876E8B">
        <w:rPr>
          <w:color w:val="000000"/>
          <w:sz w:val="28"/>
          <w:szCs w:val="28"/>
        </w:rPr>
        <w:t> «</w:t>
      </w:r>
      <w:r w:rsidR="002B57DC" w:rsidRPr="00876E8B">
        <w:rPr>
          <w:color w:val="000000"/>
          <w:sz w:val="28"/>
          <w:szCs w:val="28"/>
        </w:rPr>
        <w:t>Тамбовский завод полимерного машиностроения</w:t>
      </w:r>
      <w:r w:rsidR="00876E8B">
        <w:rPr>
          <w:color w:val="000000"/>
          <w:sz w:val="28"/>
          <w:szCs w:val="28"/>
        </w:rPr>
        <w:t xml:space="preserve">» </w:t>
      </w:r>
      <w:r w:rsidR="002B57DC" w:rsidRPr="00876E8B">
        <w:rPr>
          <w:color w:val="000000"/>
          <w:sz w:val="28"/>
          <w:szCs w:val="28"/>
        </w:rPr>
        <w:t>имеет эффективную организационную структуру, которая включает в себя как крупные функциональные подразделения (отделы), так и более мелкие (цеха и службы). Эффективность их взаимодействия определяется, в большей степени, коммуникационными навыками руководителей среднего и низшего звеньев, имеющих высокий уровень квалификации. Однако отметим, что предприятию следует больше внимания уделить информационному обеспечению для оптимизации коммуникаций в организации, внедряя в производственный процесс как можно чаще электронные средства связи и вычислительную технику. Это заметно сократит сроки сбора информации с рабочих мест, ускорит процесс поступления достоверной и своевременной информации высшему руководству, тем самым повысит вероятность принятия правильных, экономически обоснованных управленческих решений.</w:t>
      </w:r>
    </w:p>
    <w:p w:rsidR="00AD5C8A" w:rsidRPr="00876E8B" w:rsidRDefault="00AD5C8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Для оценки эффективности функционирования организационной структуры можно применить следующий показатель:</w:t>
      </w:r>
    </w:p>
    <w:p w:rsidR="00AD5C8A" w:rsidRPr="00876E8B" w:rsidRDefault="00AD5C8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Рентабельность управленческого ядра – это то, насколько оправданы затраты на персонал предприятия по </w:t>
      </w:r>
      <w:r w:rsidR="00775160" w:rsidRPr="00876E8B">
        <w:rPr>
          <w:color w:val="000000"/>
          <w:sz w:val="28"/>
          <w:szCs w:val="28"/>
        </w:rPr>
        <w:t>сравнению с полученной прибылью от деятельности предприятия.</w:t>
      </w:r>
    </w:p>
    <w:p w:rsidR="004F462D" w:rsidRPr="00876E8B" w:rsidRDefault="004F462D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160" w:rsidRPr="00876E8B" w:rsidRDefault="00775160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i/>
          <w:color w:val="000000"/>
          <w:sz w:val="28"/>
          <w:szCs w:val="28"/>
          <w:lang w:val="en-US"/>
        </w:rPr>
        <w:t>R</w:t>
      </w:r>
      <w:r w:rsidRPr="00876E8B">
        <w:rPr>
          <w:i/>
          <w:color w:val="000000"/>
          <w:sz w:val="28"/>
          <w:szCs w:val="16"/>
        </w:rPr>
        <w:t>упр.ядра</w:t>
      </w:r>
      <w:r w:rsidRPr="00876E8B">
        <w:rPr>
          <w:i/>
          <w:color w:val="000000"/>
          <w:sz w:val="28"/>
          <w:szCs w:val="28"/>
        </w:rPr>
        <w:t xml:space="preserve">= </w:t>
      </w:r>
      <w:r w:rsidR="00F74FBA">
        <w:rPr>
          <w:color w:val="000000"/>
          <w:position w:val="-28"/>
          <w:sz w:val="28"/>
        </w:rPr>
        <w:pict>
          <v:shape id="_x0000_i1083" type="#_x0000_t75" style="width:138pt;height:33pt">
            <v:imagedata r:id="rId55" o:title=""/>
          </v:shape>
        </w:pict>
      </w:r>
      <w:r w:rsidR="002B6C41" w:rsidRPr="00876E8B">
        <w:rPr>
          <w:color w:val="000000"/>
          <w:sz w:val="28"/>
        </w:rPr>
        <w:t>=</w:t>
      </w:r>
      <w:r w:rsidR="00F74FBA">
        <w:rPr>
          <w:color w:val="000000"/>
          <w:position w:val="-24"/>
          <w:sz w:val="28"/>
        </w:rPr>
        <w:pict>
          <v:shape id="_x0000_i1084" type="#_x0000_t75" style="width:81pt;height:30.75pt">
            <v:imagedata r:id="rId56" o:title=""/>
          </v:shape>
        </w:pict>
      </w:r>
      <w:r w:rsidR="002B6C41" w:rsidRPr="00876E8B">
        <w:rPr>
          <w:color w:val="000000"/>
          <w:sz w:val="28"/>
        </w:rPr>
        <w:t xml:space="preserve">= </w:t>
      </w:r>
      <w:r w:rsidR="00876E8B">
        <w:rPr>
          <w:color w:val="000000"/>
          <w:sz w:val="28"/>
        </w:rPr>
        <w:t>–</w:t>
      </w:r>
      <w:r w:rsidR="00876E8B" w:rsidRPr="00876E8B">
        <w:rPr>
          <w:color w:val="000000"/>
          <w:sz w:val="28"/>
        </w:rPr>
        <w:t xml:space="preserve"> </w:t>
      </w:r>
      <w:r w:rsidR="002B6C41" w:rsidRPr="00876E8B">
        <w:rPr>
          <w:color w:val="000000"/>
          <w:sz w:val="28"/>
        </w:rPr>
        <w:t>21</w:t>
      </w:r>
      <w:r w:rsidR="00876E8B" w:rsidRPr="00876E8B">
        <w:rPr>
          <w:color w:val="000000"/>
          <w:sz w:val="28"/>
        </w:rPr>
        <w:t>7</w:t>
      </w:r>
      <w:r w:rsidR="00876E8B">
        <w:rPr>
          <w:color w:val="000000"/>
          <w:sz w:val="28"/>
        </w:rPr>
        <w:t>%</w:t>
      </w:r>
    </w:p>
    <w:p w:rsidR="004F462D" w:rsidRPr="00876E8B" w:rsidRDefault="004F462D" w:rsidP="00876E8B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2B57DC" w:rsidRPr="00876E8B" w:rsidRDefault="002B57D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 сожалению, нельзя сказать, что предприятие занимает устойчивые позиции и быстро реагирует на изменение усло</w:t>
      </w:r>
      <w:r w:rsidR="004F462D" w:rsidRPr="00876E8B">
        <w:rPr>
          <w:color w:val="000000"/>
          <w:sz w:val="28"/>
          <w:szCs w:val="28"/>
        </w:rPr>
        <w:t xml:space="preserve">вий внешней и внутренней среды. </w:t>
      </w:r>
      <w:r w:rsidRPr="00876E8B">
        <w:rPr>
          <w:color w:val="000000"/>
          <w:sz w:val="28"/>
          <w:szCs w:val="28"/>
        </w:rPr>
        <w:t>В первую очередь, это связано с достаточно малой гибкостью производства, присущей предприятиям такой отрасли, как машиностроение. Во-вторых, это связано с отсутствием дальновидных руководителей, которые, несмотря на высокий уровень квалификации, практически не уделяют внимание нововведениям, предпринимательству, недостаточно ориентированы на стратегическую устойчивость предприятия; и это происходит, невзирая на наличие первоклассных специалистов среди сотрудников, на имеющуюся мощную научную базу для новых разработок и новаторских предложений.</w:t>
      </w:r>
    </w:p>
    <w:p w:rsidR="002B57DC" w:rsidRPr="00876E8B" w:rsidRDefault="002B57D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Естественно, что</w:t>
      </w:r>
      <w:r w:rsidR="00543FD8" w:rsidRPr="00876E8B">
        <w:rPr>
          <w:color w:val="000000"/>
          <w:sz w:val="28"/>
          <w:szCs w:val="28"/>
        </w:rPr>
        <w:t xml:space="preserve"> персонал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="00543FD8" w:rsidRPr="00876E8B">
        <w:rPr>
          <w:color w:val="000000"/>
          <w:sz w:val="28"/>
          <w:szCs w:val="28"/>
        </w:rPr>
        <w:t>Тамбов</w:t>
      </w:r>
      <w:r w:rsidRPr="00876E8B">
        <w:rPr>
          <w:color w:val="000000"/>
          <w:sz w:val="28"/>
          <w:szCs w:val="28"/>
        </w:rPr>
        <w:t>полим</w:t>
      </w:r>
      <w:r w:rsidR="00543FD8" w:rsidRPr="00876E8B">
        <w:rPr>
          <w:color w:val="000000"/>
          <w:sz w:val="28"/>
          <w:szCs w:val="28"/>
        </w:rPr>
        <w:t>е</w:t>
      </w:r>
      <w:r w:rsidRPr="00876E8B">
        <w:rPr>
          <w:color w:val="000000"/>
          <w:sz w:val="28"/>
          <w:szCs w:val="28"/>
        </w:rPr>
        <w:t>р</w:t>
      </w:r>
      <w:r w:rsidR="00543FD8" w:rsidRPr="00876E8B">
        <w:rPr>
          <w:color w:val="000000"/>
          <w:sz w:val="28"/>
          <w:szCs w:val="28"/>
        </w:rPr>
        <w:t>м</w:t>
      </w:r>
      <w:r w:rsidRPr="00876E8B">
        <w:rPr>
          <w:color w:val="000000"/>
          <w:sz w:val="28"/>
          <w:szCs w:val="28"/>
        </w:rPr>
        <w:t>аш</w:t>
      </w:r>
      <w:r w:rsidR="00543FD8" w:rsidRP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 xml:space="preserve"> не может не замечать таких просчетов со стороны руководства. И даже если постоянно подавлять нарастающий протест со стороны сотрудников по поводу часто случающихся ошибок руководства, невозможно заставить персонал быть преданным предприятию. Поэтому на текущий момент у предприятия на лицо довольно серьезная проблема – отсутствие преданных предприятию работников, даже при стабильно низком показателе текучести кадров. Эта проблема напрямую связана и с отсутствием должного мотивирования, о чем речь пойдет во второй главе курсовой работы.</w:t>
      </w:r>
    </w:p>
    <w:p w:rsidR="00C317DF" w:rsidRPr="00876E8B" w:rsidRDefault="00C317D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Таким образом, анализ организации и управления предприятием показал, </w:t>
      </w:r>
      <w:r w:rsidR="00BD3EAB" w:rsidRPr="00876E8B">
        <w:rPr>
          <w:color w:val="000000"/>
          <w:sz w:val="28"/>
          <w:szCs w:val="28"/>
        </w:rPr>
        <w:t>что,</w:t>
      </w:r>
      <w:r w:rsidRPr="00876E8B">
        <w:rPr>
          <w:color w:val="000000"/>
          <w:sz w:val="28"/>
          <w:szCs w:val="28"/>
        </w:rPr>
        <w:t xml:space="preserve"> имея высококвалифицированный персонал и желание выйти из сложившегося кризиса, руководство пока не может подобрать наиболее эффективные методы управления. </w:t>
      </w:r>
      <w:r w:rsidR="00BD3EAB" w:rsidRPr="00876E8B">
        <w:rPr>
          <w:color w:val="000000"/>
          <w:sz w:val="28"/>
          <w:szCs w:val="28"/>
        </w:rPr>
        <w:t>Одним из выходов в данной ситуации может стать мотивация работников.</w:t>
      </w:r>
    </w:p>
    <w:p w:rsidR="002E0A6E" w:rsidRPr="00876E8B" w:rsidRDefault="002E0A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0A6E" w:rsidRPr="00876E8B" w:rsidRDefault="002E0A6E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1.2.5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Пр</w:t>
      </w:r>
      <w:r w:rsidRPr="00876E8B">
        <w:rPr>
          <w:b/>
          <w:color w:val="000000"/>
          <w:sz w:val="28"/>
          <w:szCs w:val="28"/>
        </w:rPr>
        <w:t>облемы экономического потенциала организации</w:t>
      </w:r>
    </w:p>
    <w:p w:rsidR="007F523C" w:rsidRPr="00876E8B" w:rsidRDefault="00543FD8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Рассмотрев все ключевые индикаторы экономического потенциала</w:t>
      </w:r>
      <w:r w:rsidR="0094773F" w:rsidRPr="00876E8B">
        <w:rPr>
          <w:color w:val="000000"/>
          <w:sz w:val="28"/>
          <w:szCs w:val="28"/>
        </w:rPr>
        <w:t xml:space="preserve">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</w:t>
      </w:r>
      <w:r w:rsidR="0094773F" w:rsidRPr="00876E8B">
        <w:rPr>
          <w:color w:val="000000"/>
          <w:sz w:val="28"/>
          <w:szCs w:val="28"/>
        </w:rPr>
        <w:t>, можно сказать, что предприятие имеет существенные недоработки в каждом из них.</w:t>
      </w:r>
    </w:p>
    <w:p w:rsidR="0094773F" w:rsidRPr="00876E8B" w:rsidRDefault="0094773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При достаточно хорошем знании своего целевого рынка, неплохом имидже предприятия, качественной продукции, </w:t>
      </w:r>
      <w:r w:rsidR="00AF4263" w:rsidRPr="00876E8B">
        <w:rPr>
          <w:color w:val="000000"/>
          <w:sz w:val="28"/>
          <w:szCs w:val="28"/>
        </w:rPr>
        <w:t>преимуществах,</w:t>
      </w:r>
      <w:r w:rsidRPr="00876E8B">
        <w:rPr>
          <w:color w:val="000000"/>
          <w:sz w:val="28"/>
          <w:szCs w:val="28"/>
        </w:rPr>
        <w:t xml:space="preserve"> как в сырье, так и приближенности потребителей,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ведет нерентабельную деятельность, что подтверждает убыток, полученный в отчетном году. Проблема заложена не в рынке сбыта продукции, и не в конкурентах предприятия, а в специфике машиностроительной отрасли, которая, возможно, требует нового подхода, который сможет вывести предприятие из убыточного состояния.</w:t>
      </w:r>
    </w:p>
    <w:p w:rsidR="00AF4263" w:rsidRPr="00876E8B" w:rsidRDefault="00AF4263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Финансовое состояние предприятия оставляет желать лучшего. Все показатели, рассчитанные для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имеют отрицательные значения. Это говорит о проблеме нерационального использования финансовых ресурсов.</w:t>
      </w:r>
    </w:p>
    <w:p w:rsidR="00AF4263" w:rsidRPr="00876E8B" w:rsidRDefault="00AF4263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Также существует проблема износа основных производственных фондов, что ведет к моральному и физическому устареванию оборудования на предприятии.</w:t>
      </w:r>
    </w:p>
    <w:p w:rsidR="00AD5C8A" w:rsidRPr="00876E8B" w:rsidRDefault="00AD5C8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организации и управлении предприятием также имеются проблемы. Это и нехватка высококвалифицированного персонала, способного предложить эффективную стратегию выхода из кризиса, и слабое финансирование НИОКР, и замедленный процесс реагирования предприятия на быстроизменяющиеся условия внешней среды.</w:t>
      </w:r>
    </w:p>
    <w:p w:rsidR="000D5330" w:rsidRDefault="000D5330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36BB" w:rsidRPr="00876E8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7487" w:rsidRPr="00876E8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57487" w:rsidRPr="00876E8B">
        <w:rPr>
          <w:b/>
          <w:color w:val="000000"/>
          <w:sz w:val="28"/>
          <w:szCs w:val="28"/>
        </w:rPr>
        <w:t>2</w:t>
      </w:r>
      <w:r w:rsidR="00876E8B" w:rsidRPr="00876E8B">
        <w:rPr>
          <w:b/>
          <w:color w:val="000000"/>
          <w:sz w:val="28"/>
          <w:szCs w:val="28"/>
        </w:rPr>
        <w:t>.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Оц</w:t>
      </w:r>
      <w:r w:rsidR="00B57487" w:rsidRPr="00876E8B">
        <w:rPr>
          <w:b/>
          <w:color w:val="000000"/>
          <w:sz w:val="28"/>
          <w:szCs w:val="28"/>
        </w:rPr>
        <w:t>енка потребности в развитии управленческой деятельности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26FA" w:rsidRPr="00876E8B" w:rsidRDefault="00E96D2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Позиции управления внутри организации в основном определяются тем предназначением и той ролью, которые призвана реализовывать данная организация. Во внутриорганизационной жизни </w:t>
      </w:r>
      <w:r w:rsidR="008D274C" w:rsidRPr="00876E8B">
        <w:rPr>
          <w:color w:val="000000"/>
          <w:sz w:val="28"/>
          <w:szCs w:val="28"/>
        </w:rPr>
        <w:t>управление играет роль координирующего начала, формирующего и приводящего в движение ресурсы организации для достижения ею своих целей. Менеджмент формирует и изменяет, когда это необходимо, внутреннюю среду организации, представляющую собой органичное сочетание таких составляющих, как структура, внутриорганизационные процессы, технология, кадры, организационная культура, и осуществляет управление функциональными процессами, протекающими в организации.</w:t>
      </w:r>
    </w:p>
    <w:p w:rsidR="008D274C" w:rsidRPr="00876E8B" w:rsidRDefault="008D274C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Развитие управления организацией является частью общего поступательного движения общества. Поэтому независимо от того, какую роль играет управление на том или ином этапе или же в тех или иных социально-экономических условиях, его преобразование всегда задается общим направлением развития общества.</w:t>
      </w:r>
      <w:r w:rsidR="00897F75" w:rsidRPr="00876E8B">
        <w:rPr>
          <w:color w:val="000000"/>
          <w:sz w:val="28"/>
          <w:szCs w:val="28"/>
        </w:rPr>
        <w:t xml:space="preserve"> Развитие управления – это не разовые преобразования управления с целью достижения «наилучшего» (а потом и извечного) состояния управления, а непрекращающийся во времени процесс. Следует отличать развитие управления от его совершенствования. Развитие управления – это разворачивающийся во времени процесс его перехода из одного состояния в другое, который характеризуется наличием качественных преобразований управления в целом либо привнесением в управление качественно новых элементов, свойств или характеристик, затрагивающих определяющие построение и функционирование управления начала. Совершенствование управления – это улучшение по определенному критерию характеристик системы управления.</w:t>
      </w:r>
    </w:p>
    <w:p w:rsidR="00897F75" w:rsidRPr="00876E8B" w:rsidRDefault="00E750C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Предприятие будет функционировать успешно и получать результаты своей деятельности только в том случае, если в основном управленческом ядре находятся люди, четко понимающие цели организации, ее предназначение и умеющие правильно направить свои силы на управление деятельностью организации.</w:t>
      </w:r>
    </w:p>
    <w:p w:rsidR="00E750C1" w:rsidRPr="00876E8B" w:rsidRDefault="00E750C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Эффективное управление – это процесс планирования, организации, руководства, мотивации, контроля работ и персонала организации, обеспечивающий достижение поставленных целей.</w:t>
      </w:r>
    </w:p>
    <w:p w:rsidR="00E750C1" w:rsidRPr="00876E8B" w:rsidRDefault="001763C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Проведем оценку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управления как комплексного процесса в открытом акционерном обществе</w:t>
      </w:r>
      <w:r w:rsidR="00876E8B">
        <w:rPr>
          <w:color w:val="000000"/>
          <w:sz w:val="28"/>
          <w:szCs w:val="28"/>
        </w:rPr>
        <w:t xml:space="preserve"> «</w:t>
      </w:r>
      <w:r w:rsidRPr="00876E8B">
        <w:rPr>
          <w:color w:val="000000"/>
          <w:sz w:val="28"/>
          <w:szCs w:val="28"/>
        </w:rPr>
        <w:t>Тамбовский завод полимерного машиностроения</w:t>
      </w:r>
      <w:r w:rsidR="00876E8B">
        <w:rPr>
          <w:color w:val="000000"/>
          <w:sz w:val="28"/>
          <w:szCs w:val="28"/>
        </w:rPr>
        <w:t xml:space="preserve">» </w:t>
      </w:r>
      <w:r w:rsidRPr="00876E8B">
        <w:rPr>
          <w:color w:val="000000"/>
          <w:sz w:val="28"/>
          <w:szCs w:val="28"/>
        </w:rPr>
        <w:t>на основе данных таблицы приложения 2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и сформулируем имеющиеся на данный момент проблемы по каждой из функций управления.</w:t>
      </w:r>
    </w:p>
    <w:p w:rsidR="00E750C1" w:rsidRPr="00876E8B" w:rsidRDefault="00E750C1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7487" w:rsidRPr="00876E8B" w:rsidRDefault="00B57487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2.1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Оц</w:t>
      </w:r>
      <w:r w:rsidRPr="00876E8B">
        <w:rPr>
          <w:b/>
          <w:color w:val="000000"/>
          <w:sz w:val="28"/>
          <w:szCs w:val="28"/>
        </w:rPr>
        <w:t>енка качества планирования в организации</w:t>
      </w:r>
    </w:p>
    <w:p w:rsidR="00C436B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C34F9" w:rsidRPr="00876E8B" w:rsidRDefault="00DC34F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 xml:space="preserve">Планирование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одна из функций управления, которая представляет собой процесс выбора целей организации и путей их достижения. Планирование обеспечивает основу для всех управленческих решений, функции организации, мотивации и контроля ориентированы на выработку стратегических планов. Процесс планирования обеспечивает основу для управления членами организации.</w:t>
      </w:r>
    </w:p>
    <w:p w:rsidR="00DC34F9" w:rsidRPr="00876E8B" w:rsidRDefault="00DC34F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Планирование можно условно разделить на два вида: краткосрочное (оперативное) и долгосрочное (стратегическое).</w:t>
      </w:r>
    </w:p>
    <w:p w:rsidR="00DC34F9" w:rsidRPr="00876E8B" w:rsidRDefault="00DC34F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Краткосрочное планирование может быть рассчитано на год, полгода, месяц, и так далее. Краткосрочный план на год включает объем производства, планирование прибыли и другое.</w:t>
      </w:r>
      <w:r w:rsidR="006A4DA2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Долгосрочное планирование, включает среднесрочное и краткосрочное планирование, широко применяется в мировой практике</w:t>
      </w:r>
      <w:r w:rsidR="00246970" w:rsidRPr="00876E8B">
        <w:rPr>
          <w:color w:val="000000"/>
          <w:sz w:val="28"/>
          <w:szCs w:val="28"/>
        </w:rPr>
        <w:t xml:space="preserve">. </w:t>
      </w:r>
      <w:r w:rsidRPr="00876E8B">
        <w:rPr>
          <w:color w:val="000000"/>
          <w:sz w:val="28"/>
          <w:szCs w:val="28"/>
        </w:rPr>
        <w:t>Долгосрочный план обычно охватывает трехлетний или пятилетний периоды.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Стратегическое планирование</w:t>
      </w:r>
      <w:r w:rsidRPr="00876E8B">
        <w:rPr>
          <w:color w:val="000000"/>
          <w:sz w:val="28"/>
          <w:szCs w:val="28"/>
        </w:rPr>
        <w:t xml:space="preserve"> представляет собой набор действий и решений, предпринятых руководством, которые ведут к разработке специфических стратегий, предназначенных для того, чтобы помочь организации достичь своих целей.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Стратегическое планирование приобретает смысл тогда, когда оно реализуется.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После выбора основополагающей общей стратегии ее необходимо реализовать, объединив с другими организационными функциями.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Важным механизмом увязки стратегии является разработка планов и ориентиров: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тактики, политики, процедур и правил.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Тактика представляет собой конкретные краткосрочные стратегии. Политика представляет общие ориентиры для действий и принятия решений. Процедуры предписывают действия, которые должны быть предприняты в конкретной ситуации. Правила точно указывают, что следует делать в конкретной ситуации.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Процесс стратегического планирования является инструментом, помогающим в принятии управленческих решений. Его задача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обеспечить нововведения и изменения в организации в достаточной степени. Точнее говоря, процесс стратегического планирования является тем зонтиком, под которым укрываются все управленческие функции.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Стратегия представляет собой детальный всесторонний комплексный план, предназначенный для того, чтобы обеспечить осуществление миссии организации и достижение ее целей.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Первым и, может быть, самым существенным решением при планировании будет выбор целей организации.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 xml:space="preserve">Основная общая </w:t>
      </w:r>
      <w:r w:rsidRPr="00876E8B">
        <w:rPr>
          <w:b/>
          <w:color w:val="000000"/>
          <w:sz w:val="28"/>
        </w:rPr>
        <w:t>цель организации</w:t>
      </w:r>
      <w:r w:rsidRPr="00876E8B">
        <w:rPr>
          <w:color w:val="000000"/>
          <w:sz w:val="28"/>
        </w:rPr>
        <w:t xml:space="preserve"> </w:t>
      </w:r>
      <w:r w:rsidR="00876E8B">
        <w:rPr>
          <w:color w:val="000000"/>
          <w:sz w:val="28"/>
        </w:rPr>
        <w:t>–</w:t>
      </w:r>
      <w:r w:rsidR="00876E8B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 xml:space="preserve">четко выраженная причина ее существования </w:t>
      </w:r>
      <w:r w:rsidR="00876E8B">
        <w:rPr>
          <w:color w:val="000000"/>
          <w:sz w:val="28"/>
        </w:rPr>
        <w:t>–</w:t>
      </w:r>
      <w:r w:rsidR="00876E8B" w:rsidRP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обозначается как ее миссия. Цели вырабатываются для осуществления этой миссии.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b/>
          <w:color w:val="000000"/>
          <w:sz w:val="28"/>
        </w:rPr>
        <w:t>Миссия</w:t>
      </w:r>
      <w:r w:rsidRPr="00876E8B">
        <w:rPr>
          <w:color w:val="000000"/>
          <w:sz w:val="28"/>
        </w:rPr>
        <w:t xml:space="preserve"> детализирует статус фирмы и обеспечивает направление и ориентиры для определения целей и стратегий на различных организационных уровнях. Формулировка миссии организации должна содержать следующее: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1.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Задача фирмы с точки зрения ее основных услуг или изделий, ее основных рынков и основных технологий. Проще говоря, какой предпринимательской деятельностью занимается фирма.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2. Внешняя Среда по отношению к фирме, которая определяет рабочие принципы фирмы.</w:t>
      </w:r>
    </w:p>
    <w:p w:rsidR="006A4DA2" w:rsidRPr="00876E8B" w:rsidRDefault="006A4DA2" w:rsidP="00876E8B">
      <w:pPr>
        <w:spacing w:line="360" w:lineRule="auto"/>
        <w:ind w:firstLine="709"/>
        <w:jc w:val="both"/>
        <w:rPr>
          <w:color w:val="000000"/>
          <w:sz w:val="28"/>
        </w:rPr>
      </w:pPr>
      <w:r w:rsidRPr="00876E8B">
        <w:rPr>
          <w:color w:val="000000"/>
          <w:sz w:val="28"/>
        </w:rPr>
        <w:t>3.</w:t>
      </w:r>
      <w:r w:rsidR="00876E8B">
        <w:rPr>
          <w:color w:val="000000"/>
          <w:sz w:val="28"/>
        </w:rPr>
        <w:t xml:space="preserve"> </w:t>
      </w:r>
      <w:r w:rsidRPr="00876E8B">
        <w:rPr>
          <w:color w:val="000000"/>
          <w:sz w:val="28"/>
        </w:rPr>
        <w:t>Культура организации. Какого типа рабочий климат существует внутри фирмы. Какого типа людей привлекает этот климат.</w:t>
      </w:r>
    </w:p>
    <w:p w:rsidR="00246970" w:rsidRPr="00876E8B" w:rsidRDefault="0024697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присутствует стратегическое планирование. Предприятие имеет конкретные стратегические цели и программы развития. Есть также долговременная программа совершенствования кадрового состава. Помимо стратегических, предприятие имеет также оперативные цели и задачи.</w:t>
      </w:r>
    </w:p>
    <w:p w:rsidR="000D5330" w:rsidRPr="00876E8B" w:rsidRDefault="000D533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Для планирования на перспективу деятельности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с целью решения поставленных задач и достижения желаемых результатов составляется финансовый план на год с разбивкой по кварталам. В нем указывается, какой доход планируется получить, и какие затраты должны быть сделаны в течение года. Когда портфель заказов на год еще не сформирован, финансовый план составляется методом «от достигнутого». Финансовый план обычно представлен «Планом прибыли и убытков» и «Планом движения денежных средств», а также графиками к ним, которые позволяют более наглядно представить прогнозируемые процессы.</w:t>
      </w:r>
    </w:p>
    <w:p w:rsidR="000D5330" w:rsidRPr="00876E8B" w:rsidRDefault="000D533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Исходя из того, что реальные и запланированные поступления денежных средств далеко не всегда совпадают, важнейшей задачей руководства предприятия становится контроль дебиторов, кредиторов и уровня запасов готовой продукции.</w:t>
      </w:r>
    </w:p>
    <w:p w:rsidR="00246970" w:rsidRPr="00876E8B" w:rsidRDefault="0024697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предприятии имеются прогнозы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спроса на продукцию и достоверные данные по ресурсному обеспечению на перспективу. Возможности ресурсного обеспечения увязаны с программами и планами развития. Есть службы, отвечающие за перспективы развития. Программа выпуска соответствует производственному профилю организации. Основная проблема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редкое проведение НИОКР.</w:t>
      </w:r>
    </w:p>
    <w:p w:rsidR="00246970" w:rsidRPr="00876E8B" w:rsidRDefault="0024697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7915" w:rsidRPr="00876E8B" w:rsidRDefault="00487915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2.2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Оц</w:t>
      </w:r>
      <w:r w:rsidRPr="00876E8B">
        <w:rPr>
          <w:b/>
          <w:color w:val="000000"/>
          <w:sz w:val="28"/>
          <w:szCs w:val="28"/>
        </w:rPr>
        <w:t>енка эффективности организационной структуры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165E" w:rsidRPr="00157A0C" w:rsidRDefault="00D0165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Функция организации состоит в том, чтобы заблаговременно иметь все, что необходимо для выполнения плана.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Организовать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значит создать некую структуру. Организация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процесс создания структуры предприятия, которая дает возможность людям эффективно работать вместе для достижения его целей.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Чтобы планы были реализованы руководство должно найти эффективный способ сочетания планов, </w:t>
      </w:r>
      <w:r w:rsidR="00876E8B">
        <w:rPr>
          <w:color w:val="000000"/>
          <w:sz w:val="28"/>
          <w:szCs w:val="28"/>
        </w:rPr>
        <w:t>т.е.</w:t>
      </w:r>
      <w:r w:rsidRPr="00876E8B">
        <w:rPr>
          <w:color w:val="000000"/>
          <w:sz w:val="28"/>
          <w:szCs w:val="28"/>
        </w:rPr>
        <w:t xml:space="preserve"> с оптимальным результатом.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Организация как процесс представляет собой функцию по координации многих задач: существует два основных аспекта организационного процесса: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1. Деление организации на подразделения соответственно целям и стратегиям.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2. Делегирование полномочий.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Делегирование, как термин, используемый в теории управления, означает передачу задач и полномочий лицу, которое принимает на себя ответственность за их выполнение.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Ответственность представляет собой обязательство выполнять имеющиеся задачи и отвечать за их удовлетворительное разрешение. Важно осознать, что делегирование реализуется только в случае принятия полномочий, и собственно ответственность не может быть делегирована. Руководитель не может размывать ответственность, передавая ее подчиненному. Хотя лицо, на которое возложена ответственность за решение какой-либо задачи, не обязательно выполнять ее лично, оно остается ответственным за удовлетворительное завершение работы.</w:t>
      </w:r>
    </w:p>
    <w:p w:rsidR="00DC3B6E" w:rsidRPr="00157A0C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Полномочия представляют собой ограниченное право использовать ресурсы организации и направлять усилия некоторых ее сотрудников на выполнение определенных задач.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имеет следующее распределение полномочий между наиболее главными подразделениями, цехами и руководителями</w:t>
      </w:r>
      <w:r w:rsidR="00434535" w:rsidRPr="00876E8B">
        <w:rPr>
          <w:color w:val="000000"/>
          <w:sz w:val="28"/>
          <w:szCs w:val="28"/>
        </w:rPr>
        <w:t xml:space="preserve"> (см. Приложени</w:t>
      </w:r>
      <w:r w:rsidR="00E63FA2" w:rsidRPr="00876E8B">
        <w:rPr>
          <w:color w:val="000000"/>
          <w:sz w:val="28"/>
          <w:szCs w:val="28"/>
        </w:rPr>
        <w:t>е 4)</w:t>
      </w:r>
      <w:r w:rsidRPr="00876E8B">
        <w:rPr>
          <w:color w:val="000000"/>
          <w:sz w:val="28"/>
          <w:szCs w:val="28"/>
        </w:rPr>
        <w:t>: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Управление проектно-конструкторских разработок и управление маркетинга находятся в компетенции директора по маркетингу и техническому развитию.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Техническому директору подчинены отделы главного технолога, инструментальное производство, эксплуатационно-технический отдел, ремонтно-строительный участок, отделы главного механика и энергетика, ремонтно-механический цех и ремонтно-энергетический цех.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Отделы управления качеством и сертификации, технического контроля и центральная заводская лаборатория работают под руководством директора по качеству и сертификации.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Непосредственно производством руководит производственно-диспетчерский отдел во главе с директором по производству. В его подчинении находятся следующие цеха: </w:t>
      </w:r>
      <w:r w:rsidR="00C436BB" w:rsidRPr="00876E8B">
        <w:rPr>
          <w:color w:val="000000"/>
          <w:sz w:val="28"/>
          <w:szCs w:val="28"/>
        </w:rPr>
        <w:t>механосборочные</w:t>
      </w:r>
      <w:r w:rsidRPr="00876E8B">
        <w:rPr>
          <w:color w:val="000000"/>
          <w:sz w:val="28"/>
          <w:szCs w:val="28"/>
        </w:rPr>
        <w:t xml:space="preserve">, чугунно-литейный, кузнечно-сварочный, </w:t>
      </w:r>
      <w:r w:rsidR="00C436BB" w:rsidRPr="00876E8B">
        <w:rPr>
          <w:color w:val="000000"/>
          <w:sz w:val="28"/>
          <w:szCs w:val="28"/>
        </w:rPr>
        <w:t>резинотехнических</w:t>
      </w:r>
      <w:r w:rsidRPr="00876E8B">
        <w:rPr>
          <w:color w:val="000000"/>
          <w:sz w:val="28"/>
          <w:szCs w:val="28"/>
        </w:rPr>
        <w:t xml:space="preserve"> изделий.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Директору по экономике и финансам подчинены: планово-экономический отдел, отдел проектирования и эксплуатации АСУП, финансовый отдел, управление по корпоративной деятельности, в обязанности которых входят вопросы планирования и анализа производственной и коммерческой деятельности предприятия, ценообразование, организация труда и заработной платы, информационные технологии, управление и регулирование финансовых ресурсов предприятия, организационно-правовые вопросы.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Отделы материально-технического снабжения, комплектации и кооперации подчинены коммерческому директору.</w:t>
      </w:r>
    </w:p>
    <w:p w:rsidR="00DC3B6E" w:rsidRPr="00876E8B" w:rsidRDefault="00DC3B6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Бухгалтерия, служба безопасности и управление кадров и быта напрямую подчиняются Генеральному директору предприятия.</w:t>
      </w:r>
    </w:p>
    <w:p w:rsidR="00E63FA2" w:rsidRPr="00876E8B" w:rsidRDefault="00E63F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Высшим органом управления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является общее собрание акционеров. В промежутках между общими собраниями высшим органом управления является Совет директоров, основная задача которого – выработка стратегии развития с целью увеличения прибыльности общества.</w:t>
      </w:r>
    </w:p>
    <w:p w:rsidR="00E63FA2" w:rsidRPr="00876E8B" w:rsidRDefault="00E63F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Генеральный директор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осуществляет оперативное руководство деятельностью общества и наделен в соответствии с законодательством Российской Федерации всеми необходимыми полномочиями для выполнения этой задачи. Генеральный директор осуществляет свою деятельность в строгом соответствии с действующим законодательством и уставом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Тамбовполимермаш».</w:t>
      </w:r>
    </w:p>
    <w:p w:rsidR="00E63FA2" w:rsidRPr="00876E8B" w:rsidRDefault="00E63F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 1 января по 22 января 2004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>. Генеральным директором предприятия являлся Савчук Евгений Иванович. С 23 января 2004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>. исполняющим обязанности Генерального директора был назначен Носов Геннадий Аркадьевич, который внеочередным общим собранием акционеров 25 февраля 2004 года был избран на должность Генерального директора. С 14 октября 2004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 xml:space="preserve">. Советом директоров (протокол </w:t>
      </w:r>
      <w:r w:rsidR="00876E8B">
        <w:rPr>
          <w:color w:val="000000"/>
          <w:sz w:val="28"/>
          <w:szCs w:val="28"/>
        </w:rPr>
        <w:t>№</w:t>
      </w:r>
      <w:r w:rsidR="00876E8B" w:rsidRPr="00876E8B">
        <w:rPr>
          <w:color w:val="000000"/>
          <w:sz w:val="28"/>
          <w:szCs w:val="28"/>
        </w:rPr>
        <w:t>7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от</w:t>
      </w:r>
      <w:r w:rsidRPr="00876E8B">
        <w:rPr>
          <w:color w:val="000000"/>
          <w:sz w:val="28"/>
          <w:szCs w:val="28"/>
        </w:rPr>
        <w:t xml:space="preserve"> 14.10.04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г</w:t>
      </w:r>
      <w:r w:rsidRPr="00876E8B">
        <w:rPr>
          <w:color w:val="000000"/>
          <w:sz w:val="28"/>
          <w:szCs w:val="28"/>
        </w:rPr>
        <w:t>.) был избран на должность Генерального директора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Кротов Владимир Иванович.</w:t>
      </w:r>
    </w:p>
    <w:p w:rsidR="00487915" w:rsidRPr="00876E8B" w:rsidRDefault="0048791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Структура организации отражает сложившееся в организации выделение отдельных подразделений, связи между этими подразделениями и объединение подразделений в единое целое.</w:t>
      </w:r>
    </w:p>
    <w:p w:rsidR="009411F2" w:rsidRPr="00876E8B" w:rsidRDefault="009411F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относится к механистическому типу организации</w:t>
      </w:r>
      <w:r w:rsidR="00147EA5" w:rsidRPr="00876E8B">
        <w:rPr>
          <w:color w:val="000000"/>
          <w:sz w:val="28"/>
          <w:szCs w:val="28"/>
        </w:rPr>
        <w:t>. Механистический подход к проектированию организации характеризуется использованием формальных правил и процедур, централизованным принятием решений, узко определенной ответственностью в работе и жесткой иерархией власти в организации. Преимущества такого типа могут быть реализованы при следующих условиях:</w:t>
      </w:r>
    </w:p>
    <w:p w:rsidR="00147EA5" w:rsidRPr="00876E8B" w:rsidRDefault="00147EA5" w:rsidP="00876E8B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организации известны общие цели и задачи</w:t>
      </w:r>
    </w:p>
    <w:p w:rsidR="00147EA5" w:rsidRPr="00876E8B" w:rsidRDefault="00147EA5" w:rsidP="00876E8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Работа в организации может делиться на отдельные операции</w:t>
      </w:r>
    </w:p>
    <w:p w:rsidR="00147EA5" w:rsidRPr="00876E8B" w:rsidRDefault="00147EA5" w:rsidP="00876E8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Общая цель организации должна быть достаточно простой, чтобы позволить выполнить ее на основе централизованного планирования</w:t>
      </w:r>
    </w:p>
    <w:p w:rsidR="00147EA5" w:rsidRPr="00876E8B" w:rsidRDefault="00147EA5" w:rsidP="00876E8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Выполнение работы индивидом может достоверно измеряться</w:t>
      </w:r>
    </w:p>
    <w:p w:rsidR="00147EA5" w:rsidRPr="00876E8B" w:rsidRDefault="00147EA5" w:rsidP="00876E8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Денежное вознаграждение мотивирует работника</w:t>
      </w:r>
    </w:p>
    <w:p w:rsidR="00147EA5" w:rsidRPr="00876E8B" w:rsidRDefault="00E12997" w:rsidP="00876E8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Власть руководителя признается как законная.</w:t>
      </w:r>
    </w:p>
    <w:p w:rsidR="00876E8B" w:rsidRDefault="00E12997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предприятии существуют положения о каждом из подразделений, где четко прописаны основные задачи, структура подразделений, их функции, обязанности, права и ответственность руководителей подразделений.</w:t>
      </w:r>
    </w:p>
    <w:p w:rsidR="00A57CFE" w:rsidRPr="00876E8B" w:rsidRDefault="00A57CFE" w:rsidP="00876E8B">
      <w:pPr>
        <w:pStyle w:val="ab"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>Организационная структура ОАО имеет</w:t>
      </w:r>
      <w:r w:rsidR="00876E8B">
        <w:rPr>
          <w:rFonts w:ascii="Times New Roman" w:hAnsi="Times New Roman"/>
          <w:color w:val="000000"/>
        </w:rPr>
        <w:t xml:space="preserve"> </w:t>
      </w:r>
      <w:r w:rsidRPr="00876E8B">
        <w:rPr>
          <w:rFonts w:ascii="Times New Roman" w:hAnsi="Times New Roman"/>
          <w:color w:val="000000"/>
        </w:rPr>
        <w:t>линейно-функциональный характер, как и большинство предприятий этой отрасли (схема организационной структуры управления ОАО</w:t>
      </w:r>
      <w:r w:rsidR="00876E8B">
        <w:rPr>
          <w:rFonts w:ascii="Times New Roman" w:hAnsi="Times New Roman"/>
          <w:color w:val="000000"/>
        </w:rPr>
        <w:t> </w:t>
      </w:r>
      <w:r w:rsidR="00876E8B" w:rsidRPr="00876E8B">
        <w:rPr>
          <w:rFonts w:ascii="Times New Roman" w:hAnsi="Times New Roman"/>
          <w:color w:val="000000"/>
        </w:rPr>
        <w:t>«</w:t>
      </w:r>
      <w:r w:rsidRPr="00876E8B">
        <w:rPr>
          <w:rFonts w:ascii="Times New Roman" w:hAnsi="Times New Roman"/>
          <w:color w:val="000000"/>
        </w:rPr>
        <w:t>Тамбовполимермаш» представлена в приложении 4</w:t>
      </w:r>
      <w:r w:rsidR="008937F9" w:rsidRPr="00876E8B">
        <w:rPr>
          <w:rFonts w:ascii="Times New Roman" w:hAnsi="Times New Roman"/>
          <w:color w:val="000000"/>
        </w:rPr>
        <w:t>)</w:t>
      </w:r>
      <w:r w:rsidRPr="00876E8B">
        <w:rPr>
          <w:rFonts w:ascii="Times New Roman" w:hAnsi="Times New Roman"/>
          <w:color w:val="000000"/>
        </w:rPr>
        <w:t>.</w:t>
      </w:r>
      <w:r w:rsidR="00DF477E" w:rsidRPr="00876E8B">
        <w:rPr>
          <w:rFonts w:ascii="Times New Roman" w:hAnsi="Times New Roman"/>
          <w:color w:val="000000"/>
        </w:rPr>
        <w:t xml:space="preserve"> Линейно-функциональная структура обеспечивает такое разделение управленческого труда, при котором линейные звенья призваны командовать, а функциональные – консультировать, помогать в разработке конкретных вопросов и подготовке соответствующих решений, планов, программ. Руководители функциональных подра</w:t>
      </w:r>
      <w:r w:rsidR="00806AFE" w:rsidRPr="00876E8B">
        <w:rPr>
          <w:rFonts w:ascii="Times New Roman" w:hAnsi="Times New Roman"/>
          <w:color w:val="000000"/>
        </w:rPr>
        <w:t xml:space="preserve">зделений осуществляют влияние на производственные подразделения формально. Как правило, они не имеют права самостоятельно отдавать им распоряжения. </w:t>
      </w:r>
      <w:r w:rsidRPr="00876E8B">
        <w:rPr>
          <w:rFonts w:ascii="Times New Roman" w:hAnsi="Times New Roman"/>
          <w:color w:val="000000"/>
        </w:rPr>
        <w:t>Основными преимуществами данного типа организационной структуры являются следующие:</w:t>
      </w:r>
    </w:p>
    <w:p w:rsidR="00A57CFE" w:rsidRPr="00876E8B" w:rsidRDefault="00A57CFE" w:rsidP="00876E8B">
      <w:pPr>
        <w:pStyle w:val="ab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>возможность получить высокую степень профессиональной специализации сотрудников;</w:t>
      </w:r>
    </w:p>
    <w:p w:rsidR="00A57CFE" w:rsidRPr="00876E8B" w:rsidRDefault="00A57CFE" w:rsidP="00876E8B">
      <w:pPr>
        <w:pStyle w:val="ab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>точно определить места и необходимые ресурсы (особенно кадров);</w:t>
      </w:r>
    </w:p>
    <w:p w:rsidR="00A57CFE" w:rsidRPr="00876E8B" w:rsidRDefault="00A57CFE" w:rsidP="00876E8B">
      <w:pPr>
        <w:pStyle w:val="ab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>способствует стандартизации, формализации и программированию процесса;</w:t>
      </w:r>
    </w:p>
    <w:p w:rsidR="00A57CFE" w:rsidRPr="00876E8B" w:rsidRDefault="00A57CFE" w:rsidP="00876E8B">
      <w:pPr>
        <w:pStyle w:val="ab"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 xml:space="preserve">К недостаткам можно отнести то, что </w:t>
      </w:r>
      <w:r w:rsidR="00DF477E" w:rsidRPr="00876E8B">
        <w:rPr>
          <w:rFonts w:ascii="Times New Roman" w:hAnsi="Times New Roman"/>
          <w:color w:val="000000"/>
        </w:rPr>
        <w:t>организация с таким типом структуры:</w:t>
      </w:r>
    </w:p>
    <w:p w:rsidR="00A57CFE" w:rsidRPr="00876E8B" w:rsidRDefault="00A57CFE" w:rsidP="00876E8B">
      <w:pPr>
        <w:pStyle w:val="ab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>затрудняет горизонтальное согласование;</w:t>
      </w:r>
    </w:p>
    <w:p w:rsidR="00A57CFE" w:rsidRPr="00876E8B" w:rsidRDefault="00A57CFE" w:rsidP="00876E8B">
      <w:pPr>
        <w:pStyle w:val="ab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876E8B">
        <w:rPr>
          <w:rFonts w:ascii="Times New Roman" w:hAnsi="Times New Roman"/>
          <w:color w:val="000000"/>
        </w:rPr>
        <w:t>с трудом реагирует на изменение;</w:t>
      </w:r>
    </w:p>
    <w:p w:rsidR="00E63FA2" w:rsidRPr="00876E8B" w:rsidRDefault="00E63FA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7915" w:rsidRPr="00876E8B" w:rsidRDefault="00487915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2.3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Pr="00876E8B">
        <w:rPr>
          <w:b/>
          <w:color w:val="000000"/>
          <w:sz w:val="28"/>
          <w:szCs w:val="28"/>
        </w:rPr>
        <w:t>ализ лидерства (руководства) в организации</w:t>
      </w:r>
    </w:p>
    <w:p w:rsidR="00C436B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1FCA" w:rsidRPr="00876E8B" w:rsidRDefault="00651FC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Руководство</w:t>
      </w:r>
      <w:r w:rsidRPr="00876E8B">
        <w:rPr>
          <w:color w:val="000000"/>
          <w:sz w:val="28"/>
          <w:szCs w:val="28"/>
        </w:rPr>
        <w:t xml:space="preserve"> – это сложное соединение личностных качеств руководителя, его коммуникационных способностей, стиля его обращения (управления), лидерства, которое гарантирует достижение целей организации при полной удовлетворенности ее персонала.</w:t>
      </w:r>
    </w:p>
    <w:p w:rsidR="00150DD5" w:rsidRPr="00876E8B" w:rsidRDefault="00150DD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Руководство начинается с коммуникаций, которые менеджер направляет на формирование поведения подчиненных. Руководитель должен продемонстрировать свои личностные качества, при этом главным инструментом воздействия являются межличностные коммуникации.</w:t>
      </w:r>
    </w:p>
    <w:p w:rsidR="00355700" w:rsidRPr="00876E8B" w:rsidRDefault="0035570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Коммуникация – это обмен идеями и информацией в целях взаимопонимания. Система коммуникаций состоит из множества связей, сеть которых создает реальную инфраструктуру предприятию, способствует ее взаимодействию с внешней средой и позволяет продуктивно и целесообразно распределять и направлять усилия управленческого персонала для достижения общих целей. Нисходящие информационные потоки используются для передачи нижестоящим уровням управленческого воздействия (сообщения о текущих и перспективных задачах, изменения в стратегии) или информация об изменении происходящего внутри и вне организации. Восходящие информационные потоки </w:t>
      </w:r>
      <w:r w:rsidR="00876E8B">
        <w:rPr>
          <w:color w:val="000000"/>
          <w:sz w:val="28"/>
          <w:szCs w:val="28"/>
        </w:rPr>
        <w:t xml:space="preserve">– </w:t>
      </w:r>
      <w:r w:rsidRPr="00876E8B">
        <w:rPr>
          <w:color w:val="000000"/>
          <w:sz w:val="28"/>
          <w:szCs w:val="28"/>
        </w:rPr>
        <w:t>это обратная связь руководства со своим аппаратом, то есть реакц</w:t>
      </w:r>
      <w:r w:rsidR="00E062E6" w:rsidRPr="00876E8B">
        <w:rPr>
          <w:color w:val="000000"/>
          <w:sz w:val="28"/>
          <w:szCs w:val="28"/>
        </w:rPr>
        <w:t>ия подчиненных на управленческое воздействие (отчеты, предложения)</w:t>
      </w:r>
      <w:r w:rsidR="00AB2230" w:rsidRPr="00876E8B">
        <w:rPr>
          <w:color w:val="000000"/>
          <w:sz w:val="28"/>
          <w:szCs w:val="28"/>
        </w:rPr>
        <w:t>. Горизонтальные коммуникации осуществляют координацию действий людей в пределах одной и той же группы с целью объединения усилий в достижении общей цели.</w:t>
      </w:r>
    </w:p>
    <w:p w:rsidR="00150DD5" w:rsidRPr="00876E8B" w:rsidRDefault="00150DD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Задача менеджера – понимать, чтобы достичь целенаправленного результата, какое место, пост в иерархии управления он занимает.</w:t>
      </w:r>
    </w:p>
    <w:p w:rsidR="00215A74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Существует 3 инструмента руководства:</w:t>
      </w:r>
    </w:p>
    <w:p w:rsidR="00651FCA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Cs/>
          <w:color w:val="000000"/>
          <w:sz w:val="28"/>
          <w:szCs w:val="28"/>
        </w:rPr>
        <w:t>Сила</w: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возможность влиять на других, это условие, с помощью которого один человек может заставить другого думать или поступать определенным образом. Силой обладает отдельный человек или группа.</w:t>
      </w:r>
      <w:r w:rsidR="00651FCA" w:rsidRPr="00876E8B">
        <w:rPr>
          <w:color w:val="000000"/>
          <w:sz w:val="28"/>
          <w:szCs w:val="28"/>
        </w:rPr>
        <w:t xml:space="preserve"> В организациях существует </w:t>
      </w:r>
      <w:r w:rsidR="00651FCA" w:rsidRPr="00876E8B">
        <w:rPr>
          <w:bCs/>
          <w:iCs/>
          <w:color w:val="000000"/>
          <w:sz w:val="28"/>
          <w:szCs w:val="28"/>
        </w:rPr>
        <w:t>четыре типа силы</w:t>
      </w:r>
      <w:r w:rsidR="00651FCA" w:rsidRPr="00876E8B">
        <w:rPr>
          <w:color w:val="000000"/>
          <w:sz w:val="28"/>
          <w:szCs w:val="28"/>
        </w:rPr>
        <w:t>: ресурсов, положения, личности и специалиста.</w:t>
      </w:r>
    </w:p>
    <w:p w:rsidR="00215A74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Cs/>
          <w:color w:val="000000"/>
          <w:sz w:val="28"/>
          <w:szCs w:val="28"/>
        </w:rPr>
        <w:t>Влияние</w: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процесс, при котором один человек пытается заставить другого сделать что-либо или думать определенным образом, иначе этот человек не будет это выполнять. Эффективно влиять можно только с позиции силы.</w:t>
      </w:r>
      <w:r w:rsidR="00651FCA" w:rsidRPr="00876E8B">
        <w:rPr>
          <w:color w:val="000000"/>
          <w:sz w:val="28"/>
          <w:szCs w:val="28"/>
        </w:rPr>
        <w:t xml:space="preserve"> Там, где сила официально признана и становится властью, влияние работает более или менее автоматически. Гораздо сложнее руководителям, законная или официальная власть которых недостаточна. Вместо того, чтобы заставить выполнять то или иное задание подчиненного, они прибегают к попытке повлиять на них. Влияние имеет одну характерную особенность: если власть </w:t>
      </w:r>
      <w:r w:rsidR="00651FCA" w:rsidRPr="00876E8B">
        <w:rPr>
          <w:color w:val="000000"/>
          <w:sz w:val="28"/>
          <w:szCs w:val="28"/>
        </w:rPr>
        <w:sym w:font="Symbol" w:char="F0B2"/>
      </w:r>
      <w:r w:rsidR="00651FCA" w:rsidRPr="00876E8B">
        <w:rPr>
          <w:color w:val="000000"/>
          <w:sz w:val="28"/>
          <w:szCs w:val="28"/>
        </w:rPr>
        <w:t>спускается</w:t>
      </w:r>
      <w:r w:rsidR="00651FCA" w:rsidRPr="00876E8B">
        <w:rPr>
          <w:color w:val="000000"/>
          <w:sz w:val="28"/>
          <w:szCs w:val="28"/>
        </w:rPr>
        <w:sym w:font="Symbol" w:char="F0B2"/>
      </w:r>
      <w:r w:rsidR="00651FCA" w:rsidRPr="00876E8B">
        <w:rPr>
          <w:color w:val="000000"/>
          <w:sz w:val="28"/>
          <w:szCs w:val="28"/>
        </w:rPr>
        <w:t xml:space="preserve"> сверху, то влияние распространяется на одном уровне, по </w:t>
      </w:r>
      <w:r w:rsidR="00651FCA" w:rsidRPr="00876E8B">
        <w:rPr>
          <w:color w:val="000000"/>
          <w:sz w:val="28"/>
          <w:szCs w:val="28"/>
        </w:rPr>
        <w:sym w:font="Symbol" w:char="F0B2"/>
      </w:r>
      <w:r w:rsidR="00651FCA" w:rsidRPr="00876E8B">
        <w:rPr>
          <w:color w:val="000000"/>
          <w:sz w:val="28"/>
          <w:szCs w:val="28"/>
        </w:rPr>
        <w:t>горизонтали</w:t>
      </w:r>
      <w:r w:rsidR="00651FCA" w:rsidRPr="00876E8B">
        <w:rPr>
          <w:color w:val="000000"/>
          <w:sz w:val="28"/>
          <w:szCs w:val="28"/>
        </w:rPr>
        <w:sym w:font="Symbol" w:char="F0B2"/>
      </w:r>
      <w:r w:rsidR="00651FCA" w:rsidRPr="00876E8B">
        <w:rPr>
          <w:color w:val="000000"/>
          <w:sz w:val="28"/>
          <w:szCs w:val="28"/>
        </w:rPr>
        <w:t>. Влияние можно оказать и на начальника, и на коллег.</w:t>
      </w:r>
    </w:p>
    <w:p w:rsidR="00215A74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Cs/>
          <w:color w:val="000000"/>
          <w:sz w:val="28"/>
          <w:szCs w:val="28"/>
        </w:rPr>
        <w:t>Власть</w: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право использовать силу для управления поведением других; существует официальная или законная власть, которая вытекает из официальной роли или положения.</w:t>
      </w:r>
    </w:p>
    <w:p w:rsidR="00AB2230" w:rsidRPr="00876E8B" w:rsidRDefault="0035570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Тамбовполимермаш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 xml:space="preserve"> высшее руководство в своей деятельности придерживается в большей степени авторитарного стиля руководства, единолично принимая решения и ограничивая участие подчиненных в этом процессе, четко определяя и контролируя методы выполнения работы (заданий). Однако если рассмотреть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руководителей низших звеньев, им свойственен скорее демократический стиль руководства: эти руководители используют в своей деятельности обратную связь, побуждая подчиненных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принимать участие в выборе методов выполнения операции.</w:t>
      </w:r>
    </w:p>
    <w:p w:rsidR="00355700" w:rsidRPr="00876E8B" w:rsidRDefault="0035570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Главная, пожалуй, одна из самых значимых и опасных проблем, которая имеется и связана с функцией руководства, – неэффективные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коммуникации топменеджеров.</w:t>
      </w:r>
    </w:p>
    <w:p w:rsidR="00DF477E" w:rsidRPr="00876E8B" w:rsidRDefault="00DF477E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2230" w:rsidRPr="00876E8B" w:rsidRDefault="00487915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2.4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Pr="00876E8B">
        <w:rPr>
          <w:b/>
          <w:color w:val="000000"/>
          <w:sz w:val="28"/>
          <w:szCs w:val="28"/>
        </w:rPr>
        <w:t>ализ эффективности стимулирования и мотивации труда</w:t>
      </w:r>
    </w:p>
    <w:p w:rsidR="00C436BB" w:rsidRDefault="00C436BB" w:rsidP="00876E8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5A74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bCs/>
          <w:color w:val="000000"/>
          <w:sz w:val="28"/>
          <w:szCs w:val="28"/>
        </w:rPr>
        <w:t>Мотивация</w: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это обобщенное существительное, используемое для описания факторов, которые заставляют людей работать; это больше, чем удовлетворение. Понятие </w:t>
      </w:r>
      <w:r w:rsidR="00876E8B">
        <w:rPr>
          <w:color w:val="000000"/>
          <w:sz w:val="28"/>
          <w:szCs w:val="28"/>
        </w:rPr>
        <w:t>«</w:t>
      </w:r>
      <w:r w:rsidR="00876E8B" w:rsidRPr="00876E8B">
        <w:rPr>
          <w:color w:val="000000"/>
          <w:sz w:val="28"/>
          <w:szCs w:val="28"/>
        </w:rPr>
        <w:t>м</w:t>
      </w:r>
      <w:r w:rsidRPr="00876E8B">
        <w:rPr>
          <w:color w:val="000000"/>
          <w:sz w:val="28"/>
          <w:szCs w:val="28"/>
        </w:rPr>
        <w:t>отивация</w:t>
      </w:r>
      <w:r w:rsidR="00876E8B">
        <w:rPr>
          <w:color w:val="000000"/>
          <w:sz w:val="28"/>
          <w:szCs w:val="28"/>
        </w:rPr>
        <w:t>»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основывается на осознании индивидуальных потребностей людей, работающих самостоятельно или в группах.</w:t>
      </w:r>
    </w:p>
    <w:p w:rsidR="00215A74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Можно сказать, что </w:t>
      </w:r>
      <w:r w:rsidRPr="00876E8B">
        <w:rPr>
          <w:b/>
          <w:bCs/>
          <w:color w:val="000000"/>
          <w:sz w:val="28"/>
          <w:szCs w:val="28"/>
        </w:rPr>
        <w:t>мотивация</w:t>
      </w:r>
      <w:r w:rsidRPr="00876E8B">
        <w:rPr>
          <w:color w:val="000000"/>
          <w:sz w:val="28"/>
          <w:szCs w:val="28"/>
        </w:rPr>
        <w:t xml:space="preserve">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это процесс побуждения себя и других к деятельности для достижения личных целей и целей организации. Управление посредством приказов и заданий менее эффективно по сравнению с управлением посредством личных целей работников и целей фирмы. Это превращает необходимость выполнить задание из внешнего </w:t>
      </w:r>
      <w:r w:rsidR="00876E8B">
        <w:rPr>
          <w:color w:val="000000"/>
          <w:sz w:val="28"/>
          <w:szCs w:val="28"/>
        </w:rPr>
        <w:t>«</w:t>
      </w:r>
      <w:r w:rsidR="00876E8B" w:rsidRPr="00876E8B">
        <w:rPr>
          <w:color w:val="000000"/>
          <w:sz w:val="28"/>
          <w:szCs w:val="28"/>
        </w:rPr>
        <w:t>п</w:t>
      </w:r>
      <w:r w:rsidRPr="00876E8B">
        <w:rPr>
          <w:color w:val="000000"/>
          <w:sz w:val="28"/>
          <w:szCs w:val="28"/>
        </w:rPr>
        <w:t>риказа</w:t>
      </w:r>
      <w:r w:rsidR="00876E8B">
        <w:rPr>
          <w:color w:val="000000"/>
          <w:sz w:val="28"/>
          <w:szCs w:val="28"/>
        </w:rPr>
        <w:t>»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во внутреннее побуждение личности, причем выполнение целей организации вызывает чувство внутреннего удовлетворения у сотрудника.</w:t>
      </w:r>
    </w:p>
    <w:p w:rsid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Благодаря успешной мотивации:</w:t>
      </w:r>
    </w:p>
    <w:p w:rsidR="00876E8B" w:rsidRDefault="00215A74" w:rsidP="00876E8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улучшаются результаты труда за счет использования всей квалификации и способностей сотрудников (улучшается качество товаров и услуг, уменьшается текучесть кадров, увеличивается прибыль предприятия, улучшается общественное лицо фирмы </w:t>
      </w:r>
      <w:r w:rsidR="00876E8B">
        <w:rPr>
          <w:color w:val="000000"/>
          <w:sz w:val="28"/>
          <w:szCs w:val="28"/>
        </w:rPr>
        <w:t>и т.д.</w:t>
      </w:r>
      <w:r w:rsidRPr="00876E8B">
        <w:rPr>
          <w:color w:val="000000"/>
          <w:sz w:val="28"/>
          <w:szCs w:val="28"/>
        </w:rPr>
        <w:t>),</w:t>
      </w:r>
    </w:p>
    <w:p w:rsidR="00215A74" w:rsidRPr="00876E8B" w:rsidRDefault="00215A74" w:rsidP="00876E8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облегчается работа менеджера: трудовой процесс становится во многом самоуправляемым.</w:t>
      </w:r>
    </w:p>
    <w:p w:rsidR="00215A74" w:rsidRPr="00876E8B" w:rsidRDefault="00215A7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Правильное обеспечение мотивации достигается при использовании и учете трех взаимосвязанных ожиданий:</w:t>
      </w:r>
    </w:p>
    <w:p w:rsidR="00215A74" w:rsidRPr="00876E8B" w:rsidRDefault="00215A74" w:rsidP="00876E8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затраты труда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результат (чем больше поработаешь, тем лучше будет результат).</w:t>
      </w:r>
    </w:p>
    <w:p w:rsidR="0080451A" w:rsidRPr="00876E8B" w:rsidRDefault="0080451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Тамбовполимермаш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 xml:space="preserve"> используется, в основном, внешняя мотивация, об этом свидетельствует низкий уровень энтузиазма в работе, близкий к тотальному контроль за действиями работников со стороны руководства. Малейшее отступление от приказа или нормативных документов незамедлительно ведет к материальным наказаниям, четкое выполнение задания – к увеличению размера заработной платы (причем существенному, так как переменная часть зарплаты – это большая ее часть, около 80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>90</w:t>
      </w:r>
      <w:r w:rsidR="00876E8B">
        <w:rPr>
          <w:color w:val="000000"/>
          <w:sz w:val="28"/>
          <w:szCs w:val="28"/>
        </w:rPr>
        <w:t>%</w:t>
      </w:r>
      <w:r w:rsidRPr="00876E8B">
        <w:rPr>
          <w:color w:val="000000"/>
          <w:sz w:val="28"/>
          <w:szCs w:val="28"/>
        </w:rPr>
        <w:t>). В «Положении об оплате труда работников</w:t>
      </w:r>
      <w:r w:rsidRPr="00876E8B">
        <w:rPr>
          <w:b/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Тамбовский завод полимерного машиностроения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>, введенном не только с целью повышения уровня заработной платы, но и материальной заинтересованности работников в результатах своего труда, подразделения и предприятия в целом,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 xml:space="preserve">оговариваются условия начисления либо снижения переменной части заработной платы: </w:t>
      </w:r>
      <w:r w:rsid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Переменная часть выплачивается при условии выполнения подразделениями технико-экономических показателей и выполнения каждым работником качественно и в срок норм труда, плановых заданий и должностных обязанностей. Оценку результатов работы каждого подразделения, его руководителя за предыдущий месяц проводит балансовая комиссия завода на основании представленных материалов и выносит решение о размерах переменной части. Конкретный размер переменной части каждому работнику определяет балансовая комиссия подразделения в пределах выделенных средств.</w:t>
      </w:r>
    </w:p>
    <w:p w:rsidR="0080451A" w:rsidRPr="00876E8B" w:rsidRDefault="0080451A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Работникам предприятия, допустившим нарушение трудовой, технологической дисциплины, правил по охране труда, внутреннего трудового распорядка, переменная часть снижается или не выплачивается. При задержании работников в нетрезвом состоянии на проходной завода подразделению сокращается сумма переменной части на сумму лишения. При принятии мер внутри подразделения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сумма переменной части остается в подразделении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>.</w:t>
      </w:r>
    </w:p>
    <w:p w:rsidR="0070365F" w:rsidRPr="00876E8B" w:rsidRDefault="0070365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Такие методы мотивирования работников не дают результатов по повышению производительности труда, что в свою очередь говорит о низкой направленности управленческого персонала по воздействию на работников.</w:t>
      </w:r>
    </w:p>
    <w:p w:rsidR="0070365F" w:rsidRPr="00876E8B" w:rsidRDefault="00B21C4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Когда главным мотиватором на предприятии является заработная плата, да к тому же получаемая с задержками, ни о каком эффективном управлении не может быть и речи. Люди попросту не доверяют руководству, которое не может выполнять свои обещания по налаживанию деятельность предприятия. Частая смена </w:t>
      </w:r>
      <w:r w:rsidR="00876E8B" w:rsidRPr="00876E8B">
        <w:rPr>
          <w:color w:val="000000"/>
          <w:sz w:val="28"/>
          <w:szCs w:val="28"/>
        </w:rPr>
        <w:t>ген.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д</w:t>
      </w:r>
      <w:r w:rsidRPr="00876E8B">
        <w:rPr>
          <w:color w:val="000000"/>
          <w:sz w:val="28"/>
          <w:szCs w:val="28"/>
        </w:rPr>
        <w:t>иректора (их было 4 в 2004 году) не может не подорвать доверия, когда каждый обещает государственные заказы, новых партеров, повышение заработной платы, а в итоге опять приходит новое руководство.</w:t>
      </w:r>
    </w:p>
    <w:p w:rsidR="00B21C44" w:rsidRPr="00876E8B" w:rsidRDefault="00B21C44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Имея высококвалифицированный персонал</w:t>
      </w:r>
      <w:r w:rsidR="00AB55FF" w:rsidRPr="00876E8B">
        <w:rPr>
          <w:color w:val="000000"/>
          <w:sz w:val="28"/>
          <w:szCs w:val="28"/>
        </w:rPr>
        <w:t>, огромный опыт работы</w:t>
      </w:r>
      <w:r w:rsidR="00876E8B">
        <w:rPr>
          <w:color w:val="000000"/>
          <w:sz w:val="28"/>
          <w:szCs w:val="28"/>
        </w:rPr>
        <w:t xml:space="preserve"> </w:t>
      </w:r>
      <w:r w:rsidR="00AB55FF" w:rsidRPr="00876E8B">
        <w:rPr>
          <w:color w:val="000000"/>
          <w:sz w:val="28"/>
          <w:szCs w:val="28"/>
        </w:rPr>
        <w:t>нужно развивать систему мотивации работников, ведь кадры – это главный потенциал организации, который при эффективном использовании дает неожиданно положительные результаты.</w:t>
      </w:r>
    </w:p>
    <w:p w:rsidR="0070365F" w:rsidRPr="00876E8B" w:rsidRDefault="0070365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7915" w:rsidRPr="00876E8B" w:rsidRDefault="00487915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2.5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Ан</w:t>
      </w:r>
      <w:r w:rsidRPr="00876E8B">
        <w:rPr>
          <w:b/>
          <w:color w:val="000000"/>
          <w:sz w:val="28"/>
          <w:szCs w:val="28"/>
        </w:rPr>
        <w:t>ализ эффективности контроля</w:t>
      </w:r>
    </w:p>
    <w:p w:rsidR="00C436B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B55FF" w:rsidRPr="00876E8B" w:rsidRDefault="00AB55F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 xml:space="preserve">Контроль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процесс, обеспечивающий достижение целей организации. Он необходим для обнаружения и разрешения возникающих проблем раньше, чем они станут слишком серьезными, и может также использоваться для стимулирования успешной деятельности.</w:t>
      </w:r>
    </w:p>
    <w:p w:rsidR="00AB55FF" w:rsidRPr="00876E8B" w:rsidRDefault="00AB55F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Процесс контроля состоит из установки стандартов, изменения фактически достигнутых результатов и проведения корректировок в том случае, если достигнутые результаты существенно отличаются от установленных стандартов.</w:t>
      </w:r>
    </w:p>
    <w:p w:rsidR="00AB55FF" w:rsidRPr="00876E8B" w:rsidRDefault="00AB55F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Контроль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это критически важная и сложная функция управления. Одна из важнейших особенностей контроля, которую следует учитывать в первую очередь, состоит в том, что контроль должен быть всеобъемлющим. Каждый руководитель, независимо от своего ранга, должен осуществлять контроль как неотъемлемую часть своих должностных обязанностей, даже если никто ему специально этого не поручал.</w:t>
      </w:r>
    </w:p>
    <w:p w:rsidR="00AB55FF" w:rsidRPr="00876E8B" w:rsidRDefault="00AB55F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Контроль есть фундаментальнейший элемент процесса управления. Ни планирование, ни создание организационных структур, ни мотивацию нельзя рассматривать полностью в отрыве от контроля. Действительно, фактически все они являются неотъемлемыми частями общей системы контроля в данной организации. Существует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три основные вида контроля: предварительным, текущим и заключительным. По форме осуществления все эти виды контроля схожи, так как имеют одну и ту же цель: способствовать тому, чтобы фактически получаемые результаты были как можно ближе к требуемым. Различаются они только временем осуществления.</w:t>
      </w:r>
    </w:p>
    <w:p w:rsidR="00AB55FF" w:rsidRPr="00876E8B" w:rsidRDefault="00AB55F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Предварительный контроль обычно реализуется в форме определенной политики, процедур и правил. Прежде всего, он применяется по отношению к трудовым, материальным и финансовым ресурсам. Текущий контроль осуществляется, когда работа уже идет и обычно производится в виде контроля работы подчиненного его непосредственным начальником. Заключительный контроль осуществляется после того, как работа закончена или истекло отведенное для нее время.</w:t>
      </w:r>
    </w:p>
    <w:p w:rsidR="00E96385" w:rsidRPr="00876E8B" w:rsidRDefault="00E9638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Поведение людей, естественно, не единственный фактор, определяющий эффективность контроля. Для того чтобы контроль мог выполнить свою истинную задачу, </w:t>
      </w:r>
      <w:r w:rsidR="00876E8B">
        <w:rPr>
          <w:color w:val="000000"/>
          <w:sz w:val="28"/>
          <w:szCs w:val="28"/>
        </w:rPr>
        <w:t>т.е.</w:t>
      </w:r>
      <w:r w:rsidRPr="00876E8B">
        <w:rPr>
          <w:color w:val="000000"/>
          <w:sz w:val="28"/>
          <w:szCs w:val="28"/>
        </w:rPr>
        <w:t xml:space="preserve"> обеспечить достижение целей организации, он должен обладать несколькими важными свойствами.</w:t>
      </w:r>
    </w:p>
    <w:p w:rsidR="00E96385" w:rsidRPr="00876E8B" w:rsidRDefault="00E9638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Контроль является эффективным, если он имеет стратегический характер, нацелен на достижение конкретных результатов, своевременен, гибок, прост и экономичен.</w:t>
      </w:r>
    </w:p>
    <w:p w:rsidR="00E96385" w:rsidRPr="00876E8B" w:rsidRDefault="00E9638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имеет действенную систему контроля. На предприятии осуществляется контроль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выполнения плана, выполнением заданий и поручений, интенсивностью и качеством труда, а также контроль соответствия должности и реальной квалификации работников. Существует также контроль качества продукции и загрузки производственных мощностей. Отсутствует контроль себестоимости продукции и уровня мотивации персонала.</w:t>
      </w:r>
    </w:p>
    <w:p w:rsidR="00E96385" w:rsidRPr="00876E8B" w:rsidRDefault="00E9638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</w:t>
      </w:r>
      <w:r w:rsidR="004C3F3C" w:rsidRPr="00876E8B">
        <w:rPr>
          <w:color w:val="000000"/>
          <w:sz w:val="28"/>
          <w:szCs w:val="28"/>
        </w:rPr>
        <w:t xml:space="preserve">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существуют следующие нормы и стандарты:</w:t>
      </w:r>
    </w:p>
    <w:p w:rsidR="00E96385" w:rsidRPr="00876E8B" w:rsidRDefault="00E96385" w:rsidP="00876E8B">
      <w:pPr>
        <w:numPr>
          <w:ilvl w:val="0"/>
          <w:numId w:val="12"/>
        </w:numPr>
        <w:tabs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нормы производства;</w:t>
      </w:r>
    </w:p>
    <w:p w:rsidR="00E96385" w:rsidRPr="00876E8B" w:rsidRDefault="00E96385" w:rsidP="00876E8B">
      <w:pPr>
        <w:numPr>
          <w:ilvl w:val="0"/>
          <w:numId w:val="12"/>
        </w:numPr>
        <w:tabs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нормы качества продукции;</w:t>
      </w:r>
    </w:p>
    <w:p w:rsidR="00E96385" w:rsidRPr="00876E8B" w:rsidRDefault="00E96385" w:rsidP="00876E8B">
      <w:pPr>
        <w:numPr>
          <w:ilvl w:val="0"/>
          <w:numId w:val="12"/>
        </w:numPr>
        <w:tabs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нормы затрат ресурсов;</w:t>
      </w:r>
    </w:p>
    <w:p w:rsidR="00E96385" w:rsidRPr="00876E8B" w:rsidRDefault="00E96385" w:rsidP="00876E8B">
      <w:pPr>
        <w:numPr>
          <w:ilvl w:val="0"/>
          <w:numId w:val="12"/>
        </w:numPr>
        <w:tabs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нормы времени;</w:t>
      </w:r>
    </w:p>
    <w:p w:rsidR="00E96385" w:rsidRPr="00876E8B" w:rsidRDefault="00E96385" w:rsidP="00876E8B">
      <w:pPr>
        <w:numPr>
          <w:ilvl w:val="0"/>
          <w:numId w:val="12"/>
        </w:numPr>
        <w:tabs>
          <w:tab w:val="num" w:pos="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нормы выработки.</w:t>
      </w:r>
    </w:p>
    <w:p w:rsidR="00E96385" w:rsidRPr="00876E8B" w:rsidRDefault="00E9638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Одной из явно видимых проблем на предприятии можно назвать тотальный контроль деятельность работников, что зачастую только мешает нормальному процессу деятельности. Руководству следовало бы задуматься над усовершенствованием системы мотивации, а не системы контроля. Безусловно, грамотный и своевременный контроль дает положительные результаты, однако работникам нужно давать возможность проявлять инициативу.</w:t>
      </w:r>
    </w:p>
    <w:p w:rsidR="00AB55FF" w:rsidRPr="00876E8B" w:rsidRDefault="00AB55F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7915" w:rsidRPr="00876E8B" w:rsidRDefault="00487915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76E8B">
        <w:rPr>
          <w:b/>
          <w:color w:val="000000"/>
          <w:sz w:val="28"/>
          <w:szCs w:val="28"/>
        </w:rPr>
        <w:t>2.6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Фо</w:t>
      </w:r>
      <w:r w:rsidRPr="00876E8B">
        <w:rPr>
          <w:b/>
          <w:color w:val="000000"/>
          <w:sz w:val="28"/>
          <w:szCs w:val="28"/>
        </w:rPr>
        <w:t>рмулирование проблем управления организацией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490E" w:rsidRPr="00876E8B" w:rsidRDefault="00F24042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Рассмотрев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такие параметры организации как планирование, организационная структура,</w:t>
      </w:r>
      <w:r w:rsidR="004C3F3C" w:rsidRPr="00876E8B">
        <w:rPr>
          <w:color w:val="000000"/>
          <w:sz w:val="28"/>
          <w:szCs w:val="28"/>
        </w:rPr>
        <w:t xml:space="preserve"> руководство, мотивация и контроль на примере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="004C3F3C" w:rsidRPr="00876E8B">
        <w:rPr>
          <w:color w:val="000000"/>
          <w:sz w:val="28"/>
          <w:szCs w:val="28"/>
        </w:rPr>
        <w:t>Тамбовполимермаш», можно сделать следующие выводы:</w:t>
      </w:r>
    </w:p>
    <w:p w:rsidR="004C3F3C" w:rsidRPr="00876E8B" w:rsidRDefault="004C3F3C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Программы развития, предлагаемые на предприятии,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не всегда учитывают все внешние и внутренние факторы, влияющие на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его деятельность. Следовательно, специалистам отдела маркетинга нужно более осознанно и тщательно проводить маркетинговые исследования, на основе которых предлагать программы развития предприятия.</w:t>
      </w:r>
    </w:p>
    <w:p w:rsidR="004C3F3C" w:rsidRPr="00876E8B" w:rsidRDefault="004C3F3C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Еще одной недоработкой в управленческой деятельности можно назвать незначительное количество уделенного внимания инженерным предложениям по совершенствованию оборудования, технологии, организации.</w:t>
      </w:r>
    </w:p>
    <w:p w:rsidR="00C4089B" w:rsidRPr="00876E8B" w:rsidRDefault="00C4089B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Отсутствует анализ эффективности управления.</w:t>
      </w:r>
    </w:p>
    <w:p w:rsidR="00C4089B" w:rsidRPr="00876E8B" w:rsidRDefault="00C4089B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Не весь персонал загружен полный рабочий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день, что приводит к нерациональному использованию рабочего времени.</w:t>
      </w:r>
    </w:p>
    <w:p w:rsidR="00C4089B" w:rsidRPr="00876E8B" w:rsidRDefault="00C4089B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случае производственного конфликта всегда ведется активный поиск виноватых, что приводит к ухудшению межличностных отношений работников.</w:t>
      </w:r>
    </w:p>
    <w:p w:rsidR="00C4089B" w:rsidRPr="00876E8B" w:rsidRDefault="00C4089B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Работники согласны выполнять поручения, но при этом переживают,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если решения руководства оказываются неверными, хотя и не стремятся высказать руководству свое мнение по этому поводу, идеи и варианты развития.</w:t>
      </w:r>
    </w:p>
    <w:p w:rsidR="007F676F" w:rsidRPr="00876E8B" w:rsidRDefault="007F676F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Сотрудники не удовлетворены оплатой труда, многие из них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получают заработную плату, которая не соответствует их уровню образования и не оставляют свое место работы лишь из-за неуверенности найти работу в другом месте.</w:t>
      </w:r>
    </w:p>
    <w:p w:rsidR="007F676F" w:rsidRPr="00876E8B" w:rsidRDefault="007F676F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На предприятии неумело используется технология вознаграждений и наказаний.</w:t>
      </w:r>
    </w:p>
    <w:p w:rsidR="007F676F" w:rsidRPr="00876E8B" w:rsidRDefault="007F676F" w:rsidP="00876E8B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Руководство осуществляет тотальный контроль работ и работников, что подавляет энтузиазм в работе.</w:t>
      </w:r>
    </w:p>
    <w:p w:rsidR="007F676F" w:rsidRPr="00876E8B" w:rsidRDefault="007F676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Таким образом, можно сказать, что главной проблемой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в управлении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 xml:space="preserve">Тамбовполимермаш» было и остается нехватка </w:t>
      </w:r>
      <w:r w:rsidR="004464A6" w:rsidRPr="00876E8B">
        <w:rPr>
          <w:color w:val="000000"/>
          <w:sz w:val="28"/>
          <w:szCs w:val="28"/>
        </w:rPr>
        <w:t>целенаправленного качественно нового менеджмента. Руководителям предприятия нужно научиться работать в современных быстро меняющихся условиях, оставаться «на плаву», приспосабливаться к нестабильным экономическим условиям. Это само по себе очень трудно, но имея такой огромный потенциал развития, нужно найти подходы и методы, чтобы занять устойчивые позиции на рынке.</w:t>
      </w:r>
    </w:p>
    <w:p w:rsidR="00DC34F9" w:rsidRDefault="00DC34F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36BB" w:rsidRPr="00876E8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10A9" w:rsidRPr="00876E8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710A9" w:rsidRPr="00876E8B">
        <w:rPr>
          <w:b/>
          <w:color w:val="000000"/>
          <w:sz w:val="28"/>
          <w:szCs w:val="28"/>
        </w:rPr>
        <w:t>3</w:t>
      </w:r>
      <w:r w:rsidR="00876E8B" w:rsidRPr="00876E8B">
        <w:rPr>
          <w:b/>
          <w:color w:val="000000"/>
          <w:sz w:val="28"/>
          <w:szCs w:val="28"/>
        </w:rPr>
        <w:t>.</w:t>
      </w:r>
      <w:r w:rsidR="00876E8B">
        <w:rPr>
          <w:b/>
          <w:color w:val="000000"/>
          <w:sz w:val="28"/>
          <w:szCs w:val="28"/>
        </w:rPr>
        <w:t xml:space="preserve"> </w:t>
      </w:r>
      <w:r w:rsidR="00876E8B" w:rsidRPr="00876E8B">
        <w:rPr>
          <w:b/>
          <w:color w:val="000000"/>
          <w:sz w:val="28"/>
          <w:szCs w:val="28"/>
        </w:rPr>
        <w:t>Пр</w:t>
      </w:r>
      <w:r w:rsidR="002710A9" w:rsidRPr="00876E8B">
        <w:rPr>
          <w:b/>
          <w:color w:val="000000"/>
          <w:sz w:val="28"/>
          <w:szCs w:val="28"/>
        </w:rPr>
        <w:t>инятие управленческих решений по совершенствованию системы управления организацией</w:t>
      </w:r>
    </w:p>
    <w:p w:rsidR="00C436BB" w:rsidRDefault="00C436B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68C0" w:rsidRPr="00876E8B" w:rsidRDefault="00E468C0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Проведя анализ и оценку экономического потенциала организации, который включал анализ рынка и конкуренции, финансового состояния предприятия, производственного потенциала, организации и управления предприятием, </w:t>
      </w:r>
      <w:r w:rsidR="00ED539E" w:rsidRPr="00876E8B">
        <w:rPr>
          <w:color w:val="000000"/>
          <w:sz w:val="28"/>
          <w:szCs w:val="28"/>
        </w:rPr>
        <w:t>а,</w:t>
      </w:r>
      <w:r w:rsidRPr="00876E8B">
        <w:rPr>
          <w:color w:val="000000"/>
          <w:sz w:val="28"/>
          <w:szCs w:val="28"/>
        </w:rPr>
        <w:t xml:space="preserve"> также </w:t>
      </w:r>
      <w:r w:rsidR="009B2B76" w:rsidRPr="00876E8B">
        <w:rPr>
          <w:color w:val="000000"/>
          <w:sz w:val="28"/>
          <w:szCs w:val="28"/>
        </w:rPr>
        <w:t>проведя оценку потребности в развитии управленческой деятельности на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="009B2B76" w:rsidRPr="00876E8B">
        <w:rPr>
          <w:color w:val="000000"/>
          <w:sz w:val="28"/>
          <w:szCs w:val="28"/>
        </w:rPr>
        <w:t>Тамбовполимермаш», можно</w:t>
      </w:r>
      <w:r w:rsidR="00BF6A0F" w:rsidRPr="00876E8B">
        <w:rPr>
          <w:color w:val="000000"/>
          <w:sz w:val="28"/>
          <w:szCs w:val="28"/>
        </w:rPr>
        <w:t xml:space="preserve"> выделить две основные проблемы – экономическую и управленческую</w:t>
      </w:r>
      <w:r w:rsidR="003510FB" w:rsidRPr="00876E8B">
        <w:rPr>
          <w:color w:val="000000"/>
          <w:sz w:val="28"/>
          <w:szCs w:val="28"/>
        </w:rPr>
        <w:t xml:space="preserve"> (Приложение 3).</w:t>
      </w:r>
    </w:p>
    <w:p w:rsidR="00BF6A0F" w:rsidRPr="00876E8B" w:rsidRDefault="00BF6A0F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К экономической проблеме можно отнести то, что предприятие не имеет финансовой устойчивости, вследствие чего результатом его финансово-экономической деятельности явился убыток, следовательно, производство нерентабельно. В этом случае целью принятия управленческого решения является налаживание эффективного производства и реализации производимой продукции. Критериями оценки будут следующие: время, материальные затраты, степень риска, прикладываемые усилия</w:t>
      </w:r>
      <w:r w:rsidR="004157F9" w:rsidRPr="00876E8B">
        <w:rPr>
          <w:color w:val="000000"/>
          <w:sz w:val="28"/>
          <w:szCs w:val="28"/>
        </w:rPr>
        <w:t xml:space="preserve"> и получаемая эффективность. Из всех предложенных альтернатив наиболее весомой оказалось предложение по частичному обновлению основных производственных фондов и развитию деятельности отдела маркетинга. Это явилось следствием износа довольно значимой части оборудования, его морального и физического износа. Также в современных условиях все большее значение приобретают маркетинговые исследования, которые дают наглядную информацию о реально возможных потребителях продукции, рынках сбыта, перспективах развития.</w:t>
      </w:r>
    </w:p>
    <w:p w:rsidR="004157F9" w:rsidRPr="00876E8B" w:rsidRDefault="004157F9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Управленческая проблема вытекает из неудовлетворенности работников действиями руководителей – это и тотальный контроль, и отсутствие мотивации, и неудовлетворенность оплатой труда. Как и большинство машиностроительных предприятий, </w:t>
      </w:r>
      <w:r w:rsidR="00F40DD7" w:rsidRPr="00876E8B">
        <w:rPr>
          <w:color w:val="000000"/>
          <w:sz w:val="28"/>
          <w:szCs w:val="28"/>
        </w:rPr>
        <w:t xml:space="preserve">на </w:t>
      </w:r>
      <w:r w:rsidRPr="00876E8B">
        <w:rPr>
          <w:color w:val="000000"/>
          <w:sz w:val="28"/>
          <w:szCs w:val="28"/>
        </w:rPr>
        <w:t>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</w:t>
      </w:r>
      <w:r w:rsidR="00F40DD7" w:rsidRPr="00876E8B">
        <w:rPr>
          <w:color w:val="000000"/>
          <w:sz w:val="28"/>
          <w:szCs w:val="28"/>
        </w:rPr>
        <w:t xml:space="preserve"> существует проблема нехватки высококвалифицированных управленческих кадров, которые могли бы вывести предприятие из кризиса. Поэтому совершенствование системы управления – это не только решение найденных проблем, их своевременное устранение, но и, по возможности, отстранение от работы непрофессионалов, поиск высококвалифицированных менеджеров со значительным стажем работы как внутри организации, так и вне нее. Чтобы улучшить качество управления мной предложено три альтернативы, из которых наиболее весомой оказалось предложение о найме на работу топ-менеджера, который обладает соответствующими навыками по выведению предприятия из кризиса. Такой человек должен обладать знаниями, как технического характера, так и знаниями в области экономики и психологии.</w:t>
      </w:r>
    </w:p>
    <w:p w:rsidR="00E83225" w:rsidRPr="00876E8B" w:rsidRDefault="00E83225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68C0" w:rsidRPr="00876E8B" w:rsidRDefault="00E468C0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510FB" w:rsidRPr="00876E8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510FB" w:rsidRPr="00876E8B">
        <w:rPr>
          <w:b/>
          <w:color w:val="000000"/>
          <w:sz w:val="28"/>
          <w:szCs w:val="28"/>
        </w:rPr>
        <w:t>Заключение</w:t>
      </w:r>
    </w:p>
    <w:p w:rsidR="00C436BB" w:rsidRDefault="00C436BB" w:rsidP="00876E8B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bCs/>
          <w:color w:val="000000"/>
          <w:sz w:val="28"/>
          <w:szCs w:val="28"/>
        </w:rPr>
        <w:t>Складывающаяся в России рыночная система хозяйствования обусловливает необходимость переосмысления форм и методов управления промышленным предприятием. Очевидно, что они должны быть иными, чем ранее: многообразными по форме, быстро адаптирующимися к постоянно меняющейся обстановке.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Теперь менеджеры решают, какими должны быть цели в области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производительности организации, какие методы получения продукции будут использованы в организации, какие формы стимулирования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будут применяться в организации, для того чтобы заинтересовать рабочих в повышении производительности. Через разработанную политику организации, через личный пример руководители должны задавать тон в организации, определять будет ли организация ориентирована на интересы работников и потребителей или останется к ним безразличной.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Задачей данной курсовой работы являлся анализ эффективности управления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конкретным промышленным предприятием, так как от правильности и результативности менеджмента зависит основной результат деятельности предприятия – прибыль.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При подготовке курсовой работы в качестве исходного материала были использованы Устав предприятия, бухгалтерский баланс, статистическая отчетность, учебные пособия по экономике предприятия, экономической теории, управленческому и финансовому анализу, методические рекомендации к данной курсовой работе.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Анализ действующей организационной структуры управления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Pr="00876E8B">
        <w:rPr>
          <w:color w:val="000000"/>
          <w:sz w:val="28"/>
          <w:szCs w:val="28"/>
        </w:rPr>
        <w:t>Тамбовполимермаш» показал, что данная структура еще далека от совершенства. Она слишком централизована и отсутствие гибкости не позволяет решать современные задачи. Новые экономические условия, требующие решения научно-производственных задач, обусловленных новыми целями функционирования, привели к замедлению сроков реализации программ объединения.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Был проведен анализ производственно-хозяйственной деятельности, который показал, что каждый год происходит сокращение работников. Увольнения связаны с хроническими невыплатами заработной платы, низким ее уровнем по отдельным категориям работников. Продолжает ухудшаться и финансовое положение организации, стремительно растет кредиторская задолженность. Вместе с тем переориентация с госзаказа на выполнение работ на экспорт может в определенной степени стабилизировать положение.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В целом можно отметить, что экономическое положение завода продолжает ухудшаться, и в большой степени это связано с несовершенством действующей организационной структурой управления.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Таким образом, выбор объекта исследования оправдан: ОАО</w:t>
      </w:r>
      <w:r w:rsidR="00876E8B">
        <w:rPr>
          <w:color w:val="000000"/>
          <w:sz w:val="28"/>
          <w:szCs w:val="28"/>
        </w:rPr>
        <w:t> «</w:t>
      </w:r>
      <w:r w:rsidRPr="00876E8B">
        <w:rPr>
          <w:color w:val="000000"/>
          <w:sz w:val="28"/>
          <w:szCs w:val="28"/>
        </w:rPr>
        <w:t>Тамбовский завод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полимерного машиностроения</w:t>
      </w:r>
      <w:r w:rsidR="00876E8B">
        <w:rPr>
          <w:color w:val="000000"/>
          <w:sz w:val="28"/>
          <w:szCs w:val="28"/>
        </w:rPr>
        <w:t>»</w:t>
      </w:r>
      <w:r w:rsidRPr="00876E8B">
        <w:rPr>
          <w:color w:val="000000"/>
          <w:sz w:val="28"/>
          <w:szCs w:val="28"/>
        </w:rPr>
        <w:t xml:space="preserve"> только на первый взгляд – успешно действующее и</w:t>
      </w:r>
      <w:r w:rsid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развивающееся предприятие. На самом же деле, как и любая другая организация (вне зависимости от размера и сферы деятельности), имеет свои слабые стороны – они и были выявлены в ходе написания курсовой работы.</w:t>
      </w:r>
    </w:p>
    <w:p w:rsidR="003510FB" w:rsidRPr="00876E8B" w:rsidRDefault="003510F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3510FB" w:rsidRPr="00876E8B" w:rsidRDefault="003510F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3510F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510FB" w:rsidRPr="00876E8B">
        <w:rPr>
          <w:b/>
          <w:color w:val="000000"/>
          <w:sz w:val="28"/>
          <w:szCs w:val="28"/>
        </w:rPr>
        <w:t>Список используемых источников</w:t>
      </w:r>
    </w:p>
    <w:p w:rsidR="00C436BB" w:rsidRPr="00876E8B" w:rsidRDefault="00C436BB" w:rsidP="00876E8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510FB" w:rsidRPr="00876E8B" w:rsidRDefault="00876E8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76E8B">
        <w:rPr>
          <w:bCs/>
          <w:color w:val="000000"/>
          <w:sz w:val="28"/>
          <w:szCs w:val="28"/>
        </w:rPr>
        <w:t>Виханский</w:t>
      </w:r>
      <w:r>
        <w:rPr>
          <w:bCs/>
          <w:color w:val="000000"/>
          <w:sz w:val="28"/>
          <w:szCs w:val="28"/>
        </w:rPr>
        <w:t> </w:t>
      </w:r>
      <w:r w:rsidRPr="00876E8B">
        <w:rPr>
          <w:bCs/>
          <w:color w:val="000000"/>
          <w:sz w:val="28"/>
          <w:szCs w:val="28"/>
        </w:rPr>
        <w:t>О.С.</w:t>
      </w:r>
      <w:r w:rsidR="003510FB" w:rsidRPr="00876E8B">
        <w:rPr>
          <w:bCs/>
          <w:color w:val="000000"/>
          <w:sz w:val="28"/>
          <w:szCs w:val="28"/>
        </w:rPr>
        <w:t xml:space="preserve">, </w:t>
      </w:r>
      <w:r w:rsidRPr="00876E8B">
        <w:rPr>
          <w:bCs/>
          <w:color w:val="000000"/>
          <w:sz w:val="28"/>
          <w:szCs w:val="28"/>
        </w:rPr>
        <w:t>Наумов</w:t>
      </w:r>
      <w:r>
        <w:rPr>
          <w:bCs/>
          <w:color w:val="000000"/>
          <w:sz w:val="28"/>
          <w:szCs w:val="28"/>
        </w:rPr>
        <w:t> </w:t>
      </w:r>
      <w:r w:rsidRPr="00876E8B">
        <w:rPr>
          <w:bCs/>
          <w:color w:val="000000"/>
          <w:sz w:val="28"/>
          <w:szCs w:val="28"/>
        </w:rPr>
        <w:t>А.И.</w:t>
      </w:r>
      <w:r>
        <w:rPr>
          <w:bCs/>
          <w:color w:val="000000"/>
          <w:sz w:val="28"/>
          <w:szCs w:val="28"/>
        </w:rPr>
        <w:t> </w:t>
      </w:r>
      <w:r w:rsidRPr="00876E8B">
        <w:rPr>
          <w:bCs/>
          <w:color w:val="000000"/>
          <w:sz w:val="28"/>
          <w:szCs w:val="28"/>
        </w:rPr>
        <w:t>Менеджмент</w:t>
      </w:r>
      <w:r w:rsidR="003510FB" w:rsidRPr="00876E8B">
        <w:rPr>
          <w:bCs/>
          <w:color w:val="000000"/>
          <w:sz w:val="28"/>
          <w:szCs w:val="28"/>
        </w:rPr>
        <w:t>. Учебник. Третье издание. – М.: Гардарики, 2001.</w:t>
      </w:r>
    </w:p>
    <w:p w:rsidR="003510FB" w:rsidRPr="00876E8B" w:rsidRDefault="00876E8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Грузинов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В.П.</w:t>
      </w:r>
      <w:r w:rsidR="003510FB" w:rsidRPr="00876E8B">
        <w:rPr>
          <w:color w:val="000000"/>
          <w:sz w:val="28"/>
          <w:szCs w:val="28"/>
        </w:rPr>
        <w:t xml:space="preserve">, </w:t>
      </w:r>
      <w:r w:rsidRPr="00876E8B">
        <w:rPr>
          <w:color w:val="000000"/>
          <w:sz w:val="28"/>
          <w:szCs w:val="28"/>
        </w:rPr>
        <w:t>Грибов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В.Д.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Экономика</w:t>
      </w:r>
      <w:r w:rsidR="003510FB" w:rsidRPr="00876E8B">
        <w:rPr>
          <w:color w:val="000000"/>
          <w:sz w:val="28"/>
          <w:szCs w:val="28"/>
        </w:rPr>
        <w:t xml:space="preserve"> предприятия. – М.: Финансы и</w:t>
      </w:r>
      <w:r>
        <w:rPr>
          <w:color w:val="000000"/>
          <w:sz w:val="28"/>
          <w:szCs w:val="28"/>
        </w:rPr>
        <w:t xml:space="preserve"> </w:t>
      </w:r>
      <w:r w:rsidR="003510FB" w:rsidRPr="00876E8B">
        <w:rPr>
          <w:color w:val="000000"/>
          <w:sz w:val="28"/>
          <w:szCs w:val="28"/>
        </w:rPr>
        <w:t>статистика, 2001.</w:t>
      </w:r>
    </w:p>
    <w:p w:rsidR="003510FB" w:rsidRPr="00876E8B" w:rsidRDefault="00876E8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Жариков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В.Д.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Патеев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Б.А.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Чайникова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Планирование</w:t>
      </w:r>
      <w:r w:rsidR="003510FB" w:rsidRPr="00876E8B">
        <w:rPr>
          <w:color w:val="000000"/>
          <w:sz w:val="28"/>
          <w:szCs w:val="28"/>
        </w:rPr>
        <w:t xml:space="preserve"> технико-экономических и финансовых показателей на предприятии. </w:t>
      </w:r>
      <w:r>
        <w:rPr>
          <w:color w:val="000000"/>
          <w:sz w:val="28"/>
          <w:szCs w:val="28"/>
        </w:rPr>
        <w:t xml:space="preserve">– </w:t>
      </w:r>
      <w:r w:rsidRPr="00876E8B">
        <w:rPr>
          <w:color w:val="000000"/>
          <w:sz w:val="28"/>
          <w:szCs w:val="28"/>
        </w:rPr>
        <w:t>Т</w:t>
      </w:r>
      <w:r w:rsidR="003510FB" w:rsidRPr="00876E8B">
        <w:rPr>
          <w:color w:val="000000"/>
          <w:sz w:val="28"/>
          <w:szCs w:val="28"/>
        </w:rPr>
        <w:t>амбов, ТГТУ, 1999.</w:t>
      </w:r>
    </w:p>
    <w:p w:rsidR="003510FB" w:rsidRPr="00876E8B" w:rsidRDefault="003510F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Инновационный менеджмент: Курс лекций</w:t>
      </w:r>
      <w:r w:rsidR="00876E8B">
        <w:rPr>
          <w:color w:val="000000"/>
          <w:sz w:val="28"/>
          <w:szCs w:val="28"/>
        </w:rPr>
        <w:t xml:space="preserve"> / </w:t>
      </w:r>
      <w:r w:rsidR="00876E8B" w:rsidRPr="00876E8B">
        <w:rPr>
          <w:color w:val="000000"/>
          <w:sz w:val="28"/>
          <w:szCs w:val="28"/>
        </w:rPr>
        <w:t>Под</w:t>
      </w:r>
      <w:r w:rsidRPr="00876E8B">
        <w:rPr>
          <w:color w:val="000000"/>
          <w:sz w:val="28"/>
          <w:szCs w:val="28"/>
        </w:rPr>
        <w:t xml:space="preserve"> общ. ред. </w:t>
      </w:r>
      <w:r w:rsidR="00876E8B" w:rsidRPr="00876E8B">
        <w:rPr>
          <w:color w:val="000000"/>
          <w:sz w:val="28"/>
          <w:szCs w:val="28"/>
        </w:rPr>
        <w:t>В.Н.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Архангельского</w:t>
      </w:r>
      <w:r w:rsidRPr="00876E8B">
        <w:rPr>
          <w:color w:val="000000"/>
          <w:sz w:val="28"/>
          <w:szCs w:val="28"/>
        </w:rPr>
        <w:t>. – М., 1997.</w:t>
      </w:r>
    </w:p>
    <w:p w:rsidR="003510FB" w:rsidRPr="00876E8B" w:rsidRDefault="003510F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Менеджмент организации. Методические рекомендации к исследованию систем управления организаций, разраб. </w:t>
      </w:r>
      <w:r w:rsidR="00876E8B" w:rsidRPr="00876E8B">
        <w:rPr>
          <w:color w:val="000000"/>
          <w:sz w:val="28"/>
          <w:szCs w:val="28"/>
        </w:rPr>
        <w:t>А.П.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Романов</w:t>
      </w:r>
      <w:r w:rsidRPr="00876E8B">
        <w:rPr>
          <w:color w:val="000000"/>
          <w:sz w:val="28"/>
          <w:szCs w:val="28"/>
        </w:rPr>
        <w:t xml:space="preserve"> – Тамбов; ТГТУ, 2002.</w:t>
      </w:r>
    </w:p>
    <w:p w:rsidR="003510FB" w:rsidRPr="00876E8B" w:rsidRDefault="003510F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Основы менеджмента: Учеб. для вузов/ </w:t>
      </w:r>
      <w:r w:rsidR="00876E8B" w:rsidRPr="00876E8B">
        <w:rPr>
          <w:color w:val="000000"/>
          <w:sz w:val="28"/>
          <w:szCs w:val="28"/>
        </w:rPr>
        <w:t>Д.Д.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Вачугов</w:t>
      </w:r>
      <w:r w:rsidRPr="00876E8B">
        <w:rPr>
          <w:color w:val="000000"/>
          <w:sz w:val="28"/>
          <w:szCs w:val="28"/>
        </w:rPr>
        <w:t xml:space="preserve">, </w:t>
      </w:r>
      <w:r w:rsidR="00876E8B" w:rsidRPr="00876E8B">
        <w:rPr>
          <w:color w:val="000000"/>
          <w:sz w:val="28"/>
          <w:szCs w:val="28"/>
        </w:rPr>
        <w:t>Т.Е.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Березкина</w:t>
      </w:r>
      <w:r w:rsidRPr="00876E8B">
        <w:rPr>
          <w:color w:val="000000"/>
          <w:sz w:val="28"/>
          <w:szCs w:val="28"/>
        </w:rPr>
        <w:t xml:space="preserve">, </w:t>
      </w:r>
      <w:r w:rsidR="00876E8B" w:rsidRPr="00876E8B">
        <w:rPr>
          <w:color w:val="000000"/>
          <w:sz w:val="28"/>
          <w:szCs w:val="28"/>
        </w:rPr>
        <w:t>Н.А.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Кислякова</w:t>
      </w:r>
      <w:r w:rsidRPr="00876E8B">
        <w:rPr>
          <w:color w:val="000000"/>
          <w:sz w:val="28"/>
          <w:szCs w:val="28"/>
        </w:rPr>
        <w:t xml:space="preserve"> и др.; Под ред. </w:t>
      </w:r>
      <w:r w:rsidR="00876E8B" w:rsidRPr="00876E8B">
        <w:rPr>
          <w:color w:val="000000"/>
          <w:sz w:val="28"/>
          <w:szCs w:val="28"/>
        </w:rPr>
        <w:t>Д.Д.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Вачугова</w:t>
      </w:r>
      <w:r w:rsidRPr="00876E8B">
        <w:rPr>
          <w:color w:val="000000"/>
          <w:sz w:val="28"/>
          <w:szCs w:val="28"/>
        </w:rPr>
        <w:t>. – 2</w:t>
      </w:r>
      <w:r w:rsidR="00876E8B">
        <w:rPr>
          <w:color w:val="000000"/>
          <w:sz w:val="28"/>
          <w:szCs w:val="28"/>
        </w:rPr>
        <w:noBreakHyphen/>
      </w:r>
      <w:r w:rsidR="00876E8B" w:rsidRPr="00876E8B">
        <w:rPr>
          <w:color w:val="000000"/>
          <w:sz w:val="28"/>
          <w:szCs w:val="28"/>
        </w:rPr>
        <w:t>е</w:t>
      </w:r>
      <w:r w:rsidRPr="00876E8B">
        <w:rPr>
          <w:color w:val="000000"/>
          <w:sz w:val="28"/>
          <w:szCs w:val="28"/>
        </w:rPr>
        <w:t xml:space="preserve"> изд. перераб. и доп. – М.: Высшая школа, 2003.</w:t>
      </w:r>
    </w:p>
    <w:p w:rsidR="00E0513D" w:rsidRPr="00876E8B" w:rsidRDefault="00876E8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Романов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А.П.</w:t>
      </w:r>
      <w:r>
        <w:rPr>
          <w:color w:val="000000"/>
          <w:sz w:val="28"/>
          <w:szCs w:val="28"/>
        </w:rPr>
        <w:t> </w:t>
      </w:r>
      <w:r w:rsidRPr="00876E8B">
        <w:rPr>
          <w:color w:val="000000"/>
          <w:sz w:val="28"/>
          <w:szCs w:val="28"/>
        </w:rPr>
        <w:t>Методические</w:t>
      </w:r>
      <w:r w:rsidR="003510FB" w:rsidRPr="00876E8B">
        <w:rPr>
          <w:color w:val="000000"/>
          <w:sz w:val="28"/>
          <w:szCs w:val="28"/>
        </w:rPr>
        <w:t xml:space="preserve"> рекомендации к исследованию систем управления организацией – Тамбов: ТГТУ, 2002.</w:t>
      </w:r>
    </w:p>
    <w:p w:rsidR="003510FB" w:rsidRPr="00876E8B" w:rsidRDefault="00E0513D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Руководство и культура организации: Учебное пособие</w:t>
      </w:r>
      <w:r w:rsidR="00876E8B">
        <w:rPr>
          <w:color w:val="000000"/>
          <w:sz w:val="28"/>
          <w:szCs w:val="28"/>
        </w:rPr>
        <w:t xml:space="preserve"> </w:t>
      </w:r>
      <w:r w:rsidR="00876E8B" w:rsidRPr="00876E8B">
        <w:rPr>
          <w:color w:val="000000"/>
          <w:sz w:val="28"/>
          <w:szCs w:val="28"/>
        </w:rPr>
        <w:t>А.Н.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Чаплина</w:t>
      </w:r>
      <w:r w:rsidRPr="00876E8B">
        <w:rPr>
          <w:color w:val="000000"/>
          <w:sz w:val="28"/>
          <w:szCs w:val="28"/>
        </w:rPr>
        <w:t xml:space="preserve">. </w:t>
      </w:r>
      <w:r w:rsidR="00876E8B">
        <w:rPr>
          <w:color w:val="000000"/>
          <w:sz w:val="28"/>
          <w:szCs w:val="28"/>
        </w:rPr>
        <w:t>–</w:t>
      </w:r>
      <w:r w:rsidR="00876E8B" w:rsidRPr="00876E8B">
        <w:rPr>
          <w:color w:val="000000"/>
          <w:sz w:val="28"/>
          <w:szCs w:val="28"/>
        </w:rPr>
        <w:t xml:space="preserve"> </w:t>
      </w:r>
      <w:r w:rsidRPr="00876E8B">
        <w:rPr>
          <w:color w:val="000000"/>
          <w:sz w:val="28"/>
          <w:szCs w:val="28"/>
        </w:rPr>
        <w:t>Красноярск: издательство КГУ, 1997.</w:t>
      </w:r>
    </w:p>
    <w:p w:rsidR="003510FB" w:rsidRPr="00876E8B" w:rsidRDefault="003510F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 xml:space="preserve">Экономика предприятия. Под редакцией </w:t>
      </w:r>
      <w:r w:rsidR="00876E8B" w:rsidRPr="00876E8B">
        <w:rPr>
          <w:color w:val="000000"/>
          <w:sz w:val="28"/>
          <w:szCs w:val="28"/>
        </w:rPr>
        <w:t>Н.А.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Сафронова</w:t>
      </w:r>
      <w:r w:rsidRPr="00876E8B">
        <w:rPr>
          <w:color w:val="000000"/>
          <w:sz w:val="28"/>
          <w:szCs w:val="28"/>
        </w:rPr>
        <w:t xml:space="preserve"> – М.: Юрист, 1999.</w:t>
      </w:r>
    </w:p>
    <w:p w:rsidR="003510FB" w:rsidRPr="00876E8B" w:rsidRDefault="003510FB" w:rsidP="00C436BB">
      <w:pPr>
        <w:numPr>
          <w:ilvl w:val="0"/>
          <w:numId w:val="18"/>
        </w:numPr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76E8B">
        <w:rPr>
          <w:color w:val="000000"/>
          <w:sz w:val="28"/>
          <w:szCs w:val="28"/>
        </w:rPr>
        <w:t>Материалы, предоставленные ОАО</w:t>
      </w:r>
      <w:r w:rsidR="00876E8B">
        <w:rPr>
          <w:color w:val="000000"/>
          <w:sz w:val="28"/>
          <w:szCs w:val="28"/>
        </w:rPr>
        <w:t> </w:t>
      </w:r>
      <w:r w:rsidR="00876E8B" w:rsidRPr="00876E8B">
        <w:rPr>
          <w:color w:val="000000"/>
          <w:sz w:val="28"/>
          <w:szCs w:val="28"/>
        </w:rPr>
        <w:t>«</w:t>
      </w:r>
      <w:r w:rsidR="00D068C0">
        <w:rPr>
          <w:color w:val="000000"/>
          <w:sz w:val="28"/>
          <w:szCs w:val="28"/>
        </w:rPr>
        <w:t>Тамбовполимермаш»</w:t>
      </w:r>
      <w:bookmarkStart w:id="0" w:name="_GoBack"/>
      <w:bookmarkEnd w:id="0"/>
    </w:p>
    <w:sectPr w:rsidR="003510FB" w:rsidRPr="00876E8B" w:rsidSect="00876E8B">
      <w:footerReference w:type="even" r:id="rId57"/>
      <w:footerReference w:type="default" r:id="rId5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500" w:rsidRDefault="006B3500">
      <w:r>
        <w:separator/>
      </w:r>
    </w:p>
  </w:endnote>
  <w:endnote w:type="continuationSeparator" w:id="0">
    <w:p w:rsidR="006B3500" w:rsidRDefault="006B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51" w:rsidRDefault="00C82651" w:rsidP="004A7E4E">
    <w:pPr>
      <w:pStyle w:val="a5"/>
      <w:framePr w:wrap="around" w:vAnchor="text" w:hAnchor="margin" w:xAlign="right" w:y="1"/>
      <w:rPr>
        <w:rStyle w:val="a7"/>
      </w:rPr>
    </w:pPr>
  </w:p>
  <w:p w:rsidR="00C82651" w:rsidRDefault="00C82651" w:rsidP="00513C7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51" w:rsidRDefault="00690C9B" w:rsidP="004A7E4E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82651" w:rsidRDefault="00C82651" w:rsidP="00513C7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500" w:rsidRDefault="006B3500">
      <w:r>
        <w:separator/>
      </w:r>
    </w:p>
  </w:footnote>
  <w:footnote w:type="continuationSeparator" w:id="0">
    <w:p w:rsidR="006B3500" w:rsidRDefault="006B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8C147E"/>
    <w:multiLevelType w:val="hybridMultilevel"/>
    <w:tmpl w:val="92C64E2A"/>
    <w:lvl w:ilvl="0" w:tplc="88B86CE2">
      <w:start w:val="1"/>
      <w:numFmt w:val="decimal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F206417"/>
    <w:multiLevelType w:val="hybridMultilevel"/>
    <w:tmpl w:val="2AF2DA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0B76DA7"/>
    <w:multiLevelType w:val="hybridMultilevel"/>
    <w:tmpl w:val="01962C2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35E29A2"/>
    <w:multiLevelType w:val="hybridMultilevel"/>
    <w:tmpl w:val="CEDAF8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157F6C78"/>
    <w:multiLevelType w:val="hybridMultilevel"/>
    <w:tmpl w:val="1A88272C"/>
    <w:lvl w:ilvl="0" w:tplc="88B86CE2">
      <w:start w:val="1"/>
      <w:numFmt w:val="decimal"/>
      <w:lvlText w:val="%1)"/>
      <w:lvlJc w:val="left"/>
      <w:pPr>
        <w:tabs>
          <w:tab w:val="num" w:pos="2130"/>
        </w:tabs>
        <w:ind w:left="213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338669B2"/>
    <w:multiLevelType w:val="hybridMultilevel"/>
    <w:tmpl w:val="61BCEB0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3333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7BB4772"/>
    <w:multiLevelType w:val="hybridMultilevel"/>
    <w:tmpl w:val="36F49E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40292D22"/>
    <w:multiLevelType w:val="hybridMultilevel"/>
    <w:tmpl w:val="397E0B4C"/>
    <w:lvl w:ilvl="0" w:tplc="2AA689BC">
      <w:start w:val="1"/>
      <w:numFmt w:val="bullet"/>
      <w:lvlText w:val="*"/>
      <w:lvlJc w:val="left"/>
      <w:pPr>
        <w:tabs>
          <w:tab w:val="num" w:pos="3420"/>
        </w:tabs>
        <w:ind w:left="3420" w:hanging="360"/>
      </w:pPr>
      <w:rPr>
        <w:rFonts w:ascii="Trebuchet MS" w:hAnsi="Trebuchet MS" w:hint="default"/>
        <w:b w:val="0"/>
        <w:i w:val="0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0151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537757"/>
    <w:multiLevelType w:val="hybridMultilevel"/>
    <w:tmpl w:val="1A98BE62"/>
    <w:lvl w:ilvl="0" w:tplc="0D4C680A">
      <w:start w:val="1"/>
      <w:numFmt w:val="bullet"/>
      <w:lvlText w:val="*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i w:val="0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0028B"/>
    <w:multiLevelType w:val="hybridMultilevel"/>
    <w:tmpl w:val="704A45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48DF5114"/>
    <w:multiLevelType w:val="hybridMultilevel"/>
    <w:tmpl w:val="D7EC05E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53051E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6E150B1"/>
    <w:multiLevelType w:val="hybridMultilevel"/>
    <w:tmpl w:val="759C4A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E4550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1AF109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7993413A"/>
    <w:multiLevelType w:val="hybridMultilevel"/>
    <w:tmpl w:val="3A0C39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E236A1F"/>
    <w:multiLevelType w:val="hybridMultilevel"/>
    <w:tmpl w:val="F6A225F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7"/>
  </w:num>
  <w:num w:numId="5">
    <w:abstractNumId w:val="7"/>
  </w:num>
  <w:num w:numId="6">
    <w:abstractNumId w:val="15"/>
  </w:num>
  <w:num w:numId="7">
    <w:abstractNumId w:val="10"/>
  </w:num>
  <w:num w:numId="8">
    <w:abstractNumId w:val="14"/>
  </w:num>
  <w:num w:numId="9">
    <w:abstractNumId w:val="18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1">
    <w:abstractNumId w:val="16"/>
  </w:num>
  <w:num w:numId="12">
    <w:abstractNumId w:val="3"/>
  </w:num>
  <w:num w:numId="13">
    <w:abstractNumId w:val="4"/>
  </w:num>
  <w:num w:numId="14">
    <w:abstractNumId w:val="1"/>
  </w:num>
  <w:num w:numId="15">
    <w:abstractNumId w:val="5"/>
  </w:num>
  <w:num w:numId="16">
    <w:abstractNumId w:val="8"/>
  </w:num>
  <w:num w:numId="17">
    <w:abstractNumId w:val="2"/>
  </w:num>
  <w:num w:numId="18">
    <w:abstractNumId w:val="12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5C8"/>
    <w:rsid w:val="00010C37"/>
    <w:rsid w:val="000122BC"/>
    <w:rsid w:val="00055DD6"/>
    <w:rsid w:val="000666EF"/>
    <w:rsid w:val="000900D8"/>
    <w:rsid w:val="000D5330"/>
    <w:rsid w:val="000E00BB"/>
    <w:rsid w:val="000F770A"/>
    <w:rsid w:val="00147EA5"/>
    <w:rsid w:val="00150DD5"/>
    <w:rsid w:val="001526FA"/>
    <w:rsid w:val="00157A0C"/>
    <w:rsid w:val="001763CE"/>
    <w:rsid w:val="001850BC"/>
    <w:rsid w:val="001A34B9"/>
    <w:rsid w:val="001A36AA"/>
    <w:rsid w:val="001B44C5"/>
    <w:rsid w:val="001C0DF6"/>
    <w:rsid w:val="00201AF2"/>
    <w:rsid w:val="00215A74"/>
    <w:rsid w:val="00216322"/>
    <w:rsid w:val="00232A66"/>
    <w:rsid w:val="00236D66"/>
    <w:rsid w:val="00246970"/>
    <w:rsid w:val="002479E2"/>
    <w:rsid w:val="00253D64"/>
    <w:rsid w:val="00257B96"/>
    <w:rsid w:val="00265532"/>
    <w:rsid w:val="002710A9"/>
    <w:rsid w:val="00286083"/>
    <w:rsid w:val="002B57DC"/>
    <w:rsid w:val="002B6C41"/>
    <w:rsid w:val="002C01E2"/>
    <w:rsid w:val="002C72AB"/>
    <w:rsid w:val="002D1AF6"/>
    <w:rsid w:val="002E0A6E"/>
    <w:rsid w:val="002E435D"/>
    <w:rsid w:val="00302441"/>
    <w:rsid w:val="003076A2"/>
    <w:rsid w:val="00337D67"/>
    <w:rsid w:val="003443B1"/>
    <w:rsid w:val="003510FB"/>
    <w:rsid w:val="00355700"/>
    <w:rsid w:val="00365252"/>
    <w:rsid w:val="003B182F"/>
    <w:rsid w:val="003D31F0"/>
    <w:rsid w:val="004157F9"/>
    <w:rsid w:val="004304A6"/>
    <w:rsid w:val="00434535"/>
    <w:rsid w:val="004464A6"/>
    <w:rsid w:val="00463958"/>
    <w:rsid w:val="00470805"/>
    <w:rsid w:val="00487915"/>
    <w:rsid w:val="004A7E4E"/>
    <w:rsid w:val="004B0931"/>
    <w:rsid w:val="004B2851"/>
    <w:rsid w:val="004C3F3C"/>
    <w:rsid w:val="004D559A"/>
    <w:rsid w:val="004F462D"/>
    <w:rsid w:val="004F6528"/>
    <w:rsid w:val="00513C77"/>
    <w:rsid w:val="00543FD8"/>
    <w:rsid w:val="0058384C"/>
    <w:rsid w:val="005A1F2C"/>
    <w:rsid w:val="005B6479"/>
    <w:rsid w:val="006226B8"/>
    <w:rsid w:val="006263CE"/>
    <w:rsid w:val="00651FCA"/>
    <w:rsid w:val="00652FB4"/>
    <w:rsid w:val="00660A24"/>
    <w:rsid w:val="00674A18"/>
    <w:rsid w:val="0068476A"/>
    <w:rsid w:val="00690C9B"/>
    <w:rsid w:val="006A4DA2"/>
    <w:rsid w:val="006B2398"/>
    <w:rsid w:val="006B3500"/>
    <w:rsid w:val="006B5735"/>
    <w:rsid w:val="006E7A9D"/>
    <w:rsid w:val="0070365F"/>
    <w:rsid w:val="00703CD3"/>
    <w:rsid w:val="007212C4"/>
    <w:rsid w:val="00775160"/>
    <w:rsid w:val="0079335C"/>
    <w:rsid w:val="00793C5D"/>
    <w:rsid w:val="007C2E44"/>
    <w:rsid w:val="007F523C"/>
    <w:rsid w:val="007F676F"/>
    <w:rsid w:val="0080451A"/>
    <w:rsid w:val="00806AFE"/>
    <w:rsid w:val="00835359"/>
    <w:rsid w:val="00854EE9"/>
    <w:rsid w:val="008612D4"/>
    <w:rsid w:val="0087120F"/>
    <w:rsid w:val="00874510"/>
    <w:rsid w:val="00876E8B"/>
    <w:rsid w:val="008937F9"/>
    <w:rsid w:val="00897F75"/>
    <w:rsid w:val="008A56C5"/>
    <w:rsid w:val="008C5BF5"/>
    <w:rsid w:val="008D274C"/>
    <w:rsid w:val="008D6663"/>
    <w:rsid w:val="00901F28"/>
    <w:rsid w:val="00916CF0"/>
    <w:rsid w:val="00936660"/>
    <w:rsid w:val="009411F2"/>
    <w:rsid w:val="0094773F"/>
    <w:rsid w:val="009B2B76"/>
    <w:rsid w:val="00A04340"/>
    <w:rsid w:val="00A14098"/>
    <w:rsid w:val="00A57CFE"/>
    <w:rsid w:val="00A819E6"/>
    <w:rsid w:val="00AA4D2F"/>
    <w:rsid w:val="00AB2230"/>
    <w:rsid w:val="00AB55FF"/>
    <w:rsid w:val="00AB774D"/>
    <w:rsid w:val="00AC2815"/>
    <w:rsid w:val="00AD519B"/>
    <w:rsid w:val="00AD5C8A"/>
    <w:rsid w:val="00AE195E"/>
    <w:rsid w:val="00AF4263"/>
    <w:rsid w:val="00AF7B47"/>
    <w:rsid w:val="00B21C44"/>
    <w:rsid w:val="00B36526"/>
    <w:rsid w:val="00B57487"/>
    <w:rsid w:val="00B636B0"/>
    <w:rsid w:val="00B7173E"/>
    <w:rsid w:val="00B729CD"/>
    <w:rsid w:val="00B75476"/>
    <w:rsid w:val="00BB15FF"/>
    <w:rsid w:val="00BB67BD"/>
    <w:rsid w:val="00BC7ACC"/>
    <w:rsid w:val="00BD3EAB"/>
    <w:rsid w:val="00BF6A0F"/>
    <w:rsid w:val="00C058FA"/>
    <w:rsid w:val="00C317DF"/>
    <w:rsid w:val="00C4089B"/>
    <w:rsid w:val="00C436BB"/>
    <w:rsid w:val="00C525C8"/>
    <w:rsid w:val="00C60C1F"/>
    <w:rsid w:val="00C82651"/>
    <w:rsid w:val="00CB20BA"/>
    <w:rsid w:val="00CE1987"/>
    <w:rsid w:val="00D0165E"/>
    <w:rsid w:val="00D068C0"/>
    <w:rsid w:val="00D123B3"/>
    <w:rsid w:val="00D14BF5"/>
    <w:rsid w:val="00D17D93"/>
    <w:rsid w:val="00D20943"/>
    <w:rsid w:val="00D27755"/>
    <w:rsid w:val="00D41C8E"/>
    <w:rsid w:val="00D47F70"/>
    <w:rsid w:val="00D52987"/>
    <w:rsid w:val="00D65C57"/>
    <w:rsid w:val="00D66F08"/>
    <w:rsid w:val="00DB6F5F"/>
    <w:rsid w:val="00DC34F9"/>
    <w:rsid w:val="00DC3B6E"/>
    <w:rsid w:val="00DE490E"/>
    <w:rsid w:val="00DF477E"/>
    <w:rsid w:val="00E0513D"/>
    <w:rsid w:val="00E062E6"/>
    <w:rsid w:val="00E12997"/>
    <w:rsid w:val="00E307F6"/>
    <w:rsid w:val="00E468C0"/>
    <w:rsid w:val="00E63FA2"/>
    <w:rsid w:val="00E67BCE"/>
    <w:rsid w:val="00E72EE2"/>
    <w:rsid w:val="00E750C1"/>
    <w:rsid w:val="00E83225"/>
    <w:rsid w:val="00E849A5"/>
    <w:rsid w:val="00E93C56"/>
    <w:rsid w:val="00E96385"/>
    <w:rsid w:val="00E96D27"/>
    <w:rsid w:val="00E970AE"/>
    <w:rsid w:val="00EB0978"/>
    <w:rsid w:val="00EB1A18"/>
    <w:rsid w:val="00EB4907"/>
    <w:rsid w:val="00ED539E"/>
    <w:rsid w:val="00EF67A6"/>
    <w:rsid w:val="00F014DE"/>
    <w:rsid w:val="00F01E08"/>
    <w:rsid w:val="00F07032"/>
    <w:rsid w:val="00F10934"/>
    <w:rsid w:val="00F15E5F"/>
    <w:rsid w:val="00F24042"/>
    <w:rsid w:val="00F40DD7"/>
    <w:rsid w:val="00F56152"/>
    <w:rsid w:val="00F74FBA"/>
    <w:rsid w:val="00FA2105"/>
    <w:rsid w:val="00FE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6"/>
    <o:shapelayout v:ext="edit">
      <o:idmap v:ext="edit" data="1"/>
    </o:shapelayout>
  </w:shapeDefaults>
  <w:decimalSymbol w:val=","/>
  <w:listSeparator w:val=";"/>
  <w14:defaultImageDpi w14:val="0"/>
  <w15:chartTrackingRefBased/>
  <w15:docId w15:val="{558943DE-9A7F-4E4D-AB21-9D3B641F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7BC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57A0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E67BCE"/>
    <w:pPr>
      <w:keepNext/>
      <w:ind w:firstLine="284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E67BCE"/>
    <w:pPr>
      <w:keepNext/>
      <w:jc w:val="both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67BCE"/>
    <w:pPr>
      <w:keepNext/>
      <w:ind w:firstLine="284"/>
      <w:jc w:val="center"/>
      <w:outlineLvl w:val="6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B636B0"/>
    <w:pPr>
      <w:ind w:firstLine="720"/>
      <w:jc w:val="both"/>
    </w:pPr>
    <w:rPr>
      <w:sz w:val="28"/>
      <w:szCs w:val="20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13C7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13C7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7516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B57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Îáû÷íûé"/>
    <w:uiPriority w:val="99"/>
    <w:rsid w:val="00A57CFE"/>
    <w:rPr>
      <w:rFonts w:ascii="Times New Roman CYR" w:hAnsi="Times New Roman CYR"/>
      <w:sz w:val="28"/>
    </w:rPr>
  </w:style>
  <w:style w:type="paragraph" w:styleId="21">
    <w:name w:val="Body Text Indent 2"/>
    <w:basedOn w:val="a"/>
    <w:link w:val="22"/>
    <w:uiPriority w:val="99"/>
    <w:rsid w:val="00E67BCE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E67BCE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c">
    <w:name w:val="Title"/>
    <w:basedOn w:val="a"/>
    <w:link w:val="ad"/>
    <w:uiPriority w:val="99"/>
    <w:qFormat/>
    <w:rsid w:val="00E67BCE"/>
    <w:pPr>
      <w:jc w:val="center"/>
    </w:pPr>
    <w:rPr>
      <w:sz w:val="28"/>
      <w:szCs w:val="20"/>
    </w:rPr>
  </w:style>
  <w:style w:type="character" w:customStyle="1" w:styleId="ad">
    <w:name w:val="Назва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rsid w:val="00854EE9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table" w:styleId="11">
    <w:name w:val="Table Grid 1"/>
    <w:basedOn w:val="a1"/>
    <w:uiPriority w:val="99"/>
    <w:rsid w:val="00876E8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6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footer" Target="footer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11029</Words>
  <Characters>62866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73748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2014-09-12T06:26:00Z</dcterms:created>
  <dcterms:modified xsi:type="dcterms:W3CDTF">2014-09-12T06:26:00Z</dcterms:modified>
</cp:coreProperties>
</file>