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2D4" w:rsidRPr="00143514" w:rsidRDefault="008A32D4" w:rsidP="00143514">
      <w:pPr>
        <w:spacing w:after="0" w:line="360" w:lineRule="auto"/>
        <w:ind w:firstLine="709"/>
        <w:jc w:val="center"/>
        <w:rPr>
          <w:rFonts w:ascii="Times New Roman" w:hAnsi="Times New Roman"/>
          <w:b/>
          <w:sz w:val="28"/>
          <w:szCs w:val="28"/>
        </w:rPr>
      </w:pPr>
      <w:r w:rsidRPr="00143514">
        <w:rPr>
          <w:rFonts w:ascii="Times New Roman" w:hAnsi="Times New Roman"/>
          <w:b/>
          <w:sz w:val="28"/>
          <w:szCs w:val="28"/>
        </w:rPr>
        <w:t>Содержание</w:t>
      </w:r>
    </w:p>
    <w:p w:rsidR="00143514" w:rsidRDefault="00143514" w:rsidP="00143514">
      <w:pPr>
        <w:spacing w:after="0" w:line="360" w:lineRule="auto"/>
        <w:ind w:firstLine="709"/>
        <w:jc w:val="both"/>
        <w:rPr>
          <w:rFonts w:ascii="Times New Roman" w:hAnsi="Times New Roman"/>
          <w:b/>
          <w:sz w:val="28"/>
          <w:szCs w:val="28"/>
          <w:lang w:val="en-US"/>
        </w:rPr>
      </w:pP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Введение</w:t>
      </w:r>
      <w:r w:rsidR="000A5C87" w:rsidRPr="00143514">
        <w:rPr>
          <w:rFonts w:ascii="Times New Roman" w:hAnsi="Times New Roman"/>
          <w:sz w:val="28"/>
          <w:szCs w:val="28"/>
        </w:rPr>
        <w:t xml:space="preserve"> </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Раздел 1</w:t>
      </w:r>
      <w:r w:rsidR="00143514">
        <w:rPr>
          <w:rFonts w:ascii="Times New Roman" w:hAnsi="Times New Roman"/>
          <w:sz w:val="28"/>
          <w:szCs w:val="28"/>
        </w:rPr>
        <w:t>.</w:t>
      </w:r>
    </w:p>
    <w:p w:rsidR="008A32D4" w:rsidRPr="00143514" w:rsidRDefault="00143514" w:rsidP="00143514">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1.1 </w:t>
      </w:r>
      <w:r w:rsidR="008A32D4" w:rsidRPr="00143514">
        <w:rPr>
          <w:rFonts w:ascii="Times New Roman" w:hAnsi="Times New Roman"/>
          <w:sz w:val="28"/>
          <w:szCs w:val="28"/>
        </w:rPr>
        <w:t>Описание истории развития и организационной структуры</w:t>
      </w:r>
    </w:p>
    <w:p w:rsidR="008A32D4" w:rsidRPr="00143514" w:rsidRDefault="00143514" w:rsidP="00143514">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1.2 </w:t>
      </w:r>
      <w:r w:rsidR="00426C26" w:rsidRPr="00143514">
        <w:rPr>
          <w:rFonts w:ascii="Times New Roman" w:hAnsi="Times New Roman"/>
          <w:sz w:val="28"/>
          <w:szCs w:val="28"/>
        </w:rPr>
        <w:t>Описание нормативно-правовой базы отдела</w:t>
      </w:r>
    </w:p>
    <w:p w:rsidR="008A32D4" w:rsidRPr="00143514" w:rsidRDefault="00143514" w:rsidP="00143514">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1.3 </w:t>
      </w:r>
      <w:r w:rsidR="00426C26" w:rsidRPr="00143514">
        <w:rPr>
          <w:rFonts w:ascii="Times New Roman" w:hAnsi="Times New Roman"/>
          <w:sz w:val="28"/>
          <w:szCs w:val="28"/>
        </w:rPr>
        <w:t>Информационно</w:t>
      </w:r>
      <w:r w:rsidR="00B92C99" w:rsidRPr="00143514">
        <w:rPr>
          <w:rFonts w:ascii="Times New Roman" w:hAnsi="Times New Roman"/>
          <w:sz w:val="28"/>
          <w:szCs w:val="28"/>
        </w:rPr>
        <w:t>-коммуникативная система Департамента</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 xml:space="preserve">Раздел 2. </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 xml:space="preserve">2.1 </w:t>
      </w:r>
      <w:r w:rsidR="00D53C6F" w:rsidRPr="00143514">
        <w:rPr>
          <w:rFonts w:ascii="Times New Roman" w:hAnsi="Times New Roman"/>
          <w:sz w:val="28"/>
          <w:szCs w:val="28"/>
        </w:rPr>
        <w:t>Понятие, формирование бюджета</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 xml:space="preserve">2.2 </w:t>
      </w:r>
      <w:r w:rsidR="00426C26" w:rsidRPr="00143514">
        <w:rPr>
          <w:rFonts w:ascii="Times New Roman" w:hAnsi="Times New Roman"/>
          <w:sz w:val="28"/>
          <w:szCs w:val="28"/>
        </w:rPr>
        <w:t>Механизм финансового менеджмента в системе государственного управления</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 xml:space="preserve">2.3 </w:t>
      </w:r>
      <w:r w:rsidR="00426C26" w:rsidRPr="00143514">
        <w:rPr>
          <w:rFonts w:ascii="Times New Roman" w:hAnsi="Times New Roman"/>
          <w:sz w:val="28"/>
          <w:szCs w:val="28"/>
        </w:rPr>
        <w:t>Система повышения эффективности деятельности государственных</w:t>
      </w:r>
      <w:r w:rsidR="00DB259A" w:rsidRPr="00143514">
        <w:rPr>
          <w:rFonts w:ascii="Times New Roman" w:hAnsi="Times New Roman"/>
          <w:sz w:val="28"/>
          <w:szCs w:val="28"/>
        </w:rPr>
        <w:t xml:space="preserve"> органов управления</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Заключение</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Список</w:t>
      </w:r>
      <w:r w:rsidR="00E406C2" w:rsidRPr="00143514">
        <w:rPr>
          <w:rFonts w:ascii="Times New Roman" w:hAnsi="Times New Roman"/>
          <w:sz w:val="28"/>
          <w:szCs w:val="28"/>
        </w:rPr>
        <w:t xml:space="preserve"> </w:t>
      </w:r>
      <w:r w:rsidRPr="00143514">
        <w:rPr>
          <w:rFonts w:ascii="Times New Roman" w:hAnsi="Times New Roman"/>
          <w:sz w:val="28"/>
          <w:szCs w:val="28"/>
        </w:rPr>
        <w:t>литературы</w:t>
      </w:r>
    </w:p>
    <w:p w:rsidR="008A32D4" w:rsidRPr="00143514" w:rsidRDefault="008A32D4" w:rsidP="00143514">
      <w:pPr>
        <w:spacing w:after="0" w:line="360" w:lineRule="auto"/>
        <w:jc w:val="both"/>
        <w:rPr>
          <w:rFonts w:ascii="Times New Roman" w:hAnsi="Times New Roman"/>
          <w:sz w:val="28"/>
          <w:szCs w:val="28"/>
        </w:rPr>
      </w:pPr>
      <w:r w:rsidRPr="00143514">
        <w:rPr>
          <w:rFonts w:ascii="Times New Roman" w:hAnsi="Times New Roman"/>
          <w:sz w:val="28"/>
          <w:szCs w:val="28"/>
        </w:rPr>
        <w:t>Приложения</w:t>
      </w:r>
    </w:p>
    <w:p w:rsidR="009D0B42" w:rsidRPr="00143514" w:rsidRDefault="00143514" w:rsidP="00143514">
      <w:pPr>
        <w:spacing w:after="0" w:line="360" w:lineRule="auto"/>
        <w:ind w:firstLine="709"/>
        <w:jc w:val="center"/>
        <w:rPr>
          <w:rFonts w:ascii="Times New Roman" w:hAnsi="Times New Roman"/>
          <w:b/>
          <w:sz w:val="28"/>
          <w:szCs w:val="28"/>
        </w:rPr>
      </w:pPr>
      <w:r w:rsidRPr="00143514">
        <w:rPr>
          <w:rFonts w:ascii="Times New Roman" w:hAnsi="Times New Roman"/>
          <w:sz w:val="28"/>
          <w:szCs w:val="28"/>
        </w:rPr>
        <w:br w:type="page"/>
      </w:r>
      <w:r w:rsidR="009D0B42" w:rsidRPr="00143514">
        <w:rPr>
          <w:rFonts w:ascii="Times New Roman" w:hAnsi="Times New Roman"/>
          <w:b/>
          <w:sz w:val="28"/>
          <w:szCs w:val="28"/>
        </w:rPr>
        <w:t>Введение</w:t>
      </w:r>
    </w:p>
    <w:p w:rsidR="00143514" w:rsidRDefault="00143514" w:rsidP="00143514">
      <w:pPr>
        <w:spacing w:after="0" w:line="360" w:lineRule="auto"/>
        <w:ind w:firstLine="709"/>
        <w:jc w:val="both"/>
        <w:rPr>
          <w:rFonts w:ascii="Times New Roman" w:hAnsi="Times New Roman"/>
          <w:sz w:val="28"/>
          <w:szCs w:val="28"/>
        </w:rPr>
      </w:pPr>
    </w:p>
    <w:p w:rsidR="009D0B42" w:rsidRPr="00143514" w:rsidRDefault="009D0B42"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Прохождение практики в Департаменте архитектуры, землепользования и строительства организованно в рамках целостного учебно-воспитательного процесса и направлено на подготовку студентов для работы в органах государственного и муниципального управления. Крайне важно</w:t>
      </w:r>
      <w:r w:rsidR="00143514">
        <w:rPr>
          <w:rFonts w:ascii="Times New Roman" w:hAnsi="Times New Roman"/>
          <w:sz w:val="28"/>
          <w:szCs w:val="28"/>
        </w:rPr>
        <w:t xml:space="preserve"> </w:t>
      </w:r>
      <w:r w:rsidRPr="00143514">
        <w:rPr>
          <w:rFonts w:ascii="Times New Roman" w:hAnsi="Times New Roman"/>
          <w:sz w:val="28"/>
          <w:szCs w:val="28"/>
        </w:rPr>
        <w:t>на практике закрепить теоретические знания. Окунуться в рабочую атмосферу отдела, наблюдать за работой, изучить документацию, включиться в процесс работы с главными специалистами отдела, все это помогает создать целостное представление о функциях, обязанностях, полномочиях отдела и муниципального служащего в частности. А так же понять и рассмотреть из чего и каким образом формируется бюджет пред</w:t>
      </w:r>
      <w:r w:rsidR="00B6209A" w:rsidRPr="00143514">
        <w:rPr>
          <w:rFonts w:ascii="Times New Roman" w:hAnsi="Times New Roman"/>
          <w:sz w:val="28"/>
          <w:szCs w:val="28"/>
        </w:rPr>
        <w:t>приятия, его реализация</w:t>
      </w:r>
      <w:r w:rsidRPr="00143514">
        <w:rPr>
          <w:rFonts w:ascii="Times New Roman" w:hAnsi="Times New Roman"/>
          <w:sz w:val="28"/>
          <w:szCs w:val="28"/>
        </w:rPr>
        <w:t>,</w:t>
      </w:r>
      <w:r w:rsidR="00B6209A" w:rsidRPr="00143514">
        <w:rPr>
          <w:rFonts w:ascii="Times New Roman" w:hAnsi="Times New Roman"/>
          <w:sz w:val="28"/>
          <w:szCs w:val="28"/>
        </w:rPr>
        <w:t xml:space="preserve"> и как образом им можно управлять.</w:t>
      </w:r>
    </w:p>
    <w:p w:rsidR="00B6209A" w:rsidRPr="00143514" w:rsidRDefault="00B6209A"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Цель практики – получить практические знания и навыки профессиональной деятельности в органах муниципального управления.</w:t>
      </w:r>
    </w:p>
    <w:p w:rsidR="00B6209A" w:rsidRPr="00143514" w:rsidRDefault="00B6209A"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Задачи: </w:t>
      </w:r>
    </w:p>
    <w:p w:rsidR="00B6209A" w:rsidRPr="00143514" w:rsidRDefault="00B6209A"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Познакомиться со структурой, функциями и полномочиями Департамента архитектуры, землепользования и </w:t>
      </w:r>
      <w:r w:rsidR="00BC0836" w:rsidRPr="00143514">
        <w:rPr>
          <w:rFonts w:ascii="Times New Roman" w:hAnsi="Times New Roman"/>
          <w:sz w:val="28"/>
          <w:szCs w:val="28"/>
        </w:rPr>
        <w:t xml:space="preserve">строительства </w:t>
      </w:r>
      <w:r w:rsidRPr="00143514">
        <w:rPr>
          <w:rFonts w:ascii="Times New Roman" w:hAnsi="Times New Roman"/>
          <w:sz w:val="28"/>
          <w:szCs w:val="28"/>
        </w:rPr>
        <w:t>функциональны</w:t>
      </w:r>
      <w:r w:rsidR="00BC0836" w:rsidRPr="00143514">
        <w:rPr>
          <w:rFonts w:ascii="Times New Roman" w:hAnsi="Times New Roman"/>
          <w:sz w:val="28"/>
          <w:szCs w:val="28"/>
        </w:rPr>
        <w:t>ми обязанностями и полномочиями некоторых сотрудников</w:t>
      </w:r>
      <w:r w:rsidRPr="00143514">
        <w:rPr>
          <w:rFonts w:ascii="Times New Roman" w:hAnsi="Times New Roman"/>
          <w:sz w:val="28"/>
          <w:szCs w:val="28"/>
        </w:rPr>
        <w:t>.</w:t>
      </w:r>
    </w:p>
    <w:p w:rsidR="00B6209A" w:rsidRPr="00143514" w:rsidRDefault="00B6209A"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Изучить и проанализировать нормативно</w:t>
      </w:r>
      <w:r w:rsidR="00A82322">
        <w:rPr>
          <w:rFonts w:ascii="Times New Roman" w:hAnsi="Times New Roman"/>
          <w:sz w:val="28"/>
          <w:szCs w:val="28"/>
        </w:rPr>
        <w:t>-</w:t>
      </w:r>
      <w:r w:rsidRPr="00143514">
        <w:rPr>
          <w:rFonts w:ascii="Times New Roman" w:hAnsi="Times New Roman"/>
          <w:sz w:val="28"/>
          <w:szCs w:val="28"/>
        </w:rPr>
        <w:t>правовое и документальное обеспечение, регламентирующее деятельность организации.</w:t>
      </w:r>
    </w:p>
    <w:p w:rsidR="00B6209A" w:rsidRPr="00143514" w:rsidRDefault="00B6209A"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Закрепить и развить на практике полученные теоретические знания.</w:t>
      </w:r>
    </w:p>
    <w:p w:rsidR="00B6209A" w:rsidRPr="00143514" w:rsidRDefault="00B6209A"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Приобрести профессиональные качества будущего специалиста по государственному и муниципальному управлению.</w:t>
      </w:r>
    </w:p>
    <w:p w:rsidR="00B6209A" w:rsidRPr="00143514" w:rsidRDefault="00B6209A"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Освоить различные виды, формы и методы управленческой деятельности,</w:t>
      </w:r>
      <w:r w:rsidR="00143514">
        <w:rPr>
          <w:rFonts w:ascii="Times New Roman" w:hAnsi="Times New Roman"/>
          <w:sz w:val="28"/>
          <w:szCs w:val="28"/>
        </w:rPr>
        <w:t xml:space="preserve"> </w:t>
      </w:r>
      <w:r w:rsidRPr="00143514">
        <w:rPr>
          <w:rFonts w:ascii="Times New Roman" w:hAnsi="Times New Roman"/>
          <w:sz w:val="28"/>
          <w:szCs w:val="28"/>
        </w:rPr>
        <w:t>основы управленческой культуры.</w:t>
      </w:r>
    </w:p>
    <w:p w:rsidR="00B6209A" w:rsidRPr="00143514" w:rsidRDefault="00885CD9" w:rsidP="00143514">
      <w:pPr>
        <w:pStyle w:val="a3"/>
        <w:numPr>
          <w:ilvl w:val="0"/>
          <w:numId w:val="2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Рассмотреть понятие бюджета, его формирование; механизм финансового менеджмента в системе государственного управления; систему повышения эффективности деятельности государственных органов управления.</w:t>
      </w:r>
    </w:p>
    <w:p w:rsidR="00885CD9" w:rsidRPr="00143514" w:rsidRDefault="00885CD9"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Объект практики – работа Департамента архитектуры, землепользования и строительства.</w:t>
      </w:r>
    </w:p>
    <w:p w:rsidR="00885CD9" w:rsidRPr="00143514" w:rsidRDefault="00885CD9"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Предмет практики – бюджет, механизм финансового менеджмента организации.</w:t>
      </w:r>
    </w:p>
    <w:p w:rsidR="00885CD9" w:rsidRPr="00143514" w:rsidRDefault="00885CD9"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Методы исследования:</w:t>
      </w:r>
    </w:p>
    <w:p w:rsidR="00885CD9" w:rsidRPr="00143514" w:rsidRDefault="00885CD9" w:rsidP="00143514">
      <w:pPr>
        <w:pStyle w:val="a3"/>
        <w:numPr>
          <w:ilvl w:val="0"/>
          <w:numId w:val="2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Наблюдение за работой специалистов, за документооборотом, за процессом принятия управленческих решений, направленных на достижение поставленных задач.</w:t>
      </w:r>
    </w:p>
    <w:p w:rsidR="00885CD9" w:rsidRPr="00143514" w:rsidRDefault="00885CD9" w:rsidP="00143514">
      <w:pPr>
        <w:pStyle w:val="a3"/>
        <w:numPr>
          <w:ilvl w:val="0"/>
          <w:numId w:val="2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Опросы специалистов с целью получения дополнительной информации о работе, функциях,</w:t>
      </w:r>
      <w:r w:rsidR="00143514">
        <w:rPr>
          <w:rFonts w:ascii="Times New Roman" w:hAnsi="Times New Roman"/>
          <w:sz w:val="28"/>
          <w:szCs w:val="28"/>
        </w:rPr>
        <w:t xml:space="preserve"> </w:t>
      </w:r>
      <w:r w:rsidRPr="00143514">
        <w:rPr>
          <w:rFonts w:ascii="Times New Roman" w:hAnsi="Times New Roman"/>
          <w:sz w:val="28"/>
          <w:szCs w:val="28"/>
        </w:rPr>
        <w:t>полномочиях отдела</w:t>
      </w:r>
      <w:r w:rsidR="0033733D" w:rsidRPr="00143514">
        <w:rPr>
          <w:rFonts w:ascii="Times New Roman" w:hAnsi="Times New Roman"/>
          <w:sz w:val="28"/>
          <w:szCs w:val="28"/>
        </w:rPr>
        <w:t>, формировании бюджета и механизма финансового менеджмента в системе государственного управления.</w:t>
      </w:r>
    </w:p>
    <w:p w:rsidR="00885CD9" w:rsidRPr="00143514" w:rsidRDefault="00885CD9" w:rsidP="00143514">
      <w:pPr>
        <w:pStyle w:val="a3"/>
        <w:numPr>
          <w:ilvl w:val="0"/>
          <w:numId w:val="2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Анализ различных д</w:t>
      </w:r>
      <w:r w:rsidR="0033733D" w:rsidRPr="00143514">
        <w:rPr>
          <w:rFonts w:ascii="Times New Roman" w:hAnsi="Times New Roman"/>
          <w:sz w:val="28"/>
          <w:szCs w:val="28"/>
        </w:rPr>
        <w:t>окументов, которые определяют формирование бюджета и механизм финансового менеджмента в системе государственного управления</w:t>
      </w:r>
      <w:r w:rsidRPr="00143514">
        <w:rPr>
          <w:rFonts w:ascii="Times New Roman" w:hAnsi="Times New Roman"/>
          <w:sz w:val="28"/>
          <w:szCs w:val="28"/>
        </w:rPr>
        <w:t>.</w:t>
      </w:r>
    </w:p>
    <w:p w:rsidR="00DB259A" w:rsidRDefault="00143514" w:rsidP="00143514">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EB56F3" w:rsidRPr="00143514">
        <w:rPr>
          <w:rFonts w:ascii="Times New Roman" w:hAnsi="Times New Roman"/>
          <w:b/>
          <w:sz w:val="28"/>
          <w:szCs w:val="28"/>
        </w:rPr>
        <w:t>Раздел 1</w:t>
      </w:r>
    </w:p>
    <w:p w:rsidR="00143514" w:rsidRPr="00143514" w:rsidRDefault="00143514" w:rsidP="00143514">
      <w:pPr>
        <w:spacing w:after="0" w:line="360" w:lineRule="auto"/>
        <w:ind w:firstLine="709"/>
        <w:jc w:val="center"/>
        <w:rPr>
          <w:rFonts w:ascii="Times New Roman" w:hAnsi="Times New Roman"/>
          <w:b/>
          <w:sz w:val="28"/>
          <w:szCs w:val="28"/>
        </w:rPr>
      </w:pPr>
    </w:p>
    <w:p w:rsidR="00EB56F3" w:rsidRPr="00143514" w:rsidRDefault="00EB56F3" w:rsidP="00143514">
      <w:pPr>
        <w:pStyle w:val="a3"/>
        <w:numPr>
          <w:ilvl w:val="1"/>
          <w:numId w:val="3"/>
        </w:numPr>
        <w:spacing w:after="0" w:line="360" w:lineRule="auto"/>
        <w:ind w:left="0" w:firstLine="709"/>
        <w:jc w:val="center"/>
        <w:rPr>
          <w:rFonts w:ascii="Times New Roman" w:hAnsi="Times New Roman"/>
          <w:b/>
          <w:sz w:val="28"/>
          <w:szCs w:val="28"/>
        </w:rPr>
      </w:pPr>
      <w:r w:rsidRPr="00143514">
        <w:rPr>
          <w:rFonts w:ascii="Times New Roman" w:hAnsi="Times New Roman"/>
          <w:b/>
          <w:sz w:val="28"/>
          <w:szCs w:val="28"/>
        </w:rPr>
        <w:t>Описание истории развития и организационной структуры</w:t>
      </w:r>
    </w:p>
    <w:p w:rsidR="00143514" w:rsidRDefault="00143514" w:rsidP="00143514">
      <w:pPr>
        <w:pStyle w:val="a3"/>
        <w:spacing w:after="0" w:line="360" w:lineRule="auto"/>
        <w:ind w:left="0" w:firstLine="709"/>
        <w:jc w:val="both"/>
        <w:rPr>
          <w:rFonts w:ascii="Times New Roman" w:hAnsi="Times New Roman"/>
          <w:sz w:val="28"/>
          <w:szCs w:val="28"/>
        </w:rPr>
      </w:pPr>
    </w:p>
    <w:p w:rsidR="00783666" w:rsidRPr="00143514" w:rsidRDefault="00783666"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Департамент создан </w:t>
      </w:r>
      <w:r w:rsidR="006415CD" w:rsidRPr="00143514">
        <w:rPr>
          <w:rFonts w:ascii="Times New Roman" w:hAnsi="Times New Roman"/>
          <w:sz w:val="28"/>
          <w:szCs w:val="28"/>
        </w:rPr>
        <w:t>постановлением</w:t>
      </w:r>
      <w:r w:rsidRPr="00143514">
        <w:rPr>
          <w:rFonts w:ascii="Times New Roman" w:hAnsi="Times New Roman"/>
          <w:sz w:val="28"/>
          <w:szCs w:val="28"/>
        </w:rPr>
        <w:t xml:space="preserve"> Мэра города от 16.15.2000</w:t>
      </w:r>
      <w:r w:rsidR="006415CD" w:rsidRPr="00143514">
        <w:rPr>
          <w:rFonts w:ascii="Times New Roman" w:hAnsi="Times New Roman"/>
          <w:sz w:val="28"/>
          <w:szCs w:val="28"/>
        </w:rPr>
        <w:t xml:space="preserve"> №574 «О внесении изменений в штатную структуру администрации города»</w:t>
      </w:r>
    </w:p>
    <w:p w:rsidR="00EB56F3" w:rsidRPr="00143514" w:rsidRDefault="00EB56F3"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Согласно решению Президиуму Хабаровского горсовета Горкомхоз издает приказ №184 от 7 декабря 1934 года об организации при Горкомхозе архитектурно-планировочного управления.</w:t>
      </w:r>
    </w:p>
    <w:p w:rsidR="00EB56F3" w:rsidRPr="00143514" w:rsidRDefault="00EB56F3"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Начальником АПУ назначается Шевцов Иван Иванович.</w:t>
      </w:r>
    </w:p>
    <w:p w:rsidR="00EB56F3" w:rsidRPr="00143514" w:rsidRDefault="00EB56F3"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На архитектурно-планировочное управление были возложены функции:</w:t>
      </w:r>
    </w:p>
    <w:p w:rsidR="00EB56F3" w:rsidRPr="00143514" w:rsidRDefault="00EB56F3" w:rsidP="00143514">
      <w:pPr>
        <w:pStyle w:val="a3"/>
        <w:numPr>
          <w:ilvl w:val="0"/>
          <w:numId w:val="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Съемка и планировка города;</w:t>
      </w:r>
    </w:p>
    <w:p w:rsidR="00EB56F3" w:rsidRPr="00143514" w:rsidRDefault="00EB56F3" w:rsidP="00143514">
      <w:pPr>
        <w:pStyle w:val="a3"/>
        <w:numPr>
          <w:ilvl w:val="0"/>
          <w:numId w:val="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Выдача разрешений на строительные площадки, архитектурное оформление построек города, отвод мест для пристройки киосков по стандартной форме, разработанной АПУ, разрешение на установку заборов и ограждений строительных площадок, разрешению и установлению тонов окраски зданий в городе;</w:t>
      </w:r>
    </w:p>
    <w:p w:rsidR="00E45D72" w:rsidRPr="00143514" w:rsidRDefault="00E45D72" w:rsidP="00143514">
      <w:pPr>
        <w:pStyle w:val="a3"/>
        <w:numPr>
          <w:ilvl w:val="0"/>
          <w:numId w:val="4"/>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Выдача разрешений на прокладку кабелей и др. земляные работы, связанные с разрытием улиц и площадей города.</w:t>
      </w:r>
    </w:p>
    <w:p w:rsidR="00E45D72" w:rsidRPr="00143514" w:rsidRDefault="00E45D72"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Численность АПУ на момент создания составляла – 12 человек.</w:t>
      </w:r>
    </w:p>
    <w:p w:rsidR="00E45D72" w:rsidRPr="00143514" w:rsidRDefault="00E45D72"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 1934 года АПУ претерпело множество реорганизаций, менялась его структура, функции.</w:t>
      </w:r>
    </w:p>
    <w:p w:rsidR="00E45D72" w:rsidRPr="00143514" w:rsidRDefault="00E45D72"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 1 августа 2000 года управление реорганизовано в департамент архитектуры,</w:t>
      </w:r>
      <w:r w:rsidR="00143514">
        <w:rPr>
          <w:rFonts w:ascii="Times New Roman" w:hAnsi="Times New Roman"/>
          <w:sz w:val="28"/>
          <w:szCs w:val="28"/>
        </w:rPr>
        <w:t xml:space="preserve"> </w:t>
      </w:r>
      <w:r w:rsidRPr="00143514">
        <w:rPr>
          <w:rFonts w:ascii="Times New Roman" w:hAnsi="Times New Roman"/>
          <w:sz w:val="28"/>
          <w:szCs w:val="28"/>
        </w:rPr>
        <w:t xml:space="preserve">строительства и землепользования администрации города в состав которого вошли два управления: управления архитектуры и градостроительства и управление </w:t>
      </w:r>
      <w:r w:rsidR="009722FC" w:rsidRPr="00143514">
        <w:rPr>
          <w:rFonts w:ascii="Times New Roman" w:hAnsi="Times New Roman"/>
          <w:sz w:val="28"/>
          <w:szCs w:val="28"/>
        </w:rPr>
        <w:t>контроля и координации строительного производства, штатная численность – 67 человек.</w:t>
      </w:r>
    </w:p>
    <w:p w:rsidR="009722FC" w:rsidRPr="00143514" w:rsidRDefault="009722FC"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Главным архитектором города назначается Сергейчук Сергей Васильевич.</w:t>
      </w:r>
    </w:p>
    <w:p w:rsidR="009722FC" w:rsidRPr="00143514" w:rsidRDefault="009722FC"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 20 ноября 2000 года в должность вступает директор департамента, архитектуры, строительства и землепользования, заместитель Мэра города Новицкий Виктор Андреевич.</w:t>
      </w:r>
    </w:p>
    <w:p w:rsidR="009722FC" w:rsidRPr="00143514" w:rsidRDefault="009722FC"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настоящее время численность департамента составляет 96 человек.</w:t>
      </w:r>
    </w:p>
    <w:p w:rsidR="009722FC" w:rsidRPr="00143514" w:rsidRDefault="009722FC"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Основные задачи департамента архитектуры, строительства и землепользования:</w:t>
      </w:r>
    </w:p>
    <w:p w:rsidR="009722FC" w:rsidRPr="00143514" w:rsidRDefault="009722FC"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Обеспечение разработки, ведения и реализации городской градостроительной</w:t>
      </w:r>
      <w:r w:rsidR="00176562" w:rsidRPr="00143514">
        <w:rPr>
          <w:rFonts w:ascii="Times New Roman" w:hAnsi="Times New Roman"/>
          <w:sz w:val="28"/>
          <w:szCs w:val="28"/>
        </w:rPr>
        <w:t xml:space="preserve"> и земельной политики;</w:t>
      </w:r>
    </w:p>
    <w:p w:rsidR="00176562" w:rsidRPr="00143514" w:rsidRDefault="00176562"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Реализация Правил застройки и землепользования, совершенствование Правил;</w:t>
      </w:r>
    </w:p>
    <w:p w:rsidR="00176562" w:rsidRPr="00143514" w:rsidRDefault="00176562"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Координация и контроль за деятельностью застройщиков, строительных организаций;</w:t>
      </w:r>
    </w:p>
    <w:p w:rsidR="00176562" w:rsidRPr="00143514" w:rsidRDefault="00176562"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Реализация программы ТСЖ «СССТ» и планов по привлечению инвестиций в строительство;</w:t>
      </w:r>
    </w:p>
    <w:p w:rsidR="00176562" w:rsidRPr="00143514" w:rsidRDefault="00176562"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Обеспечение разработки и реализации градостроительных разделов целевых программ, программ социально-экономического развития города. Организация работ по исполнению программ жилищного строительства на территории города; участие в организации работ по реализации программ развития инженерной, транспортной и социальной инфраструктуры;</w:t>
      </w:r>
    </w:p>
    <w:p w:rsidR="00176562" w:rsidRPr="00143514" w:rsidRDefault="00176562"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Организация работ по формированию земельных участков под новое строительство;</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Подготовка проектов распорядительных документов администрации города, связанных с регулированием градостроительных отношений, выбором и предоставлением земельных участков под размещение объектов.</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Координация геодезической и картографической деятельности;</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Подготовка и проведение архитектурных конкурсов;</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Подготовка исходным материалов для трассировки инженерных и транспортных коммуникаций;</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Согласование проектной документации;</w:t>
      </w:r>
    </w:p>
    <w:p w:rsidR="00FC4305" w:rsidRPr="00143514" w:rsidRDefault="00FC4305" w:rsidP="00143514">
      <w:pPr>
        <w:pStyle w:val="a3"/>
        <w:numPr>
          <w:ilvl w:val="0"/>
          <w:numId w:val="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Контроль за соблюдением законодательства РФ о градостроительной деятельности и многое другое</w:t>
      </w:r>
      <w:r w:rsidR="008E235B" w:rsidRPr="00143514">
        <w:rPr>
          <w:rFonts w:ascii="Times New Roman" w:hAnsi="Times New Roman"/>
          <w:sz w:val="28"/>
          <w:szCs w:val="28"/>
        </w:rPr>
        <w:t>.</w:t>
      </w:r>
    </w:p>
    <w:p w:rsidR="008E235B" w:rsidRPr="00143514" w:rsidRDefault="008E235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Департамент архитектуры, строительства и землепользования администрации города Хабаровска является структурным подразделением администрации города, который осуществляет исполнительные функции по реализации полномочий городского округа «Город Хабаровск» в области градостроительной деятельности.</w:t>
      </w:r>
    </w:p>
    <w:p w:rsidR="008E235B" w:rsidRPr="00143514" w:rsidRDefault="008E235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Департамент возглавляет директор, являющийся</w:t>
      </w:r>
      <w:r w:rsidR="00CA1E22" w:rsidRPr="00143514">
        <w:rPr>
          <w:rFonts w:ascii="Times New Roman" w:hAnsi="Times New Roman"/>
          <w:sz w:val="28"/>
          <w:szCs w:val="28"/>
        </w:rPr>
        <w:t xml:space="preserve"> по должности заместителем Мэра города.</w:t>
      </w:r>
    </w:p>
    <w:p w:rsidR="00CA1E22" w:rsidRPr="00143514" w:rsidRDefault="00CA1E22"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структуру департамента входят:</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контроля и документационного обеспечения.</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бухгалтерского учета и отчетности.</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градостроительного зонирования и территориального планирования.</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планировки территорий.</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градостроительного межевания.</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развития территорий и торгов.</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ведения информационной системы обеспечения градостроительной деятельности.</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геолого-геодезической службы.</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инженерных сетей.</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архитектора Центрального района.</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архитектора Железнодорожного района.</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архитектуры Индустриального района.</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архитектора Кировского и Краснофлотского районов.</w:t>
      </w:r>
    </w:p>
    <w:p w:rsidR="00CA1E22" w:rsidRPr="00143514" w:rsidRDefault="00CA1E22"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подготовки документов по пред</w:t>
      </w:r>
      <w:r w:rsidR="004F14D7" w:rsidRPr="00143514">
        <w:rPr>
          <w:rFonts w:ascii="Times New Roman" w:hAnsi="Times New Roman"/>
          <w:sz w:val="28"/>
          <w:szCs w:val="28"/>
        </w:rPr>
        <w:t>оставлению земельных участков.</w:t>
      </w:r>
    </w:p>
    <w:p w:rsidR="004F14D7" w:rsidRPr="00143514" w:rsidRDefault="004F14D7"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главного художника города.</w:t>
      </w:r>
    </w:p>
    <w:p w:rsidR="004F14D7" w:rsidRPr="00143514" w:rsidRDefault="004F14D7"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по работе с предприятиями и организациями строительного комплекса, который состоит из 2-х секторов:</w:t>
      </w:r>
    </w:p>
    <w:p w:rsidR="004F14D7" w:rsidRPr="00143514" w:rsidRDefault="004F14D7"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Сектор по организации строительства.</w:t>
      </w:r>
    </w:p>
    <w:p w:rsidR="004F14D7"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Сектор по выдачи разрешений на строительство.</w:t>
      </w:r>
    </w:p>
    <w:p w:rsidR="00131529"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приемки объектов в эксплуатацию.</w:t>
      </w:r>
    </w:p>
    <w:p w:rsidR="00131529"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подготовки земельных участков.</w:t>
      </w:r>
    </w:p>
    <w:p w:rsidR="00131529"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технического надзора за капитальным ремонтом объектов социальной сферы.</w:t>
      </w:r>
    </w:p>
    <w:p w:rsidR="00131529"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Отдел по подготовке и проверке выполнения технических условий.</w:t>
      </w:r>
    </w:p>
    <w:p w:rsidR="00131529" w:rsidRPr="00143514" w:rsidRDefault="00131529" w:rsidP="00143514">
      <w:pPr>
        <w:pStyle w:val="a3"/>
        <w:numPr>
          <w:ilvl w:val="0"/>
          <w:numId w:val="6"/>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Состав предприятий и организаций строительства и стройиндустрии, координацию деятельности которых осуществляет Департамент, утверждается Мэром города по предоставлению директора </w:t>
      </w:r>
      <w:r w:rsidR="001F1D34" w:rsidRPr="00143514">
        <w:rPr>
          <w:rFonts w:ascii="Times New Roman" w:hAnsi="Times New Roman"/>
          <w:sz w:val="28"/>
          <w:szCs w:val="28"/>
        </w:rPr>
        <w:t>Департамента</w:t>
      </w:r>
      <w:r w:rsidRPr="00143514">
        <w:rPr>
          <w:rFonts w:ascii="Times New Roman" w:hAnsi="Times New Roman"/>
          <w:sz w:val="28"/>
          <w:szCs w:val="28"/>
        </w:rPr>
        <w:t>.</w:t>
      </w:r>
    </w:p>
    <w:p w:rsidR="00D2006E" w:rsidRDefault="00D2006E" w:rsidP="00143514">
      <w:pPr>
        <w:spacing w:after="0" w:line="360" w:lineRule="auto"/>
        <w:ind w:firstLine="709"/>
        <w:jc w:val="both"/>
        <w:rPr>
          <w:rFonts w:ascii="Times New Roman" w:hAnsi="Times New Roman"/>
          <w:b/>
          <w:sz w:val="28"/>
          <w:szCs w:val="28"/>
        </w:rPr>
      </w:pPr>
    </w:p>
    <w:p w:rsidR="00E406C2" w:rsidRPr="00143514" w:rsidRDefault="00D2006E" w:rsidP="00D2006E">
      <w:pPr>
        <w:spacing w:after="0" w:line="360" w:lineRule="auto"/>
        <w:ind w:firstLine="709"/>
        <w:jc w:val="center"/>
        <w:rPr>
          <w:rFonts w:ascii="Times New Roman" w:hAnsi="Times New Roman"/>
          <w:b/>
          <w:sz w:val="28"/>
          <w:szCs w:val="28"/>
        </w:rPr>
      </w:pPr>
      <w:r>
        <w:rPr>
          <w:rFonts w:ascii="Times New Roman" w:hAnsi="Times New Roman"/>
          <w:b/>
          <w:sz w:val="28"/>
          <w:szCs w:val="28"/>
        </w:rPr>
        <w:t>1.2</w:t>
      </w:r>
      <w:r w:rsidR="00E406C2" w:rsidRPr="00143514">
        <w:rPr>
          <w:rFonts w:ascii="Times New Roman" w:hAnsi="Times New Roman"/>
          <w:b/>
          <w:sz w:val="28"/>
          <w:szCs w:val="28"/>
        </w:rPr>
        <w:t xml:space="preserve"> Описание нормативно-правовой базы отдела</w:t>
      </w:r>
    </w:p>
    <w:p w:rsidR="00D2006E" w:rsidRDefault="00D2006E" w:rsidP="00143514">
      <w:pPr>
        <w:spacing w:after="0" w:line="360" w:lineRule="auto"/>
        <w:ind w:firstLine="709"/>
        <w:jc w:val="both"/>
        <w:rPr>
          <w:rFonts w:ascii="Times New Roman" w:hAnsi="Times New Roman"/>
          <w:sz w:val="28"/>
          <w:szCs w:val="28"/>
        </w:rPr>
      </w:pPr>
    </w:p>
    <w:p w:rsidR="00015A13" w:rsidRPr="00143514" w:rsidRDefault="00015A13"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Департамент в своей деятельности руководствуется Конституцией Российской Федерации, Градостроительным кодексом Российской Федерации, Земельным кодексом Российской Федерации, жилищным кодексом Российской Федерации, федеральными законами, нормативными правовыми актами Президента РФ и Правительства РФ, нормативными</w:t>
      </w:r>
      <w:r w:rsidR="00783666" w:rsidRPr="00143514">
        <w:rPr>
          <w:rFonts w:ascii="Times New Roman" w:hAnsi="Times New Roman"/>
          <w:sz w:val="28"/>
          <w:szCs w:val="28"/>
        </w:rPr>
        <w:t xml:space="preserve"> правовыми актами Хабаровского края, Хабаровской городской Думы, правовыми актами Мэра города Хабаровска, настоящим Положением.</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Устав городского округа «Город Хабаровск» (далее по тексту - Устав города Хабаровска), является высшим нормативным правовым актом городского округа «Город Хабаровск» (далее по тексту - город Хабаровск), который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другими федеральными законами, Уставом Хабаровского края, законами Хабаровского края регулирует организацию и деятельность местного самоуправления, формы непосредственного осуществления населением местного самоуправления и участия населения в осуществлении местного самоуправления, устанавливает структуру органов местного самоуправления, полномочия выборных и иных органов местного самоуправления, правовое регулирование муниципальной службы, экономическую и финансовую основы осуществления местного самоуправления, ответственность органов местного самоуправления и их должностных лиц.</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Устав города Хабаровска обладает наибольшей юридической силой по отношению к правовым актам органов и должностных лиц местного самоуправления, обязателен для исполнения всеми расположенными на территории города Хабаровска организациями независимо от их: организационно-правовых форм, а также органами местного самоуправления и гражданами.</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Устав состоит из глав, глава в свою очередь из статей. Рассмотрим основные главы Устава.</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sz w:val="28"/>
          <w:szCs w:val="28"/>
        </w:rPr>
        <w:t xml:space="preserve">Глава 1. Общие положения. В первой статье - общие положения Устава, его характеристика, далее раскрываются вопросы об основании города Хабаровска, его статус, герб. Также </w:t>
      </w:r>
      <w:r w:rsidRPr="00143514">
        <w:rPr>
          <w:rFonts w:ascii="Times New Roman" w:hAnsi="Times New Roman"/>
          <w:bCs/>
          <w:sz w:val="28"/>
          <w:szCs w:val="28"/>
        </w:rPr>
        <w:t>международные и внешнеэкономические связи органов местного самоуправления и органов местного самоуправления с органами государственной власти и органами местного самоуправления иных муниципальных образований в Российской Федерации.</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Глава 2. Границы и состав территории города Хабаровска. Название этой главы говорит само за себя, в ней рассматриваются вопросы о границах территории, их изменении и о самой территории города Хабаровска.</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Глава 3. Вопросы местного значения. В этой главе обозначены вопросы местного значения такие как:</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бюджет города Хабаровска;</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установление, изменение и отмена местных налогов и сборов</w:t>
      </w:r>
      <w:r w:rsidR="00143514">
        <w:rPr>
          <w:rFonts w:ascii="Times New Roman" w:hAnsi="Times New Roman"/>
          <w:sz w:val="28"/>
          <w:szCs w:val="28"/>
        </w:rPr>
        <w:t xml:space="preserve"> </w:t>
      </w:r>
      <w:r w:rsidRPr="00143514">
        <w:rPr>
          <w:rFonts w:ascii="Times New Roman" w:hAnsi="Times New Roman"/>
          <w:sz w:val="28"/>
          <w:szCs w:val="28"/>
        </w:rPr>
        <w:t>владение</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пользование и распоряжение муниципальным имуществом;</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содержание и строительство автомобильных дорог общего пользования;</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участие в профилактике терроризма и экстремизма;</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участие в предупреждении и ликвидации последствий чрезвычайных ситуаций в границах города Хабаровска;</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организация охраны общественного порядка на территории города Хабаровска муниципальной милицией;</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организация мероприятий по охране окружающей среды в границах города Хабаровска;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организация предоставления общедоступного и бесплатного начального общего, основного общего, среднего (полного) общего образования, организация предоставления дополнительного образования и общедоступного бесплатного дошкольного образования на территории города Хабаровска, а также организация отдыха детей в каникулярное время;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организация оказания на территории города Хабаровска скорой медицинской помощи;</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создание условий для организации досуга и обеспечения жителей города Хабаровска услугами организаций культуры;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сохранение, использование и популяризация объектов культурного наследия (памятников истории и культуры);</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опека и попечительство;</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формирование и содержание муниципального архива;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организация сбора, вывоза, утилизации и переработки бытовых и промышленных отходов; </w:t>
      </w:r>
    </w:p>
    <w:p w:rsidR="00D2006E"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организация благоустройства и озеленени</w:t>
      </w:r>
      <w:r w:rsidR="00D2006E">
        <w:rPr>
          <w:rFonts w:ascii="Times New Roman" w:hAnsi="Times New Roman"/>
          <w:sz w:val="28"/>
          <w:szCs w:val="28"/>
        </w:rPr>
        <w:t>я территории города Хабаровска,</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выдача разрешений на установку рекламных конструкций на территории города Хабаровска,</w:t>
      </w:r>
      <w:r w:rsidR="00143514">
        <w:rPr>
          <w:rFonts w:ascii="Times New Roman" w:hAnsi="Times New Roman"/>
          <w:sz w:val="28"/>
          <w:szCs w:val="28"/>
        </w:rPr>
        <w:t xml:space="preserve">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 организация освещения улиц и установки указателей с названиями улиц и номерами домов;</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города Хабаровска; создание условий для расширения рынка сельскохозяйственной продукции, сырья и продовольствия, содействие развитию малого предпринимательства; </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 организация и осуществление мероприятий по работе с детьми и молодежью в городе Хабаровске;</w:t>
      </w:r>
    </w:p>
    <w:p w:rsidR="00FB099F" w:rsidRPr="00143514" w:rsidRDefault="00FB099F" w:rsidP="00143514">
      <w:pPr>
        <w:pStyle w:val="a3"/>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 расчет субсидий на оплату жилого помещения и коммунальных услуг и организация предоставления субсидий гражданам и т.д. </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Так же перечислены полномочия органов местного самоуправления по решению вопросов местного значения. И последняя статья об осуществлении органами местного самоуправления отдельных государственных полномочий.</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Глава 4. Формы непосредственного осуществления местным населением местного самоуправления и участие населения в осуществлении местного самоуправления. В этой главе отражены: права граждан на осуществление местного самоуправления; приоритетные направления деятельности органов местного самоуправления в реализации прав и свобод граждан. Определение и правила проведения местного референдума, муниципальных выборов; голосования по отзыву депутата, Мэра города Хабаровска,</w:t>
      </w:r>
      <w:r w:rsidRPr="00143514">
        <w:rPr>
          <w:rFonts w:ascii="Times New Roman" w:hAnsi="Times New Roman"/>
          <w:b/>
          <w:bCs/>
          <w:sz w:val="28"/>
          <w:szCs w:val="28"/>
        </w:rPr>
        <w:t xml:space="preserve"> </w:t>
      </w:r>
      <w:r w:rsidRPr="00143514">
        <w:rPr>
          <w:rFonts w:ascii="Times New Roman" w:hAnsi="Times New Roman"/>
          <w:bCs/>
          <w:sz w:val="28"/>
          <w:szCs w:val="28"/>
        </w:rPr>
        <w:t>по вопросам изменения границ города Хабаровска, преобразования города Хабаровска; публичного слушания;</w:t>
      </w:r>
      <w:r w:rsidR="00143514">
        <w:rPr>
          <w:rFonts w:ascii="Times New Roman" w:hAnsi="Times New Roman"/>
          <w:bCs/>
          <w:sz w:val="28"/>
          <w:szCs w:val="28"/>
        </w:rPr>
        <w:t xml:space="preserve"> </w:t>
      </w:r>
      <w:r w:rsidRPr="00143514">
        <w:rPr>
          <w:rFonts w:ascii="Times New Roman" w:hAnsi="Times New Roman"/>
          <w:bCs/>
          <w:sz w:val="28"/>
          <w:szCs w:val="28"/>
        </w:rPr>
        <w:t xml:space="preserve">обращения граждан в органы местного самоуправления; территориального общественного самоуправления; собраний и конференций граждан; правотворческой инициативы и опроса граждан. </w:t>
      </w:r>
    </w:p>
    <w:p w:rsidR="00FB099F" w:rsidRPr="00143514" w:rsidRDefault="00D2006E" w:rsidP="00143514">
      <w:pPr>
        <w:autoSpaceDE w:val="0"/>
        <w:autoSpaceDN w:val="0"/>
        <w:adjustRightInd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FB099F" w:rsidRPr="00143514">
        <w:rPr>
          <w:rFonts w:ascii="Times New Roman" w:hAnsi="Times New Roman"/>
          <w:bCs/>
          <w:sz w:val="28"/>
          <w:szCs w:val="28"/>
        </w:rPr>
        <w:t>Глава 5. Органы местного самоуправления.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Структуру органов местного самоуправления составляют:</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1) представительный орган городского округа - Хабаровская городская Дума; </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2) глава городского округа - Мэр города Хабаровска;</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3) местная администрация (исполнительно-распорядительный орган городского округа) - администрация города Хабаровска</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Дано понятие городской Думы и местной администрации (исполнительно – распорядительный орган городского округа) организация ее деятельности, полномочия и причины их прекращения, правовые акты Думы. Функции, полномочия, срок этих полномочий и причины их прекращений председателя городской Думы и его заместителя, Мэра города, депутата городской Думы.</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 xml:space="preserve">Глава 6. Муниципальная служба. </w:t>
      </w:r>
    </w:p>
    <w:p w:rsidR="00FB099F" w:rsidRPr="00143514" w:rsidRDefault="00FB099F" w:rsidP="00143514">
      <w:pPr>
        <w:autoSpaceDE w:val="0"/>
        <w:autoSpaceDN w:val="0"/>
        <w:adjustRightInd w:val="0"/>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В этой главе дано понятие муниципальной службе, обозначены права и обязанности муниципального служащего,</w:t>
      </w:r>
      <w:r w:rsidR="00B52C3D" w:rsidRPr="00143514">
        <w:rPr>
          <w:rFonts w:ascii="Times New Roman" w:hAnsi="Times New Roman"/>
          <w:bCs/>
          <w:sz w:val="28"/>
          <w:szCs w:val="28"/>
        </w:rPr>
        <w:t xml:space="preserve"> гарантии для муниципальных служащих, основания для прекращения муниципальной службы.</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Глава 7. Экономическая основа местного самоуправления. . В собственности города Хабаровска может находиться: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1) имущество, предназначенное для решения установленных федеральным законом вопросов местного значения.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устало ленных законами Хабаровского края;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городской Думы.</w:t>
      </w:r>
    </w:p>
    <w:p w:rsidR="00FB099F" w:rsidRPr="00143514" w:rsidRDefault="00FB099F" w:rsidP="00143514">
      <w:pPr>
        <w:spacing w:after="0" w:line="360" w:lineRule="auto"/>
        <w:ind w:firstLine="709"/>
        <w:jc w:val="both"/>
        <w:rPr>
          <w:rFonts w:ascii="Times New Roman" w:hAnsi="Times New Roman"/>
          <w:bCs/>
          <w:sz w:val="28"/>
          <w:szCs w:val="28"/>
        </w:rPr>
      </w:pPr>
      <w:r w:rsidRPr="00143514">
        <w:rPr>
          <w:rFonts w:ascii="Times New Roman" w:hAnsi="Times New Roman"/>
          <w:sz w:val="28"/>
          <w:szCs w:val="28"/>
        </w:rPr>
        <w:t>В главе рассматриваются вопросы об у</w:t>
      </w:r>
      <w:r w:rsidRPr="00143514">
        <w:rPr>
          <w:rFonts w:ascii="Times New Roman" w:hAnsi="Times New Roman"/>
          <w:bCs/>
          <w:sz w:val="28"/>
          <w:szCs w:val="28"/>
        </w:rPr>
        <w:t>правлении объектами муниципальной собственности, взаимоотношении органов местного самоуправления с муниципальными организациями,</w:t>
      </w:r>
      <w:r w:rsidR="00143514">
        <w:rPr>
          <w:rFonts w:ascii="Times New Roman" w:hAnsi="Times New Roman"/>
          <w:bCs/>
          <w:sz w:val="28"/>
          <w:szCs w:val="28"/>
        </w:rPr>
        <w:t xml:space="preserve"> </w:t>
      </w:r>
      <w:r w:rsidRPr="00143514">
        <w:rPr>
          <w:rFonts w:ascii="Times New Roman" w:hAnsi="Times New Roman"/>
          <w:bCs/>
          <w:sz w:val="28"/>
          <w:szCs w:val="28"/>
        </w:rPr>
        <w:t>Муниципальном заказе.</w:t>
      </w:r>
    </w:p>
    <w:p w:rsidR="00FB099F" w:rsidRPr="00143514" w:rsidRDefault="00FB099F"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Глава 8. Финансовая основа местного самоуправления. В главе дано определение местному бюджету, порядок его формирования, утверждения, исполнения и контроля за его исполнением. Понятие доходов и расходов местного бюджета, муниципальных бюджетных фондов, резервного фонда. </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Рассмотрим подробно, что относится к собственным доходам местного бюджета:</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1) средства самообложения;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2) доходы от местных налогов и сборов;</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3) доходы от региональных налогов и сборов;</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4) доходы от федеральных налогов и сборов;</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5) безвозмездные перечисления из бюджетов других уровней, включая дотации на выравнивание бюджетной обеспеченности города, иные средства финансовой помощи из бюджетов других уровней;</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6) доходы от имущества, находящегося в муниципальной собственности города;</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городской Думы,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8) штрафы, установление которых в соответствии с федеральным законом отнесено к компетенции органов местного самоуправления;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9) добровольные пожертвования;</w:t>
      </w:r>
    </w:p>
    <w:p w:rsidR="00FB099F" w:rsidRPr="00143514" w:rsidRDefault="00FB099F" w:rsidP="00143514">
      <w:pPr>
        <w:autoSpaceDE w:val="0"/>
        <w:autoSpaceDN w:val="0"/>
        <w:adjustRightInd w:val="0"/>
        <w:spacing w:after="0" w:line="360" w:lineRule="auto"/>
        <w:ind w:firstLine="709"/>
        <w:jc w:val="both"/>
        <w:rPr>
          <w:rFonts w:ascii="Times New Roman" w:hAnsi="Times New Roman"/>
          <w:sz w:val="28"/>
          <w:szCs w:val="28"/>
        </w:rPr>
      </w:pPr>
      <w:r w:rsidRPr="00143514">
        <w:rPr>
          <w:rFonts w:ascii="Times New Roman" w:hAnsi="Times New Roman"/>
          <w:sz w:val="28"/>
          <w:szCs w:val="28"/>
        </w:rPr>
        <w:t>10) иные поступления в соответствии с федеральными законами, краевыми законами и решениями органов местного самоуправления города.</w:t>
      </w:r>
    </w:p>
    <w:p w:rsidR="00FB099F" w:rsidRPr="00143514" w:rsidRDefault="00FB099F"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Глава 9. Ответственность органов местного самоуправления и должностных лиц местного самоуправления. Название этой главы говорит само за себя,</w:t>
      </w:r>
      <w:r w:rsidR="00143514">
        <w:rPr>
          <w:rFonts w:ascii="Times New Roman" w:hAnsi="Times New Roman"/>
          <w:sz w:val="28"/>
          <w:szCs w:val="28"/>
        </w:rPr>
        <w:t xml:space="preserve"> </w:t>
      </w:r>
      <w:r w:rsidRPr="00143514">
        <w:rPr>
          <w:rFonts w:ascii="Times New Roman" w:hAnsi="Times New Roman"/>
          <w:sz w:val="28"/>
          <w:szCs w:val="28"/>
        </w:rPr>
        <w:t>в ней рассматривается ответственность депутатов городской Думы перед населением и ответственность органов местного самоуправления и должностных лиц пред государством.</w:t>
      </w:r>
    </w:p>
    <w:p w:rsidR="00FB099F" w:rsidRPr="00143514" w:rsidRDefault="00FB099F" w:rsidP="00143514">
      <w:pPr>
        <w:spacing w:after="0" w:line="360" w:lineRule="auto"/>
        <w:ind w:firstLine="709"/>
        <w:jc w:val="both"/>
        <w:rPr>
          <w:rFonts w:ascii="Times New Roman" w:hAnsi="Times New Roman"/>
          <w:bCs/>
          <w:sz w:val="28"/>
          <w:szCs w:val="28"/>
        </w:rPr>
      </w:pPr>
      <w:r w:rsidRPr="00143514">
        <w:rPr>
          <w:rFonts w:ascii="Times New Roman" w:hAnsi="Times New Roman"/>
          <w:sz w:val="28"/>
          <w:szCs w:val="28"/>
        </w:rPr>
        <w:t>Глава 10. Порядок принятия и изменение Устава города Хабаровска. Рассматривается п</w:t>
      </w:r>
      <w:r w:rsidRPr="00143514">
        <w:rPr>
          <w:rFonts w:ascii="Times New Roman" w:hAnsi="Times New Roman"/>
          <w:bCs/>
          <w:sz w:val="28"/>
          <w:szCs w:val="28"/>
        </w:rPr>
        <w:t>орядок принятия и вступления в силу Устава, решения о внесении изменений и дополнений в Устав.</w:t>
      </w:r>
    </w:p>
    <w:p w:rsidR="00FB099F" w:rsidRPr="00143514" w:rsidRDefault="00FB099F"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Глава 11. Заключительные и переходные положения. В этой главе определены сроки вступления в силу Устава и отдельных его пунктов и статей.</w:t>
      </w:r>
    </w:p>
    <w:p w:rsidR="00FB099F" w:rsidRPr="00143514" w:rsidRDefault="00FB099F"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 xml:space="preserve">Таким образом, в Уставе города Хабаровска рассматриваются вопросы о городе Хабаровске, его основании, границах, гербе. Вопросы местного значения и формы непосредственного осуществления местным населением местного самоуправления и участие населения в осуществлении местного самоуправления. Даны понятия органам местного самоуправления, муниципальной службе, раскрыты их полномочия, функции, обязанности. </w:t>
      </w:r>
    </w:p>
    <w:p w:rsidR="00B52C3D" w:rsidRPr="00143514" w:rsidRDefault="00143514" w:rsidP="00143514">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00B52C3D" w:rsidRPr="00143514">
        <w:rPr>
          <w:rFonts w:ascii="Times New Roman" w:hAnsi="Times New Roman"/>
          <w:bCs/>
          <w:sz w:val="28"/>
          <w:szCs w:val="28"/>
        </w:rPr>
        <w:t>Еще одним не мене важным документом,</w:t>
      </w:r>
      <w:r>
        <w:rPr>
          <w:rFonts w:ascii="Times New Roman" w:hAnsi="Times New Roman"/>
          <w:bCs/>
          <w:sz w:val="28"/>
          <w:szCs w:val="28"/>
        </w:rPr>
        <w:t xml:space="preserve"> </w:t>
      </w:r>
      <w:r w:rsidR="00B52C3D" w:rsidRPr="00143514">
        <w:rPr>
          <w:rFonts w:ascii="Times New Roman" w:hAnsi="Times New Roman"/>
          <w:bCs/>
          <w:sz w:val="28"/>
          <w:szCs w:val="28"/>
        </w:rPr>
        <w:t>является Положение о департаменте архитектуры, строительства и землепользования администрации города Хабаровска.</w:t>
      </w:r>
    </w:p>
    <w:p w:rsidR="00B52C3D" w:rsidRPr="00143514" w:rsidRDefault="00B52C3D"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 xml:space="preserve">Положение </w:t>
      </w:r>
      <w:r w:rsidR="005A7223" w:rsidRPr="00143514">
        <w:rPr>
          <w:rFonts w:ascii="Times New Roman" w:hAnsi="Times New Roman"/>
          <w:bCs/>
          <w:sz w:val="28"/>
          <w:szCs w:val="28"/>
        </w:rPr>
        <w:t xml:space="preserve">состоит из нескольких разделов: </w:t>
      </w:r>
    </w:p>
    <w:p w:rsidR="005A7223" w:rsidRPr="00143514" w:rsidRDefault="00DC1A38" w:rsidP="00143514">
      <w:pPr>
        <w:pStyle w:val="a3"/>
        <w:spacing w:after="0" w:line="360" w:lineRule="auto"/>
        <w:ind w:left="0" w:firstLine="709"/>
        <w:jc w:val="both"/>
        <w:rPr>
          <w:rFonts w:ascii="Times New Roman" w:hAnsi="Times New Roman"/>
          <w:bCs/>
          <w:sz w:val="28"/>
          <w:szCs w:val="28"/>
        </w:rPr>
      </w:pPr>
      <w:r w:rsidRPr="00143514">
        <w:rPr>
          <w:rFonts w:ascii="Times New Roman" w:hAnsi="Times New Roman"/>
          <w:bCs/>
          <w:sz w:val="28"/>
          <w:szCs w:val="28"/>
        </w:rPr>
        <w:t>1.</w:t>
      </w:r>
      <w:r w:rsidR="00D2006E">
        <w:rPr>
          <w:rFonts w:ascii="Times New Roman" w:hAnsi="Times New Roman"/>
          <w:bCs/>
          <w:sz w:val="28"/>
          <w:szCs w:val="28"/>
        </w:rPr>
        <w:t xml:space="preserve"> </w:t>
      </w:r>
      <w:r w:rsidR="005A7223" w:rsidRPr="00143514">
        <w:rPr>
          <w:rFonts w:ascii="Times New Roman" w:hAnsi="Times New Roman"/>
          <w:bCs/>
          <w:sz w:val="28"/>
          <w:szCs w:val="28"/>
        </w:rPr>
        <w:t>Общие положения. В нем рассматриваются общие положения о департаменте.</w:t>
      </w:r>
    </w:p>
    <w:p w:rsidR="0031283F" w:rsidRPr="00143514" w:rsidRDefault="00DC1A38"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2.</w:t>
      </w:r>
      <w:r w:rsidR="00D2006E">
        <w:rPr>
          <w:rFonts w:ascii="Times New Roman" w:hAnsi="Times New Roman"/>
          <w:bCs/>
          <w:sz w:val="28"/>
          <w:szCs w:val="28"/>
        </w:rPr>
        <w:t xml:space="preserve"> </w:t>
      </w:r>
      <w:r w:rsidR="005A7223" w:rsidRPr="00143514">
        <w:rPr>
          <w:rFonts w:ascii="Times New Roman" w:hAnsi="Times New Roman"/>
          <w:bCs/>
          <w:sz w:val="28"/>
          <w:szCs w:val="28"/>
        </w:rPr>
        <w:t>Функции департамента.</w:t>
      </w:r>
      <w:r w:rsidR="00C4710F" w:rsidRPr="00143514">
        <w:rPr>
          <w:rFonts w:ascii="Times New Roman" w:hAnsi="Times New Roman"/>
          <w:bCs/>
          <w:sz w:val="28"/>
          <w:szCs w:val="28"/>
        </w:rPr>
        <w:t xml:space="preserve"> Не будет подробно описывать каждую из них, а отметим основные. Координация и взаимодействие строительных организаций, застройщиков, предприятий строительной индустрии и стройматериалов. Проектных организаций не зависимо от форм собственности</w:t>
      </w:r>
      <w:r w:rsidR="00BC74D2" w:rsidRPr="00143514">
        <w:rPr>
          <w:rFonts w:ascii="Times New Roman" w:hAnsi="Times New Roman"/>
          <w:bCs/>
          <w:sz w:val="28"/>
          <w:szCs w:val="28"/>
        </w:rPr>
        <w:t>; Участие в организации и проведении конкурсов подряда на строительство и капитальный ремонт объектов, финансируемых из бюджета города, в том числе, конкурсов закупок материалов, оборудования и мебели; Осуществление контроля за строительством и организационно-правовым порядком на объектах строительства, реконструкции, капитального ремонта и индивидуального жилищного строительства, при строительства которых не требуется проведение государственной экспертизы проектной документации и не распространяются полномочия государственного строительного надзора;</w:t>
      </w:r>
      <w:r w:rsidR="00143514">
        <w:rPr>
          <w:rFonts w:ascii="Times New Roman" w:hAnsi="Times New Roman"/>
          <w:bCs/>
          <w:sz w:val="28"/>
          <w:szCs w:val="28"/>
        </w:rPr>
        <w:t xml:space="preserve"> </w:t>
      </w:r>
      <w:r w:rsidR="00BC74D2" w:rsidRPr="00143514">
        <w:rPr>
          <w:rFonts w:ascii="Times New Roman" w:hAnsi="Times New Roman"/>
          <w:bCs/>
          <w:sz w:val="28"/>
          <w:szCs w:val="28"/>
        </w:rPr>
        <w:t>Обеспечение подготовки, корректировки, согласования и утверждения документации о территориальном планировании города</w:t>
      </w:r>
      <w:r w:rsidRPr="00143514">
        <w:rPr>
          <w:rFonts w:ascii="Times New Roman" w:hAnsi="Times New Roman"/>
          <w:bCs/>
          <w:sz w:val="28"/>
          <w:szCs w:val="28"/>
        </w:rPr>
        <w:t xml:space="preserve"> и документации по планировки территорий, правил землепользования и застройки; Местных нормативов градостроительного проектирования и иных нормативных правовых актов; Работа по монументальному, архитектурно-художественному и декоративному оформлению города, дизайну, ландшафтному проектированию; формирование базы данных в электроном виде по всем принятым постановлениям, учет договоров аренды земельных участков; Ведение архивного фонда по </w:t>
      </w:r>
      <w:r w:rsidR="0031283F" w:rsidRPr="00143514">
        <w:rPr>
          <w:rFonts w:ascii="Times New Roman" w:hAnsi="Times New Roman"/>
          <w:bCs/>
          <w:sz w:val="28"/>
          <w:szCs w:val="28"/>
        </w:rPr>
        <w:t>всем направлениям деятельности департамента.</w:t>
      </w:r>
    </w:p>
    <w:p w:rsidR="005A7223" w:rsidRPr="00143514" w:rsidRDefault="0031283F"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3. Права</w:t>
      </w:r>
      <w:r w:rsidR="00143514">
        <w:rPr>
          <w:rFonts w:ascii="Times New Roman" w:hAnsi="Times New Roman"/>
          <w:bCs/>
          <w:sz w:val="28"/>
          <w:szCs w:val="28"/>
        </w:rPr>
        <w:t xml:space="preserve"> </w:t>
      </w:r>
      <w:r w:rsidRPr="00143514">
        <w:rPr>
          <w:rFonts w:ascii="Times New Roman" w:hAnsi="Times New Roman"/>
          <w:bCs/>
          <w:sz w:val="28"/>
          <w:szCs w:val="28"/>
        </w:rPr>
        <w:t xml:space="preserve">департамента. Название раздела говорит само за себя. В представлены права, которыми обладают сотрудники департамента. Такие как – получение, в пределах своей компетенции, информации, необходимой для выполнения возложенных на него задач от предприятий и организаций; </w:t>
      </w:r>
      <w:r w:rsidR="00160B8D" w:rsidRPr="00143514">
        <w:rPr>
          <w:rFonts w:ascii="Times New Roman" w:hAnsi="Times New Roman"/>
          <w:bCs/>
          <w:sz w:val="28"/>
          <w:szCs w:val="28"/>
        </w:rPr>
        <w:t>участие в рассмотрении и обсуждении вопросов в области градостроительной деятельности</w:t>
      </w:r>
      <w:r w:rsidR="00750D32" w:rsidRPr="00143514">
        <w:rPr>
          <w:rFonts w:ascii="Times New Roman" w:hAnsi="Times New Roman"/>
          <w:bCs/>
          <w:sz w:val="28"/>
          <w:szCs w:val="28"/>
        </w:rPr>
        <w:t>, представления администрации города в судебных органах по вопросам градостроительства.</w:t>
      </w:r>
    </w:p>
    <w:p w:rsidR="00750D32" w:rsidRPr="00143514" w:rsidRDefault="00750D32"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4. Ответственность сотрудников департамента. Сотрудники Департамента несут дисциплинарную ответственность за неисполнение или ненадлежащие исполнение своих обязанностей в соответствии с трудовым законодательством Российской Федерации,</w:t>
      </w:r>
      <w:r w:rsidR="00143514">
        <w:rPr>
          <w:rFonts w:ascii="Times New Roman" w:hAnsi="Times New Roman"/>
          <w:bCs/>
          <w:sz w:val="28"/>
          <w:szCs w:val="28"/>
        </w:rPr>
        <w:t xml:space="preserve"> </w:t>
      </w:r>
      <w:r w:rsidRPr="00143514">
        <w:rPr>
          <w:rFonts w:ascii="Times New Roman" w:hAnsi="Times New Roman"/>
          <w:bCs/>
          <w:sz w:val="28"/>
          <w:szCs w:val="28"/>
        </w:rPr>
        <w:t xml:space="preserve">Кодексом Хабаровского края о государственной и муниципальной службе. Уставом городского округа «Город Хабаровск», Положением о муниципальной службе в городе Хабаровске и настоящим Положением. </w:t>
      </w:r>
    </w:p>
    <w:p w:rsidR="00750D32" w:rsidRPr="00143514" w:rsidRDefault="00750D32"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5. Структура и управление департаментом.</w:t>
      </w:r>
      <w:r w:rsidR="00143514">
        <w:rPr>
          <w:rFonts w:ascii="Times New Roman" w:hAnsi="Times New Roman"/>
          <w:bCs/>
          <w:sz w:val="28"/>
          <w:szCs w:val="28"/>
        </w:rPr>
        <w:t xml:space="preserve"> </w:t>
      </w:r>
      <w:r w:rsidRPr="00143514">
        <w:rPr>
          <w:rFonts w:ascii="Times New Roman" w:hAnsi="Times New Roman"/>
          <w:bCs/>
          <w:sz w:val="28"/>
          <w:szCs w:val="28"/>
        </w:rPr>
        <w:t xml:space="preserve">Положение, структура и штатное </w:t>
      </w:r>
      <w:r w:rsidR="005F27CF" w:rsidRPr="00143514">
        <w:rPr>
          <w:rFonts w:ascii="Times New Roman" w:hAnsi="Times New Roman"/>
          <w:bCs/>
          <w:sz w:val="28"/>
          <w:szCs w:val="28"/>
        </w:rPr>
        <w:t>расписание Департамента утверждается Мэром города Хабаровска. Департамент возглавляет директор, являющийся по должности заместителем Мэра города, который назначается распоряжением Мэра города, непосредственно ему подчиняется и руководит деятельностью Департамента. В его структуру входит множество отделов, которые выполняют различные функции.</w:t>
      </w:r>
    </w:p>
    <w:p w:rsidR="005F27CF" w:rsidRPr="00143514" w:rsidRDefault="005F27CF"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6. Реорганизация или прекращение деятельности Департамента. Реорганизация или прекращение деятельности Департамента осуществляется в установленном порядке.</w:t>
      </w:r>
    </w:p>
    <w:p w:rsidR="005F27CF" w:rsidRPr="00143514" w:rsidRDefault="005F27CF"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 xml:space="preserve">Таким образом, в </w:t>
      </w:r>
      <w:r w:rsidR="00B92C99" w:rsidRPr="00143514">
        <w:rPr>
          <w:rFonts w:ascii="Times New Roman" w:hAnsi="Times New Roman"/>
          <w:bCs/>
          <w:sz w:val="28"/>
          <w:szCs w:val="28"/>
        </w:rPr>
        <w:t>Положени</w:t>
      </w:r>
      <w:r w:rsidR="00D2006E">
        <w:rPr>
          <w:rFonts w:ascii="Times New Roman" w:hAnsi="Times New Roman"/>
          <w:bCs/>
          <w:sz w:val="28"/>
          <w:szCs w:val="28"/>
        </w:rPr>
        <w:t>и</w:t>
      </w:r>
      <w:r w:rsidR="00B92C99" w:rsidRPr="00143514">
        <w:rPr>
          <w:rFonts w:ascii="Times New Roman" w:hAnsi="Times New Roman"/>
          <w:bCs/>
          <w:sz w:val="28"/>
          <w:szCs w:val="28"/>
        </w:rPr>
        <w:t xml:space="preserve"> о департаменте архитектуры, строительства и землепользования администрации города Хабаровска отражены основные функции, права и обязанности Департамента.</w:t>
      </w:r>
    </w:p>
    <w:p w:rsidR="00D2006E" w:rsidRDefault="00D2006E" w:rsidP="00143514">
      <w:pPr>
        <w:spacing w:after="0" w:line="360" w:lineRule="auto"/>
        <w:ind w:firstLine="709"/>
        <w:jc w:val="both"/>
        <w:rPr>
          <w:rFonts w:ascii="Times New Roman" w:hAnsi="Times New Roman"/>
          <w:b/>
          <w:sz w:val="28"/>
          <w:szCs w:val="28"/>
        </w:rPr>
      </w:pPr>
    </w:p>
    <w:p w:rsidR="00B92C99" w:rsidRPr="00143514" w:rsidRDefault="00B92C99" w:rsidP="00D2006E">
      <w:pPr>
        <w:spacing w:after="0" w:line="360" w:lineRule="auto"/>
        <w:ind w:firstLine="709"/>
        <w:jc w:val="center"/>
        <w:rPr>
          <w:rFonts w:ascii="Times New Roman" w:hAnsi="Times New Roman"/>
          <w:b/>
          <w:sz w:val="28"/>
          <w:szCs w:val="28"/>
        </w:rPr>
      </w:pPr>
      <w:r w:rsidRPr="00143514">
        <w:rPr>
          <w:rFonts w:ascii="Times New Roman" w:hAnsi="Times New Roman"/>
          <w:b/>
          <w:sz w:val="28"/>
          <w:szCs w:val="28"/>
        </w:rPr>
        <w:t>1.3</w:t>
      </w:r>
      <w:r w:rsidR="00D2006E">
        <w:rPr>
          <w:rFonts w:ascii="Times New Roman" w:hAnsi="Times New Roman"/>
          <w:b/>
          <w:sz w:val="28"/>
          <w:szCs w:val="28"/>
        </w:rPr>
        <w:t xml:space="preserve"> </w:t>
      </w:r>
      <w:r w:rsidRPr="00143514">
        <w:rPr>
          <w:rFonts w:ascii="Times New Roman" w:hAnsi="Times New Roman"/>
          <w:b/>
          <w:sz w:val="28"/>
          <w:szCs w:val="28"/>
        </w:rPr>
        <w:t>Информационно - коммуникативная система Департамент</w:t>
      </w:r>
    </w:p>
    <w:p w:rsidR="00D2006E" w:rsidRDefault="00D2006E" w:rsidP="00143514">
      <w:pPr>
        <w:spacing w:after="0" w:line="360" w:lineRule="auto"/>
        <w:ind w:firstLine="709"/>
        <w:jc w:val="both"/>
        <w:rPr>
          <w:rFonts w:ascii="Times New Roman" w:hAnsi="Times New Roman"/>
          <w:bCs/>
          <w:sz w:val="28"/>
          <w:szCs w:val="28"/>
        </w:rPr>
      </w:pPr>
    </w:p>
    <w:p w:rsidR="00B92C99" w:rsidRPr="00143514" w:rsidRDefault="00605CAC"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Информационную систему ведут органы местного самоуправления городского округа муниципального района. Информационная система может быть автоматизированной. Сведения</w:t>
      </w:r>
      <w:r w:rsidR="00D2006E">
        <w:rPr>
          <w:rFonts w:ascii="Times New Roman" w:hAnsi="Times New Roman"/>
          <w:bCs/>
          <w:sz w:val="28"/>
          <w:szCs w:val="28"/>
        </w:rPr>
        <w:t>,</w:t>
      </w:r>
      <w:r w:rsidRPr="00143514">
        <w:rPr>
          <w:rFonts w:ascii="Times New Roman" w:hAnsi="Times New Roman"/>
          <w:bCs/>
          <w:sz w:val="28"/>
          <w:szCs w:val="28"/>
        </w:rPr>
        <w:t xml:space="preserve"> </w:t>
      </w:r>
      <w:r w:rsidR="00D2006E">
        <w:rPr>
          <w:rFonts w:ascii="Times New Roman" w:hAnsi="Times New Roman"/>
          <w:bCs/>
          <w:sz w:val="28"/>
          <w:szCs w:val="28"/>
        </w:rPr>
        <w:t>с</w:t>
      </w:r>
      <w:r w:rsidRPr="00143514">
        <w:rPr>
          <w:rFonts w:ascii="Times New Roman" w:hAnsi="Times New Roman"/>
          <w:bCs/>
          <w:sz w:val="28"/>
          <w:szCs w:val="28"/>
        </w:rPr>
        <w:t>одержащи</w:t>
      </w:r>
      <w:r w:rsidR="00D2006E">
        <w:rPr>
          <w:rFonts w:ascii="Times New Roman" w:hAnsi="Times New Roman"/>
          <w:bCs/>
          <w:sz w:val="28"/>
          <w:szCs w:val="28"/>
        </w:rPr>
        <w:t>е</w:t>
      </w:r>
      <w:r w:rsidRPr="00143514">
        <w:rPr>
          <w:rFonts w:ascii="Times New Roman" w:hAnsi="Times New Roman"/>
          <w:bCs/>
          <w:sz w:val="28"/>
          <w:szCs w:val="28"/>
        </w:rPr>
        <w:t>ся в информационн</w:t>
      </w:r>
      <w:r w:rsidR="00D2006E">
        <w:rPr>
          <w:rFonts w:ascii="Times New Roman" w:hAnsi="Times New Roman"/>
          <w:bCs/>
          <w:sz w:val="28"/>
          <w:szCs w:val="28"/>
        </w:rPr>
        <w:t>ой системе,</w:t>
      </w:r>
      <w:r w:rsidRPr="00143514">
        <w:rPr>
          <w:rFonts w:ascii="Times New Roman" w:hAnsi="Times New Roman"/>
          <w:bCs/>
          <w:sz w:val="28"/>
          <w:szCs w:val="28"/>
        </w:rPr>
        <w:t xml:space="preserve"> </w:t>
      </w:r>
      <w:r w:rsidR="00D2006E">
        <w:rPr>
          <w:rFonts w:ascii="Times New Roman" w:hAnsi="Times New Roman"/>
          <w:bCs/>
          <w:sz w:val="28"/>
          <w:szCs w:val="28"/>
        </w:rPr>
        <w:t>я</w:t>
      </w:r>
      <w:r w:rsidRPr="00143514">
        <w:rPr>
          <w:rFonts w:ascii="Times New Roman" w:hAnsi="Times New Roman"/>
          <w:bCs/>
          <w:sz w:val="28"/>
          <w:szCs w:val="28"/>
        </w:rPr>
        <w:t>вляются открытыми и общедоступными, за исключением сведений, отнесенных в соответствии с федеральными законами к категории ограниченного доступа</w:t>
      </w:r>
      <w:r w:rsidR="00127228" w:rsidRPr="00143514">
        <w:rPr>
          <w:rFonts w:ascii="Times New Roman" w:hAnsi="Times New Roman"/>
          <w:bCs/>
          <w:sz w:val="28"/>
          <w:szCs w:val="28"/>
        </w:rPr>
        <w:t>. Предоставление сведений</w:t>
      </w:r>
      <w:r w:rsidR="00D2006E">
        <w:rPr>
          <w:rFonts w:ascii="Times New Roman" w:hAnsi="Times New Roman"/>
          <w:bCs/>
          <w:sz w:val="28"/>
          <w:szCs w:val="28"/>
        </w:rPr>
        <w:t>,</w:t>
      </w:r>
      <w:r w:rsidR="00127228" w:rsidRPr="00143514">
        <w:rPr>
          <w:rFonts w:ascii="Times New Roman" w:hAnsi="Times New Roman"/>
          <w:bCs/>
          <w:sz w:val="28"/>
          <w:szCs w:val="28"/>
        </w:rPr>
        <w:t xml:space="preserve"> </w:t>
      </w:r>
      <w:r w:rsidR="00D2006E">
        <w:rPr>
          <w:rFonts w:ascii="Times New Roman" w:hAnsi="Times New Roman"/>
          <w:bCs/>
          <w:sz w:val="28"/>
          <w:szCs w:val="28"/>
        </w:rPr>
        <w:t>с</w:t>
      </w:r>
      <w:r w:rsidR="00127228" w:rsidRPr="00143514">
        <w:rPr>
          <w:rFonts w:ascii="Times New Roman" w:hAnsi="Times New Roman"/>
          <w:bCs/>
          <w:sz w:val="28"/>
          <w:szCs w:val="28"/>
        </w:rPr>
        <w:t>одержащихся в информационной системе, осуществляется на основании запроса органа государственной власти, органа местного самоуправления. Физического или юридического лица, заинтересованного в получении сведений информационной системы.</w:t>
      </w:r>
    </w:p>
    <w:p w:rsidR="00127228" w:rsidRPr="00143514" w:rsidRDefault="00127228"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Технологии и программные, лингвистические, правовые и организационные средства ведения автоматизированной информационной системы должны обеспечивать:</w:t>
      </w:r>
    </w:p>
    <w:p w:rsidR="00127228" w:rsidRPr="00143514" w:rsidRDefault="00127228"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Обмен документированными сведениями, содержащим</w:t>
      </w:r>
      <w:r w:rsidR="001A1B4E" w:rsidRPr="00143514">
        <w:rPr>
          <w:rFonts w:ascii="Times New Roman" w:hAnsi="Times New Roman"/>
          <w:bCs/>
          <w:sz w:val="28"/>
          <w:szCs w:val="28"/>
        </w:rPr>
        <w:t>и</w:t>
      </w:r>
      <w:r w:rsidRPr="00143514">
        <w:rPr>
          <w:rFonts w:ascii="Times New Roman" w:hAnsi="Times New Roman"/>
          <w:bCs/>
          <w:sz w:val="28"/>
          <w:szCs w:val="28"/>
        </w:rPr>
        <w:t>ся в инфор</w:t>
      </w:r>
      <w:r w:rsidR="00D2006E">
        <w:rPr>
          <w:rFonts w:ascii="Times New Roman" w:hAnsi="Times New Roman"/>
          <w:bCs/>
          <w:sz w:val="28"/>
          <w:szCs w:val="28"/>
        </w:rPr>
        <w:t>мационной системе, и сведениями,</w:t>
      </w:r>
      <w:r w:rsidRPr="00143514">
        <w:rPr>
          <w:rFonts w:ascii="Times New Roman" w:hAnsi="Times New Roman"/>
          <w:bCs/>
          <w:sz w:val="28"/>
          <w:szCs w:val="28"/>
        </w:rPr>
        <w:t xml:space="preserve"> </w:t>
      </w:r>
      <w:r w:rsidR="00D2006E">
        <w:rPr>
          <w:rFonts w:ascii="Times New Roman" w:hAnsi="Times New Roman"/>
          <w:bCs/>
          <w:sz w:val="28"/>
          <w:szCs w:val="28"/>
        </w:rPr>
        <w:t>с</w:t>
      </w:r>
      <w:r w:rsidRPr="00143514">
        <w:rPr>
          <w:rFonts w:ascii="Times New Roman" w:hAnsi="Times New Roman"/>
          <w:bCs/>
          <w:sz w:val="28"/>
          <w:szCs w:val="28"/>
        </w:rPr>
        <w:t>одержащимися в автоматизированной системе ведения госуд</w:t>
      </w:r>
      <w:r w:rsidR="00D2006E">
        <w:rPr>
          <w:rFonts w:ascii="Times New Roman" w:hAnsi="Times New Roman"/>
          <w:bCs/>
          <w:sz w:val="28"/>
          <w:szCs w:val="28"/>
        </w:rPr>
        <w:t>арственного земельного кадастра, а</w:t>
      </w:r>
      <w:r w:rsidRPr="00143514">
        <w:rPr>
          <w:rFonts w:ascii="Times New Roman" w:hAnsi="Times New Roman"/>
          <w:bCs/>
          <w:sz w:val="28"/>
          <w:szCs w:val="28"/>
        </w:rPr>
        <w:t xml:space="preserve"> </w:t>
      </w:r>
      <w:r w:rsidR="001A1B4E" w:rsidRPr="00143514">
        <w:rPr>
          <w:rFonts w:ascii="Times New Roman" w:hAnsi="Times New Roman"/>
          <w:bCs/>
          <w:sz w:val="28"/>
          <w:szCs w:val="28"/>
        </w:rPr>
        <w:t>так же материалами и данными, с</w:t>
      </w:r>
      <w:r w:rsidRPr="00143514">
        <w:rPr>
          <w:rFonts w:ascii="Times New Roman" w:hAnsi="Times New Roman"/>
          <w:bCs/>
          <w:sz w:val="28"/>
          <w:szCs w:val="28"/>
        </w:rPr>
        <w:t>одержащимися в государ</w:t>
      </w:r>
      <w:r w:rsidR="001A1B4E" w:rsidRPr="00143514">
        <w:rPr>
          <w:rFonts w:ascii="Times New Roman" w:hAnsi="Times New Roman"/>
          <w:bCs/>
          <w:sz w:val="28"/>
          <w:szCs w:val="28"/>
        </w:rPr>
        <w:t>ственном картографо-геодезическом фонде Российской Федерации;</w:t>
      </w:r>
    </w:p>
    <w:p w:rsidR="001A1B4E" w:rsidRPr="00143514" w:rsidRDefault="001A1B4E"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Поиск информации по адресу объекта капитального строительства, координатам земельного участка. Кадастровому номеру земельного участка, наименованию и реквизитам документа;</w:t>
      </w:r>
    </w:p>
    <w:p w:rsidR="001A1B4E" w:rsidRPr="00143514" w:rsidRDefault="001A1B4E"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Хранение, обеспечение резервного копирования и защиту сведений, содержащихся в информационной системе;</w:t>
      </w:r>
    </w:p>
    <w:p w:rsidR="001A1B4E" w:rsidRPr="00143514" w:rsidRDefault="00B66357"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Актуализацию сведений. Содержащихся в информационной системе. Посредством регистрации и учета новых документов, а также перевода в архивный режим хранения документов, которые в установленном порядке признаны недействующими;</w:t>
      </w:r>
    </w:p>
    <w:p w:rsidR="00B66357" w:rsidRPr="00143514" w:rsidRDefault="00B66357"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Составление аналитических отчетов по запросам заинтересованных лиц;</w:t>
      </w:r>
    </w:p>
    <w:p w:rsidR="00B66357" w:rsidRPr="00143514" w:rsidRDefault="00B66357"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Ведение журнала операций, произведенных сведениями информационной системы.</w:t>
      </w:r>
    </w:p>
    <w:p w:rsidR="00B66357" w:rsidRPr="00143514" w:rsidRDefault="00B66357"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Сотрудники Департамента взаимодействуют в пределах своей компетенции с территориальными органами государственной власти РФ, органами государственной власти Хабаровского края, структурными подразделениями администрации г. Хабаровска, юридическими и физическими лицами. Проводят совещания, ведут переписку и выступают в средствах массовой информации по вопросам, относящимся к компетенции отдела. Запрашивают и получают от комитетов, управлений, отделов и служб администрации города и организаций информацию и материалы.</w:t>
      </w:r>
    </w:p>
    <w:p w:rsidR="00EB56F3" w:rsidRPr="00143514" w:rsidRDefault="00D2006E" w:rsidP="00D2006E">
      <w:pPr>
        <w:spacing w:after="0" w:line="360" w:lineRule="auto"/>
        <w:ind w:firstLine="709"/>
        <w:jc w:val="center"/>
        <w:rPr>
          <w:rFonts w:ascii="Times New Roman" w:hAnsi="Times New Roman"/>
          <w:b/>
          <w:sz w:val="28"/>
          <w:szCs w:val="28"/>
        </w:rPr>
      </w:pPr>
      <w:r>
        <w:rPr>
          <w:rFonts w:ascii="Times New Roman" w:hAnsi="Times New Roman"/>
          <w:bCs/>
          <w:sz w:val="28"/>
          <w:szCs w:val="28"/>
        </w:rPr>
        <w:br w:type="page"/>
      </w:r>
      <w:r w:rsidR="00C72CC3" w:rsidRPr="00143514">
        <w:rPr>
          <w:rFonts w:ascii="Times New Roman" w:hAnsi="Times New Roman"/>
          <w:b/>
          <w:sz w:val="28"/>
          <w:szCs w:val="28"/>
        </w:rPr>
        <w:t>Разде</w:t>
      </w:r>
      <w:r>
        <w:rPr>
          <w:rFonts w:ascii="Times New Roman" w:hAnsi="Times New Roman"/>
          <w:b/>
          <w:sz w:val="28"/>
          <w:szCs w:val="28"/>
        </w:rPr>
        <w:t>л 2</w:t>
      </w:r>
    </w:p>
    <w:p w:rsidR="00D2006E" w:rsidRDefault="00D2006E" w:rsidP="00D2006E">
      <w:pPr>
        <w:spacing w:after="0" w:line="360" w:lineRule="auto"/>
        <w:ind w:firstLine="709"/>
        <w:jc w:val="center"/>
        <w:rPr>
          <w:rFonts w:ascii="Times New Roman" w:hAnsi="Times New Roman"/>
          <w:b/>
          <w:sz w:val="28"/>
          <w:szCs w:val="28"/>
        </w:rPr>
      </w:pPr>
    </w:p>
    <w:p w:rsidR="00C72CC3" w:rsidRPr="00143514" w:rsidRDefault="00D2006E" w:rsidP="00D2006E">
      <w:pPr>
        <w:spacing w:after="0" w:line="360" w:lineRule="auto"/>
        <w:ind w:firstLine="709"/>
        <w:jc w:val="center"/>
        <w:rPr>
          <w:rFonts w:ascii="Times New Roman" w:hAnsi="Times New Roman"/>
          <w:b/>
          <w:sz w:val="28"/>
          <w:szCs w:val="28"/>
        </w:rPr>
      </w:pPr>
      <w:r>
        <w:rPr>
          <w:rFonts w:ascii="Times New Roman" w:hAnsi="Times New Roman"/>
          <w:b/>
          <w:sz w:val="28"/>
          <w:szCs w:val="28"/>
        </w:rPr>
        <w:t>2.1</w:t>
      </w:r>
      <w:r w:rsidR="00C72CC3" w:rsidRPr="00143514">
        <w:rPr>
          <w:rFonts w:ascii="Times New Roman" w:hAnsi="Times New Roman"/>
          <w:b/>
          <w:sz w:val="28"/>
          <w:szCs w:val="28"/>
        </w:rPr>
        <w:t xml:space="preserve"> </w:t>
      </w:r>
      <w:r w:rsidR="00D53C6F" w:rsidRPr="00143514">
        <w:rPr>
          <w:rFonts w:ascii="Times New Roman" w:hAnsi="Times New Roman"/>
          <w:b/>
          <w:sz w:val="28"/>
          <w:szCs w:val="28"/>
        </w:rPr>
        <w:t>Понятие, формирование бюджета</w:t>
      </w:r>
    </w:p>
    <w:p w:rsidR="00D2006E" w:rsidRDefault="00D2006E" w:rsidP="00143514">
      <w:pPr>
        <w:pStyle w:val="ConsNormal"/>
        <w:widowControl/>
        <w:spacing w:line="360" w:lineRule="auto"/>
        <w:ind w:right="0" w:firstLine="709"/>
        <w:jc w:val="both"/>
        <w:rPr>
          <w:rFonts w:ascii="Times New Roman" w:hAnsi="Times New Roman" w:cs="Times New Roman"/>
          <w:bCs/>
          <w:sz w:val="28"/>
          <w:szCs w:val="28"/>
        </w:rPr>
      </w:pPr>
    </w:p>
    <w:p w:rsidR="00FC0257" w:rsidRPr="00143514" w:rsidRDefault="00FC0257"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Финансирование администрации города осуществляется за счет средств, предусмотренных в местном бюджете отдельной строкой в соответствии с классификацией расходов бюджетов Российской Федерации.</w:t>
      </w:r>
    </w:p>
    <w:p w:rsidR="00FC0257" w:rsidRPr="00143514" w:rsidRDefault="00FC0257"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Экономическую основу местного самоуправления составляют муниципальная собственность, местные финансы, имущество, находящееся в государственной собственности и переданное в управление органам местного самоуправления, а также в соответствии с законом иное имущество, служащее удовлетворению потребностей населения города Хабаровска.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Местный бюджет - форма образования и расходования денежных средств, предназначенных для обеспечения задач и функций, отнесенных к предметам ведения местного самоуправления.</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Местный бюджет является самостоятельным. Самостоятельность бюджета обеспечивается наличием собственных источников дохода и правом городской Думы определять направления и порядок их использования и расходования.</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Местный бюджет утверждается в форме решения городской Думы о местном бюджете на очередной финансовый год. Разработка местного бюджета и его исполнение осуществляется администрацией города.</w:t>
      </w:r>
    </w:p>
    <w:p w:rsidR="00D53C6F" w:rsidRPr="00143514" w:rsidRDefault="00F026F6"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Городская Дума рассматривает и утверждает отчет об исполнении местного бюджета.</w:t>
      </w:r>
    </w:p>
    <w:p w:rsidR="00F026F6" w:rsidRPr="00143514" w:rsidRDefault="00F026F6"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Органы местного самоуправления распоряжаются средствами города в рамках утвержденного городской Думой местного бюджета.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Обслуживание местного бюджета, управление средствами местного бюджета, а также осуществление иных бюджетных полномочий в соответствии с бюджетным законодательством Российской Федерации осуществляется финансовым органом города Хабаровска. В состав финансового органа входит муниципальное казначейство.</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Реализация бюджетных прав городской Думой и администрацией города производится в рамках бюджетной системы, бюджетного устройства и бюджетного процесса в городе Хабаровске.</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Бюджетная система, бюджетное устройство и бюджетный процесс в городе Хабаровске по предложению администрации города утверждаются городской Думой и отражают порядок составления, рассмотрения, утверждения и исполнения местного бюджета.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Доходы местного бюджета формируются за счет:</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1) доходов по местным налогам, доходов за счет отчислений от федеральных и региональных налогов и сборов, а также доходов от взыскания пени и штрафов;</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2) доходов от использования муниципального имущества после уплаты налогов и сборов, предусмотренных законодательством о налогах и сборах, в том числе доходов от уплаты части прибыли муниципальных</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предприятий, остающейся после уплаты налогов и сборов и осуществления иных обязательных платежей;</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3) доходов от продажи или иного возмездного отчуждения муниципального имущества;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4) доходов от платных услуг, оказываемых муниципальными учреждениями после уплаты налогов и сборов, предусмотренных законодательством о налогах и сборах;</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5) платы от пользования природными ресурсами и других доходов в соответствии с действующим законодательством;</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6) государственной пошлины, за исключением государственной пошлины, зачисляемой в доходы федерального бюджета;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7) безвозмездных перечислений от физических и юридических лиц;</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8) доходов в виде финансовой помощи, полученной из бюджетов других уровней;</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9) ассигнований на финансирование осуществления отдельных государственных полномочий, передаваемых органам местного самоуправления, на финансирование реализации органами местного самоуправления федеральных законов и законов Хабаровского края, на компенсацию дополнительных расходов, возникших в результате решений, принятых органами государственной власти, приводящих к увеличению бюджетных расходов или уменьшению бюджетных доходов местного бюджета;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10) иных неналоговых доходов в соответствии с законодательством Российской Федерации, Хабаровского края и нормативными правовыми актами органов местного самоуправления.</w:t>
      </w:r>
    </w:p>
    <w:p w:rsidR="00F026F6" w:rsidRPr="00143514" w:rsidRDefault="00F026F6" w:rsidP="00143514">
      <w:pPr>
        <w:spacing w:after="0" w:line="360" w:lineRule="auto"/>
        <w:ind w:firstLine="709"/>
        <w:jc w:val="both"/>
        <w:rPr>
          <w:rFonts w:ascii="Times New Roman" w:hAnsi="Times New Roman"/>
          <w:bCs/>
          <w:sz w:val="28"/>
          <w:szCs w:val="28"/>
        </w:rPr>
      </w:pPr>
      <w:r w:rsidRPr="00143514">
        <w:rPr>
          <w:rFonts w:ascii="Times New Roman" w:hAnsi="Times New Roman"/>
          <w:bCs/>
          <w:sz w:val="28"/>
          <w:szCs w:val="28"/>
        </w:rPr>
        <w:t>Доходы местного бюджета, дополнительно полученные в ходе исполнения бюджета, а также суммы превышения доходов над расходами, образующиеся в результате перевыполнения доходов или экономии в расходах, изъятию не подлежат. Направление использования данных средств определяется городской Думой.</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Местные налоги, сборы, а также льготы по налогам и сборам, зачисляемым в местный бюджет, устанавливаются городской Думой в пределах действующего законодательства.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Проекты решений о льготном налогообложении рассматриваются при наличии заключения городской комиссии по льготному налогообложению.</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Положение и состав комиссии по льготному налогообложению утверждаются городской Думой.</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В проектах решений о льготах на очередной финансовый год необходимо указывать целевое использование налогоплательщиками денежных средств, высвобожденных в результате предоставления льгот.</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Население города непосредственно путем местного референдума, а также городская Дума с учетом мнения населения могут предусматривать разовое добровольное внесение жителями города средств для финансирования вопросов местного значения.</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Городская Дума вправе образовывать в соответствии с федеральными нормативными правовыми актами в составе местного бюджета целевые бюджетные фонды за счет доходов целевого назначения или в порядке целевых отчислений от конкретных видов доходов или иных поступлений и используемых по отдельной смете.</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В составе местного бюджета образуется резервный фонд для финансирования непредвиденных расходов, в том числе на проведение аварийно-восстановительных работ по ликвидации последствий стихийных бедствий и других чрезвычайных ситуаций. Порядок расходования средств резервного фонда устанавливается нормативным правовым актом городской Думы.</w:t>
      </w:r>
    </w:p>
    <w:p w:rsidR="00F026F6" w:rsidRPr="00143514" w:rsidRDefault="00F026F6" w:rsidP="00143514">
      <w:pPr>
        <w:pStyle w:val="ConsNormal"/>
        <w:widowControl/>
        <w:tabs>
          <w:tab w:val="left" w:pos="567"/>
        </w:tabs>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Порядок рассмотрения и утверждения местного бюджета устанавливается городской Думой в соответствии с действующим законодательством.</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Проект местного бюджета вносится в городскую Думу мэром города.</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Утвержденный местный бюджет и отчет о его исполнении подлежат официальному опубликованию.</w:t>
      </w:r>
    </w:p>
    <w:p w:rsidR="00F026F6" w:rsidRPr="00143514" w:rsidRDefault="00F026F6" w:rsidP="00143514">
      <w:pPr>
        <w:pStyle w:val="ConsNormal"/>
        <w:widowControl/>
        <w:spacing w:line="360" w:lineRule="auto"/>
        <w:ind w:right="0" w:firstLine="709"/>
        <w:jc w:val="both"/>
        <w:rPr>
          <w:rFonts w:ascii="Times New Roman" w:hAnsi="Times New Roman" w:cs="Times New Roman"/>
          <w:bCs/>
          <w:sz w:val="28"/>
          <w:szCs w:val="28"/>
        </w:rPr>
      </w:pPr>
      <w:r w:rsidRPr="00143514">
        <w:rPr>
          <w:rFonts w:ascii="Times New Roman" w:hAnsi="Times New Roman" w:cs="Times New Roman"/>
          <w:bCs/>
          <w:sz w:val="28"/>
          <w:szCs w:val="28"/>
        </w:rPr>
        <w:t>В случае неутверждения местного бюджета городской Думой до начала финансового года ежемесячное финансирование расходов производится по распоряжению мэра города в объеме не более 1/12 части - в расчете на месяц ассигнований предыдущего года по соответствующим разделам функциональной и ведомственной классификации расходов местного бюджета.</w:t>
      </w:r>
    </w:p>
    <w:p w:rsidR="00F026F6" w:rsidRPr="00143514" w:rsidRDefault="00D53C6F"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Финансирование Департамента осуществляется из бюджета города Хабаровска на основе сметы доходов и расходов, утверждаемой решением Хабаровской городской Думы. Для исполнения сметы доходов и расходов Департамент имеет лицевые казначейские счета.</w:t>
      </w:r>
    </w:p>
    <w:p w:rsidR="00F93689" w:rsidRDefault="006072DF" w:rsidP="006072DF">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F93689" w:rsidRPr="00143514">
        <w:rPr>
          <w:rFonts w:ascii="Times New Roman" w:hAnsi="Times New Roman"/>
          <w:b/>
          <w:sz w:val="28"/>
          <w:szCs w:val="28"/>
        </w:rPr>
        <w:t>2.2</w:t>
      </w:r>
      <w:r w:rsidR="00F93689" w:rsidRPr="00143514">
        <w:rPr>
          <w:rFonts w:ascii="Times New Roman" w:hAnsi="Times New Roman"/>
          <w:sz w:val="28"/>
          <w:szCs w:val="28"/>
        </w:rPr>
        <w:t xml:space="preserve"> </w:t>
      </w:r>
      <w:r w:rsidR="00F93689" w:rsidRPr="00143514">
        <w:rPr>
          <w:rFonts w:ascii="Times New Roman" w:hAnsi="Times New Roman"/>
          <w:b/>
          <w:sz w:val="28"/>
          <w:szCs w:val="28"/>
        </w:rPr>
        <w:t>Механизм финансового менеджмента в системе государственного управления</w:t>
      </w:r>
    </w:p>
    <w:p w:rsidR="006072DF" w:rsidRPr="00143514" w:rsidRDefault="006072DF" w:rsidP="00143514">
      <w:pPr>
        <w:spacing w:after="0" w:line="360" w:lineRule="auto"/>
        <w:ind w:firstLine="709"/>
        <w:jc w:val="both"/>
        <w:rPr>
          <w:rFonts w:ascii="Times New Roman" w:hAnsi="Times New Roman"/>
          <w:b/>
          <w:sz w:val="28"/>
          <w:szCs w:val="28"/>
        </w:rPr>
      </w:pPr>
    </w:p>
    <w:p w:rsidR="00F93689" w:rsidRPr="00143514" w:rsidRDefault="00F93689"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Рассмотрим механизм формирования бюджета на примере отчета о проделанной работе за 2007год.</w:t>
      </w:r>
    </w:p>
    <w:p w:rsidR="00F93689" w:rsidRPr="00143514" w:rsidRDefault="00F93689"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Департаменту архитектуры в соответствии с постановлением Мэра города Хабаровска от 07.03.2007 № 282 «Об утверждении задания по экономии расходов бюджета города на 2007 год» установлено задание в общей сумме 47063.0 тысяч рублей, в том числе:</w:t>
      </w:r>
    </w:p>
    <w:p w:rsidR="00F93689" w:rsidRPr="00143514" w:rsidRDefault="00F93689" w:rsidP="00143514">
      <w:pPr>
        <w:pStyle w:val="a3"/>
        <w:numPr>
          <w:ilvl w:val="0"/>
          <w:numId w:val="11"/>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 экономии расходов аппарата управления</w:t>
      </w:r>
      <w:r w:rsidR="00143514">
        <w:rPr>
          <w:rFonts w:ascii="Times New Roman" w:hAnsi="Times New Roman"/>
          <w:sz w:val="28"/>
          <w:szCs w:val="28"/>
        </w:rPr>
        <w:t xml:space="preserve"> </w:t>
      </w:r>
      <w:r w:rsidRPr="00143514">
        <w:rPr>
          <w:rFonts w:ascii="Times New Roman" w:hAnsi="Times New Roman"/>
          <w:sz w:val="28"/>
          <w:szCs w:val="28"/>
        </w:rPr>
        <w:t>-2963.0 тысяч рублей</w:t>
      </w:r>
    </w:p>
    <w:p w:rsidR="00F93689" w:rsidRPr="00143514" w:rsidRDefault="00F93689" w:rsidP="00143514">
      <w:pPr>
        <w:pStyle w:val="a3"/>
        <w:numPr>
          <w:ilvl w:val="0"/>
          <w:numId w:val="11"/>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 мобилизации доходов в бюджет города</w:t>
      </w:r>
      <w:r w:rsidR="00143514">
        <w:rPr>
          <w:rFonts w:ascii="Times New Roman" w:hAnsi="Times New Roman"/>
          <w:sz w:val="28"/>
          <w:szCs w:val="28"/>
        </w:rPr>
        <w:t xml:space="preserve"> </w:t>
      </w:r>
      <w:r w:rsidRPr="00143514">
        <w:rPr>
          <w:rFonts w:ascii="Times New Roman" w:hAnsi="Times New Roman"/>
          <w:sz w:val="28"/>
          <w:szCs w:val="28"/>
        </w:rPr>
        <w:t>-44100,0 тысяч рублей</w:t>
      </w:r>
    </w:p>
    <w:p w:rsidR="009B6BBF" w:rsidRPr="00143514" w:rsidRDefault="009B6BBF"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Из них:</w:t>
      </w:r>
    </w:p>
    <w:p w:rsidR="009B6BBF" w:rsidRPr="00143514" w:rsidRDefault="009B6BBF" w:rsidP="00143514">
      <w:pPr>
        <w:pStyle w:val="a3"/>
        <w:numPr>
          <w:ilvl w:val="0"/>
          <w:numId w:val="1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Основное задание</w:t>
      </w:r>
      <w:r w:rsidR="00143514">
        <w:rPr>
          <w:rFonts w:ascii="Times New Roman" w:hAnsi="Times New Roman"/>
          <w:sz w:val="28"/>
          <w:szCs w:val="28"/>
        </w:rPr>
        <w:t xml:space="preserve"> </w:t>
      </w:r>
      <w:r w:rsidRPr="00143514">
        <w:rPr>
          <w:rFonts w:ascii="Times New Roman" w:hAnsi="Times New Roman"/>
          <w:sz w:val="28"/>
          <w:szCs w:val="28"/>
        </w:rPr>
        <w:t>-40600,0 тысяч рублей</w:t>
      </w:r>
    </w:p>
    <w:p w:rsidR="009B6BBF" w:rsidRPr="00143514" w:rsidRDefault="009B6BBF" w:rsidP="00143514">
      <w:pPr>
        <w:pStyle w:val="a3"/>
        <w:numPr>
          <w:ilvl w:val="0"/>
          <w:numId w:val="1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Дополнительное задание</w:t>
      </w:r>
      <w:r w:rsidR="00143514">
        <w:rPr>
          <w:rFonts w:ascii="Times New Roman" w:hAnsi="Times New Roman"/>
          <w:sz w:val="28"/>
          <w:szCs w:val="28"/>
        </w:rPr>
        <w:t xml:space="preserve"> </w:t>
      </w:r>
      <w:r w:rsidRPr="00143514">
        <w:rPr>
          <w:rFonts w:ascii="Times New Roman" w:hAnsi="Times New Roman"/>
          <w:sz w:val="28"/>
          <w:szCs w:val="28"/>
        </w:rPr>
        <w:t>-3500,0 тысяч рублей</w:t>
      </w:r>
    </w:p>
    <w:p w:rsidR="009B6BBF" w:rsidRPr="00143514" w:rsidRDefault="009B6BBF"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Фактическое выполнение составило 61036,0 тысяч рублей, в том числе:</w:t>
      </w:r>
    </w:p>
    <w:p w:rsidR="009B6BBF" w:rsidRPr="00143514" w:rsidRDefault="009B6BBF" w:rsidP="00143514">
      <w:pPr>
        <w:pStyle w:val="a3"/>
        <w:numPr>
          <w:ilvl w:val="0"/>
          <w:numId w:val="13"/>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 экономии расходов аппарата управления</w:t>
      </w:r>
      <w:r w:rsidR="00143514">
        <w:rPr>
          <w:rFonts w:ascii="Times New Roman" w:hAnsi="Times New Roman"/>
          <w:sz w:val="28"/>
          <w:szCs w:val="28"/>
        </w:rPr>
        <w:t xml:space="preserve"> </w:t>
      </w:r>
      <w:r w:rsidRPr="00143514">
        <w:rPr>
          <w:rFonts w:ascii="Times New Roman" w:hAnsi="Times New Roman"/>
          <w:sz w:val="28"/>
          <w:szCs w:val="28"/>
        </w:rPr>
        <w:t>-3318,0 тысяч рублей</w:t>
      </w:r>
    </w:p>
    <w:p w:rsidR="009B6BBF" w:rsidRPr="00143514" w:rsidRDefault="009B6BBF" w:rsidP="00143514">
      <w:pPr>
        <w:pStyle w:val="a3"/>
        <w:numPr>
          <w:ilvl w:val="0"/>
          <w:numId w:val="13"/>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По мобилизации доходов в бюджет города</w:t>
      </w:r>
      <w:r w:rsidR="00143514">
        <w:rPr>
          <w:rFonts w:ascii="Times New Roman" w:hAnsi="Times New Roman"/>
          <w:sz w:val="28"/>
          <w:szCs w:val="28"/>
        </w:rPr>
        <w:t xml:space="preserve"> </w:t>
      </w:r>
      <w:r w:rsidRPr="00143514">
        <w:rPr>
          <w:rFonts w:ascii="Times New Roman" w:hAnsi="Times New Roman"/>
          <w:sz w:val="28"/>
          <w:szCs w:val="28"/>
        </w:rPr>
        <w:t>-57718,0 тысяч рублей.</w:t>
      </w:r>
    </w:p>
    <w:p w:rsidR="00471E20" w:rsidRPr="00143514" w:rsidRDefault="00471E20"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Смета расходов на содержание аппарата Департамента</w:t>
      </w:r>
    </w:p>
    <w:p w:rsidR="00471E20" w:rsidRPr="00143514" w:rsidRDefault="00471E20"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Утверждено по смете</w:t>
      </w:r>
      <w:r w:rsidR="00143514">
        <w:rPr>
          <w:rFonts w:ascii="Times New Roman" w:hAnsi="Times New Roman"/>
          <w:sz w:val="28"/>
          <w:szCs w:val="28"/>
        </w:rPr>
        <w:t xml:space="preserve"> </w:t>
      </w:r>
      <w:r w:rsidRPr="00143514">
        <w:rPr>
          <w:rFonts w:ascii="Times New Roman" w:hAnsi="Times New Roman"/>
          <w:sz w:val="28"/>
          <w:szCs w:val="28"/>
        </w:rPr>
        <w:t>-45799,0 тыс. рублей.</w:t>
      </w:r>
    </w:p>
    <w:p w:rsidR="00471E20" w:rsidRPr="00143514" w:rsidRDefault="00471E20"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Профинансировано</w:t>
      </w:r>
      <w:r w:rsidR="00143514">
        <w:rPr>
          <w:rFonts w:ascii="Times New Roman" w:hAnsi="Times New Roman"/>
          <w:sz w:val="28"/>
          <w:szCs w:val="28"/>
        </w:rPr>
        <w:t xml:space="preserve"> </w:t>
      </w:r>
      <w:r w:rsidRPr="00143514">
        <w:rPr>
          <w:rFonts w:ascii="Times New Roman" w:hAnsi="Times New Roman"/>
          <w:sz w:val="28"/>
          <w:szCs w:val="28"/>
        </w:rPr>
        <w:t>-44692,0 тыс. рублей.</w:t>
      </w:r>
    </w:p>
    <w:p w:rsidR="00471E20" w:rsidRPr="00143514" w:rsidRDefault="00471E20"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Фактические расходы</w:t>
      </w:r>
      <w:r w:rsidR="00143514">
        <w:rPr>
          <w:rFonts w:ascii="Times New Roman" w:hAnsi="Times New Roman"/>
          <w:sz w:val="28"/>
          <w:szCs w:val="28"/>
        </w:rPr>
        <w:t xml:space="preserve"> </w:t>
      </w:r>
      <w:r w:rsidRPr="00143514">
        <w:rPr>
          <w:rFonts w:ascii="Times New Roman" w:hAnsi="Times New Roman"/>
          <w:sz w:val="28"/>
          <w:szCs w:val="28"/>
        </w:rPr>
        <w:t>-45185,0 тыс. рублей.</w:t>
      </w:r>
    </w:p>
    <w:p w:rsidR="00471E20" w:rsidRPr="00143514" w:rsidRDefault="00471E20"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Процент исполнения сметы – 97,6</w:t>
      </w:r>
    </w:p>
    <w:p w:rsidR="00471E20" w:rsidRPr="00143514" w:rsidRDefault="00471E20"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Недофинансирование</w:t>
      </w:r>
      <w:r w:rsidR="00143514">
        <w:rPr>
          <w:rFonts w:ascii="Times New Roman" w:hAnsi="Times New Roman"/>
          <w:sz w:val="28"/>
          <w:szCs w:val="28"/>
        </w:rPr>
        <w:t xml:space="preserve"> </w:t>
      </w:r>
      <w:r w:rsidRPr="00143514">
        <w:rPr>
          <w:rFonts w:ascii="Times New Roman" w:hAnsi="Times New Roman"/>
          <w:sz w:val="28"/>
          <w:szCs w:val="28"/>
        </w:rPr>
        <w:t xml:space="preserve">-2,4 </w:t>
      </w:r>
      <w:r w:rsidR="00B21B3B" w:rsidRPr="00143514">
        <w:rPr>
          <w:rFonts w:ascii="Times New Roman" w:hAnsi="Times New Roman"/>
          <w:sz w:val="28"/>
          <w:szCs w:val="28"/>
        </w:rPr>
        <w:t>% (экономия)</w:t>
      </w:r>
    </w:p>
    <w:p w:rsidR="00B21B3B" w:rsidRPr="00143514" w:rsidRDefault="00B21B3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Среднесписочная численность муниципальных служащих – 106 человек. Экономия в связи с выплатой работникам по временной нетрудоспособности (б\листам) – 812,5 тыс. рублей, за счет вакансий 540,0 тыс. рублей (освобождение от должности), а так же из-за снижения надбавки специалистам за должность, напряженность и высокие достижения в труде в сумме 54,5 тыс. рублей.</w:t>
      </w:r>
    </w:p>
    <w:p w:rsidR="00B21B3B" w:rsidRPr="00143514" w:rsidRDefault="00B21B3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При этом выплачена компенсация при увольнении сотрудников за неиспользованный отпуск в сумме 175,0 тыс. рублей. Которая не предусмотрена в смете расходов</w:t>
      </w:r>
      <w:r w:rsidR="00491E11" w:rsidRPr="00143514">
        <w:rPr>
          <w:rFonts w:ascii="Times New Roman" w:hAnsi="Times New Roman"/>
          <w:sz w:val="28"/>
          <w:szCs w:val="28"/>
        </w:rPr>
        <w:t>.</w:t>
      </w:r>
    </w:p>
    <w:p w:rsidR="00491E11" w:rsidRPr="00143514" w:rsidRDefault="00491E11"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Увеличение расходов на приобретение бумаги и картриджей на 154,0 тысяч рублей в связи с возросшим объемом работ из-за введения информационной системы обеспечения градостроительной деятельности. </w:t>
      </w:r>
    </w:p>
    <w:p w:rsidR="00491E11" w:rsidRPr="00143514" w:rsidRDefault="00491E11"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Платные услуги</w:t>
      </w:r>
    </w:p>
    <w:p w:rsidR="009B6BBF" w:rsidRPr="00143514" w:rsidRDefault="00491E11"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Исполнение сметы доходов по платным услугам:</w:t>
      </w:r>
    </w:p>
    <w:p w:rsidR="004950C7" w:rsidRPr="00143514" w:rsidRDefault="00491E11"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Плановое задание по оказанию дополнительных платных услуг на 2007 год для департамента архитектуры установлено администрацией города в сумме 7460,0 тысяч рублей. В том числе, основное задание 5460,0 тысяч рублей и дополнительное -2,0 млн. рублей. </w:t>
      </w:r>
      <w:r w:rsidR="004950C7" w:rsidRPr="00143514">
        <w:rPr>
          <w:rFonts w:ascii="Times New Roman" w:hAnsi="Times New Roman"/>
          <w:sz w:val="28"/>
          <w:szCs w:val="28"/>
        </w:rPr>
        <w:t>Ф</w:t>
      </w:r>
      <w:r w:rsidRPr="00143514">
        <w:rPr>
          <w:rFonts w:ascii="Times New Roman" w:hAnsi="Times New Roman"/>
          <w:sz w:val="28"/>
          <w:szCs w:val="28"/>
        </w:rPr>
        <w:t>актически</w:t>
      </w:r>
      <w:r w:rsidR="004950C7" w:rsidRPr="00143514">
        <w:rPr>
          <w:rFonts w:ascii="Times New Roman" w:hAnsi="Times New Roman"/>
          <w:sz w:val="28"/>
          <w:szCs w:val="28"/>
        </w:rPr>
        <w:t xml:space="preserve"> объем платных услуг составил 6972,3 тысяч рублей (127,7% к уровню 2006 года). Факт в условиях 2006 года – 5040,2 тысяч рублей.</w:t>
      </w:r>
    </w:p>
    <w:p w:rsidR="004950C7" w:rsidRPr="00143514" w:rsidRDefault="004950C7"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За 2007 год Департаментом архитектуры перечислено налогов в бюджет на сумму 2567616 рублей, из них:</w:t>
      </w:r>
    </w:p>
    <w:p w:rsidR="00491E11" w:rsidRPr="00143514" w:rsidRDefault="004950C7" w:rsidP="00143514">
      <w:pPr>
        <w:pStyle w:val="a3"/>
        <w:numPr>
          <w:ilvl w:val="0"/>
          <w:numId w:val="1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Налог на добавленную стоимость</w:t>
      </w:r>
      <w:r w:rsidR="00143514">
        <w:rPr>
          <w:rFonts w:ascii="Times New Roman" w:hAnsi="Times New Roman"/>
          <w:sz w:val="28"/>
          <w:szCs w:val="28"/>
        </w:rPr>
        <w:t xml:space="preserve"> </w:t>
      </w:r>
      <w:r w:rsidRPr="00143514">
        <w:rPr>
          <w:rFonts w:ascii="Times New Roman" w:hAnsi="Times New Roman"/>
          <w:sz w:val="28"/>
          <w:szCs w:val="28"/>
        </w:rPr>
        <w:t>-</w:t>
      </w:r>
      <w:r w:rsidR="00143514">
        <w:rPr>
          <w:rFonts w:ascii="Times New Roman" w:hAnsi="Times New Roman"/>
          <w:sz w:val="28"/>
          <w:szCs w:val="28"/>
        </w:rPr>
        <w:t xml:space="preserve"> </w:t>
      </w:r>
      <w:r w:rsidRPr="00143514">
        <w:rPr>
          <w:rFonts w:ascii="Times New Roman" w:hAnsi="Times New Roman"/>
          <w:sz w:val="28"/>
          <w:szCs w:val="28"/>
        </w:rPr>
        <w:t>895581 рубль</w:t>
      </w:r>
    </w:p>
    <w:p w:rsidR="004950C7" w:rsidRPr="00143514" w:rsidRDefault="004950C7" w:rsidP="00143514">
      <w:pPr>
        <w:pStyle w:val="a3"/>
        <w:numPr>
          <w:ilvl w:val="0"/>
          <w:numId w:val="15"/>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Налог на прибыль</w:t>
      </w:r>
      <w:r w:rsidR="00143514">
        <w:rPr>
          <w:rFonts w:ascii="Times New Roman" w:hAnsi="Times New Roman"/>
          <w:sz w:val="28"/>
          <w:szCs w:val="28"/>
        </w:rPr>
        <w:t xml:space="preserve"> </w:t>
      </w:r>
      <w:r w:rsidRPr="00143514">
        <w:rPr>
          <w:rFonts w:ascii="Times New Roman" w:hAnsi="Times New Roman"/>
          <w:sz w:val="28"/>
          <w:szCs w:val="28"/>
        </w:rPr>
        <w:t>-</w:t>
      </w:r>
      <w:r w:rsidR="00143514">
        <w:rPr>
          <w:rFonts w:ascii="Times New Roman" w:hAnsi="Times New Roman"/>
          <w:sz w:val="28"/>
          <w:szCs w:val="28"/>
        </w:rPr>
        <w:t xml:space="preserve"> </w:t>
      </w:r>
      <w:r w:rsidRPr="00143514">
        <w:rPr>
          <w:rFonts w:ascii="Times New Roman" w:hAnsi="Times New Roman"/>
          <w:sz w:val="28"/>
          <w:szCs w:val="28"/>
        </w:rPr>
        <w:t>1672035 рублей.</w:t>
      </w:r>
    </w:p>
    <w:p w:rsidR="004950C7" w:rsidRPr="00143514" w:rsidRDefault="004950C7"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Перечислены средства на расчетный счет казначейства на содержание аппарата управления за счет оказанных платных услуг в сумме 1040,0 тысяч рублей.</w:t>
      </w:r>
    </w:p>
    <w:p w:rsidR="004950C7" w:rsidRPr="00143514" w:rsidRDefault="004950C7"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Смета расходов по платным услугам:</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Утверждено по смете</w:t>
      </w:r>
      <w:r w:rsidR="00143514">
        <w:rPr>
          <w:rFonts w:ascii="Times New Roman" w:hAnsi="Times New Roman"/>
          <w:sz w:val="28"/>
          <w:szCs w:val="28"/>
        </w:rPr>
        <w:t xml:space="preserve"> </w:t>
      </w:r>
      <w:r w:rsidRPr="00143514">
        <w:rPr>
          <w:rFonts w:ascii="Times New Roman" w:hAnsi="Times New Roman"/>
          <w:sz w:val="28"/>
          <w:szCs w:val="28"/>
        </w:rPr>
        <w:t>-1134,0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Профинансировано</w:t>
      </w:r>
      <w:r w:rsidR="00143514">
        <w:rPr>
          <w:rFonts w:ascii="Times New Roman" w:hAnsi="Times New Roman"/>
          <w:sz w:val="28"/>
          <w:szCs w:val="28"/>
        </w:rPr>
        <w:t xml:space="preserve"> </w:t>
      </w:r>
      <w:r w:rsidRPr="00143514">
        <w:rPr>
          <w:rFonts w:ascii="Times New Roman" w:hAnsi="Times New Roman"/>
          <w:sz w:val="28"/>
          <w:szCs w:val="28"/>
        </w:rPr>
        <w:t>-1040,0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Фактические расходы</w:t>
      </w:r>
      <w:r w:rsidR="00143514">
        <w:rPr>
          <w:rFonts w:ascii="Times New Roman" w:hAnsi="Times New Roman"/>
          <w:sz w:val="28"/>
          <w:szCs w:val="28"/>
        </w:rPr>
        <w:t xml:space="preserve"> </w:t>
      </w:r>
      <w:r w:rsidRPr="00143514">
        <w:rPr>
          <w:rFonts w:ascii="Times New Roman" w:hAnsi="Times New Roman"/>
          <w:sz w:val="28"/>
          <w:szCs w:val="28"/>
        </w:rPr>
        <w:t>-1040,0 тыс. рублей.</w:t>
      </w:r>
    </w:p>
    <w:p w:rsidR="005D386B" w:rsidRPr="00143514" w:rsidRDefault="005D386B"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Смета расходов п</w:t>
      </w:r>
      <w:r w:rsidR="006072DF">
        <w:rPr>
          <w:rFonts w:ascii="Times New Roman" w:hAnsi="Times New Roman"/>
          <w:b/>
          <w:sz w:val="28"/>
          <w:szCs w:val="28"/>
        </w:rPr>
        <w:t>о разделу «Информатика и связь»</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Утверждено по смете</w:t>
      </w:r>
      <w:r w:rsidR="00143514">
        <w:rPr>
          <w:rFonts w:ascii="Times New Roman" w:hAnsi="Times New Roman"/>
          <w:sz w:val="28"/>
          <w:szCs w:val="28"/>
        </w:rPr>
        <w:t xml:space="preserve"> </w:t>
      </w:r>
      <w:r w:rsidRPr="00143514">
        <w:rPr>
          <w:rFonts w:ascii="Times New Roman" w:hAnsi="Times New Roman"/>
          <w:sz w:val="28"/>
          <w:szCs w:val="28"/>
        </w:rPr>
        <w:t>-900,0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Профинансировано</w:t>
      </w:r>
      <w:r w:rsidR="00143514">
        <w:rPr>
          <w:rFonts w:ascii="Times New Roman" w:hAnsi="Times New Roman"/>
          <w:sz w:val="28"/>
          <w:szCs w:val="28"/>
        </w:rPr>
        <w:t xml:space="preserve"> </w:t>
      </w:r>
      <w:r w:rsidRPr="00143514">
        <w:rPr>
          <w:rFonts w:ascii="Times New Roman" w:hAnsi="Times New Roman"/>
          <w:sz w:val="28"/>
          <w:szCs w:val="28"/>
        </w:rPr>
        <w:t>-899,0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Фактические расходы</w:t>
      </w:r>
      <w:r w:rsidR="00143514">
        <w:rPr>
          <w:rFonts w:ascii="Times New Roman" w:hAnsi="Times New Roman"/>
          <w:sz w:val="28"/>
          <w:szCs w:val="28"/>
        </w:rPr>
        <w:t xml:space="preserve"> </w:t>
      </w:r>
      <w:r w:rsidRPr="00143514">
        <w:rPr>
          <w:rFonts w:ascii="Times New Roman" w:hAnsi="Times New Roman"/>
          <w:sz w:val="28"/>
          <w:szCs w:val="28"/>
        </w:rPr>
        <w:t>-899,0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Смета исполнена на 100 %.</w:t>
      </w:r>
    </w:p>
    <w:p w:rsidR="005D386B" w:rsidRPr="00143514" w:rsidRDefault="005D386B"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Смета расходов на мероприятия по зем</w:t>
      </w:r>
      <w:r w:rsidR="006072DF">
        <w:rPr>
          <w:rFonts w:ascii="Times New Roman" w:hAnsi="Times New Roman"/>
          <w:b/>
          <w:sz w:val="28"/>
          <w:szCs w:val="28"/>
        </w:rPr>
        <w:t>леустройству и землепользованию</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Утверждено по смете</w:t>
      </w:r>
      <w:r w:rsidR="00143514">
        <w:rPr>
          <w:rFonts w:ascii="Times New Roman" w:hAnsi="Times New Roman"/>
          <w:sz w:val="28"/>
          <w:szCs w:val="28"/>
        </w:rPr>
        <w:t xml:space="preserve"> </w:t>
      </w:r>
      <w:r w:rsidRPr="00143514">
        <w:rPr>
          <w:rFonts w:ascii="Times New Roman" w:hAnsi="Times New Roman"/>
          <w:sz w:val="28"/>
          <w:szCs w:val="28"/>
        </w:rPr>
        <w:t>-9026,0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Профинансировано</w:t>
      </w:r>
      <w:r w:rsidR="00143514">
        <w:rPr>
          <w:rFonts w:ascii="Times New Roman" w:hAnsi="Times New Roman"/>
          <w:sz w:val="28"/>
          <w:szCs w:val="28"/>
        </w:rPr>
        <w:t xml:space="preserve"> </w:t>
      </w:r>
      <w:r w:rsidRPr="00143514">
        <w:rPr>
          <w:rFonts w:ascii="Times New Roman" w:hAnsi="Times New Roman"/>
          <w:sz w:val="28"/>
          <w:szCs w:val="28"/>
        </w:rPr>
        <w:t>-9026,0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Кассовые расходы</w:t>
      </w:r>
      <w:r w:rsidR="00143514">
        <w:rPr>
          <w:rFonts w:ascii="Times New Roman" w:hAnsi="Times New Roman"/>
          <w:sz w:val="28"/>
          <w:szCs w:val="28"/>
        </w:rPr>
        <w:t xml:space="preserve"> </w:t>
      </w:r>
      <w:r w:rsidRPr="00143514">
        <w:rPr>
          <w:rFonts w:ascii="Times New Roman" w:hAnsi="Times New Roman"/>
          <w:sz w:val="28"/>
          <w:szCs w:val="28"/>
        </w:rPr>
        <w:t>-9026,0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Фактические расходы</w:t>
      </w:r>
      <w:r w:rsidR="00143514">
        <w:rPr>
          <w:rFonts w:ascii="Times New Roman" w:hAnsi="Times New Roman"/>
          <w:sz w:val="28"/>
          <w:szCs w:val="28"/>
        </w:rPr>
        <w:t xml:space="preserve"> </w:t>
      </w:r>
      <w:r w:rsidRPr="00143514">
        <w:rPr>
          <w:rFonts w:ascii="Times New Roman" w:hAnsi="Times New Roman"/>
          <w:sz w:val="28"/>
          <w:szCs w:val="28"/>
        </w:rPr>
        <w:t>-9047,0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Смета исполнена на 100%.</w:t>
      </w:r>
    </w:p>
    <w:p w:rsidR="005D386B" w:rsidRPr="00143514" w:rsidRDefault="005D386B" w:rsidP="00143514">
      <w:pPr>
        <w:spacing w:after="0" w:line="360" w:lineRule="auto"/>
        <w:ind w:firstLine="709"/>
        <w:jc w:val="both"/>
        <w:rPr>
          <w:rFonts w:ascii="Times New Roman" w:hAnsi="Times New Roman"/>
          <w:b/>
          <w:sz w:val="28"/>
          <w:szCs w:val="28"/>
        </w:rPr>
      </w:pPr>
      <w:r w:rsidRPr="00143514">
        <w:rPr>
          <w:rFonts w:ascii="Times New Roman" w:hAnsi="Times New Roman"/>
          <w:b/>
          <w:sz w:val="28"/>
          <w:szCs w:val="28"/>
        </w:rPr>
        <w:t>Смета расходов на мероприятия в области</w:t>
      </w:r>
      <w:r w:rsidR="006072DF">
        <w:rPr>
          <w:rFonts w:ascii="Times New Roman" w:hAnsi="Times New Roman"/>
          <w:b/>
          <w:sz w:val="28"/>
          <w:szCs w:val="28"/>
        </w:rPr>
        <w:t xml:space="preserve"> градостроительной деятельности</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Утверждено по смете</w:t>
      </w:r>
      <w:r w:rsidR="00143514">
        <w:rPr>
          <w:rFonts w:ascii="Times New Roman" w:hAnsi="Times New Roman"/>
          <w:sz w:val="28"/>
          <w:szCs w:val="28"/>
        </w:rPr>
        <w:t xml:space="preserve"> </w:t>
      </w:r>
      <w:r w:rsidRPr="00143514">
        <w:rPr>
          <w:rFonts w:ascii="Times New Roman" w:hAnsi="Times New Roman"/>
          <w:sz w:val="28"/>
          <w:szCs w:val="28"/>
        </w:rPr>
        <w:t>-8450,0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Профинансировано</w:t>
      </w:r>
      <w:r w:rsidR="00143514">
        <w:rPr>
          <w:rFonts w:ascii="Times New Roman" w:hAnsi="Times New Roman"/>
          <w:sz w:val="28"/>
          <w:szCs w:val="28"/>
        </w:rPr>
        <w:t xml:space="preserve"> </w:t>
      </w:r>
      <w:r w:rsidRPr="00143514">
        <w:rPr>
          <w:rFonts w:ascii="Times New Roman" w:hAnsi="Times New Roman"/>
          <w:sz w:val="28"/>
          <w:szCs w:val="28"/>
        </w:rPr>
        <w:t>-8383,0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Фактические расходы</w:t>
      </w:r>
      <w:r w:rsidR="00143514">
        <w:rPr>
          <w:rFonts w:ascii="Times New Roman" w:hAnsi="Times New Roman"/>
          <w:sz w:val="28"/>
          <w:szCs w:val="28"/>
        </w:rPr>
        <w:t xml:space="preserve"> </w:t>
      </w:r>
      <w:r w:rsidRPr="00143514">
        <w:rPr>
          <w:rFonts w:ascii="Times New Roman" w:hAnsi="Times New Roman"/>
          <w:sz w:val="28"/>
          <w:szCs w:val="28"/>
        </w:rPr>
        <w:t>-8383,0 тыс. рублей.</w:t>
      </w:r>
    </w:p>
    <w:p w:rsidR="005D386B" w:rsidRPr="00143514" w:rsidRDefault="005D386B"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Смета исполнена на 100%.</w:t>
      </w:r>
      <w:r w:rsidR="00BB3F36" w:rsidRPr="00143514">
        <w:rPr>
          <w:rFonts w:ascii="Times New Roman" w:hAnsi="Times New Roman"/>
          <w:sz w:val="28"/>
          <w:szCs w:val="28"/>
        </w:rPr>
        <w:tab/>
      </w:r>
    </w:p>
    <w:p w:rsidR="006072DF" w:rsidRDefault="006072DF" w:rsidP="00143514">
      <w:pPr>
        <w:spacing w:after="0" w:line="360" w:lineRule="auto"/>
        <w:ind w:firstLine="709"/>
        <w:jc w:val="both"/>
        <w:rPr>
          <w:rFonts w:ascii="Times New Roman" w:hAnsi="Times New Roman"/>
          <w:b/>
          <w:sz w:val="28"/>
          <w:szCs w:val="28"/>
        </w:rPr>
      </w:pPr>
    </w:p>
    <w:p w:rsidR="005D386B" w:rsidRDefault="00675F67" w:rsidP="006072DF">
      <w:pPr>
        <w:spacing w:after="0" w:line="360" w:lineRule="auto"/>
        <w:ind w:firstLine="709"/>
        <w:jc w:val="center"/>
        <w:rPr>
          <w:rFonts w:ascii="Times New Roman" w:hAnsi="Times New Roman"/>
          <w:b/>
          <w:sz w:val="28"/>
          <w:szCs w:val="28"/>
        </w:rPr>
      </w:pPr>
      <w:r w:rsidRPr="00143514">
        <w:rPr>
          <w:rFonts w:ascii="Times New Roman" w:hAnsi="Times New Roman"/>
          <w:b/>
          <w:sz w:val="28"/>
          <w:szCs w:val="28"/>
        </w:rPr>
        <w:t>2.3 Система повышения эффективности деятельности государственных органов управления</w:t>
      </w:r>
    </w:p>
    <w:p w:rsidR="006072DF" w:rsidRPr="00143514" w:rsidRDefault="006072DF" w:rsidP="00143514">
      <w:pPr>
        <w:spacing w:after="0" w:line="360" w:lineRule="auto"/>
        <w:ind w:firstLine="709"/>
        <w:jc w:val="both"/>
        <w:rPr>
          <w:rFonts w:ascii="Times New Roman" w:hAnsi="Times New Roman"/>
          <w:b/>
          <w:sz w:val="28"/>
          <w:szCs w:val="28"/>
        </w:rPr>
      </w:pPr>
    </w:p>
    <w:p w:rsidR="009060A5" w:rsidRPr="00143514" w:rsidRDefault="009060A5"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Система повышения эффективности деятельности государственных органов управлении остро волнует Правительство Российской Федерации, вот, что об этом думает председатель Правительства Фрадков</w:t>
      </w:r>
    </w:p>
    <w:p w:rsidR="00031F66" w:rsidRPr="00143514" w:rsidRDefault="00031F66" w:rsidP="00143514">
      <w:pPr>
        <w:spacing w:after="0" w:line="360" w:lineRule="auto"/>
        <w:ind w:firstLine="709"/>
        <w:jc w:val="both"/>
        <w:outlineLvl w:val="1"/>
        <w:rPr>
          <w:rFonts w:ascii="Times New Roman" w:hAnsi="Times New Roman"/>
          <w:b/>
          <w:bCs/>
          <w:kern w:val="36"/>
          <w:sz w:val="28"/>
          <w:szCs w:val="28"/>
        </w:rPr>
      </w:pPr>
      <w:r w:rsidRPr="00143514">
        <w:rPr>
          <w:rFonts w:ascii="Times New Roman" w:hAnsi="Times New Roman"/>
          <w:b/>
          <w:bCs/>
          <w:kern w:val="36"/>
          <w:sz w:val="28"/>
          <w:szCs w:val="28"/>
        </w:rPr>
        <w:t>Концепция повышения эффективности межбюджетных отношений и качества управления государственными и муниципальными финансами в Российской Федерации в 2006 - 2008 годах</w:t>
      </w:r>
    </w:p>
    <w:p w:rsidR="00031F66" w:rsidRPr="00143514" w:rsidRDefault="00031F66" w:rsidP="00143514">
      <w:pPr>
        <w:spacing w:after="0" w:line="360" w:lineRule="auto"/>
        <w:ind w:firstLine="709"/>
        <w:jc w:val="both"/>
        <w:outlineLvl w:val="2"/>
        <w:rPr>
          <w:rFonts w:ascii="Times New Roman" w:hAnsi="Times New Roman"/>
          <w:b/>
          <w:bCs/>
          <w:sz w:val="28"/>
          <w:szCs w:val="28"/>
        </w:rPr>
      </w:pPr>
      <w:r w:rsidRPr="00143514">
        <w:rPr>
          <w:rFonts w:ascii="Times New Roman" w:hAnsi="Times New Roman"/>
          <w:b/>
          <w:bCs/>
          <w:sz w:val="28"/>
          <w:szCs w:val="28"/>
        </w:rPr>
        <w:t>I. Основные положения и цель Концепции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Настоящая Концепция подготовлена с учетом итогов реализации Программы развития бюджетного федерализма в Российской Федерации на период до 2005 года, одобренной Постановлением Правительства Российской Федерации от 15 августа 2001 г. № 584.</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Целью Концепции является повышение эффективности деятельности органов государственной власти Российской Федерации, субъектов Российской Федерации и органов местного самоуправления по реализации их полномочий, а также качества управления государственными и муниципальными финансами на всех уровнях бюджетной системы, направленное на наиболее полное удовлетворение спроса граждан на бюджетные услуги с учетом объективных различий в потребностях населения и особенностей социально-экономического развития территорий.</w:t>
      </w:r>
    </w:p>
    <w:p w:rsidR="00031F66" w:rsidRPr="00143514" w:rsidRDefault="00031F66" w:rsidP="00143514">
      <w:pPr>
        <w:spacing w:after="0" w:line="360" w:lineRule="auto"/>
        <w:ind w:firstLine="709"/>
        <w:jc w:val="both"/>
        <w:outlineLvl w:val="2"/>
        <w:rPr>
          <w:rFonts w:ascii="Times New Roman" w:hAnsi="Times New Roman"/>
          <w:b/>
          <w:bCs/>
          <w:sz w:val="28"/>
          <w:szCs w:val="28"/>
        </w:rPr>
      </w:pPr>
      <w:r w:rsidRPr="00143514">
        <w:rPr>
          <w:rFonts w:ascii="Times New Roman" w:hAnsi="Times New Roman"/>
          <w:b/>
          <w:bCs/>
          <w:sz w:val="28"/>
          <w:szCs w:val="28"/>
        </w:rPr>
        <w:t>II. Задачи повышения эффективности межбюджетных отношений и качества управления государственными и муниципальными финансами в 2006 - 2008 годах</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Настоящая Концепция определяет следующие основные задачи:</w:t>
      </w:r>
    </w:p>
    <w:p w:rsidR="00031F66" w:rsidRPr="00143514" w:rsidRDefault="00031F66" w:rsidP="00143514">
      <w:pPr>
        <w:numPr>
          <w:ilvl w:val="0"/>
          <w:numId w:val="18"/>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укрепление финансовой самостоятельности субъектов Российской Федерации; </w:t>
      </w:r>
    </w:p>
    <w:p w:rsidR="00031F66" w:rsidRPr="00143514" w:rsidRDefault="00031F66" w:rsidP="00143514">
      <w:pPr>
        <w:numPr>
          <w:ilvl w:val="0"/>
          <w:numId w:val="18"/>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создание стимулов для увеличения поступлений доходов в бюджеты субъектов Российской Федерации и местные бюджеты; </w:t>
      </w:r>
    </w:p>
    <w:p w:rsidR="00031F66" w:rsidRPr="00143514" w:rsidRDefault="00031F66" w:rsidP="00143514">
      <w:pPr>
        <w:numPr>
          <w:ilvl w:val="0"/>
          <w:numId w:val="18"/>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создание стимулов для улучшения качества управления государственными и муниципальными финансами; </w:t>
      </w:r>
    </w:p>
    <w:p w:rsidR="00031F66" w:rsidRPr="00143514" w:rsidRDefault="00031F66" w:rsidP="00143514">
      <w:pPr>
        <w:numPr>
          <w:ilvl w:val="0"/>
          <w:numId w:val="18"/>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повышение прозрачности региональных и муниципальных финансов; </w:t>
      </w:r>
    </w:p>
    <w:p w:rsidR="00031F66" w:rsidRPr="00143514" w:rsidRDefault="00031F66" w:rsidP="00143514">
      <w:pPr>
        <w:numPr>
          <w:ilvl w:val="0"/>
          <w:numId w:val="18"/>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оказание методологической и консультационной помощи субъектам Российской Федерации в целях повышения эффективности и качества управления государственными и муниципальными финансами, а также в целях реализации реформы местного самоуправления. </w:t>
      </w:r>
    </w:p>
    <w:p w:rsidR="00031F66" w:rsidRPr="00143514" w:rsidRDefault="00031F66" w:rsidP="00143514">
      <w:pPr>
        <w:spacing w:after="0" w:line="360" w:lineRule="auto"/>
        <w:ind w:firstLine="709"/>
        <w:jc w:val="both"/>
        <w:outlineLvl w:val="3"/>
        <w:rPr>
          <w:rFonts w:ascii="Times New Roman" w:hAnsi="Times New Roman"/>
          <w:b/>
          <w:bCs/>
          <w:sz w:val="28"/>
          <w:szCs w:val="28"/>
        </w:rPr>
      </w:pPr>
      <w:r w:rsidRPr="00143514">
        <w:rPr>
          <w:rFonts w:ascii="Times New Roman" w:hAnsi="Times New Roman"/>
          <w:b/>
          <w:bCs/>
          <w:sz w:val="28"/>
          <w:szCs w:val="28"/>
        </w:rPr>
        <w:t>1. Укрепление финансовой самостоятельности субъектов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рамках решения задачи укрепления финансовой самостоятельности субъектов Российской Федерации необходимо обеспечить стабильность налогового законодательства и межбюджетных отношений в Российской Федерации в целях осуществления достоверного и объективного среднесрочного бюджетного планирования.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настоящее время Бюджетным кодексом Российской Федерации предусмотрен ряд норм, обеспечивающих стабильность региональных и муниципальных финансов. К ним, в частности, относятся разграничение поступлений в бюджеты разных уровней от федеральных налогов и сборов и необходимость внесения изменений в законодательство, в том числе в закон о бюджете, в случае изменения расходных обязательств в течение года. Кроме того, установлено, что прогнозируемость объема Федерального фонда финансовой поддержки субъектов Российской Федерации на очередной финансовый год достигается путем индексации объема Фонда в текущем финансовом году на прогнозируемый в очередном финансовом году уровень инфляции (индекс потребительских цен).</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Тем не </w:t>
      </w:r>
      <w:r w:rsidR="006072DF" w:rsidRPr="00143514">
        <w:rPr>
          <w:rFonts w:ascii="Times New Roman" w:hAnsi="Times New Roman"/>
          <w:sz w:val="28"/>
          <w:szCs w:val="28"/>
        </w:rPr>
        <w:t>менее,</w:t>
      </w:r>
      <w:r w:rsidRPr="00143514">
        <w:rPr>
          <w:rFonts w:ascii="Times New Roman" w:hAnsi="Times New Roman"/>
          <w:sz w:val="28"/>
          <w:szCs w:val="28"/>
        </w:rPr>
        <w:t xml:space="preserve"> указанные меры представляются недостаточными, особенно в условиях перехода к среднесрочному финансовому планированию бюджетов всех уровней, требующему определенности не только на очередной финансовый год, но и на более длительный период.</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этой связи следует исключить возможность внесения изменений на федеральном уровне в бюджетное и налоговое законодательство в части налогов и сборов, зачисляемых в бюджеты субъектов Российской Федерации и местные бюджеты, приводящих к снижению налогооблагаемой базы, а также изменений расходных обязательств бюджетов регионов без соответствующей компенсации из федерального бюджета.</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Следует законодательно установить ограничения по срокам принятия федеральных законов о внесении изменений в законодательство Российской Федерации о налогах и сборах, вступающих в силу с очередного финансового года. Такие федеральные законы должны быть приняты не позднее 1 месяца до даты внесения проекта федерального закона о федеральном бюджете на очередной финансовый год в Государственную Думу Федерального Собрания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целях расширения самостоятельности и повышения ответственности органов государственной власти субъектов Российской Федерации и органов местного самоуправления в сфере бюджетного планирования и управления необходимо уточнить состав бюджетной классификации, перейдя к законодательному утверждению единых для всех бюджетов бюджетной системы Российской Федерации групп и подгрупп классификации доходов бюджетов и источников финансирования дефицита бюджетов, разделов и подразделов классификации расходов, групп и статей операций сектора государственного управления, а также установить предельный срок внесения изменений в бюджетную классификацию.</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При этом для обеспечения единства бюджетного учета и отчетности Министерству финансов Российской Федерации следует предоставить право утверждать единый для всех бюджетов бюджетной системы Российской Федерации перечень статей и подстатей доходов бюджетов и операций сектора государственного управления, а также перечень и коды целевых статей и видов расходов, в том числе финансовое обеспечение которых полностью или частично осуществляется за счет межбюджетных трансфертов.</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Органы государственной власти субъектов Российской Федерации и органы местного самоуправления должны иметь право самостоятельно в рамках единой методологии детализировать бюджетную классификацию в соответствии со спецификой и потребностями каждого бюджета.</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Необходимо установить строгий порядок внесения изменений в принципы формирования и распределения межбюджетных трансфертов, предусмотрев исчерпывающий перечень обстоятельств, при наступлении которых подходы к распределению этих средств могут быть уточнены, как, например, изменение налогового законодательства и разграничение полномочий.</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условиях перехода на трехлетнее бюджетное планирование предстоит осуществить расчеты межбюджетных трансфертов, предоставляемых субъектам Российской Федерации на среднесрочный период.</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ходе проведения реформы межбюджетных отношений определена структура межбюджетных трансфертов, предоставляемых из федерального бюджета. Помимо основной формы оказания финансовой помощи регионам за счет средств Федерального фонда финансовой поддержки субъектов Российской Федерации, действующей с 1994 года, созданы следующие формы предоставления межбюджетных трансфертов:</w:t>
      </w:r>
    </w:p>
    <w:p w:rsidR="00031F66" w:rsidRPr="00143514" w:rsidRDefault="00031F66" w:rsidP="00143514">
      <w:pPr>
        <w:numPr>
          <w:ilvl w:val="0"/>
          <w:numId w:val="19"/>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Федеральный фонд компенсаций - для финансового обеспечения федеральных полномочий, делегированных для исполнения на региональный уровень бюджетной системы; </w:t>
      </w:r>
    </w:p>
    <w:p w:rsidR="00031F66" w:rsidRPr="00143514" w:rsidRDefault="00031F66" w:rsidP="00143514">
      <w:pPr>
        <w:numPr>
          <w:ilvl w:val="0"/>
          <w:numId w:val="19"/>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Фонд реформирования региональных и муниципальных финансов (до 2005 года - Фонд реформирования региональных финансов) - для стимулирования усилий органов государственной власти субъектов Российской Федерации и органов местного самоуправления в области повышения качества управления региональными и муниципальными финансами; </w:t>
      </w:r>
    </w:p>
    <w:p w:rsidR="00031F66" w:rsidRPr="00143514" w:rsidRDefault="00031F66" w:rsidP="00143514">
      <w:pPr>
        <w:numPr>
          <w:ilvl w:val="0"/>
          <w:numId w:val="19"/>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Федеральный фонд софинансирования социальных расходов - для поддержки регионов в сфере предоставления социально значимых бюджетных услуг; </w:t>
      </w:r>
    </w:p>
    <w:p w:rsidR="00031F66" w:rsidRPr="00143514" w:rsidRDefault="00031F66" w:rsidP="00143514">
      <w:pPr>
        <w:numPr>
          <w:ilvl w:val="0"/>
          <w:numId w:val="19"/>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Федеральный фонд регионального развития - для предоставления финансовой помощи на развитие социальной и инженерной инфраструктуры; </w:t>
      </w:r>
    </w:p>
    <w:p w:rsidR="00031F66" w:rsidRPr="00143514" w:rsidRDefault="00031F66" w:rsidP="00143514">
      <w:pPr>
        <w:numPr>
          <w:ilvl w:val="0"/>
          <w:numId w:val="19"/>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бюджетные кредиты бюджетам субъектов Российской Федерации - для финансирования временных кассовых разрывов, возникающих в ходе их исполнения. </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Формирование и распределение указанных источников межбюджетных трансфертов в основном формализовано, взаимосвязано и регламентировано нормативными правовыми актами Правительства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Однако в условиях изменения налоговой системы, передачи с одного уровня бюджетной системы на другой расходных обязательств расширилось применение межбюджетных трансфертов в виде дотаций и субсидий, которые выходят за рамки сформированной системы межбюджетных отношений. Кроме того, распределение указанных дотаций и субсидий производится вне формализованной основы без увязки с текущей финансовой помощью, предоставляемой в рамках основных форм межбюджетных трансфертов, а также без учета уровня бюджетной обеспеченности регионов, что существенно снижает эффект от предоставления межбюджетных трансфертов в целом.</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Становится очевидной необходимость систематизации предоставляемых межбюджетных трансфертов, включая четкое соблюдение принципа, согласно которому распределение финансовой помощи должно производиться с учетом уровня бюджетной обеспеченности субъектов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Особое внимание следует уделить совершенствованию механизмов распределения инвестиционной финансовой помощи бюджетам субъектов Российской Федерации, предоставляемой из федерального бюджета. В настоящее время инвестиционная финансовая помощь осуществляется как в рамках непрограммной части Федеральной адресной инвестиционной программы и ряда федеральных целевых программ, так и в рамках Федерального фонда регионального развития. При этом используются не связанные между собой механизмы распределения инвестиционной финансовой помощи и условия ее предоставления.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 учетом вступления в силу федеральных законов о разграничении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необходимо разграничить финансирование инвестиционных мероприятий, приводящих к увеличению федеральной и региональной собственности. Так, предстоит обеспечить финансирование инвестиций в объекты федеральной формы собственности в рамках Федеральной адресной инвестиционной программы. Инвестиционная поддержка регионов и муниципальных образований должна осуществляться с учетом уровня их бюджетной обеспеченности и использованием механизма софинансирования расходных обязательств субъектов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При этом для завершения строительства объектов, находящихся в собственности субъектов Российской Федерации и муниципальной собственности и включенных в состав Федеральной адресной инвестиционной программы, следует в течение нескольких лет предусматривать средства в федеральном бюджете в размере, соответствующем доле федерального бюджета в общем объеме ассигнований, необходимых для завершения строительства указанных объектов.</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Следует сконцентрировать средства финансовой помощи, направляемые на реализацию полномочий органов государственной власти субъектов Российской Федерации и органов местного самоуправления, включая инвестиционную, в специально создаваемом Федеральном фонде софинансирования расходов. Единые принципы распределения средств Фонда позволят повысить прозрачность межбюджетных трансфертов и их обоснованность.</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Необходимо разработать и внедрить механизмы мониторинга и оценки федеральными органами исполнительной власти эффективности реализации полномочий, передаваемых органам государственной власти субъектов Российской Федерации и органам местного самоуправления, а также повысить ответственность за исполнение делегируемых полномочий.</w:t>
      </w:r>
    </w:p>
    <w:p w:rsidR="00031F66" w:rsidRPr="00143514" w:rsidRDefault="00031F66" w:rsidP="00143514">
      <w:pPr>
        <w:spacing w:after="0" w:line="360" w:lineRule="auto"/>
        <w:ind w:firstLine="709"/>
        <w:jc w:val="both"/>
        <w:outlineLvl w:val="3"/>
        <w:rPr>
          <w:rFonts w:ascii="Times New Roman" w:hAnsi="Times New Roman"/>
          <w:b/>
          <w:bCs/>
          <w:sz w:val="28"/>
          <w:szCs w:val="28"/>
        </w:rPr>
      </w:pPr>
      <w:r w:rsidRPr="00143514">
        <w:rPr>
          <w:rFonts w:ascii="Times New Roman" w:hAnsi="Times New Roman"/>
          <w:b/>
          <w:bCs/>
          <w:sz w:val="28"/>
          <w:szCs w:val="28"/>
        </w:rPr>
        <w:t>2. Создание стимулов для увеличения поступлений доходов в бюджеты субъектов Российской Федерации и местные бюджеты</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целях создания стимулов для увеличения поступлений доходов в бюджеты субъектов Российской Федерации и местные бюджеты необходимо законодательно установить условия осуществления бюджетного процесса для субъектов Российской Федерации в зависимости от уровня их дотационности. Это необходимо для того, чтобы субъекты Российской Федерации стремились к увеличению собственных доходов и переходу из категории субъектов Российской Федерации с низким уровнем бюджетной обеспеченности в категорию с более высоким уровнем бюджетной обеспеченности.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зависимости от долей межбюджетных трансфертов в течение 2 из 3 последних отчетных лет, предоставляемых из федерального бюджета (за исключением средств, передаваемых на реализацию делегируемых полномочий), в объеме собственных доходов бюджетов субъектов Российской Федерации субъекты Российской Федерации делятся на 3 группы, в отношении которых предполагается применять различные требования.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отношении субъектов Российской Федерации, в бюджетах которых доля финансовой помощи из федерального бюджета не превышает 20 процентов объема собственных доходов, предполагается применять общие требования, установленные бюджетным законодательством Российской Федерации, в части соблюдения ограничений на предельный размер государственного долга и дефицита бюджета субъекта Российской Федерации.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Для субъектов Российской Федерации, в бюджетах которых доля финансовой помощи из федерального бюджета составляет от 20 до 60 процентов объема собственных доходов, необходимо установить дополнительные ограничения, касающиеся расходов на содержание органов государственной власти и оплаты труда государственных служащих субъекта Российской Федерации, а также установить соблюдение предельных размеров повышения оплаты труда работникам бюджетной сферы.</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Кроме того, для таких субъектов Российской Федерации предлагается установить норму об обязательной реализации предписаний Министерства финансов Российской Федерации по бюджетным вопросам, направленным в первую очередь на устранение возникших в ходе исполнения бюджета проблем в части образования кредиторской задолженности.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Для субъектов Российской Федерации, в бюджетах которых доля финансовой помощи из федерального бюджета составляет более 60 процентов объема собственных доходов, необходимо установить следующие требования по контролю за эффективностью использования бюджетных средств:</w:t>
      </w:r>
    </w:p>
    <w:p w:rsidR="00031F66" w:rsidRPr="00143514" w:rsidRDefault="00031F66" w:rsidP="00143514">
      <w:pPr>
        <w:numPr>
          <w:ilvl w:val="0"/>
          <w:numId w:val="20"/>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введение дополнительных ограничений на объем государственного долга и величину дефицита бюджетов соответствующих субъектов Российской Федерации; </w:t>
      </w:r>
    </w:p>
    <w:p w:rsidR="00031F66" w:rsidRPr="00143514" w:rsidRDefault="00031F66" w:rsidP="00143514">
      <w:pPr>
        <w:numPr>
          <w:ilvl w:val="0"/>
          <w:numId w:val="20"/>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обязательное заключение соглашений с Министерством финансов Российской Федерации о мерах по повышению эффективности использования бюджетных средств и увеличению поступлений налоговых и неналоговых доходов бюджета субъекта Российской Федерации; </w:t>
      </w:r>
    </w:p>
    <w:p w:rsidR="00031F66" w:rsidRPr="00143514" w:rsidRDefault="00031F66" w:rsidP="00143514">
      <w:pPr>
        <w:numPr>
          <w:ilvl w:val="0"/>
          <w:numId w:val="20"/>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введение запрета на финансирование из бюджетов субъектов Российской Федерации мероприятий, не отнесенных Конституцией Российской Федерации и федеральными законами к полномочиям органов государственной власти субъектов Российской Федерации; </w:t>
      </w:r>
    </w:p>
    <w:p w:rsidR="00031F66" w:rsidRPr="00143514" w:rsidRDefault="00031F66" w:rsidP="00143514">
      <w:pPr>
        <w:numPr>
          <w:ilvl w:val="0"/>
          <w:numId w:val="20"/>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проведение ежегодной проверки исполнения бюджета субъекта Российской Федерации Счетной палатой Российской Федерации или Федеральной службой финансово-бюджетного надзора. </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Аналогичные требования ведения бюджетного процесса необходимо ввести и во взаимоотношениях субъектов Российской Федерации и муниципальных образований.</w:t>
      </w:r>
    </w:p>
    <w:p w:rsidR="00031F66" w:rsidRPr="00143514" w:rsidRDefault="00031F66" w:rsidP="00143514">
      <w:pPr>
        <w:spacing w:after="0" w:line="360" w:lineRule="auto"/>
        <w:ind w:firstLine="709"/>
        <w:jc w:val="both"/>
        <w:outlineLvl w:val="3"/>
        <w:rPr>
          <w:rFonts w:ascii="Times New Roman" w:hAnsi="Times New Roman"/>
          <w:b/>
          <w:bCs/>
          <w:sz w:val="28"/>
          <w:szCs w:val="28"/>
        </w:rPr>
      </w:pPr>
      <w:r w:rsidRPr="00143514">
        <w:rPr>
          <w:rFonts w:ascii="Times New Roman" w:hAnsi="Times New Roman"/>
          <w:b/>
          <w:bCs/>
          <w:sz w:val="28"/>
          <w:szCs w:val="28"/>
        </w:rPr>
        <w:t>3. Создание стимулов для улучшения качества управления государственными и муниципальными финансами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Реформа разграничения полномочий законодательно закрепила значительную часть полномочий по предметам совместного ведения Российской Федерации и субъектов Российской Федерации за органами государственной власти субъектов Российской Федерации, и от того, насколько эффективно будут использоваться региональные финансы, во многом будет определяться и устойчивость государственных финансов в целом.</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целях активизации деятельности органов государственной власти субъектов Российской Федерации по финансовому оздоровлению и улучшению качества управления государственными и муниципальными финансами, содействия реформированию бюджетной сферы и бюджетного процесса, стимулирования экономических реформ в субъектах Российской Федерации и муниципальных образованиях в составе федерального бюджета образован Фонд реформирования региональных и муниципальных финансов.</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Функционирование Фонда реформирования региональных и муниципальных финансов особенно актуально в период реализации в Российской Федерации бюджетной реформы, реформы местного самоуправления, а также разграничения предметов ведения и полномочий. В этой связи целесообразно увеличить количество субъектов Российской Федерации и муниципальных образований, отбираемых для предоставления субсидий по результатам оценки программ реформирования региональных и муниципальных финансов. Предстоит усовершенствовать механизмы отбора, установленные в настоящее время, путем усиления роли показателей, определяющих качество управления региональными и муниципальными финансами.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целях создания стимулов для улучшения качества управления региональными финансами необходимо внедрить систему ежегодной рейтинговой оценки результатов работы органов государственной власти субъектов Российской Федерации по управлению финансами, в первую очередь по использованию новых принципов бюджетирования, ориентированного на результат, среднесрочного бюджетного планирования. Следует создать систему финансового поощрения субъектов Российской Федерации, получивших более высокую оценку.</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условиях разграничения полномочий предстоит пересмотреть принципы оказания финансовой помощи, предоставляемой на условиях софинансирования в целях обеспечения выполнения приоритетных для Российской Федерации полномочий органов государственной власти субъектов Российской Федерации. Средства для предоставления указанной помощи предусматривается сконцентрировать в специально создаваемом Федеральном фонде софинансирования расходов.</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Для этого необходимо доработать механизм финансирования из Федерального фонда софинансирования социальных расходов. Успешный опыт применения этого Фонда для ускорения темпов реформы жилищно-коммунального хозяйства позволяет сделать вывод о необходимости расширения сфер его применения, основанного на выполнении субъектами Российской Федерации ряда условий, от которых будут зависеть размеры предоставляемых им средств Фонда. Необходимо определить круг приоритетных полномочий органов государственной власти субъектов Российской Федерации, финансируемых из бюджетов субъектов Российской Федерации и (или) местных бюджетов, которые могут быть использованы для софинансирования из федерального бюджета, установить условия получения этой финансовой помощи с учетом показателей качества выполнения определенных задач, порядок ее формирования и распределения.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Применение механизма софинансирования из федерального бюджета должно осуществляться в первую очередь для выполнения полномочий органов государственной власти субъектов Российской Федерации, имеющих социальную направленность, таких, например, как предоставление гражданам адресных субсидий на оплату жилья и коммунальных услуг, социальная поддержка отдельных категорий граждан.</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При определении уровня софинансирования из федерального бюджета по отдельным полномочиям, финансируемым из бюджетов субъектов Российской Федерации и (или) местных бюджетов, необходимо использовать механизм дифференцированного определения объемов предоставления субсидий с учетом показателей качества управления финансами. Так, например, в случае увеличения кредиторской задолженности по исполнению обязательств, установленных законодательством субъектов Российской Федерации, предусматривается сокращать размеры предоставляемых субсидий из федерального бюджета, а в случае снижения или отсутствия задолженности - увеличивать оказание такой финансовой помощи, что позволит создать стимулы для повышения субъектами Российской Федерации качества реализации собственных полномочий и не допускать образования задолженности.</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Одним из направлений работы по повышению качества управления государственными и муниципальными финансами должно стать повышение бюджетной дисциплины субъектов Российской Федерации и муниципальных образований.</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Бюджетным законодательством Российской Федерации установлен целый ряд параметров, используемых при формировании и исполнении бюджетов бюджетной системы Российской Федерации, соблюдение которых должно обеспечиваться в безусловном порядке. Среди таких параметров - ограничение предельных размеров долга и дефицита бюджетов субъектов Российской Федерации и местных бюджетов, а также расходов на обслуживание долга.</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Однако, несмотря на экономическую целесообразность и безусловность указанных ограничений, их нарушение допускается целым рядом субъектов Российской Федерации. При этом предоставленное Министерству финансов Российской Федерации право приостанавливать перечисление межбюджетных трансфертов получателям, нарушающим федеральное законодательство, на практике не получило системного воплощения.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Несоблюдение ограничений, утвержденных Бюджетным кодексом Российской Федерации, связано с отсутствием необходимой регламентации процедуры и последовательности действий по применению санкций к субъектам Российской Федерации, нарушающим бюджетное законодательство.</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Исходя из этого необходимо, во-первых, внести соответствующие изменения и дополнения в Бюджетный кодекс Российской Федерации, уточняющие как сами требования, так и меры по обеспечению их соблюдения, а во-вторых, разработать детальный порядок, устанавливающий методику оценки соблюдения требований бюджетного законодательства и регламент действий по отношению к субъектам Российской Федерации, нарушающим законодательство, включая экономические и административные механизмы.</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качестве меры по повышению ответственности за несоблюдение органами государственной власти субъектов Российской Федерации и органами местного самоуправления условий предоставления межбюджетных трансфертов, определенных бюджетным законодательством, следует уменьшать размеры субсидий на реализацию полномочий субъектов Российской Федерации, направляемых из создаваемого Федерального фонда софинансирования расходов.</w:t>
      </w:r>
    </w:p>
    <w:p w:rsidR="00031F66" w:rsidRPr="00143514" w:rsidRDefault="00031F66" w:rsidP="00143514">
      <w:pPr>
        <w:spacing w:after="0" w:line="360" w:lineRule="auto"/>
        <w:ind w:firstLine="709"/>
        <w:jc w:val="both"/>
        <w:outlineLvl w:val="3"/>
        <w:rPr>
          <w:rFonts w:ascii="Times New Roman" w:hAnsi="Times New Roman"/>
          <w:b/>
          <w:bCs/>
          <w:sz w:val="28"/>
          <w:szCs w:val="28"/>
        </w:rPr>
      </w:pPr>
      <w:r w:rsidRPr="00143514">
        <w:rPr>
          <w:rFonts w:ascii="Times New Roman" w:hAnsi="Times New Roman"/>
          <w:b/>
          <w:bCs/>
          <w:sz w:val="28"/>
          <w:szCs w:val="28"/>
        </w:rPr>
        <w:t>Совершенствование среднесрочного финансового планирования</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Одним из основных элементов бюджетной реформы является переход к среднесрочному финансовому планированию, в рамках которого бюджетный цикл начинается с рассмотрения одобренных в предыдущем бюджетном периоде основных параметров среднесрочного финансового плана на соответствующий год, анализа изменения внешних факторов и условий, обоснования изменений, вносимых в основные бюджетные показатели планируемого года, а также корректировки или разработки бюджетных проектировок на последующие годы прогнозного периода.</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Практика регулирования процесса среднесрочного финансового планирования в региональном и муниципальном законодательстве сводится, как правило, только к воспроизведению норм федерального законодательства, при этом в большом количестве субъектов Российской Федерации правовое регулирование среднесрочного финансового планирования отсутствует.</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В целях совершенствования процесса среднесрочного финансового планирования на региональном и муниципальном уровнях необходимо внести в Бюджетный кодекс Российской Федерации положения, обязывающие органы государственной власти субъектов Российской Федерации и органы местного самоуправления проводить правовое регулирование:</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процедур среднесрочного финансового планирования, включая конкретизацию целей задач, видов и форматов планирования, перечней входных и выходных показателей, требований к исходной информации; </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порядка взаимодействия всех участников процесса среднесрочного финансового планирования; </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взаимосвязи между среднесрочным финансовым планом и программами социально-экономического развития на перспективу; </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порядка учета в процессе среднесрочного финансового планирования основных социально-экономических приоритетов территорий; </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процедур использования показателей среднесрочного финансового плана при подготовке проекта бюджета на очередной финансовый год; </w:t>
      </w:r>
    </w:p>
    <w:p w:rsidR="00031F66" w:rsidRPr="00143514" w:rsidRDefault="00031F66" w:rsidP="00143514">
      <w:pPr>
        <w:numPr>
          <w:ilvl w:val="0"/>
          <w:numId w:val="22"/>
        </w:numPr>
        <w:spacing w:after="0" w:line="360" w:lineRule="auto"/>
        <w:ind w:left="0" w:firstLine="709"/>
        <w:jc w:val="both"/>
        <w:rPr>
          <w:rFonts w:ascii="Times New Roman" w:hAnsi="Times New Roman"/>
          <w:sz w:val="28"/>
          <w:szCs w:val="28"/>
        </w:rPr>
      </w:pPr>
      <w:r w:rsidRPr="00143514">
        <w:rPr>
          <w:rFonts w:ascii="Times New Roman" w:hAnsi="Times New Roman"/>
          <w:sz w:val="28"/>
          <w:szCs w:val="28"/>
        </w:rPr>
        <w:t xml:space="preserve">порядка мониторинга исполнения показателей среднесрочного финансового планирования, корректировки указанных показателей. </w:t>
      </w:r>
    </w:p>
    <w:p w:rsidR="00031F66" w:rsidRPr="00143514" w:rsidRDefault="00031F66" w:rsidP="00143514">
      <w:pPr>
        <w:spacing w:after="0" w:line="360" w:lineRule="auto"/>
        <w:ind w:firstLine="709"/>
        <w:jc w:val="both"/>
        <w:rPr>
          <w:rFonts w:ascii="Times New Roman" w:hAnsi="Times New Roman"/>
          <w:sz w:val="28"/>
          <w:szCs w:val="28"/>
        </w:rPr>
      </w:pPr>
      <w:r w:rsidRPr="00143514">
        <w:rPr>
          <w:rFonts w:ascii="Times New Roman" w:hAnsi="Times New Roman"/>
          <w:sz w:val="28"/>
          <w:szCs w:val="28"/>
        </w:rPr>
        <w:t>Министерство финансов Российской Федерации разработает методические рекомендации по среднесрочному финансовому планированию для субъектов Российской Федерации и муниципальных образований по применению целевых индикаторов для планирования и оценки работы главных распорядителей бюджетных средств.</w:t>
      </w:r>
    </w:p>
    <w:p w:rsidR="000F331E" w:rsidRPr="00143514" w:rsidRDefault="006072DF" w:rsidP="006072D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Заключение</w:t>
      </w:r>
    </w:p>
    <w:p w:rsidR="006072DF" w:rsidRDefault="006072DF" w:rsidP="00143514">
      <w:pPr>
        <w:tabs>
          <w:tab w:val="left" w:pos="567"/>
        </w:tabs>
        <w:spacing w:after="0" w:line="360" w:lineRule="auto"/>
        <w:ind w:firstLine="709"/>
        <w:jc w:val="both"/>
        <w:rPr>
          <w:rFonts w:ascii="Times New Roman" w:hAnsi="Times New Roman"/>
          <w:sz w:val="28"/>
          <w:szCs w:val="28"/>
        </w:rPr>
      </w:pPr>
    </w:p>
    <w:p w:rsidR="000F331E" w:rsidRPr="00143514" w:rsidRDefault="000F331E" w:rsidP="00143514">
      <w:pPr>
        <w:tabs>
          <w:tab w:val="left" w:pos="567"/>
        </w:tabs>
        <w:spacing w:after="0" w:line="360" w:lineRule="auto"/>
        <w:ind w:firstLine="709"/>
        <w:jc w:val="both"/>
        <w:rPr>
          <w:rFonts w:ascii="Times New Roman" w:hAnsi="Times New Roman"/>
          <w:sz w:val="28"/>
          <w:szCs w:val="28"/>
        </w:rPr>
      </w:pPr>
      <w:r w:rsidRPr="00143514">
        <w:rPr>
          <w:rFonts w:ascii="Times New Roman" w:hAnsi="Times New Roman"/>
          <w:sz w:val="28"/>
          <w:szCs w:val="28"/>
        </w:rPr>
        <w:t>Таким образом, прохождение прак</w:t>
      </w:r>
      <w:r w:rsidR="006072DF">
        <w:rPr>
          <w:rFonts w:ascii="Times New Roman" w:hAnsi="Times New Roman"/>
          <w:sz w:val="28"/>
          <w:szCs w:val="28"/>
        </w:rPr>
        <w:t>тики в Департаменте архитектуры,</w:t>
      </w:r>
      <w:r w:rsidRPr="00143514">
        <w:rPr>
          <w:rFonts w:ascii="Times New Roman" w:hAnsi="Times New Roman"/>
          <w:sz w:val="28"/>
          <w:szCs w:val="28"/>
        </w:rPr>
        <w:t xml:space="preserve"> землепользования и строительства помогло закрепить на практике теоретические знания, способствовало приобретению профессиональных качеств, таких как способность умело контактировать с представителями административного аппарата, умение говорить и слушать, умение вести беседу по телефону, умение вести деловую переписку и другое.</w:t>
      </w:r>
    </w:p>
    <w:p w:rsidR="000F331E" w:rsidRPr="00143514" w:rsidRDefault="000F331E" w:rsidP="00143514">
      <w:pPr>
        <w:tabs>
          <w:tab w:val="left" w:pos="567"/>
        </w:tabs>
        <w:spacing w:after="0" w:line="360" w:lineRule="auto"/>
        <w:ind w:firstLine="709"/>
        <w:jc w:val="both"/>
        <w:rPr>
          <w:rFonts w:ascii="Times New Roman" w:hAnsi="Times New Roman"/>
          <w:sz w:val="28"/>
          <w:szCs w:val="28"/>
        </w:rPr>
      </w:pPr>
      <w:r w:rsidRPr="00143514">
        <w:rPr>
          <w:rFonts w:ascii="Times New Roman" w:hAnsi="Times New Roman"/>
          <w:sz w:val="28"/>
          <w:szCs w:val="28"/>
        </w:rPr>
        <w:t xml:space="preserve">Изучение структуры, функций отдела, нормативно–правового и документального обеспечения, регламентирующих деятельность отдела позволило представить полную картину о работе, правах и обязанностях муниципального служащего, о структуре и деятельности Департаменте архитектуры землепользования и строительства. </w:t>
      </w:r>
    </w:p>
    <w:p w:rsidR="00460982" w:rsidRPr="00143514" w:rsidRDefault="00460982" w:rsidP="00143514">
      <w:pPr>
        <w:pStyle w:val="a3"/>
        <w:spacing w:after="0" w:line="360" w:lineRule="auto"/>
        <w:ind w:left="0" w:firstLine="709"/>
        <w:jc w:val="both"/>
        <w:rPr>
          <w:rFonts w:ascii="Times New Roman" w:hAnsi="Times New Roman"/>
          <w:sz w:val="28"/>
          <w:szCs w:val="28"/>
        </w:rPr>
      </w:pPr>
      <w:r w:rsidRPr="00143514">
        <w:rPr>
          <w:rFonts w:ascii="Times New Roman" w:hAnsi="Times New Roman"/>
          <w:sz w:val="28"/>
          <w:szCs w:val="28"/>
        </w:rPr>
        <w:t>Изучение</w:t>
      </w:r>
      <w:r w:rsidR="00143514">
        <w:rPr>
          <w:rFonts w:ascii="Times New Roman" w:hAnsi="Times New Roman"/>
          <w:sz w:val="28"/>
          <w:szCs w:val="28"/>
        </w:rPr>
        <w:t xml:space="preserve"> </w:t>
      </w:r>
      <w:r w:rsidRPr="00143514">
        <w:rPr>
          <w:rFonts w:ascii="Times New Roman" w:hAnsi="Times New Roman"/>
          <w:sz w:val="28"/>
          <w:szCs w:val="28"/>
        </w:rPr>
        <w:t>понятия бюджета, его формирование; механизма финансового менеджмента в системе государственного управления позволило.</w:t>
      </w:r>
    </w:p>
    <w:p w:rsidR="000F331E" w:rsidRPr="00143514" w:rsidRDefault="000F331E" w:rsidP="00143514">
      <w:pPr>
        <w:spacing w:after="0" w:line="360" w:lineRule="auto"/>
        <w:ind w:firstLine="709"/>
        <w:jc w:val="both"/>
        <w:rPr>
          <w:rFonts w:ascii="Times New Roman" w:hAnsi="Times New Roman"/>
          <w:b/>
          <w:sz w:val="28"/>
          <w:szCs w:val="28"/>
        </w:rPr>
      </w:pPr>
      <w:r w:rsidRPr="00143514">
        <w:rPr>
          <w:rFonts w:ascii="Times New Roman" w:hAnsi="Times New Roman"/>
          <w:sz w:val="28"/>
          <w:szCs w:val="28"/>
        </w:rPr>
        <w:t xml:space="preserve">Итак, можно сделать вывод, что муниципальный служащий – это человек с высшим образованием с правами, обязанностями и ответственностью </w:t>
      </w:r>
      <w:r w:rsidR="006072DF">
        <w:rPr>
          <w:rFonts w:ascii="Times New Roman" w:hAnsi="Times New Roman"/>
          <w:sz w:val="28"/>
          <w:szCs w:val="28"/>
        </w:rPr>
        <w:t>перед государством и населением,</w:t>
      </w:r>
      <w:r w:rsidRPr="00143514">
        <w:rPr>
          <w:rFonts w:ascii="Times New Roman" w:hAnsi="Times New Roman"/>
          <w:sz w:val="28"/>
          <w:szCs w:val="28"/>
        </w:rPr>
        <w:t xml:space="preserve"> </w:t>
      </w:r>
      <w:r w:rsidR="006072DF">
        <w:rPr>
          <w:rFonts w:ascii="Times New Roman" w:hAnsi="Times New Roman"/>
          <w:sz w:val="28"/>
          <w:szCs w:val="28"/>
        </w:rPr>
        <w:t>к</w:t>
      </w:r>
      <w:r w:rsidRPr="00143514">
        <w:rPr>
          <w:rFonts w:ascii="Times New Roman" w:hAnsi="Times New Roman"/>
          <w:sz w:val="28"/>
          <w:szCs w:val="28"/>
        </w:rPr>
        <w:t>оторый активно принимает участие в делах округа, его жителей и города в целом.</w:t>
      </w:r>
      <w:bookmarkStart w:id="0" w:name="_GoBack"/>
      <w:bookmarkEnd w:id="0"/>
    </w:p>
    <w:sectPr w:rsidR="000F331E" w:rsidRPr="00143514" w:rsidSect="001435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F7A" w:rsidRDefault="00D94F7A" w:rsidP="009D0B42">
      <w:pPr>
        <w:spacing w:after="0" w:line="240" w:lineRule="auto"/>
      </w:pPr>
      <w:r>
        <w:separator/>
      </w:r>
    </w:p>
  </w:endnote>
  <w:endnote w:type="continuationSeparator" w:id="0">
    <w:p w:rsidR="00D94F7A" w:rsidRDefault="00D94F7A" w:rsidP="009D0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F7A" w:rsidRDefault="00D94F7A" w:rsidP="009D0B42">
      <w:pPr>
        <w:spacing w:after="0" w:line="240" w:lineRule="auto"/>
      </w:pPr>
      <w:r>
        <w:separator/>
      </w:r>
    </w:p>
  </w:footnote>
  <w:footnote w:type="continuationSeparator" w:id="0">
    <w:p w:rsidR="00D94F7A" w:rsidRDefault="00D94F7A" w:rsidP="009D0B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49D"/>
    <w:multiLevelType w:val="multilevel"/>
    <w:tmpl w:val="B484BCAC"/>
    <w:lvl w:ilvl="0">
      <w:start w:val="1"/>
      <w:numFmt w:val="decimal"/>
      <w:lvlText w:val="%1."/>
      <w:lvlJc w:val="left"/>
      <w:pPr>
        <w:ind w:left="375" w:hanging="375"/>
      </w:pPr>
      <w:rPr>
        <w:rFonts w:cs="Times New Roman" w:hint="default"/>
      </w:rPr>
    </w:lvl>
    <w:lvl w:ilvl="1">
      <w:start w:val="2"/>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1334538D"/>
    <w:multiLevelType w:val="multilevel"/>
    <w:tmpl w:val="1BB2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4851F5"/>
    <w:multiLevelType w:val="multilevel"/>
    <w:tmpl w:val="3384AA28"/>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D2E2D7F"/>
    <w:multiLevelType w:val="multilevel"/>
    <w:tmpl w:val="21F6463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F5073DE"/>
    <w:multiLevelType w:val="multilevel"/>
    <w:tmpl w:val="D810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566425"/>
    <w:multiLevelType w:val="hybridMultilevel"/>
    <w:tmpl w:val="4F0868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8AD2FC7"/>
    <w:multiLevelType w:val="multilevel"/>
    <w:tmpl w:val="5B2A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6A5662"/>
    <w:multiLevelType w:val="multilevel"/>
    <w:tmpl w:val="5ED45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A63DBE"/>
    <w:multiLevelType w:val="multilevel"/>
    <w:tmpl w:val="AB3E1BE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32D79EB"/>
    <w:multiLevelType w:val="hybridMultilevel"/>
    <w:tmpl w:val="F1F29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2E42C9"/>
    <w:multiLevelType w:val="multilevel"/>
    <w:tmpl w:val="975C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D47BB8"/>
    <w:multiLevelType w:val="multilevel"/>
    <w:tmpl w:val="0BB4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383058"/>
    <w:multiLevelType w:val="hybridMultilevel"/>
    <w:tmpl w:val="D562BD34"/>
    <w:lvl w:ilvl="0" w:tplc="97CCE714">
      <w:start w:val="1"/>
      <w:numFmt w:val="bullet"/>
      <w:lvlText w:val=""/>
      <w:lvlJc w:val="left"/>
      <w:pPr>
        <w:ind w:left="720" w:hanging="360"/>
      </w:pPr>
      <w:rPr>
        <w:rFonts w:ascii="Symbol" w:hAnsi="Symbol" w:hint="default"/>
        <w:b w:val="0"/>
        <w:i w:val="0"/>
        <w:caps w:val="0"/>
        <w:outline w:val="0"/>
        <w:shadow w:val="0"/>
        <w:emboss w:val="0"/>
        <w:imprint w:val="0"/>
        <w:vanish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F60BD2"/>
    <w:multiLevelType w:val="multilevel"/>
    <w:tmpl w:val="3384AA28"/>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F890D4D"/>
    <w:multiLevelType w:val="hybridMultilevel"/>
    <w:tmpl w:val="E9F03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B32813"/>
    <w:multiLevelType w:val="hybridMultilevel"/>
    <w:tmpl w:val="BF70C0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E2747CC"/>
    <w:multiLevelType w:val="multilevel"/>
    <w:tmpl w:val="4BB8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EA0EB2"/>
    <w:multiLevelType w:val="hybridMultilevel"/>
    <w:tmpl w:val="03AE8F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36849A4"/>
    <w:multiLevelType w:val="hybridMultilevel"/>
    <w:tmpl w:val="D3589872"/>
    <w:lvl w:ilvl="0" w:tplc="97CCE714">
      <w:start w:val="1"/>
      <w:numFmt w:val="bullet"/>
      <w:lvlText w:val=""/>
      <w:lvlJc w:val="left"/>
      <w:pPr>
        <w:ind w:left="720" w:hanging="360"/>
      </w:pPr>
      <w:rPr>
        <w:rFonts w:ascii="Symbol" w:hAnsi="Symbol" w:hint="default"/>
        <w:b w:val="0"/>
        <w:i w:val="0"/>
        <w:caps w:val="0"/>
        <w:outline w:val="0"/>
        <w:shadow w:val="0"/>
        <w:emboss w:val="0"/>
        <w:imprint w:val="0"/>
        <w:vanish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4B82F08"/>
    <w:multiLevelType w:val="hybridMultilevel"/>
    <w:tmpl w:val="1DA46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EA1F61"/>
    <w:multiLevelType w:val="multilevel"/>
    <w:tmpl w:val="16482244"/>
    <w:lvl w:ilvl="0">
      <w:start w:val="1"/>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1">
    <w:nsid w:val="6E9F2753"/>
    <w:multiLevelType w:val="multilevel"/>
    <w:tmpl w:val="9CBC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A67F9C"/>
    <w:multiLevelType w:val="multilevel"/>
    <w:tmpl w:val="21F6463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6FB36B0F"/>
    <w:multiLevelType w:val="hybridMultilevel"/>
    <w:tmpl w:val="C574A10E"/>
    <w:lvl w:ilvl="0" w:tplc="04D00D46">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3DD4063"/>
    <w:multiLevelType w:val="multilevel"/>
    <w:tmpl w:val="3384AA28"/>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2"/>
  </w:num>
  <w:num w:numId="2">
    <w:abstractNumId w:val="8"/>
  </w:num>
  <w:num w:numId="3">
    <w:abstractNumId w:val="20"/>
  </w:num>
  <w:num w:numId="4">
    <w:abstractNumId w:val="12"/>
  </w:num>
  <w:num w:numId="5">
    <w:abstractNumId w:val="18"/>
  </w:num>
  <w:num w:numId="6">
    <w:abstractNumId w:val="5"/>
  </w:num>
  <w:num w:numId="7">
    <w:abstractNumId w:val="13"/>
  </w:num>
  <w:num w:numId="8">
    <w:abstractNumId w:val="23"/>
  </w:num>
  <w:num w:numId="9">
    <w:abstractNumId w:val="24"/>
  </w:num>
  <w:num w:numId="10">
    <w:abstractNumId w:val="2"/>
  </w:num>
  <w:num w:numId="11">
    <w:abstractNumId w:val="17"/>
  </w:num>
  <w:num w:numId="12">
    <w:abstractNumId w:val="14"/>
  </w:num>
  <w:num w:numId="13">
    <w:abstractNumId w:val="9"/>
  </w:num>
  <w:num w:numId="14">
    <w:abstractNumId w:val="3"/>
  </w:num>
  <w:num w:numId="15">
    <w:abstractNumId w:val="19"/>
  </w:num>
  <w:num w:numId="16">
    <w:abstractNumId w:val="4"/>
  </w:num>
  <w:num w:numId="17">
    <w:abstractNumId w:val="10"/>
  </w:num>
  <w:num w:numId="18">
    <w:abstractNumId w:val="11"/>
  </w:num>
  <w:num w:numId="19">
    <w:abstractNumId w:val="6"/>
  </w:num>
  <w:num w:numId="20">
    <w:abstractNumId w:val="21"/>
  </w:num>
  <w:num w:numId="21">
    <w:abstractNumId w:val="1"/>
  </w:num>
  <w:num w:numId="22">
    <w:abstractNumId w:val="16"/>
  </w:num>
  <w:num w:numId="23">
    <w:abstractNumId w:val="7"/>
  </w:num>
  <w:num w:numId="24">
    <w:abstractNumId w:val="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2D4"/>
    <w:rsid w:val="00015A13"/>
    <w:rsid w:val="00031F66"/>
    <w:rsid w:val="000844F2"/>
    <w:rsid w:val="000A1FD4"/>
    <w:rsid w:val="000A5C87"/>
    <w:rsid w:val="000F331E"/>
    <w:rsid w:val="000F6317"/>
    <w:rsid w:val="00127228"/>
    <w:rsid w:val="00131529"/>
    <w:rsid w:val="00143514"/>
    <w:rsid w:val="00160B8D"/>
    <w:rsid w:val="0016400A"/>
    <w:rsid w:val="00176562"/>
    <w:rsid w:val="001A1B4E"/>
    <w:rsid w:val="001F1D34"/>
    <w:rsid w:val="002821B3"/>
    <w:rsid w:val="002A5EB0"/>
    <w:rsid w:val="0031283F"/>
    <w:rsid w:val="0033733D"/>
    <w:rsid w:val="0034278B"/>
    <w:rsid w:val="00357EE1"/>
    <w:rsid w:val="003802BC"/>
    <w:rsid w:val="00395869"/>
    <w:rsid w:val="003D3838"/>
    <w:rsid w:val="00401287"/>
    <w:rsid w:val="00426C26"/>
    <w:rsid w:val="00460982"/>
    <w:rsid w:val="00471E20"/>
    <w:rsid w:val="00491E11"/>
    <w:rsid w:val="004950C7"/>
    <w:rsid w:val="004F14D7"/>
    <w:rsid w:val="00541C15"/>
    <w:rsid w:val="005A7223"/>
    <w:rsid w:val="005D386B"/>
    <w:rsid w:val="005F27CF"/>
    <w:rsid w:val="00605CAC"/>
    <w:rsid w:val="006072DF"/>
    <w:rsid w:val="006415CD"/>
    <w:rsid w:val="00675F67"/>
    <w:rsid w:val="00747E61"/>
    <w:rsid w:val="00750D32"/>
    <w:rsid w:val="00783666"/>
    <w:rsid w:val="007A0A57"/>
    <w:rsid w:val="008226C2"/>
    <w:rsid w:val="00871C4C"/>
    <w:rsid w:val="00874A82"/>
    <w:rsid w:val="00885CD9"/>
    <w:rsid w:val="008A32D4"/>
    <w:rsid w:val="008C2108"/>
    <w:rsid w:val="008E235B"/>
    <w:rsid w:val="009060A5"/>
    <w:rsid w:val="009722FC"/>
    <w:rsid w:val="009B6BBF"/>
    <w:rsid w:val="009D0B42"/>
    <w:rsid w:val="00A0072A"/>
    <w:rsid w:val="00A31651"/>
    <w:rsid w:val="00A82322"/>
    <w:rsid w:val="00AE62F8"/>
    <w:rsid w:val="00B21B3B"/>
    <w:rsid w:val="00B52C3D"/>
    <w:rsid w:val="00B6209A"/>
    <w:rsid w:val="00B66357"/>
    <w:rsid w:val="00B92C99"/>
    <w:rsid w:val="00BB3F36"/>
    <w:rsid w:val="00BC0836"/>
    <w:rsid w:val="00BC74D2"/>
    <w:rsid w:val="00C4710F"/>
    <w:rsid w:val="00C72CC3"/>
    <w:rsid w:val="00CA1E22"/>
    <w:rsid w:val="00D2006E"/>
    <w:rsid w:val="00D53C6F"/>
    <w:rsid w:val="00D94F7A"/>
    <w:rsid w:val="00DB259A"/>
    <w:rsid w:val="00DC1A38"/>
    <w:rsid w:val="00E406C2"/>
    <w:rsid w:val="00E45D72"/>
    <w:rsid w:val="00E506CE"/>
    <w:rsid w:val="00EB56F3"/>
    <w:rsid w:val="00ED02FD"/>
    <w:rsid w:val="00F026F6"/>
    <w:rsid w:val="00F93689"/>
    <w:rsid w:val="00FB099F"/>
    <w:rsid w:val="00FC0257"/>
    <w:rsid w:val="00FC4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1D2EDE-D7AE-4D63-B34B-5D4F104B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72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2D4"/>
    <w:pPr>
      <w:ind w:left="720"/>
      <w:contextualSpacing/>
    </w:pPr>
    <w:rPr>
      <w:lang w:eastAsia="en-US"/>
    </w:rPr>
  </w:style>
  <w:style w:type="paragraph" w:customStyle="1" w:styleId="ConsNormal">
    <w:name w:val="ConsNormal"/>
    <w:uiPriority w:val="99"/>
    <w:rsid w:val="00FC0257"/>
    <w:pPr>
      <w:widowControl w:val="0"/>
      <w:autoSpaceDE w:val="0"/>
      <w:autoSpaceDN w:val="0"/>
      <w:adjustRightInd w:val="0"/>
      <w:ind w:right="19772" w:firstLine="720"/>
    </w:pPr>
    <w:rPr>
      <w:rFonts w:ascii="Arial" w:hAnsi="Arial" w:cs="Arial"/>
    </w:rPr>
  </w:style>
  <w:style w:type="paragraph" w:styleId="a4">
    <w:name w:val="Normal (Web)"/>
    <w:basedOn w:val="a"/>
    <w:uiPriority w:val="99"/>
    <w:semiHidden/>
    <w:unhideWhenUsed/>
    <w:rsid w:val="00675F67"/>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semiHidden/>
    <w:unhideWhenUsed/>
    <w:rsid w:val="009D0B42"/>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9D0B42"/>
    <w:rPr>
      <w:rFonts w:cs="Times New Roman"/>
    </w:rPr>
  </w:style>
  <w:style w:type="paragraph" w:styleId="a7">
    <w:name w:val="footer"/>
    <w:basedOn w:val="a"/>
    <w:link w:val="a8"/>
    <w:uiPriority w:val="99"/>
    <w:semiHidden/>
    <w:unhideWhenUsed/>
    <w:rsid w:val="009D0B42"/>
    <w:pPr>
      <w:tabs>
        <w:tab w:val="center" w:pos="4677"/>
        <w:tab w:val="right" w:pos="9355"/>
      </w:tabs>
      <w:spacing w:after="0" w:line="240" w:lineRule="auto"/>
    </w:pPr>
  </w:style>
  <w:style w:type="character" w:customStyle="1" w:styleId="a8">
    <w:name w:val="Нижній колонтитул Знак"/>
    <w:link w:val="a7"/>
    <w:uiPriority w:val="99"/>
    <w:semiHidden/>
    <w:locked/>
    <w:rsid w:val="009D0B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8510</Words>
  <Characters>48509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2014-09-12T06:22:00Z</dcterms:created>
  <dcterms:modified xsi:type="dcterms:W3CDTF">2014-09-12T06:22:00Z</dcterms:modified>
</cp:coreProperties>
</file>