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03C0" w:rsidRPr="003478C6" w:rsidRDefault="000C03C0" w:rsidP="003478C6">
      <w:pPr>
        <w:spacing w:line="360" w:lineRule="auto"/>
        <w:ind w:firstLine="720"/>
        <w:jc w:val="center"/>
        <w:rPr>
          <w:b/>
          <w:szCs w:val="28"/>
        </w:rPr>
      </w:pPr>
      <w:r w:rsidRPr="003478C6">
        <w:rPr>
          <w:b/>
          <w:szCs w:val="28"/>
        </w:rPr>
        <w:t>Реформирование бухгалтерской отчетности в России.</w:t>
      </w:r>
    </w:p>
    <w:p w:rsidR="000C03C0" w:rsidRPr="003478C6" w:rsidRDefault="000C03C0" w:rsidP="003478C6">
      <w:pPr>
        <w:spacing w:line="360" w:lineRule="auto"/>
        <w:ind w:firstLine="720"/>
        <w:jc w:val="both"/>
        <w:rPr>
          <w:b/>
          <w:szCs w:val="28"/>
        </w:rPr>
      </w:pPr>
    </w:p>
    <w:p w:rsidR="000C03C0" w:rsidRPr="003478C6" w:rsidRDefault="000C03C0" w:rsidP="003478C6">
      <w:pPr>
        <w:spacing w:line="360" w:lineRule="auto"/>
        <w:ind w:firstLine="720"/>
        <w:jc w:val="both"/>
        <w:rPr>
          <w:szCs w:val="28"/>
        </w:rPr>
      </w:pPr>
      <w:r w:rsidRPr="003478C6">
        <w:rPr>
          <w:szCs w:val="28"/>
        </w:rPr>
        <w:t xml:space="preserve">В целях приведения национальной системы бухгалтерского учета в соответствие с требованиями рыночной экономики и международными стандартами финансовой отчетности Правительство  РФ разработало и утвердило (Постановление Правительства РФ от 6 марта 1998г. №283) </w:t>
      </w:r>
      <w:r w:rsidRPr="003478C6">
        <w:rPr>
          <w:i/>
          <w:szCs w:val="28"/>
        </w:rPr>
        <w:t>Программу реформирования бухгалтерского учета</w:t>
      </w:r>
      <w:r w:rsidRPr="003478C6">
        <w:rPr>
          <w:szCs w:val="28"/>
        </w:rPr>
        <w:t xml:space="preserve">. </w:t>
      </w:r>
    </w:p>
    <w:p w:rsidR="000C03C0" w:rsidRPr="003478C6" w:rsidRDefault="000C03C0" w:rsidP="003478C6">
      <w:pPr>
        <w:pStyle w:val="a3"/>
        <w:ind w:firstLine="720"/>
        <w:rPr>
          <w:szCs w:val="28"/>
        </w:rPr>
      </w:pPr>
      <w:r w:rsidRPr="003478C6">
        <w:rPr>
          <w:szCs w:val="28"/>
        </w:rPr>
        <w:t>Ключевым элементом реформирования бухгалтерского учета и отчетности в соответствии с международными стандартами является разработка новых и уточнение ранее утвержденных положений (стандартов) по бухгалтерскому учету, внедрение их в практику.</w:t>
      </w:r>
    </w:p>
    <w:p w:rsidR="000C03C0" w:rsidRPr="003478C6" w:rsidRDefault="000C03C0" w:rsidP="003478C6">
      <w:pPr>
        <w:pStyle w:val="a3"/>
        <w:ind w:firstLine="720"/>
        <w:rPr>
          <w:szCs w:val="28"/>
        </w:rPr>
      </w:pPr>
      <w:r w:rsidRPr="003478C6">
        <w:rPr>
          <w:szCs w:val="28"/>
        </w:rPr>
        <w:t>Основное направление развития бухгалтерского учета и отчетности – повышение качества формируемой в них информации.</w:t>
      </w:r>
    </w:p>
    <w:p w:rsidR="000C03C0" w:rsidRPr="003478C6" w:rsidRDefault="000C03C0" w:rsidP="003478C6">
      <w:pPr>
        <w:spacing w:line="360" w:lineRule="auto"/>
        <w:ind w:firstLine="720"/>
        <w:jc w:val="both"/>
        <w:rPr>
          <w:szCs w:val="28"/>
        </w:rPr>
      </w:pPr>
      <w:r w:rsidRPr="003478C6">
        <w:rPr>
          <w:szCs w:val="28"/>
        </w:rPr>
        <w:t xml:space="preserve">Современный бухгалтерский учет предоставляет собой информационную базу, на основе которой хозяйствующие субъекты подготавливают бухгалтерскую отчетность юридического лица и консолидированную финансовую отчетность. </w:t>
      </w:r>
    </w:p>
    <w:p w:rsidR="000C03C0" w:rsidRPr="003478C6" w:rsidRDefault="000C03C0" w:rsidP="003478C6">
      <w:pPr>
        <w:spacing w:line="360" w:lineRule="auto"/>
        <w:ind w:firstLine="720"/>
        <w:jc w:val="both"/>
        <w:rPr>
          <w:szCs w:val="28"/>
        </w:rPr>
      </w:pPr>
      <w:r w:rsidRPr="003478C6">
        <w:rPr>
          <w:szCs w:val="28"/>
        </w:rPr>
        <w:t xml:space="preserve">Реализация программы должна осуществляться по специальным правилам, охватывающим все выделенные направления развития бухгалтерского учета и отчетности в период 2004-2010 гг. </w:t>
      </w:r>
    </w:p>
    <w:p w:rsidR="000C03C0" w:rsidRPr="003478C6" w:rsidRDefault="003478C6" w:rsidP="003478C6">
      <w:pPr>
        <w:pStyle w:val="a5"/>
        <w:ind w:firstLine="720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0C03C0" w:rsidRPr="003478C6">
        <w:rPr>
          <w:sz w:val="28"/>
          <w:szCs w:val="28"/>
        </w:rPr>
        <w:t>Профессиональные бухгалтерские организации в России и международной практике, их влияние на национальную систему бухгалтерского учета и финансовой отчетности.</w:t>
      </w:r>
    </w:p>
    <w:p w:rsidR="000C03C0" w:rsidRPr="003478C6" w:rsidRDefault="000C03C0" w:rsidP="003478C6">
      <w:pPr>
        <w:spacing w:line="360" w:lineRule="auto"/>
        <w:ind w:firstLine="720"/>
        <w:jc w:val="both"/>
        <w:rPr>
          <w:szCs w:val="28"/>
        </w:rPr>
      </w:pPr>
    </w:p>
    <w:p w:rsidR="000C03C0" w:rsidRPr="003478C6" w:rsidRDefault="000C03C0" w:rsidP="003478C6">
      <w:pPr>
        <w:spacing w:line="360" w:lineRule="auto"/>
        <w:ind w:firstLine="720"/>
        <w:jc w:val="both"/>
        <w:rPr>
          <w:szCs w:val="28"/>
        </w:rPr>
      </w:pPr>
      <w:r w:rsidRPr="003478C6">
        <w:rPr>
          <w:szCs w:val="28"/>
        </w:rPr>
        <w:t>В рамках Программы реформирования бухгалтерского учета предполагается создавать ряд авторитетных и представительных профессиональных (саморегулирующихся) объединений, формирование системы профессиональной аттестации бухгалтеров и аудиторов; присоединиться к деятельности соответствующих международных профессиональных организаций (Международной федерации бухгалтеров и др.), разработать и широко пропагандировать общественное признание норм профессиональной этики; организовать общественный контроль за профессиональной деятельностью и др.</w:t>
      </w:r>
    </w:p>
    <w:p w:rsidR="000C03C0" w:rsidRPr="003478C6" w:rsidRDefault="000C03C0" w:rsidP="003478C6">
      <w:pPr>
        <w:spacing w:line="360" w:lineRule="auto"/>
        <w:ind w:firstLine="720"/>
        <w:jc w:val="both"/>
        <w:rPr>
          <w:szCs w:val="28"/>
        </w:rPr>
      </w:pPr>
      <w:r w:rsidRPr="003478C6">
        <w:rPr>
          <w:szCs w:val="28"/>
        </w:rPr>
        <w:t>В ходе реализации Программы предусмотрено широкое участие в реформировании бухгалтерского учета Института профессиональных бухгалтеров и иных профессиональных организаций.</w:t>
      </w:r>
    </w:p>
    <w:p w:rsidR="000C03C0" w:rsidRPr="003478C6" w:rsidRDefault="000C03C0" w:rsidP="003478C6">
      <w:pPr>
        <w:spacing w:line="360" w:lineRule="auto"/>
        <w:ind w:firstLine="720"/>
        <w:jc w:val="both"/>
        <w:rPr>
          <w:szCs w:val="28"/>
        </w:rPr>
      </w:pPr>
      <w:r w:rsidRPr="003478C6">
        <w:rPr>
          <w:szCs w:val="28"/>
        </w:rPr>
        <w:t>Основными направлениями совершенствования системы подготовки и повышения квалификации кадров в рассматриваемой области являются:</w:t>
      </w:r>
    </w:p>
    <w:p w:rsidR="000C03C0" w:rsidRPr="003478C6" w:rsidRDefault="000C03C0" w:rsidP="003478C6">
      <w:pPr>
        <w:numPr>
          <w:ilvl w:val="0"/>
          <w:numId w:val="2"/>
        </w:numPr>
        <w:tabs>
          <w:tab w:val="clear" w:pos="360"/>
          <w:tab w:val="num" w:pos="927"/>
        </w:tabs>
        <w:spacing w:line="360" w:lineRule="auto"/>
        <w:ind w:left="927" w:firstLine="720"/>
        <w:jc w:val="both"/>
        <w:rPr>
          <w:szCs w:val="28"/>
        </w:rPr>
      </w:pPr>
      <w:r w:rsidRPr="003478C6">
        <w:rPr>
          <w:szCs w:val="28"/>
        </w:rPr>
        <w:t>переориентация учебных программ учебных заведений;</w:t>
      </w:r>
    </w:p>
    <w:p w:rsidR="000C03C0" w:rsidRPr="003478C6" w:rsidRDefault="000C03C0" w:rsidP="003478C6">
      <w:pPr>
        <w:numPr>
          <w:ilvl w:val="0"/>
          <w:numId w:val="2"/>
        </w:numPr>
        <w:tabs>
          <w:tab w:val="clear" w:pos="360"/>
          <w:tab w:val="num" w:pos="927"/>
        </w:tabs>
        <w:spacing w:line="360" w:lineRule="auto"/>
        <w:ind w:left="927" w:firstLine="720"/>
        <w:jc w:val="both"/>
        <w:rPr>
          <w:szCs w:val="28"/>
        </w:rPr>
      </w:pPr>
      <w:r w:rsidRPr="003478C6">
        <w:rPr>
          <w:szCs w:val="28"/>
        </w:rPr>
        <w:t>мониторинг качества учебных программ учебных заведений;</w:t>
      </w:r>
    </w:p>
    <w:p w:rsidR="000C03C0" w:rsidRPr="003478C6" w:rsidRDefault="000C03C0" w:rsidP="003478C6">
      <w:pPr>
        <w:numPr>
          <w:ilvl w:val="0"/>
          <w:numId w:val="2"/>
        </w:numPr>
        <w:tabs>
          <w:tab w:val="clear" w:pos="360"/>
          <w:tab w:val="num" w:pos="927"/>
        </w:tabs>
        <w:spacing w:line="360" w:lineRule="auto"/>
        <w:ind w:left="927" w:firstLine="720"/>
        <w:jc w:val="both"/>
        <w:rPr>
          <w:szCs w:val="28"/>
        </w:rPr>
      </w:pPr>
      <w:r w:rsidRPr="003478C6">
        <w:rPr>
          <w:szCs w:val="28"/>
        </w:rPr>
        <w:t>разработка учебных программ обучения руководителей и другого управленческого персонала;</w:t>
      </w:r>
    </w:p>
    <w:p w:rsidR="000C03C0" w:rsidRPr="003478C6" w:rsidRDefault="000C03C0" w:rsidP="003478C6">
      <w:pPr>
        <w:numPr>
          <w:ilvl w:val="0"/>
          <w:numId w:val="2"/>
        </w:numPr>
        <w:tabs>
          <w:tab w:val="clear" w:pos="360"/>
          <w:tab w:val="num" w:pos="927"/>
        </w:tabs>
        <w:spacing w:line="360" w:lineRule="auto"/>
        <w:ind w:left="927" w:firstLine="720"/>
        <w:jc w:val="both"/>
        <w:rPr>
          <w:szCs w:val="28"/>
        </w:rPr>
      </w:pPr>
      <w:r w:rsidRPr="003478C6">
        <w:rPr>
          <w:szCs w:val="28"/>
        </w:rPr>
        <w:t>разработка российских стандартов образования и аттестации профессиональных бухгалтеров и аудиторов на основе стандартов Международной федерации бухгалтеров;</w:t>
      </w:r>
    </w:p>
    <w:p w:rsidR="000C03C0" w:rsidRPr="003478C6" w:rsidRDefault="000C03C0" w:rsidP="003478C6">
      <w:pPr>
        <w:numPr>
          <w:ilvl w:val="0"/>
          <w:numId w:val="2"/>
        </w:numPr>
        <w:tabs>
          <w:tab w:val="clear" w:pos="360"/>
          <w:tab w:val="num" w:pos="927"/>
        </w:tabs>
        <w:spacing w:line="360" w:lineRule="auto"/>
        <w:ind w:left="927" w:firstLine="720"/>
        <w:jc w:val="both"/>
        <w:rPr>
          <w:szCs w:val="28"/>
        </w:rPr>
      </w:pPr>
      <w:r w:rsidRPr="003478C6">
        <w:rPr>
          <w:szCs w:val="28"/>
        </w:rPr>
        <w:t>обновление и разработка нового учебно-методического обеспечения образовательного процесса для различных категорий обучающихся бухгалтерскому учету и отчетности.</w:t>
      </w:r>
    </w:p>
    <w:p w:rsidR="000C03C0" w:rsidRPr="003478C6" w:rsidRDefault="000C03C0" w:rsidP="003478C6">
      <w:pPr>
        <w:spacing w:line="360" w:lineRule="auto"/>
        <w:ind w:firstLine="720"/>
        <w:jc w:val="both"/>
        <w:rPr>
          <w:szCs w:val="28"/>
        </w:rPr>
      </w:pPr>
    </w:p>
    <w:p w:rsidR="000C03C0" w:rsidRPr="003478C6" w:rsidRDefault="000C03C0" w:rsidP="003478C6">
      <w:pPr>
        <w:pStyle w:val="a5"/>
        <w:ind w:firstLine="720"/>
        <w:rPr>
          <w:sz w:val="28"/>
          <w:szCs w:val="28"/>
        </w:rPr>
      </w:pPr>
      <w:r w:rsidRPr="003478C6">
        <w:rPr>
          <w:sz w:val="28"/>
          <w:szCs w:val="28"/>
        </w:rPr>
        <w:t>Система нормативного регулирования бухгалтерского учета в России.</w:t>
      </w:r>
    </w:p>
    <w:p w:rsidR="000C03C0" w:rsidRPr="003478C6" w:rsidRDefault="000C03C0" w:rsidP="003478C6">
      <w:pPr>
        <w:spacing w:line="360" w:lineRule="auto"/>
        <w:ind w:firstLine="720"/>
        <w:jc w:val="both"/>
        <w:rPr>
          <w:szCs w:val="28"/>
        </w:rPr>
      </w:pPr>
    </w:p>
    <w:p w:rsidR="000C03C0" w:rsidRPr="003478C6" w:rsidRDefault="000C03C0" w:rsidP="003478C6">
      <w:pPr>
        <w:spacing w:line="360" w:lineRule="auto"/>
        <w:ind w:firstLine="720"/>
        <w:jc w:val="both"/>
        <w:rPr>
          <w:szCs w:val="28"/>
        </w:rPr>
      </w:pPr>
      <w:r w:rsidRPr="003478C6">
        <w:rPr>
          <w:szCs w:val="28"/>
        </w:rPr>
        <w:t>Нормативное регулирование осуществляется на нескольких уровнях:</w:t>
      </w:r>
    </w:p>
    <w:p w:rsidR="000C03C0" w:rsidRPr="003478C6" w:rsidRDefault="000C03C0" w:rsidP="003478C6">
      <w:pPr>
        <w:numPr>
          <w:ilvl w:val="0"/>
          <w:numId w:val="3"/>
        </w:numPr>
        <w:tabs>
          <w:tab w:val="clear" w:pos="360"/>
          <w:tab w:val="num" w:pos="927"/>
        </w:tabs>
        <w:spacing w:line="360" w:lineRule="auto"/>
        <w:ind w:left="927" w:firstLine="720"/>
        <w:jc w:val="both"/>
        <w:rPr>
          <w:szCs w:val="28"/>
        </w:rPr>
      </w:pPr>
      <w:r w:rsidRPr="003478C6">
        <w:rPr>
          <w:szCs w:val="28"/>
          <w:u w:val="single"/>
        </w:rPr>
        <w:t>Первый уровень</w:t>
      </w:r>
      <w:r w:rsidRPr="003478C6">
        <w:rPr>
          <w:szCs w:val="28"/>
        </w:rPr>
        <w:t xml:space="preserve"> – Закон «о бухгалтерском учете» и «Положение по ведению бухгалтерского учета и бухгалтерской отчетности в Российской Федерации», утверждены приказом Минфина РФ от 29.07.98 №34н;</w:t>
      </w:r>
    </w:p>
    <w:p w:rsidR="000C03C0" w:rsidRPr="003478C6" w:rsidRDefault="000C03C0" w:rsidP="003478C6">
      <w:pPr>
        <w:numPr>
          <w:ilvl w:val="0"/>
          <w:numId w:val="3"/>
        </w:numPr>
        <w:tabs>
          <w:tab w:val="clear" w:pos="360"/>
          <w:tab w:val="num" w:pos="927"/>
        </w:tabs>
        <w:spacing w:line="360" w:lineRule="auto"/>
        <w:ind w:left="927" w:firstLine="720"/>
        <w:jc w:val="both"/>
        <w:rPr>
          <w:szCs w:val="28"/>
        </w:rPr>
      </w:pPr>
      <w:r w:rsidRPr="003478C6">
        <w:rPr>
          <w:szCs w:val="28"/>
          <w:u w:val="single"/>
        </w:rPr>
        <w:t>Второй уровень</w:t>
      </w:r>
      <w:r w:rsidRPr="003478C6">
        <w:rPr>
          <w:szCs w:val="28"/>
        </w:rPr>
        <w:t xml:space="preserve"> – Положение по бухгалтерскому учету «Бухгалтерская отчетность организации» (ПБУ 4/99), утверждено приказом Минфина РФ от 06.07.99 №43н;</w:t>
      </w:r>
    </w:p>
    <w:p w:rsidR="000C03C0" w:rsidRPr="003478C6" w:rsidRDefault="000C03C0" w:rsidP="003478C6">
      <w:pPr>
        <w:numPr>
          <w:ilvl w:val="0"/>
          <w:numId w:val="3"/>
        </w:numPr>
        <w:tabs>
          <w:tab w:val="clear" w:pos="360"/>
          <w:tab w:val="num" w:pos="927"/>
        </w:tabs>
        <w:spacing w:line="360" w:lineRule="auto"/>
        <w:ind w:left="927" w:firstLine="720"/>
        <w:jc w:val="both"/>
        <w:rPr>
          <w:szCs w:val="28"/>
        </w:rPr>
      </w:pPr>
      <w:r w:rsidRPr="003478C6">
        <w:rPr>
          <w:szCs w:val="28"/>
          <w:u w:val="single"/>
        </w:rPr>
        <w:t>Третий уровень</w:t>
      </w:r>
      <w:r w:rsidRPr="003478C6">
        <w:rPr>
          <w:szCs w:val="28"/>
        </w:rPr>
        <w:t xml:space="preserve"> – приказом Минфина России от 22 июля 2003г. №67н «О формах бухгалтерской отчетности организации», Приказ Минфина РФ от 28.11.1996г. №101 «О порядке публикации бухгалтерской отчетности открытыми акционерными обществами», Приказ Минфина РФ от 30 декабря 1996г. № 112 «О методических рекомендациях по составлению и  предоставлению сводной бухгалтерской отчетности»;</w:t>
      </w:r>
    </w:p>
    <w:p w:rsidR="000C03C0" w:rsidRPr="003478C6" w:rsidRDefault="000C03C0" w:rsidP="003478C6">
      <w:pPr>
        <w:numPr>
          <w:ilvl w:val="0"/>
          <w:numId w:val="3"/>
        </w:numPr>
        <w:tabs>
          <w:tab w:val="clear" w:pos="360"/>
          <w:tab w:val="num" w:pos="927"/>
        </w:tabs>
        <w:spacing w:line="360" w:lineRule="auto"/>
        <w:ind w:left="927" w:firstLine="720"/>
        <w:jc w:val="both"/>
        <w:rPr>
          <w:szCs w:val="28"/>
        </w:rPr>
      </w:pPr>
      <w:r w:rsidRPr="003478C6">
        <w:rPr>
          <w:szCs w:val="28"/>
          <w:u w:val="single"/>
        </w:rPr>
        <w:t>Четвертый уровень</w:t>
      </w:r>
      <w:r w:rsidRPr="003478C6">
        <w:rPr>
          <w:szCs w:val="28"/>
        </w:rPr>
        <w:t xml:space="preserve"> – нормативное регулирование формирования бухгалтерской отчетности в рамках учетной политики организации, например, внешней и внутренней сегментарной отчетности (ее состав и содержание, адреса и сроки предоставления, порядок составления налоговых расчетов и т.д.).</w:t>
      </w:r>
    </w:p>
    <w:p w:rsidR="000C03C0" w:rsidRPr="003478C6" w:rsidRDefault="000C03C0" w:rsidP="003478C6">
      <w:pPr>
        <w:spacing w:line="360" w:lineRule="auto"/>
        <w:ind w:firstLine="720"/>
        <w:jc w:val="both"/>
        <w:rPr>
          <w:szCs w:val="28"/>
        </w:rPr>
      </w:pPr>
    </w:p>
    <w:p w:rsidR="000C03C0" w:rsidRPr="003478C6" w:rsidRDefault="000C03C0" w:rsidP="003478C6">
      <w:pPr>
        <w:pStyle w:val="a5"/>
        <w:ind w:firstLine="720"/>
        <w:rPr>
          <w:sz w:val="28"/>
          <w:szCs w:val="28"/>
        </w:rPr>
      </w:pPr>
      <w:r w:rsidRPr="003478C6">
        <w:rPr>
          <w:sz w:val="28"/>
          <w:szCs w:val="28"/>
        </w:rPr>
        <w:t>Понятие бухгалтерской отчетности, ее виды и назначение.</w:t>
      </w:r>
    </w:p>
    <w:p w:rsidR="000C03C0" w:rsidRPr="003478C6" w:rsidRDefault="000C03C0" w:rsidP="003478C6">
      <w:pPr>
        <w:spacing w:line="360" w:lineRule="auto"/>
        <w:ind w:firstLine="720"/>
        <w:jc w:val="both"/>
        <w:rPr>
          <w:szCs w:val="28"/>
        </w:rPr>
      </w:pPr>
    </w:p>
    <w:p w:rsidR="000C03C0" w:rsidRPr="003478C6" w:rsidRDefault="000C03C0" w:rsidP="003478C6">
      <w:pPr>
        <w:spacing w:line="360" w:lineRule="auto"/>
        <w:ind w:firstLine="720"/>
        <w:jc w:val="both"/>
        <w:rPr>
          <w:szCs w:val="28"/>
        </w:rPr>
      </w:pPr>
      <w:r w:rsidRPr="003478C6">
        <w:rPr>
          <w:i/>
          <w:szCs w:val="28"/>
        </w:rPr>
        <w:t>Бухгалтерская отчетность</w:t>
      </w:r>
      <w:r w:rsidRPr="003478C6">
        <w:rPr>
          <w:szCs w:val="28"/>
        </w:rPr>
        <w:t xml:space="preserve"> – единая система данных об имущественном и финансовом положении организации и о результатах ее хозяйственной деятельности, составляемая на основе данных бухгалтерского учета по установленным формам.</w:t>
      </w:r>
    </w:p>
    <w:p w:rsidR="000C03C0" w:rsidRPr="003478C6" w:rsidRDefault="000C03C0" w:rsidP="003478C6">
      <w:pPr>
        <w:spacing w:line="360" w:lineRule="auto"/>
        <w:ind w:firstLine="720"/>
        <w:jc w:val="both"/>
        <w:rPr>
          <w:szCs w:val="28"/>
        </w:rPr>
      </w:pPr>
      <w:r w:rsidRPr="003478C6">
        <w:rPr>
          <w:szCs w:val="28"/>
        </w:rPr>
        <w:t>Бухгалтерская отчетность классифицируется по следующим направлениям:</w:t>
      </w:r>
    </w:p>
    <w:p w:rsidR="000C03C0" w:rsidRPr="003478C6" w:rsidRDefault="000C03C0" w:rsidP="003478C6">
      <w:pPr>
        <w:pStyle w:val="a3"/>
        <w:numPr>
          <w:ilvl w:val="0"/>
          <w:numId w:val="5"/>
        </w:numPr>
        <w:tabs>
          <w:tab w:val="clear" w:pos="927"/>
        </w:tabs>
        <w:ind w:firstLine="720"/>
        <w:rPr>
          <w:szCs w:val="28"/>
        </w:rPr>
      </w:pPr>
      <w:r w:rsidRPr="003478C6">
        <w:rPr>
          <w:szCs w:val="28"/>
          <w:u w:val="single"/>
        </w:rPr>
        <w:t>по периодичности составления</w:t>
      </w:r>
      <w:r w:rsidRPr="003478C6">
        <w:rPr>
          <w:szCs w:val="28"/>
        </w:rPr>
        <w:t>:</w:t>
      </w:r>
    </w:p>
    <w:p w:rsidR="000C03C0" w:rsidRPr="003478C6" w:rsidRDefault="000C03C0" w:rsidP="003478C6">
      <w:pPr>
        <w:pStyle w:val="a3"/>
        <w:numPr>
          <w:ilvl w:val="0"/>
          <w:numId w:val="6"/>
        </w:numPr>
        <w:tabs>
          <w:tab w:val="clear" w:pos="360"/>
          <w:tab w:val="num" w:pos="927"/>
        </w:tabs>
        <w:ind w:left="927" w:firstLine="720"/>
        <w:rPr>
          <w:szCs w:val="28"/>
        </w:rPr>
      </w:pPr>
      <w:r w:rsidRPr="003478C6">
        <w:rPr>
          <w:szCs w:val="28"/>
        </w:rPr>
        <w:t>периодическую отчетность (квартал, полугодие)</w:t>
      </w:r>
    </w:p>
    <w:p w:rsidR="000C03C0" w:rsidRPr="003478C6" w:rsidRDefault="000C03C0" w:rsidP="003478C6">
      <w:pPr>
        <w:pStyle w:val="a3"/>
        <w:numPr>
          <w:ilvl w:val="0"/>
          <w:numId w:val="6"/>
        </w:numPr>
        <w:tabs>
          <w:tab w:val="clear" w:pos="360"/>
          <w:tab w:val="num" w:pos="927"/>
        </w:tabs>
        <w:ind w:left="927" w:firstLine="720"/>
        <w:rPr>
          <w:szCs w:val="28"/>
        </w:rPr>
      </w:pPr>
      <w:r w:rsidRPr="003478C6">
        <w:rPr>
          <w:szCs w:val="28"/>
        </w:rPr>
        <w:t>годовая</w:t>
      </w:r>
    </w:p>
    <w:p w:rsidR="000C03C0" w:rsidRPr="003478C6" w:rsidRDefault="000C03C0" w:rsidP="003478C6">
      <w:pPr>
        <w:pStyle w:val="a3"/>
        <w:numPr>
          <w:ilvl w:val="0"/>
          <w:numId w:val="5"/>
        </w:numPr>
        <w:ind w:firstLine="720"/>
        <w:rPr>
          <w:szCs w:val="28"/>
        </w:rPr>
      </w:pPr>
      <w:r w:rsidRPr="003478C6">
        <w:rPr>
          <w:szCs w:val="28"/>
          <w:u w:val="single"/>
        </w:rPr>
        <w:t>по видам</w:t>
      </w:r>
      <w:r w:rsidRPr="003478C6">
        <w:rPr>
          <w:szCs w:val="28"/>
        </w:rPr>
        <w:t>:</w:t>
      </w:r>
    </w:p>
    <w:p w:rsidR="000C03C0" w:rsidRPr="003478C6" w:rsidRDefault="000C03C0" w:rsidP="003478C6">
      <w:pPr>
        <w:pStyle w:val="a3"/>
        <w:numPr>
          <w:ilvl w:val="0"/>
          <w:numId w:val="7"/>
        </w:numPr>
        <w:tabs>
          <w:tab w:val="clear" w:pos="360"/>
          <w:tab w:val="num" w:pos="927"/>
        </w:tabs>
        <w:ind w:left="927" w:firstLine="720"/>
        <w:rPr>
          <w:szCs w:val="28"/>
        </w:rPr>
      </w:pPr>
      <w:r w:rsidRPr="003478C6">
        <w:rPr>
          <w:szCs w:val="28"/>
        </w:rPr>
        <w:t xml:space="preserve">бухгалтерская отчетность </w:t>
      </w:r>
    </w:p>
    <w:p w:rsidR="000C03C0" w:rsidRPr="003478C6" w:rsidRDefault="000C03C0" w:rsidP="003478C6">
      <w:pPr>
        <w:pStyle w:val="a3"/>
        <w:numPr>
          <w:ilvl w:val="0"/>
          <w:numId w:val="7"/>
        </w:numPr>
        <w:tabs>
          <w:tab w:val="clear" w:pos="360"/>
          <w:tab w:val="num" w:pos="927"/>
        </w:tabs>
        <w:ind w:left="927" w:firstLine="720"/>
        <w:rPr>
          <w:szCs w:val="28"/>
        </w:rPr>
      </w:pPr>
      <w:r w:rsidRPr="003478C6">
        <w:rPr>
          <w:szCs w:val="28"/>
        </w:rPr>
        <w:t xml:space="preserve">оперативная отчетность </w:t>
      </w:r>
    </w:p>
    <w:p w:rsidR="000C03C0" w:rsidRPr="003478C6" w:rsidRDefault="000C03C0" w:rsidP="003478C6">
      <w:pPr>
        <w:pStyle w:val="a3"/>
        <w:numPr>
          <w:ilvl w:val="0"/>
          <w:numId w:val="7"/>
        </w:numPr>
        <w:tabs>
          <w:tab w:val="clear" w:pos="360"/>
          <w:tab w:val="num" w:pos="927"/>
        </w:tabs>
        <w:ind w:left="927" w:firstLine="720"/>
        <w:rPr>
          <w:szCs w:val="28"/>
        </w:rPr>
      </w:pPr>
      <w:r w:rsidRPr="003478C6">
        <w:rPr>
          <w:szCs w:val="28"/>
        </w:rPr>
        <w:t xml:space="preserve">статистическая отчетность </w:t>
      </w:r>
    </w:p>
    <w:p w:rsidR="000C03C0" w:rsidRPr="003478C6" w:rsidRDefault="000C03C0" w:rsidP="003478C6">
      <w:pPr>
        <w:pStyle w:val="a3"/>
        <w:numPr>
          <w:ilvl w:val="0"/>
          <w:numId w:val="5"/>
        </w:numPr>
        <w:ind w:firstLine="720"/>
        <w:rPr>
          <w:szCs w:val="28"/>
        </w:rPr>
      </w:pPr>
      <w:r w:rsidRPr="003478C6">
        <w:rPr>
          <w:szCs w:val="28"/>
          <w:u w:val="single"/>
        </w:rPr>
        <w:t>по степени обобщения информации</w:t>
      </w:r>
      <w:r w:rsidRPr="003478C6">
        <w:rPr>
          <w:szCs w:val="28"/>
        </w:rPr>
        <w:t>:</w:t>
      </w:r>
    </w:p>
    <w:p w:rsidR="000C03C0" w:rsidRPr="003478C6" w:rsidRDefault="000C03C0" w:rsidP="003478C6">
      <w:pPr>
        <w:pStyle w:val="a3"/>
        <w:numPr>
          <w:ilvl w:val="0"/>
          <w:numId w:val="8"/>
        </w:numPr>
        <w:tabs>
          <w:tab w:val="clear" w:pos="360"/>
          <w:tab w:val="num" w:pos="927"/>
        </w:tabs>
        <w:ind w:left="927" w:firstLine="720"/>
        <w:rPr>
          <w:szCs w:val="28"/>
        </w:rPr>
      </w:pPr>
      <w:r w:rsidRPr="003478C6">
        <w:rPr>
          <w:szCs w:val="28"/>
        </w:rPr>
        <w:t>первичная отчетность (составленная самой организацией)</w:t>
      </w:r>
    </w:p>
    <w:p w:rsidR="000C03C0" w:rsidRPr="003478C6" w:rsidRDefault="000C03C0" w:rsidP="003478C6">
      <w:pPr>
        <w:pStyle w:val="a3"/>
        <w:numPr>
          <w:ilvl w:val="0"/>
          <w:numId w:val="8"/>
        </w:numPr>
        <w:tabs>
          <w:tab w:val="clear" w:pos="360"/>
          <w:tab w:val="num" w:pos="927"/>
        </w:tabs>
        <w:ind w:left="927" w:firstLine="720"/>
        <w:rPr>
          <w:szCs w:val="28"/>
        </w:rPr>
      </w:pPr>
      <w:r w:rsidRPr="003478C6">
        <w:rPr>
          <w:szCs w:val="28"/>
        </w:rPr>
        <w:t>сводная отчетность (составленная министерствами и ведомствами)</w:t>
      </w:r>
    </w:p>
    <w:p w:rsidR="000C03C0" w:rsidRPr="003478C6" w:rsidRDefault="000C03C0" w:rsidP="003478C6">
      <w:pPr>
        <w:pStyle w:val="a3"/>
        <w:numPr>
          <w:ilvl w:val="0"/>
          <w:numId w:val="5"/>
        </w:numPr>
        <w:ind w:firstLine="720"/>
        <w:rPr>
          <w:szCs w:val="28"/>
        </w:rPr>
      </w:pPr>
      <w:r w:rsidRPr="003478C6">
        <w:rPr>
          <w:szCs w:val="28"/>
          <w:u w:val="single"/>
        </w:rPr>
        <w:t>по объему информации</w:t>
      </w:r>
      <w:r w:rsidRPr="003478C6">
        <w:rPr>
          <w:szCs w:val="28"/>
        </w:rPr>
        <w:t>:</w:t>
      </w:r>
    </w:p>
    <w:p w:rsidR="000C03C0" w:rsidRPr="003478C6" w:rsidRDefault="000C03C0" w:rsidP="003478C6">
      <w:pPr>
        <w:pStyle w:val="a3"/>
        <w:numPr>
          <w:ilvl w:val="0"/>
          <w:numId w:val="9"/>
        </w:numPr>
        <w:tabs>
          <w:tab w:val="clear" w:pos="360"/>
          <w:tab w:val="num" w:pos="927"/>
        </w:tabs>
        <w:ind w:left="927" w:firstLine="720"/>
        <w:rPr>
          <w:szCs w:val="28"/>
        </w:rPr>
      </w:pPr>
      <w:r w:rsidRPr="003478C6">
        <w:rPr>
          <w:szCs w:val="28"/>
        </w:rPr>
        <w:t>частная (раскрывает отдельный участок деятельности предприятия)</w:t>
      </w:r>
    </w:p>
    <w:p w:rsidR="000C03C0" w:rsidRPr="003478C6" w:rsidRDefault="000C03C0" w:rsidP="003478C6">
      <w:pPr>
        <w:pStyle w:val="a3"/>
        <w:numPr>
          <w:ilvl w:val="0"/>
          <w:numId w:val="9"/>
        </w:numPr>
        <w:tabs>
          <w:tab w:val="clear" w:pos="360"/>
          <w:tab w:val="num" w:pos="927"/>
        </w:tabs>
        <w:ind w:left="927" w:firstLine="720"/>
        <w:rPr>
          <w:szCs w:val="28"/>
        </w:rPr>
      </w:pPr>
      <w:r w:rsidRPr="003478C6">
        <w:rPr>
          <w:szCs w:val="28"/>
        </w:rPr>
        <w:t>общая</w:t>
      </w:r>
    </w:p>
    <w:p w:rsidR="000C03C0" w:rsidRPr="003478C6" w:rsidRDefault="000C03C0" w:rsidP="003478C6">
      <w:pPr>
        <w:pStyle w:val="a3"/>
        <w:numPr>
          <w:ilvl w:val="0"/>
          <w:numId w:val="5"/>
        </w:numPr>
        <w:ind w:firstLine="720"/>
        <w:rPr>
          <w:szCs w:val="28"/>
        </w:rPr>
      </w:pPr>
      <w:r w:rsidRPr="003478C6">
        <w:rPr>
          <w:szCs w:val="28"/>
          <w:u w:val="single"/>
        </w:rPr>
        <w:t>по назначению</w:t>
      </w:r>
      <w:r w:rsidRPr="003478C6">
        <w:rPr>
          <w:szCs w:val="28"/>
        </w:rPr>
        <w:t>:</w:t>
      </w:r>
    </w:p>
    <w:p w:rsidR="000C03C0" w:rsidRPr="003478C6" w:rsidRDefault="000C03C0" w:rsidP="003478C6">
      <w:pPr>
        <w:pStyle w:val="a3"/>
        <w:numPr>
          <w:ilvl w:val="0"/>
          <w:numId w:val="10"/>
        </w:numPr>
        <w:tabs>
          <w:tab w:val="clear" w:pos="360"/>
          <w:tab w:val="num" w:pos="927"/>
        </w:tabs>
        <w:ind w:left="927" w:firstLine="720"/>
        <w:rPr>
          <w:szCs w:val="28"/>
        </w:rPr>
      </w:pPr>
      <w:r w:rsidRPr="003478C6">
        <w:rPr>
          <w:szCs w:val="28"/>
        </w:rPr>
        <w:t>государственная</w:t>
      </w:r>
    </w:p>
    <w:p w:rsidR="000C03C0" w:rsidRPr="003478C6" w:rsidRDefault="000C03C0" w:rsidP="003478C6">
      <w:pPr>
        <w:pStyle w:val="a3"/>
        <w:numPr>
          <w:ilvl w:val="0"/>
          <w:numId w:val="10"/>
        </w:numPr>
        <w:tabs>
          <w:tab w:val="clear" w:pos="360"/>
          <w:tab w:val="num" w:pos="927"/>
        </w:tabs>
        <w:ind w:left="927" w:firstLine="720"/>
        <w:rPr>
          <w:szCs w:val="28"/>
        </w:rPr>
      </w:pPr>
      <w:r w:rsidRPr="003478C6">
        <w:rPr>
          <w:szCs w:val="28"/>
        </w:rPr>
        <w:t>внутренняя (по предприятию)</w:t>
      </w:r>
    </w:p>
    <w:p w:rsidR="000C03C0" w:rsidRPr="003478C6" w:rsidRDefault="000C03C0" w:rsidP="003478C6">
      <w:pPr>
        <w:pStyle w:val="a3"/>
        <w:numPr>
          <w:ilvl w:val="0"/>
          <w:numId w:val="10"/>
        </w:numPr>
        <w:tabs>
          <w:tab w:val="clear" w:pos="360"/>
          <w:tab w:val="num" w:pos="927"/>
        </w:tabs>
        <w:ind w:left="927" w:firstLine="720"/>
        <w:rPr>
          <w:szCs w:val="28"/>
        </w:rPr>
      </w:pPr>
      <w:r w:rsidRPr="003478C6">
        <w:rPr>
          <w:szCs w:val="28"/>
        </w:rPr>
        <w:t>специальная</w:t>
      </w:r>
    </w:p>
    <w:p w:rsidR="000C03C0" w:rsidRPr="003478C6" w:rsidRDefault="000C03C0" w:rsidP="003478C6">
      <w:pPr>
        <w:pStyle w:val="a3"/>
        <w:ind w:firstLine="720"/>
        <w:rPr>
          <w:szCs w:val="28"/>
        </w:rPr>
      </w:pPr>
    </w:p>
    <w:p w:rsidR="000C03C0" w:rsidRPr="003478C6" w:rsidRDefault="000C03C0" w:rsidP="003478C6">
      <w:pPr>
        <w:pStyle w:val="a3"/>
        <w:ind w:firstLine="720"/>
        <w:jc w:val="center"/>
        <w:rPr>
          <w:b/>
          <w:szCs w:val="28"/>
        </w:rPr>
      </w:pPr>
      <w:r w:rsidRPr="003478C6">
        <w:rPr>
          <w:b/>
          <w:szCs w:val="28"/>
        </w:rPr>
        <w:t>Состав бухгалтерской отчетности. Порядок предоставления бухгалтерской отчетности.</w:t>
      </w:r>
    </w:p>
    <w:p w:rsidR="000C03C0" w:rsidRPr="003478C6" w:rsidRDefault="000C03C0" w:rsidP="003478C6">
      <w:pPr>
        <w:pStyle w:val="a3"/>
        <w:ind w:firstLine="720"/>
        <w:rPr>
          <w:szCs w:val="28"/>
        </w:rPr>
      </w:pPr>
    </w:p>
    <w:p w:rsidR="000C03C0" w:rsidRPr="003478C6" w:rsidRDefault="000C03C0" w:rsidP="003478C6">
      <w:pPr>
        <w:pStyle w:val="a3"/>
        <w:ind w:firstLine="720"/>
        <w:rPr>
          <w:szCs w:val="28"/>
        </w:rPr>
      </w:pPr>
      <w:r w:rsidRPr="003478C6">
        <w:rPr>
          <w:szCs w:val="28"/>
        </w:rPr>
        <w:t>Нормативные документы, регулирующие состав и порядок составления бухгалтерской отчетности:</w:t>
      </w:r>
    </w:p>
    <w:p w:rsidR="000C03C0" w:rsidRPr="003478C6" w:rsidRDefault="000C03C0" w:rsidP="003478C6">
      <w:pPr>
        <w:pStyle w:val="a3"/>
        <w:numPr>
          <w:ilvl w:val="0"/>
          <w:numId w:val="11"/>
        </w:numPr>
        <w:tabs>
          <w:tab w:val="clear" w:pos="360"/>
          <w:tab w:val="num" w:pos="927"/>
        </w:tabs>
        <w:ind w:left="927" w:firstLine="720"/>
        <w:rPr>
          <w:szCs w:val="28"/>
        </w:rPr>
      </w:pPr>
      <w:r w:rsidRPr="003478C6">
        <w:rPr>
          <w:szCs w:val="28"/>
        </w:rPr>
        <w:t>ПБУ 4/99 « Бухгалтерская отчетность организации»;</w:t>
      </w:r>
    </w:p>
    <w:p w:rsidR="000C03C0" w:rsidRPr="003478C6" w:rsidRDefault="000C03C0" w:rsidP="003478C6">
      <w:pPr>
        <w:pStyle w:val="a3"/>
        <w:numPr>
          <w:ilvl w:val="0"/>
          <w:numId w:val="11"/>
        </w:numPr>
        <w:tabs>
          <w:tab w:val="clear" w:pos="360"/>
          <w:tab w:val="num" w:pos="927"/>
        </w:tabs>
        <w:ind w:left="927" w:firstLine="720"/>
        <w:rPr>
          <w:szCs w:val="28"/>
        </w:rPr>
      </w:pPr>
      <w:r w:rsidRPr="003478C6">
        <w:rPr>
          <w:szCs w:val="28"/>
        </w:rPr>
        <w:t>Приказ Минфина РФ «Формы бухгалтерской отчетности и порядок составления бухгалтерской отчетности».</w:t>
      </w:r>
    </w:p>
    <w:p w:rsidR="000C03C0" w:rsidRPr="003478C6" w:rsidRDefault="000C03C0" w:rsidP="003478C6">
      <w:pPr>
        <w:pStyle w:val="a3"/>
        <w:ind w:firstLine="720"/>
        <w:rPr>
          <w:szCs w:val="28"/>
        </w:rPr>
      </w:pPr>
      <w:r w:rsidRPr="003478C6">
        <w:rPr>
          <w:szCs w:val="28"/>
        </w:rPr>
        <w:t>Промежуточная (квартальная) отчетность состоит из двух форм:</w:t>
      </w:r>
    </w:p>
    <w:p w:rsidR="000C03C0" w:rsidRPr="003478C6" w:rsidRDefault="000C03C0" w:rsidP="003478C6">
      <w:pPr>
        <w:pStyle w:val="a3"/>
        <w:numPr>
          <w:ilvl w:val="0"/>
          <w:numId w:val="12"/>
        </w:numPr>
        <w:tabs>
          <w:tab w:val="clear" w:pos="360"/>
          <w:tab w:val="num" w:pos="927"/>
        </w:tabs>
        <w:ind w:left="927" w:firstLine="720"/>
        <w:rPr>
          <w:szCs w:val="28"/>
        </w:rPr>
      </w:pPr>
      <w:r w:rsidRPr="003478C6">
        <w:rPr>
          <w:szCs w:val="28"/>
        </w:rPr>
        <w:t>бухгалтерский баланс (форма №1)</w:t>
      </w:r>
    </w:p>
    <w:p w:rsidR="000C03C0" w:rsidRPr="003478C6" w:rsidRDefault="000C03C0" w:rsidP="003478C6">
      <w:pPr>
        <w:pStyle w:val="a3"/>
        <w:numPr>
          <w:ilvl w:val="0"/>
          <w:numId w:val="12"/>
        </w:numPr>
        <w:tabs>
          <w:tab w:val="clear" w:pos="360"/>
          <w:tab w:val="num" w:pos="927"/>
        </w:tabs>
        <w:ind w:left="927" w:firstLine="720"/>
        <w:rPr>
          <w:szCs w:val="28"/>
        </w:rPr>
      </w:pPr>
      <w:r w:rsidRPr="003478C6">
        <w:rPr>
          <w:szCs w:val="28"/>
        </w:rPr>
        <w:t>отчет о прибылях и убытках (форма №2)</w:t>
      </w:r>
    </w:p>
    <w:p w:rsidR="000C03C0" w:rsidRPr="003478C6" w:rsidRDefault="000C03C0" w:rsidP="003478C6">
      <w:pPr>
        <w:pStyle w:val="a3"/>
        <w:ind w:firstLine="720"/>
        <w:rPr>
          <w:szCs w:val="28"/>
        </w:rPr>
      </w:pPr>
      <w:r w:rsidRPr="003478C6">
        <w:rPr>
          <w:szCs w:val="28"/>
        </w:rPr>
        <w:t>Годовая бухгалтерская отчетность состоит из следующих форм:</w:t>
      </w:r>
    </w:p>
    <w:p w:rsidR="000C03C0" w:rsidRPr="003478C6" w:rsidRDefault="000C03C0" w:rsidP="003478C6">
      <w:pPr>
        <w:pStyle w:val="a3"/>
        <w:numPr>
          <w:ilvl w:val="0"/>
          <w:numId w:val="12"/>
        </w:numPr>
        <w:tabs>
          <w:tab w:val="clear" w:pos="360"/>
          <w:tab w:val="num" w:pos="927"/>
        </w:tabs>
        <w:ind w:left="927" w:firstLine="720"/>
        <w:rPr>
          <w:szCs w:val="28"/>
        </w:rPr>
      </w:pPr>
      <w:r w:rsidRPr="003478C6">
        <w:rPr>
          <w:szCs w:val="28"/>
        </w:rPr>
        <w:t>бухгалтерский баланс (форма №1)</w:t>
      </w:r>
    </w:p>
    <w:p w:rsidR="000C03C0" w:rsidRPr="003478C6" w:rsidRDefault="000C03C0" w:rsidP="003478C6">
      <w:pPr>
        <w:pStyle w:val="a3"/>
        <w:numPr>
          <w:ilvl w:val="0"/>
          <w:numId w:val="12"/>
        </w:numPr>
        <w:tabs>
          <w:tab w:val="clear" w:pos="360"/>
          <w:tab w:val="num" w:pos="927"/>
        </w:tabs>
        <w:ind w:left="927" w:firstLine="720"/>
        <w:rPr>
          <w:szCs w:val="28"/>
        </w:rPr>
      </w:pPr>
      <w:r w:rsidRPr="003478C6">
        <w:rPr>
          <w:szCs w:val="28"/>
        </w:rPr>
        <w:t>отчет о прибылях и убытках (форма №2)</w:t>
      </w:r>
    </w:p>
    <w:p w:rsidR="000C03C0" w:rsidRPr="003478C6" w:rsidRDefault="000C03C0" w:rsidP="003478C6">
      <w:pPr>
        <w:pStyle w:val="a3"/>
        <w:numPr>
          <w:ilvl w:val="0"/>
          <w:numId w:val="12"/>
        </w:numPr>
        <w:tabs>
          <w:tab w:val="clear" w:pos="360"/>
          <w:tab w:val="num" w:pos="927"/>
        </w:tabs>
        <w:ind w:left="927" w:firstLine="720"/>
        <w:rPr>
          <w:szCs w:val="28"/>
        </w:rPr>
      </w:pPr>
      <w:r w:rsidRPr="003478C6">
        <w:rPr>
          <w:szCs w:val="28"/>
        </w:rPr>
        <w:t>отчет об изменениях капитала (форма №3)</w:t>
      </w:r>
    </w:p>
    <w:p w:rsidR="000C03C0" w:rsidRPr="003478C6" w:rsidRDefault="000C03C0" w:rsidP="003478C6">
      <w:pPr>
        <w:pStyle w:val="a3"/>
        <w:numPr>
          <w:ilvl w:val="0"/>
          <w:numId w:val="12"/>
        </w:numPr>
        <w:tabs>
          <w:tab w:val="clear" w:pos="360"/>
          <w:tab w:val="num" w:pos="927"/>
        </w:tabs>
        <w:ind w:left="927" w:firstLine="720"/>
        <w:rPr>
          <w:szCs w:val="28"/>
        </w:rPr>
      </w:pPr>
      <w:r w:rsidRPr="003478C6">
        <w:rPr>
          <w:szCs w:val="28"/>
        </w:rPr>
        <w:t>отчет о движении денежных средств (форма №4)</w:t>
      </w:r>
    </w:p>
    <w:p w:rsidR="000C03C0" w:rsidRPr="003478C6" w:rsidRDefault="000C03C0" w:rsidP="003478C6">
      <w:pPr>
        <w:pStyle w:val="a3"/>
        <w:numPr>
          <w:ilvl w:val="0"/>
          <w:numId w:val="12"/>
        </w:numPr>
        <w:tabs>
          <w:tab w:val="clear" w:pos="360"/>
          <w:tab w:val="num" w:pos="927"/>
        </w:tabs>
        <w:ind w:left="927" w:firstLine="720"/>
        <w:rPr>
          <w:szCs w:val="28"/>
        </w:rPr>
      </w:pPr>
      <w:r w:rsidRPr="003478C6">
        <w:rPr>
          <w:szCs w:val="28"/>
        </w:rPr>
        <w:t>приложение к бухгалтерскому балансу (форма №5)</w:t>
      </w:r>
    </w:p>
    <w:p w:rsidR="000C03C0" w:rsidRPr="003478C6" w:rsidRDefault="000C03C0" w:rsidP="003478C6">
      <w:pPr>
        <w:pStyle w:val="a3"/>
        <w:numPr>
          <w:ilvl w:val="0"/>
          <w:numId w:val="12"/>
        </w:numPr>
        <w:tabs>
          <w:tab w:val="clear" w:pos="360"/>
          <w:tab w:val="num" w:pos="927"/>
        </w:tabs>
        <w:ind w:left="927" w:firstLine="720"/>
        <w:rPr>
          <w:szCs w:val="28"/>
        </w:rPr>
      </w:pPr>
      <w:r w:rsidRPr="003478C6">
        <w:rPr>
          <w:szCs w:val="28"/>
        </w:rPr>
        <w:t>пояснительная записка</w:t>
      </w:r>
    </w:p>
    <w:p w:rsidR="000C03C0" w:rsidRPr="003478C6" w:rsidRDefault="000C03C0" w:rsidP="003478C6">
      <w:pPr>
        <w:pStyle w:val="a3"/>
        <w:numPr>
          <w:ilvl w:val="0"/>
          <w:numId w:val="12"/>
        </w:numPr>
        <w:tabs>
          <w:tab w:val="clear" w:pos="360"/>
          <w:tab w:val="num" w:pos="927"/>
        </w:tabs>
        <w:ind w:left="927" w:firstLine="720"/>
        <w:rPr>
          <w:szCs w:val="28"/>
        </w:rPr>
      </w:pPr>
      <w:r w:rsidRPr="003478C6">
        <w:rPr>
          <w:szCs w:val="28"/>
        </w:rPr>
        <w:t>аудиторское заключение, если организация подлежит обязательному аудиту</w:t>
      </w:r>
    </w:p>
    <w:p w:rsidR="000C03C0" w:rsidRPr="003478C6" w:rsidRDefault="000C03C0" w:rsidP="003478C6">
      <w:pPr>
        <w:pStyle w:val="a3"/>
        <w:ind w:firstLine="720"/>
        <w:rPr>
          <w:szCs w:val="28"/>
        </w:rPr>
      </w:pPr>
      <w:r w:rsidRPr="003478C6">
        <w:rPr>
          <w:szCs w:val="28"/>
        </w:rPr>
        <w:t>Некоммерческие организации дополнительною составляют форму №6 «отчет о целевом использовании полученных средств».</w:t>
      </w:r>
    </w:p>
    <w:p w:rsidR="000C03C0" w:rsidRPr="003478C6" w:rsidRDefault="000C03C0" w:rsidP="003478C6">
      <w:pPr>
        <w:pStyle w:val="a3"/>
        <w:ind w:firstLine="720"/>
        <w:rPr>
          <w:szCs w:val="28"/>
        </w:rPr>
      </w:pPr>
      <w:r w:rsidRPr="003478C6">
        <w:rPr>
          <w:szCs w:val="28"/>
        </w:rPr>
        <w:t>Субъекты малого предпринимательства, которые не используют упрощенную систему налогообложения учета и отчетности годовую отчетность представляют в объеме двух форм:</w:t>
      </w:r>
    </w:p>
    <w:p w:rsidR="000C03C0" w:rsidRPr="003478C6" w:rsidRDefault="000C03C0" w:rsidP="003478C6">
      <w:pPr>
        <w:pStyle w:val="a3"/>
        <w:numPr>
          <w:ilvl w:val="0"/>
          <w:numId w:val="12"/>
        </w:numPr>
        <w:tabs>
          <w:tab w:val="clear" w:pos="360"/>
          <w:tab w:val="num" w:pos="927"/>
        </w:tabs>
        <w:ind w:left="927" w:firstLine="720"/>
        <w:rPr>
          <w:szCs w:val="28"/>
        </w:rPr>
      </w:pPr>
      <w:r w:rsidRPr="003478C6">
        <w:rPr>
          <w:szCs w:val="28"/>
        </w:rPr>
        <w:t>бухгалтерский баланс (форма №1)</w:t>
      </w:r>
    </w:p>
    <w:p w:rsidR="000C03C0" w:rsidRPr="003478C6" w:rsidRDefault="000C03C0" w:rsidP="003478C6">
      <w:pPr>
        <w:pStyle w:val="a3"/>
        <w:numPr>
          <w:ilvl w:val="0"/>
          <w:numId w:val="12"/>
        </w:numPr>
        <w:tabs>
          <w:tab w:val="clear" w:pos="360"/>
          <w:tab w:val="num" w:pos="927"/>
        </w:tabs>
        <w:ind w:left="927" w:firstLine="720"/>
        <w:rPr>
          <w:szCs w:val="28"/>
        </w:rPr>
      </w:pPr>
      <w:r w:rsidRPr="003478C6">
        <w:rPr>
          <w:szCs w:val="28"/>
        </w:rPr>
        <w:t>отчет о прибылях и убытках (форма №2)</w:t>
      </w:r>
    </w:p>
    <w:p w:rsidR="000C03C0" w:rsidRPr="003478C6" w:rsidRDefault="000C03C0" w:rsidP="003478C6">
      <w:pPr>
        <w:pStyle w:val="a3"/>
        <w:ind w:firstLine="720"/>
        <w:rPr>
          <w:szCs w:val="28"/>
        </w:rPr>
      </w:pPr>
      <w:r w:rsidRPr="003478C6">
        <w:rPr>
          <w:szCs w:val="28"/>
        </w:rPr>
        <w:t xml:space="preserve">Формы бухгалтерской отчетности, предлагаемые Минфином РФ, имеют рекомендательный характер. На основе их организация может разрабатывать самостоятельно формы отчетности. </w:t>
      </w:r>
    </w:p>
    <w:p w:rsidR="000C03C0" w:rsidRPr="003478C6" w:rsidRDefault="000C03C0" w:rsidP="003478C6">
      <w:pPr>
        <w:pStyle w:val="a3"/>
        <w:ind w:firstLine="720"/>
        <w:rPr>
          <w:szCs w:val="28"/>
        </w:rPr>
      </w:pPr>
      <w:r w:rsidRPr="003478C6">
        <w:rPr>
          <w:szCs w:val="28"/>
        </w:rPr>
        <w:t>Отчетным годом для организации считается период с 1 января по 31 декабря включительно.</w:t>
      </w:r>
    </w:p>
    <w:p w:rsidR="000C03C0" w:rsidRPr="003478C6" w:rsidRDefault="000C03C0" w:rsidP="003478C6">
      <w:pPr>
        <w:pStyle w:val="a3"/>
        <w:ind w:firstLine="720"/>
        <w:rPr>
          <w:szCs w:val="28"/>
        </w:rPr>
      </w:pPr>
      <w:r w:rsidRPr="003478C6">
        <w:rPr>
          <w:szCs w:val="28"/>
        </w:rPr>
        <w:t>Для вновь созданной организации первым отчетным годом считается период со дня государственной регистрации предприятия по 31 декабря включительно. А для организации, которая создана после 1 октября отчетным годом является период с даты государственной регистрации по 31 декабря следующего года включительно.</w:t>
      </w:r>
    </w:p>
    <w:p w:rsidR="000C03C0" w:rsidRPr="003478C6" w:rsidRDefault="000C03C0" w:rsidP="003478C6">
      <w:pPr>
        <w:pStyle w:val="a3"/>
        <w:ind w:firstLine="720"/>
        <w:rPr>
          <w:szCs w:val="28"/>
        </w:rPr>
      </w:pPr>
      <w:r w:rsidRPr="003478C6">
        <w:rPr>
          <w:szCs w:val="28"/>
        </w:rPr>
        <w:t>Предприятия обязаны представлять годовую бухгалтерскую отчетность в течении 90 дней по окончании года, т.е. до 31 марта включительно.</w:t>
      </w:r>
    </w:p>
    <w:p w:rsidR="000C03C0" w:rsidRPr="003478C6" w:rsidRDefault="000C03C0" w:rsidP="003478C6">
      <w:pPr>
        <w:pStyle w:val="a3"/>
        <w:ind w:firstLine="720"/>
        <w:rPr>
          <w:szCs w:val="28"/>
        </w:rPr>
      </w:pPr>
      <w:r w:rsidRPr="003478C6">
        <w:rPr>
          <w:szCs w:val="28"/>
        </w:rPr>
        <w:t>Промежуточная (квартальная) отчетность должна быть сдана в течении 30 дней по окончании квартала (не позднее 30 числа следующего за кварталом месяца).</w:t>
      </w:r>
    </w:p>
    <w:p w:rsidR="000C03C0" w:rsidRPr="003478C6" w:rsidRDefault="000C03C0" w:rsidP="003478C6">
      <w:pPr>
        <w:pStyle w:val="a3"/>
        <w:ind w:firstLine="720"/>
        <w:rPr>
          <w:szCs w:val="28"/>
        </w:rPr>
      </w:pPr>
      <w:r w:rsidRPr="003478C6">
        <w:rPr>
          <w:szCs w:val="28"/>
        </w:rPr>
        <w:t>День представления организацией бухгалтерской отчетности определяется по дате ее почтового отправления или по дате фактической передачи в налоговый орган.</w:t>
      </w:r>
    </w:p>
    <w:p w:rsidR="000C03C0" w:rsidRPr="003478C6" w:rsidRDefault="000C03C0" w:rsidP="003478C6">
      <w:pPr>
        <w:pStyle w:val="a3"/>
        <w:ind w:firstLine="720"/>
        <w:rPr>
          <w:szCs w:val="28"/>
        </w:rPr>
      </w:pPr>
      <w:r w:rsidRPr="003478C6">
        <w:rPr>
          <w:szCs w:val="28"/>
        </w:rPr>
        <w:t>Если дата представления бухгалтерской отчетности (последняя дата) приходится на выходной день, то сроком представления отчетности считается первый следующий рабочий день.</w:t>
      </w:r>
    </w:p>
    <w:p w:rsidR="000C03C0" w:rsidRPr="003478C6" w:rsidRDefault="000C03C0" w:rsidP="003478C6">
      <w:pPr>
        <w:pStyle w:val="a3"/>
        <w:ind w:firstLine="720"/>
        <w:rPr>
          <w:szCs w:val="28"/>
        </w:rPr>
      </w:pPr>
    </w:p>
    <w:p w:rsidR="000C03C0" w:rsidRPr="003478C6" w:rsidRDefault="000C03C0" w:rsidP="003478C6">
      <w:pPr>
        <w:pStyle w:val="a3"/>
        <w:ind w:firstLine="720"/>
        <w:jc w:val="center"/>
        <w:rPr>
          <w:b/>
          <w:szCs w:val="28"/>
        </w:rPr>
      </w:pPr>
      <w:r w:rsidRPr="003478C6">
        <w:rPr>
          <w:b/>
          <w:szCs w:val="28"/>
        </w:rPr>
        <w:t>Требования  к информации, формируемой в финансовой отчетности.</w:t>
      </w:r>
    </w:p>
    <w:p w:rsidR="000C03C0" w:rsidRPr="003478C6" w:rsidRDefault="000C03C0" w:rsidP="003478C6">
      <w:pPr>
        <w:pStyle w:val="a3"/>
        <w:ind w:firstLine="720"/>
        <w:jc w:val="center"/>
        <w:rPr>
          <w:szCs w:val="28"/>
        </w:rPr>
      </w:pPr>
    </w:p>
    <w:p w:rsidR="000C03C0" w:rsidRPr="003478C6" w:rsidRDefault="000C03C0" w:rsidP="003478C6">
      <w:pPr>
        <w:pStyle w:val="a3"/>
        <w:ind w:firstLine="720"/>
        <w:rPr>
          <w:szCs w:val="28"/>
        </w:rPr>
      </w:pPr>
      <w:r w:rsidRPr="003478C6">
        <w:rPr>
          <w:szCs w:val="28"/>
        </w:rPr>
        <w:t>Требования к составлению отчетности определены федеральным законом «О бухгалтерском учете», Положением по ведению бухгалтерского учета и отчетности и ПБУ 4/99.</w:t>
      </w:r>
    </w:p>
    <w:p w:rsidR="000C03C0" w:rsidRPr="003478C6" w:rsidRDefault="000C03C0" w:rsidP="003478C6">
      <w:pPr>
        <w:pStyle w:val="a3"/>
        <w:ind w:firstLine="720"/>
        <w:rPr>
          <w:szCs w:val="28"/>
        </w:rPr>
      </w:pPr>
      <w:r w:rsidRPr="003478C6">
        <w:rPr>
          <w:i/>
          <w:szCs w:val="28"/>
        </w:rPr>
        <w:t xml:space="preserve">Требование достоверности и полноты </w:t>
      </w:r>
      <w:r w:rsidRPr="003478C6">
        <w:rPr>
          <w:szCs w:val="28"/>
        </w:rPr>
        <w:t>означает, что бухгалтерская отчетность должна давать достоверное и полное представление об имущественном и финансовом положении организации, а также о финансовых результатах ее деятельности.</w:t>
      </w:r>
    </w:p>
    <w:p w:rsidR="000C03C0" w:rsidRPr="003478C6" w:rsidRDefault="000C03C0" w:rsidP="003478C6">
      <w:pPr>
        <w:pStyle w:val="a3"/>
        <w:ind w:firstLine="720"/>
        <w:rPr>
          <w:szCs w:val="28"/>
        </w:rPr>
      </w:pPr>
      <w:r w:rsidRPr="003478C6">
        <w:rPr>
          <w:i/>
          <w:szCs w:val="28"/>
        </w:rPr>
        <w:t>Требование нейтральности</w:t>
      </w:r>
      <w:r w:rsidRPr="003478C6">
        <w:rPr>
          <w:szCs w:val="28"/>
        </w:rPr>
        <w:t xml:space="preserve"> означает, что при формировании бухгалтерской отчетности должна быть обеспечена нейтральности информации, т.е. исключено одностороннее удовлетворение интересов одних групп пользователей бухгалтерской отчетности, перед другими.</w:t>
      </w:r>
    </w:p>
    <w:p w:rsidR="000C03C0" w:rsidRPr="003478C6" w:rsidRDefault="000C03C0" w:rsidP="003478C6">
      <w:pPr>
        <w:pStyle w:val="a3"/>
        <w:ind w:firstLine="720"/>
        <w:rPr>
          <w:szCs w:val="28"/>
        </w:rPr>
      </w:pPr>
      <w:r w:rsidRPr="003478C6">
        <w:rPr>
          <w:szCs w:val="28"/>
        </w:rPr>
        <w:t xml:space="preserve"> </w:t>
      </w:r>
      <w:r w:rsidRPr="003478C6">
        <w:rPr>
          <w:i/>
          <w:szCs w:val="28"/>
        </w:rPr>
        <w:t>Требование целостности</w:t>
      </w:r>
      <w:r w:rsidRPr="003478C6">
        <w:rPr>
          <w:szCs w:val="28"/>
        </w:rPr>
        <w:t xml:space="preserve"> означает необходимость включения в бухгалтерскую отчетность данных обо всех хозяйственных операциях, осуществляемых как организацией в целом, так и ее филиалами.</w:t>
      </w:r>
    </w:p>
    <w:p w:rsidR="000C03C0" w:rsidRPr="003478C6" w:rsidRDefault="000C03C0" w:rsidP="003478C6">
      <w:pPr>
        <w:pStyle w:val="a3"/>
        <w:ind w:firstLine="720"/>
        <w:rPr>
          <w:szCs w:val="28"/>
        </w:rPr>
      </w:pPr>
      <w:r w:rsidRPr="003478C6">
        <w:rPr>
          <w:i/>
          <w:szCs w:val="28"/>
        </w:rPr>
        <w:t xml:space="preserve">Требование последовательности </w:t>
      </w:r>
      <w:r w:rsidRPr="003478C6">
        <w:rPr>
          <w:szCs w:val="28"/>
        </w:rPr>
        <w:t>означает необходимость соблюдения постоянства в содержании и формах бухгалтерского баланса, отчета о прибылях и убытках и пояснений к ним от одного отчетного года к другому.</w:t>
      </w:r>
    </w:p>
    <w:p w:rsidR="000C03C0" w:rsidRPr="003478C6" w:rsidRDefault="000C03C0" w:rsidP="003478C6">
      <w:pPr>
        <w:pStyle w:val="a3"/>
        <w:ind w:firstLine="720"/>
        <w:rPr>
          <w:szCs w:val="28"/>
        </w:rPr>
      </w:pPr>
      <w:r w:rsidRPr="003478C6">
        <w:rPr>
          <w:szCs w:val="28"/>
        </w:rPr>
        <w:t xml:space="preserve">В соответствии с </w:t>
      </w:r>
      <w:r w:rsidRPr="003478C6">
        <w:rPr>
          <w:i/>
          <w:szCs w:val="28"/>
        </w:rPr>
        <w:t>требование сопоставимости</w:t>
      </w:r>
      <w:r w:rsidRPr="003478C6">
        <w:rPr>
          <w:szCs w:val="28"/>
        </w:rPr>
        <w:t xml:space="preserve"> в бухгалтерской отчетности должны содержаться данные, позволяющие осуществить их сравнение с аналогичными данными за годы, предшествующие отчетному.</w:t>
      </w:r>
    </w:p>
    <w:p w:rsidR="000C03C0" w:rsidRPr="003478C6" w:rsidRDefault="000C03C0" w:rsidP="003478C6">
      <w:pPr>
        <w:pStyle w:val="a3"/>
        <w:ind w:firstLine="720"/>
        <w:rPr>
          <w:szCs w:val="28"/>
        </w:rPr>
      </w:pPr>
      <w:r w:rsidRPr="003478C6">
        <w:rPr>
          <w:i/>
          <w:szCs w:val="28"/>
        </w:rPr>
        <w:t>Требование соблюдения отчетного периода</w:t>
      </w:r>
      <w:r w:rsidRPr="003478C6">
        <w:rPr>
          <w:szCs w:val="28"/>
        </w:rPr>
        <w:t xml:space="preserve"> означает, что в качестве отчетного года в России принят период с 1 января по 31 декабря включительно, т.е. отчетный год совпадает с календарным.</w:t>
      </w:r>
    </w:p>
    <w:p w:rsidR="000C03C0" w:rsidRPr="003478C6" w:rsidRDefault="000C03C0" w:rsidP="003478C6">
      <w:pPr>
        <w:pStyle w:val="a3"/>
        <w:ind w:firstLine="720"/>
        <w:rPr>
          <w:szCs w:val="28"/>
        </w:rPr>
      </w:pPr>
      <w:r w:rsidRPr="003478C6">
        <w:rPr>
          <w:i/>
          <w:szCs w:val="28"/>
        </w:rPr>
        <w:t xml:space="preserve">Требование правильного оформления </w:t>
      </w:r>
      <w:r w:rsidRPr="003478C6">
        <w:rPr>
          <w:szCs w:val="28"/>
        </w:rPr>
        <w:t>связано с соблюдением формальных принципов отчетности: составление ее на русском языке, в валюте РФ (рублях), подписание руководителем организации и специалистом, ведущим бухгалтерский учет.</w:t>
      </w:r>
    </w:p>
    <w:p w:rsidR="003478C6" w:rsidRDefault="003478C6" w:rsidP="003478C6">
      <w:pPr>
        <w:pStyle w:val="a3"/>
        <w:ind w:firstLine="720"/>
        <w:jc w:val="center"/>
        <w:rPr>
          <w:b/>
          <w:szCs w:val="28"/>
        </w:rPr>
      </w:pPr>
    </w:p>
    <w:p w:rsidR="000C03C0" w:rsidRPr="003478C6" w:rsidRDefault="000C03C0" w:rsidP="003478C6">
      <w:pPr>
        <w:pStyle w:val="a3"/>
        <w:ind w:firstLine="720"/>
        <w:jc w:val="center"/>
        <w:rPr>
          <w:b/>
          <w:szCs w:val="28"/>
        </w:rPr>
      </w:pPr>
      <w:r w:rsidRPr="003478C6">
        <w:rPr>
          <w:b/>
          <w:szCs w:val="28"/>
        </w:rPr>
        <w:t>Пользователи финансовой отчетности.</w:t>
      </w:r>
    </w:p>
    <w:p w:rsidR="000C03C0" w:rsidRPr="003478C6" w:rsidRDefault="000C03C0" w:rsidP="003478C6">
      <w:pPr>
        <w:pStyle w:val="a3"/>
        <w:ind w:firstLine="720"/>
        <w:rPr>
          <w:szCs w:val="28"/>
        </w:rPr>
      </w:pPr>
    </w:p>
    <w:p w:rsidR="000C03C0" w:rsidRPr="003478C6" w:rsidRDefault="000C03C0" w:rsidP="003478C6">
      <w:pPr>
        <w:pStyle w:val="a3"/>
        <w:ind w:firstLine="720"/>
        <w:rPr>
          <w:szCs w:val="28"/>
        </w:rPr>
      </w:pPr>
      <w:r w:rsidRPr="003478C6">
        <w:rPr>
          <w:szCs w:val="28"/>
        </w:rPr>
        <w:t>Все организации, за исключением бюджетных, в соответствии с учредительными документами представляют годовую бухгалтерскую отчетность учредителям, участникам организации или собственникам ее имущества, а также территориальным органам государственной статистики по месту их регистрации. Государственные и муниципальные унитарные предприятия представляют бухгалтерскую отчетность органам, уполномоченным управлять государственным имуществом.</w:t>
      </w:r>
    </w:p>
    <w:p w:rsidR="000C03C0" w:rsidRPr="003478C6" w:rsidRDefault="000C03C0" w:rsidP="003478C6">
      <w:pPr>
        <w:pStyle w:val="a3"/>
        <w:ind w:firstLine="720"/>
        <w:rPr>
          <w:szCs w:val="28"/>
        </w:rPr>
      </w:pPr>
      <w:r w:rsidRPr="003478C6">
        <w:rPr>
          <w:szCs w:val="28"/>
        </w:rPr>
        <w:t>Другим органам исполнительной власти, банкам и иным пользователям бухгалтерская отчетность представляется в соответствии с законодательством РФ. На основание Налогового Кодекса РФ отчетность представляется также налоговым органам.</w:t>
      </w:r>
    </w:p>
    <w:p w:rsidR="000C03C0" w:rsidRPr="003478C6" w:rsidRDefault="000C03C0" w:rsidP="003478C6">
      <w:pPr>
        <w:pStyle w:val="a3"/>
        <w:ind w:firstLine="720"/>
        <w:rPr>
          <w:szCs w:val="28"/>
        </w:rPr>
      </w:pPr>
    </w:p>
    <w:p w:rsidR="000C03C0" w:rsidRPr="003478C6" w:rsidRDefault="000C03C0" w:rsidP="003478C6">
      <w:pPr>
        <w:pStyle w:val="a3"/>
        <w:ind w:firstLine="720"/>
        <w:jc w:val="center"/>
        <w:rPr>
          <w:b/>
          <w:szCs w:val="28"/>
        </w:rPr>
      </w:pPr>
      <w:r w:rsidRPr="003478C6">
        <w:rPr>
          <w:b/>
          <w:szCs w:val="28"/>
        </w:rPr>
        <w:t>Этапы подготовительной работы перед составлением годовой отчетности.</w:t>
      </w:r>
    </w:p>
    <w:p w:rsidR="000C03C0" w:rsidRPr="003478C6" w:rsidRDefault="000C03C0" w:rsidP="003478C6">
      <w:pPr>
        <w:pStyle w:val="a3"/>
        <w:ind w:firstLine="720"/>
        <w:rPr>
          <w:szCs w:val="28"/>
        </w:rPr>
      </w:pPr>
    </w:p>
    <w:p w:rsidR="000C03C0" w:rsidRPr="003478C6" w:rsidRDefault="000C03C0" w:rsidP="003478C6">
      <w:pPr>
        <w:pStyle w:val="a3"/>
        <w:ind w:firstLine="720"/>
        <w:rPr>
          <w:szCs w:val="28"/>
        </w:rPr>
      </w:pPr>
      <w:r w:rsidRPr="003478C6">
        <w:rPr>
          <w:szCs w:val="28"/>
        </w:rPr>
        <w:t>Составлению отчетности должна предшествовать значительная подготовительная работа, осуществляемая по заранее составленному специальному графику.</w:t>
      </w:r>
    </w:p>
    <w:p w:rsidR="000C03C0" w:rsidRPr="003478C6" w:rsidRDefault="000C03C0" w:rsidP="003478C6">
      <w:pPr>
        <w:pStyle w:val="a3"/>
        <w:numPr>
          <w:ilvl w:val="0"/>
          <w:numId w:val="13"/>
        </w:numPr>
        <w:tabs>
          <w:tab w:val="clear" w:pos="927"/>
          <w:tab w:val="left" w:pos="-709"/>
        </w:tabs>
        <w:ind w:left="284" w:firstLine="720"/>
        <w:rPr>
          <w:szCs w:val="28"/>
        </w:rPr>
      </w:pPr>
      <w:r w:rsidRPr="003478C6">
        <w:rPr>
          <w:szCs w:val="28"/>
        </w:rPr>
        <w:t>Перед составлением отчетности должна быть проведена инвентаризация имущества предприятия.</w:t>
      </w:r>
    </w:p>
    <w:p w:rsidR="000C03C0" w:rsidRPr="003478C6" w:rsidRDefault="000C03C0" w:rsidP="003478C6">
      <w:pPr>
        <w:pStyle w:val="a3"/>
        <w:numPr>
          <w:ilvl w:val="0"/>
          <w:numId w:val="13"/>
        </w:numPr>
        <w:tabs>
          <w:tab w:val="clear" w:pos="927"/>
          <w:tab w:val="left" w:pos="0"/>
        </w:tabs>
        <w:ind w:left="284" w:firstLine="720"/>
        <w:rPr>
          <w:szCs w:val="28"/>
        </w:rPr>
      </w:pPr>
      <w:r w:rsidRPr="003478C6">
        <w:rPr>
          <w:szCs w:val="28"/>
        </w:rPr>
        <w:t>Осуществляется проверка дебиторской и кредиторской задолженности. Должны быть составлены акты-сверки. Составляется инвентаризационная опись по дебиторской и кредиторской задолженности.</w:t>
      </w:r>
    </w:p>
    <w:p w:rsidR="000C03C0" w:rsidRPr="003478C6" w:rsidRDefault="000C03C0" w:rsidP="003478C6">
      <w:pPr>
        <w:pStyle w:val="a3"/>
        <w:numPr>
          <w:ilvl w:val="0"/>
          <w:numId w:val="13"/>
        </w:numPr>
        <w:tabs>
          <w:tab w:val="clear" w:pos="927"/>
        </w:tabs>
        <w:ind w:left="284" w:firstLine="720"/>
        <w:rPr>
          <w:szCs w:val="28"/>
        </w:rPr>
      </w:pPr>
      <w:r w:rsidRPr="003478C6">
        <w:rPr>
          <w:szCs w:val="28"/>
        </w:rPr>
        <w:t>Проводится инвентаризация всех резервов предприятия (счета 96, 63, 59)</w:t>
      </w:r>
    </w:p>
    <w:p w:rsidR="000C03C0" w:rsidRPr="003478C6" w:rsidRDefault="000C03C0" w:rsidP="003478C6">
      <w:pPr>
        <w:pStyle w:val="a3"/>
        <w:numPr>
          <w:ilvl w:val="0"/>
          <w:numId w:val="13"/>
        </w:numPr>
        <w:tabs>
          <w:tab w:val="clear" w:pos="927"/>
        </w:tabs>
        <w:ind w:left="284" w:firstLine="720"/>
        <w:rPr>
          <w:szCs w:val="28"/>
        </w:rPr>
      </w:pPr>
      <w:r w:rsidRPr="003478C6">
        <w:rPr>
          <w:szCs w:val="28"/>
        </w:rPr>
        <w:t>По результатам проведенной инвентаризации должны быть составлены учетные записи.</w:t>
      </w:r>
    </w:p>
    <w:p w:rsidR="000C03C0" w:rsidRPr="003478C6" w:rsidRDefault="000C03C0" w:rsidP="003478C6">
      <w:pPr>
        <w:pStyle w:val="a3"/>
        <w:numPr>
          <w:ilvl w:val="0"/>
          <w:numId w:val="13"/>
        </w:numPr>
        <w:tabs>
          <w:tab w:val="clear" w:pos="927"/>
        </w:tabs>
        <w:ind w:left="284" w:firstLine="720"/>
        <w:rPr>
          <w:szCs w:val="28"/>
        </w:rPr>
      </w:pPr>
      <w:r w:rsidRPr="003478C6">
        <w:rPr>
          <w:szCs w:val="28"/>
        </w:rPr>
        <w:t>Закрытие в конце года всех операционных счетов: собирательно-распределительных счетов (25,26); если нет незавершенного производства, то закрывают счета 20,23.</w:t>
      </w:r>
    </w:p>
    <w:p w:rsidR="000C03C0" w:rsidRPr="003478C6" w:rsidRDefault="000C03C0" w:rsidP="003478C6">
      <w:pPr>
        <w:pStyle w:val="a3"/>
        <w:numPr>
          <w:ilvl w:val="0"/>
          <w:numId w:val="13"/>
        </w:numPr>
        <w:tabs>
          <w:tab w:val="clear" w:pos="927"/>
        </w:tabs>
        <w:ind w:left="284" w:firstLine="720"/>
        <w:rPr>
          <w:szCs w:val="28"/>
        </w:rPr>
      </w:pPr>
      <w:r w:rsidRPr="003478C6">
        <w:rPr>
          <w:szCs w:val="28"/>
        </w:rPr>
        <w:t>Выявляется окончательный финансовый результат и закрываются операционно-результативные счета 90,91.</w:t>
      </w:r>
    </w:p>
    <w:p w:rsidR="000C03C0" w:rsidRPr="003478C6" w:rsidRDefault="000C03C0" w:rsidP="003478C6">
      <w:pPr>
        <w:pStyle w:val="a3"/>
        <w:numPr>
          <w:ilvl w:val="0"/>
          <w:numId w:val="13"/>
        </w:numPr>
        <w:tabs>
          <w:tab w:val="clear" w:pos="927"/>
        </w:tabs>
        <w:ind w:left="284" w:firstLine="720"/>
        <w:rPr>
          <w:szCs w:val="28"/>
        </w:rPr>
      </w:pPr>
      <w:r w:rsidRPr="003478C6">
        <w:rPr>
          <w:szCs w:val="28"/>
        </w:rPr>
        <w:t>Проводится реформация баланса. Под реформацией баланса понимается списание полученной прибыли или убытка со счета 99.</w:t>
      </w:r>
    </w:p>
    <w:p w:rsidR="000C03C0" w:rsidRPr="003478C6" w:rsidRDefault="000C03C0" w:rsidP="003478C6">
      <w:pPr>
        <w:pStyle w:val="a3"/>
        <w:ind w:firstLine="720"/>
        <w:rPr>
          <w:szCs w:val="28"/>
        </w:rPr>
      </w:pPr>
      <w:r w:rsidRPr="003478C6">
        <w:rPr>
          <w:szCs w:val="28"/>
        </w:rPr>
        <w:t>Д 99  К 84 – списывается прибыль текущего года на счет нераспределенной прибыли прошлых лет</w:t>
      </w:r>
    </w:p>
    <w:p w:rsidR="000C03C0" w:rsidRPr="003478C6" w:rsidRDefault="000C03C0" w:rsidP="003478C6">
      <w:pPr>
        <w:pStyle w:val="a3"/>
        <w:ind w:firstLine="720"/>
        <w:rPr>
          <w:szCs w:val="28"/>
        </w:rPr>
      </w:pPr>
      <w:r w:rsidRPr="003478C6">
        <w:rPr>
          <w:szCs w:val="28"/>
        </w:rPr>
        <w:t>Д 84  К 99 – списывается убыток текущего года на счет нераспределенного убытка прошлых лет</w:t>
      </w:r>
    </w:p>
    <w:p w:rsidR="000C03C0" w:rsidRPr="003478C6" w:rsidRDefault="000C03C0" w:rsidP="003478C6">
      <w:pPr>
        <w:pStyle w:val="a3"/>
        <w:ind w:firstLine="720"/>
        <w:jc w:val="center"/>
        <w:rPr>
          <w:szCs w:val="28"/>
          <w:u w:val="single"/>
        </w:rPr>
      </w:pPr>
      <w:r w:rsidRPr="003478C6">
        <w:rPr>
          <w:szCs w:val="28"/>
          <w:u w:val="single"/>
        </w:rPr>
        <w:t>Результаты проведения инвентаризации имуществ и финансовых обязательств предприятия</w:t>
      </w:r>
    </w:p>
    <w:p w:rsidR="000C03C0" w:rsidRPr="003478C6" w:rsidRDefault="000C03C0" w:rsidP="003478C6">
      <w:pPr>
        <w:pStyle w:val="a3"/>
        <w:ind w:firstLine="720"/>
        <w:rPr>
          <w:szCs w:val="28"/>
        </w:rPr>
      </w:pPr>
      <w:r w:rsidRPr="003478C6">
        <w:rPr>
          <w:szCs w:val="28"/>
        </w:rPr>
        <w:t>Излишки: Д 01  К 91.1</w:t>
      </w:r>
    </w:p>
    <w:p w:rsidR="000C03C0" w:rsidRPr="003478C6" w:rsidRDefault="000C03C0" w:rsidP="003478C6">
      <w:pPr>
        <w:pStyle w:val="a3"/>
        <w:ind w:firstLine="720"/>
        <w:rPr>
          <w:szCs w:val="28"/>
        </w:rPr>
      </w:pPr>
      <w:r w:rsidRPr="003478C6">
        <w:rPr>
          <w:szCs w:val="28"/>
        </w:rPr>
        <w:t>Недостача: Д 02  К 01 – списывается первоначальная стоимость в пределах амортизации</w:t>
      </w:r>
    </w:p>
    <w:p w:rsidR="000C03C0" w:rsidRPr="003478C6" w:rsidRDefault="000C03C0" w:rsidP="003478C6">
      <w:pPr>
        <w:pStyle w:val="a3"/>
        <w:ind w:firstLine="720"/>
        <w:rPr>
          <w:szCs w:val="28"/>
        </w:rPr>
      </w:pPr>
      <w:r w:rsidRPr="003478C6">
        <w:rPr>
          <w:szCs w:val="28"/>
        </w:rPr>
        <w:t>Д 94  К 01 – списывается остаточная стоимость объекта</w:t>
      </w:r>
    </w:p>
    <w:p w:rsidR="000C03C0" w:rsidRPr="003478C6" w:rsidRDefault="000C03C0" w:rsidP="003478C6">
      <w:pPr>
        <w:pStyle w:val="a3"/>
        <w:ind w:firstLine="720"/>
        <w:rPr>
          <w:szCs w:val="28"/>
        </w:rPr>
      </w:pPr>
      <w:r w:rsidRPr="003478C6">
        <w:rPr>
          <w:szCs w:val="28"/>
        </w:rPr>
        <w:t>Недостача по вине материально-отвественного лица:</w:t>
      </w:r>
    </w:p>
    <w:p w:rsidR="000C03C0" w:rsidRPr="003478C6" w:rsidRDefault="000C03C0" w:rsidP="003478C6">
      <w:pPr>
        <w:pStyle w:val="a3"/>
        <w:ind w:firstLine="720"/>
        <w:rPr>
          <w:szCs w:val="28"/>
        </w:rPr>
      </w:pPr>
      <w:r w:rsidRPr="003478C6">
        <w:rPr>
          <w:szCs w:val="28"/>
        </w:rPr>
        <w:t>Д 73.2  К 94 – отражается дебиторская задолженность м-о лица по недостачи</w:t>
      </w:r>
    </w:p>
    <w:p w:rsidR="000C03C0" w:rsidRPr="003478C6" w:rsidRDefault="000C03C0" w:rsidP="003478C6">
      <w:pPr>
        <w:pStyle w:val="a3"/>
        <w:ind w:firstLine="720"/>
        <w:rPr>
          <w:szCs w:val="28"/>
        </w:rPr>
      </w:pPr>
      <w:r w:rsidRPr="003478C6">
        <w:rPr>
          <w:szCs w:val="28"/>
        </w:rPr>
        <w:t>Д 73.2  К 98.4 – отражается дебиторская задолженность м-о лица в виде разницы в ценах между розничной ценой и остаточной стоимостью недостающего объекта</w:t>
      </w:r>
    </w:p>
    <w:p w:rsidR="000C03C0" w:rsidRPr="003478C6" w:rsidRDefault="000C03C0" w:rsidP="003478C6">
      <w:pPr>
        <w:pStyle w:val="a3"/>
        <w:ind w:firstLine="720"/>
        <w:rPr>
          <w:szCs w:val="28"/>
        </w:rPr>
      </w:pPr>
      <w:r w:rsidRPr="003478C6">
        <w:rPr>
          <w:szCs w:val="28"/>
        </w:rPr>
        <w:t>Д 50 (70)  К 73.2 – возмещение недостачи</w:t>
      </w:r>
    </w:p>
    <w:p w:rsidR="000C03C0" w:rsidRPr="003478C6" w:rsidRDefault="000C03C0" w:rsidP="003478C6">
      <w:pPr>
        <w:pStyle w:val="a3"/>
        <w:ind w:firstLine="720"/>
        <w:rPr>
          <w:szCs w:val="28"/>
        </w:rPr>
      </w:pPr>
      <w:r w:rsidRPr="003478C6">
        <w:rPr>
          <w:szCs w:val="28"/>
        </w:rPr>
        <w:t>Д 98.4  К 91.1 – разница в цене списывается на прочие финансовые доходы предприятия</w:t>
      </w:r>
    </w:p>
    <w:p w:rsidR="000C03C0" w:rsidRPr="003478C6" w:rsidRDefault="000C03C0" w:rsidP="003478C6">
      <w:pPr>
        <w:pStyle w:val="a3"/>
        <w:ind w:firstLine="720"/>
        <w:rPr>
          <w:szCs w:val="28"/>
        </w:rPr>
      </w:pPr>
      <w:r w:rsidRPr="003478C6">
        <w:rPr>
          <w:szCs w:val="28"/>
        </w:rPr>
        <w:t>Если вина м-о лица не установлена:</w:t>
      </w:r>
    </w:p>
    <w:p w:rsidR="000C03C0" w:rsidRPr="003478C6" w:rsidRDefault="000C03C0" w:rsidP="003478C6">
      <w:pPr>
        <w:pStyle w:val="a3"/>
        <w:ind w:firstLine="720"/>
        <w:rPr>
          <w:szCs w:val="28"/>
        </w:rPr>
      </w:pPr>
      <w:r w:rsidRPr="003478C6">
        <w:rPr>
          <w:szCs w:val="28"/>
        </w:rPr>
        <w:t>Д 91.2  К 94 – недостача списывается на прочие финансовые расходы</w:t>
      </w:r>
    </w:p>
    <w:p w:rsidR="000C03C0" w:rsidRPr="003478C6" w:rsidRDefault="000C03C0" w:rsidP="003478C6">
      <w:pPr>
        <w:pStyle w:val="a3"/>
        <w:ind w:firstLine="720"/>
        <w:rPr>
          <w:i/>
          <w:szCs w:val="28"/>
        </w:rPr>
      </w:pPr>
      <w:r w:rsidRPr="003478C6">
        <w:rPr>
          <w:i/>
          <w:szCs w:val="28"/>
        </w:rPr>
        <w:t>Инвентаризация дебиторской задолженности:</w:t>
      </w:r>
    </w:p>
    <w:p w:rsidR="000C03C0" w:rsidRPr="003478C6" w:rsidRDefault="000C03C0" w:rsidP="003478C6">
      <w:pPr>
        <w:pStyle w:val="a3"/>
        <w:ind w:firstLine="720"/>
        <w:rPr>
          <w:szCs w:val="28"/>
        </w:rPr>
      </w:pPr>
      <w:r w:rsidRPr="003478C6">
        <w:rPr>
          <w:szCs w:val="28"/>
        </w:rPr>
        <w:t xml:space="preserve">Если срок исковой давности истек (3 года), то сумма дебиторской задолженности списывается на прочие финансовые расходы предприятия: </w:t>
      </w:r>
    </w:p>
    <w:p w:rsidR="000C03C0" w:rsidRPr="003478C6" w:rsidRDefault="000C03C0" w:rsidP="003478C6">
      <w:pPr>
        <w:pStyle w:val="a3"/>
        <w:ind w:firstLine="720"/>
        <w:rPr>
          <w:szCs w:val="28"/>
        </w:rPr>
      </w:pPr>
      <w:r w:rsidRPr="003478C6">
        <w:rPr>
          <w:szCs w:val="28"/>
        </w:rPr>
        <w:t xml:space="preserve">Д 91.2  К 62(76) </w:t>
      </w:r>
    </w:p>
    <w:p w:rsidR="000C03C0" w:rsidRPr="003478C6" w:rsidRDefault="000C03C0" w:rsidP="003478C6">
      <w:pPr>
        <w:pStyle w:val="a3"/>
        <w:ind w:firstLine="720"/>
        <w:rPr>
          <w:szCs w:val="28"/>
        </w:rPr>
      </w:pPr>
      <w:r w:rsidRPr="003478C6">
        <w:rPr>
          <w:szCs w:val="28"/>
        </w:rPr>
        <w:t>Одновременно со списыванием дебиторской задолженности эта сумма в течении 5 лет учитывается на забалансовом счете 007.</w:t>
      </w:r>
    </w:p>
    <w:p w:rsidR="000C03C0" w:rsidRPr="003478C6" w:rsidRDefault="000C03C0" w:rsidP="003478C6">
      <w:pPr>
        <w:pStyle w:val="a3"/>
        <w:ind w:firstLine="720"/>
        <w:rPr>
          <w:szCs w:val="28"/>
        </w:rPr>
      </w:pPr>
      <w:r w:rsidRPr="003478C6">
        <w:rPr>
          <w:szCs w:val="28"/>
        </w:rPr>
        <w:t>Если в течении 5 лет должник погасит дебиторскую задолженность, то на поступление сумм от дебитора составляется проводка:</w:t>
      </w:r>
    </w:p>
    <w:p w:rsidR="000C03C0" w:rsidRPr="003478C6" w:rsidRDefault="000C03C0" w:rsidP="003478C6">
      <w:pPr>
        <w:pStyle w:val="a3"/>
        <w:ind w:firstLine="720"/>
        <w:rPr>
          <w:szCs w:val="28"/>
        </w:rPr>
      </w:pPr>
      <w:r w:rsidRPr="003478C6">
        <w:rPr>
          <w:szCs w:val="28"/>
        </w:rPr>
        <w:t>Д 51  К 91.1</w:t>
      </w:r>
    </w:p>
    <w:p w:rsidR="000C03C0" w:rsidRPr="003478C6" w:rsidRDefault="000C03C0" w:rsidP="003478C6">
      <w:pPr>
        <w:pStyle w:val="a3"/>
        <w:ind w:firstLine="720"/>
        <w:rPr>
          <w:i/>
          <w:szCs w:val="28"/>
        </w:rPr>
      </w:pPr>
      <w:r w:rsidRPr="003478C6">
        <w:rPr>
          <w:i/>
          <w:szCs w:val="28"/>
        </w:rPr>
        <w:t>Инвентаризация кредиторской задолженности:</w:t>
      </w:r>
    </w:p>
    <w:p w:rsidR="000C03C0" w:rsidRPr="003478C6" w:rsidRDefault="000C03C0" w:rsidP="003478C6">
      <w:pPr>
        <w:pStyle w:val="a3"/>
        <w:ind w:firstLine="720"/>
        <w:rPr>
          <w:szCs w:val="28"/>
        </w:rPr>
      </w:pPr>
      <w:r w:rsidRPr="003478C6">
        <w:rPr>
          <w:szCs w:val="28"/>
        </w:rPr>
        <w:t>Д 60(76)  К 91.1 – кредиторская задолженность списывается на прочие финансовые доходы предприятия по истечении срока исковой давности</w:t>
      </w:r>
    </w:p>
    <w:p w:rsidR="000C03C0" w:rsidRPr="003478C6" w:rsidRDefault="000C03C0" w:rsidP="003478C6">
      <w:pPr>
        <w:pStyle w:val="a3"/>
        <w:ind w:firstLine="720"/>
        <w:rPr>
          <w:szCs w:val="28"/>
        </w:rPr>
      </w:pPr>
      <w:r w:rsidRPr="003478C6">
        <w:rPr>
          <w:i/>
          <w:szCs w:val="28"/>
        </w:rPr>
        <w:t>Инвентаризация денежных средств в кассе:</w:t>
      </w:r>
    </w:p>
    <w:p w:rsidR="000C03C0" w:rsidRPr="003478C6" w:rsidRDefault="000C03C0" w:rsidP="003478C6">
      <w:pPr>
        <w:pStyle w:val="a3"/>
        <w:ind w:firstLine="720"/>
        <w:rPr>
          <w:szCs w:val="28"/>
        </w:rPr>
      </w:pPr>
      <w:r w:rsidRPr="003478C6">
        <w:rPr>
          <w:szCs w:val="28"/>
        </w:rPr>
        <w:t>Д 50  К 91.1 – излишки</w:t>
      </w:r>
    </w:p>
    <w:p w:rsidR="000C03C0" w:rsidRPr="003478C6" w:rsidRDefault="000C03C0" w:rsidP="003478C6">
      <w:pPr>
        <w:pStyle w:val="a3"/>
        <w:ind w:firstLine="720"/>
        <w:rPr>
          <w:szCs w:val="28"/>
        </w:rPr>
      </w:pPr>
      <w:r w:rsidRPr="003478C6">
        <w:rPr>
          <w:szCs w:val="28"/>
        </w:rPr>
        <w:t>Д 94  К 50 – недостача</w:t>
      </w:r>
    </w:p>
    <w:p w:rsidR="000C03C0" w:rsidRPr="003478C6" w:rsidRDefault="000C03C0" w:rsidP="003478C6">
      <w:pPr>
        <w:pStyle w:val="a3"/>
        <w:ind w:firstLine="720"/>
        <w:rPr>
          <w:szCs w:val="28"/>
        </w:rPr>
      </w:pPr>
      <w:r w:rsidRPr="003478C6">
        <w:rPr>
          <w:szCs w:val="28"/>
        </w:rPr>
        <w:t>Д 73.2  К 94 – недостача по вине м-о лица</w:t>
      </w:r>
    </w:p>
    <w:p w:rsidR="000C03C0" w:rsidRPr="003478C6" w:rsidRDefault="000C03C0" w:rsidP="003478C6">
      <w:pPr>
        <w:pStyle w:val="a3"/>
        <w:ind w:firstLine="720"/>
        <w:rPr>
          <w:szCs w:val="28"/>
        </w:rPr>
      </w:pPr>
      <w:r w:rsidRPr="003478C6">
        <w:rPr>
          <w:szCs w:val="28"/>
        </w:rPr>
        <w:t>Д 50(70)  К 73.2 – возмещение недостачи м-о лицом</w:t>
      </w:r>
    </w:p>
    <w:p w:rsidR="000C03C0" w:rsidRPr="003478C6" w:rsidRDefault="000C03C0" w:rsidP="003478C6">
      <w:pPr>
        <w:pStyle w:val="a3"/>
        <w:ind w:firstLine="720"/>
        <w:rPr>
          <w:szCs w:val="28"/>
        </w:rPr>
      </w:pPr>
      <w:r w:rsidRPr="003478C6">
        <w:rPr>
          <w:szCs w:val="28"/>
        </w:rPr>
        <w:t>Д 91.2  К 94 – если вина не установлена</w:t>
      </w:r>
    </w:p>
    <w:p w:rsidR="003478C6" w:rsidRDefault="003478C6" w:rsidP="003478C6">
      <w:pPr>
        <w:pStyle w:val="a3"/>
        <w:ind w:firstLine="720"/>
        <w:jc w:val="center"/>
        <w:rPr>
          <w:b/>
          <w:szCs w:val="28"/>
        </w:rPr>
      </w:pPr>
    </w:p>
    <w:p w:rsidR="000C03C0" w:rsidRPr="003478C6" w:rsidRDefault="000C03C0" w:rsidP="003478C6">
      <w:pPr>
        <w:pStyle w:val="a3"/>
        <w:ind w:firstLine="720"/>
        <w:jc w:val="center"/>
        <w:rPr>
          <w:b/>
          <w:szCs w:val="28"/>
        </w:rPr>
      </w:pPr>
      <w:r w:rsidRPr="003478C6">
        <w:rPr>
          <w:b/>
          <w:szCs w:val="28"/>
        </w:rPr>
        <w:t>Виды балансов.</w:t>
      </w:r>
    </w:p>
    <w:p w:rsidR="000C03C0" w:rsidRPr="003478C6" w:rsidRDefault="000C03C0" w:rsidP="003478C6">
      <w:pPr>
        <w:pStyle w:val="a3"/>
        <w:ind w:firstLine="720"/>
        <w:rPr>
          <w:szCs w:val="28"/>
        </w:rPr>
      </w:pPr>
    </w:p>
    <w:p w:rsidR="000C03C0" w:rsidRPr="003478C6" w:rsidRDefault="000C03C0" w:rsidP="003478C6">
      <w:pPr>
        <w:pStyle w:val="a3"/>
        <w:ind w:firstLine="720"/>
        <w:rPr>
          <w:szCs w:val="28"/>
        </w:rPr>
      </w:pPr>
      <w:r w:rsidRPr="003478C6">
        <w:rPr>
          <w:szCs w:val="28"/>
        </w:rPr>
        <w:t>В зависимости от целевого назначения применяются различные виды бухгалтерских балансов – вступительный, текущий, разделительный, объединенный, сводный (консолидированный), ликвидационный и др.</w:t>
      </w:r>
    </w:p>
    <w:p w:rsidR="000C03C0" w:rsidRPr="003478C6" w:rsidRDefault="000C03C0" w:rsidP="003478C6">
      <w:pPr>
        <w:pStyle w:val="a3"/>
        <w:ind w:firstLine="720"/>
        <w:rPr>
          <w:szCs w:val="28"/>
        </w:rPr>
      </w:pPr>
      <w:r w:rsidRPr="003478C6">
        <w:rPr>
          <w:i/>
          <w:szCs w:val="28"/>
        </w:rPr>
        <w:t>Вступительный баланс</w:t>
      </w:r>
      <w:r w:rsidRPr="003478C6">
        <w:rPr>
          <w:szCs w:val="28"/>
        </w:rPr>
        <w:t xml:space="preserve"> отражает активы организации и ее обязательства в начале ее деятельности.</w:t>
      </w:r>
    </w:p>
    <w:p w:rsidR="000C03C0" w:rsidRPr="003478C6" w:rsidRDefault="000C03C0" w:rsidP="003478C6">
      <w:pPr>
        <w:pStyle w:val="a3"/>
        <w:ind w:firstLine="720"/>
        <w:rPr>
          <w:szCs w:val="28"/>
        </w:rPr>
      </w:pPr>
      <w:r w:rsidRPr="003478C6">
        <w:rPr>
          <w:i/>
          <w:szCs w:val="28"/>
        </w:rPr>
        <w:t xml:space="preserve">Ликвидационные балансы </w:t>
      </w:r>
      <w:r w:rsidRPr="003478C6">
        <w:rPr>
          <w:szCs w:val="28"/>
        </w:rPr>
        <w:t>составляются при ликвидации организации.</w:t>
      </w:r>
    </w:p>
    <w:p w:rsidR="000C03C0" w:rsidRPr="003478C6" w:rsidRDefault="000C03C0" w:rsidP="003478C6">
      <w:pPr>
        <w:pStyle w:val="a3"/>
        <w:ind w:firstLine="720"/>
        <w:rPr>
          <w:szCs w:val="28"/>
        </w:rPr>
      </w:pPr>
      <w:r w:rsidRPr="003478C6">
        <w:rPr>
          <w:i/>
          <w:szCs w:val="28"/>
        </w:rPr>
        <w:t xml:space="preserve">Текущие балансы </w:t>
      </w:r>
      <w:r w:rsidRPr="003478C6">
        <w:rPr>
          <w:szCs w:val="28"/>
        </w:rPr>
        <w:t>составляются в течение всего времени функционирования организации и подразделяются на начальные, промежуточные и заключительные.</w:t>
      </w:r>
    </w:p>
    <w:p w:rsidR="000C03C0" w:rsidRPr="003478C6" w:rsidRDefault="000C03C0" w:rsidP="003478C6">
      <w:pPr>
        <w:pStyle w:val="a3"/>
        <w:ind w:firstLine="720"/>
        <w:rPr>
          <w:szCs w:val="28"/>
        </w:rPr>
      </w:pPr>
      <w:r w:rsidRPr="003478C6">
        <w:rPr>
          <w:i/>
          <w:szCs w:val="28"/>
        </w:rPr>
        <w:t xml:space="preserve">Разделительные балансы </w:t>
      </w:r>
      <w:r w:rsidRPr="003478C6">
        <w:rPr>
          <w:szCs w:val="28"/>
        </w:rPr>
        <w:t xml:space="preserve">составляются в момент разделения организации на несколько более мелких, </w:t>
      </w:r>
      <w:r w:rsidRPr="003478C6">
        <w:rPr>
          <w:i/>
          <w:szCs w:val="28"/>
        </w:rPr>
        <w:t>объединительные</w:t>
      </w:r>
      <w:r w:rsidRPr="003478C6">
        <w:rPr>
          <w:szCs w:val="28"/>
        </w:rPr>
        <w:t xml:space="preserve"> – на момент объединения нескольких организаций в одну, более крупную организацию.</w:t>
      </w:r>
    </w:p>
    <w:p w:rsidR="000C03C0" w:rsidRPr="003478C6" w:rsidRDefault="000C03C0" w:rsidP="003478C6">
      <w:pPr>
        <w:pStyle w:val="a3"/>
        <w:ind w:firstLine="720"/>
        <w:rPr>
          <w:szCs w:val="28"/>
        </w:rPr>
      </w:pPr>
      <w:r w:rsidRPr="003478C6">
        <w:rPr>
          <w:i/>
          <w:szCs w:val="28"/>
        </w:rPr>
        <w:t xml:space="preserve">Сводные балансы </w:t>
      </w:r>
      <w:r w:rsidRPr="003478C6">
        <w:rPr>
          <w:szCs w:val="28"/>
        </w:rPr>
        <w:t>составляются министерствами и ведомствами и содержат агрегированные данные по всем организациям и предприятиям министерств и ведомств.</w:t>
      </w:r>
    </w:p>
    <w:p w:rsidR="000C03C0" w:rsidRPr="003478C6" w:rsidRDefault="000C03C0" w:rsidP="003478C6">
      <w:pPr>
        <w:pStyle w:val="a3"/>
        <w:ind w:firstLine="720"/>
        <w:rPr>
          <w:szCs w:val="28"/>
        </w:rPr>
      </w:pPr>
      <w:r w:rsidRPr="003478C6">
        <w:rPr>
          <w:i/>
          <w:szCs w:val="28"/>
        </w:rPr>
        <w:t xml:space="preserve">Консолидированные балансы </w:t>
      </w:r>
      <w:r w:rsidRPr="003478C6">
        <w:rPr>
          <w:szCs w:val="28"/>
        </w:rPr>
        <w:t xml:space="preserve">составляются материнской организацией и содержат обобщающую информацию об имуществе и обязательствах организации и ее дочерних организаций. </w:t>
      </w:r>
    </w:p>
    <w:p w:rsidR="000C03C0" w:rsidRPr="003478C6" w:rsidRDefault="000C03C0" w:rsidP="003478C6">
      <w:pPr>
        <w:pStyle w:val="a3"/>
        <w:ind w:firstLine="720"/>
        <w:rPr>
          <w:szCs w:val="28"/>
        </w:rPr>
      </w:pPr>
    </w:p>
    <w:p w:rsidR="000C03C0" w:rsidRPr="003478C6" w:rsidRDefault="000C03C0" w:rsidP="003478C6">
      <w:pPr>
        <w:pStyle w:val="a3"/>
        <w:ind w:firstLine="720"/>
        <w:jc w:val="center"/>
        <w:rPr>
          <w:b/>
          <w:szCs w:val="28"/>
        </w:rPr>
      </w:pPr>
      <w:r w:rsidRPr="003478C6">
        <w:rPr>
          <w:b/>
          <w:szCs w:val="28"/>
        </w:rPr>
        <w:t>Построение баланса в России и международной практике.</w:t>
      </w:r>
    </w:p>
    <w:p w:rsidR="000C03C0" w:rsidRPr="003478C6" w:rsidRDefault="000C03C0" w:rsidP="003478C6">
      <w:pPr>
        <w:pStyle w:val="a3"/>
        <w:ind w:firstLine="720"/>
        <w:rPr>
          <w:szCs w:val="28"/>
        </w:rPr>
      </w:pPr>
    </w:p>
    <w:p w:rsidR="000C03C0" w:rsidRPr="003478C6" w:rsidRDefault="000C03C0" w:rsidP="003478C6">
      <w:pPr>
        <w:pStyle w:val="a3"/>
        <w:ind w:firstLine="720"/>
        <w:rPr>
          <w:szCs w:val="28"/>
        </w:rPr>
      </w:pPr>
      <w:r w:rsidRPr="003478C6">
        <w:rPr>
          <w:szCs w:val="28"/>
        </w:rPr>
        <w:t>В международной практике применяются две формы бухгалтерского баланса:</w:t>
      </w:r>
    </w:p>
    <w:p w:rsidR="000C03C0" w:rsidRPr="003478C6" w:rsidRDefault="000C03C0" w:rsidP="003478C6">
      <w:pPr>
        <w:pStyle w:val="a3"/>
        <w:numPr>
          <w:ilvl w:val="0"/>
          <w:numId w:val="16"/>
        </w:numPr>
        <w:tabs>
          <w:tab w:val="clear" w:pos="360"/>
          <w:tab w:val="num" w:pos="927"/>
        </w:tabs>
        <w:ind w:left="927" w:firstLine="720"/>
        <w:rPr>
          <w:szCs w:val="28"/>
        </w:rPr>
      </w:pPr>
      <w:r w:rsidRPr="003478C6">
        <w:rPr>
          <w:szCs w:val="28"/>
        </w:rPr>
        <w:t>горизонтальная форма;</w:t>
      </w:r>
    </w:p>
    <w:p w:rsidR="000C03C0" w:rsidRPr="003478C6" w:rsidRDefault="000C03C0" w:rsidP="003478C6">
      <w:pPr>
        <w:pStyle w:val="a3"/>
        <w:numPr>
          <w:ilvl w:val="0"/>
          <w:numId w:val="16"/>
        </w:numPr>
        <w:tabs>
          <w:tab w:val="clear" w:pos="360"/>
          <w:tab w:val="num" w:pos="927"/>
        </w:tabs>
        <w:ind w:left="927" w:firstLine="720"/>
        <w:rPr>
          <w:szCs w:val="28"/>
        </w:rPr>
      </w:pPr>
      <w:r w:rsidRPr="003478C6">
        <w:rPr>
          <w:szCs w:val="28"/>
        </w:rPr>
        <w:t>вертикальная форма.</w:t>
      </w:r>
    </w:p>
    <w:p w:rsidR="000C03C0" w:rsidRPr="003478C6" w:rsidRDefault="000C03C0" w:rsidP="003478C6">
      <w:pPr>
        <w:pStyle w:val="a3"/>
        <w:ind w:firstLine="720"/>
        <w:rPr>
          <w:szCs w:val="28"/>
        </w:rPr>
      </w:pPr>
      <w:r w:rsidRPr="003478C6">
        <w:rPr>
          <w:szCs w:val="28"/>
        </w:rPr>
        <w:t>При горизонтальной форме активы предприятия показываются в левой части баланса.</w:t>
      </w:r>
    </w:p>
    <w:p w:rsidR="000C03C0" w:rsidRPr="003478C6" w:rsidRDefault="000C03C0" w:rsidP="003478C6">
      <w:pPr>
        <w:pStyle w:val="a3"/>
        <w:ind w:firstLine="720"/>
        <w:rPr>
          <w:szCs w:val="28"/>
        </w:rPr>
      </w:pPr>
      <w:r w:rsidRPr="003478C6">
        <w:rPr>
          <w:szCs w:val="28"/>
        </w:rPr>
        <w:t>При вертикальной форме последовательной расположение балансовых статей по вертикали вниз (в столбик), сначала статьи актива, потом пассива.</w:t>
      </w:r>
    </w:p>
    <w:p w:rsidR="000C03C0" w:rsidRPr="003478C6" w:rsidRDefault="000C03C0" w:rsidP="003478C6">
      <w:pPr>
        <w:pStyle w:val="a3"/>
        <w:ind w:firstLine="720"/>
        <w:rPr>
          <w:szCs w:val="28"/>
        </w:rPr>
      </w:pPr>
      <w:r w:rsidRPr="003478C6">
        <w:rPr>
          <w:szCs w:val="28"/>
        </w:rPr>
        <w:t>В РФ используется только горизонтальная форма баланса, заребужом обе формы.</w:t>
      </w:r>
    </w:p>
    <w:p w:rsidR="000C03C0" w:rsidRPr="003478C6" w:rsidRDefault="000C03C0" w:rsidP="003478C6">
      <w:pPr>
        <w:pStyle w:val="a3"/>
        <w:ind w:firstLine="720"/>
        <w:rPr>
          <w:szCs w:val="28"/>
        </w:rPr>
      </w:pPr>
      <w:r w:rsidRPr="003478C6">
        <w:rPr>
          <w:szCs w:val="28"/>
        </w:rPr>
        <w:t>Форма современного баланса построена по принципу баланса-нетто, т.е. по остаточной стоимости (сч.01-сч.02; сч.04-сч.05; сч.58-сч.59; сч.41-сч.42).</w:t>
      </w:r>
    </w:p>
    <w:p w:rsidR="000C03C0" w:rsidRPr="003478C6" w:rsidRDefault="000C03C0" w:rsidP="003478C6">
      <w:pPr>
        <w:pStyle w:val="a3"/>
        <w:ind w:firstLine="720"/>
        <w:rPr>
          <w:szCs w:val="28"/>
        </w:rPr>
      </w:pPr>
    </w:p>
    <w:p w:rsidR="000C03C0" w:rsidRPr="003478C6" w:rsidRDefault="003478C6" w:rsidP="003478C6">
      <w:pPr>
        <w:pStyle w:val="a3"/>
        <w:ind w:firstLine="720"/>
        <w:jc w:val="center"/>
        <w:rPr>
          <w:b/>
          <w:szCs w:val="28"/>
        </w:rPr>
      </w:pPr>
      <w:r>
        <w:rPr>
          <w:b/>
          <w:szCs w:val="28"/>
        </w:rPr>
        <w:br w:type="page"/>
      </w:r>
      <w:r w:rsidR="000C03C0" w:rsidRPr="003478C6">
        <w:rPr>
          <w:b/>
          <w:szCs w:val="28"/>
        </w:rPr>
        <w:t>Реформация баланса.</w:t>
      </w:r>
    </w:p>
    <w:p w:rsidR="000C03C0" w:rsidRPr="003478C6" w:rsidRDefault="000C03C0" w:rsidP="003478C6">
      <w:pPr>
        <w:pStyle w:val="a3"/>
        <w:ind w:firstLine="720"/>
        <w:rPr>
          <w:szCs w:val="28"/>
        </w:rPr>
      </w:pPr>
    </w:p>
    <w:p w:rsidR="000C03C0" w:rsidRPr="003478C6" w:rsidRDefault="000C03C0" w:rsidP="003478C6">
      <w:pPr>
        <w:pStyle w:val="a3"/>
        <w:ind w:firstLine="720"/>
        <w:jc w:val="center"/>
        <w:rPr>
          <w:b/>
          <w:szCs w:val="28"/>
        </w:rPr>
      </w:pPr>
      <w:r w:rsidRPr="003478C6">
        <w:rPr>
          <w:b/>
          <w:szCs w:val="28"/>
        </w:rPr>
        <w:t>Бухгалтерский баланс и его содержание.</w:t>
      </w:r>
    </w:p>
    <w:p w:rsidR="000C03C0" w:rsidRPr="003478C6" w:rsidRDefault="000C03C0" w:rsidP="003478C6">
      <w:pPr>
        <w:pStyle w:val="a3"/>
        <w:ind w:firstLine="720"/>
        <w:jc w:val="center"/>
        <w:rPr>
          <w:szCs w:val="28"/>
        </w:rPr>
      </w:pPr>
    </w:p>
    <w:p w:rsidR="000C03C0" w:rsidRPr="003478C6" w:rsidRDefault="000C03C0" w:rsidP="003478C6">
      <w:pPr>
        <w:pStyle w:val="a3"/>
        <w:ind w:firstLine="720"/>
        <w:rPr>
          <w:szCs w:val="28"/>
        </w:rPr>
      </w:pPr>
      <w:r w:rsidRPr="003478C6">
        <w:rPr>
          <w:i/>
          <w:szCs w:val="28"/>
        </w:rPr>
        <w:t>Бухгалтерский баланс</w:t>
      </w:r>
      <w:r w:rsidRPr="003478C6">
        <w:rPr>
          <w:szCs w:val="28"/>
        </w:rPr>
        <w:t xml:space="preserve"> – способ группировки активов организации и источников их формирования, раскрывающих имущественное и финансовое состояние организации на определенную дату.</w:t>
      </w:r>
    </w:p>
    <w:p w:rsidR="000C03C0" w:rsidRPr="003478C6" w:rsidRDefault="000C03C0" w:rsidP="003478C6">
      <w:pPr>
        <w:pStyle w:val="a3"/>
        <w:ind w:firstLine="720"/>
        <w:rPr>
          <w:szCs w:val="28"/>
        </w:rPr>
      </w:pPr>
      <w:r w:rsidRPr="003478C6">
        <w:rPr>
          <w:szCs w:val="28"/>
        </w:rPr>
        <w:t>Бухгалтерский баланс составляется по данным книги исходя из остатков по счетам бухгалтерского учета.</w:t>
      </w:r>
    </w:p>
    <w:p w:rsidR="000C03C0" w:rsidRPr="003478C6" w:rsidRDefault="000C03C0" w:rsidP="003478C6">
      <w:pPr>
        <w:pStyle w:val="a3"/>
        <w:ind w:firstLine="720"/>
        <w:rPr>
          <w:szCs w:val="28"/>
        </w:rPr>
      </w:pPr>
      <w:r w:rsidRPr="003478C6">
        <w:rPr>
          <w:szCs w:val="28"/>
        </w:rPr>
        <w:t xml:space="preserve"> Часть статей баланса составляется по одинарным счетам (45, 19, 80 и т.д.). А значительная часть статей баланса заполняется по данным сгруппированных счетов (затраты в незавершенном производстве: 20, 23, 44).</w:t>
      </w:r>
    </w:p>
    <w:p w:rsidR="000C03C0" w:rsidRPr="003478C6" w:rsidRDefault="000C03C0" w:rsidP="003478C6">
      <w:pPr>
        <w:pStyle w:val="a3"/>
        <w:ind w:firstLine="720"/>
        <w:rPr>
          <w:szCs w:val="28"/>
        </w:rPr>
      </w:pPr>
      <w:r w:rsidRPr="003478C6">
        <w:rPr>
          <w:szCs w:val="28"/>
        </w:rPr>
        <w:t>Счета, по которым отражается дебиторская и кредиторская задолженность в балансе, отражаются в развернутом виде, т.е. сальдо по дебету отражается в активе, а сальдо по кредиту – в пассиве.</w:t>
      </w:r>
    </w:p>
    <w:p w:rsidR="000C03C0" w:rsidRPr="003478C6" w:rsidRDefault="000C03C0" w:rsidP="003478C6">
      <w:pPr>
        <w:pStyle w:val="a3"/>
        <w:ind w:firstLine="720"/>
        <w:rPr>
          <w:szCs w:val="28"/>
        </w:rPr>
      </w:pPr>
      <w:r w:rsidRPr="003478C6">
        <w:rPr>
          <w:szCs w:val="28"/>
        </w:rPr>
        <w:t>Бухгалтерский баланс состоит из 5 разделов:</w:t>
      </w:r>
    </w:p>
    <w:p w:rsidR="000C03C0" w:rsidRPr="003478C6" w:rsidRDefault="000C03C0" w:rsidP="003478C6">
      <w:pPr>
        <w:pStyle w:val="a3"/>
        <w:numPr>
          <w:ilvl w:val="0"/>
          <w:numId w:val="17"/>
        </w:numPr>
        <w:tabs>
          <w:tab w:val="clear" w:pos="360"/>
          <w:tab w:val="num" w:pos="927"/>
        </w:tabs>
        <w:ind w:left="927" w:firstLine="720"/>
        <w:rPr>
          <w:szCs w:val="28"/>
        </w:rPr>
      </w:pPr>
      <w:r w:rsidRPr="003478C6">
        <w:rPr>
          <w:szCs w:val="28"/>
        </w:rPr>
        <w:t>в активе баланса:</w:t>
      </w:r>
    </w:p>
    <w:p w:rsidR="000C03C0" w:rsidRPr="003478C6" w:rsidRDefault="000C03C0" w:rsidP="003478C6">
      <w:pPr>
        <w:pStyle w:val="a3"/>
        <w:numPr>
          <w:ilvl w:val="0"/>
          <w:numId w:val="18"/>
        </w:numPr>
        <w:tabs>
          <w:tab w:val="clear" w:pos="360"/>
        </w:tabs>
        <w:ind w:left="426" w:firstLine="720"/>
        <w:rPr>
          <w:szCs w:val="28"/>
        </w:rPr>
      </w:pPr>
      <w:r w:rsidRPr="003478C6">
        <w:rPr>
          <w:szCs w:val="28"/>
        </w:rPr>
        <w:t>внеоборотные активы</w:t>
      </w:r>
    </w:p>
    <w:p w:rsidR="000C03C0" w:rsidRPr="003478C6" w:rsidRDefault="000C03C0" w:rsidP="003478C6">
      <w:pPr>
        <w:pStyle w:val="a3"/>
        <w:numPr>
          <w:ilvl w:val="0"/>
          <w:numId w:val="18"/>
        </w:numPr>
        <w:tabs>
          <w:tab w:val="clear" w:pos="360"/>
        </w:tabs>
        <w:ind w:left="426" w:firstLine="720"/>
        <w:rPr>
          <w:szCs w:val="28"/>
        </w:rPr>
      </w:pPr>
      <w:r w:rsidRPr="003478C6">
        <w:rPr>
          <w:szCs w:val="28"/>
        </w:rPr>
        <w:t>оборотные активы</w:t>
      </w:r>
    </w:p>
    <w:p w:rsidR="000C03C0" w:rsidRPr="003478C6" w:rsidRDefault="000C03C0" w:rsidP="003478C6">
      <w:pPr>
        <w:pStyle w:val="a3"/>
        <w:numPr>
          <w:ilvl w:val="0"/>
          <w:numId w:val="19"/>
        </w:numPr>
        <w:tabs>
          <w:tab w:val="clear" w:pos="360"/>
          <w:tab w:val="num" w:pos="927"/>
        </w:tabs>
        <w:ind w:left="927" w:firstLine="720"/>
        <w:rPr>
          <w:szCs w:val="28"/>
        </w:rPr>
      </w:pPr>
      <w:r w:rsidRPr="003478C6">
        <w:rPr>
          <w:szCs w:val="28"/>
        </w:rPr>
        <w:t xml:space="preserve">в пассиве баланса </w:t>
      </w:r>
    </w:p>
    <w:p w:rsidR="000C03C0" w:rsidRPr="003478C6" w:rsidRDefault="000C03C0" w:rsidP="003478C6">
      <w:pPr>
        <w:pStyle w:val="a3"/>
        <w:numPr>
          <w:ilvl w:val="0"/>
          <w:numId w:val="18"/>
        </w:numPr>
        <w:tabs>
          <w:tab w:val="clear" w:pos="360"/>
        </w:tabs>
        <w:ind w:left="426" w:firstLine="720"/>
        <w:rPr>
          <w:szCs w:val="28"/>
        </w:rPr>
      </w:pPr>
      <w:r w:rsidRPr="003478C6">
        <w:rPr>
          <w:szCs w:val="28"/>
        </w:rPr>
        <w:t>капитал и резервы</w:t>
      </w:r>
    </w:p>
    <w:p w:rsidR="000C03C0" w:rsidRPr="003478C6" w:rsidRDefault="000C03C0" w:rsidP="003478C6">
      <w:pPr>
        <w:pStyle w:val="a3"/>
        <w:numPr>
          <w:ilvl w:val="0"/>
          <w:numId w:val="18"/>
        </w:numPr>
        <w:tabs>
          <w:tab w:val="clear" w:pos="360"/>
        </w:tabs>
        <w:ind w:left="426" w:firstLine="720"/>
        <w:rPr>
          <w:szCs w:val="28"/>
        </w:rPr>
      </w:pPr>
      <w:r w:rsidRPr="003478C6">
        <w:rPr>
          <w:szCs w:val="28"/>
        </w:rPr>
        <w:t>долгосрочные обязательства</w:t>
      </w:r>
    </w:p>
    <w:p w:rsidR="000C03C0" w:rsidRPr="003478C6" w:rsidRDefault="000C03C0" w:rsidP="003478C6">
      <w:pPr>
        <w:pStyle w:val="a3"/>
        <w:numPr>
          <w:ilvl w:val="0"/>
          <w:numId w:val="18"/>
        </w:numPr>
        <w:tabs>
          <w:tab w:val="clear" w:pos="360"/>
        </w:tabs>
        <w:ind w:left="426" w:firstLine="720"/>
        <w:rPr>
          <w:szCs w:val="28"/>
        </w:rPr>
      </w:pPr>
      <w:r w:rsidRPr="003478C6">
        <w:rPr>
          <w:szCs w:val="28"/>
        </w:rPr>
        <w:t>краткосрочные обязательства</w:t>
      </w:r>
    </w:p>
    <w:p w:rsidR="000C03C0" w:rsidRPr="003478C6" w:rsidRDefault="000C03C0" w:rsidP="003478C6">
      <w:pPr>
        <w:pStyle w:val="a3"/>
        <w:ind w:firstLine="720"/>
        <w:rPr>
          <w:szCs w:val="28"/>
        </w:rPr>
      </w:pPr>
      <w:r w:rsidRPr="003478C6">
        <w:rPr>
          <w:szCs w:val="28"/>
        </w:rPr>
        <w:t>Отдельным разделом отражаются забалансовые счета.</w:t>
      </w:r>
    </w:p>
    <w:p w:rsidR="000C03C0" w:rsidRPr="003478C6" w:rsidRDefault="000C03C0" w:rsidP="003478C6">
      <w:pPr>
        <w:pStyle w:val="a3"/>
        <w:ind w:firstLine="720"/>
        <w:rPr>
          <w:szCs w:val="28"/>
        </w:rPr>
      </w:pPr>
      <w:r w:rsidRPr="003478C6">
        <w:rPr>
          <w:szCs w:val="28"/>
        </w:rPr>
        <w:t>Итоги баланса должны быть равны.</w:t>
      </w:r>
    </w:p>
    <w:p w:rsidR="000C03C0" w:rsidRPr="003478C6" w:rsidRDefault="000C03C0" w:rsidP="003478C6">
      <w:pPr>
        <w:pStyle w:val="a3"/>
        <w:ind w:firstLine="720"/>
        <w:rPr>
          <w:szCs w:val="28"/>
        </w:rPr>
      </w:pPr>
      <w:r w:rsidRPr="003478C6">
        <w:rPr>
          <w:i/>
          <w:szCs w:val="28"/>
        </w:rPr>
        <w:t>Валюта баланса</w:t>
      </w:r>
      <w:r w:rsidRPr="003478C6">
        <w:rPr>
          <w:szCs w:val="28"/>
        </w:rPr>
        <w:t xml:space="preserve"> – итоги актива и пассива баланса.</w:t>
      </w:r>
    </w:p>
    <w:p w:rsidR="000C03C0" w:rsidRPr="003478C6" w:rsidRDefault="000C03C0" w:rsidP="003478C6">
      <w:pPr>
        <w:pStyle w:val="a3"/>
        <w:ind w:firstLine="720"/>
        <w:rPr>
          <w:szCs w:val="28"/>
        </w:rPr>
      </w:pPr>
      <w:r w:rsidRPr="003478C6">
        <w:rPr>
          <w:szCs w:val="28"/>
        </w:rPr>
        <w:t>В балансе активы предприятия расположены в порядке возрастания ликвидности (т.е. скорости превращения имущества в денежную форму). Поэтому в первом разделе актива баланса отражаются средства предприятия с наименьшей ликвидностью.</w:t>
      </w:r>
    </w:p>
    <w:p w:rsidR="000C03C0" w:rsidRPr="003478C6" w:rsidRDefault="000C03C0" w:rsidP="003478C6">
      <w:pPr>
        <w:pStyle w:val="a3"/>
        <w:ind w:firstLine="720"/>
        <w:jc w:val="center"/>
        <w:rPr>
          <w:b/>
          <w:szCs w:val="28"/>
        </w:rPr>
      </w:pPr>
      <w:r w:rsidRPr="003478C6">
        <w:rPr>
          <w:b/>
          <w:szCs w:val="28"/>
        </w:rPr>
        <w:t>Правила оценки статей баланса.</w:t>
      </w:r>
    </w:p>
    <w:p w:rsidR="000C03C0" w:rsidRPr="003478C6" w:rsidRDefault="000C03C0" w:rsidP="003478C6">
      <w:pPr>
        <w:pStyle w:val="a3"/>
        <w:ind w:firstLine="720"/>
        <w:rPr>
          <w:szCs w:val="28"/>
        </w:rPr>
      </w:pPr>
    </w:p>
    <w:p w:rsidR="000C03C0" w:rsidRPr="003478C6" w:rsidRDefault="000C03C0" w:rsidP="003478C6">
      <w:pPr>
        <w:pStyle w:val="a3"/>
        <w:ind w:firstLine="720"/>
        <w:rPr>
          <w:szCs w:val="28"/>
        </w:rPr>
      </w:pPr>
      <w:r w:rsidRPr="003478C6">
        <w:rPr>
          <w:szCs w:val="28"/>
        </w:rPr>
        <w:t>Правила оценки статей баланса регламентируются положением по ведению бухгалтерского учета и отчетности в РФ.</w:t>
      </w:r>
    </w:p>
    <w:p w:rsidR="000C03C0" w:rsidRPr="003478C6" w:rsidRDefault="000C03C0" w:rsidP="003478C6">
      <w:pPr>
        <w:pStyle w:val="a3"/>
        <w:ind w:firstLine="720"/>
        <w:rPr>
          <w:szCs w:val="28"/>
        </w:rPr>
      </w:pPr>
      <w:r w:rsidRPr="003478C6">
        <w:rPr>
          <w:szCs w:val="28"/>
        </w:rPr>
        <w:t>На оценку статей баланса влияет учетная политика предприятия.</w:t>
      </w:r>
    </w:p>
    <w:p w:rsidR="000C03C0" w:rsidRPr="003478C6" w:rsidRDefault="000C03C0" w:rsidP="003478C6">
      <w:pPr>
        <w:pStyle w:val="a3"/>
        <w:numPr>
          <w:ilvl w:val="0"/>
          <w:numId w:val="21"/>
        </w:numPr>
        <w:tabs>
          <w:tab w:val="clear" w:pos="360"/>
          <w:tab w:val="num" w:pos="927"/>
        </w:tabs>
        <w:ind w:left="927" w:firstLine="720"/>
        <w:rPr>
          <w:szCs w:val="28"/>
        </w:rPr>
      </w:pPr>
      <w:r w:rsidRPr="003478C6">
        <w:rPr>
          <w:szCs w:val="28"/>
        </w:rPr>
        <w:t>основные средства – по остаточной стоимости;</w:t>
      </w:r>
    </w:p>
    <w:p w:rsidR="000C03C0" w:rsidRPr="003478C6" w:rsidRDefault="000C03C0" w:rsidP="003478C6">
      <w:pPr>
        <w:pStyle w:val="a3"/>
        <w:numPr>
          <w:ilvl w:val="0"/>
          <w:numId w:val="21"/>
        </w:numPr>
        <w:tabs>
          <w:tab w:val="clear" w:pos="360"/>
          <w:tab w:val="num" w:pos="927"/>
        </w:tabs>
        <w:ind w:left="927" w:firstLine="720"/>
        <w:rPr>
          <w:szCs w:val="28"/>
        </w:rPr>
      </w:pPr>
      <w:r w:rsidRPr="003478C6">
        <w:rPr>
          <w:szCs w:val="28"/>
        </w:rPr>
        <w:t>нематериальные активы – по остаточной стоимости;</w:t>
      </w:r>
    </w:p>
    <w:p w:rsidR="000C03C0" w:rsidRPr="003478C6" w:rsidRDefault="000C03C0" w:rsidP="003478C6">
      <w:pPr>
        <w:pStyle w:val="a3"/>
        <w:numPr>
          <w:ilvl w:val="0"/>
          <w:numId w:val="21"/>
        </w:numPr>
        <w:tabs>
          <w:tab w:val="clear" w:pos="360"/>
          <w:tab w:val="num" w:pos="927"/>
        </w:tabs>
        <w:ind w:left="927" w:firstLine="720"/>
        <w:rPr>
          <w:szCs w:val="28"/>
        </w:rPr>
      </w:pPr>
      <w:r w:rsidRPr="003478C6">
        <w:rPr>
          <w:szCs w:val="28"/>
        </w:rPr>
        <w:t>незавершенное строительство – по фактическим затратам заказчика;</w:t>
      </w:r>
    </w:p>
    <w:p w:rsidR="000C03C0" w:rsidRPr="003478C6" w:rsidRDefault="000C03C0" w:rsidP="003478C6">
      <w:pPr>
        <w:pStyle w:val="a3"/>
        <w:numPr>
          <w:ilvl w:val="0"/>
          <w:numId w:val="21"/>
        </w:numPr>
        <w:tabs>
          <w:tab w:val="clear" w:pos="360"/>
          <w:tab w:val="num" w:pos="927"/>
        </w:tabs>
        <w:ind w:left="927" w:firstLine="720"/>
        <w:rPr>
          <w:szCs w:val="28"/>
        </w:rPr>
      </w:pPr>
      <w:r w:rsidRPr="003478C6">
        <w:rPr>
          <w:szCs w:val="28"/>
        </w:rPr>
        <w:t>финансовые вложения – по фактическим затратам предприятия;</w:t>
      </w:r>
    </w:p>
    <w:p w:rsidR="000C03C0" w:rsidRPr="003478C6" w:rsidRDefault="000C03C0" w:rsidP="003478C6">
      <w:pPr>
        <w:pStyle w:val="a3"/>
        <w:numPr>
          <w:ilvl w:val="0"/>
          <w:numId w:val="21"/>
        </w:numPr>
        <w:tabs>
          <w:tab w:val="clear" w:pos="360"/>
          <w:tab w:val="num" w:pos="927"/>
        </w:tabs>
        <w:ind w:left="927" w:firstLine="720"/>
        <w:rPr>
          <w:szCs w:val="28"/>
        </w:rPr>
      </w:pPr>
      <w:r w:rsidRPr="003478C6">
        <w:rPr>
          <w:szCs w:val="28"/>
        </w:rPr>
        <w:t>материальные ценности – по фактической себестоимости (по средней себестоимости, по методу ЛИФО, ФИФО, по себестоимости единицы);</w:t>
      </w:r>
    </w:p>
    <w:p w:rsidR="000C03C0" w:rsidRPr="003478C6" w:rsidRDefault="000C03C0" w:rsidP="003478C6">
      <w:pPr>
        <w:pStyle w:val="a3"/>
        <w:numPr>
          <w:ilvl w:val="0"/>
          <w:numId w:val="21"/>
        </w:numPr>
        <w:tabs>
          <w:tab w:val="clear" w:pos="360"/>
          <w:tab w:val="num" w:pos="927"/>
        </w:tabs>
        <w:ind w:left="927" w:firstLine="720"/>
        <w:rPr>
          <w:szCs w:val="28"/>
        </w:rPr>
      </w:pPr>
      <w:r w:rsidRPr="003478C6">
        <w:rPr>
          <w:szCs w:val="28"/>
        </w:rPr>
        <w:t>готовая продукция – по фактической производственной себестоимости или по нормативной (плановой) себестоимости;</w:t>
      </w:r>
    </w:p>
    <w:p w:rsidR="000C03C0" w:rsidRPr="003478C6" w:rsidRDefault="000C03C0" w:rsidP="003478C6">
      <w:pPr>
        <w:pStyle w:val="a3"/>
        <w:numPr>
          <w:ilvl w:val="0"/>
          <w:numId w:val="21"/>
        </w:numPr>
        <w:tabs>
          <w:tab w:val="clear" w:pos="360"/>
          <w:tab w:val="num" w:pos="927"/>
        </w:tabs>
        <w:ind w:left="927" w:firstLine="720"/>
        <w:rPr>
          <w:szCs w:val="28"/>
        </w:rPr>
      </w:pPr>
      <w:r w:rsidRPr="003478C6">
        <w:rPr>
          <w:szCs w:val="28"/>
        </w:rPr>
        <w:t>незавершенной производство - по фактической производственной себестоимости или по нормативной (плановой) себестоимости;</w:t>
      </w:r>
    </w:p>
    <w:p w:rsidR="000C03C0" w:rsidRPr="003478C6" w:rsidRDefault="000C03C0" w:rsidP="003478C6">
      <w:pPr>
        <w:pStyle w:val="a3"/>
        <w:numPr>
          <w:ilvl w:val="0"/>
          <w:numId w:val="21"/>
        </w:numPr>
        <w:tabs>
          <w:tab w:val="clear" w:pos="360"/>
          <w:tab w:val="num" w:pos="927"/>
        </w:tabs>
        <w:ind w:left="927" w:firstLine="720"/>
        <w:rPr>
          <w:szCs w:val="28"/>
        </w:rPr>
      </w:pPr>
      <w:r w:rsidRPr="003478C6">
        <w:rPr>
          <w:szCs w:val="28"/>
        </w:rPr>
        <w:t>дебиторская задолженность – в сумме признанной дебиторами;</w:t>
      </w:r>
    </w:p>
    <w:p w:rsidR="000C03C0" w:rsidRPr="003478C6" w:rsidRDefault="000C03C0" w:rsidP="003478C6">
      <w:pPr>
        <w:pStyle w:val="a3"/>
        <w:numPr>
          <w:ilvl w:val="0"/>
          <w:numId w:val="21"/>
        </w:numPr>
        <w:tabs>
          <w:tab w:val="clear" w:pos="360"/>
          <w:tab w:val="num" w:pos="927"/>
        </w:tabs>
        <w:ind w:left="927" w:firstLine="720"/>
        <w:rPr>
          <w:szCs w:val="28"/>
        </w:rPr>
      </w:pPr>
      <w:r w:rsidRPr="003478C6">
        <w:rPr>
          <w:szCs w:val="28"/>
        </w:rPr>
        <w:t>уставный капитал – в размере определенном учредительными документами;</w:t>
      </w:r>
    </w:p>
    <w:p w:rsidR="000C03C0" w:rsidRPr="003478C6" w:rsidRDefault="000C03C0" w:rsidP="003478C6">
      <w:pPr>
        <w:pStyle w:val="a3"/>
        <w:numPr>
          <w:ilvl w:val="0"/>
          <w:numId w:val="21"/>
        </w:numPr>
        <w:tabs>
          <w:tab w:val="clear" w:pos="360"/>
          <w:tab w:val="num" w:pos="927"/>
        </w:tabs>
        <w:ind w:left="927" w:firstLine="720"/>
        <w:rPr>
          <w:szCs w:val="28"/>
        </w:rPr>
      </w:pPr>
      <w:r w:rsidRPr="003478C6">
        <w:rPr>
          <w:szCs w:val="28"/>
        </w:rPr>
        <w:t>резервный капитал – в сумме не использованных средств этого капитала;</w:t>
      </w:r>
    </w:p>
    <w:p w:rsidR="000C03C0" w:rsidRPr="003478C6" w:rsidRDefault="000C03C0" w:rsidP="003478C6">
      <w:pPr>
        <w:pStyle w:val="a3"/>
        <w:numPr>
          <w:ilvl w:val="0"/>
          <w:numId w:val="21"/>
        </w:numPr>
        <w:tabs>
          <w:tab w:val="clear" w:pos="360"/>
          <w:tab w:val="num" w:pos="927"/>
        </w:tabs>
        <w:ind w:left="927" w:firstLine="720"/>
        <w:rPr>
          <w:szCs w:val="28"/>
        </w:rPr>
      </w:pPr>
      <w:r w:rsidRPr="003478C6">
        <w:rPr>
          <w:szCs w:val="28"/>
        </w:rPr>
        <w:t>резервы по сомнительным долгам – в сумме созданных в конце года резервов;</w:t>
      </w:r>
    </w:p>
    <w:p w:rsidR="000C03C0" w:rsidRPr="003478C6" w:rsidRDefault="000C03C0" w:rsidP="003478C6">
      <w:pPr>
        <w:pStyle w:val="a3"/>
        <w:numPr>
          <w:ilvl w:val="0"/>
          <w:numId w:val="21"/>
        </w:numPr>
        <w:tabs>
          <w:tab w:val="clear" w:pos="360"/>
          <w:tab w:val="num" w:pos="927"/>
        </w:tabs>
        <w:ind w:left="927" w:firstLine="720"/>
        <w:rPr>
          <w:szCs w:val="28"/>
        </w:rPr>
      </w:pPr>
      <w:r w:rsidRPr="003478C6">
        <w:rPr>
          <w:szCs w:val="28"/>
        </w:rPr>
        <w:t>прибыль – в сумме фактически полученной прибыли;</w:t>
      </w:r>
    </w:p>
    <w:p w:rsidR="000C03C0" w:rsidRPr="003478C6" w:rsidRDefault="000C03C0" w:rsidP="003478C6">
      <w:pPr>
        <w:pStyle w:val="a3"/>
        <w:numPr>
          <w:ilvl w:val="0"/>
          <w:numId w:val="21"/>
        </w:numPr>
        <w:tabs>
          <w:tab w:val="clear" w:pos="360"/>
          <w:tab w:val="num" w:pos="927"/>
        </w:tabs>
        <w:ind w:left="927" w:firstLine="720"/>
        <w:rPr>
          <w:szCs w:val="28"/>
        </w:rPr>
      </w:pPr>
      <w:r w:rsidRPr="003478C6">
        <w:rPr>
          <w:szCs w:val="28"/>
        </w:rPr>
        <w:t>кредиторская задолженность – в сумме фактических долгов кредиторам.</w:t>
      </w:r>
    </w:p>
    <w:p w:rsidR="000C03C0" w:rsidRPr="003478C6" w:rsidRDefault="000C03C0" w:rsidP="003478C6">
      <w:pPr>
        <w:pStyle w:val="a3"/>
        <w:ind w:firstLine="720"/>
        <w:jc w:val="center"/>
        <w:rPr>
          <w:b/>
          <w:szCs w:val="28"/>
        </w:rPr>
      </w:pPr>
      <w:r w:rsidRPr="003478C6">
        <w:rPr>
          <w:b/>
          <w:szCs w:val="28"/>
        </w:rPr>
        <w:t>Содержание и техника составления актива баланса.</w:t>
      </w:r>
    </w:p>
    <w:p w:rsidR="000C03C0" w:rsidRPr="003478C6" w:rsidRDefault="000C03C0" w:rsidP="003478C6">
      <w:pPr>
        <w:pStyle w:val="a3"/>
        <w:ind w:firstLine="720"/>
        <w:rPr>
          <w:szCs w:val="28"/>
        </w:rPr>
      </w:pPr>
    </w:p>
    <w:p w:rsidR="000C03C0" w:rsidRPr="003478C6" w:rsidRDefault="000C03C0" w:rsidP="003478C6">
      <w:pPr>
        <w:pStyle w:val="a3"/>
        <w:ind w:firstLine="720"/>
        <w:rPr>
          <w:szCs w:val="28"/>
        </w:rPr>
      </w:pPr>
      <w:r w:rsidRPr="003478C6">
        <w:rPr>
          <w:szCs w:val="28"/>
        </w:rPr>
        <w:t>К первому разделу относятся:  нематериальные активы (сч.04-сч.05); основные средства (сч.01-сч.02); незавершенное производство (сч.08) и другие.</w:t>
      </w:r>
    </w:p>
    <w:p w:rsidR="000C03C0" w:rsidRPr="003478C6" w:rsidRDefault="000C03C0" w:rsidP="003478C6">
      <w:pPr>
        <w:pStyle w:val="a3"/>
        <w:ind w:firstLine="720"/>
        <w:rPr>
          <w:szCs w:val="28"/>
        </w:rPr>
      </w:pPr>
      <w:r w:rsidRPr="003478C6">
        <w:rPr>
          <w:szCs w:val="28"/>
        </w:rPr>
        <w:t>Во 2  разделе отражаются оборотные активы, с возрастанием номера строки в разделе отражается и рост ликвидности статей этого раздела.</w:t>
      </w:r>
    </w:p>
    <w:p w:rsidR="000C03C0" w:rsidRPr="003478C6" w:rsidRDefault="000C03C0" w:rsidP="003478C6">
      <w:pPr>
        <w:pStyle w:val="a3"/>
        <w:ind w:firstLine="720"/>
        <w:rPr>
          <w:szCs w:val="28"/>
        </w:rPr>
      </w:pPr>
      <w:r w:rsidRPr="003478C6">
        <w:rPr>
          <w:szCs w:val="28"/>
        </w:rPr>
        <w:t xml:space="preserve"> Это статьи: запасы (в том числе: сырье и материалы, НЗП, готовая продукция и товары).</w:t>
      </w:r>
    </w:p>
    <w:p w:rsidR="000C03C0" w:rsidRPr="003478C6" w:rsidRDefault="000C03C0" w:rsidP="003478C6">
      <w:pPr>
        <w:pStyle w:val="a3"/>
        <w:ind w:firstLine="720"/>
        <w:rPr>
          <w:szCs w:val="28"/>
        </w:rPr>
      </w:pPr>
      <w:r w:rsidRPr="003478C6">
        <w:rPr>
          <w:szCs w:val="28"/>
        </w:rPr>
        <w:t>В разделе два дебиторская задолженность отражается по срокам. Платежи более, чем через 12 мес. и в течение 12 мес.</w:t>
      </w:r>
    </w:p>
    <w:p w:rsidR="000C03C0" w:rsidRPr="003478C6" w:rsidRDefault="000C03C0" w:rsidP="003478C6">
      <w:pPr>
        <w:pStyle w:val="a3"/>
        <w:ind w:firstLine="720"/>
        <w:rPr>
          <w:szCs w:val="28"/>
        </w:rPr>
      </w:pPr>
    </w:p>
    <w:p w:rsidR="000C03C0" w:rsidRPr="003478C6" w:rsidRDefault="000C03C0" w:rsidP="003478C6">
      <w:pPr>
        <w:pStyle w:val="a3"/>
        <w:ind w:firstLine="720"/>
        <w:jc w:val="center"/>
        <w:rPr>
          <w:b/>
          <w:szCs w:val="28"/>
        </w:rPr>
      </w:pPr>
      <w:r w:rsidRPr="003478C6">
        <w:rPr>
          <w:b/>
          <w:szCs w:val="28"/>
        </w:rPr>
        <w:t>Содержание и техника составления пассива баланса.</w:t>
      </w:r>
    </w:p>
    <w:p w:rsidR="000C03C0" w:rsidRPr="003478C6" w:rsidRDefault="000C03C0" w:rsidP="003478C6">
      <w:pPr>
        <w:pStyle w:val="a3"/>
        <w:ind w:firstLine="720"/>
        <w:rPr>
          <w:szCs w:val="28"/>
        </w:rPr>
      </w:pPr>
    </w:p>
    <w:p w:rsidR="000C03C0" w:rsidRPr="003478C6" w:rsidRDefault="000C03C0" w:rsidP="003478C6">
      <w:pPr>
        <w:pStyle w:val="a3"/>
        <w:ind w:firstLine="720"/>
        <w:rPr>
          <w:szCs w:val="28"/>
        </w:rPr>
      </w:pPr>
      <w:r w:rsidRPr="003478C6">
        <w:rPr>
          <w:szCs w:val="28"/>
        </w:rPr>
        <w:t>Пассивы в балансе расположены в порядке срочности погашения обязательств.</w:t>
      </w:r>
    </w:p>
    <w:p w:rsidR="000C03C0" w:rsidRPr="003478C6" w:rsidRDefault="000C03C0" w:rsidP="003478C6">
      <w:pPr>
        <w:pStyle w:val="a3"/>
        <w:ind w:firstLine="720"/>
        <w:rPr>
          <w:szCs w:val="28"/>
        </w:rPr>
      </w:pPr>
      <w:r w:rsidRPr="003478C6">
        <w:rPr>
          <w:szCs w:val="28"/>
        </w:rPr>
        <w:t>В третьем разделе пассива отражаются источники предприятия не требующие погашения – собственные источники:</w:t>
      </w:r>
    </w:p>
    <w:p w:rsidR="000C03C0" w:rsidRPr="003478C6" w:rsidRDefault="000C03C0" w:rsidP="003478C6">
      <w:pPr>
        <w:pStyle w:val="a3"/>
        <w:numPr>
          <w:ilvl w:val="0"/>
          <w:numId w:val="20"/>
        </w:numPr>
        <w:tabs>
          <w:tab w:val="clear" w:pos="360"/>
          <w:tab w:val="num" w:pos="927"/>
        </w:tabs>
        <w:ind w:left="927" w:firstLine="720"/>
        <w:rPr>
          <w:szCs w:val="28"/>
        </w:rPr>
      </w:pPr>
      <w:r w:rsidRPr="003478C6">
        <w:rPr>
          <w:szCs w:val="28"/>
        </w:rPr>
        <w:t>уставный капитал;</w:t>
      </w:r>
    </w:p>
    <w:p w:rsidR="000C03C0" w:rsidRPr="003478C6" w:rsidRDefault="000C03C0" w:rsidP="003478C6">
      <w:pPr>
        <w:pStyle w:val="a3"/>
        <w:numPr>
          <w:ilvl w:val="0"/>
          <w:numId w:val="20"/>
        </w:numPr>
        <w:tabs>
          <w:tab w:val="clear" w:pos="360"/>
          <w:tab w:val="num" w:pos="927"/>
        </w:tabs>
        <w:ind w:left="927" w:firstLine="720"/>
        <w:rPr>
          <w:szCs w:val="28"/>
        </w:rPr>
      </w:pPr>
      <w:r w:rsidRPr="003478C6">
        <w:rPr>
          <w:szCs w:val="28"/>
        </w:rPr>
        <w:t>резервный капитал;</w:t>
      </w:r>
    </w:p>
    <w:p w:rsidR="000C03C0" w:rsidRPr="003478C6" w:rsidRDefault="000C03C0" w:rsidP="003478C6">
      <w:pPr>
        <w:pStyle w:val="a3"/>
        <w:numPr>
          <w:ilvl w:val="0"/>
          <w:numId w:val="20"/>
        </w:numPr>
        <w:tabs>
          <w:tab w:val="clear" w:pos="360"/>
          <w:tab w:val="num" w:pos="927"/>
        </w:tabs>
        <w:ind w:left="927" w:firstLine="720"/>
        <w:rPr>
          <w:szCs w:val="28"/>
        </w:rPr>
      </w:pPr>
      <w:r w:rsidRPr="003478C6">
        <w:rPr>
          <w:szCs w:val="28"/>
        </w:rPr>
        <w:t>добавочный капитал;</w:t>
      </w:r>
    </w:p>
    <w:p w:rsidR="000C03C0" w:rsidRPr="003478C6" w:rsidRDefault="000C03C0" w:rsidP="003478C6">
      <w:pPr>
        <w:pStyle w:val="a3"/>
        <w:numPr>
          <w:ilvl w:val="0"/>
          <w:numId w:val="20"/>
        </w:numPr>
        <w:tabs>
          <w:tab w:val="clear" w:pos="360"/>
          <w:tab w:val="num" w:pos="927"/>
        </w:tabs>
        <w:ind w:left="927" w:firstLine="720"/>
        <w:rPr>
          <w:szCs w:val="28"/>
        </w:rPr>
      </w:pPr>
      <w:r w:rsidRPr="003478C6">
        <w:rPr>
          <w:szCs w:val="28"/>
        </w:rPr>
        <w:t>не распределенная прибыль</w:t>
      </w:r>
    </w:p>
    <w:p w:rsidR="000C03C0" w:rsidRPr="003478C6" w:rsidRDefault="000C03C0" w:rsidP="003478C6">
      <w:pPr>
        <w:pStyle w:val="a3"/>
        <w:ind w:firstLine="720"/>
        <w:rPr>
          <w:szCs w:val="28"/>
        </w:rPr>
      </w:pPr>
      <w:r w:rsidRPr="003478C6">
        <w:rPr>
          <w:szCs w:val="28"/>
        </w:rPr>
        <w:t>В 3 разделе введена статья «Собственные акции, выкупленные у акционеров». Сумма по этой статье вычитается, т.е. указывается в балансе в круглых скобках. Так как акции выкуплены у акционеров, но не переданы другим членам акционерного общества.</w:t>
      </w:r>
    </w:p>
    <w:p w:rsidR="000C03C0" w:rsidRPr="003478C6" w:rsidRDefault="000C03C0" w:rsidP="003478C6">
      <w:pPr>
        <w:pStyle w:val="a3"/>
        <w:ind w:firstLine="720"/>
        <w:rPr>
          <w:szCs w:val="28"/>
        </w:rPr>
      </w:pPr>
      <w:r w:rsidRPr="003478C6">
        <w:rPr>
          <w:szCs w:val="28"/>
        </w:rPr>
        <w:t>Если организацией получен убыток, то сумма убытка отражается по статье «Непокрытый убыток» и также вычитается из предыдущих статей собственного капитала.</w:t>
      </w:r>
    </w:p>
    <w:p w:rsidR="000C03C0" w:rsidRPr="003478C6" w:rsidRDefault="000C03C0" w:rsidP="003478C6">
      <w:pPr>
        <w:pStyle w:val="a3"/>
        <w:ind w:firstLine="720"/>
        <w:rPr>
          <w:szCs w:val="28"/>
        </w:rPr>
      </w:pPr>
      <w:r w:rsidRPr="003478C6">
        <w:rPr>
          <w:szCs w:val="28"/>
        </w:rPr>
        <w:t>В разделе 4 отражаются займы и кредиты, срок погашения которых более 12 месяцев.</w:t>
      </w:r>
    </w:p>
    <w:p w:rsidR="000C03C0" w:rsidRPr="003478C6" w:rsidRDefault="000C03C0" w:rsidP="003478C6">
      <w:pPr>
        <w:pStyle w:val="a3"/>
        <w:ind w:firstLine="720"/>
        <w:rPr>
          <w:szCs w:val="28"/>
        </w:rPr>
      </w:pPr>
      <w:r w:rsidRPr="003478C6">
        <w:rPr>
          <w:szCs w:val="28"/>
        </w:rPr>
        <w:t>В разделе 5 отражаются займы и кредиты сроком погашения до 12 месяцев, а также отражаются кредитные задолженности предприятия по счетам 60, 70, 69, 68 и т.д.</w:t>
      </w:r>
    </w:p>
    <w:p w:rsidR="000C03C0" w:rsidRPr="003478C6" w:rsidRDefault="000C03C0" w:rsidP="003478C6">
      <w:pPr>
        <w:pStyle w:val="a3"/>
        <w:ind w:firstLine="720"/>
        <w:rPr>
          <w:szCs w:val="28"/>
        </w:rPr>
      </w:pPr>
    </w:p>
    <w:p w:rsidR="000C03C0" w:rsidRPr="003478C6" w:rsidRDefault="000C03C0" w:rsidP="003478C6">
      <w:pPr>
        <w:pStyle w:val="a3"/>
        <w:ind w:firstLine="720"/>
        <w:jc w:val="center"/>
        <w:rPr>
          <w:b/>
          <w:szCs w:val="28"/>
        </w:rPr>
      </w:pPr>
      <w:r w:rsidRPr="003478C6">
        <w:rPr>
          <w:b/>
          <w:szCs w:val="28"/>
        </w:rPr>
        <w:t>Схем построения отчета о прибылях и убытках в России и международной практике.</w:t>
      </w:r>
    </w:p>
    <w:p w:rsidR="000C03C0" w:rsidRPr="003478C6" w:rsidRDefault="000C03C0" w:rsidP="003478C6">
      <w:pPr>
        <w:pStyle w:val="a3"/>
        <w:ind w:firstLine="720"/>
        <w:rPr>
          <w:szCs w:val="28"/>
        </w:rPr>
      </w:pPr>
    </w:p>
    <w:p w:rsidR="000C03C0" w:rsidRPr="003478C6" w:rsidRDefault="000C03C0" w:rsidP="003478C6">
      <w:pPr>
        <w:pStyle w:val="a3"/>
        <w:ind w:firstLine="720"/>
        <w:rPr>
          <w:szCs w:val="28"/>
        </w:rPr>
      </w:pPr>
      <w:r w:rsidRPr="003478C6">
        <w:rPr>
          <w:szCs w:val="28"/>
        </w:rPr>
        <w:t>В международной практике отчет может составляться в виде двух форм:</w:t>
      </w:r>
    </w:p>
    <w:p w:rsidR="000C03C0" w:rsidRPr="003478C6" w:rsidRDefault="000C03C0" w:rsidP="003478C6">
      <w:pPr>
        <w:pStyle w:val="a3"/>
        <w:numPr>
          <w:ilvl w:val="0"/>
          <w:numId w:val="22"/>
        </w:numPr>
        <w:tabs>
          <w:tab w:val="clear" w:pos="360"/>
          <w:tab w:val="num" w:pos="927"/>
        </w:tabs>
        <w:ind w:left="927" w:firstLine="720"/>
        <w:rPr>
          <w:szCs w:val="28"/>
        </w:rPr>
      </w:pPr>
      <w:r w:rsidRPr="003478C6">
        <w:rPr>
          <w:szCs w:val="28"/>
        </w:rPr>
        <w:t>в форме счета;</w:t>
      </w:r>
    </w:p>
    <w:p w:rsidR="000C03C0" w:rsidRPr="003478C6" w:rsidRDefault="000C03C0" w:rsidP="003478C6">
      <w:pPr>
        <w:pStyle w:val="a3"/>
        <w:numPr>
          <w:ilvl w:val="0"/>
          <w:numId w:val="22"/>
        </w:numPr>
        <w:tabs>
          <w:tab w:val="clear" w:pos="360"/>
          <w:tab w:val="num" w:pos="927"/>
        </w:tabs>
        <w:ind w:left="927" w:firstLine="720"/>
        <w:rPr>
          <w:szCs w:val="28"/>
        </w:rPr>
      </w:pPr>
      <w:r w:rsidRPr="003478C6">
        <w:rPr>
          <w:szCs w:val="28"/>
        </w:rPr>
        <w:t>в форме сальдовой таблицы.</w:t>
      </w:r>
    </w:p>
    <w:p w:rsidR="000C03C0" w:rsidRPr="003478C6" w:rsidRDefault="000C03C0" w:rsidP="003478C6">
      <w:pPr>
        <w:pStyle w:val="a3"/>
        <w:ind w:firstLine="720"/>
        <w:rPr>
          <w:szCs w:val="28"/>
        </w:rPr>
      </w:pPr>
      <w:r w:rsidRPr="003478C6">
        <w:rPr>
          <w:szCs w:val="28"/>
        </w:rPr>
        <w:t>Отчет в виде формы счета раскрывает расходы и доходы в виде сопоставления. В кредите счет приводятся доходы, а в дебете отражаются расходы.</w:t>
      </w:r>
    </w:p>
    <w:p w:rsidR="000C03C0" w:rsidRPr="003478C6" w:rsidRDefault="000C03C0" w:rsidP="003478C6">
      <w:pPr>
        <w:pStyle w:val="a3"/>
        <w:ind w:firstLine="720"/>
        <w:rPr>
          <w:szCs w:val="28"/>
        </w:rPr>
      </w:pPr>
      <w:r w:rsidRPr="003478C6">
        <w:rPr>
          <w:szCs w:val="28"/>
        </w:rPr>
        <w:t>Если доходы превышают расходы, то полученная прибыль отражается как дебетовое сальдо счета. В обратном случае убыток отражается как сальдо в кредите счета.</w:t>
      </w:r>
    </w:p>
    <w:p w:rsidR="000C03C0" w:rsidRPr="003478C6" w:rsidRDefault="000C03C0" w:rsidP="003478C6">
      <w:pPr>
        <w:pStyle w:val="a3"/>
        <w:ind w:firstLine="720"/>
        <w:rPr>
          <w:szCs w:val="28"/>
        </w:rPr>
      </w:pPr>
      <w:r w:rsidRPr="003478C6">
        <w:rPr>
          <w:szCs w:val="28"/>
        </w:rPr>
        <w:t>При составлении отчета в форме сальдовой таблицы доходов и расходов отражаются нарастающим итогом с начала года и показатели этого отчета составляются по вертикали (столбиком).</w:t>
      </w:r>
    </w:p>
    <w:p w:rsidR="000C03C0" w:rsidRPr="003478C6" w:rsidRDefault="000C03C0" w:rsidP="003478C6">
      <w:pPr>
        <w:pStyle w:val="a3"/>
        <w:ind w:firstLine="720"/>
        <w:rPr>
          <w:szCs w:val="28"/>
        </w:rPr>
      </w:pPr>
      <w:r w:rsidRPr="003478C6">
        <w:rPr>
          <w:szCs w:val="28"/>
        </w:rPr>
        <w:t>В международной практике разрешено составлять отчетс использование двух методов:</w:t>
      </w:r>
    </w:p>
    <w:p w:rsidR="000C03C0" w:rsidRPr="003478C6" w:rsidRDefault="000C03C0" w:rsidP="003478C6">
      <w:pPr>
        <w:pStyle w:val="a3"/>
        <w:numPr>
          <w:ilvl w:val="0"/>
          <w:numId w:val="23"/>
        </w:numPr>
        <w:tabs>
          <w:tab w:val="clear" w:pos="360"/>
          <w:tab w:val="num" w:pos="927"/>
        </w:tabs>
        <w:ind w:left="927" w:firstLine="720"/>
        <w:rPr>
          <w:szCs w:val="28"/>
        </w:rPr>
      </w:pPr>
      <w:r w:rsidRPr="003478C6">
        <w:rPr>
          <w:szCs w:val="28"/>
        </w:rPr>
        <w:t>методом общих затрат;</w:t>
      </w:r>
    </w:p>
    <w:p w:rsidR="000C03C0" w:rsidRPr="003478C6" w:rsidRDefault="000C03C0" w:rsidP="003478C6">
      <w:pPr>
        <w:pStyle w:val="a3"/>
        <w:numPr>
          <w:ilvl w:val="0"/>
          <w:numId w:val="23"/>
        </w:numPr>
        <w:tabs>
          <w:tab w:val="clear" w:pos="360"/>
          <w:tab w:val="num" w:pos="927"/>
        </w:tabs>
        <w:ind w:left="927" w:firstLine="720"/>
        <w:rPr>
          <w:szCs w:val="28"/>
        </w:rPr>
      </w:pPr>
      <w:r w:rsidRPr="003478C6">
        <w:rPr>
          <w:szCs w:val="28"/>
        </w:rPr>
        <w:t>методом прямых затрат.</w:t>
      </w:r>
    </w:p>
    <w:p w:rsidR="000C03C0" w:rsidRPr="003478C6" w:rsidRDefault="000C03C0" w:rsidP="003478C6">
      <w:pPr>
        <w:pStyle w:val="a3"/>
        <w:ind w:firstLine="720"/>
        <w:rPr>
          <w:szCs w:val="28"/>
        </w:rPr>
      </w:pPr>
    </w:p>
    <w:p w:rsidR="000C03C0" w:rsidRPr="003478C6" w:rsidRDefault="003478C6" w:rsidP="003478C6">
      <w:pPr>
        <w:pStyle w:val="a3"/>
        <w:ind w:firstLine="720"/>
        <w:jc w:val="center"/>
        <w:rPr>
          <w:b/>
          <w:szCs w:val="28"/>
        </w:rPr>
      </w:pPr>
      <w:r>
        <w:rPr>
          <w:szCs w:val="28"/>
        </w:rPr>
        <w:br w:type="page"/>
      </w:r>
      <w:r w:rsidR="000C03C0" w:rsidRPr="003478C6">
        <w:rPr>
          <w:b/>
          <w:szCs w:val="28"/>
        </w:rPr>
        <w:t>Содержание и техника составления отчета о прибылях и убытках в России.</w:t>
      </w:r>
    </w:p>
    <w:p w:rsidR="000C03C0" w:rsidRPr="003478C6" w:rsidRDefault="000C03C0" w:rsidP="003478C6">
      <w:pPr>
        <w:pStyle w:val="a3"/>
        <w:ind w:firstLine="720"/>
        <w:rPr>
          <w:szCs w:val="28"/>
        </w:rPr>
      </w:pPr>
    </w:p>
    <w:p w:rsidR="000C03C0" w:rsidRPr="003478C6" w:rsidRDefault="000C03C0" w:rsidP="003478C6">
      <w:pPr>
        <w:pStyle w:val="a3"/>
        <w:ind w:firstLine="720"/>
        <w:rPr>
          <w:szCs w:val="28"/>
        </w:rPr>
      </w:pPr>
      <w:r w:rsidRPr="003478C6">
        <w:rPr>
          <w:szCs w:val="28"/>
        </w:rPr>
        <w:t>Форма №2 имеет следующие разделы:</w:t>
      </w:r>
    </w:p>
    <w:p w:rsidR="000C03C0" w:rsidRPr="003478C6" w:rsidRDefault="000C03C0" w:rsidP="003478C6">
      <w:pPr>
        <w:pStyle w:val="a3"/>
        <w:numPr>
          <w:ilvl w:val="0"/>
          <w:numId w:val="24"/>
        </w:numPr>
        <w:tabs>
          <w:tab w:val="clear" w:pos="360"/>
          <w:tab w:val="num" w:pos="927"/>
        </w:tabs>
        <w:ind w:left="927" w:firstLine="720"/>
        <w:rPr>
          <w:szCs w:val="28"/>
        </w:rPr>
      </w:pPr>
      <w:r w:rsidRPr="003478C6">
        <w:rPr>
          <w:szCs w:val="28"/>
        </w:rPr>
        <w:t>Доходы и расходы по обычным видам деятельности</w:t>
      </w:r>
    </w:p>
    <w:p w:rsidR="000C03C0" w:rsidRPr="003478C6" w:rsidRDefault="000C03C0" w:rsidP="003478C6">
      <w:pPr>
        <w:pStyle w:val="a3"/>
        <w:numPr>
          <w:ilvl w:val="0"/>
          <w:numId w:val="24"/>
        </w:numPr>
        <w:tabs>
          <w:tab w:val="clear" w:pos="360"/>
          <w:tab w:val="num" w:pos="927"/>
        </w:tabs>
        <w:ind w:left="927" w:firstLine="720"/>
        <w:rPr>
          <w:szCs w:val="28"/>
        </w:rPr>
      </w:pPr>
      <w:r w:rsidRPr="003478C6">
        <w:rPr>
          <w:szCs w:val="28"/>
        </w:rPr>
        <w:t>Прочие доходы и расходы</w:t>
      </w:r>
    </w:p>
    <w:p w:rsidR="000C03C0" w:rsidRPr="003478C6" w:rsidRDefault="000C03C0" w:rsidP="003478C6">
      <w:pPr>
        <w:pStyle w:val="a3"/>
        <w:numPr>
          <w:ilvl w:val="0"/>
          <w:numId w:val="24"/>
        </w:numPr>
        <w:tabs>
          <w:tab w:val="clear" w:pos="360"/>
          <w:tab w:val="num" w:pos="927"/>
        </w:tabs>
        <w:ind w:left="927" w:firstLine="720"/>
        <w:rPr>
          <w:szCs w:val="28"/>
        </w:rPr>
      </w:pPr>
      <w:r w:rsidRPr="003478C6">
        <w:rPr>
          <w:szCs w:val="28"/>
        </w:rPr>
        <w:t>Прибыль (убыток) до налогообложения</w:t>
      </w:r>
    </w:p>
    <w:p w:rsidR="000C03C0" w:rsidRPr="003478C6" w:rsidRDefault="000C03C0" w:rsidP="003478C6">
      <w:pPr>
        <w:pStyle w:val="a3"/>
        <w:numPr>
          <w:ilvl w:val="0"/>
          <w:numId w:val="24"/>
        </w:numPr>
        <w:tabs>
          <w:tab w:val="clear" w:pos="360"/>
          <w:tab w:val="num" w:pos="927"/>
        </w:tabs>
        <w:ind w:left="927" w:firstLine="720"/>
        <w:rPr>
          <w:szCs w:val="28"/>
        </w:rPr>
      </w:pPr>
      <w:r w:rsidRPr="003478C6">
        <w:rPr>
          <w:szCs w:val="28"/>
        </w:rPr>
        <w:t>Чистая прибыль (убыток) отчетного периода</w:t>
      </w:r>
    </w:p>
    <w:p w:rsidR="000C03C0" w:rsidRPr="003478C6" w:rsidRDefault="000C03C0" w:rsidP="003478C6">
      <w:pPr>
        <w:pStyle w:val="a3"/>
        <w:ind w:firstLine="720"/>
        <w:rPr>
          <w:szCs w:val="28"/>
        </w:rPr>
      </w:pPr>
      <w:r w:rsidRPr="003478C6">
        <w:rPr>
          <w:szCs w:val="28"/>
        </w:rPr>
        <w:t>В форме №2 все показатели отражаются в сумме нарастающим итогом с начала года до отчетной даты.</w:t>
      </w:r>
    </w:p>
    <w:p w:rsidR="000C03C0" w:rsidRPr="003478C6" w:rsidRDefault="000C03C0" w:rsidP="003478C6">
      <w:pPr>
        <w:pStyle w:val="a3"/>
        <w:ind w:firstLine="720"/>
        <w:rPr>
          <w:szCs w:val="28"/>
        </w:rPr>
      </w:pPr>
      <w:r w:rsidRPr="003478C6">
        <w:rPr>
          <w:szCs w:val="28"/>
        </w:rPr>
        <w:t>Раздел 1 составляется по данным счета 90.</w:t>
      </w:r>
    </w:p>
    <w:p w:rsidR="000C03C0" w:rsidRPr="003478C6" w:rsidRDefault="000C03C0" w:rsidP="003478C6">
      <w:pPr>
        <w:pStyle w:val="a3"/>
        <w:ind w:firstLine="720"/>
        <w:rPr>
          <w:szCs w:val="28"/>
        </w:rPr>
      </w:pPr>
      <w:r w:rsidRPr="003478C6">
        <w:rPr>
          <w:szCs w:val="28"/>
          <w:u w:val="single"/>
        </w:rPr>
        <w:t>Строка 010</w:t>
      </w:r>
      <w:r w:rsidRPr="003478C6">
        <w:rPr>
          <w:szCs w:val="28"/>
        </w:rPr>
        <w:t xml:space="preserve"> «Выручка (нетто) от продажи товаров, продукции, работ» – эта строка заполняется по данным кредитового оборота по счету 90.1.</w:t>
      </w:r>
    </w:p>
    <w:p w:rsidR="000C03C0" w:rsidRPr="003478C6" w:rsidRDefault="000C03C0" w:rsidP="003478C6">
      <w:pPr>
        <w:pStyle w:val="a3"/>
        <w:ind w:firstLine="720"/>
        <w:rPr>
          <w:szCs w:val="28"/>
        </w:rPr>
      </w:pPr>
      <w:r w:rsidRPr="003478C6">
        <w:rPr>
          <w:szCs w:val="28"/>
        </w:rPr>
        <w:t>Д 62  К 90.1 – выручка от продажи</w:t>
      </w:r>
    </w:p>
    <w:p w:rsidR="000C03C0" w:rsidRPr="003478C6" w:rsidRDefault="000C03C0" w:rsidP="003478C6">
      <w:pPr>
        <w:pStyle w:val="a3"/>
        <w:ind w:firstLine="720"/>
        <w:rPr>
          <w:szCs w:val="28"/>
        </w:rPr>
      </w:pPr>
      <w:r w:rsidRPr="003478C6">
        <w:rPr>
          <w:szCs w:val="28"/>
        </w:rPr>
        <w:t xml:space="preserve">Д 50  К 90.1 – получена выручка в кассу (розничная торговля) </w:t>
      </w:r>
    </w:p>
    <w:p w:rsidR="000C03C0" w:rsidRPr="003478C6" w:rsidRDefault="000C03C0" w:rsidP="003478C6">
      <w:pPr>
        <w:pStyle w:val="a3"/>
        <w:ind w:firstLine="720"/>
        <w:rPr>
          <w:szCs w:val="28"/>
        </w:rPr>
      </w:pPr>
      <w:r w:rsidRPr="003478C6">
        <w:rPr>
          <w:szCs w:val="28"/>
        </w:rPr>
        <w:t>Из этих двух проводок вычитается сумма НДС по проводке:</w:t>
      </w:r>
    </w:p>
    <w:p w:rsidR="000C03C0" w:rsidRPr="003478C6" w:rsidRDefault="000C03C0" w:rsidP="003478C6">
      <w:pPr>
        <w:pStyle w:val="a3"/>
        <w:ind w:firstLine="720"/>
        <w:rPr>
          <w:szCs w:val="28"/>
        </w:rPr>
      </w:pPr>
      <w:r w:rsidRPr="003478C6">
        <w:rPr>
          <w:szCs w:val="28"/>
        </w:rPr>
        <w:t>Д 90.3  К 68</w:t>
      </w:r>
    </w:p>
    <w:p w:rsidR="000C03C0" w:rsidRPr="003478C6" w:rsidRDefault="000C03C0" w:rsidP="003478C6">
      <w:pPr>
        <w:pStyle w:val="a3"/>
        <w:ind w:firstLine="720"/>
        <w:rPr>
          <w:szCs w:val="28"/>
        </w:rPr>
      </w:pPr>
      <w:r w:rsidRPr="003478C6">
        <w:rPr>
          <w:szCs w:val="28"/>
          <w:u w:val="single"/>
        </w:rPr>
        <w:t>Строка 020</w:t>
      </w:r>
      <w:r w:rsidRPr="003478C6">
        <w:rPr>
          <w:szCs w:val="28"/>
        </w:rPr>
        <w:t xml:space="preserve"> «Себестоимость проданных товаров, продукции, работ, услуг». Она заполняется по данным следующих проводок:</w:t>
      </w:r>
    </w:p>
    <w:p w:rsidR="000C03C0" w:rsidRPr="003478C6" w:rsidRDefault="000C03C0" w:rsidP="003478C6">
      <w:pPr>
        <w:pStyle w:val="a3"/>
        <w:ind w:firstLine="720"/>
        <w:rPr>
          <w:szCs w:val="28"/>
        </w:rPr>
      </w:pPr>
      <w:r w:rsidRPr="003478C6">
        <w:rPr>
          <w:szCs w:val="28"/>
        </w:rPr>
        <w:t>Д 90.2  К 43 (41) – списывается фактическая себестоимость проданных товаров, продукции</w:t>
      </w:r>
    </w:p>
    <w:p w:rsidR="000C03C0" w:rsidRPr="003478C6" w:rsidRDefault="000C03C0" w:rsidP="003478C6">
      <w:pPr>
        <w:pStyle w:val="a3"/>
        <w:ind w:firstLine="720"/>
        <w:rPr>
          <w:szCs w:val="28"/>
        </w:rPr>
      </w:pPr>
      <w:r w:rsidRPr="003478C6">
        <w:rPr>
          <w:szCs w:val="28"/>
        </w:rPr>
        <w:t>Д 90.2  К 20 – списывается фактическая себестоимость выполненных работ, услуг, сданных заказчику</w:t>
      </w:r>
    </w:p>
    <w:p w:rsidR="000C03C0" w:rsidRPr="003478C6" w:rsidRDefault="000C03C0" w:rsidP="003478C6">
      <w:pPr>
        <w:pStyle w:val="a3"/>
        <w:ind w:firstLine="720"/>
        <w:rPr>
          <w:szCs w:val="28"/>
        </w:rPr>
      </w:pPr>
      <w:r w:rsidRPr="003478C6">
        <w:rPr>
          <w:szCs w:val="28"/>
        </w:rPr>
        <w:t>Д 90.2 К 40 – списывается разница между фактической (производственной) себестоимостью готовой продукции и ее нормативной (плановой) ценой</w:t>
      </w:r>
    </w:p>
    <w:p w:rsidR="000C03C0" w:rsidRPr="003478C6" w:rsidRDefault="000C03C0" w:rsidP="003478C6">
      <w:pPr>
        <w:pStyle w:val="a3"/>
        <w:ind w:firstLine="720"/>
        <w:rPr>
          <w:szCs w:val="28"/>
        </w:rPr>
      </w:pPr>
      <w:r w:rsidRPr="003478C6">
        <w:rPr>
          <w:szCs w:val="28"/>
          <w:u w:val="single"/>
        </w:rPr>
        <w:t>Строка 029</w:t>
      </w:r>
      <w:r w:rsidRPr="003478C6">
        <w:rPr>
          <w:szCs w:val="28"/>
        </w:rPr>
        <w:t xml:space="preserve"> «Валовая прибыль» определяется арифметическим путем как разница меду строкой 010 и 020.</w:t>
      </w:r>
    </w:p>
    <w:p w:rsidR="000C03C0" w:rsidRPr="003478C6" w:rsidRDefault="000C03C0" w:rsidP="003478C6">
      <w:pPr>
        <w:pStyle w:val="a3"/>
        <w:ind w:firstLine="720"/>
        <w:rPr>
          <w:szCs w:val="28"/>
        </w:rPr>
      </w:pPr>
      <w:r w:rsidRPr="003478C6">
        <w:rPr>
          <w:szCs w:val="28"/>
          <w:u w:val="single"/>
        </w:rPr>
        <w:t>Строка 030</w:t>
      </w:r>
      <w:r w:rsidRPr="003478C6">
        <w:rPr>
          <w:szCs w:val="28"/>
        </w:rPr>
        <w:t xml:space="preserve"> «Коммерческие расходы». По этой строке указываются расходы, связанные со сбытом продукции у производственных организаций:</w:t>
      </w:r>
    </w:p>
    <w:p w:rsidR="000C03C0" w:rsidRPr="003478C6" w:rsidRDefault="000C03C0" w:rsidP="003478C6">
      <w:pPr>
        <w:pStyle w:val="a3"/>
        <w:ind w:firstLine="720"/>
        <w:rPr>
          <w:szCs w:val="28"/>
        </w:rPr>
      </w:pPr>
      <w:r w:rsidRPr="003478C6">
        <w:rPr>
          <w:szCs w:val="28"/>
        </w:rPr>
        <w:t xml:space="preserve">Д 90.2  К 44 </w:t>
      </w:r>
    </w:p>
    <w:p w:rsidR="000C03C0" w:rsidRPr="003478C6" w:rsidRDefault="000C03C0" w:rsidP="003478C6">
      <w:pPr>
        <w:pStyle w:val="a3"/>
        <w:ind w:firstLine="720"/>
        <w:rPr>
          <w:szCs w:val="28"/>
        </w:rPr>
      </w:pPr>
      <w:r w:rsidRPr="003478C6">
        <w:rPr>
          <w:szCs w:val="28"/>
        </w:rPr>
        <w:t>Торговые организации отражают издержки обращения по своей деятельности:</w:t>
      </w:r>
    </w:p>
    <w:p w:rsidR="000C03C0" w:rsidRPr="003478C6" w:rsidRDefault="000C03C0" w:rsidP="003478C6">
      <w:pPr>
        <w:pStyle w:val="a3"/>
        <w:ind w:firstLine="720"/>
        <w:rPr>
          <w:szCs w:val="28"/>
        </w:rPr>
      </w:pPr>
      <w:r w:rsidRPr="003478C6">
        <w:rPr>
          <w:szCs w:val="28"/>
        </w:rPr>
        <w:t>Д 90.2  К 44</w:t>
      </w:r>
    </w:p>
    <w:p w:rsidR="000C03C0" w:rsidRPr="003478C6" w:rsidRDefault="000C03C0" w:rsidP="003478C6">
      <w:pPr>
        <w:pStyle w:val="a3"/>
        <w:ind w:firstLine="720"/>
        <w:rPr>
          <w:szCs w:val="28"/>
        </w:rPr>
      </w:pPr>
      <w:r w:rsidRPr="003478C6">
        <w:rPr>
          <w:szCs w:val="28"/>
          <w:u w:val="single"/>
        </w:rPr>
        <w:t>Строка 040</w:t>
      </w:r>
      <w:r w:rsidRPr="003478C6">
        <w:rPr>
          <w:szCs w:val="28"/>
        </w:rPr>
        <w:t xml:space="preserve"> «Управленческие расходы». Эта строка заполняется предприятиями по производственной деятельности, когда счет 26 списывается на себестоимость продаж:</w:t>
      </w:r>
    </w:p>
    <w:p w:rsidR="000C03C0" w:rsidRPr="003478C6" w:rsidRDefault="000C03C0" w:rsidP="003478C6">
      <w:pPr>
        <w:pStyle w:val="a3"/>
        <w:ind w:firstLine="720"/>
        <w:rPr>
          <w:szCs w:val="28"/>
        </w:rPr>
      </w:pPr>
      <w:r w:rsidRPr="003478C6">
        <w:rPr>
          <w:szCs w:val="28"/>
        </w:rPr>
        <w:t>Д 90.2  К 26</w:t>
      </w:r>
    </w:p>
    <w:p w:rsidR="000C03C0" w:rsidRPr="003478C6" w:rsidRDefault="000C03C0" w:rsidP="003478C6">
      <w:pPr>
        <w:pStyle w:val="a3"/>
        <w:ind w:firstLine="720"/>
        <w:rPr>
          <w:szCs w:val="28"/>
        </w:rPr>
      </w:pPr>
      <w:r w:rsidRPr="003478C6">
        <w:rPr>
          <w:szCs w:val="28"/>
          <w:u w:val="single"/>
        </w:rPr>
        <w:t>Строка 050</w:t>
      </w:r>
      <w:r w:rsidRPr="003478C6">
        <w:rPr>
          <w:szCs w:val="28"/>
        </w:rPr>
        <w:t xml:space="preserve"> «Прибыль (убыток) от продаж». Определяется как разность между строкой 029 и 030 и 040. Должна увязываться со счетом 90.9.</w:t>
      </w:r>
    </w:p>
    <w:p w:rsidR="000C03C0" w:rsidRPr="003478C6" w:rsidRDefault="000C03C0" w:rsidP="003478C6">
      <w:pPr>
        <w:pStyle w:val="a3"/>
        <w:ind w:firstLine="720"/>
        <w:rPr>
          <w:szCs w:val="28"/>
        </w:rPr>
      </w:pPr>
      <w:r w:rsidRPr="003478C6">
        <w:rPr>
          <w:szCs w:val="28"/>
        </w:rPr>
        <w:t xml:space="preserve">Второй раздел отчета «Прочие доходы и расходы» заполняется по данным счета 91. </w:t>
      </w:r>
    </w:p>
    <w:p w:rsidR="000C03C0" w:rsidRPr="003478C6" w:rsidRDefault="000C03C0" w:rsidP="003478C6">
      <w:pPr>
        <w:pStyle w:val="a3"/>
        <w:ind w:firstLine="720"/>
        <w:rPr>
          <w:szCs w:val="28"/>
        </w:rPr>
      </w:pPr>
      <w:r w:rsidRPr="003478C6">
        <w:rPr>
          <w:szCs w:val="28"/>
          <w:u w:val="single"/>
        </w:rPr>
        <w:t>Строка 060</w:t>
      </w:r>
      <w:r w:rsidRPr="003478C6">
        <w:rPr>
          <w:szCs w:val="28"/>
        </w:rPr>
        <w:t xml:space="preserve"> «Проценты к получению» по этой строке отражаются доходы в виде причитающихся процентов по облигациям и другим ценным бумагам и проценты за пользование кредитной организацией денежными средствами предприятия:</w:t>
      </w:r>
    </w:p>
    <w:p w:rsidR="000C03C0" w:rsidRPr="003478C6" w:rsidRDefault="000C03C0" w:rsidP="003478C6">
      <w:pPr>
        <w:pStyle w:val="a3"/>
        <w:ind w:firstLine="720"/>
        <w:rPr>
          <w:szCs w:val="28"/>
        </w:rPr>
      </w:pPr>
      <w:r w:rsidRPr="003478C6">
        <w:rPr>
          <w:szCs w:val="28"/>
        </w:rPr>
        <w:t>Д 76  К 91.1</w:t>
      </w:r>
    </w:p>
    <w:p w:rsidR="000C03C0" w:rsidRPr="003478C6" w:rsidRDefault="000C03C0" w:rsidP="003478C6">
      <w:pPr>
        <w:pStyle w:val="a3"/>
        <w:ind w:firstLine="720"/>
        <w:rPr>
          <w:szCs w:val="28"/>
        </w:rPr>
      </w:pPr>
      <w:r w:rsidRPr="003478C6">
        <w:rPr>
          <w:szCs w:val="28"/>
        </w:rPr>
        <w:t>Д 51  К 91.1 – проценты от банка за хранение денежных средств на расчетном счете</w:t>
      </w:r>
    </w:p>
    <w:p w:rsidR="000C03C0" w:rsidRPr="003478C6" w:rsidRDefault="000C03C0" w:rsidP="003478C6">
      <w:pPr>
        <w:pStyle w:val="a3"/>
        <w:ind w:firstLine="720"/>
        <w:rPr>
          <w:szCs w:val="28"/>
        </w:rPr>
      </w:pPr>
      <w:r w:rsidRPr="003478C6">
        <w:rPr>
          <w:szCs w:val="28"/>
          <w:u w:val="single"/>
        </w:rPr>
        <w:t xml:space="preserve">Строка 070 </w:t>
      </w:r>
      <w:r w:rsidRPr="003478C6">
        <w:rPr>
          <w:szCs w:val="28"/>
        </w:rPr>
        <w:t>«Проценты к уплате» отражаются расходы предприятия в виде причитающихся к уплате процентов по облигациям и другим ценным бумагами проценты за пользование кредитами и займами:</w:t>
      </w:r>
    </w:p>
    <w:p w:rsidR="000C03C0" w:rsidRPr="003478C6" w:rsidRDefault="000C03C0" w:rsidP="003478C6">
      <w:pPr>
        <w:pStyle w:val="a3"/>
        <w:ind w:firstLine="720"/>
        <w:rPr>
          <w:szCs w:val="28"/>
        </w:rPr>
      </w:pPr>
      <w:r w:rsidRPr="003478C6">
        <w:rPr>
          <w:szCs w:val="28"/>
        </w:rPr>
        <w:t>Д 91.2  К 76</w:t>
      </w:r>
    </w:p>
    <w:p w:rsidR="000C03C0" w:rsidRPr="003478C6" w:rsidRDefault="000C03C0" w:rsidP="003478C6">
      <w:pPr>
        <w:pStyle w:val="a3"/>
        <w:ind w:firstLine="720"/>
        <w:rPr>
          <w:szCs w:val="28"/>
        </w:rPr>
      </w:pPr>
      <w:r w:rsidRPr="003478C6">
        <w:rPr>
          <w:szCs w:val="28"/>
          <w:u w:val="single"/>
        </w:rPr>
        <w:t>Строка 080</w:t>
      </w:r>
      <w:r w:rsidRPr="003478C6">
        <w:rPr>
          <w:szCs w:val="28"/>
        </w:rPr>
        <w:t xml:space="preserve"> «Доходы от участия в других организациях» отражаются доходы, связанные с участием в уставных капиталах других  организаций:</w:t>
      </w:r>
    </w:p>
    <w:p w:rsidR="000C03C0" w:rsidRPr="003478C6" w:rsidRDefault="000C03C0" w:rsidP="003478C6">
      <w:pPr>
        <w:pStyle w:val="a3"/>
        <w:ind w:firstLine="720"/>
        <w:rPr>
          <w:szCs w:val="28"/>
        </w:rPr>
      </w:pPr>
      <w:r w:rsidRPr="003478C6">
        <w:rPr>
          <w:szCs w:val="28"/>
        </w:rPr>
        <w:t>Д 76 К 91.1 – начислены доходы</w:t>
      </w:r>
    </w:p>
    <w:p w:rsidR="000C03C0" w:rsidRPr="003478C6" w:rsidRDefault="000C03C0" w:rsidP="003478C6">
      <w:pPr>
        <w:pStyle w:val="a3"/>
        <w:ind w:firstLine="720"/>
        <w:rPr>
          <w:szCs w:val="28"/>
        </w:rPr>
      </w:pPr>
      <w:r w:rsidRPr="003478C6">
        <w:rPr>
          <w:szCs w:val="28"/>
          <w:u w:val="single"/>
        </w:rPr>
        <w:t>Строка 090</w:t>
      </w:r>
      <w:r w:rsidRPr="003478C6">
        <w:rPr>
          <w:szCs w:val="28"/>
        </w:rPr>
        <w:t xml:space="preserve"> «прочие доходы организации». По этой строке объединены операционные и внереализационные доходы организации в виде суммы выручки без НДС по продаже основных средств и иных активов:</w:t>
      </w:r>
    </w:p>
    <w:p w:rsidR="000C03C0" w:rsidRPr="003478C6" w:rsidRDefault="000C03C0" w:rsidP="003478C6">
      <w:pPr>
        <w:pStyle w:val="a3"/>
        <w:ind w:firstLine="720"/>
        <w:rPr>
          <w:szCs w:val="28"/>
        </w:rPr>
      </w:pPr>
      <w:r w:rsidRPr="003478C6">
        <w:rPr>
          <w:szCs w:val="28"/>
        </w:rPr>
        <w:t>Д 62  К 91.1</w:t>
      </w:r>
    </w:p>
    <w:p w:rsidR="000C03C0" w:rsidRPr="003478C6" w:rsidRDefault="000C03C0" w:rsidP="003478C6">
      <w:pPr>
        <w:pStyle w:val="a3"/>
        <w:ind w:firstLine="720"/>
        <w:rPr>
          <w:szCs w:val="28"/>
        </w:rPr>
      </w:pPr>
      <w:r w:rsidRPr="003478C6">
        <w:rPr>
          <w:szCs w:val="28"/>
        </w:rPr>
        <w:t>Вычитается проводка на НДС:</w:t>
      </w:r>
    </w:p>
    <w:p w:rsidR="000C03C0" w:rsidRPr="003478C6" w:rsidRDefault="000C03C0" w:rsidP="003478C6">
      <w:pPr>
        <w:pStyle w:val="a3"/>
        <w:ind w:firstLine="720"/>
        <w:rPr>
          <w:szCs w:val="28"/>
        </w:rPr>
      </w:pPr>
      <w:r w:rsidRPr="003478C6">
        <w:rPr>
          <w:szCs w:val="28"/>
        </w:rPr>
        <w:t>Д 91.2  К 68</w:t>
      </w:r>
    </w:p>
    <w:p w:rsidR="000C03C0" w:rsidRPr="003478C6" w:rsidRDefault="000C03C0" w:rsidP="003478C6">
      <w:pPr>
        <w:pStyle w:val="a3"/>
        <w:ind w:firstLine="720"/>
        <w:rPr>
          <w:szCs w:val="28"/>
        </w:rPr>
      </w:pPr>
      <w:r w:rsidRPr="003478C6">
        <w:rPr>
          <w:szCs w:val="28"/>
        </w:rPr>
        <w:t>Штрафы, пени, неустойки, полученные за нарушение договорных обязательств:</w:t>
      </w:r>
    </w:p>
    <w:p w:rsidR="000C03C0" w:rsidRPr="003478C6" w:rsidRDefault="000C03C0" w:rsidP="003478C6">
      <w:pPr>
        <w:pStyle w:val="a3"/>
        <w:ind w:firstLine="720"/>
        <w:rPr>
          <w:szCs w:val="28"/>
        </w:rPr>
      </w:pPr>
      <w:r w:rsidRPr="003478C6">
        <w:rPr>
          <w:szCs w:val="28"/>
        </w:rPr>
        <w:t>Д 76  К 91.1</w:t>
      </w:r>
    </w:p>
    <w:p w:rsidR="000C03C0" w:rsidRPr="003478C6" w:rsidRDefault="000C03C0" w:rsidP="003478C6">
      <w:pPr>
        <w:pStyle w:val="a3"/>
        <w:ind w:firstLine="720"/>
        <w:rPr>
          <w:szCs w:val="28"/>
        </w:rPr>
      </w:pPr>
      <w:r w:rsidRPr="003478C6">
        <w:rPr>
          <w:szCs w:val="28"/>
        </w:rPr>
        <w:t>Кредиторская задолженность по которой истек срок исковой давности:</w:t>
      </w:r>
    </w:p>
    <w:p w:rsidR="000C03C0" w:rsidRPr="003478C6" w:rsidRDefault="000C03C0" w:rsidP="003478C6">
      <w:pPr>
        <w:pStyle w:val="a3"/>
        <w:ind w:firstLine="720"/>
        <w:rPr>
          <w:szCs w:val="28"/>
        </w:rPr>
      </w:pPr>
      <w:r w:rsidRPr="003478C6">
        <w:rPr>
          <w:szCs w:val="28"/>
        </w:rPr>
        <w:t>Д 60(76)  К 91.1</w:t>
      </w:r>
    </w:p>
    <w:p w:rsidR="000C03C0" w:rsidRPr="003478C6" w:rsidRDefault="000C03C0" w:rsidP="003478C6">
      <w:pPr>
        <w:pStyle w:val="a3"/>
        <w:ind w:firstLine="720"/>
        <w:rPr>
          <w:szCs w:val="28"/>
        </w:rPr>
      </w:pPr>
      <w:r w:rsidRPr="003478C6">
        <w:rPr>
          <w:szCs w:val="28"/>
          <w:u w:val="single"/>
        </w:rPr>
        <w:t>Строка 100</w:t>
      </w:r>
      <w:r w:rsidRPr="003478C6">
        <w:rPr>
          <w:szCs w:val="28"/>
        </w:rPr>
        <w:t xml:space="preserve"> «Прочие расходы» объединены прочие операционные и внереализационные расходы</w:t>
      </w:r>
    </w:p>
    <w:p w:rsidR="000C03C0" w:rsidRPr="003478C6" w:rsidRDefault="000C03C0" w:rsidP="003478C6">
      <w:pPr>
        <w:pStyle w:val="a3"/>
        <w:ind w:firstLine="720"/>
        <w:rPr>
          <w:szCs w:val="28"/>
        </w:rPr>
      </w:pPr>
      <w:r w:rsidRPr="003478C6">
        <w:rPr>
          <w:szCs w:val="28"/>
        </w:rPr>
        <w:t>Остаточная стоимость проданных объектов основных средств, нематериальных активов и остаточная стоимость ликвидированных объектов:</w:t>
      </w:r>
    </w:p>
    <w:p w:rsidR="000C03C0" w:rsidRPr="003478C6" w:rsidRDefault="000C03C0" w:rsidP="003478C6">
      <w:pPr>
        <w:pStyle w:val="a3"/>
        <w:ind w:firstLine="720"/>
        <w:rPr>
          <w:szCs w:val="28"/>
        </w:rPr>
      </w:pPr>
      <w:r w:rsidRPr="003478C6">
        <w:rPr>
          <w:szCs w:val="28"/>
        </w:rPr>
        <w:t>Д 91.2  К 01</w:t>
      </w:r>
    </w:p>
    <w:p w:rsidR="000C03C0" w:rsidRPr="003478C6" w:rsidRDefault="000C03C0" w:rsidP="003478C6">
      <w:pPr>
        <w:pStyle w:val="a3"/>
        <w:ind w:firstLine="720"/>
        <w:rPr>
          <w:szCs w:val="28"/>
        </w:rPr>
      </w:pPr>
      <w:r w:rsidRPr="003478C6">
        <w:rPr>
          <w:szCs w:val="28"/>
        </w:rPr>
        <w:t>Фактическая себестоимость, проданных активов (материалы, ценные бумаги):</w:t>
      </w:r>
    </w:p>
    <w:p w:rsidR="000C03C0" w:rsidRPr="003478C6" w:rsidRDefault="000C03C0" w:rsidP="003478C6">
      <w:pPr>
        <w:pStyle w:val="a3"/>
        <w:ind w:firstLine="720"/>
        <w:rPr>
          <w:szCs w:val="28"/>
        </w:rPr>
      </w:pPr>
      <w:r w:rsidRPr="003478C6">
        <w:rPr>
          <w:szCs w:val="28"/>
        </w:rPr>
        <w:t>Д 91.2  К 10(58)</w:t>
      </w:r>
    </w:p>
    <w:p w:rsidR="000C03C0" w:rsidRPr="003478C6" w:rsidRDefault="000C03C0" w:rsidP="003478C6">
      <w:pPr>
        <w:pStyle w:val="a3"/>
        <w:ind w:firstLine="720"/>
        <w:rPr>
          <w:szCs w:val="28"/>
        </w:rPr>
      </w:pPr>
      <w:r w:rsidRPr="003478C6">
        <w:rPr>
          <w:szCs w:val="28"/>
        </w:rPr>
        <w:t>Сумма начисленных налогов за счет финансовых результатов (налог на имущество): Д 91.2  К 68</w:t>
      </w:r>
    </w:p>
    <w:p w:rsidR="000C03C0" w:rsidRPr="003478C6" w:rsidRDefault="000C03C0" w:rsidP="003478C6">
      <w:pPr>
        <w:pStyle w:val="a3"/>
        <w:ind w:firstLine="720"/>
        <w:rPr>
          <w:szCs w:val="28"/>
        </w:rPr>
      </w:pPr>
      <w:r w:rsidRPr="003478C6">
        <w:rPr>
          <w:szCs w:val="28"/>
          <w:u w:val="single"/>
        </w:rPr>
        <w:t>Строка 140</w:t>
      </w:r>
      <w:r w:rsidRPr="003478C6">
        <w:rPr>
          <w:szCs w:val="28"/>
        </w:rPr>
        <w:t xml:space="preserve"> «Прибыль (убыток) до налогообложения» определяется арифметическим путем:</w:t>
      </w:r>
    </w:p>
    <w:p w:rsidR="000C03C0" w:rsidRPr="003478C6" w:rsidRDefault="000C03C0" w:rsidP="003478C6">
      <w:pPr>
        <w:pStyle w:val="a3"/>
        <w:ind w:firstLine="720"/>
        <w:rPr>
          <w:szCs w:val="28"/>
        </w:rPr>
      </w:pPr>
      <w:r w:rsidRPr="003478C6">
        <w:rPr>
          <w:szCs w:val="28"/>
        </w:rPr>
        <w:t>стр.050+стр.060-стр.070+стр.080+стр.090-стр.100</w:t>
      </w:r>
    </w:p>
    <w:p w:rsidR="000C03C0" w:rsidRPr="003478C6" w:rsidRDefault="000C03C0" w:rsidP="003478C6">
      <w:pPr>
        <w:pStyle w:val="a3"/>
        <w:ind w:firstLine="720"/>
        <w:rPr>
          <w:szCs w:val="28"/>
        </w:rPr>
      </w:pPr>
      <w:r w:rsidRPr="003478C6">
        <w:rPr>
          <w:szCs w:val="28"/>
          <w:u w:val="single"/>
        </w:rPr>
        <w:t>Строка 141</w:t>
      </w:r>
      <w:r w:rsidRPr="003478C6">
        <w:rPr>
          <w:szCs w:val="28"/>
        </w:rPr>
        <w:t xml:space="preserve"> «Отложенные налоговые активы» (ОНА). Эта строка заполняется предприятием, которые используют ПБУ 18/02 «расчет налога на прибыль». Данный показатель заполняется как разница между оборотом по Д 09 в корреспонденции со счетом 68  и оборотом по К 09 в корреспонденции со счетом 68.</w:t>
      </w:r>
    </w:p>
    <w:p w:rsidR="000C03C0" w:rsidRPr="003478C6" w:rsidRDefault="000C03C0" w:rsidP="003478C6">
      <w:pPr>
        <w:pStyle w:val="a3"/>
        <w:ind w:firstLine="720"/>
        <w:rPr>
          <w:szCs w:val="28"/>
        </w:rPr>
      </w:pPr>
      <w:r w:rsidRPr="003478C6">
        <w:rPr>
          <w:szCs w:val="28"/>
        </w:rPr>
        <w:t>ОНА = вычитаемые временные разницы (ВВР) умноженные на ставку налога на прибыль</w:t>
      </w:r>
    </w:p>
    <w:p w:rsidR="000C03C0" w:rsidRPr="003478C6" w:rsidRDefault="000C03C0" w:rsidP="003478C6">
      <w:pPr>
        <w:pStyle w:val="a3"/>
        <w:ind w:firstLine="720"/>
        <w:rPr>
          <w:szCs w:val="28"/>
        </w:rPr>
      </w:pPr>
      <w:r w:rsidRPr="003478C6">
        <w:rPr>
          <w:szCs w:val="28"/>
        </w:rPr>
        <w:t>ВВР возникает, когда в бухгалтерском учете расходы списываются сразу, а в налоговом учете постепенно.</w:t>
      </w:r>
    </w:p>
    <w:p w:rsidR="000C03C0" w:rsidRPr="003478C6" w:rsidRDefault="000C03C0" w:rsidP="003478C6">
      <w:pPr>
        <w:pStyle w:val="a3"/>
        <w:ind w:firstLine="720"/>
        <w:rPr>
          <w:szCs w:val="28"/>
        </w:rPr>
      </w:pPr>
      <w:r w:rsidRPr="003478C6">
        <w:rPr>
          <w:szCs w:val="28"/>
          <w:u w:val="single"/>
        </w:rPr>
        <w:t>Строка 142</w:t>
      </w:r>
      <w:r w:rsidRPr="003478C6">
        <w:rPr>
          <w:szCs w:val="28"/>
        </w:rPr>
        <w:t xml:space="preserve"> «Отложенные налоговые обязательства» (ОНО). Данный показатель отражается как разница между оборотом по К 77 (Д 68  К 77) и оборотом по Д 77 (Д 77  К 68).</w:t>
      </w:r>
    </w:p>
    <w:p w:rsidR="000C03C0" w:rsidRPr="003478C6" w:rsidRDefault="000C03C0" w:rsidP="003478C6">
      <w:pPr>
        <w:pStyle w:val="a3"/>
        <w:ind w:firstLine="720"/>
        <w:rPr>
          <w:szCs w:val="28"/>
        </w:rPr>
      </w:pPr>
      <w:r w:rsidRPr="003478C6">
        <w:rPr>
          <w:szCs w:val="28"/>
        </w:rPr>
        <w:t>ОНО = налогооблагаемые временные разницы (НВР) умноженные на ставку налога на прибыль</w:t>
      </w:r>
    </w:p>
    <w:p w:rsidR="000C03C0" w:rsidRPr="003478C6" w:rsidRDefault="000C03C0" w:rsidP="003478C6">
      <w:pPr>
        <w:pStyle w:val="a3"/>
        <w:ind w:firstLine="720"/>
        <w:rPr>
          <w:szCs w:val="28"/>
        </w:rPr>
      </w:pPr>
      <w:r w:rsidRPr="003478C6">
        <w:rPr>
          <w:szCs w:val="28"/>
        </w:rPr>
        <w:t>НВР возникают, когда налоговая прибыль в отчетном квартале будет меньше бухгалтерской прибыли.</w:t>
      </w:r>
    </w:p>
    <w:p w:rsidR="000C03C0" w:rsidRPr="003478C6" w:rsidRDefault="000C03C0" w:rsidP="003478C6">
      <w:pPr>
        <w:pStyle w:val="a3"/>
        <w:ind w:firstLine="720"/>
        <w:rPr>
          <w:szCs w:val="28"/>
        </w:rPr>
      </w:pPr>
      <w:r w:rsidRPr="003478C6">
        <w:rPr>
          <w:szCs w:val="28"/>
          <w:u w:val="single"/>
        </w:rPr>
        <w:t>Строка 150</w:t>
      </w:r>
      <w:r w:rsidRPr="003478C6">
        <w:rPr>
          <w:szCs w:val="28"/>
        </w:rPr>
        <w:t xml:space="preserve"> «Текущий налог на прибыль» определяется арифметическим путем. Путем умножения стр.140 на ставку налога на прибыль.</w:t>
      </w:r>
    </w:p>
    <w:p w:rsidR="000C03C0" w:rsidRPr="003478C6" w:rsidRDefault="000C03C0" w:rsidP="003478C6">
      <w:pPr>
        <w:pStyle w:val="a3"/>
        <w:ind w:firstLine="720"/>
        <w:rPr>
          <w:szCs w:val="28"/>
        </w:rPr>
      </w:pPr>
      <w:r w:rsidRPr="003478C6">
        <w:rPr>
          <w:szCs w:val="28"/>
          <w:u w:val="single"/>
        </w:rPr>
        <w:t>Строка 190</w:t>
      </w:r>
      <w:r w:rsidRPr="003478C6">
        <w:rPr>
          <w:szCs w:val="28"/>
        </w:rPr>
        <w:t xml:space="preserve"> «Чистая прибыль (убыток)» определяется арифметическим путем:</w:t>
      </w:r>
    </w:p>
    <w:p w:rsidR="000C03C0" w:rsidRPr="003478C6" w:rsidRDefault="000C03C0" w:rsidP="003478C6">
      <w:pPr>
        <w:pStyle w:val="a3"/>
        <w:ind w:firstLine="720"/>
        <w:rPr>
          <w:szCs w:val="28"/>
        </w:rPr>
      </w:pPr>
      <w:r w:rsidRPr="003478C6">
        <w:rPr>
          <w:szCs w:val="28"/>
        </w:rPr>
        <w:t>стр.140+стр.141-стр.142-стр.150</w:t>
      </w:r>
    </w:p>
    <w:p w:rsidR="000C03C0" w:rsidRPr="003478C6" w:rsidRDefault="000C03C0" w:rsidP="003478C6">
      <w:pPr>
        <w:pStyle w:val="a3"/>
        <w:ind w:firstLine="720"/>
        <w:rPr>
          <w:szCs w:val="28"/>
        </w:rPr>
      </w:pPr>
    </w:p>
    <w:p w:rsidR="000C03C0" w:rsidRPr="003478C6" w:rsidRDefault="000C03C0" w:rsidP="003478C6">
      <w:pPr>
        <w:pStyle w:val="a3"/>
        <w:ind w:firstLine="720"/>
        <w:jc w:val="center"/>
        <w:rPr>
          <w:b/>
          <w:szCs w:val="28"/>
        </w:rPr>
      </w:pPr>
      <w:r w:rsidRPr="003478C6">
        <w:rPr>
          <w:b/>
          <w:szCs w:val="28"/>
        </w:rPr>
        <w:t>Отчет об изменениях капитала (форма №3), его построение и содержание.</w:t>
      </w:r>
    </w:p>
    <w:p w:rsidR="000C03C0" w:rsidRPr="003478C6" w:rsidRDefault="000C03C0" w:rsidP="003478C6">
      <w:pPr>
        <w:pStyle w:val="a3"/>
        <w:ind w:firstLine="720"/>
        <w:rPr>
          <w:szCs w:val="28"/>
        </w:rPr>
      </w:pPr>
    </w:p>
    <w:p w:rsidR="000C03C0" w:rsidRPr="003478C6" w:rsidRDefault="000C03C0" w:rsidP="003478C6">
      <w:pPr>
        <w:pStyle w:val="a3"/>
        <w:ind w:firstLine="720"/>
        <w:rPr>
          <w:szCs w:val="28"/>
        </w:rPr>
      </w:pPr>
      <w:r w:rsidRPr="003478C6">
        <w:rPr>
          <w:szCs w:val="28"/>
        </w:rPr>
        <w:t>В форме № 3 раскрывается структура и движение капитала предприятия. Форма состоит из двух разделов:</w:t>
      </w:r>
    </w:p>
    <w:p w:rsidR="000C03C0" w:rsidRPr="003478C6" w:rsidRDefault="000C03C0" w:rsidP="003478C6">
      <w:pPr>
        <w:pStyle w:val="a3"/>
        <w:numPr>
          <w:ilvl w:val="0"/>
          <w:numId w:val="25"/>
        </w:numPr>
        <w:tabs>
          <w:tab w:val="clear" w:pos="360"/>
          <w:tab w:val="num" w:pos="927"/>
        </w:tabs>
        <w:ind w:left="927" w:firstLine="720"/>
        <w:rPr>
          <w:szCs w:val="28"/>
        </w:rPr>
      </w:pPr>
      <w:r w:rsidRPr="003478C6">
        <w:rPr>
          <w:szCs w:val="28"/>
        </w:rPr>
        <w:t>Изменения капитала</w:t>
      </w:r>
    </w:p>
    <w:p w:rsidR="000C03C0" w:rsidRPr="003478C6" w:rsidRDefault="000C03C0" w:rsidP="003478C6">
      <w:pPr>
        <w:pStyle w:val="a3"/>
        <w:numPr>
          <w:ilvl w:val="0"/>
          <w:numId w:val="25"/>
        </w:numPr>
        <w:tabs>
          <w:tab w:val="clear" w:pos="360"/>
          <w:tab w:val="num" w:pos="927"/>
        </w:tabs>
        <w:ind w:left="927" w:firstLine="720"/>
        <w:rPr>
          <w:szCs w:val="28"/>
        </w:rPr>
      </w:pPr>
      <w:r w:rsidRPr="003478C6">
        <w:rPr>
          <w:szCs w:val="28"/>
        </w:rPr>
        <w:t>Резервы</w:t>
      </w:r>
    </w:p>
    <w:p w:rsidR="000C03C0" w:rsidRPr="003478C6" w:rsidRDefault="000C03C0" w:rsidP="003478C6">
      <w:pPr>
        <w:pStyle w:val="a3"/>
        <w:ind w:firstLine="720"/>
        <w:rPr>
          <w:szCs w:val="28"/>
        </w:rPr>
      </w:pPr>
      <w:r w:rsidRPr="003478C6">
        <w:rPr>
          <w:szCs w:val="28"/>
        </w:rPr>
        <w:t>Информация по 1 и 2 разделу указывается в виде остатка на начало отчетного года, поступления за год, расходования в отчетном году и остатка на конец года.</w:t>
      </w:r>
    </w:p>
    <w:p w:rsidR="000C03C0" w:rsidRPr="003478C6" w:rsidRDefault="000C03C0" w:rsidP="003478C6">
      <w:pPr>
        <w:pStyle w:val="a3"/>
        <w:ind w:firstLine="720"/>
        <w:rPr>
          <w:szCs w:val="28"/>
        </w:rPr>
      </w:pPr>
      <w:r w:rsidRPr="003478C6">
        <w:rPr>
          <w:szCs w:val="28"/>
          <w:u w:val="single"/>
        </w:rPr>
        <w:t>1 раздел</w:t>
      </w:r>
      <w:r w:rsidRPr="003478C6">
        <w:rPr>
          <w:szCs w:val="28"/>
        </w:rPr>
        <w:t xml:space="preserve"> отчета раскрывает информацию по собственному капиталу предприятия:</w:t>
      </w:r>
    </w:p>
    <w:p w:rsidR="000C03C0" w:rsidRPr="003478C6" w:rsidRDefault="000C03C0" w:rsidP="003478C6">
      <w:pPr>
        <w:pStyle w:val="a3"/>
        <w:numPr>
          <w:ilvl w:val="0"/>
          <w:numId w:val="26"/>
        </w:numPr>
        <w:tabs>
          <w:tab w:val="clear" w:pos="360"/>
          <w:tab w:val="num" w:pos="927"/>
          <w:tab w:val="num" w:pos="1002"/>
        </w:tabs>
        <w:ind w:left="927" w:firstLine="720"/>
        <w:rPr>
          <w:szCs w:val="28"/>
        </w:rPr>
      </w:pPr>
      <w:r w:rsidRPr="003478C6">
        <w:rPr>
          <w:szCs w:val="28"/>
        </w:rPr>
        <w:t>Уставный капитал</w:t>
      </w:r>
    </w:p>
    <w:p w:rsidR="000C03C0" w:rsidRPr="003478C6" w:rsidRDefault="000C03C0" w:rsidP="003478C6">
      <w:pPr>
        <w:pStyle w:val="a3"/>
        <w:numPr>
          <w:ilvl w:val="0"/>
          <w:numId w:val="26"/>
        </w:numPr>
        <w:tabs>
          <w:tab w:val="clear" w:pos="360"/>
          <w:tab w:val="num" w:pos="927"/>
          <w:tab w:val="num" w:pos="1002"/>
        </w:tabs>
        <w:ind w:left="927" w:firstLine="720"/>
        <w:rPr>
          <w:szCs w:val="28"/>
        </w:rPr>
      </w:pPr>
      <w:r w:rsidRPr="003478C6">
        <w:rPr>
          <w:szCs w:val="28"/>
        </w:rPr>
        <w:t>Добавочный капитал</w:t>
      </w:r>
    </w:p>
    <w:p w:rsidR="000C03C0" w:rsidRPr="003478C6" w:rsidRDefault="000C03C0" w:rsidP="003478C6">
      <w:pPr>
        <w:pStyle w:val="a3"/>
        <w:numPr>
          <w:ilvl w:val="0"/>
          <w:numId w:val="26"/>
        </w:numPr>
        <w:tabs>
          <w:tab w:val="clear" w:pos="360"/>
          <w:tab w:val="num" w:pos="927"/>
          <w:tab w:val="num" w:pos="1002"/>
        </w:tabs>
        <w:ind w:left="927" w:firstLine="720"/>
        <w:rPr>
          <w:szCs w:val="28"/>
        </w:rPr>
      </w:pPr>
      <w:r w:rsidRPr="003478C6">
        <w:rPr>
          <w:szCs w:val="28"/>
        </w:rPr>
        <w:t>Резервный капитал</w:t>
      </w:r>
    </w:p>
    <w:p w:rsidR="000C03C0" w:rsidRPr="003478C6" w:rsidRDefault="000C03C0" w:rsidP="003478C6">
      <w:pPr>
        <w:pStyle w:val="a3"/>
        <w:numPr>
          <w:ilvl w:val="0"/>
          <w:numId w:val="26"/>
        </w:numPr>
        <w:tabs>
          <w:tab w:val="clear" w:pos="360"/>
          <w:tab w:val="num" w:pos="927"/>
          <w:tab w:val="num" w:pos="1002"/>
        </w:tabs>
        <w:ind w:left="927" w:firstLine="720"/>
        <w:rPr>
          <w:szCs w:val="28"/>
        </w:rPr>
      </w:pPr>
      <w:r w:rsidRPr="003478C6">
        <w:rPr>
          <w:szCs w:val="28"/>
        </w:rPr>
        <w:t>Нераспределенная прибыль</w:t>
      </w:r>
    </w:p>
    <w:p w:rsidR="000C03C0" w:rsidRPr="003478C6" w:rsidRDefault="000C03C0" w:rsidP="003478C6">
      <w:pPr>
        <w:pStyle w:val="a3"/>
        <w:ind w:firstLine="720"/>
        <w:rPr>
          <w:szCs w:val="28"/>
        </w:rPr>
      </w:pPr>
      <w:r w:rsidRPr="003478C6">
        <w:rPr>
          <w:szCs w:val="28"/>
        </w:rPr>
        <w:t>Он заполняется по данным Главной книги, по счетам 80, 83, 82, 84.</w:t>
      </w:r>
    </w:p>
    <w:p w:rsidR="000C03C0" w:rsidRPr="003478C6" w:rsidRDefault="000C03C0" w:rsidP="003478C6">
      <w:pPr>
        <w:pStyle w:val="a3"/>
        <w:ind w:firstLine="720"/>
        <w:rPr>
          <w:szCs w:val="28"/>
        </w:rPr>
      </w:pPr>
      <w:r w:rsidRPr="003478C6">
        <w:rPr>
          <w:szCs w:val="28"/>
          <w:u w:val="single"/>
        </w:rPr>
        <w:t>2 раздел</w:t>
      </w:r>
      <w:r w:rsidRPr="003478C6">
        <w:rPr>
          <w:szCs w:val="28"/>
        </w:rPr>
        <w:t xml:space="preserve"> отчета называется «Резервы». Этот раздел заполняется по данным счетов 96 «резервы предстоящих расходов» (на отпуск, ремонт основных средств, выслуга лет); 59 «Резервы под обесценение вложений в ценные бумаги»; 63 «Резервы по сомнительным долгам».</w:t>
      </w:r>
    </w:p>
    <w:p w:rsidR="000C03C0" w:rsidRPr="003478C6" w:rsidRDefault="000C03C0" w:rsidP="003478C6">
      <w:pPr>
        <w:pStyle w:val="a3"/>
        <w:ind w:firstLine="720"/>
        <w:rPr>
          <w:szCs w:val="28"/>
        </w:rPr>
      </w:pPr>
      <w:r w:rsidRPr="003478C6">
        <w:rPr>
          <w:szCs w:val="28"/>
        </w:rPr>
        <w:t>Во втором разделе информация раскрывается по каждому виду резерва.</w:t>
      </w:r>
    </w:p>
    <w:p w:rsidR="000C03C0" w:rsidRPr="003478C6" w:rsidRDefault="000C03C0" w:rsidP="003478C6">
      <w:pPr>
        <w:pStyle w:val="a3"/>
        <w:ind w:firstLine="720"/>
        <w:rPr>
          <w:szCs w:val="28"/>
        </w:rPr>
      </w:pPr>
      <w:r w:rsidRPr="003478C6">
        <w:rPr>
          <w:szCs w:val="28"/>
        </w:rPr>
        <w:t>В отчете в справке раскрывается информация о чистых активах.</w:t>
      </w:r>
    </w:p>
    <w:p w:rsidR="000C03C0" w:rsidRPr="003478C6" w:rsidRDefault="000C03C0" w:rsidP="003478C6">
      <w:pPr>
        <w:pStyle w:val="a3"/>
        <w:ind w:firstLine="720"/>
        <w:rPr>
          <w:szCs w:val="28"/>
        </w:rPr>
      </w:pPr>
    </w:p>
    <w:p w:rsidR="000C03C0" w:rsidRPr="003478C6" w:rsidRDefault="000C03C0" w:rsidP="003478C6">
      <w:pPr>
        <w:pStyle w:val="a3"/>
        <w:ind w:firstLine="720"/>
        <w:jc w:val="center"/>
        <w:rPr>
          <w:b/>
          <w:szCs w:val="28"/>
        </w:rPr>
      </w:pPr>
      <w:r w:rsidRPr="003478C6">
        <w:rPr>
          <w:b/>
          <w:szCs w:val="28"/>
        </w:rPr>
        <w:t>Чистые активы, сущность и расчет.</w:t>
      </w:r>
    </w:p>
    <w:p w:rsidR="000C03C0" w:rsidRPr="003478C6" w:rsidRDefault="000C03C0" w:rsidP="003478C6">
      <w:pPr>
        <w:pStyle w:val="a3"/>
        <w:ind w:firstLine="720"/>
        <w:rPr>
          <w:szCs w:val="28"/>
        </w:rPr>
      </w:pPr>
    </w:p>
    <w:p w:rsidR="000C03C0" w:rsidRPr="003478C6" w:rsidRDefault="000C03C0" w:rsidP="003478C6">
      <w:pPr>
        <w:pStyle w:val="a3"/>
        <w:ind w:firstLine="720"/>
        <w:rPr>
          <w:szCs w:val="28"/>
        </w:rPr>
      </w:pPr>
      <w:r w:rsidRPr="003478C6">
        <w:rPr>
          <w:i/>
          <w:szCs w:val="28"/>
        </w:rPr>
        <w:t>Чистые активы</w:t>
      </w:r>
      <w:r w:rsidRPr="003478C6">
        <w:rPr>
          <w:szCs w:val="28"/>
        </w:rPr>
        <w:t xml:space="preserve"> – стоимость имущества предприятия, которое свободно от долговых обязательств.</w:t>
      </w:r>
    </w:p>
    <w:p w:rsidR="000C03C0" w:rsidRPr="003478C6" w:rsidRDefault="000C03C0" w:rsidP="003478C6">
      <w:pPr>
        <w:pStyle w:val="a3"/>
        <w:ind w:firstLine="720"/>
        <w:rPr>
          <w:szCs w:val="28"/>
        </w:rPr>
      </w:pPr>
      <w:r w:rsidRPr="003478C6">
        <w:rPr>
          <w:szCs w:val="28"/>
        </w:rPr>
        <w:t>Сумма чистых активов определяется ежеквартально и по итогам года как разница между суммой актива баланса и суммами по разделу 4 и 5.</w:t>
      </w:r>
    </w:p>
    <w:p w:rsidR="000C03C0" w:rsidRPr="003478C6" w:rsidRDefault="000C03C0" w:rsidP="003478C6">
      <w:pPr>
        <w:pStyle w:val="a3"/>
        <w:ind w:firstLine="720"/>
        <w:rPr>
          <w:szCs w:val="28"/>
        </w:rPr>
      </w:pPr>
      <w:r w:rsidRPr="003478C6">
        <w:rPr>
          <w:szCs w:val="28"/>
        </w:rPr>
        <w:t>Если чистые активы меньше, чем уставный капитал предприятия, то организации придется сокращать уставный капитал или ликвидировать предприятие.</w:t>
      </w:r>
    </w:p>
    <w:p w:rsidR="000C03C0" w:rsidRPr="003478C6" w:rsidRDefault="000C03C0" w:rsidP="003478C6">
      <w:pPr>
        <w:pStyle w:val="a3"/>
        <w:ind w:firstLine="720"/>
        <w:rPr>
          <w:szCs w:val="28"/>
        </w:rPr>
      </w:pPr>
      <w:r w:rsidRPr="003478C6">
        <w:rPr>
          <w:szCs w:val="28"/>
        </w:rPr>
        <w:t>Величина чистых активов используется для определения доли учредителя, решившего покинуть организацию (ООО).</w:t>
      </w:r>
    </w:p>
    <w:p w:rsidR="000C03C0" w:rsidRPr="003478C6" w:rsidRDefault="000C03C0" w:rsidP="003478C6">
      <w:pPr>
        <w:pStyle w:val="a3"/>
        <w:ind w:firstLine="720"/>
        <w:rPr>
          <w:szCs w:val="28"/>
        </w:rPr>
      </w:pPr>
    </w:p>
    <w:p w:rsidR="000C03C0" w:rsidRPr="003478C6" w:rsidRDefault="000C03C0" w:rsidP="003478C6">
      <w:pPr>
        <w:pStyle w:val="a3"/>
        <w:ind w:firstLine="720"/>
        <w:jc w:val="center"/>
        <w:rPr>
          <w:b/>
          <w:szCs w:val="28"/>
        </w:rPr>
      </w:pPr>
      <w:r w:rsidRPr="003478C6">
        <w:rPr>
          <w:b/>
          <w:szCs w:val="28"/>
        </w:rPr>
        <w:t>Модели отчета о движении денежных средств (форма №4) в России и мировой практике.</w:t>
      </w:r>
    </w:p>
    <w:p w:rsidR="000C03C0" w:rsidRPr="003478C6" w:rsidRDefault="000C03C0" w:rsidP="003478C6">
      <w:pPr>
        <w:pStyle w:val="a3"/>
        <w:ind w:firstLine="720"/>
        <w:rPr>
          <w:szCs w:val="28"/>
        </w:rPr>
      </w:pPr>
    </w:p>
    <w:p w:rsidR="000C03C0" w:rsidRPr="003478C6" w:rsidRDefault="000C03C0" w:rsidP="003478C6">
      <w:pPr>
        <w:pStyle w:val="a3"/>
        <w:ind w:firstLine="720"/>
        <w:rPr>
          <w:szCs w:val="28"/>
        </w:rPr>
      </w:pPr>
      <w:r w:rsidRPr="003478C6">
        <w:rPr>
          <w:szCs w:val="28"/>
        </w:rPr>
        <w:t>В международной практике существует два способа составления отчета:</w:t>
      </w:r>
    </w:p>
    <w:p w:rsidR="000C03C0" w:rsidRPr="003478C6" w:rsidRDefault="000C03C0" w:rsidP="003478C6">
      <w:pPr>
        <w:pStyle w:val="a3"/>
        <w:numPr>
          <w:ilvl w:val="0"/>
          <w:numId w:val="27"/>
        </w:numPr>
        <w:tabs>
          <w:tab w:val="clear" w:pos="360"/>
          <w:tab w:val="num" w:pos="927"/>
        </w:tabs>
        <w:ind w:left="927" w:firstLine="720"/>
        <w:rPr>
          <w:szCs w:val="28"/>
        </w:rPr>
      </w:pPr>
      <w:r w:rsidRPr="003478C6">
        <w:rPr>
          <w:szCs w:val="28"/>
        </w:rPr>
        <w:t>прямой</w:t>
      </w:r>
    </w:p>
    <w:p w:rsidR="000C03C0" w:rsidRPr="003478C6" w:rsidRDefault="000C03C0" w:rsidP="003478C6">
      <w:pPr>
        <w:pStyle w:val="a3"/>
        <w:numPr>
          <w:ilvl w:val="0"/>
          <w:numId w:val="27"/>
        </w:numPr>
        <w:tabs>
          <w:tab w:val="clear" w:pos="360"/>
          <w:tab w:val="num" w:pos="927"/>
        </w:tabs>
        <w:ind w:left="927" w:firstLine="720"/>
        <w:rPr>
          <w:szCs w:val="28"/>
        </w:rPr>
      </w:pPr>
      <w:r w:rsidRPr="003478C6">
        <w:rPr>
          <w:szCs w:val="28"/>
        </w:rPr>
        <w:t>косвенный</w:t>
      </w:r>
    </w:p>
    <w:p w:rsidR="000C03C0" w:rsidRPr="003478C6" w:rsidRDefault="000C03C0" w:rsidP="003478C6">
      <w:pPr>
        <w:pStyle w:val="a3"/>
        <w:ind w:firstLine="720"/>
        <w:rPr>
          <w:szCs w:val="28"/>
        </w:rPr>
      </w:pPr>
      <w:r w:rsidRPr="003478C6">
        <w:rPr>
          <w:szCs w:val="28"/>
          <w:u w:val="single"/>
        </w:rPr>
        <w:t>Прямой способ</w:t>
      </w:r>
    </w:p>
    <w:p w:rsidR="000C03C0" w:rsidRPr="003478C6" w:rsidRDefault="000C03C0" w:rsidP="003478C6">
      <w:pPr>
        <w:pStyle w:val="a3"/>
        <w:ind w:firstLine="720"/>
        <w:rPr>
          <w:szCs w:val="28"/>
        </w:rPr>
      </w:pPr>
      <w:r w:rsidRPr="003478C6">
        <w:rPr>
          <w:szCs w:val="28"/>
        </w:rPr>
        <w:t>В России форма №4 составляется прямым способом, т.е. каждый показатель формы №4 отражается на основании первичных документов или по данным Главной книги. Прямой метод составления отчета самый точный метод.</w:t>
      </w:r>
    </w:p>
    <w:p w:rsidR="000C03C0" w:rsidRPr="003478C6" w:rsidRDefault="000C03C0" w:rsidP="003478C6">
      <w:pPr>
        <w:pStyle w:val="a3"/>
        <w:ind w:firstLine="720"/>
        <w:rPr>
          <w:szCs w:val="28"/>
        </w:rPr>
      </w:pPr>
      <w:r w:rsidRPr="003478C6">
        <w:rPr>
          <w:szCs w:val="28"/>
          <w:u w:val="single"/>
        </w:rPr>
        <w:t>Косвенный метод</w:t>
      </w:r>
    </w:p>
    <w:p w:rsidR="000C03C0" w:rsidRPr="003478C6" w:rsidRDefault="000C03C0" w:rsidP="003478C6">
      <w:pPr>
        <w:pStyle w:val="a3"/>
        <w:ind w:firstLine="720"/>
        <w:rPr>
          <w:szCs w:val="28"/>
        </w:rPr>
      </w:pPr>
      <w:r w:rsidRPr="003478C6">
        <w:rPr>
          <w:szCs w:val="28"/>
        </w:rPr>
        <w:t>Отражаются только некоторые денежные потоки, которые показываются по фактическому объему, остальные денежные потоки находятся арифметическим путем с использование баланса.</w:t>
      </w:r>
    </w:p>
    <w:p w:rsidR="000C03C0" w:rsidRPr="003478C6" w:rsidRDefault="000C03C0" w:rsidP="003478C6">
      <w:pPr>
        <w:pStyle w:val="a3"/>
        <w:ind w:firstLine="720"/>
        <w:rPr>
          <w:szCs w:val="28"/>
        </w:rPr>
      </w:pPr>
    </w:p>
    <w:p w:rsidR="000C03C0" w:rsidRPr="003478C6" w:rsidRDefault="000C03C0" w:rsidP="003478C6">
      <w:pPr>
        <w:pStyle w:val="a3"/>
        <w:ind w:firstLine="720"/>
        <w:jc w:val="center"/>
        <w:rPr>
          <w:b/>
          <w:szCs w:val="28"/>
        </w:rPr>
      </w:pPr>
      <w:r w:rsidRPr="003478C6">
        <w:rPr>
          <w:b/>
          <w:szCs w:val="28"/>
        </w:rPr>
        <w:t>Назначение и содержание отчета о движении денежных средств (форма №4).</w:t>
      </w:r>
    </w:p>
    <w:p w:rsidR="000C03C0" w:rsidRPr="003478C6" w:rsidRDefault="000C03C0" w:rsidP="003478C6">
      <w:pPr>
        <w:pStyle w:val="a3"/>
        <w:ind w:firstLine="720"/>
        <w:rPr>
          <w:szCs w:val="28"/>
        </w:rPr>
      </w:pPr>
    </w:p>
    <w:p w:rsidR="000C03C0" w:rsidRPr="003478C6" w:rsidRDefault="000C03C0" w:rsidP="003478C6">
      <w:pPr>
        <w:pStyle w:val="a3"/>
        <w:ind w:firstLine="720"/>
        <w:rPr>
          <w:szCs w:val="28"/>
        </w:rPr>
      </w:pPr>
      <w:r w:rsidRPr="003478C6">
        <w:rPr>
          <w:szCs w:val="28"/>
        </w:rPr>
        <w:t>Отчет составляется по данным счетов 50, 51, 52, 55. В отчете информация о денежных потоках отражается в разрезе текущей инвестиционной и финансовой деятельности.</w:t>
      </w:r>
    </w:p>
    <w:p w:rsidR="000C03C0" w:rsidRPr="003478C6" w:rsidRDefault="000C03C0" w:rsidP="003478C6">
      <w:pPr>
        <w:pStyle w:val="a3"/>
        <w:ind w:firstLine="720"/>
        <w:rPr>
          <w:szCs w:val="28"/>
        </w:rPr>
      </w:pPr>
      <w:r w:rsidRPr="003478C6">
        <w:rPr>
          <w:i/>
          <w:szCs w:val="28"/>
        </w:rPr>
        <w:t>Текущая деятельность</w:t>
      </w:r>
      <w:r w:rsidRPr="003478C6">
        <w:rPr>
          <w:szCs w:val="28"/>
        </w:rPr>
        <w:t xml:space="preserve"> – деятельность предприятия, приносящая для предприятия основные доходы, а также от прочих видов деятельности, которые не связаны с инвестициями и финансами.</w:t>
      </w:r>
    </w:p>
    <w:p w:rsidR="000C03C0" w:rsidRPr="003478C6" w:rsidRDefault="000C03C0" w:rsidP="003478C6">
      <w:pPr>
        <w:pStyle w:val="a3"/>
        <w:ind w:firstLine="720"/>
        <w:rPr>
          <w:szCs w:val="28"/>
        </w:rPr>
      </w:pPr>
      <w:r w:rsidRPr="003478C6">
        <w:rPr>
          <w:szCs w:val="28"/>
        </w:rPr>
        <w:t>Например, к денежным поступлениям от основной деятельности относятся:</w:t>
      </w:r>
    </w:p>
    <w:p w:rsidR="000C03C0" w:rsidRPr="003478C6" w:rsidRDefault="000C03C0" w:rsidP="003478C6">
      <w:pPr>
        <w:pStyle w:val="a3"/>
        <w:numPr>
          <w:ilvl w:val="0"/>
          <w:numId w:val="28"/>
        </w:numPr>
        <w:tabs>
          <w:tab w:val="clear" w:pos="360"/>
          <w:tab w:val="num" w:pos="927"/>
        </w:tabs>
        <w:ind w:left="927" w:firstLine="720"/>
        <w:rPr>
          <w:szCs w:val="28"/>
        </w:rPr>
      </w:pPr>
      <w:r w:rsidRPr="003478C6">
        <w:rPr>
          <w:szCs w:val="28"/>
        </w:rPr>
        <w:t>поступления от покупателей и заказчиков за проданные товары, продукцию, работу и услуги;</w:t>
      </w:r>
    </w:p>
    <w:p w:rsidR="000C03C0" w:rsidRPr="003478C6" w:rsidRDefault="000C03C0" w:rsidP="003478C6">
      <w:pPr>
        <w:pStyle w:val="a3"/>
        <w:numPr>
          <w:ilvl w:val="0"/>
          <w:numId w:val="28"/>
        </w:numPr>
        <w:tabs>
          <w:tab w:val="clear" w:pos="360"/>
          <w:tab w:val="num" w:pos="927"/>
        </w:tabs>
        <w:ind w:left="927" w:firstLine="720"/>
        <w:rPr>
          <w:szCs w:val="28"/>
        </w:rPr>
      </w:pPr>
      <w:r w:rsidRPr="003478C6">
        <w:rPr>
          <w:szCs w:val="28"/>
        </w:rPr>
        <w:t>прочие доходы – поступления по операционным и внереализационным доходам (в виде выручки от продажи основных средств и других активов, проценты за хранение денежных средств на расчетном счете и др.)</w:t>
      </w:r>
    </w:p>
    <w:p w:rsidR="000C03C0" w:rsidRPr="003478C6" w:rsidRDefault="000C03C0" w:rsidP="003478C6">
      <w:pPr>
        <w:pStyle w:val="a3"/>
        <w:ind w:firstLine="720"/>
        <w:rPr>
          <w:szCs w:val="28"/>
        </w:rPr>
      </w:pPr>
      <w:r w:rsidRPr="003478C6">
        <w:rPr>
          <w:szCs w:val="28"/>
        </w:rPr>
        <w:t>К денежным выплатам относятся:</w:t>
      </w:r>
    </w:p>
    <w:p w:rsidR="000C03C0" w:rsidRPr="003478C6" w:rsidRDefault="000C03C0" w:rsidP="003478C6">
      <w:pPr>
        <w:pStyle w:val="a3"/>
        <w:numPr>
          <w:ilvl w:val="0"/>
          <w:numId w:val="29"/>
        </w:numPr>
        <w:tabs>
          <w:tab w:val="clear" w:pos="360"/>
          <w:tab w:val="num" w:pos="927"/>
        </w:tabs>
        <w:ind w:left="927" w:firstLine="720"/>
        <w:rPr>
          <w:szCs w:val="28"/>
        </w:rPr>
      </w:pPr>
      <w:r w:rsidRPr="003478C6">
        <w:rPr>
          <w:szCs w:val="28"/>
        </w:rPr>
        <w:t>выплаты поставщикам;</w:t>
      </w:r>
    </w:p>
    <w:p w:rsidR="000C03C0" w:rsidRPr="003478C6" w:rsidRDefault="000C03C0" w:rsidP="003478C6">
      <w:pPr>
        <w:pStyle w:val="a3"/>
        <w:numPr>
          <w:ilvl w:val="0"/>
          <w:numId w:val="29"/>
        </w:numPr>
        <w:tabs>
          <w:tab w:val="clear" w:pos="360"/>
          <w:tab w:val="num" w:pos="927"/>
        </w:tabs>
        <w:ind w:left="927" w:firstLine="720"/>
        <w:rPr>
          <w:szCs w:val="28"/>
        </w:rPr>
      </w:pPr>
      <w:r w:rsidRPr="003478C6">
        <w:rPr>
          <w:szCs w:val="28"/>
        </w:rPr>
        <w:t>выплаты работникам в виде оплаты труда;</w:t>
      </w:r>
    </w:p>
    <w:p w:rsidR="000C03C0" w:rsidRPr="003478C6" w:rsidRDefault="000C03C0" w:rsidP="003478C6">
      <w:pPr>
        <w:pStyle w:val="a3"/>
        <w:numPr>
          <w:ilvl w:val="0"/>
          <w:numId w:val="29"/>
        </w:numPr>
        <w:tabs>
          <w:tab w:val="clear" w:pos="360"/>
          <w:tab w:val="num" w:pos="927"/>
        </w:tabs>
        <w:ind w:left="927" w:firstLine="720"/>
        <w:rPr>
          <w:szCs w:val="28"/>
        </w:rPr>
      </w:pPr>
      <w:r w:rsidRPr="003478C6">
        <w:rPr>
          <w:szCs w:val="28"/>
        </w:rPr>
        <w:t>перечисление налогов в бюджет и т.д.</w:t>
      </w:r>
    </w:p>
    <w:p w:rsidR="000C03C0" w:rsidRPr="003478C6" w:rsidRDefault="000C03C0" w:rsidP="003478C6">
      <w:pPr>
        <w:pStyle w:val="a3"/>
        <w:ind w:firstLine="720"/>
        <w:rPr>
          <w:szCs w:val="28"/>
        </w:rPr>
      </w:pPr>
      <w:r w:rsidRPr="003478C6">
        <w:rPr>
          <w:i/>
          <w:szCs w:val="28"/>
        </w:rPr>
        <w:t xml:space="preserve">Инвестиционная деятельность </w:t>
      </w:r>
      <w:r w:rsidRPr="003478C6">
        <w:rPr>
          <w:szCs w:val="28"/>
        </w:rPr>
        <w:t>заключается в приобретении и продаже внеоборотных активов.</w:t>
      </w:r>
    </w:p>
    <w:p w:rsidR="000C03C0" w:rsidRPr="003478C6" w:rsidRDefault="000C03C0" w:rsidP="003478C6">
      <w:pPr>
        <w:pStyle w:val="a3"/>
        <w:ind w:firstLine="720"/>
        <w:rPr>
          <w:szCs w:val="28"/>
        </w:rPr>
      </w:pPr>
      <w:r w:rsidRPr="003478C6">
        <w:rPr>
          <w:szCs w:val="28"/>
        </w:rPr>
        <w:t>К денежным поступлениям по этому виду деятельности относятся:</w:t>
      </w:r>
    </w:p>
    <w:p w:rsidR="000C03C0" w:rsidRPr="003478C6" w:rsidRDefault="000C03C0" w:rsidP="003478C6">
      <w:pPr>
        <w:pStyle w:val="a3"/>
        <w:numPr>
          <w:ilvl w:val="0"/>
          <w:numId w:val="30"/>
        </w:numPr>
        <w:tabs>
          <w:tab w:val="clear" w:pos="360"/>
          <w:tab w:val="num" w:pos="927"/>
        </w:tabs>
        <w:ind w:left="927" w:firstLine="720"/>
        <w:rPr>
          <w:szCs w:val="28"/>
        </w:rPr>
      </w:pPr>
      <w:r w:rsidRPr="003478C6">
        <w:rPr>
          <w:szCs w:val="28"/>
        </w:rPr>
        <w:t>поступления от продажи объектов основных средств и иных  внеоборотных активов;</w:t>
      </w:r>
    </w:p>
    <w:p w:rsidR="000C03C0" w:rsidRPr="003478C6" w:rsidRDefault="000C03C0" w:rsidP="003478C6">
      <w:pPr>
        <w:pStyle w:val="a3"/>
        <w:numPr>
          <w:ilvl w:val="0"/>
          <w:numId w:val="30"/>
        </w:numPr>
        <w:tabs>
          <w:tab w:val="clear" w:pos="360"/>
          <w:tab w:val="num" w:pos="927"/>
        </w:tabs>
        <w:ind w:left="927" w:firstLine="720"/>
        <w:rPr>
          <w:szCs w:val="28"/>
        </w:rPr>
      </w:pPr>
      <w:r w:rsidRPr="003478C6">
        <w:rPr>
          <w:szCs w:val="28"/>
        </w:rPr>
        <w:t>поступления от реализации ценных бумаг и иных финансовых вложений.</w:t>
      </w:r>
    </w:p>
    <w:p w:rsidR="000C03C0" w:rsidRPr="003478C6" w:rsidRDefault="000C03C0" w:rsidP="003478C6">
      <w:pPr>
        <w:pStyle w:val="a3"/>
        <w:ind w:firstLine="720"/>
        <w:rPr>
          <w:szCs w:val="28"/>
        </w:rPr>
      </w:pPr>
      <w:r w:rsidRPr="003478C6">
        <w:rPr>
          <w:szCs w:val="28"/>
        </w:rPr>
        <w:t>К денежным выплатам относятся выплаты, связанные с приобретением активов (основных средств, нематериальных активов); выплата займов другим организациям.</w:t>
      </w:r>
    </w:p>
    <w:p w:rsidR="000C03C0" w:rsidRPr="003478C6" w:rsidRDefault="000C03C0" w:rsidP="003478C6">
      <w:pPr>
        <w:pStyle w:val="a3"/>
        <w:ind w:firstLine="720"/>
        <w:rPr>
          <w:szCs w:val="28"/>
        </w:rPr>
      </w:pPr>
      <w:r w:rsidRPr="003478C6">
        <w:rPr>
          <w:i/>
          <w:szCs w:val="28"/>
        </w:rPr>
        <w:t>Финансовая деятельность</w:t>
      </w:r>
      <w:r w:rsidRPr="003478C6">
        <w:rPr>
          <w:szCs w:val="28"/>
        </w:rPr>
        <w:t xml:space="preserve"> – деятельность предприятия, результатом которой являются изменения в размерах и составе собственного капитала предприятия и заемных средств предприятия.</w:t>
      </w:r>
    </w:p>
    <w:p w:rsidR="000C03C0" w:rsidRPr="003478C6" w:rsidRDefault="000C03C0" w:rsidP="003478C6">
      <w:pPr>
        <w:pStyle w:val="a3"/>
        <w:ind w:firstLine="720"/>
        <w:rPr>
          <w:szCs w:val="28"/>
        </w:rPr>
      </w:pPr>
      <w:r w:rsidRPr="003478C6">
        <w:rPr>
          <w:szCs w:val="28"/>
        </w:rPr>
        <w:t>Поступления:</w:t>
      </w:r>
    </w:p>
    <w:p w:rsidR="000C03C0" w:rsidRPr="003478C6" w:rsidRDefault="000C03C0" w:rsidP="003478C6">
      <w:pPr>
        <w:pStyle w:val="a3"/>
        <w:numPr>
          <w:ilvl w:val="0"/>
          <w:numId w:val="31"/>
        </w:numPr>
        <w:tabs>
          <w:tab w:val="clear" w:pos="360"/>
          <w:tab w:val="num" w:pos="927"/>
        </w:tabs>
        <w:ind w:left="927" w:firstLine="720"/>
        <w:rPr>
          <w:szCs w:val="28"/>
        </w:rPr>
      </w:pPr>
      <w:r w:rsidRPr="003478C6">
        <w:rPr>
          <w:szCs w:val="28"/>
        </w:rPr>
        <w:t>от эмиссии акций и иных ценных бумаг;</w:t>
      </w:r>
    </w:p>
    <w:p w:rsidR="000C03C0" w:rsidRPr="003478C6" w:rsidRDefault="000C03C0" w:rsidP="003478C6">
      <w:pPr>
        <w:pStyle w:val="a3"/>
        <w:numPr>
          <w:ilvl w:val="0"/>
          <w:numId w:val="31"/>
        </w:numPr>
        <w:tabs>
          <w:tab w:val="clear" w:pos="360"/>
          <w:tab w:val="num" w:pos="927"/>
        </w:tabs>
        <w:ind w:left="927" w:firstLine="720"/>
        <w:rPr>
          <w:szCs w:val="28"/>
        </w:rPr>
      </w:pPr>
      <w:r w:rsidRPr="003478C6">
        <w:rPr>
          <w:szCs w:val="28"/>
        </w:rPr>
        <w:t>от поступления займов и кредитов.</w:t>
      </w:r>
    </w:p>
    <w:p w:rsidR="000C03C0" w:rsidRPr="003478C6" w:rsidRDefault="000C03C0" w:rsidP="003478C6">
      <w:pPr>
        <w:pStyle w:val="a3"/>
        <w:ind w:firstLine="720"/>
        <w:rPr>
          <w:szCs w:val="28"/>
        </w:rPr>
      </w:pPr>
      <w:r w:rsidRPr="003478C6">
        <w:rPr>
          <w:szCs w:val="28"/>
        </w:rPr>
        <w:t>Выплаты:</w:t>
      </w:r>
    </w:p>
    <w:p w:rsidR="000C03C0" w:rsidRPr="003478C6" w:rsidRDefault="000C03C0" w:rsidP="003478C6">
      <w:pPr>
        <w:pStyle w:val="a3"/>
        <w:numPr>
          <w:ilvl w:val="0"/>
          <w:numId w:val="32"/>
        </w:numPr>
        <w:tabs>
          <w:tab w:val="clear" w:pos="360"/>
          <w:tab w:val="num" w:pos="927"/>
        </w:tabs>
        <w:ind w:left="927" w:firstLine="720"/>
        <w:rPr>
          <w:szCs w:val="28"/>
        </w:rPr>
      </w:pPr>
      <w:r w:rsidRPr="003478C6">
        <w:rPr>
          <w:szCs w:val="28"/>
        </w:rPr>
        <w:t>погашение займов и кредитов;</w:t>
      </w:r>
    </w:p>
    <w:p w:rsidR="000C03C0" w:rsidRPr="003478C6" w:rsidRDefault="000C03C0" w:rsidP="003478C6">
      <w:pPr>
        <w:pStyle w:val="a3"/>
        <w:numPr>
          <w:ilvl w:val="0"/>
          <w:numId w:val="32"/>
        </w:numPr>
        <w:tabs>
          <w:tab w:val="clear" w:pos="360"/>
          <w:tab w:val="num" w:pos="927"/>
        </w:tabs>
        <w:ind w:left="927" w:firstLine="720"/>
        <w:rPr>
          <w:szCs w:val="28"/>
        </w:rPr>
      </w:pPr>
      <w:r w:rsidRPr="003478C6">
        <w:rPr>
          <w:szCs w:val="28"/>
        </w:rPr>
        <w:t>погашение обязательств по финансовой аренде.</w:t>
      </w:r>
    </w:p>
    <w:p w:rsidR="000C03C0" w:rsidRPr="003478C6" w:rsidRDefault="000C03C0" w:rsidP="003478C6">
      <w:pPr>
        <w:pStyle w:val="a3"/>
        <w:ind w:firstLine="720"/>
        <w:rPr>
          <w:szCs w:val="28"/>
        </w:rPr>
      </w:pPr>
    </w:p>
    <w:p w:rsidR="000C03C0" w:rsidRPr="003478C6" w:rsidRDefault="000C03C0" w:rsidP="003478C6">
      <w:pPr>
        <w:pStyle w:val="a3"/>
        <w:ind w:firstLine="720"/>
        <w:jc w:val="center"/>
        <w:rPr>
          <w:b/>
          <w:szCs w:val="28"/>
        </w:rPr>
      </w:pPr>
      <w:r w:rsidRPr="003478C6">
        <w:rPr>
          <w:b/>
          <w:szCs w:val="28"/>
        </w:rPr>
        <w:t>Содержание формы №5 «Приложение к бухгалтерскому балансу».</w:t>
      </w:r>
    </w:p>
    <w:p w:rsidR="000C03C0" w:rsidRPr="003478C6" w:rsidRDefault="000C03C0" w:rsidP="003478C6">
      <w:pPr>
        <w:pStyle w:val="a3"/>
        <w:ind w:firstLine="720"/>
        <w:rPr>
          <w:szCs w:val="28"/>
        </w:rPr>
      </w:pPr>
    </w:p>
    <w:p w:rsidR="000C03C0" w:rsidRPr="003478C6" w:rsidRDefault="000C03C0" w:rsidP="003478C6">
      <w:pPr>
        <w:pStyle w:val="a3"/>
        <w:ind w:firstLine="720"/>
        <w:rPr>
          <w:szCs w:val="28"/>
        </w:rPr>
      </w:pPr>
      <w:r w:rsidRPr="003478C6">
        <w:rPr>
          <w:szCs w:val="28"/>
        </w:rPr>
        <w:t xml:space="preserve">Составляется за год. </w:t>
      </w:r>
    </w:p>
    <w:p w:rsidR="000C03C0" w:rsidRPr="003478C6" w:rsidRDefault="000C03C0" w:rsidP="003478C6">
      <w:pPr>
        <w:pStyle w:val="a3"/>
        <w:ind w:firstLine="720"/>
        <w:rPr>
          <w:szCs w:val="28"/>
        </w:rPr>
      </w:pPr>
      <w:r w:rsidRPr="003478C6">
        <w:rPr>
          <w:szCs w:val="28"/>
        </w:rPr>
        <w:t>Данные этой формы позволяют более объективно и детально проанализировать представленные данные в балансе.</w:t>
      </w:r>
    </w:p>
    <w:p w:rsidR="000C03C0" w:rsidRPr="003478C6" w:rsidRDefault="000C03C0" w:rsidP="003478C6">
      <w:pPr>
        <w:pStyle w:val="a3"/>
        <w:ind w:firstLine="720"/>
        <w:rPr>
          <w:szCs w:val="28"/>
        </w:rPr>
      </w:pPr>
      <w:r w:rsidRPr="003478C6">
        <w:rPr>
          <w:szCs w:val="28"/>
        </w:rPr>
        <w:t>Форма состоит из 10 разделов:</w:t>
      </w:r>
    </w:p>
    <w:p w:rsidR="000C03C0" w:rsidRPr="003478C6" w:rsidRDefault="000C03C0" w:rsidP="003478C6">
      <w:pPr>
        <w:pStyle w:val="a3"/>
        <w:numPr>
          <w:ilvl w:val="0"/>
          <w:numId w:val="33"/>
        </w:numPr>
        <w:tabs>
          <w:tab w:val="clear" w:pos="360"/>
          <w:tab w:val="num" w:pos="927"/>
        </w:tabs>
        <w:ind w:left="927" w:firstLine="720"/>
        <w:rPr>
          <w:szCs w:val="28"/>
        </w:rPr>
      </w:pPr>
      <w:r w:rsidRPr="003478C6">
        <w:rPr>
          <w:szCs w:val="28"/>
        </w:rPr>
        <w:t>Нематериальные активы</w:t>
      </w:r>
    </w:p>
    <w:p w:rsidR="000C03C0" w:rsidRPr="003478C6" w:rsidRDefault="000C03C0" w:rsidP="003478C6">
      <w:pPr>
        <w:pStyle w:val="a3"/>
        <w:numPr>
          <w:ilvl w:val="0"/>
          <w:numId w:val="33"/>
        </w:numPr>
        <w:tabs>
          <w:tab w:val="clear" w:pos="360"/>
          <w:tab w:val="num" w:pos="927"/>
        </w:tabs>
        <w:ind w:left="927" w:firstLine="720"/>
        <w:rPr>
          <w:szCs w:val="28"/>
        </w:rPr>
      </w:pPr>
      <w:r w:rsidRPr="003478C6">
        <w:rPr>
          <w:szCs w:val="28"/>
        </w:rPr>
        <w:t>Основные средства</w:t>
      </w:r>
    </w:p>
    <w:p w:rsidR="000C03C0" w:rsidRPr="003478C6" w:rsidRDefault="000C03C0" w:rsidP="003478C6">
      <w:pPr>
        <w:pStyle w:val="a3"/>
        <w:numPr>
          <w:ilvl w:val="0"/>
          <w:numId w:val="33"/>
        </w:numPr>
        <w:tabs>
          <w:tab w:val="clear" w:pos="360"/>
          <w:tab w:val="num" w:pos="927"/>
        </w:tabs>
        <w:ind w:left="927" w:firstLine="720"/>
        <w:rPr>
          <w:szCs w:val="28"/>
        </w:rPr>
      </w:pPr>
      <w:r w:rsidRPr="003478C6">
        <w:rPr>
          <w:szCs w:val="28"/>
        </w:rPr>
        <w:t>Доходные вложения в материальные ценности</w:t>
      </w:r>
    </w:p>
    <w:p w:rsidR="000C03C0" w:rsidRPr="003478C6" w:rsidRDefault="000C03C0" w:rsidP="003478C6">
      <w:pPr>
        <w:pStyle w:val="a3"/>
        <w:numPr>
          <w:ilvl w:val="0"/>
          <w:numId w:val="33"/>
        </w:numPr>
        <w:tabs>
          <w:tab w:val="clear" w:pos="360"/>
          <w:tab w:val="num" w:pos="927"/>
        </w:tabs>
        <w:ind w:left="927" w:firstLine="720"/>
        <w:rPr>
          <w:szCs w:val="28"/>
        </w:rPr>
      </w:pPr>
      <w:r w:rsidRPr="003478C6">
        <w:rPr>
          <w:szCs w:val="28"/>
        </w:rPr>
        <w:t>Расходы на научно-исследовательские, опытно-конструкторские и технологические работы</w:t>
      </w:r>
    </w:p>
    <w:p w:rsidR="000C03C0" w:rsidRPr="003478C6" w:rsidRDefault="000C03C0" w:rsidP="003478C6">
      <w:pPr>
        <w:pStyle w:val="a3"/>
        <w:numPr>
          <w:ilvl w:val="0"/>
          <w:numId w:val="33"/>
        </w:numPr>
        <w:tabs>
          <w:tab w:val="clear" w:pos="360"/>
          <w:tab w:val="num" w:pos="927"/>
        </w:tabs>
        <w:ind w:left="927" w:firstLine="720"/>
        <w:rPr>
          <w:szCs w:val="28"/>
        </w:rPr>
      </w:pPr>
      <w:r w:rsidRPr="003478C6">
        <w:rPr>
          <w:szCs w:val="28"/>
        </w:rPr>
        <w:t>Расходы на освоение природных ресурсов</w:t>
      </w:r>
    </w:p>
    <w:p w:rsidR="000C03C0" w:rsidRPr="003478C6" w:rsidRDefault="000C03C0" w:rsidP="003478C6">
      <w:pPr>
        <w:pStyle w:val="a3"/>
        <w:numPr>
          <w:ilvl w:val="0"/>
          <w:numId w:val="33"/>
        </w:numPr>
        <w:tabs>
          <w:tab w:val="clear" w:pos="360"/>
          <w:tab w:val="num" w:pos="927"/>
        </w:tabs>
        <w:ind w:left="927" w:firstLine="720"/>
        <w:rPr>
          <w:szCs w:val="28"/>
        </w:rPr>
      </w:pPr>
      <w:r w:rsidRPr="003478C6">
        <w:rPr>
          <w:szCs w:val="28"/>
        </w:rPr>
        <w:t>Финансовые вложения</w:t>
      </w:r>
    </w:p>
    <w:p w:rsidR="000C03C0" w:rsidRPr="003478C6" w:rsidRDefault="000C03C0" w:rsidP="003478C6">
      <w:pPr>
        <w:pStyle w:val="a3"/>
        <w:numPr>
          <w:ilvl w:val="0"/>
          <w:numId w:val="33"/>
        </w:numPr>
        <w:tabs>
          <w:tab w:val="clear" w:pos="360"/>
          <w:tab w:val="num" w:pos="927"/>
        </w:tabs>
        <w:ind w:left="927" w:firstLine="720"/>
        <w:rPr>
          <w:szCs w:val="28"/>
        </w:rPr>
      </w:pPr>
      <w:r w:rsidRPr="003478C6">
        <w:rPr>
          <w:szCs w:val="28"/>
        </w:rPr>
        <w:t>Дебиторская и кредиторская задолженность</w:t>
      </w:r>
    </w:p>
    <w:p w:rsidR="000C03C0" w:rsidRPr="003478C6" w:rsidRDefault="000C03C0" w:rsidP="003478C6">
      <w:pPr>
        <w:pStyle w:val="a3"/>
        <w:numPr>
          <w:ilvl w:val="0"/>
          <w:numId w:val="33"/>
        </w:numPr>
        <w:tabs>
          <w:tab w:val="clear" w:pos="360"/>
          <w:tab w:val="num" w:pos="927"/>
        </w:tabs>
        <w:ind w:left="927" w:firstLine="720"/>
        <w:rPr>
          <w:szCs w:val="28"/>
        </w:rPr>
      </w:pPr>
      <w:r w:rsidRPr="003478C6">
        <w:rPr>
          <w:szCs w:val="28"/>
        </w:rPr>
        <w:t>Расходы по обычным видам деятельности (по элементам затрат)</w:t>
      </w:r>
    </w:p>
    <w:p w:rsidR="000C03C0" w:rsidRPr="003478C6" w:rsidRDefault="000C03C0" w:rsidP="003478C6">
      <w:pPr>
        <w:pStyle w:val="a3"/>
        <w:numPr>
          <w:ilvl w:val="0"/>
          <w:numId w:val="33"/>
        </w:numPr>
        <w:tabs>
          <w:tab w:val="clear" w:pos="360"/>
          <w:tab w:val="num" w:pos="927"/>
        </w:tabs>
        <w:ind w:left="927" w:firstLine="720"/>
        <w:rPr>
          <w:szCs w:val="28"/>
        </w:rPr>
      </w:pPr>
      <w:r w:rsidRPr="003478C6">
        <w:rPr>
          <w:szCs w:val="28"/>
        </w:rPr>
        <w:t>Обеспечение</w:t>
      </w:r>
    </w:p>
    <w:p w:rsidR="000C03C0" w:rsidRPr="003478C6" w:rsidRDefault="000C03C0" w:rsidP="003478C6">
      <w:pPr>
        <w:pStyle w:val="a3"/>
        <w:numPr>
          <w:ilvl w:val="0"/>
          <w:numId w:val="33"/>
        </w:numPr>
        <w:tabs>
          <w:tab w:val="clear" w:pos="360"/>
          <w:tab w:val="num" w:pos="927"/>
        </w:tabs>
        <w:ind w:left="927" w:firstLine="720"/>
        <w:rPr>
          <w:szCs w:val="28"/>
        </w:rPr>
      </w:pPr>
      <w:r w:rsidRPr="003478C6">
        <w:rPr>
          <w:szCs w:val="28"/>
        </w:rPr>
        <w:t>Государственная помощь</w:t>
      </w:r>
    </w:p>
    <w:p w:rsidR="000C03C0" w:rsidRPr="003478C6" w:rsidRDefault="000C03C0" w:rsidP="003478C6">
      <w:pPr>
        <w:pStyle w:val="a3"/>
        <w:ind w:firstLine="720"/>
        <w:rPr>
          <w:szCs w:val="28"/>
        </w:rPr>
      </w:pPr>
    </w:p>
    <w:p w:rsidR="000C03C0" w:rsidRPr="003478C6" w:rsidRDefault="000C03C0" w:rsidP="003478C6">
      <w:pPr>
        <w:pStyle w:val="a3"/>
        <w:ind w:firstLine="720"/>
        <w:jc w:val="center"/>
        <w:rPr>
          <w:b/>
          <w:szCs w:val="28"/>
        </w:rPr>
      </w:pPr>
      <w:r w:rsidRPr="003478C6">
        <w:rPr>
          <w:b/>
          <w:szCs w:val="28"/>
        </w:rPr>
        <w:t>Назначение и состав пояснительной записки.</w:t>
      </w:r>
    </w:p>
    <w:p w:rsidR="000C03C0" w:rsidRPr="003478C6" w:rsidRDefault="000C03C0" w:rsidP="003478C6">
      <w:pPr>
        <w:pStyle w:val="a3"/>
        <w:ind w:firstLine="720"/>
        <w:rPr>
          <w:szCs w:val="28"/>
        </w:rPr>
      </w:pPr>
    </w:p>
    <w:p w:rsidR="000C03C0" w:rsidRPr="003478C6" w:rsidRDefault="000C03C0" w:rsidP="003478C6">
      <w:pPr>
        <w:pStyle w:val="a3"/>
        <w:ind w:firstLine="720"/>
        <w:rPr>
          <w:szCs w:val="28"/>
        </w:rPr>
      </w:pPr>
      <w:r w:rsidRPr="003478C6">
        <w:rPr>
          <w:szCs w:val="28"/>
        </w:rPr>
        <w:t>Пояснительная записка должна раскрывать информацию о деятельности организации за данный отчетный год:</w:t>
      </w:r>
    </w:p>
    <w:p w:rsidR="000C03C0" w:rsidRPr="003478C6" w:rsidRDefault="000C03C0" w:rsidP="003478C6">
      <w:pPr>
        <w:pStyle w:val="a3"/>
        <w:numPr>
          <w:ilvl w:val="0"/>
          <w:numId w:val="34"/>
        </w:numPr>
        <w:tabs>
          <w:tab w:val="clear" w:pos="360"/>
          <w:tab w:val="num" w:pos="927"/>
        </w:tabs>
        <w:ind w:left="927" w:firstLine="720"/>
        <w:rPr>
          <w:szCs w:val="28"/>
        </w:rPr>
      </w:pPr>
      <w:r w:rsidRPr="003478C6">
        <w:rPr>
          <w:szCs w:val="28"/>
        </w:rPr>
        <w:t>юридический адрес</w:t>
      </w:r>
    </w:p>
    <w:p w:rsidR="000C03C0" w:rsidRPr="003478C6" w:rsidRDefault="000C03C0" w:rsidP="003478C6">
      <w:pPr>
        <w:pStyle w:val="a3"/>
        <w:numPr>
          <w:ilvl w:val="0"/>
          <w:numId w:val="34"/>
        </w:numPr>
        <w:tabs>
          <w:tab w:val="clear" w:pos="360"/>
          <w:tab w:val="num" w:pos="927"/>
        </w:tabs>
        <w:ind w:left="927" w:firstLine="720"/>
        <w:rPr>
          <w:szCs w:val="28"/>
        </w:rPr>
      </w:pPr>
      <w:r w:rsidRPr="003478C6">
        <w:rPr>
          <w:szCs w:val="28"/>
        </w:rPr>
        <w:t>основные виды деятельности</w:t>
      </w:r>
    </w:p>
    <w:p w:rsidR="000C03C0" w:rsidRPr="003478C6" w:rsidRDefault="000C03C0" w:rsidP="003478C6">
      <w:pPr>
        <w:pStyle w:val="a3"/>
        <w:numPr>
          <w:ilvl w:val="0"/>
          <w:numId w:val="34"/>
        </w:numPr>
        <w:tabs>
          <w:tab w:val="clear" w:pos="360"/>
          <w:tab w:val="num" w:pos="927"/>
        </w:tabs>
        <w:ind w:left="927" w:firstLine="720"/>
        <w:rPr>
          <w:szCs w:val="28"/>
        </w:rPr>
      </w:pPr>
      <w:r w:rsidRPr="003478C6">
        <w:rPr>
          <w:szCs w:val="28"/>
        </w:rPr>
        <w:t>средне-годовая численность</w:t>
      </w:r>
    </w:p>
    <w:p w:rsidR="000C03C0" w:rsidRPr="003478C6" w:rsidRDefault="000C03C0" w:rsidP="003478C6">
      <w:pPr>
        <w:pStyle w:val="a3"/>
        <w:numPr>
          <w:ilvl w:val="0"/>
          <w:numId w:val="34"/>
        </w:numPr>
        <w:tabs>
          <w:tab w:val="clear" w:pos="360"/>
          <w:tab w:val="num" w:pos="927"/>
        </w:tabs>
        <w:ind w:left="927" w:firstLine="720"/>
        <w:rPr>
          <w:szCs w:val="28"/>
        </w:rPr>
      </w:pPr>
      <w:r w:rsidRPr="003478C6">
        <w:rPr>
          <w:szCs w:val="28"/>
        </w:rPr>
        <w:t>об изменениях учетной политики за данный год</w:t>
      </w:r>
    </w:p>
    <w:p w:rsidR="000C03C0" w:rsidRPr="003478C6" w:rsidRDefault="000C03C0" w:rsidP="003478C6">
      <w:pPr>
        <w:pStyle w:val="a3"/>
        <w:numPr>
          <w:ilvl w:val="0"/>
          <w:numId w:val="34"/>
        </w:numPr>
        <w:tabs>
          <w:tab w:val="clear" w:pos="360"/>
          <w:tab w:val="num" w:pos="927"/>
        </w:tabs>
        <w:ind w:left="927" w:firstLine="720"/>
        <w:rPr>
          <w:szCs w:val="28"/>
        </w:rPr>
      </w:pPr>
      <w:r w:rsidRPr="003478C6">
        <w:rPr>
          <w:szCs w:val="28"/>
        </w:rPr>
        <w:t>методы оценки основных статей баланса</w:t>
      </w:r>
    </w:p>
    <w:p w:rsidR="000C03C0" w:rsidRPr="003478C6" w:rsidRDefault="000C03C0" w:rsidP="003478C6">
      <w:pPr>
        <w:pStyle w:val="a3"/>
        <w:numPr>
          <w:ilvl w:val="0"/>
          <w:numId w:val="34"/>
        </w:numPr>
        <w:tabs>
          <w:tab w:val="clear" w:pos="360"/>
          <w:tab w:val="num" w:pos="927"/>
        </w:tabs>
        <w:ind w:left="927" w:firstLine="720"/>
        <w:rPr>
          <w:szCs w:val="28"/>
        </w:rPr>
      </w:pPr>
      <w:r w:rsidRPr="003478C6">
        <w:rPr>
          <w:szCs w:val="28"/>
        </w:rPr>
        <w:t>оценка финансового состояния предприятия</w:t>
      </w:r>
    </w:p>
    <w:p w:rsidR="000C03C0" w:rsidRPr="003478C6" w:rsidRDefault="000C03C0" w:rsidP="003478C6">
      <w:pPr>
        <w:pStyle w:val="a3"/>
        <w:numPr>
          <w:ilvl w:val="0"/>
          <w:numId w:val="34"/>
        </w:numPr>
        <w:tabs>
          <w:tab w:val="clear" w:pos="360"/>
          <w:tab w:val="num" w:pos="927"/>
        </w:tabs>
        <w:ind w:left="927" w:firstLine="720"/>
        <w:rPr>
          <w:szCs w:val="28"/>
        </w:rPr>
      </w:pPr>
      <w:r w:rsidRPr="003478C6">
        <w:rPr>
          <w:szCs w:val="28"/>
        </w:rPr>
        <w:t>информация об аффилированных лицах</w:t>
      </w:r>
    </w:p>
    <w:p w:rsidR="000C03C0" w:rsidRPr="003478C6" w:rsidRDefault="000C03C0" w:rsidP="003478C6">
      <w:pPr>
        <w:pStyle w:val="a3"/>
        <w:numPr>
          <w:ilvl w:val="0"/>
          <w:numId w:val="34"/>
        </w:numPr>
        <w:tabs>
          <w:tab w:val="clear" w:pos="360"/>
          <w:tab w:val="num" w:pos="927"/>
        </w:tabs>
        <w:ind w:left="927" w:firstLine="720"/>
        <w:rPr>
          <w:szCs w:val="28"/>
        </w:rPr>
      </w:pPr>
      <w:r w:rsidRPr="003478C6">
        <w:rPr>
          <w:szCs w:val="28"/>
        </w:rPr>
        <w:t>информация после отчетной даты</w:t>
      </w:r>
    </w:p>
    <w:p w:rsidR="000C03C0" w:rsidRPr="003478C6" w:rsidRDefault="000C03C0" w:rsidP="003478C6">
      <w:pPr>
        <w:pStyle w:val="a3"/>
        <w:numPr>
          <w:ilvl w:val="0"/>
          <w:numId w:val="34"/>
        </w:numPr>
        <w:tabs>
          <w:tab w:val="clear" w:pos="360"/>
          <w:tab w:val="num" w:pos="927"/>
        </w:tabs>
        <w:ind w:left="927" w:firstLine="720"/>
        <w:rPr>
          <w:szCs w:val="28"/>
        </w:rPr>
      </w:pPr>
      <w:r w:rsidRPr="003478C6">
        <w:rPr>
          <w:szCs w:val="28"/>
        </w:rPr>
        <w:t>информация об условных фактах хозяйственной деятельности</w:t>
      </w:r>
    </w:p>
    <w:p w:rsidR="000C03C0" w:rsidRPr="003478C6" w:rsidRDefault="000C03C0" w:rsidP="003478C6">
      <w:pPr>
        <w:pStyle w:val="a3"/>
        <w:ind w:firstLine="720"/>
        <w:rPr>
          <w:szCs w:val="28"/>
        </w:rPr>
      </w:pPr>
    </w:p>
    <w:p w:rsidR="000C03C0" w:rsidRPr="003478C6" w:rsidRDefault="000C03C0" w:rsidP="003478C6">
      <w:pPr>
        <w:pStyle w:val="a3"/>
        <w:ind w:firstLine="720"/>
        <w:jc w:val="center"/>
        <w:rPr>
          <w:b/>
          <w:szCs w:val="28"/>
        </w:rPr>
      </w:pPr>
      <w:r w:rsidRPr="003478C6">
        <w:rPr>
          <w:b/>
          <w:szCs w:val="28"/>
        </w:rPr>
        <w:t>Отражение информации об аффилированных лицах.</w:t>
      </w:r>
    </w:p>
    <w:p w:rsidR="000C03C0" w:rsidRPr="003478C6" w:rsidRDefault="000C03C0" w:rsidP="003478C6">
      <w:pPr>
        <w:pStyle w:val="a3"/>
        <w:ind w:firstLine="720"/>
        <w:rPr>
          <w:szCs w:val="28"/>
        </w:rPr>
      </w:pPr>
    </w:p>
    <w:p w:rsidR="000C03C0" w:rsidRPr="003478C6" w:rsidRDefault="000C03C0" w:rsidP="003478C6">
      <w:pPr>
        <w:pStyle w:val="a3"/>
        <w:ind w:firstLine="720"/>
        <w:rPr>
          <w:szCs w:val="28"/>
        </w:rPr>
      </w:pPr>
      <w:r w:rsidRPr="003478C6">
        <w:rPr>
          <w:szCs w:val="28"/>
        </w:rPr>
        <w:t>ПБУ 11/2000 устанавливается порядок раскрытия информации об аффилированных лицах в бухгалтерской отчетности акционерных обществ.</w:t>
      </w:r>
    </w:p>
    <w:p w:rsidR="000C03C0" w:rsidRPr="003478C6" w:rsidRDefault="000C03C0" w:rsidP="003478C6">
      <w:pPr>
        <w:pStyle w:val="a3"/>
        <w:ind w:firstLine="720"/>
        <w:rPr>
          <w:szCs w:val="28"/>
        </w:rPr>
      </w:pPr>
      <w:r w:rsidRPr="003478C6">
        <w:rPr>
          <w:i/>
          <w:szCs w:val="28"/>
        </w:rPr>
        <w:t>Аффилированные лица</w:t>
      </w:r>
      <w:r w:rsidRPr="003478C6">
        <w:rPr>
          <w:szCs w:val="28"/>
        </w:rPr>
        <w:t xml:space="preserve"> – физические и юридические лица, способные оказать влияние на деятельность предприятия. Аффилированные лица могут быть:</w:t>
      </w:r>
    </w:p>
    <w:p w:rsidR="000C03C0" w:rsidRPr="003478C6" w:rsidRDefault="000C03C0" w:rsidP="003478C6">
      <w:pPr>
        <w:pStyle w:val="a3"/>
        <w:numPr>
          <w:ilvl w:val="0"/>
          <w:numId w:val="35"/>
        </w:numPr>
        <w:tabs>
          <w:tab w:val="clear" w:pos="360"/>
          <w:tab w:val="num" w:pos="927"/>
        </w:tabs>
        <w:ind w:left="927" w:firstLine="720"/>
        <w:rPr>
          <w:szCs w:val="28"/>
        </w:rPr>
      </w:pPr>
      <w:r w:rsidRPr="003478C6">
        <w:rPr>
          <w:szCs w:val="28"/>
        </w:rPr>
        <w:t>члены совета директоров данного юридического лица;</w:t>
      </w:r>
    </w:p>
    <w:p w:rsidR="000C03C0" w:rsidRPr="003478C6" w:rsidRDefault="000C03C0" w:rsidP="003478C6">
      <w:pPr>
        <w:pStyle w:val="a3"/>
        <w:numPr>
          <w:ilvl w:val="0"/>
          <w:numId w:val="35"/>
        </w:numPr>
        <w:tabs>
          <w:tab w:val="clear" w:pos="360"/>
          <w:tab w:val="num" w:pos="927"/>
        </w:tabs>
        <w:ind w:left="927" w:firstLine="720"/>
        <w:rPr>
          <w:szCs w:val="28"/>
        </w:rPr>
      </w:pPr>
      <w:r w:rsidRPr="003478C6">
        <w:rPr>
          <w:szCs w:val="28"/>
        </w:rPr>
        <w:t>лица, которые имеют право распоряжаться более чем 20% общего количества голосов приходящихся на акции.</w:t>
      </w:r>
    </w:p>
    <w:p w:rsidR="000C03C0" w:rsidRPr="003478C6" w:rsidRDefault="000C03C0" w:rsidP="003478C6">
      <w:pPr>
        <w:pStyle w:val="a3"/>
        <w:ind w:firstLine="720"/>
        <w:rPr>
          <w:szCs w:val="28"/>
        </w:rPr>
      </w:pPr>
      <w:r w:rsidRPr="003478C6">
        <w:rPr>
          <w:szCs w:val="28"/>
        </w:rPr>
        <w:t>В соответствии с ПБУ 11/2000 информация должна быть раскрыта по каждому аффилированному лицу:</w:t>
      </w:r>
    </w:p>
    <w:p w:rsidR="000C03C0" w:rsidRPr="003478C6" w:rsidRDefault="000C03C0" w:rsidP="003478C6">
      <w:pPr>
        <w:pStyle w:val="a3"/>
        <w:numPr>
          <w:ilvl w:val="0"/>
          <w:numId w:val="36"/>
        </w:numPr>
        <w:tabs>
          <w:tab w:val="clear" w:pos="360"/>
          <w:tab w:val="num" w:pos="927"/>
          <w:tab w:val="num" w:pos="1002"/>
        </w:tabs>
        <w:ind w:left="927" w:firstLine="720"/>
        <w:rPr>
          <w:szCs w:val="28"/>
        </w:rPr>
      </w:pPr>
      <w:r w:rsidRPr="003478C6">
        <w:rPr>
          <w:szCs w:val="28"/>
        </w:rPr>
        <w:t>виды операций с аффилированными лицами;</w:t>
      </w:r>
    </w:p>
    <w:p w:rsidR="000C03C0" w:rsidRPr="003478C6" w:rsidRDefault="000C03C0" w:rsidP="003478C6">
      <w:pPr>
        <w:pStyle w:val="a3"/>
        <w:numPr>
          <w:ilvl w:val="0"/>
          <w:numId w:val="36"/>
        </w:numPr>
        <w:tabs>
          <w:tab w:val="clear" w:pos="360"/>
          <w:tab w:val="num" w:pos="927"/>
          <w:tab w:val="num" w:pos="1002"/>
        </w:tabs>
        <w:ind w:left="927" w:firstLine="720"/>
        <w:rPr>
          <w:szCs w:val="28"/>
        </w:rPr>
      </w:pPr>
      <w:r w:rsidRPr="003478C6">
        <w:rPr>
          <w:szCs w:val="28"/>
        </w:rPr>
        <w:t>объем операций с аффилированными лицами;</w:t>
      </w:r>
    </w:p>
    <w:p w:rsidR="000C03C0" w:rsidRPr="003478C6" w:rsidRDefault="000C03C0" w:rsidP="003478C6">
      <w:pPr>
        <w:pStyle w:val="a3"/>
        <w:numPr>
          <w:ilvl w:val="0"/>
          <w:numId w:val="36"/>
        </w:numPr>
        <w:tabs>
          <w:tab w:val="clear" w:pos="360"/>
          <w:tab w:val="num" w:pos="927"/>
          <w:tab w:val="num" w:pos="1002"/>
        </w:tabs>
        <w:ind w:left="927" w:firstLine="720"/>
        <w:rPr>
          <w:szCs w:val="28"/>
        </w:rPr>
      </w:pPr>
      <w:r w:rsidRPr="003478C6">
        <w:rPr>
          <w:szCs w:val="28"/>
        </w:rPr>
        <w:t>состояние расчетов с аффилированными лицами.</w:t>
      </w:r>
    </w:p>
    <w:p w:rsidR="000C03C0" w:rsidRPr="003478C6" w:rsidRDefault="000C03C0" w:rsidP="003478C6">
      <w:pPr>
        <w:pStyle w:val="a3"/>
        <w:ind w:firstLine="720"/>
        <w:rPr>
          <w:szCs w:val="28"/>
        </w:rPr>
      </w:pPr>
    </w:p>
    <w:p w:rsidR="000C03C0" w:rsidRPr="003478C6" w:rsidRDefault="000C03C0" w:rsidP="003478C6">
      <w:pPr>
        <w:pStyle w:val="a3"/>
        <w:ind w:firstLine="720"/>
        <w:jc w:val="center"/>
        <w:rPr>
          <w:b/>
          <w:szCs w:val="28"/>
        </w:rPr>
      </w:pPr>
      <w:r w:rsidRPr="003478C6">
        <w:rPr>
          <w:b/>
          <w:szCs w:val="28"/>
        </w:rPr>
        <w:t>Отражение информации о событиях после отчетной даты.</w:t>
      </w:r>
    </w:p>
    <w:p w:rsidR="000C03C0" w:rsidRPr="003478C6" w:rsidRDefault="000C03C0" w:rsidP="003478C6">
      <w:pPr>
        <w:pStyle w:val="a3"/>
        <w:ind w:firstLine="720"/>
        <w:rPr>
          <w:szCs w:val="28"/>
        </w:rPr>
      </w:pPr>
    </w:p>
    <w:p w:rsidR="000C03C0" w:rsidRPr="003478C6" w:rsidRDefault="000C03C0" w:rsidP="003478C6">
      <w:pPr>
        <w:pStyle w:val="a3"/>
        <w:ind w:firstLine="720"/>
        <w:rPr>
          <w:szCs w:val="28"/>
        </w:rPr>
      </w:pPr>
      <w:r w:rsidRPr="003478C6">
        <w:rPr>
          <w:szCs w:val="28"/>
        </w:rPr>
        <w:t>Регулируется ПБУ 7/98.</w:t>
      </w:r>
    </w:p>
    <w:p w:rsidR="000C03C0" w:rsidRPr="003478C6" w:rsidRDefault="000C03C0" w:rsidP="003478C6">
      <w:pPr>
        <w:pStyle w:val="a3"/>
        <w:ind w:firstLine="720"/>
        <w:rPr>
          <w:szCs w:val="28"/>
        </w:rPr>
      </w:pPr>
      <w:r w:rsidRPr="003478C6">
        <w:rPr>
          <w:szCs w:val="28"/>
        </w:rPr>
        <w:t>Событием после отчетной даты признается факт хозяйственной деятельности, который оказал или может оказать на финансовой состояние предприятия и который имел место между отчетной датой и датой подписания отчетности (т.е. события произошедшие после 1 января нового года до даты подписания отчетности).</w:t>
      </w:r>
    </w:p>
    <w:p w:rsidR="000C03C0" w:rsidRPr="003478C6" w:rsidRDefault="000C03C0" w:rsidP="003478C6">
      <w:pPr>
        <w:pStyle w:val="a3"/>
        <w:ind w:firstLine="720"/>
        <w:rPr>
          <w:szCs w:val="28"/>
        </w:rPr>
      </w:pPr>
      <w:r w:rsidRPr="003478C6">
        <w:rPr>
          <w:szCs w:val="28"/>
        </w:rPr>
        <w:t>К ним относятся:</w:t>
      </w:r>
    </w:p>
    <w:p w:rsidR="000C03C0" w:rsidRPr="003478C6" w:rsidRDefault="000C03C0" w:rsidP="003478C6">
      <w:pPr>
        <w:pStyle w:val="a3"/>
        <w:numPr>
          <w:ilvl w:val="0"/>
          <w:numId w:val="37"/>
        </w:numPr>
        <w:tabs>
          <w:tab w:val="clear" w:pos="360"/>
          <w:tab w:val="num" w:pos="927"/>
        </w:tabs>
        <w:ind w:left="927" w:firstLine="720"/>
        <w:rPr>
          <w:szCs w:val="28"/>
        </w:rPr>
      </w:pPr>
      <w:r w:rsidRPr="003478C6">
        <w:rPr>
          <w:szCs w:val="28"/>
        </w:rPr>
        <w:t>принятие решения о реорганизации предприятия;</w:t>
      </w:r>
    </w:p>
    <w:p w:rsidR="000C03C0" w:rsidRPr="003478C6" w:rsidRDefault="000C03C0" w:rsidP="003478C6">
      <w:pPr>
        <w:pStyle w:val="a3"/>
        <w:numPr>
          <w:ilvl w:val="0"/>
          <w:numId w:val="37"/>
        </w:numPr>
        <w:tabs>
          <w:tab w:val="clear" w:pos="360"/>
          <w:tab w:val="num" w:pos="927"/>
        </w:tabs>
        <w:ind w:left="927" w:firstLine="720"/>
        <w:rPr>
          <w:szCs w:val="28"/>
        </w:rPr>
      </w:pPr>
      <w:r w:rsidRPr="003478C6">
        <w:rPr>
          <w:szCs w:val="28"/>
        </w:rPr>
        <w:t>пожар, стихийные бедствия в результате которых уничтожена значительная часть активов.</w:t>
      </w:r>
    </w:p>
    <w:p w:rsidR="003478C6" w:rsidRDefault="003478C6" w:rsidP="003478C6">
      <w:pPr>
        <w:pStyle w:val="a3"/>
        <w:ind w:firstLine="720"/>
        <w:jc w:val="center"/>
        <w:rPr>
          <w:szCs w:val="28"/>
        </w:rPr>
      </w:pPr>
    </w:p>
    <w:p w:rsidR="000C03C0" w:rsidRPr="003478C6" w:rsidRDefault="000C03C0" w:rsidP="003478C6">
      <w:pPr>
        <w:pStyle w:val="a3"/>
        <w:ind w:firstLine="720"/>
        <w:jc w:val="center"/>
        <w:rPr>
          <w:b/>
          <w:szCs w:val="28"/>
        </w:rPr>
      </w:pPr>
      <w:r w:rsidRPr="003478C6">
        <w:rPr>
          <w:b/>
          <w:szCs w:val="28"/>
        </w:rPr>
        <w:t>Отражение информации об условных фактах хозяйственной деятельности.</w:t>
      </w:r>
    </w:p>
    <w:p w:rsidR="000C03C0" w:rsidRPr="003478C6" w:rsidRDefault="000C03C0" w:rsidP="003478C6">
      <w:pPr>
        <w:pStyle w:val="a3"/>
        <w:ind w:firstLine="720"/>
        <w:rPr>
          <w:szCs w:val="28"/>
        </w:rPr>
      </w:pPr>
    </w:p>
    <w:p w:rsidR="000C03C0" w:rsidRPr="003478C6" w:rsidRDefault="000C03C0" w:rsidP="003478C6">
      <w:pPr>
        <w:pStyle w:val="a3"/>
        <w:ind w:firstLine="720"/>
        <w:rPr>
          <w:szCs w:val="28"/>
        </w:rPr>
      </w:pPr>
      <w:r w:rsidRPr="003478C6">
        <w:rPr>
          <w:szCs w:val="28"/>
        </w:rPr>
        <w:t>Регулируется ПБУ 8/01..</w:t>
      </w:r>
    </w:p>
    <w:p w:rsidR="000C03C0" w:rsidRPr="003478C6" w:rsidRDefault="000C03C0" w:rsidP="003478C6">
      <w:pPr>
        <w:pStyle w:val="a3"/>
        <w:ind w:firstLine="720"/>
        <w:rPr>
          <w:szCs w:val="28"/>
        </w:rPr>
      </w:pPr>
      <w:r w:rsidRPr="003478C6">
        <w:rPr>
          <w:szCs w:val="28"/>
        </w:rPr>
        <w:t>К ним относятся:</w:t>
      </w:r>
    </w:p>
    <w:p w:rsidR="000C03C0" w:rsidRPr="003478C6" w:rsidRDefault="000C03C0" w:rsidP="003478C6">
      <w:pPr>
        <w:pStyle w:val="a3"/>
        <w:numPr>
          <w:ilvl w:val="0"/>
          <w:numId w:val="38"/>
        </w:numPr>
        <w:tabs>
          <w:tab w:val="clear" w:pos="360"/>
          <w:tab w:val="num" w:pos="927"/>
        </w:tabs>
        <w:ind w:left="927" w:firstLine="720"/>
        <w:rPr>
          <w:szCs w:val="28"/>
        </w:rPr>
      </w:pPr>
      <w:r w:rsidRPr="003478C6">
        <w:rPr>
          <w:szCs w:val="28"/>
        </w:rPr>
        <w:t>незавершенные на отчетную дату судебные разбирательства, в которых организация выступает истцом или ответчиком;</w:t>
      </w:r>
    </w:p>
    <w:p w:rsidR="000C03C0" w:rsidRPr="003478C6" w:rsidRDefault="000C03C0" w:rsidP="003478C6">
      <w:pPr>
        <w:pStyle w:val="a3"/>
        <w:numPr>
          <w:ilvl w:val="0"/>
          <w:numId w:val="38"/>
        </w:numPr>
        <w:tabs>
          <w:tab w:val="clear" w:pos="360"/>
          <w:tab w:val="num" w:pos="927"/>
        </w:tabs>
        <w:ind w:left="927" w:firstLine="720"/>
        <w:rPr>
          <w:szCs w:val="28"/>
        </w:rPr>
      </w:pPr>
      <w:r w:rsidRPr="003478C6">
        <w:rPr>
          <w:szCs w:val="28"/>
        </w:rPr>
        <w:t>неразрешенные на отчетную дату разногласия с налоговыми органами по поводу уплаты в бюджет.</w:t>
      </w:r>
    </w:p>
    <w:p w:rsidR="000C03C0" w:rsidRPr="003478C6" w:rsidRDefault="000C03C0" w:rsidP="003478C6">
      <w:pPr>
        <w:pStyle w:val="a3"/>
        <w:ind w:firstLine="720"/>
        <w:rPr>
          <w:szCs w:val="28"/>
        </w:rPr>
      </w:pPr>
    </w:p>
    <w:p w:rsidR="000C03C0" w:rsidRPr="003478C6" w:rsidRDefault="000C03C0" w:rsidP="003478C6">
      <w:pPr>
        <w:pStyle w:val="a3"/>
        <w:ind w:firstLine="720"/>
        <w:jc w:val="center"/>
        <w:rPr>
          <w:b/>
          <w:szCs w:val="28"/>
        </w:rPr>
      </w:pPr>
      <w:r w:rsidRPr="003478C6">
        <w:rPr>
          <w:b/>
          <w:szCs w:val="28"/>
        </w:rPr>
        <w:t>Сводная (консолидированная) бухгалтерская отчетность.</w:t>
      </w:r>
    </w:p>
    <w:p w:rsidR="000C03C0" w:rsidRPr="003478C6" w:rsidRDefault="000C03C0" w:rsidP="003478C6">
      <w:pPr>
        <w:pStyle w:val="a3"/>
        <w:ind w:firstLine="720"/>
        <w:rPr>
          <w:szCs w:val="28"/>
        </w:rPr>
      </w:pPr>
    </w:p>
    <w:p w:rsidR="000C03C0" w:rsidRPr="003478C6" w:rsidRDefault="000C03C0" w:rsidP="003478C6">
      <w:pPr>
        <w:pStyle w:val="a3"/>
        <w:ind w:firstLine="720"/>
        <w:rPr>
          <w:szCs w:val="28"/>
        </w:rPr>
      </w:pPr>
      <w:r w:rsidRPr="003478C6">
        <w:rPr>
          <w:szCs w:val="28"/>
        </w:rPr>
        <w:t>Термин «консолидированная» используется в МСФО, «сводная» – российском законодательстве.</w:t>
      </w:r>
    </w:p>
    <w:p w:rsidR="000C03C0" w:rsidRPr="003478C6" w:rsidRDefault="000C03C0" w:rsidP="003478C6">
      <w:pPr>
        <w:pStyle w:val="a3"/>
        <w:ind w:firstLine="720"/>
        <w:rPr>
          <w:szCs w:val="28"/>
        </w:rPr>
      </w:pPr>
      <w:r w:rsidRPr="003478C6">
        <w:rPr>
          <w:szCs w:val="28"/>
        </w:rPr>
        <w:t>В случае наличия у организации дочерних и зависимых, помимо собственного бухгалтерского отчета, составляется также сводная бухгалтерская отчетность, включающая показатели отчетов таких обществ, находящихся на территории РФ и за ее пределами, в порядке устанавливаемом Минфином РФ.</w:t>
      </w:r>
    </w:p>
    <w:p w:rsidR="000C03C0" w:rsidRPr="003478C6" w:rsidRDefault="000C03C0" w:rsidP="003478C6">
      <w:pPr>
        <w:pStyle w:val="a3"/>
        <w:ind w:firstLine="720"/>
        <w:rPr>
          <w:szCs w:val="28"/>
        </w:rPr>
      </w:pPr>
      <w:r w:rsidRPr="003478C6">
        <w:rPr>
          <w:i/>
          <w:szCs w:val="28"/>
        </w:rPr>
        <w:t xml:space="preserve">Сводная бухгалтерская отчетность </w:t>
      </w:r>
      <w:r w:rsidRPr="003478C6">
        <w:rPr>
          <w:szCs w:val="28"/>
        </w:rPr>
        <w:t>– система показателей, отражающих финансовое положение на отчетную дату и финансовые результаты за отчетный период группы взаимосвязанных организаций.</w:t>
      </w:r>
    </w:p>
    <w:p w:rsidR="000C03C0" w:rsidRPr="003478C6" w:rsidRDefault="000C03C0" w:rsidP="003478C6">
      <w:pPr>
        <w:pStyle w:val="a3"/>
        <w:ind w:firstLine="720"/>
        <w:rPr>
          <w:szCs w:val="28"/>
        </w:rPr>
      </w:pPr>
    </w:p>
    <w:p w:rsidR="000C03C0" w:rsidRPr="003478C6" w:rsidRDefault="000C03C0" w:rsidP="003478C6">
      <w:pPr>
        <w:pStyle w:val="a3"/>
        <w:ind w:firstLine="720"/>
        <w:jc w:val="center"/>
        <w:rPr>
          <w:b/>
          <w:szCs w:val="28"/>
        </w:rPr>
      </w:pPr>
      <w:r w:rsidRPr="003478C6">
        <w:rPr>
          <w:b/>
          <w:szCs w:val="28"/>
        </w:rPr>
        <w:t>Публичность бухгалтерской (финансовой) отчетности.</w:t>
      </w:r>
    </w:p>
    <w:p w:rsidR="000C03C0" w:rsidRPr="003478C6" w:rsidRDefault="000C03C0" w:rsidP="003478C6">
      <w:pPr>
        <w:pStyle w:val="a3"/>
        <w:ind w:firstLine="720"/>
        <w:rPr>
          <w:szCs w:val="28"/>
        </w:rPr>
      </w:pPr>
    </w:p>
    <w:p w:rsidR="000C03C0" w:rsidRPr="003478C6" w:rsidRDefault="000C03C0" w:rsidP="003478C6">
      <w:pPr>
        <w:pStyle w:val="a3"/>
        <w:ind w:firstLine="720"/>
        <w:rPr>
          <w:szCs w:val="28"/>
        </w:rPr>
      </w:pPr>
      <w:r w:rsidRPr="003478C6">
        <w:rPr>
          <w:szCs w:val="28"/>
        </w:rPr>
        <w:t>Публичность отчетности осуществляется: открытыми акционерными обществами, кредитными и страховыми организациями, биржами, инвестиционными фондами.</w:t>
      </w:r>
    </w:p>
    <w:p w:rsidR="000C03C0" w:rsidRPr="003478C6" w:rsidRDefault="000C03C0" w:rsidP="003478C6">
      <w:pPr>
        <w:pStyle w:val="a3"/>
        <w:ind w:firstLine="720"/>
        <w:rPr>
          <w:szCs w:val="28"/>
        </w:rPr>
      </w:pPr>
      <w:r w:rsidRPr="003478C6">
        <w:rPr>
          <w:szCs w:val="28"/>
        </w:rPr>
        <w:t>Порядок опубликования отчетности утвержден приказом Минфина РФ «О порядке публикации бухгалтерской отчетности».</w:t>
      </w:r>
    </w:p>
    <w:p w:rsidR="000C03C0" w:rsidRPr="003478C6" w:rsidRDefault="000C03C0" w:rsidP="003478C6">
      <w:pPr>
        <w:pStyle w:val="a3"/>
        <w:ind w:firstLine="720"/>
        <w:rPr>
          <w:szCs w:val="28"/>
        </w:rPr>
      </w:pPr>
      <w:r w:rsidRPr="003478C6">
        <w:rPr>
          <w:szCs w:val="28"/>
        </w:rPr>
        <w:t>Публичность предполагает публикацию отчетности в СМИ доступных ее пользователям, либо распространения ее в соответствующих изданиях, буклетах и иных изданиях, а также передачу органам государственной статистики для представления заинтересованным пользователям.</w:t>
      </w:r>
    </w:p>
    <w:p w:rsidR="000C03C0" w:rsidRPr="003478C6" w:rsidRDefault="000C03C0" w:rsidP="003478C6">
      <w:pPr>
        <w:pStyle w:val="a3"/>
        <w:ind w:firstLine="720"/>
        <w:rPr>
          <w:szCs w:val="28"/>
        </w:rPr>
      </w:pPr>
      <w:r w:rsidRPr="003478C6">
        <w:rPr>
          <w:szCs w:val="28"/>
        </w:rPr>
        <w:t>Годовая бухгалтерская отчетность должна быть опубликована не позднее 1 июня года, следующего за отчетным.</w:t>
      </w:r>
    </w:p>
    <w:p w:rsidR="000C03C0" w:rsidRPr="003478C6" w:rsidRDefault="000C03C0" w:rsidP="003478C6">
      <w:pPr>
        <w:pStyle w:val="a3"/>
        <w:ind w:firstLine="720"/>
        <w:rPr>
          <w:szCs w:val="28"/>
        </w:rPr>
      </w:pPr>
      <w:r w:rsidRPr="003478C6">
        <w:rPr>
          <w:szCs w:val="28"/>
        </w:rPr>
        <w:t>Публикации должна предшествовать аудиторская проверка с обязательным утверждением годового отчета общим собранием акционеров.</w:t>
      </w:r>
    </w:p>
    <w:p w:rsidR="000C03C0" w:rsidRPr="003478C6" w:rsidRDefault="000C03C0" w:rsidP="003478C6">
      <w:pPr>
        <w:pStyle w:val="a3"/>
        <w:ind w:firstLine="720"/>
        <w:rPr>
          <w:szCs w:val="28"/>
        </w:rPr>
      </w:pPr>
      <w:r w:rsidRPr="003478C6">
        <w:rPr>
          <w:szCs w:val="28"/>
        </w:rPr>
        <w:t>Публикации подлежат баланс, форма№2 и аудиторское заключение.</w:t>
      </w:r>
    </w:p>
    <w:p w:rsidR="000C03C0" w:rsidRPr="003478C6" w:rsidRDefault="000C03C0" w:rsidP="003478C6">
      <w:pPr>
        <w:pStyle w:val="a3"/>
        <w:ind w:firstLine="720"/>
        <w:rPr>
          <w:szCs w:val="28"/>
        </w:rPr>
      </w:pPr>
      <w:r w:rsidRPr="003478C6">
        <w:rPr>
          <w:szCs w:val="28"/>
        </w:rPr>
        <w:t>Отчетность публикуется в тыс.руб. А при значительных оборотах в млн.руб. с одним десятичным знаком.</w:t>
      </w:r>
    </w:p>
    <w:p w:rsidR="000C03C0" w:rsidRPr="003478C6" w:rsidRDefault="000C03C0" w:rsidP="003478C6">
      <w:pPr>
        <w:pStyle w:val="a3"/>
        <w:ind w:firstLine="720"/>
        <w:rPr>
          <w:szCs w:val="28"/>
        </w:rPr>
      </w:pPr>
    </w:p>
    <w:p w:rsidR="000C03C0" w:rsidRPr="003478C6" w:rsidRDefault="000C03C0" w:rsidP="003478C6">
      <w:pPr>
        <w:pStyle w:val="a3"/>
        <w:ind w:firstLine="720"/>
        <w:jc w:val="center"/>
        <w:rPr>
          <w:b/>
          <w:szCs w:val="28"/>
        </w:rPr>
      </w:pPr>
      <w:r w:rsidRPr="003478C6">
        <w:rPr>
          <w:b/>
          <w:szCs w:val="28"/>
        </w:rPr>
        <w:t>Аудит бухгалтерской (финансовой) отчетности.</w:t>
      </w:r>
    </w:p>
    <w:p w:rsidR="000C03C0" w:rsidRPr="003478C6" w:rsidRDefault="000C03C0" w:rsidP="003478C6">
      <w:pPr>
        <w:pStyle w:val="a3"/>
        <w:ind w:firstLine="720"/>
        <w:rPr>
          <w:szCs w:val="28"/>
        </w:rPr>
      </w:pPr>
    </w:p>
    <w:p w:rsidR="000C03C0" w:rsidRPr="003478C6" w:rsidRDefault="000C03C0" w:rsidP="003478C6">
      <w:pPr>
        <w:pStyle w:val="a3"/>
        <w:ind w:firstLine="720"/>
        <w:rPr>
          <w:szCs w:val="28"/>
        </w:rPr>
      </w:pPr>
      <w:r w:rsidRPr="003478C6">
        <w:rPr>
          <w:szCs w:val="28"/>
        </w:rPr>
        <w:t>Аудиторское заключение составляется по результатам аудита бухгалтерской отчетности экономического субъекта, проведенного аудиторской фирмой. Итоговая часть аудиторского заключения является составной частью бухгалтерской отчетности.</w:t>
      </w:r>
    </w:p>
    <w:p w:rsidR="000C03C0" w:rsidRPr="003478C6" w:rsidRDefault="000C03C0" w:rsidP="003478C6">
      <w:pPr>
        <w:pStyle w:val="a3"/>
        <w:ind w:firstLine="720"/>
        <w:rPr>
          <w:szCs w:val="28"/>
        </w:rPr>
      </w:pPr>
      <w:r w:rsidRPr="003478C6">
        <w:rPr>
          <w:szCs w:val="28"/>
        </w:rPr>
        <w:t>Мнение аудиторской фирмы о достоверности бухгалтерской отчетности экономического субъекта должно быть выражено так, чтобы этому субъекту и пользователям были очевидны его содержание и форма.</w:t>
      </w:r>
    </w:p>
    <w:p w:rsidR="000C03C0" w:rsidRPr="003478C6" w:rsidRDefault="000C03C0" w:rsidP="003478C6">
      <w:pPr>
        <w:pStyle w:val="a3"/>
        <w:ind w:firstLine="720"/>
        <w:rPr>
          <w:szCs w:val="28"/>
        </w:rPr>
      </w:pPr>
      <w:r w:rsidRPr="003478C6">
        <w:rPr>
          <w:szCs w:val="28"/>
        </w:rPr>
        <w:t>По результатам проведения аудита бухгалтерской отчетности экономического субъекта аудиторская фирма должна выразить мнение о достоверности этой отчетности в форме:</w:t>
      </w:r>
    </w:p>
    <w:p w:rsidR="000C03C0" w:rsidRPr="003478C6" w:rsidRDefault="000C03C0" w:rsidP="003478C6">
      <w:pPr>
        <w:pStyle w:val="a3"/>
        <w:numPr>
          <w:ilvl w:val="0"/>
          <w:numId w:val="39"/>
        </w:numPr>
        <w:tabs>
          <w:tab w:val="clear" w:pos="360"/>
          <w:tab w:val="num" w:pos="927"/>
        </w:tabs>
        <w:ind w:left="927" w:firstLine="720"/>
        <w:rPr>
          <w:szCs w:val="28"/>
        </w:rPr>
      </w:pPr>
      <w:r w:rsidRPr="003478C6">
        <w:rPr>
          <w:szCs w:val="28"/>
        </w:rPr>
        <w:t>безусловно положительно;</w:t>
      </w:r>
    </w:p>
    <w:p w:rsidR="000C03C0" w:rsidRPr="003478C6" w:rsidRDefault="000C03C0" w:rsidP="003478C6">
      <w:pPr>
        <w:pStyle w:val="a3"/>
        <w:numPr>
          <w:ilvl w:val="0"/>
          <w:numId w:val="39"/>
        </w:numPr>
        <w:tabs>
          <w:tab w:val="clear" w:pos="360"/>
          <w:tab w:val="num" w:pos="927"/>
        </w:tabs>
        <w:ind w:left="927" w:firstLine="720"/>
        <w:rPr>
          <w:szCs w:val="28"/>
        </w:rPr>
      </w:pPr>
      <w:r w:rsidRPr="003478C6">
        <w:rPr>
          <w:szCs w:val="28"/>
        </w:rPr>
        <w:t>условно положительно;</w:t>
      </w:r>
    </w:p>
    <w:p w:rsidR="000C03C0" w:rsidRPr="003478C6" w:rsidRDefault="000C03C0" w:rsidP="003478C6">
      <w:pPr>
        <w:pStyle w:val="a3"/>
        <w:numPr>
          <w:ilvl w:val="0"/>
          <w:numId w:val="39"/>
        </w:numPr>
        <w:tabs>
          <w:tab w:val="clear" w:pos="360"/>
          <w:tab w:val="num" w:pos="927"/>
        </w:tabs>
        <w:ind w:left="927" w:firstLine="720"/>
        <w:rPr>
          <w:szCs w:val="28"/>
        </w:rPr>
      </w:pPr>
      <w:r w:rsidRPr="003478C6">
        <w:rPr>
          <w:szCs w:val="28"/>
        </w:rPr>
        <w:t>отрицательно аудиторского заключения;</w:t>
      </w:r>
    </w:p>
    <w:p w:rsidR="000C03C0" w:rsidRPr="003478C6" w:rsidRDefault="000C03C0" w:rsidP="003478C6">
      <w:pPr>
        <w:pStyle w:val="a3"/>
        <w:numPr>
          <w:ilvl w:val="0"/>
          <w:numId w:val="39"/>
        </w:numPr>
        <w:tabs>
          <w:tab w:val="clear" w:pos="360"/>
          <w:tab w:val="num" w:pos="927"/>
        </w:tabs>
        <w:ind w:left="927" w:firstLine="720"/>
        <w:rPr>
          <w:szCs w:val="28"/>
        </w:rPr>
      </w:pPr>
      <w:r w:rsidRPr="003478C6">
        <w:rPr>
          <w:szCs w:val="28"/>
        </w:rPr>
        <w:t>отказаться в аудиторском заключении от выражения своего мнения.</w:t>
      </w:r>
    </w:p>
    <w:p w:rsidR="000C03C0" w:rsidRPr="003478C6" w:rsidRDefault="000C03C0" w:rsidP="003478C6">
      <w:pPr>
        <w:pStyle w:val="a3"/>
        <w:ind w:firstLine="720"/>
        <w:rPr>
          <w:szCs w:val="28"/>
        </w:rPr>
      </w:pPr>
    </w:p>
    <w:p w:rsidR="000C03C0" w:rsidRPr="003478C6" w:rsidRDefault="000C03C0" w:rsidP="003478C6">
      <w:pPr>
        <w:pStyle w:val="a3"/>
        <w:ind w:firstLine="720"/>
        <w:rPr>
          <w:szCs w:val="28"/>
        </w:rPr>
      </w:pPr>
      <w:bookmarkStart w:id="0" w:name="_GoBack"/>
      <w:bookmarkEnd w:id="0"/>
    </w:p>
    <w:sectPr w:rsidR="000C03C0" w:rsidRPr="003478C6" w:rsidSect="003478C6">
      <w:pgSz w:w="11906" w:h="16838" w:code="9"/>
      <w:pgMar w:top="1134" w:right="851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Estrangelo Edessa">
    <w:panose1 w:val="03080600000000000000"/>
    <w:charset w:val="00"/>
    <w:family w:val="script"/>
    <w:pitch w:val="variable"/>
    <w:sig w:usb0="80002043" w:usb1="00000000" w:usb2="0000008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C542E2"/>
    <w:multiLevelType w:val="singleLevel"/>
    <w:tmpl w:val="848A247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Estrangelo Edessa" w:hAnsi="Estrangelo Edessa" w:hint="default"/>
      </w:rPr>
    </w:lvl>
  </w:abstractNum>
  <w:abstractNum w:abstractNumId="1">
    <w:nsid w:val="00DA485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>
    <w:nsid w:val="01F9633E"/>
    <w:multiLevelType w:val="singleLevel"/>
    <w:tmpl w:val="848A247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Estrangelo Edessa" w:hAnsi="Estrangelo Edessa" w:hint="default"/>
      </w:rPr>
    </w:lvl>
  </w:abstractNum>
  <w:abstractNum w:abstractNumId="3">
    <w:nsid w:val="06465D07"/>
    <w:multiLevelType w:val="singleLevel"/>
    <w:tmpl w:val="1FC2BC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</w:abstractNum>
  <w:abstractNum w:abstractNumId="4">
    <w:nsid w:val="0BED303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>
    <w:nsid w:val="0EE65135"/>
    <w:multiLevelType w:val="singleLevel"/>
    <w:tmpl w:val="B03C92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6">
    <w:nsid w:val="11D7238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7">
    <w:nsid w:val="18775569"/>
    <w:multiLevelType w:val="singleLevel"/>
    <w:tmpl w:val="B03C92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8">
    <w:nsid w:val="1B81625A"/>
    <w:multiLevelType w:val="singleLevel"/>
    <w:tmpl w:val="848A247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Estrangelo Edessa" w:hAnsi="Estrangelo Edessa" w:hint="default"/>
      </w:rPr>
    </w:lvl>
  </w:abstractNum>
  <w:abstractNum w:abstractNumId="9">
    <w:nsid w:val="1BCC1F6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0">
    <w:nsid w:val="1C4E1157"/>
    <w:multiLevelType w:val="singleLevel"/>
    <w:tmpl w:val="848A247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Estrangelo Edessa" w:hAnsi="Estrangelo Edessa" w:hint="default"/>
      </w:rPr>
    </w:lvl>
  </w:abstractNum>
  <w:abstractNum w:abstractNumId="11">
    <w:nsid w:val="1D625CAB"/>
    <w:multiLevelType w:val="singleLevel"/>
    <w:tmpl w:val="848A247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Estrangelo Edessa" w:hAnsi="Estrangelo Edessa" w:hint="default"/>
      </w:rPr>
    </w:lvl>
  </w:abstractNum>
  <w:abstractNum w:abstractNumId="12">
    <w:nsid w:val="212C3C4B"/>
    <w:multiLevelType w:val="singleLevel"/>
    <w:tmpl w:val="848A247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Estrangelo Edessa" w:hAnsi="Estrangelo Edessa" w:hint="default"/>
      </w:rPr>
    </w:lvl>
  </w:abstractNum>
  <w:abstractNum w:abstractNumId="13">
    <w:nsid w:val="28AC0A61"/>
    <w:multiLevelType w:val="singleLevel"/>
    <w:tmpl w:val="848A247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Estrangelo Edessa" w:hAnsi="Estrangelo Edessa" w:hint="default"/>
      </w:rPr>
    </w:lvl>
  </w:abstractNum>
  <w:abstractNum w:abstractNumId="14">
    <w:nsid w:val="2BAB0A4F"/>
    <w:multiLevelType w:val="singleLevel"/>
    <w:tmpl w:val="848A247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Estrangelo Edessa" w:hAnsi="Estrangelo Edessa" w:hint="default"/>
      </w:rPr>
    </w:lvl>
  </w:abstractNum>
  <w:abstractNum w:abstractNumId="15">
    <w:nsid w:val="31A668B3"/>
    <w:multiLevelType w:val="singleLevel"/>
    <w:tmpl w:val="E482050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</w:abstractNum>
  <w:abstractNum w:abstractNumId="16">
    <w:nsid w:val="373E128C"/>
    <w:multiLevelType w:val="singleLevel"/>
    <w:tmpl w:val="848A247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Estrangelo Edessa" w:hAnsi="Estrangelo Edessa" w:hint="default"/>
      </w:rPr>
    </w:lvl>
  </w:abstractNum>
  <w:abstractNum w:abstractNumId="17">
    <w:nsid w:val="37D17A3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8">
    <w:nsid w:val="37D826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9">
    <w:nsid w:val="39693BBE"/>
    <w:multiLevelType w:val="singleLevel"/>
    <w:tmpl w:val="848A247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Estrangelo Edessa" w:hAnsi="Estrangelo Edessa" w:hint="default"/>
      </w:rPr>
    </w:lvl>
  </w:abstractNum>
  <w:abstractNum w:abstractNumId="20">
    <w:nsid w:val="3BEE63CB"/>
    <w:multiLevelType w:val="singleLevel"/>
    <w:tmpl w:val="848A247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Estrangelo Edessa" w:hAnsi="Estrangelo Edessa" w:hint="default"/>
      </w:rPr>
    </w:lvl>
  </w:abstractNum>
  <w:abstractNum w:abstractNumId="21">
    <w:nsid w:val="3C4D14DB"/>
    <w:multiLevelType w:val="singleLevel"/>
    <w:tmpl w:val="848A247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Estrangelo Edessa" w:hAnsi="Estrangelo Edessa" w:hint="default"/>
      </w:rPr>
    </w:lvl>
  </w:abstractNum>
  <w:abstractNum w:abstractNumId="22">
    <w:nsid w:val="3DFC371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3">
    <w:nsid w:val="3EFE52EA"/>
    <w:multiLevelType w:val="singleLevel"/>
    <w:tmpl w:val="848A247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Estrangelo Edessa" w:hAnsi="Estrangelo Edessa" w:hint="default"/>
      </w:rPr>
    </w:lvl>
  </w:abstractNum>
  <w:abstractNum w:abstractNumId="24">
    <w:nsid w:val="3F4F725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5">
    <w:nsid w:val="406E7375"/>
    <w:multiLevelType w:val="singleLevel"/>
    <w:tmpl w:val="848A247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Estrangelo Edessa" w:hAnsi="Estrangelo Edessa" w:hint="default"/>
      </w:rPr>
    </w:lvl>
  </w:abstractNum>
  <w:abstractNum w:abstractNumId="26">
    <w:nsid w:val="45116C21"/>
    <w:multiLevelType w:val="singleLevel"/>
    <w:tmpl w:val="848A247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Estrangelo Edessa" w:hAnsi="Estrangelo Edessa" w:hint="default"/>
      </w:rPr>
    </w:lvl>
  </w:abstractNum>
  <w:abstractNum w:abstractNumId="27">
    <w:nsid w:val="463947BC"/>
    <w:multiLevelType w:val="singleLevel"/>
    <w:tmpl w:val="848A247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Estrangelo Edessa" w:hAnsi="Estrangelo Edessa" w:hint="default"/>
      </w:rPr>
    </w:lvl>
  </w:abstractNum>
  <w:abstractNum w:abstractNumId="28">
    <w:nsid w:val="4F0C388C"/>
    <w:multiLevelType w:val="singleLevel"/>
    <w:tmpl w:val="848A247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Estrangelo Edessa" w:hAnsi="Estrangelo Edessa" w:hint="default"/>
      </w:rPr>
    </w:lvl>
  </w:abstractNum>
  <w:abstractNum w:abstractNumId="29">
    <w:nsid w:val="516975D6"/>
    <w:multiLevelType w:val="singleLevel"/>
    <w:tmpl w:val="848A247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Estrangelo Edessa" w:hAnsi="Estrangelo Edessa" w:hint="default"/>
      </w:rPr>
    </w:lvl>
  </w:abstractNum>
  <w:abstractNum w:abstractNumId="30">
    <w:nsid w:val="528752A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1">
    <w:nsid w:val="56763DC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2">
    <w:nsid w:val="57B623E2"/>
    <w:multiLevelType w:val="singleLevel"/>
    <w:tmpl w:val="B03C92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3">
    <w:nsid w:val="64FB3A63"/>
    <w:multiLevelType w:val="singleLevel"/>
    <w:tmpl w:val="848A247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Estrangelo Edessa" w:hAnsi="Estrangelo Edessa" w:hint="default"/>
      </w:rPr>
    </w:lvl>
  </w:abstractNum>
  <w:abstractNum w:abstractNumId="34">
    <w:nsid w:val="66B4645F"/>
    <w:multiLevelType w:val="singleLevel"/>
    <w:tmpl w:val="848A247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Estrangelo Edessa" w:hAnsi="Estrangelo Edessa" w:hint="default"/>
      </w:rPr>
    </w:lvl>
  </w:abstractNum>
  <w:abstractNum w:abstractNumId="35">
    <w:nsid w:val="67265C9A"/>
    <w:multiLevelType w:val="singleLevel"/>
    <w:tmpl w:val="848A247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Estrangelo Edessa" w:hAnsi="Estrangelo Edessa" w:hint="default"/>
      </w:rPr>
    </w:lvl>
  </w:abstractNum>
  <w:abstractNum w:abstractNumId="36">
    <w:nsid w:val="68570F61"/>
    <w:multiLevelType w:val="singleLevel"/>
    <w:tmpl w:val="848A247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Estrangelo Edessa" w:hAnsi="Estrangelo Edessa" w:hint="default"/>
      </w:rPr>
    </w:lvl>
  </w:abstractNum>
  <w:abstractNum w:abstractNumId="37">
    <w:nsid w:val="702045D2"/>
    <w:multiLevelType w:val="singleLevel"/>
    <w:tmpl w:val="848A247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Estrangelo Edessa" w:hAnsi="Estrangelo Edessa" w:hint="default"/>
      </w:rPr>
    </w:lvl>
  </w:abstractNum>
  <w:abstractNum w:abstractNumId="38">
    <w:nsid w:val="7C1A41D3"/>
    <w:multiLevelType w:val="singleLevel"/>
    <w:tmpl w:val="848A247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Estrangelo Edessa" w:hAnsi="Estrangelo Edessa" w:hint="default"/>
      </w:rPr>
    </w:lvl>
  </w:abstractNum>
  <w:num w:numId="1">
    <w:abstractNumId w:val="8"/>
  </w:num>
  <w:num w:numId="2">
    <w:abstractNumId w:val="33"/>
  </w:num>
  <w:num w:numId="3">
    <w:abstractNumId w:val="7"/>
  </w:num>
  <w:num w:numId="4">
    <w:abstractNumId w:val="28"/>
  </w:num>
  <w:num w:numId="5">
    <w:abstractNumId w:val="3"/>
  </w:num>
  <w:num w:numId="6">
    <w:abstractNumId w:val="34"/>
  </w:num>
  <w:num w:numId="7">
    <w:abstractNumId w:val="35"/>
  </w:num>
  <w:num w:numId="8">
    <w:abstractNumId w:val="27"/>
  </w:num>
  <w:num w:numId="9">
    <w:abstractNumId w:val="14"/>
  </w:num>
  <w:num w:numId="10">
    <w:abstractNumId w:val="13"/>
  </w:num>
  <w:num w:numId="11">
    <w:abstractNumId w:val="32"/>
  </w:num>
  <w:num w:numId="12">
    <w:abstractNumId w:val="23"/>
  </w:num>
  <w:num w:numId="13">
    <w:abstractNumId w:val="15"/>
  </w:num>
  <w:num w:numId="14">
    <w:abstractNumId w:val="0"/>
  </w:num>
  <w:num w:numId="15">
    <w:abstractNumId w:val="5"/>
  </w:num>
  <w:num w:numId="16">
    <w:abstractNumId w:val="4"/>
  </w:num>
  <w:num w:numId="17">
    <w:abstractNumId w:val="20"/>
  </w:num>
  <w:num w:numId="18">
    <w:abstractNumId w:val="18"/>
  </w:num>
  <w:num w:numId="19">
    <w:abstractNumId w:val="2"/>
  </w:num>
  <w:num w:numId="20">
    <w:abstractNumId w:val="11"/>
  </w:num>
  <w:num w:numId="21">
    <w:abstractNumId w:val="24"/>
  </w:num>
  <w:num w:numId="22">
    <w:abstractNumId w:val="9"/>
  </w:num>
  <w:num w:numId="23">
    <w:abstractNumId w:val="31"/>
  </w:num>
  <w:num w:numId="24">
    <w:abstractNumId w:val="17"/>
  </w:num>
  <w:num w:numId="25">
    <w:abstractNumId w:val="6"/>
  </w:num>
  <w:num w:numId="26">
    <w:abstractNumId w:val="29"/>
  </w:num>
  <w:num w:numId="27">
    <w:abstractNumId w:val="36"/>
  </w:num>
  <w:num w:numId="28">
    <w:abstractNumId w:val="16"/>
  </w:num>
  <w:num w:numId="29">
    <w:abstractNumId w:val="25"/>
  </w:num>
  <w:num w:numId="30">
    <w:abstractNumId w:val="10"/>
  </w:num>
  <w:num w:numId="31">
    <w:abstractNumId w:val="37"/>
  </w:num>
  <w:num w:numId="32">
    <w:abstractNumId w:val="26"/>
  </w:num>
  <w:num w:numId="33">
    <w:abstractNumId w:val="30"/>
  </w:num>
  <w:num w:numId="34">
    <w:abstractNumId w:val="22"/>
  </w:num>
  <w:num w:numId="35">
    <w:abstractNumId w:val="38"/>
  </w:num>
  <w:num w:numId="36">
    <w:abstractNumId w:val="1"/>
  </w:num>
  <w:num w:numId="37">
    <w:abstractNumId w:val="12"/>
  </w:num>
  <w:num w:numId="38">
    <w:abstractNumId w:val="19"/>
  </w:num>
  <w:num w:numId="3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478C6"/>
    <w:rsid w:val="000C03C0"/>
    <w:rsid w:val="003478C6"/>
    <w:rsid w:val="00835C4E"/>
    <w:rsid w:val="00DB08E4"/>
    <w:rsid w:val="00F34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9DD3B20-2B0F-44A3-9A4E-C542AD6C8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pPr>
      <w:spacing w:line="360" w:lineRule="auto"/>
      <w:ind w:firstLine="567"/>
      <w:jc w:val="both"/>
    </w:pPr>
  </w:style>
  <w:style w:type="character" w:customStyle="1" w:styleId="a4">
    <w:name w:val="Основной текст с отступом Знак"/>
    <w:link w:val="a3"/>
    <w:uiPriority w:val="99"/>
    <w:semiHidden/>
    <w:rPr>
      <w:sz w:val="28"/>
    </w:rPr>
  </w:style>
  <w:style w:type="paragraph" w:styleId="a5">
    <w:name w:val="Body Text"/>
    <w:basedOn w:val="a"/>
    <w:link w:val="a6"/>
    <w:uiPriority w:val="99"/>
    <w:semiHidden/>
    <w:pPr>
      <w:spacing w:line="360" w:lineRule="auto"/>
      <w:jc w:val="center"/>
    </w:pPr>
    <w:rPr>
      <w:b/>
      <w:sz w:val="32"/>
    </w:rPr>
  </w:style>
  <w:style w:type="character" w:customStyle="1" w:styleId="a6">
    <w:name w:val="Основной текст Знак"/>
    <w:link w:val="a5"/>
    <w:uiPriority w:val="99"/>
    <w:semiHidden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4732</Words>
  <Characters>26978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Реформирование бухгалтерской отчетности в России</vt:lpstr>
    </vt:vector>
  </TitlesOfParts>
  <Company> </Company>
  <LinksUpToDate>false</LinksUpToDate>
  <CharactersWithSpaces>31647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Реформирование бухгалтерской отчетности в России</dc:title>
  <dc:subject/>
  <dc:creator>Галина</dc:creator>
  <cp:keywords/>
  <dc:description/>
  <cp:lastModifiedBy>admin</cp:lastModifiedBy>
  <cp:revision>2</cp:revision>
  <dcterms:created xsi:type="dcterms:W3CDTF">2014-03-04T00:51:00Z</dcterms:created>
  <dcterms:modified xsi:type="dcterms:W3CDTF">2014-03-04T00:51:00Z</dcterms:modified>
</cp:coreProperties>
</file>