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BB1" w:rsidRPr="007776B2" w:rsidRDefault="00211BB1" w:rsidP="007776B2">
      <w:pPr>
        <w:spacing w:after="0" w:line="36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7776B2">
        <w:rPr>
          <w:rFonts w:ascii="Times New Roman" w:hAnsi="Times New Roman"/>
          <w:b/>
          <w:bCs/>
          <w:sz w:val="28"/>
          <w:szCs w:val="28"/>
        </w:rPr>
        <w:t>Текучесть кадров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Вряд ли кто-нибудь станет спорить, что текучесть кадров отрицательно сказывается на работе предприятия, не дает сформироваться коллективу, а значит и корпоративному духу, что неизменно влечет за собой снижение производственных показ</w:t>
      </w:r>
      <w:r w:rsidR="007776B2" w:rsidRPr="007776B2">
        <w:rPr>
          <w:rFonts w:ascii="Times New Roman" w:hAnsi="Times New Roman"/>
          <w:color w:val="000000"/>
          <w:sz w:val="28"/>
          <w:szCs w:val="28"/>
        </w:rPr>
        <w:t>ателей и эффективности работы.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Каковы причины текучести кадров, как с ней бороться, и всегда ли необходимо это делать?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Для начала определимся с термином текучести персонала: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Текучесть персонала</w:t>
      </w:r>
      <w:r w:rsidRPr="007776B2">
        <w:rPr>
          <w:rFonts w:ascii="Times New Roman" w:hAnsi="Times New Roman"/>
          <w:color w:val="000000"/>
          <w:sz w:val="28"/>
          <w:szCs w:val="28"/>
        </w:rPr>
        <w:t>- движение рабочей силы, обусловленное неудовлетворенностью работника рабочим местом или неудовлетворенностью организации конкретным работником.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Текучесть может быть: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Внутриорганизационная - связанная с трудовыми перемещениями внутри организации;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Внешняя - между организациями, отраслями и сферами экономики.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Различают естественную и излишнюю текучесть кадров. Как понять, естественная или излишняя текучесть кадров на вашем предприятии?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Текучесть кадров можно рассчитать по формуле: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Текучесть кадров для планового периода (F) и среднего (F1):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F= число увольнений в плановый период / Среднее число сотрудников в плановый период.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F1= среднегодовая численность уволенных * 100 / среднегодовая численность.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КОЭФФИЦИЕНТ ТЕКУЧЕСТИ КАДРОВ - отношение числа уволенных работников предприятия, выбывших за данный период по причинам текучести (по собственному желанию, за прогулы, за нарушение техники безопасности, самовольный уход и т.п. причинам, не вызванным производственной или общегосударственной потребностью) к среднесписочной численности за тот же период.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Естественная текучесть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 (3-5% в год) способствует своевременному обновлению коллектива и не требует особых мер со стороны руководства и кадровой службы.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Излишняя же текучесть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 вызывает значительные экономические потери, а также создает организационные, кадровые, технологические, психологические трудности.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Излишняя текучесть персонала, по данным западных психологических исследований, отрицательно сказывается на моральном состоянии оставшихся работников, на их трудовой мотивации и преданности организации. С уходом сотрудников разваливаются сложившиеся связи в трудовом коллективе, и текучесть может приобрести лавинообразный характер. В последние годы на российских предприятиях часто наблюдаются случаи "ухода отделами", когда сложившиеся рабочие коллективы, в силу одинаковой мотивации и сложившихся контактов, предпочитают переходить в другую организацию целиком.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Таким образом, </w:t>
      </w:r>
    </w:p>
    <w:p w:rsidR="00211BB1" w:rsidRPr="007776B2" w:rsidRDefault="00211BB1" w:rsidP="007776B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текучесть кадров сказывается на производительности труда не только тех работников, которые намерены уходить, но и тех, которые продолжают работать, то есть на жизни всей организации; </w:t>
      </w:r>
    </w:p>
    <w:p w:rsidR="00211BB1" w:rsidRPr="007776B2" w:rsidRDefault="00211BB1" w:rsidP="007776B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текучесть мешает создавать эффективно работающую команду, отрицательно влияет на корпоративную культуру организации.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Несмотря на остроту этой проблемы во многих организациях, «программы сохранения персонала» пока являются редкостью.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Текучесть персонала на пустом месте не возникает, грамотному руководителю она всегда говорит о том, что что-то у него в "бизнес - королевстве" неладно. Каковы причины текучести кадров на предприятии, почему люди уходят, почему они уходят как бы неожиданно или массово?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Основные и главные причины ухода персонала следующие: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неконкурентоспособные ставки оплаты;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несправедливая структура оплаты;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нестабильные заработки;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продолжительные или неудобные часы работы;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плохие условия труда;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деспотичное или неприятное руководство;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проблемы с проездом до места работы;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отсутствие возможности для продвижения, обучения или повышения квалификации, развития опыта, карьерного роста;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работа, в которой нет особой нужды;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неэффективная процедура отбора и оценки кандидатов;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неадекватные меры по введению в должность (отсутствие контроля за адаптацией);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изменяющийся имидж организации;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работа с персоналом по принципу «соковыжималки» (жесткая структура);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>прецеденты резких увольнений и резких наборов персонала в организацию (отсюда нестабильность компании).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Как работать с причинами текучести персонала?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С причинами текучести персонала необходимо работать, их можно устранить или снизить их влияние: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1. Неконкурентоспособные ставки оплаты. </w:t>
      </w:r>
    </w:p>
    <w:p w:rsidR="00211BB1" w:rsidRPr="007776B2" w:rsidRDefault="00211BB1" w:rsidP="007776B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Проведите или закажите исследование заработных плат, сравните полученные данные с данными предприятия. Пересмотрите ставки там, где они ниже, и там, где они выше, т.к. переплата также как и не доплата чревата экономическими потерями. </w:t>
      </w:r>
    </w:p>
    <w:p w:rsidR="00211BB1" w:rsidRPr="007776B2" w:rsidRDefault="00211BB1" w:rsidP="007776B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Проведите или закажите аналогичные исследования по другим выплатам (больничным, отпускам, льготам и т.п.).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2. Несправедливая структура оплаты труда. </w:t>
      </w:r>
    </w:p>
    <w:p w:rsidR="00211BB1" w:rsidRPr="007776B2" w:rsidRDefault="00211BB1" w:rsidP="007776B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Пересмотрите структуру заработной платы, предпочтительно посредством оценки сложности работы, для выявления неадекватных ставок. Проанализируйте дифференцированные тарифы, пересмотрите их, если выявятся «перекосы ставок». </w:t>
      </w:r>
    </w:p>
    <w:p w:rsidR="00211BB1" w:rsidRPr="007776B2" w:rsidRDefault="00211BB1" w:rsidP="007776B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Если происходят значительные колебания в оплате в результате системы премий или системы участия в прибылях, проверьте эти системы и пересмотрите их.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3. Нестабильные заработки. </w:t>
      </w:r>
    </w:p>
    <w:p w:rsidR="00211BB1" w:rsidRPr="007776B2" w:rsidRDefault="00211BB1" w:rsidP="007776B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Проведите анализ причин нестабильности заработков. Их может быть множество, начиная от неэффективной стратегии бизнеса, до недостаточной квалификации вашего персонала.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4. Плохие условия труда. </w:t>
      </w:r>
    </w:p>
    <w:p w:rsidR="00211BB1" w:rsidRPr="007776B2" w:rsidRDefault="00211BB1" w:rsidP="0077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Сравните условия труда (часы работы, гибкость смен, оборудование, эргономику рабочих мест, состояние систем отопления, кондиционирования, освещения) вашей компании с условиями труда конкурентов рынка или компаний, на которые вы равняетесь. Разработайте меры по улучшению условий труда: более гибкий график работы, новая мебель или перестановка мебели, добавление кулеров или освещения могут сделать чудеса. </w:t>
      </w:r>
    </w:p>
    <w:p w:rsidR="00211BB1" w:rsidRPr="007776B2" w:rsidRDefault="00211BB1" w:rsidP="0077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Проведите или закажите исследование удовлетворенности своей работой и условиями работы сотрудников. Вы получите полную информацию о том, чем именно, какими аспектами труда неудовлетворенны ваши сотрудники.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5. Деспотичное или неприятное руководство. </w:t>
      </w:r>
    </w:p>
    <w:p w:rsidR="00211BB1" w:rsidRPr="007776B2" w:rsidRDefault="00211BB1" w:rsidP="007776B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Каждый руководитель, особенно руководитель среднего звена должен быть тщательно подобран на эту должность, должны быть оценены его потенциалы и возможности. Они должны постоянно совершенствоваться в управлении путем обучения и повышения квалификации. Причем, эффективнее, если такое обучение происходит не внутренними тренерами, а внешними специалистами. </w:t>
      </w:r>
    </w:p>
    <w:p w:rsidR="00211BB1" w:rsidRPr="007776B2" w:rsidRDefault="00211BB1" w:rsidP="007776B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Проверьте, действует ли на вашем предприятии четкая кадровая политика и какая она. Возможно, ее необходимо пересмотреть или усовершенствовать. Займитесь разработкой системы корпоративного обучения.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6. Работа, в которой нет особой нужды. </w:t>
      </w:r>
    </w:p>
    <w:p w:rsidR="00211BB1" w:rsidRPr="007776B2" w:rsidRDefault="00211BB1" w:rsidP="007776B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Возможно, ваши сотрудники не ощущают нужности и необходимости своей работы в массе всего предприятия. Попробуйте сделать их работу более привлекательной, путем повышения ответственности, расширения сферы деятельности или сокращения ненужной, монотонной работы на данной должности. </w:t>
      </w:r>
    </w:p>
    <w:p w:rsidR="00211BB1" w:rsidRPr="007776B2" w:rsidRDefault="00211BB1" w:rsidP="007776B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Проведите или закажите исследование мотивации ваших сотрудников и вы точно будете знать, чего они хотят от вашего предприятия, и какими методами надо повышать их эффективность труда.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7. Неэффективная процедура отбора и оценки кандидатов. </w:t>
      </w:r>
    </w:p>
    <w:p w:rsidR="00211BB1" w:rsidRPr="007776B2" w:rsidRDefault="00211BB1" w:rsidP="007776B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Для эффективной системы отбора и оценки необходимо иметь: должностные инструкции, положения о структурных единицах, четкие критерии отбора и оценки кандидатов, валидные и надежные методы оценки кандидатов, квалифицированных специалистов по отбору и оценке. Проверьте наличие этих параметров, если что-либо отсутствует, срочно принимайте адекватные меры, начиная от найма специалиста по персоналу, заканчивая разработкой и утверждением документов.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8. Неадекватные меры по введению в должность. </w:t>
      </w:r>
    </w:p>
    <w:p w:rsidR="00211BB1" w:rsidRPr="007776B2" w:rsidRDefault="00211BB1" w:rsidP="007776B2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По кадровой статистике самый большой процент ухода происходит в первые три месяца работы сотрудника, т.к. никто не вводит его в должность, не адаптирует к новой работе, к новой культуре компании. Именно в первые три месяца у сотрудника либо появляется лояльность к компании, либо она уже не появляется никогда. Проанализируйте, каким образом на вашем предприятии работает программа адаптации, кто этим занимается. Особенно заострите внимание на адаптации менеджеров среднего звена и редких специалистов высокой квалификации.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9. Работа с персоналом по принципу «соковыжималки» (получение максимума от сотрудника, пока он полон энтузиазма, «выжатый» сотрудник становится ненужным компании). </w:t>
      </w:r>
    </w:p>
    <w:p w:rsidR="00211BB1" w:rsidRPr="007776B2" w:rsidRDefault="00211BB1" w:rsidP="007776B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«Выжатый» персонал уходит из компании и со «скоростью мысли» распространяет отрицательную информацию о компании, «отпугивая» дальнейших кандидатов. Поэтому: пересмотрите кадровую политику в этой области, смягчите свое отношение к сотрудникам (если сможете). </w:t>
      </w:r>
    </w:p>
    <w:p w:rsidR="00211BB1" w:rsidRPr="007776B2" w:rsidRDefault="00211BB1" w:rsidP="007776B2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Такие компании формируют выносливых сотрудников для своих конкурентов, ваша компания становится трамплином для дальнейшей карьеры покинувшего вас персонала. Подумайте, надо ли формировать штат конкурентам.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10. Имидж компании. </w:t>
      </w:r>
    </w:p>
    <w:p w:rsidR="00211BB1" w:rsidRPr="007776B2" w:rsidRDefault="00211BB1" w:rsidP="007776B2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Просмотрите все перечисленные выше пункты и обратите особое внимание на те из них, которые отрицательно влияют на репутацию организации как работодателя (подумайте, в какую организацию Вы бы сами не пошли работать). </w:t>
      </w:r>
    </w:p>
    <w:p w:rsidR="00211BB1" w:rsidRPr="007776B2" w:rsidRDefault="00211BB1" w:rsidP="007776B2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Вам следует также рассмотреть и сильные стороны вашей организации, такие как интересная работа, возможности обучения и повышения квалификации, перспективы продвижения по службе, страхование, льготы и пособия для работников. Эти факты необходимо сравнить с теми, которые предлагают конкуренты, и составить список наиболее выгодных пунктов. В какой-то степени кандидаты предлагают себя сами, но они также и покупают то, что организация может им предложить. Если рынок труда является рынком покупателей, организация, которая предлагает себя кандидатам, должна изучить их требования в соотношении с тем, что она может предложить. Их требования можно выразить в шести пунктах: заработная плата, перспективы, обучение, заинтересованность, условия труда, надежность организации.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11. Прецеденты резких увольнений и резких наборов персонала в организацию. </w:t>
      </w:r>
    </w:p>
    <w:p w:rsidR="00211BB1" w:rsidRPr="007776B2" w:rsidRDefault="00211BB1" w:rsidP="007776B2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Найдите причины таких событий в вашей компании, насколько это было оправдано? Помните, что с такой динамикой в пятый очередной раз набора персонала после пятого сокращения вы вряд ли наберете квалифицированный штат специалистов. </w:t>
      </w:r>
    </w:p>
    <w:p w:rsidR="00211BB1" w:rsidRPr="007776B2" w:rsidRDefault="007776B2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Еще необходимо учитывать такие факторы, которые факультативно способствуют уходу персонала: </w:t>
      </w:r>
    </w:p>
    <w:p w:rsidR="00211BB1" w:rsidRPr="007776B2" w:rsidRDefault="00211BB1" w:rsidP="007776B2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возраст сотрудника (наиболее рискованный возраст перехода на другую работу до 25 лет); </w:t>
      </w:r>
    </w:p>
    <w:p w:rsidR="00211BB1" w:rsidRPr="007776B2" w:rsidRDefault="00211BB1" w:rsidP="007776B2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квалификация сотрудника (работники низшей квалификации чаще меняют работу); </w:t>
      </w:r>
    </w:p>
    <w:p w:rsidR="00211BB1" w:rsidRPr="007776B2" w:rsidRDefault="00211BB1" w:rsidP="007776B2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место жительства сотрудника (чем дальше сотрудник живет от работы, тем больше риск его ухода); </w:t>
      </w:r>
    </w:p>
    <w:p w:rsidR="00211BB1" w:rsidRPr="007776B2" w:rsidRDefault="00211BB1" w:rsidP="007776B2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стаж работы на предприятии (после трех лет стажа происходит резкое снижение текучести, что объясняется фактором возраста, так и проблемами адаптации). </w:t>
      </w:r>
    </w:p>
    <w:p w:rsidR="00211BB1" w:rsidRPr="007776B2" w:rsidRDefault="007776B2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Определение экономического ущерба, вызванного текучестью персонала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Для определения величины экономического ущерба от текучести кадров рекомендуется использовать следующие методы.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1. Потери, вызванные перерывами в работе , определяются как произведение трех показателей: среднедневной выработки, приходящейся на одного работника, средней продолжительности перерывов в работе, вызванных текучестью, и числа работников, выбывших по причине текучести: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где Nпр - потери, вызванные перерывами в работе;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В - среднедневная выработка на одного человека;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Т - средняя продолжительность перерыва, вызванного текучестью;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Чт - число выбывших по причине текучести.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Nпр = В* Т *Чт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2. Потери, обусловленные необходимостью обучения и переобучения новых работников, исчисляются как произведение затрат на обучение, доли текучести в общем числе выбывших, деленное на коэффициент изменения численности работников в отчетном году по сравнению с базовым: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где По -потери, вызванные необходимостью обучения и переобучения сотрудников; Зо - затраты на обучение и переобучение;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Ди - доля излишнего оборота, текучести;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Ки - коэффициент изменения численности работников в отчетном периоде.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По = Зо*Ди*Ки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3. Потери, вызванные снижением производительности труда у рабочих перед увольнением, т.е. стоимость недополученной продукции, определяются как произведение коэффициента снижения производительности труда, ее среднедневного уровня, числа дней перед увольнением работников, выбывших по причине текучести: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где Срв - средняя выработка;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Ксп - коэффициент снижения производительности труда перед увольнением;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Чу - число дней перед увольнением, когда наблюдается падение производительности труда.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Срв * Ксп * Чу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4. Потери, вызванные недостаточным уровнем производительности труда вновь принятых рабочих Nпр, определяются как произведение числа работников, выбывших по причине текучести, суммы произведений показателей среднедневной выработки рабочего в каждом месяце периода адаптации, помесячных коэффициентов снижения производительности труда и числа дней в соответствующем месяце: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где Срва - среднедневная выработка рабочего в каждом месяце периода адаптации;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Км - помесячный коэффициент снижения производительности труда за период адаптации;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Чм - число дней в соответствующем месяце.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Срва * Км * Чм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5. Затраты по проведению набора персонала в результате текучести Зорг определяется как произведение затрат на набор и доли текучести в общем числе уволившихся, деленное на коэффициент изменения численности работников: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где Зн - затраты на набор;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Кизм. - коэффициент изменения численности работников, равный отношению численности на конец периода к численности на начало периода; Дт. - доля текучести.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(Зн * Дт ) Кизм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6. Потери от брака у вновь поступивших работников определяются как произведение общей величины потерь от брака, доли потерь от брака у лиц, проработавших до одного года, доли текучести в составе уволившихся, деленное на коэффициент изменения численности работающих: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где Пбн- потери от брака у новичков;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Об - общие потери от брака;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Дбр. - доля потерь от брака у лиц, проработавших менее одного года;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Кизм - коэффициент изменения численности работников, равный отношению численности на конец периода к численности на начало периода;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(Пбн * Об * Д/бр) Кизм </w:t>
      </w:r>
    </w:p>
    <w:p w:rsidR="00211BB1" w:rsidRPr="007776B2" w:rsidRDefault="007776B2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Общая величина потерь, экономического ущерба, вызванного текучестью персонала равна сумме всех частных потерь. </w:t>
      </w: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По оценкам затраты на замену рабочих составляют 7–12% их годовой заработной платы; специалистов 18–30%; управляющих 20–100%.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Как управлять процессом движения персонала?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Иногда текучесть кадров – не всегда так плохо, как кажется на первый взгляд.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Для некоторых сфер деятельности непостоянство сотрудников – вовсе не результат ошибок руководства. Например, среди торгового персонала кадровая текучесть практически неизбежна. А безусловным «лидером» в этой области является ресторанный бизнес.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Конечно, ни одна компания не обрадуется, если начнут уходить топ-менеджеры и шеф-повара. Но, что касается самых нижних ступенек карьерной лестницы – то здесь постоянное обновление штатов даже приветствуется.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Поэтому, </w:t>
      </w: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главное для руководителя – правильно уметь выбирать людей и создать систему, которая позволит управлять «текучестью», минимизировать ее.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b/>
          <w:bCs/>
          <w:color w:val="000000"/>
          <w:sz w:val="28"/>
          <w:szCs w:val="28"/>
        </w:rPr>
        <w:t>Методы управления и минимизации текучести персонала.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выявление причин увольнения каждого работника и ведение статистики этих причин;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ведение статистики увольнений (количество в месяц, в квартал, в год), статистику увольнений по отделам, по должностям, по стажу работы;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разработайте программу ротации персонала (как горизонтальную, так и вертикальную);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разработайте систему отбора и адаптации персонала;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сделайте систему наставничества для «новичков», вовлекая туда более опытных сотрудников;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четко определите имидж вашей компании на рынке труда и при необходимости формируйте его для успешной работы;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создавайте временные группы сотрудников для работы над проектами;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используйте некоторых работников как внутренних консультантов в различных частях компании;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проведите систему оценки сотрудников и формируйте кадровый резерв;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следите за карьерой ваших ушедших сотрудников и их котировкой на рынке труда;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Если сотрудники нарасхват, возможно, организация стала «кузницей кадров» для других предприятий. Значит, есть недостатки в планировании карьеры и развитии персонала. Если ваших сотрудников берут на другую работу с трудом, это тоже сигнал отставания вашей компании или симптом негативных перемен отрасли;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</w:t>
      </w:r>
      <w:r w:rsidR="007776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76B2">
        <w:rPr>
          <w:rFonts w:ascii="Times New Roman" w:hAnsi="Times New Roman"/>
          <w:color w:val="000000"/>
          <w:sz w:val="28"/>
          <w:szCs w:val="28"/>
        </w:rPr>
        <w:t xml:space="preserve">примите на работу менеджера по персоналу либо обратитесь за кадровыми консультациями к специалистам по кадровому менеджменту.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При анализе текучести кадров важно оценить, какие по «качеству» сотрудники уходят, а какие остаются в организации, совпадает ли тенденция изменения качества персонала со стратегическими целями компании. Это дает понять - является ли существующий уровень текучести положительным или отрицательным явлением: </w:t>
      </w:r>
    </w:p>
    <w:p w:rsidR="00211BB1" w:rsidRPr="007776B2" w:rsidRDefault="00211BB1" w:rsidP="007776B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Если уходят именно те кадры, от которых уже давно надо было избавиться, значит, организация на верном пути; </w:t>
      </w:r>
    </w:p>
    <w:p w:rsidR="00211BB1" w:rsidRPr="007776B2" w:rsidRDefault="00211BB1" w:rsidP="007776B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Если же она теряет лучших сотрудников, то вопросом текучести необходимо серьезно заняться.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Если кадровая текучесть для вашего бизнеса - естественная издержка, надо заранее подготовиться к тому, что вам придется постоянно подбирать новый персонал и предпринять необходимые меры, чтобы дела не стопорились из-за отсутствия рабочих рук. Тогда действуйте так: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1. Прежде всего, наймите грамотного специалиста по подбору персонала: одного, несколько (это зависит от размеров текучести).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2. Оцените, на каких позициях в вашей компании наиболее вероятна частая смена персонала, и, соответственно, какого возраста, пола, с каким образованием вам понадобятся кандидаты. После того, как будет определена ваша "целевая аудитория" среди соискателей, можно выбирать наиболее оптимальные варианты подбора персонала, а именно: </w:t>
      </w:r>
    </w:p>
    <w:p w:rsidR="00211BB1" w:rsidRPr="007776B2" w:rsidRDefault="00211BB1" w:rsidP="007776B2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Кадровые агентства, - их актуальная база данных, методы оценки, наработанные контакты позволят вам с максимальной быстротой подбирать персонал. </w:t>
      </w:r>
    </w:p>
    <w:p w:rsidR="00211BB1" w:rsidRPr="007776B2" w:rsidRDefault="00211BB1" w:rsidP="007776B2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Участвуйте в так называемых «ярмарках вакансий». </w:t>
      </w:r>
    </w:p>
    <w:p w:rsidR="00211BB1" w:rsidRPr="007776B2" w:rsidRDefault="00211BB1" w:rsidP="007776B2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Используйте СМИ и Интернет (особенно собственный сайт компании) для поиска персонала.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 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 xml:space="preserve">Ирина Григорьева, 23 Февраля, 2004 </w:t>
      </w:r>
    </w:p>
    <w:p w:rsidR="00211BB1" w:rsidRPr="007776B2" w:rsidRDefault="00211BB1" w:rsidP="007776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76B2">
        <w:rPr>
          <w:rFonts w:ascii="Times New Roman" w:hAnsi="Times New Roman"/>
          <w:color w:val="000000"/>
          <w:sz w:val="28"/>
          <w:szCs w:val="28"/>
        </w:rPr>
        <w:t>[</w:t>
      </w:r>
      <w:r w:rsidRPr="007776B2">
        <w:rPr>
          <w:rFonts w:ascii="Times New Roman" w:hAnsi="Times New Roman"/>
          <w:i/>
          <w:iCs/>
          <w:color w:val="000000"/>
          <w:sz w:val="28"/>
          <w:szCs w:val="28"/>
        </w:rPr>
        <w:t>15.06.2006</w:t>
      </w:r>
      <w:r w:rsidRPr="007776B2">
        <w:rPr>
          <w:rFonts w:ascii="Times New Roman" w:hAnsi="Times New Roman"/>
          <w:color w:val="000000"/>
          <w:sz w:val="28"/>
          <w:szCs w:val="28"/>
        </w:rPr>
        <w:t>]</w:t>
      </w:r>
      <w:bookmarkStart w:id="0" w:name="_GoBack"/>
      <w:bookmarkEnd w:id="0"/>
    </w:p>
    <w:sectPr w:rsidR="00211BB1" w:rsidRPr="007776B2" w:rsidSect="007776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217C3"/>
    <w:multiLevelType w:val="multilevel"/>
    <w:tmpl w:val="73E2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002DE"/>
    <w:multiLevelType w:val="multilevel"/>
    <w:tmpl w:val="6DBA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5247F"/>
    <w:multiLevelType w:val="multilevel"/>
    <w:tmpl w:val="8AECE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1F60B3"/>
    <w:multiLevelType w:val="multilevel"/>
    <w:tmpl w:val="FBFA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36774B"/>
    <w:multiLevelType w:val="multilevel"/>
    <w:tmpl w:val="71ECC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7856F1"/>
    <w:multiLevelType w:val="multilevel"/>
    <w:tmpl w:val="7B1A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191210"/>
    <w:multiLevelType w:val="multilevel"/>
    <w:tmpl w:val="6B04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24448F"/>
    <w:multiLevelType w:val="multilevel"/>
    <w:tmpl w:val="DC28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17505C"/>
    <w:multiLevelType w:val="multilevel"/>
    <w:tmpl w:val="4CCA7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1B6A24"/>
    <w:multiLevelType w:val="multilevel"/>
    <w:tmpl w:val="5EF41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476AEE"/>
    <w:multiLevelType w:val="multilevel"/>
    <w:tmpl w:val="D624C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F226CC"/>
    <w:multiLevelType w:val="multilevel"/>
    <w:tmpl w:val="42AA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36471F"/>
    <w:multiLevelType w:val="multilevel"/>
    <w:tmpl w:val="7EBE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C621F3"/>
    <w:multiLevelType w:val="multilevel"/>
    <w:tmpl w:val="1BE2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833FDC"/>
    <w:multiLevelType w:val="multilevel"/>
    <w:tmpl w:val="2AAA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7"/>
  </w:num>
  <w:num w:numId="9">
    <w:abstractNumId w:val="11"/>
  </w:num>
  <w:num w:numId="10">
    <w:abstractNumId w:val="14"/>
  </w:num>
  <w:num w:numId="11">
    <w:abstractNumId w:val="9"/>
  </w:num>
  <w:num w:numId="12">
    <w:abstractNumId w:val="8"/>
  </w:num>
  <w:num w:numId="13">
    <w:abstractNumId w:val="6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BB1"/>
    <w:rsid w:val="00211BB1"/>
    <w:rsid w:val="00313D12"/>
    <w:rsid w:val="00391733"/>
    <w:rsid w:val="006920BF"/>
    <w:rsid w:val="007212FF"/>
    <w:rsid w:val="007776B2"/>
    <w:rsid w:val="007D7308"/>
    <w:rsid w:val="008767ED"/>
    <w:rsid w:val="00B04EF1"/>
    <w:rsid w:val="00C80ADD"/>
    <w:rsid w:val="00EA5A09"/>
    <w:rsid w:val="00F3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6C4857-14CE-4A30-B68D-8351F8D8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308"/>
    <w:pPr>
      <w:spacing w:after="200" w:line="276" w:lineRule="auto"/>
    </w:pPr>
    <w:rPr>
      <w:sz w:val="22"/>
      <w:szCs w:val="22"/>
      <w:lang w:eastAsia="zh-CN"/>
    </w:rPr>
  </w:style>
  <w:style w:type="paragraph" w:styleId="3">
    <w:name w:val="heading 3"/>
    <w:basedOn w:val="a"/>
    <w:link w:val="30"/>
    <w:uiPriority w:val="9"/>
    <w:qFormat/>
    <w:rsid w:val="00211BB1"/>
    <w:pPr>
      <w:spacing w:after="0" w:line="240" w:lineRule="auto"/>
      <w:outlineLvl w:val="2"/>
    </w:pPr>
    <w:rPr>
      <w:rFonts w:ascii="Arial" w:hAnsi="Arial" w:cs="Arial"/>
      <w:b/>
      <w:bCs/>
      <w:color w:val="368043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211BB1"/>
    <w:rPr>
      <w:rFonts w:ascii="Arial" w:hAnsi="Arial" w:cs="Arial"/>
      <w:b/>
      <w:bCs/>
      <w:color w:val="368043"/>
      <w:sz w:val="27"/>
      <w:szCs w:val="27"/>
    </w:rPr>
  </w:style>
  <w:style w:type="character" w:styleId="a3">
    <w:name w:val="Hyperlink"/>
    <w:uiPriority w:val="99"/>
    <w:semiHidden/>
    <w:unhideWhenUsed/>
    <w:rsid w:val="00211BB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11B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uiPriority w:val="22"/>
    <w:qFormat/>
    <w:rsid w:val="00211BB1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11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211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</dc:creator>
  <cp:keywords/>
  <dc:description/>
  <cp:lastModifiedBy>Irina</cp:lastModifiedBy>
  <cp:revision>2</cp:revision>
  <dcterms:created xsi:type="dcterms:W3CDTF">2014-08-09T11:18:00Z</dcterms:created>
  <dcterms:modified xsi:type="dcterms:W3CDTF">2014-08-09T11:18:00Z</dcterms:modified>
</cp:coreProperties>
</file>