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A95" w:rsidRPr="004D57C8" w:rsidRDefault="004D57C8" w:rsidP="007C74CE">
      <w:pPr>
        <w:autoSpaceDE w:val="0"/>
        <w:autoSpaceDN w:val="0"/>
        <w:adjustRightInd w:val="0"/>
        <w:spacing w:after="0" w:line="360" w:lineRule="auto"/>
        <w:ind w:firstLine="709"/>
        <w:jc w:val="both"/>
        <w:rPr>
          <w:rFonts w:ascii="Times New Roman" w:hAnsi="Times New Roman"/>
          <w:b/>
          <w:noProof/>
          <w:color w:val="000000"/>
          <w:sz w:val="28"/>
          <w:szCs w:val="28"/>
        </w:rPr>
      </w:pPr>
      <w:r w:rsidRPr="004D57C8">
        <w:rPr>
          <w:rFonts w:ascii="Times New Roman" w:hAnsi="Times New Roman"/>
          <w:b/>
          <w:noProof/>
          <w:color w:val="000000"/>
          <w:sz w:val="28"/>
          <w:szCs w:val="28"/>
        </w:rPr>
        <w:t>Зміст</w:t>
      </w:r>
    </w:p>
    <w:p w:rsidR="00880A95" w:rsidRPr="004D57C8" w:rsidRDefault="00880A95"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880A95" w:rsidRPr="004D57C8" w:rsidRDefault="004D57C8" w:rsidP="004D57C8">
      <w:pPr>
        <w:autoSpaceDE w:val="0"/>
        <w:autoSpaceDN w:val="0"/>
        <w:adjustRightInd w:val="0"/>
        <w:spacing w:after="0" w:line="360" w:lineRule="auto"/>
        <w:jc w:val="both"/>
        <w:rPr>
          <w:rFonts w:ascii="Times New Roman" w:hAnsi="Times New Roman"/>
          <w:noProof/>
          <w:color w:val="000000"/>
          <w:sz w:val="28"/>
          <w:szCs w:val="28"/>
        </w:rPr>
      </w:pPr>
      <w:r w:rsidRPr="004D57C8">
        <w:rPr>
          <w:rFonts w:ascii="Times New Roman" w:hAnsi="Times New Roman"/>
          <w:noProof/>
          <w:color w:val="000000"/>
          <w:sz w:val="28"/>
          <w:szCs w:val="28"/>
        </w:rPr>
        <w:t>Вступ</w:t>
      </w:r>
    </w:p>
    <w:p w:rsidR="000F05A3" w:rsidRPr="004D57C8" w:rsidRDefault="00C41610" w:rsidP="004D57C8">
      <w:pPr>
        <w:autoSpaceDE w:val="0"/>
        <w:autoSpaceDN w:val="0"/>
        <w:adjustRightInd w:val="0"/>
        <w:spacing w:after="0" w:line="360" w:lineRule="auto"/>
        <w:jc w:val="both"/>
        <w:rPr>
          <w:rFonts w:ascii="Times New Roman" w:hAnsi="Times New Roman"/>
          <w:noProof/>
          <w:color w:val="000000"/>
          <w:sz w:val="28"/>
          <w:szCs w:val="28"/>
        </w:rPr>
      </w:pPr>
      <w:r w:rsidRPr="004D57C8">
        <w:rPr>
          <w:rFonts w:ascii="Times New Roman" w:hAnsi="Times New Roman"/>
          <w:noProof/>
          <w:color w:val="000000"/>
          <w:sz w:val="28"/>
          <w:szCs w:val="28"/>
        </w:rPr>
        <w:t>1.</w:t>
      </w:r>
      <w:r w:rsidR="004D57C8"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Еволюція розуміння та передбачення майбутнього підприємств (історичний огляд)</w:t>
      </w:r>
    </w:p>
    <w:p w:rsidR="00880A95" w:rsidRPr="004D57C8" w:rsidRDefault="00C41610" w:rsidP="004D57C8">
      <w:pPr>
        <w:autoSpaceDE w:val="0"/>
        <w:autoSpaceDN w:val="0"/>
        <w:adjustRightInd w:val="0"/>
        <w:spacing w:after="0" w:line="360" w:lineRule="auto"/>
        <w:jc w:val="both"/>
        <w:rPr>
          <w:rFonts w:ascii="Times New Roman" w:hAnsi="Times New Roman"/>
          <w:noProof/>
          <w:color w:val="000000"/>
          <w:sz w:val="28"/>
          <w:szCs w:val="28"/>
        </w:rPr>
      </w:pPr>
      <w:r w:rsidRPr="004D57C8">
        <w:rPr>
          <w:rFonts w:ascii="Times New Roman" w:hAnsi="Times New Roman"/>
          <w:iCs/>
          <w:noProof/>
          <w:color w:val="000000"/>
          <w:sz w:val="28"/>
          <w:szCs w:val="28"/>
        </w:rPr>
        <w:t>2.</w:t>
      </w:r>
      <w:r w:rsidR="004D57C8" w:rsidRPr="004D57C8">
        <w:rPr>
          <w:rFonts w:ascii="Times New Roman" w:hAnsi="Times New Roman"/>
          <w:iCs/>
          <w:noProof/>
          <w:color w:val="000000"/>
          <w:sz w:val="28"/>
          <w:szCs w:val="28"/>
        </w:rPr>
        <w:t xml:space="preserve"> </w:t>
      </w:r>
      <w:r w:rsidR="000F05A3" w:rsidRPr="004D57C8">
        <w:rPr>
          <w:rFonts w:ascii="Times New Roman" w:hAnsi="Times New Roman"/>
          <w:iCs/>
          <w:noProof/>
          <w:color w:val="000000"/>
          <w:sz w:val="28"/>
          <w:szCs w:val="28"/>
        </w:rPr>
        <w:t>Бюджетування та фінансовий контроль</w:t>
      </w:r>
    </w:p>
    <w:p w:rsidR="00880A95" w:rsidRPr="004D57C8" w:rsidRDefault="00C41610" w:rsidP="004D57C8">
      <w:pPr>
        <w:autoSpaceDE w:val="0"/>
        <w:autoSpaceDN w:val="0"/>
        <w:adjustRightInd w:val="0"/>
        <w:spacing w:after="0" w:line="360" w:lineRule="auto"/>
        <w:jc w:val="both"/>
        <w:rPr>
          <w:rFonts w:ascii="Times New Roman" w:hAnsi="Times New Roman"/>
          <w:noProof/>
          <w:color w:val="000000"/>
          <w:sz w:val="28"/>
          <w:szCs w:val="28"/>
        </w:rPr>
      </w:pPr>
      <w:r w:rsidRPr="004D57C8">
        <w:rPr>
          <w:rFonts w:ascii="Times New Roman" w:hAnsi="Times New Roman"/>
          <w:iCs/>
          <w:noProof/>
          <w:color w:val="000000"/>
          <w:sz w:val="28"/>
          <w:szCs w:val="28"/>
        </w:rPr>
        <w:t>3.</w:t>
      </w:r>
      <w:r w:rsidR="004D57C8" w:rsidRPr="004D57C8">
        <w:rPr>
          <w:rFonts w:ascii="Times New Roman" w:hAnsi="Times New Roman"/>
          <w:iCs/>
          <w:noProof/>
          <w:color w:val="000000"/>
          <w:sz w:val="28"/>
          <w:szCs w:val="28"/>
        </w:rPr>
        <w:t xml:space="preserve"> </w:t>
      </w:r>
      <w:r w:rsidR="000F05A3" w:rsidRPr="004D57C8">
        <w:rPr>
          <w:rFonts w:ascii="Times New Roman" w:hAnsi="Times New Roman"/>
          <w:iCs/>
          <w:noProof/>
          <w:color w:val="000000"/>
          <w:sz w:val="28"/>
          <w:szCs w:val="28"/>
        </w:rPr>
        <w:t xml:space="preserve">Довгострокове планування </w:t>
      </w:r>
    </w:p>
    <w:p w:rsidR="00880A95" w:rsidRPr="004D57C8" w:rsidRDefault="00C41610" w:rsidP="004D57C8">
      <w:pPr>
        <w:autoSpaceDE w:val="0"/>
        <w:autoSpaceDN w:val="0"/>
        <w:adjustRightInd w:val="0"/>
        <w:spacing w:after="0" w:line="360" w:lineRule="auto"/>
        <w:jc w:val="both"/>
        <w:rPr>
          <w:rFonts w:ascii="Times New Roman" w:hAnsi="Times New Roman"/>
          <w:noProof/>
          <w:color w:val="000000"/>
          <w:sz w:val="28"/>
          <w:szCs w:val="28"/>
        </w:rPr>
      </w:pPr>
      <w:r w:rsidRPr="004D57C8">
        <w:rPr>
          <w:rFonts w:ascii="Times New Roman" w:hAnsi="Times New Roman"/>
          <w:iCs/>
          <w:noProof/>
          <w:color w:val="000000"/>
          <w:sz w:val="28"/>
          <w:szCs w:val="28"/>
        </w:rPr>
        <w:t>4.</w:t>
      </w:r>
      <w:r w:rsidR="004D57C8" w:rsidRPr="004D57C8">
        <w:rPr>
          <w:rFonts w:ascii="Times New Roman" w:hAnsi="Times New Roman"/>
          <w:iCs/>
          <w:noProof/>
          <w:color w:val="000000"/>
          <w:sz w:val="28"/>
          <w:szCs w:val="28"/>
        </w:rPr>
        <w:t xml:space="preserve"> </w:t>
      </w:r>
      <w:r w:rsidR="000F05A3" w:rsidRPr="004D57C8">
        <w:rPr>
          <w:rFonts w:ascii="Times New Roman" w:hAnsi="Times New Roman"/>
          <w:iCs/>
          <w:noProof/>
          <w:color w:val="000000"/>
          <w:sz w:val="28"/>
          <w:szCs w:val="28"/>
        </w:rPr>
        <w:t>Стратегічне планування</w:t>
      </w:r>
    </w:p>
    <w:p w:rsidR="000F05A3" w:rsidRPr="004D57C8" w:rsidRDefault="00C41610" w:rsidP="004D57C8">
      <w:pPr>
        <w:autoSpaceDE w:val="0"/>
        <w:autoSpaceDN w:val="0"/>
        <w:adjustRightInd w:val="0"/>
        <w:spacing w:after="0" w:line="360" w:lineRule="auto"/>
        <w:jc w:val="both"/>
        <w:rPr>
          <w:rFonts w:ascii="Times New Roman" w:hAnsi="Times New Roman"/>
          <w:noProof/>
          <w:color w:val="000000"/>
          <w:sz w:val="28"/>
          <w:szCs w:val="28"/>
        </w:rPr>
      </w:pPr>
      <w:r w:rsidRPr="004D57C8">
        <w:rPr>
          <w:rFonts w:ascii="Times New Roman" w:hAnsi="Times New Roman"/>
          <w:iCs/>
          <w:noProof/>
          <w:color w:val="000000"/>
          <w:sz w:val="28"/>
          <w:szCs w:val="28"/>
        </w:rPr>
        <w:t>5.</w:t>
      </w:r>
      <w:r w:rsidR="004D57C8" w:rsidRPr="004D57C8">
        <w:rPr>
          <w:rFonts w:ascii="Times New Roman" w:hAnsi="Times New Roman"/>
          <w:iCs/>
          <w:noProof/>
          <w:color w:val="000000"/>
          <w:sz w:val="28"/>
          <w:szCs w:val="28"/>
        </w:rPr>
        <w:t xml:space="preserve"> </w:t>
      </w:r>
      <w:r w:rsidR="000F05A3" w:rsidRPr="004D57C8">
        <w:rPr>
          <w:rFonts w:ascii="Times New Roman" w:hAnsi="Times New Roman"/>
          <w:iCs/>
          <w:noProof/>
          <w:color w:val="000000"/>
          <w:sz w:val="28"/>
          <w:szCs w:val="28"/>
        </w:rPr>
        <w:t>Стратегічне управ</w:t>
      </w:r>
      <w:r w:rsidRPr="004D57C8">
        <w:rPr>
          <w:rFonts w:ascii="Times New Roman" w:hAnsi="Times New Roman"/>
          <w:iCs/>
          <w:noProof/>
          <w:color w:val="000000"/>
          <w:sz w:val="28"/>
          <w:szCs w:val="28"/>
        </w:rPr>
        <w:t>ління</w:t>
      </w:r>
    </w:p>
    <w:p w:rsidR="00C41610" w:rsidRPr="004D57C8" w:rsidRDefault="004D57C8" w:rsidP="004D57C8">
      <w:pPr>
        <w:spacing w:after="0" w:line="360" w:lineRule="auto"/>
        <w:jc w:val="both"/>
        <w:rPr>
          <w:rFonts w:ascii="Times New Roman" w:hAnsi="Times New Roman"/>
          <w:noProof/>
          <w:color w:val="000000"/>
          <w:sz w:val="28"/>
          <w:szCs w:val="28"/>
        </w:rPr>
      </w:pPr>
      <w:r w:rsidRPr="004D57C8">
        <w:rPr>
          <w:rFonts w:ascii="Times New Roman" w:hAnsi="Times New Roman"/>
          <w:noProof/>
          <w:color w:val="000000"/>
          <w:sz w:val="28"/>
          <w:szCs w:val="28"/>
        </w:rPr>
        <w:t>Висновки</w:t>
      </w:r>
    </w:p>
    <w:p w:rsidR="00C41610" w:rsidRPr="004D57C8" w:rsidRDefault="004D57C8" w:rsidP="004D57C8">
      <w:pPr>
        <w:spacing w:after="0" w:line="360" w:lineRule="auto"/>
        <w:jc w:val="both"/>
        <w:rPr>
          <w:rFonts w:ascii="Times New Roman" w:hAnsi="Times New Roman"/>
          <w:noProof/>
          <w:color w:val="000000"/>
          <w:sz w:val="28"/>
          <w:szCs w:val="28"/>
        </w:rPr>
      </w:pPr>
      <w:r w:rsidRPr="004D57C8">
        <w:rPr>
          <w:rFonts w:ascii="Times New Roman" w:hAnsi="Times New Roman"/>
          <w:noProof/>
          <w:color w:val="000000"/>
          <w:sz w:val="28"/>
          <w:szCs w:val="28"/>
        </w:rPr>
        <w:t>Список використаних джерел</w:t>
      </w:r>
    </w:p>
    <w:p w:rsidR="004D57C8" w:rsidRPr="004D57C8" w:rsidRDefault="004D57C8" w:rsidP="007C74CE">
      <w:pPr>
        <w:spacing w:after="0" w:line="360" w:lineRule="auto"/>
        <w:ind w:firstLine="709"/>
        <w:jc w:val="both"/>
        <w:rPr>
          <w:rFonts w:ascii="Times New Roman" w:hAnsi="Times New Roman"/>
          <w:noProof/>
          <w:color w:val="000000"/>
          <w:sz w:val="28"/>
          <w:szCs w:val="28"/>
        </w:rPr>
      </w:pPr>
    </w:p>
    <w:p w:rsidR="000F05A3" w:rsidRPr="004D57C8" w:rsidRDefault="000F05A3"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br w:type="page"/>
      </w:r>
    </w:p>
    <w:p w:rsidR="005B339B" w:rsidRPr="004D57C8" w:rsidRDefault="000F05A3" w:rsidP="007C74CE">
      <w:pPr>
        <w:spacing w:after="0" w:line="360" w:lineRule="auto"/>
        <w:ind w:firstLine="709"/>
        <w:jc w:val="both"/>
        <w:rPr>
          <w:rFonts w:ascii="Times New Roman" w:hAnsi="Times New Roman"/>
          <w:b/>
          <w:noProof/>
          <w:color w:val="000000"/>
          <w:sz w:val="28"/>
          <w:szCs w:val="28"/>
        </w:rPr>
      </w:pPr>
      <w:r w:rsidRPr="004D57C8">
        <w:rPr>
          <w:rFonts w:ascii="Times New Roman" w:hAnsi="Times New Roman"/>
          <w:b/>
          <w:noProof/>
          <w:color w:val="000000"/>
          <w:sz w:val="28"/>
          <w:szCs w:val="28"/>
        </w:rPr>
        <w:t>Вступ</w:t>
      </w:r>
    </w:p>
    <w:p w:rsidR="000F05A3" w:rsidRPr="004D57C8" w:rsidRDefault="000F05A3" w:rsidP="007C74CE">
      <w:pPr>
        <w:spacing w:after="0" w:line="360" w:lineRule="auto"/>
        <w:ind w:firstLine="709"/>
        <w:jc w:val="both"/>
        <w:rPr>
          <w:rFonts w:ascii="Times New Roman" w:hAnsi="Times New Roman"/>
          <w:noProof/>
          <w:color w:val="000000"/>
          <w:sz w:val="28"/>
          <w:szCs w:val="28"/>
        </w:rPr>
      </w:pP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Мета дисципліни «Стратегічне управління</w:t>
      </w:r>
      <w:r w:rsidR="000F05A3" w:rsidRPr="004D57C8">
        <w:rPr>
          <w:rFonts w:ascii="Times New Roman" w:hAnsi="Times New Roman"/>
          <w:noProof/>
          <w:color w:val="000000"/>
          <w:sz w:val="28"/>
          <w:szCs w:val="28"/>
        </w:rPr>
        <w:t>» - сформувати у студентів уя</w:t>
      </w:r>
      <w:r w:rsidRPr="004D57C8">
        <w:rPr>
          <w:rFonts w:ascii="Times New Roman" w:hAnsi="Times New Roman"/>
          <w:noProof/>
          <w:color w:val="000000"/>
          <w:sz w:val="28"/>
          <w:szCs w:val="28"/>
        </w:rPr>
        <w:t>в</w:t>
      </w:r>
      <w:r w:rsidR="000F05A3" w:rsidRPr="004D57C8">
        <w:rPr>
          <w:rFonts w:ascii="Times New Roman" w:hAnsi="Times New Roman"/>
          <w:noProof/>
          <w:color w:val="000000"/>
          <w:sz w:val="28"/>
          <w:szCs w:val="28"/>
        </w:rPr>
        <w:t>лення про загальні теоретичні основи стратегічного планування та про його місце в системі управління підприємством; познайомити з діючою методикою розробки стратегії підприємства і напрямками її удосконалення; навчити самостійно виконувати необхідні роботи на всіх етапах розробки та реалізації стратегії підприємства.</w:t>
      </w:r>
    </w:p>
    <w:p w:rsidR="002A0304" w:rsidRPr="004D57C8" w:rsidRDefault="000F05A3"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В</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результаті</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вивчення</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дисципліни</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w:t>
      </w:r>
      <w:r w:rsidR="002A0304" w:rsidRPr="004D57C8">
        <w:rPr>
          <w:rFonts w:ascii="Times New Roman" w:hAnsi="Times New Roman"/>
          <w:noProof/>
          <w:color w:val="000000"/>
          <w:sz w:val="28"/>
          <w:szCs w:val="28"/>
        </w:rPr>
        <w:t>Стратегічне управління</w:t>
      </w:r>
      <w:r w:rsidRPr="004D57C8">
        <w:rPr>
          <w:rFonts w:ascii="Times New Roman" w:hAnsi="Times New Roman"/>
          <w:noProof/>
          <w:color w:val="000000"/>
          <w:sz w:val="28"/>
          <w:szCs w:val="28"/>
        </w:rPr>
        <w:t>» студент по</w:t>
      </w:r>
      <w:r w:rsidR="002A0304" w:rsidRPr="004D57C8">
        <w:rPr>
          <w:rFonts w:ascii="Times New Roman" w:hAnsi="Times New Roman"/>
          <w:noProof/>
          <w:color w:val="000000"/>
          <w:sz w:val="28"/>
          <w:szCs w:val="28"/>
        </w:rPr>
        <w:t xml:space="preserve">винен: </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1. </w:t>
      </w:r>
      <w:r w:rsidR="000F05A3" w:rsidRPr="004D57C8">
        <w:rPr>
          <w:rFonts w:ascii="Times New Roman" w:hAnsi="Times New Roman"/>
          <w:noProof/>
          <w:color w:val="000000"/>
          <w:sz w:val="28"/>
          <w:szCs w:val="28"/>
        </w:rPr>
        <w:t>знати</w:t>
      </w:r>
      <w:r w:rsidRPr="004D57C8">
        <w:rPr>
          <w:rFonts w:ascii="Times New Roman" w:hAnsi="Times New Roman"/>
          <w:noProof/>
          <w:color w:val="000000"/>
          <w:sz w:val="28"/>
          <w:szCs w:val="28"/>
        </w:rPr>
        <w:t>:</w:t>
      </w:r>
      <w:r w:rsidRPr="004D57C8">
        <w:rPr>
          <w:rFonts w:ascii="Times New Roman" w:hAnsi="Times New Roman"/>
          <w:noProof/>
          <w:color w:val="000000"/>
          <w:sz w:val="28"/>
          <w:szCs w:val="28"/>
        </w:rPr>
        <w:tab/>
        <w:t>•</w:t>
      </w:r>
      <w:r w:rsidR="000F05A3" w:rsidRPr="004D57C8">
        <w:rPr>
          <w:rFonts w:ascii="Times New Roman" w:hAnsi="Times New Roman"/>
          <w:noProof/>
          <w:color w:val="000000"/>
          <w:sz w:val="28"/>
          <w:szCs w:val="28"/>
        </w:rPr>
        <w:t>основні поняття стратегічного планування і упра</w:t>
      </w:r>
      <w:r w:rsidRPr="004D57C8">
        <w:rPr>
          <w:rFonts w:ascii="Times New Roman" w:hAnsi="Times New Roman"/>
          <w:noProof/>
          <w:color w:val="000000"/>
          <w:sz w:val="28"/>
          <w:szCs w:val="28"/>
        </w:rPr>
        <w:t>в</w:t>
      </w:r>
      <w:r w:rsidR="000F05A3" w:rsidRPr="004D57C8">
        <w:rPr>
          <w:rFonts w:ascii="Times New Roman" w:hAnsi="Times New Roman"/>
          <w:noProof/>
          <w:color w:val="000000"/>
          <w:sz w:val="28"/>
          <w:szCs w:val="28"/>
        </w:rPr>
        <w:t>ління;</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0F05A3" w:rsidRPr="004D57C8">
        <w:rPr>
          <w:rFonts w:ascii="Times New Roman" w:hAnsi="Times New Roman"/>
          <w:noProof/>
          <w:color w:val="000000"/>
          <w:sz w:val="28"/>
          <w:szCs w:val="28"/>
        </w:rPr>
        <w:t>зміст етапів процесу планування стратегії;</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•підходи д</w:t>
      </w:r>
      <w:r w:rsidR="000F05A3" w:rsidRPr="004D57C8">
        <w:rPr>
          <w:rFonts w:ascii="Times New Roman" w:hAnsi="Times New Roman"/>
          <w:noProof/>
          <w:color w:val="000000"/>
          <w:sz w:val="28"/>
          <w:szCs w:val="28"/>
        </w:rPr>
        <w:t>о планування стратегії підприємства,</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0F05A3" w:rsidRPr="004D57C8">
        <w:rPr>
          <w:rFonts w:ascii="Times New Roman" w:hAnsi="Times New Roman"/>
          <w:noProof/>
          <w:color w:val="000000"/>
          <w:sz w:val="28"/>
          <w:szCs w:val="28"/>
        </w:rPr>
        <w:t>основні</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інструменти</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і</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моделі</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стратегічного</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аналізу</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та планування стратегії підприємства;</w:t>
      </w:r>
    </w:p>
    <w:p w:rsidR="002A0304"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0F05A3" w:rsidRPr="004D57C8">
        <w:rPr>
          <w:rFonts w:ascii="Times New Roman" w:hAnsi="Times New Roman"/>
          <w:noProof/>
          <w:color w:val="000000"/>
          <w:sz w:val="28"/>
          <w:szCs w:val="28"/>
        </w:rPr>
        <w:t>характеристики базисних стратег</w:t>
      </w:r>
      <w:r w:rsidRPr="004D57C8">
        <w:rPr>
          <w:rFonts w:ascii="Times New Roman" w:hAnsi="Times New Roman"/>
          <w:noProof/>
          <w:color w:val="000000"/>
          <w:sz w:val="28"/>
          <w:szCs w:val="28"/>
        </w:rPr>
        <w:t xml:space="preserve">ій розвитку підприємства; </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0F05A3" w:rsidRPr="004D57C8">
        <w:rPr>
          <w:rFonts w:ascii="Times New Roman" w:hAnsi="Times New Roman"/>
          <w:noProof/>
          <w:color w:val="000000"/>
          <w:sz w:val="28"/>
          <w:szCs w:val="28"/>
        </w:rPr>
        <w:t>особливості загальних стратегій конкуренції підприємства.</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2. </w:t>
      </w:r>
      <w:r w:rsidR="000F05A3" w:rsidRPr="004D57C8">
        <w:rPr>
          <w:rFonts w:ascii="Times New Roman" w:hAnsi="Times New Roman"/>
          <w:noProof/>
          <w:color w:val="000000"/>
          <w:sz w:val="28"/>
          <w:szCs w:val="28"/>
        </w:rPr>
        <w:t>уміти, мати навички:</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визначати місію і стратегічні цілі діяльності підприємства;</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проводити дослідження факторів зовнішнього середовища і внутрішнього стану підприємства;</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розробляти варіанти стратегічних рішень підприємства;</w:t>
      </w:r>
    </w:p>
    <w:p w:rsidR="000F05A3" w:rsidRPr="004D57C8" w:rsidRDefault="002A0304"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економічно</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обґрунтовувати</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вибір</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стратегії</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діяльності</w:t>
      </w:r>
      <w:r w:rsidR="007C74CE"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та конкуренції підприємства;</w:t>
      </w:r>
      <w:r w:rsidR="004D57C8"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 xml:space="preserve">• </w:t>
      </w:r>
      <w:r w:rsidR="000F05A3" w:rsidRPr="004D57C8">
        <w:rPr>
          <w:rFonts w:ascii="Times New Roman" w:hAnsi="Times New Roman"/>
          <w:noProof/>
          <w:color w:val="000000"/>
          <w:sz w:val="28"/>
          <w:szCs w:val="28"/>
        </w:rPr>
        <w:t>формувати механізм реалізації стратегії підприємства.</w:t>
      </w:r>
    </w:p>
    <w:p w:rsidR="000F05A3" w:rsidRPr="004D57C8" w:rsidRDefault="000F05A3"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Необхідність знання матеріалу курсу обумовлюється сучасними вимогами до рівня підготовки фахівців в області економіки підприємства.</w:t>
      </w:r>
    </w:p>
    <w:p w:rsidR="002A0304" w:rsidRPr="004D57C8" w:rsidRDefault="000F05A3"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За змістом дисципліна «</w:t>
      </w:r>
      <w:r w:rsidR="002A0304" w:rsidRPr="004D57C8">
        <w:rPr>
          <w:rFonts w:ascii="Times New Roman" w:hAnsi="Times New Roman"/>
          <w:noProof/>
          <w:color w:val="000000"/>
          <w:sz w:val="28"/>
          <w:szCs w:val="28"/>
        </w:rPr>
        <w:t>Стратегічне управління</w:t>
      </w:r>
      <w:r w:rsidRPr="004D57C8">
        <w:rPr>
          <w:rFonts w:ascii="Times New Roman" w:hAnsi="Times New Roman"/>
          <w:noProof/>
          <w:color w:val="000000"/>
          <w:sz w:val="28"/>
          <w:szCs w:val="28"/>
        </w:rPr>
        <w:t>» є інтегруючим курсом, що поєднує окремі розділи і теми дисциплін: «Менеджмент», «Маркетинг», «Планування діяльності підприємств».</w:t>
      </w:r>
    </w:p>
    <w:p w:rsidR="004D57C8" w:rsidRPr="004D57C8" w:rsidRDefault="004D57C8">
      <w:pPr>
        <w:rPr>
          <w:rFonts w:ascii="Times New Roman" w:hAnsi="Times New Roman"/>
          <w:b/>
          <w:noProof/>
          <w:color w:val="000000"/>
          <w:sz w:val="28"/>
          <w:szCs w:val="28"/>
        </w:rPr>
      </w:pPr>
      <w:r w:rsidRPr="004D57C8">
        <w:rPr>
          <w:rFonts w:ascii="Times New Roman" w:hAnsi="Times New Roman"/>
          <w:b/>
          <w:noProof/>
          <w:color w:val="000000"/>
          <w:sz w:val="28"/>
          <w:szCs w:val="28"/>
        </w:rPr>
        <w:br w:type="page"/>
      </w:r>
    </w:p>
    <w:p w:rsidR="00522640" w:rsidRPr="004D57C8" w:rsidRDefault="00522640" w:rsidP="007C74CE">
      <w:pPr>
        <w:pStyle w:val="a3"/>
        <w:numPr>
          <w:ilvl w:val="0"/>
          <w:numId w:val="1"/>
        </w:numPr>
        <w:autoSpaceDE w:val="0"/>
        <w:autoSpaceDN w:val="0"/>
        <w:adjustRightInd w:val="0"/>
        <w:spacing w:after="0" w:line="360" w:lineRule="auto"/>
        <w:ind w:left="0" w:firstLine="709"/>
        <w:jc w:val="both"/>
        <w:rPr>
          <w:rFonts w:ascii="Times New Roman" w:hAnsi="Times New Roman"/>
          <w:b/>
          <w:noProof/>
          <w:color w:val="000000"/>
          <w:sz w:val="28"/>
          <w:szCs w:val="28"/>
        </w:rPr>
      </w:pPr>
      <w:r w:rsidRPr="004D57C8">
        <w:rPr>
          <w:rFonts w:ascii="Times New Roman" w:hAnsi="Times New Roman"/>
          <w:b/>
          <w:noProof/>
          <w:color w:val="000000"/>
          <w:sz w:val="28"/>
          <w:szCs w:val="28"/>
        </w:rPr>
        <w:t>Еволюція розуміння та передбачення майбутнього підприємств</w:t>
      </w:r>
      <w:r w:rsidR="004D57C8" w:rsidRPr="004D57C8">
        <w:rPr>
          <w:rFonts w:ascii="Times New Roman" w:hAnsi="Times New Roman"/>
          <w:b/>
          <w:noProof/>
          <w:color w:val="000000"/>
          <w:sz w:val="28"/>
          <w:szCs w:val="28"/>
        </w:rPr>
        <w:t xml:space="preserve"> </w:t>
      </w:r>
      <w:r w:rsidRPr="004D57C8">
        <w:rPr>
          <w:rFonts w:ascii="Times New Roman" w:hAnsi="Times New Roman"/>
          <w:b/>
          <w:noProof/>
          <w:color w:val="000000"/>
          <w:sz w:val="28"/>
          <w:szCs w:val="28"/>
        </w:rPr>
        <w:t>(історичний огляд)</w:t>
      </w:r>
    </w:p>
    <w:p w:rsidR="00522640" w:rsidRPr="004D57C8" w:rsidRDefault="00522640" w:rsidP="007C74CE">
      <w:pPr>
        <w:pStyle w:val="a3"/>
        <w:autoSpaceDE w:val="0"/>
        <w:autoSpaceDN w:val="0"/>
        <w:adjustRightInd w:val="0"/>
        <w:spacing w:after="0" w:line="360" w:lineRule="auto"/>
        <w:ind w:left="0" w:firstLine="709"/>
        <w:jc w:val="both"/>
        <w:rPr>
          <w:rFonts w:ascii="Times New Roman" w:hAnsi="Times New Roman"/>
          <w:b/>
          <w:noProof/>
          <w:color w:val="000000"/>
          <w:sz w:val="28"/>
          <w:szCs w:val="28"/>
        </w:rPr>
      </w:pP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Потреба та здатність передбачати розвиток подій і їх наслідків характерні для людини. Це пояснюється тим. що перед початком будь-якої діяльності, приймаючи рішення щодо її доцільності, людина спочатку уявляє цю діяльність, а також можливі результати її здійснення, які зіставляє зі своїми цілями. Унаслідок постійного повторення дій (а це «повторення» залежить від характеристики стабільності та визначеності умов діяльності) формується динамічний стереотип, що охоплює усвідомлене га неусвідомлене передбачення. А оскільки будь-яка організація — це сукупність осіб, які спільно працюють заради досягнення загальної мети, таке передбачення необхідне і для будь-якої організації.</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Обґрунтованість передбачення залежить від таких чинників:</w:t>
      </w:r>
    </w:p>
    <w:p w:rsidR="00522640" w:rsidRPr="004D57C8" w:rsidRDefault="00522640" w:rsidP="007C74CE">
      <w:pPr>
        <w:pStyle w:val="a3"/>
        <w:numPr>
          <w:ilvl w:val="0"/>
          <w:numId w:val="2"/>
        </w:numPr>
        <w:autoSpaceDE w:val="0"/>
        <w:autoSpaceDN w:val="0"/>
        <w:adjustRightInd w:val="0"/>
        <w:spacing w:after="0" w:line="360" w:lineRule="auto"/>
        <w:ind w:left="0"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ступеня сприйняття та розуміння явиш і процесів па підприємстві й навколо нього;</w:t>
      </w:r>
    </w:p>
    <w:p w:rsidR="00522640" w:rsidRPr="004D57C8" w:rsidRDefault="00522640" w:rsidP="007C74CE">
      <w:pPr>
        <w:pStyle w:val="a3"/>
        <w:numPr>
          <w:ilvl w:val="0"/>
          <w:numId w:val="2"/>
        </w:numPr>
        <w:autoSpaceDE w:val="0"/>
        <w:autoSpaceDN w:val="0"/>
        <w:adjustRightInd w:val="0"/>
        <w:spacing w:after="0" w:line="360" w:lineRule="auto"/>
        <w:ind w:left="0"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рівня передбачуваності розвитку них явищ і процесів; </w:t>
      </w:r>
    </w:p>
    <w:p w:rsidR="00522640" w:rsidRPr="004D57C8" w:rsidRDefault="00522640" w:rsidP="007C74CE">
      <w:pPr>
        <w:pStyle w:val="a3"/>
        <w:numPr>
          <w:ilvl w:val="0"/>
          <w:numId w:val="2"/>
        </w:numPr>
        <w:autoSpaceDE w:val="0"/>
        <w:autoSpaceDN w:val="0"/>
        <w:adjustRightInd w:val="0"/>
        <w:spacing w:after="0" w:line="360" w:lineRule="auto"/>
        <w:ind w:left="0"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оцінки можливості управлінського впливу на ці процеси та явища за допомогою доступного методичного й технологічного інструментарію.</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Завдання так званого наукового передбачення полягає в тому, щоб на підставі наукових методів логічного аналізу та синтезу «виводити» майбутнє з минулого та сьогоднішнього. Передбачити обриси (або лише окремі елементи) майбутнього, які тільки проглядають з теперішнього, певною мірою допомагає інтуїція.</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Наукове передбачення</w:t>
      </w:r>
      <w:r w:rsidRPr="004D57C8">
        <w:rPr>
          <w:rFonts w:ascii="Times New Roman" w:hAnsi="Times New Roman"/>
          <w:i/>
          <w:iCs/>
          <w:noProof/>
          <w:color w:val="000000"/>
          <w:sz w:val="28"/>
          <w:szCs w:val="28"/>
        </w:rPr>
        <w:t xml:space="preserve"> </w:t>
      </w:r>
      <w:r w:rsidRPr="004D57C8">
        <w:rPr>
          <w:rFonts w:ascii="Times New Roman" w:hAnsi="Times New Roman"/>
          <w:noProof/>
          <w:color w:val="000000"/>
          <w:sz w:val="28"/>
          <w:szCs w:val="28"/>
        </w:rPr>
        <w:t>— це діяльність із застосування окремих методів, прийомів та інструментів, які дають змогу уявляти перебіг процесів і явищ у майбутньому в певній послідовності з установленням чітких взаємозв'язків.</w:t>
      </w:r>
    </w:p>
    <w:p w:rsidR="00522640" w:rsidRPr="004D57C8" w:rsidRDefault="004D651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Передбачаючи зміни, пот</w:t>
      </w:r>
      <w:r w:rsidR="00522640" w:rsidRPr="004D57C8">
        <w:rPr>
          <w:rFonts w:ascii="Times New Roman" w:hAnsi="Times New Roman"/>
          <w:noProof/>
          <w:color w:val="000000"/>
          <w:sz w:val="28"/>
          <w:szCs w:val="28"/>
        </w:rPr>
        <w:t>рібно застосовувати наукові, а також інші раціональні та інтуїтивні прийоми й методи, спиратися на складний комплекс прогнозно-аналітичних, методичних і соціально-психологічних підходів. Кожна організація, зорієнтована на доволі тривале існування та розвиток, має постійно оцінювати своє становище як усередині. так і зовні: аналізувати технологію і організацію виробництва, обладнання, діяльність персоналу, а також систему постачання та збуту. обслуговувані ринки, законодавство, яке регулює його діяльність, тощо.</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Змінюваність усіх цих чинників маг</w:t>
      </w:r>
      <w:r w:rsidR="004D6519" w:rsidRPr="004D57C8">
        <w:rPr>
          <w:rFonts w:ascii="Times New Roman" w:hAnsi="Times New Roman"/>
          <w:noProof/>
          <w:color w:val="000000"/>
          <w:sz w:val="28"/>
          <w:szCs w:val="28"/>
        </w:rPr>
        <w:t xml:space="preserve"> різний ступінь предбачу</w:t>
      </w:r>
      <w:r w:rsidRPr="004D57C8">
        <w:rPr>
          <w:rFonts w:ascii="Times New Roman" w:hAnsi="Times New Roman"/>
          <w:noProof/>
          <w:color w:val="000000"/>
          <w:sz w:val="28"/>
          <w:szCs w:val="28"/>
        </w:rPr>
        <w:t>ваності. а тому кожне підприємство стикається з різним рівнем визначеності ситуації, що склалася, та тенденцій її розвитку.</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Невизначеність</w:t>
      </w:r>
      <w:r w:rsidRPr="004D57C8">
        <w:rPr>
          <w:rFonts w:ascii="Times New Roman" w:hAnsi="Times New Roman"/>
          <w:i/>
          <w:iCs/>
          <w:noProof/>
          <w:color w:val="000000"/>
          <w:sz w:val="28"/>
          <w:szCs w:val="28"/>
        </w:rPr>
        <w:t xml:space="preserve"> </w:t>
      </w:r>
      <w:r w:rsidRPr="004D57C8">
        <w:rPr>
          <w:rFonts w:ascii="Times New Roman" w:hAnsi="Times New Roman"/>
          <w:noProof/>
          <w:color w:val="000000"/>
          <w:sz w:val="28"/>
          <w:szCs w:val="28"/>
        </w:rPr>
        <w:t>— одна з характеристик численних явищ, що їх розглядає теорія і практика менеджменту: поведінки окремої особи чи групи осіб, організації в цілому, прийняття рішень різного типу; оцінювання прогнозів; розробки стратегій тощо.</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Рівень невизначеності</w:t>
      </w:r>
      <w:r w:rsidRPr="004D57C8">
        <w:rPr>
          <w:rFonts w:ascii="Times New Roman" w:hAnsi="Times New Roman"/>
          <w:i/>
          <w:iCs/>
          <w:noProof/>
          <w:color w:val="000000"/>
          <w:sz w:val="28"/>
          <w:szCs w:val="28"/>
        </w:rPr>
        <w:t xml:space="preserve"> </w:t>
      </w:r>
      <w:r w:rsidRPr="004D57C8">
        <w:rPr>
          <w:rFonts w:ascii="Times New Roman" w:hAnsi="Times New Roman"/>
          <w:noProof/>
          <w:color w:val="000000"/>
          <w:sz w:val="28"/>
          <w:szCs w:val="28"/>
        </w:rPr>
        <w:t>характеризується браком або повною відсутністю інформації про процеси, явища, вплив окремих факторів на діяльність підприємства.</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Чим більший рівень невизначеності, тим нижча якість управлінських рішень та ефективність дій. Тому необхідно мінімізувати (в ідеалі — звести нанівець) невизначеність для підвищення якості управлінського впливу за рахунок структурування інформації про ситуацію всередині та навколо підприємства, тобто виокремити визначені та невизначені параметри, дібрати методи підвищення визначеності останніх і т. ін. Зменшення невизначеності сприяє впорядкуванню діяльності керівників підприємства. дає їм змогу розробляти рішення щодо адаптації організації та окремих її підсистем до змін ситуації.</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Протягом XX століття відбувався пошук методів зменшення невизначеності в діяльності організа</w:t>
      </w:r>
      <w:r w:rsidR="004D6519" w:rsidRPr="004D57C8">
        <w:rPr>
          <w:rFonts w:ascii="Times New Roman" w:hAnsi="Times New Roman"/>
          <w:noProof/>
          <w:color w:val="000000"/>
          <w:sz w:val="28"/>
          <w:szCs w:val="28"/>
        </w:rPr>
        <w:t xml:space="preserve">цій. І </w:t>
      </w:r>
      <w:r w:rsidRPr="004D57C8">
        <w:rPr>
          <w:rFonts w:ascii="Times New Roman" w:hAnsi="Times New Roman"/>
          <w:noProof/>
          <w:color w:val="000000"/>
          <w:sz w:val="28"/>
          <w:szCs w:val="28"/>
        </w:rPr>
        <w:t>досі збереглася ще тенденція ігнорувати передбачення або відшукувати обхідні шляхи у випадках, коли виникають некеровані або лише частково керовані фактори. Ця тенденція була особливо виразною на етапах відсутності «регулярного» планування та в разі використання короткострокового планування, іноді за стабільних умов функціонування та за певного поєднання досвіду зі здоровим глуздом можна сподіватися на відшукання зазначених «обхідних шляхів» стосовно слабо структуро</w:t>
      </w:r>
      <w:r w:rsidR="004D6519" w:rsidRPr="004D57C8">
        <w:rPr>
          <w:rFonts w:ascii="Times New Roman" w:hAnsi="Times New Roman"/>
          <w:noProof/>
          <w:color w:val="000000"/>
          <w:sz w:val="28"/>
          <w:szCs w:val="28"/>
        </w:rPr>
        <w:t>ваних та неструк</w:t>
      </w:r>
      <w:r w:rsidRPr="004D57C8">
        <w:rPr>
          <w:rFonts w:ascii="Times New Roman" w:hAnsi="Times New Roman"/>
          <w:noProof/>
          <w:color w:val="000000"/>
          <w:sz w:val="28"/>
          <w:szCs w:val="28"/>
        </w:rPr>
        <w:t>турованих проблем. Однак щоразу потрібно знати, коли можна, а коли</w:t>
      </w:r>
      <w:r w:rsidR="004D6519"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 ні орієнтуватися тільки на нинішній стан об'єктивних умов. Ллє стан об'єктивних умов — це не тільки теперішні оцінки, а все те. що може далі відбутися впродовж певного проміжку часу та вплинути на відносну цінність тих рішень, що приймаються.</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Отже, залежно від типу проблеми на вибір методів передбачення її розвитку та інструментів розв'язання може впливати різна сукупність взаємозв'язаних факторів, як-от: інфляція і дефляція, економічне процвітання або депресія, страйки, землетруси, терміни поставок сировини, коливання цін, податки тощо, які ускладнюють розуміння подій, що відбуваються нині, і тим більше тих. які можуть (або ні) відбутися в майбутньому. Розуміння тенденцій та передбачення процвітання або занепаду підприємств втілюються в системах управління, їх спрямованості та основних характеристиках.</w:t>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А. Файоль та Л. Урвік ще у своїх перших працях зазначали, що передбачення — це відправна точка планування діяльності підприємств, управління взагалі. Залежно від розуміння тенденцій розвитку економіки, галузі чи окремого підприємства, а також необхідності та можливостей передбачення, що створюються сьогодні, сучасні фірми у процесі становлення та розвитку власних систем планування можуть проходити (у дещо скороченому варіанті) історичний шлях розвитку планування та управління підприємствами за останні 50—60 років. Чотири основні фази поступового переходу до стратегічного управління наведено в табл. 1.1. Розглянемо головні характеристики цих фаз.</w:t>
      </w:r>
    </w:p>
    <w:p w:rsidR="004D57C8" w:rsidRPr="004D57C8" w:rsidRDefault="004D57C8" w:rsidP="007C74CE">
      <w:pPr>
        <w:spacing w:after="0" w:line="360" w:lineRule="auto"/>
        <w:ind w:firstLine="709"/>
        <w:jc w:val="both"/>
        <w:rPr>
          <w:rFonts w:ascii="Times New Roman" w:hAnsi="Times New Roman"/>
          <w:i/>
          <w:iCs/>
          <w:noProof/>
          <w:color w:val="000000"/>
          <w:sz w:val="28"/>
          <w:szCs w:val="28"/>
        </w:rPr>
      </w:pPr>
    </w:p>
    <w:p w:rsidR="004D6519" w:rsidRPr="004D57C8" w:rsidRDefault="004D6519" w:rsidP="007C74CE">
      <w:pPr>
        <w:spacing w:after="0" w:line="360" w:lineRule="auto"/>
        <w:ind w:firstLine="709"/>
        <w:jc w:val="both"/>
        <w:rPr>
          <w:rFonts w:ascii="Times New Roman" w:hAnsi="Times New Roman"/>
          <w:i/>
          <w:iCs/>
          <w:noProof/>
          <w:color w:val="000000"/>
          <w:sz w:val="28"/>
          <w:szCs w:val="28"/>
        </w:rPr>
      </w:pPr>
      <w:r w:rsidRPr="004D57C8">
        <w:rPr>
          <w:rFonts w:ascii="Times New Roman" w:hAnsi="Times New Roman"/>
          <w:i/>
          <w:iCs/>
          <w:noProof/>
          <w:color w:val="000000"/>
          <w:sz w:val="28"/>
          <w:szCs w:val="28"/>
        </w:rPr>
        <w:br w:type="page"/>
      </w:r>
    </w:p>
    <w:p w:rsidR="00522640" w:rsidRPr="004D57C8" w:rsidRDefault="0052264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
          <w:iCs/>
          <w:noProof/>
          <w:color w:val="000000"/>
          <w:sz w:val="28"/>
          <w:szCs w:val="28"/>
        </w:rPr>
        <w:t>Таблиця 1.1</w:t>
      </w:r>
    </w:p>
    <w:p w:rsidR="00522640" w:rsidRPr="004D57C8" w:rsidRDefault="004D651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Фази переходу до стратегічного управління підприємством залежно від ступеня передбачуваності його майбутнього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76"/>
        <w:gridCol w:w="7695"/>
      </w:tblGrid>
      <w:tr w:rsidR="00522640" w:rsidRPr="00993DD0" w:rsidTr="00993DD0">
        <w:trPr>
          <w:trHeight w:val="23"/>
        </w:trPr>
        <w:tc>
          <w:tcPr>
            <w:tcW w:w="98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Характеристика фа</w:t>
            </w:r>
            <w:r w:rsidR="004D6519" w:rsidRPr="00993DD0">
              <w:rPr>
                <w:rFonts w:ascii="Times New Roman" w:hAnsi="Times New Roman"/>
                <w:noProof/>
                <w:color w:val="000000"/>
                <w:sz w:val="20"/>
                <w:szCs w:val="28"/>
              </w:rPr>
              <w:t>з</w:t>
            </w:r>
          </w:p>
        </w:tc>
        <w:tc>
          <w:tcPr>
            <w:tcW w:w="4020" w:type="pct"/>
            <w:shd w:val="clear" w:color="auto" w:fill="auto"/>
          </w:tcPr>
          <w:p w:rsidR="00522640" w:rsidRPr="00993DD0" w:rsidRDefault="004D6519"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w:t>
            </w:r>
            <w:r w:rsidR="00522640" w:rsidRPr="00993DD0">
              <w:rPr>
                <w:rFonts w:ascii="Times New Roman" w:hAnsi="Times New Roman"/>
                <w:noProof/>
                <w:color w:val="000000"/>
                <w:sz w:val="20"/>
                <w:szCs w:val="28"/>
              </w:rPr>
              <w:t>сновні орієнтири</w:t>
            </w:r>
          </w:p>
        </w:tc>
      </w:tr>
      <w:tr w:rsidR="00522640" w:rsidRPr="00993DD0" w:rsidTr="00993DD0">
        <w:trPr>
          <w:trHeight w:val="23"/>
        </w:trPr>
        <w:tc>
          <w:tcPr>
            <w:tcW w:w="98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iCs/>
                <w:noProof/>
                <w:color w:val="000000"/>
                <w:sz w:val="20"/>
                <w:szCs w:val="28"/>
              </w:rPr>
              <w:t>Фаза І</w:t>
            </w:r>
          </w:p>
          <w:p w:rsidR="00522640" w:rsidRPr="00993DD0" w:rsidRDefault="004D6519"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поточне</w:t>
            </w:r>
            <w:r w:rsidR="00522640" w:rsidRPr="00993DD0">
              <w:rPr>
                <w:rFonts w:ascii="Times New Roman" w:hAnsi="Times New Roman"/>
                <w:noProof/>
                <w:color w:val="000000"/>
                <w:sz w:val="20"/>
                <w:szCs w:val="28"/>
              </w:rPr>
              <w:t xml:space="preserve"> управління</w:t>
            </w:r>
          </w:p>
          <w:p w:rsidR="00522640" w:rsidRPr="00993DD0" w:rsidRDefault="004D6519"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«з</w:t>
            </w:r>
            <w:r w:rsidR="00522640" w:rsidRPr="00993DD0">
              <w:rPr>
                <w:rFonts w:ascii="Times New Roman" w:hAnsi="Times New Roman"/>
                <w:noProof/>
                <w:color w:val="000000"/>
                <w:sz w:val="20"/>
                <w:szCs w:val="28"/>
              </w:rPr>
              <w:t>а відхиленнями»</w:t>
            </w:r>
          </w:p>
        </w:tc>
        <w:tc>
          <w:tcPr>
            <w:tcW w:w="4020" w:type="pct"/>
            <w:shd w:val="clear" w:color="auto" w:fill="auto"/>
          </w:tcPr>
          <w:p w:rsidR="00522640" w:rsidRPr="00993DD0" w:rsidRDefault="004D6519"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Реагування н</w:t>
            </w:r>
            <w:r w:rsidR="00522640" w:rsidRPr="00993DD0">
              <w:rPr>
                <w:rFonts w:ascii="Times New Roman" w:hAnsi="Times New Roman"/>
                <w:noProof/>
                <w:color w:val="000000"/>
                <w:sz w:val="20"/>
                <w:szCs w:val="28"/>
              </w:rPr>
              <w:t>а ситуацію, що складається. Планування, зорієнтоване всередину організації, обмежується розробкою бю</w:t>
            </w:r>
            <w:r w:rsidRPr="00993DD0">
              <w:rPr>
                <w:rFonts w:ascii="Times New Roman" w:hAnsi="Times New Roman"/>
                <w:noProof/>
                <w:color w:val="000000"/>
                <w:sz w:val="20"/>
                <w:szCs w:val="28"/>
              </w:rPr>
              <w:t>джетів (бюджетув</w:t>
            </w:r>
            <w:r w:rsidR="00522640" w:rsidRPr="00993DD0">
              <w:rPr>
                <w:rFonts w:ascii="Times New Roman" w:hAnsi="Times New Roman"/>
                <w:noProof/>
                <w:color w:val="000000"/>
                <w:sz w:val="20"/>
                <w:szCs w:val="28"/>
              </w:rPr>
              <w:t>ання) і поточних планів (оперативне і тактичне планування). Домінування</w:t>
            </w:r>
            <w:r w:rsidR="007C74CE" w:rsidRPr="00993DD0">
              <w:rPr>
                <w:rFonts w:ascii="Times New Roman" w:hAnsi="Times New Roman"/>
                <w:noProof/>
                <w:color w:val="000000"/>
                <w:sz w:val="20"/>
                <w:szCs w:val="28"/>
              </w:rPr>
              <w:t xml:space="preserve"> </w:t>
            </w:r>
            <w:r w:rsidR="00522640" w:rsidRPr="00993DD0">
              <w:rPr>
                <w:rFonts w:ascii="Times New Roman" w:hAnsi="Times New Roman"/>
                <w:iCs/>
                <w:noProof/>
                <w:color w:val="000000"/>
                <w:sz w:val="20"/>
                <w:szCs w:val="28"/>
              </w:rPr>
              <w:t>бю</w:t>
            </w:r>
            <w:r w:rsidRPr="00993DD0">
              <w:rPr>
                <w:rFonts w:ascii="Times New Roman" w:hAnsi="Times New Roman"/>
                <w:iCs/>
                <w:noProof/>
                <w:color w:val="000000"/>
                <w:sz w:val="20"/>
                <w:szCs w:val="28"/>
              </w:rPr>
              <w:t>джетуванн</w:t>
            </w:r>
            <w:r w:rsidR="00522640" w:rsidRPr="00993DD0">
              <w:rPr>
                <w:rFonts w:ascii="Times New Roman" w:hAnsi="Times New Roman"/>
                <w:iCs/>
                <w:noProof/>
                <w:color w:val="000000"/>
                <w:sz w:val="20"/>
                <w:szCs w:val="28"/>
              </w:rPr>
              <w:t>я</w:t>
            </w:r>
            <w:r w:rsidR="007C74CE" w:rsidRPr="00993DD0">
              <w:rPr>
                <w:rFonts w:ascii="Times New Roman" w:hAnsi="Times New Roman"/>
                <w:iCs/>
                <w:noProof/>
                <w:color w:val="000000"/>
                <w:sz w:val="20"/>
                <w:szCs w:val="28"/>
              </w:rPr>
              <w:t xml:space="preserve"> </w:t>
            </w:r>
            <w:r w:rsidR="00522640" w:rsidRPr="00993DD0">
              <w:rPr>
                <w:rFonts w:ascii="Times New Roman" w:hAnsi="Times New Roman"/>
                <w:iCs/>
                <w:noProof/>
                <w:color w:val="000000"/>
                <w:sz w:val="20"/>
                <w:szCs w:val="28"/>
              </w:rPr>
              <w:t>та</w:t>
            </w:r>
            <w:r w:rsidR="007C74CE" w:rsidRPr="00993DD0">
              <w:rPr>
                <w:rFonts w:ascii="Times New Roman" w:hAnsi="Times New Roman"/>
                <w:iCs/>
                <w:noProof/>
                <w:color w:val="000000"/>
                <w:sz w:val="20"/>
                <w:szCs w:val="28"/>
              </w:rPr>
              <w:t xml:space="preserve"> </w:t>
            </w:r>
            <w:r w:rsidR="00522640" w:rsidRPr="00993DD0">
              <w:rPr>
                <w:rFonts w:ascii="Times New Roman" w:hAnsi="Times New Roman"/>
                <w:iCs/>
                <w:noProof/>
                <w:color w:val="000000"/>
                <w:sz w:val="20"/>
                <w:szCs w:val="28"/>
              </w:rPr>
              <w:t>фінансового</w:t>
            </w:r>
            <w:r w:rsidR="007C74CE" w:rsidRPr="00993DD0">
              <w:rPr>
                <w:rFonts w:ascii="Times New Roman" w:hAnsi="Times New Roman"/>
                <w:iCs/>
                <w:noProof/>
                <w:color w:val="000000"/>
                <w:sz w:val="20"/>
                <w:szCs w:val="28"/>
              </w:rPr>
              <w:t xml:space="preserve"> </w:t>
            </w:r>
            <w:r w:rsidR="00522640" w:rsidRPr="00993DD0">
              <w:rPr>
                <w:rFonts w:ascii="Times New Roman" w:hAnsi="Times New Roman"/>
                <w:iCs/>
                <w:noProof/>
                <w:color w:val="000000"/>
                <w:sz w:val="20"/>
                <w:szCs w:val="28"/>
              </w:rPr>
              <w:t>контролю,</w:t>
            </w:r>
            <w:r w:rsidR="007C74CE" w:rsidRPr="00993DD0">
              <w:rPr>
                <w:rFonts w:ascii="Times New Roman" w:hAnsi="Times New Roman"/>
                <w:iCs/>
                <w:noProof/>
                <w:color w:val="000000"/>
                <w:sz w:val="20"/>
                <w:szCs w:val="28"/>
              </w:rPr>
              <w:t xml:space="preserve"> </w:t>
            </w:r>
            <w:r w:rsidR="00522640" w:rsidRPr="00993DD0">
              <w:rPr>
                <w:rFonts w:ascii="Times New Roman" w:hAnsi="Times New Roman"/>
                <w:noProof/>
                <w:color w:val="000000"/>
                <w:sz w:val="20"/>
                <w:szCs w:val="28"/>
              </w:rPr>
              <w:t>як інструментів управлінської о впливу</w:t>
            </w:r>
          </w:p>
        </w:tc>
      </w:tr>
      <w:tr w:rsidR="00522640" w:rsidRPr="00993DD0" w:rsidTr="00993DD0">
        <w:trPr>
          <w:trHeight w:val="23"/>
        </w:trPr>
        <w:tc>
          <w:tcPr>
            <w:tcW w:w="98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iCs/>
                <w:noProof/>
                <w:color w:val="000000"/>
                <w:sz w:val="20"/>
                <w:szCs w:val="28"/>
              </w:rPr>
              <w:t>Фаза 2</w:t>
            </w:r>
          </w:p>
          <w:p w:rsidR="00522640" w:rsidRPr="00993DD0" w:rsidRDefault="004D6519"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Управління «від досягнутого</w:t>
            </w:r>
            <w:r w:rsidR="00522640" w:rsidRPr="00993DD0">
              <w:rPr>
                <w:rFonts w:ascii="Times New Roman" w:hAnsi="Times New Roman"/>
                <w:noProof/>
                <w:color w:val="000000"/>
                <w:sz w:val="20"/>
                <w:szCs w:val="28"/>
              </w:rPr>
              <w:t>)»</w:t>
            </w:r>
            <w:r w:rsidR="007C74CE" w:rsidRPr="00993DD0">
              <w:rPr>
                <w:rFonts w:ascii="Times New Roman" w:hAnsi="Times New Roman"/>
                <w:noProof/>
                <w:color w:val="000000"/>
                <w:sz w:val="20"/>
                <w:szCs w:val="28"/>
              </w:rPr>
              <w:t>(</w:t>
            </w:r>
            <w:r w:rsidR="00522640" w:rsidRPr="00993DD0">
              <w:rPr>
                <w:rFonts w:ascii="Times New Roman" w:hAnsi="Times New Roman"/>
                <w:noProof/>
                <w:color w:val="000000"/>
                <w:sz w:val="20"/>
                <w:szCs w:val="28"/>
              </w:rPr>
              <w:t>з елементами передбачення)</w:t>
            </w:r>
          </w:p>
        </w:tc>
        <w:tc>
          <w:tcPr>
            <w:tcW w:w="402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Застосування елементів аналізу та контролю ситуації, що складається зовні га в організації.</w:t>
            </w:r>
          </w:p>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Планування</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використовує</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екстраполяційне</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 xml:space="preserve">передбачення, перехід </w:t>
            </w:r>
            <w:r w:rsidRPr="00993DD0">
              <w:rPr>
                <w:rFonts w:ascii="Times New Roman" w:hAnsi="Times New Roman"/>
                <w:iCs/>
                <w:noProof/>
                <w:color w:val="000000"/>
                <w:sz w:val="20"/>
                <w:szCs w:val="28"/>
              </w:rPr>
              <w:t xml:space="preserve">до довгострокового </w:t>
            </w:r>
            <w:r w:rsidRPr="00993DD0">
              <w:rPr>
                <w:rFonts w:ascii="Times New Roman" w:hAnsi="Times New Roman"/>
                <w:noProof/>
                <w:color w:val="000000"/>
                <w:sz w:val="20"/>
                <w:szCs w:val="28"/>
              </w:rPr>
              <w:t>планування</w:t>
            </w:r>
          </w:p>
        </w:tc>
      </w:tr>
      <w:tr w:rsidR="00522640" w:rsidRPr="00993DD0" w:rsidTr="00993DD0">
        <w:trPr>
          <w:trHeight w:val="23"/>
        </w:trPr>
        <w:tc>
          <w:tcPr>
            <w:tcW w:w="980" w:type="pct"/>
            <w:shd w:val="clear" w:color="auto" w:fill="auto"/>
          </w:tcPr>
          <w:p w:rsidR="00522640" w:rsidRPr="00993DD0" w:rsidRDefault="004D6519"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iCs/>
                <w:noProof/>
                <w:color w:val="000000"/>
                <w:sz w:val="20"/>
                <w:szCs w:val="28"/>
              </w:rPr>
              <w:t>Фаз</w:t>
            </w:r>
            <w:r w:rsidR="00522640" w:rsidRPr="00993DD0">
              <w:rPr>
                <w:rFonts w:ascii="Times New Roman" w:hAnsi="Times New Roman"/>
                <w:iCs/>
                <w:noProof/>
                <w:color w:val="000000"/>
                <w:sz w:val="20"/>
                <w:szCs w:val="28"/>
              </w:rPr>
              <w:t xml:space="preserve">а </w:t>
            </w:r>
            <w:r w:rsidRPr="00993DD0">
              <w:rPr>
                <w:rFonts w:ascii="Times New Roman" w:hAnsi="Times New Roman"/>
                <w:iCs/>
                <w:noProof/>
                <w:color w:val="000000"/>
                <w:sz w:val="20"/>
                <w:szCs w:val="28"/>
              </w:rPr>
              <w:t>3</w:t>
            </w:r>
          </w:p>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Управління «за цілями», з орієнтацією</w:t>
            </w:r>
          </w:p>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на зовнішнє середовище</w:t>
            </w:r>
          </w:p>
        </w:tc>
        <w:tc>
          <w:tcPr>
            <w:tcW w:w="402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Опанування</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«стратегічного</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мислення»,</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націленого</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 xml:space="preserve">на зменшення впливу загроз на діяльність підприємства та. використання шансів, то сприяють успіху організації. Планування — </w:t>
            </w:r>
            <w:r w:rsidRPr="00993DD0">
              <w:rPr>
                <w:rFonts w:ascii="Times New Roman" w:hAnsi="Times New Roman"/>
                <w:iCs/>
                <w:noProof/>
                <w:color w:val="000000"/>
                <w:sz w:val="20"/>
                <w:szCs w:val="28"/>
              </w:rPr>
              <w:t xml:space="preserve">стратегічне, </w:t>
            </w:r>
            <w:r w:rsidRPr="00993DD0">
              <w:rPr>
                <w:rFonts w:ascii="Times New Roman" w:hAnsi="Times New Roman"/>
                <w:noProof/>
                <w:color w:val="000000"/>
                <w:sz w:val="20"/>
                <w:szCs w:val="28"/>
              </w:rPr>
              <w:t>що містить «стратегічні відповіді» на дії конкуренті» у категоріях «продукт — ринок»</w:t>
            </w:r>
          </w:p>
        </w:tc>
      </w:tr>
      <w:tr w:rsidR="00522640" w:rsidRPr="00993DD0" w:rsidTr="00993DD0">
        <w:trPr>
          <w:trHeight w:val="23"/>
        </w:trPr>
        <w:tc>
          <w:tcPr>
            <w:tcW w:w="98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iCs/>
                <w:noProof/>
                <w:color w:val="000000"/>
                <w:sz w:val="20"/>
                <w:szCs w:val="28"/>
              </w:rPr>
              <w:t>Фаза 4</w:t>
            </w:r>
          </w:p>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Стратегічне</w:t>
            </w:r>
          </w:p>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управління</w:t>
            </w:r>
          </w:p>
        </w:tc>
        <w:tc>
          <w:tcPr>
            <w:tcW w:w="4020" w:type="pct"/>
            <w:shd w:val="clear" w:color="auto" w:fill="auto"/>
          </w:tcPr>
          <w:p w:rsidR="00522640" w:rsidRPr="00993DD0" w:rsidRDefault="00522640"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Підготовка майбутнього та до майбутнього. Опанування стратегічної поведінки, механізмів впливу на середовище. Стратегічне планування пронизує всі підсистеми діяльності</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підприємства,</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передбачає їхню зміну</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на виміни середовища, використовує всі досягнення зазначених раніше фаз.</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Використання</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розвинених систем</w:t>
            </w:r>
            <w:r w:rsidR="007C74CE" w:rsidRPr="00993DD0">
              <w:rPr>
                <w:rFonts w:ascii="Times New Roman" w:hAnsi="Times New Roman"/>
                <w:noProof/>
                <w:color w:val="000000"/>
                <w:sz w:val="20"/>
                <w:szCs w:val="28"/>
              </w:rPr>
              <w:t xml:space="preserve"> </w:t>
            </w:r>
            <w:r w:rsidRPr="00993DD0">
              <w:rPr>
                <w:rFonts w:ascii="Times New Roman" w:hAnsi="Times New Roman"/>
                <w:iCs/>
                <w:noProof/>
                <w:color w:val="000000"/>
                <w:sz w:val="20"/>
                <w:szCs w:val="28"/>
              </w:rPr>
              <w:t>стратегічного управління</w:t>
            </w:r>
          </w:p>
        </w:tc>
      </w:tr>
    </w:tbl>
    <w:p w:rsidR="00522640" w:rsidRPr="004D57C8" w:rsidRDefault="00522640" w:rsidP="007C74CE">
      <w:pPr>
        <w:pStyle w:val="a3"/>
        <w:autoSpaceDE w:val="0"/>
        <w:autoSpaceDN w:val="0"/>
        <w:adjustRightInd w:val="0"/>
        <w:spacing w:after="0" w:line="360" w:lineRule="auto"/>
        <w:ind w:left="0" w:firstLine="709"/>
        <w:jc w:val="both"/>
        <w:rPr>
          <w:rFonts w:ascii="Times New Roman" w:hAnsi="Times New Roman"/>
          <w:b/>
          <w:noProof/>
          <w:color w:val="000000"/>
          <w:sz w:val="28"/>
          <w:szCs w:val="28"/>
        </w:rPr>
      </w:pP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b/>
          <w:noProof/>
          <w:color w:val="000000"/>
          <w:sz w:val="28"/>
          <w:szCs w:val="28"/>
        </w:rPr>
        <w:t>2.</w:t>
      </w:r>
      <w:r w:rsidR="007C74CE" w:rsidRPr="004D57C8">
        <w:rPr>
          <w:rFonts w:ascii="Times New Roman" w:hAnsi="Times New Roman"/>
          <w:noProof/>
          <w:color w:val="000000"/>
          <w:sz w:val="28"/>
          <w:szCs w:val="28"/>
        </w:rPr>
        <w:t xml:space="preserve"> </w:t>
      </w:r>
      <w:r w:rsidRPr="004D57C8">
        <w:rPr>
          <w:rFonts w:ascii="Times New Roman" w:hAnsi="Times New Roman"/>
          <w:b/>
          <w:noProof/>
          <w:color w:val="000000"/>
          <w:sz w:val="28"/>
          <w:szCs w:val="28"/>
        </w:rPr>
        <w:t>Бюджетування та фінансовий контроль</w:t>
      </w:r>
    </w:p>
    <w:p w:rsidR="00D7290B"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На перших етапах створення та функціонування підприємств можна розпізнати характеристики управління, що були притаманні теорії та практиці керівництва підприємствами на ранніх етапах розвитку й становлення управління як науки (тобто на початку XX століття). Кожне підприємство має певні механізми регулювання, що дають змогу запобігати відхиленням і виправляти їх. Якщо зовнішнє середовище дозволяє фірмі розвиватися такими темпами, які «задаються» можливостями її внутрішнього середовища (не обмежуючи їх), то керівники можуть управляти, не дуже зважаючи на фактори, що діють за межами підприємства, повністю спрямовуючи свої зусилля на розв'язання внутрішніх проблем.</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Поточне бюджетування має певні </w:t>
      </w:r>
      <w:r w:rsidRPr="004D57C8">
        <w:rPr>
          <w:rFonts w:ascii="Times New Roman" w:hAnsi="Times New Roman"/>
          <w:iCs/>
          <w:noProof/>
          <w:color w:val="000000"/>
          <w:sz w:val="28"/>
          <w:szCs w:val="28"/>
        </w:rPr>
        <w:t>переваги.</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1.</w:t>
      </w:r>
      <w:r w:rsidR="007C1C2D" w:rsidRPr="004D57C8">
        <w:rPr>
          <w:rFonts w:ascii="Times New Roman" w:hAnsi="Times New Roman"/>
          <w:noProof/>
          <w:color w:val="000000"/>
          <w:sz w:val="28"/>
          <w:szCs w:val="28"/>
        </w:rPr>
        <w:t xml:space="preserve"> З погляду витрат:</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забезпечує економний підхід до використання всіх типів ресурсів (сировини, матеріалів, устаткування, фінансів тощо);</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забезпечує контроль витрат залежно від тієї конкретної мети, що їх зумовлює;</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дає змогу зменшувати витрати за рахунок децентралізації рішень;</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орієнтує керівництво на організацію ефективної роботи фінансових і бухгалтерських підрозділів у напрямку пошуку й використання всіх видів резервів.</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2. </w:t>
      </w:r>
      <w:r w:rsidR="007C1C2D" w:rsidRPr="004D57C8">
        <w:rPr>
          <w:rFonts w:ascii="Times New Roman" w:hAnsi="Times New Roman"/>
          <w:noProof/>
          <w:color w:val="000000"/>
          <w:sz w:val="28"/>
          <w:szCs w:val="28"/>
        </w:rPr>
        <w:t>З погляду управління фінансами:</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дає змогу прогнозувати надходження та використання грошей протягом року, а також установлювати фінансові межі, в яких відбувається діяльність;</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дає змогу заздалегідь визначити де. коли і на яку суму можна забезпечити фінансування;</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D7290B"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підвищує імідж підприємства перед фінансовими організаціями (за вмілого використання методу та супутних йому елементів).</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3. З погляду комерційної діяльності:</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зміст бюджетування змушує підприємство вивчати та прогнозувати місце продукції підприємства на ринках, тобто поступово виходити за межі річного періоду планування;</w:t>
      </w:r>
    </w:p>
    <w:p w:rsidR="007C1C2D" w:rsidRPr="004D57C8" w:rsidRDefault="00D7290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дає змогу формулювати й виконувати дії, які поліпшують стан підприємства загалом.</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4. З погляду планово-аналітичної діяльності:</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 xml:space="preserve">змушує ретельно аналізувати всі сторони діяльності підприємства; потрібні для розробки всебічно </w:t>
      </w:r>
      <w:r w:rsidRPr="004D57C8">
        <w:rPr>
          <w:rFonts w:ascii="Times New Roman" w:hAnsi="Times New Roman"/>
          <w:noProof/>
          <w:color w:val="000000"/>
          <w:sz w:val="28"/>
          <w:szCs w:val="28"/>
        </w:rPr>
        <w:t>обґрунтованих</w:t>
      </w:r>
      <w:r w:rsidR="007C1C2D" w:rsidRPr="004D57C8">
        <w:rPr>
          <w:rFonts w:ascii="Times New Roman" w:hAnsi="Times New Roman"/>
          <w:noProof/>
          <w:color w:val="000000"/>
          <w:sz w:val="28"/>
          <w:szCs w:val="28"/>
        </w:rPr>
        <w:t xml:space="preserve"> планів, що регулюють діяльність усього підприємства та окремих його підсистем</w:t>
      </w:r>
      <w:r w:rsidRPr="004D57C8">
        <w:rPr>
          <w:rFonts w:ascii="Times New Roman" w:hAnsi="Times New Roman"/>
          <w:noProof/>
          <w:color w:val="000000"/>
          <w:sz w:val="28"/>
          <w:szCs w:val="28"/>
        </w:rPr>
        <w:t>;</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є засобом кількісного оцінювання досягнення короткострокових цілей підприємства (без емоційних і суб'єктивних поглядів, керівників);</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є</w:t>
      </w:r>
      <w:r w:rsidR="007C1C2D" w:rsidRPr="004D57C8">
        <w:rPr>
          <w:rFonts w:ascii="Times New Roman" w:hAnsi="Times New Roman"/>
          <w:noProof/>
          <w:color w:val="000000"/>
          <w:sz w:val="28"/>
          <w:szCs w:val="28"/>
        </w:rPr>
        <w:t xml:space="preserve"> засобом виявлення відхилень («сигналів тривоги») у діяльності, пов'язаній з виконанням планів.</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5. </w:t>
      </w:r>
      <w:r w:rsidR="007C1C2D" w:rsidRPr="004D57C8">
        <w:rPr>
          <w:rFonts w:ascii="Times New Roman" w:hAnsi="Times New Roman"/>
          <w:noProof/>
          <w:color w:val="000000"/>
          <w:sz w:val="28"/>
          <w:szCs w:val="28"/>
        </w:rPr>
        <w:t>З погляду загального керівництва:</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чітко визначає місце, важливість і вартість кожної структурної лан</w:t>
      </w:r>
      <w:r w:rsidRPr="004D57C8">
        <w:rPr>
          <w:rFonts w:ascii="Times New Roman" w:hAnsi="Times New Roman"/>
          <w:noProof/>
          <w:color w:val="000000"/>
          <w:sz w:val="28"/>
          <w:szCs w:val="28"/>
        </w:rPr>
        <w:t xml:space="preserve">ки </w:t>
      </w:r>
      <w:r w:rsidR="007C1C2D" w:rsidRPr="004D57C8">
        <w:rPr>
          <w:rFonts w:ascii="Times New Roman" w:hAnsi="Times New Roman"/>
          <w:noProof/>
          <w:color w:val="000000"/>
          <w:sz w:val="28"/>
          <w:szCs w:val="28"/>
        </w:rPr>
        <w:t>її внесок у загальні результати</w:t>
      </w:r>
      <w:r w:rsidRPr="004D57C8">
        <w:rPr>
          <w:rFonts w:ascii="Times New Roman" w:hAnsi="Times New Roman"/>
          <w:noProof/>
          <w:color w:val="000000"/>
          <w:sz w:val="28"/>
          <w:szCs w:val="28"/>
        </w:rPr>
        <w:t>;</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882DF1"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забезпечує координацію діяльності всіх підрозділів, спрямованої на досягнення кінцевих результатів;</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створює умови для децентралізації відповідальності:</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підвищує гнучкість за рахунок розподілу обов'язків.</w:t>
      </w:r>
    </w:p>
    <w:p w:rsidR="007C1C2D" w:rsidRPr="004D57C8" w:rsidRDefault="00882DF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6. </w:t>
      </w:r>
      <w:r w:rsidR="007C1C2D" w:rsidRPr="004D57C8">
        <w:rPr>
          <w:rFonts w:ascii="Times New Roman" w:hAnsi="Times New Roman"/>
          <w:noProof/>
          <w:color w:val="000000"/>
          <w:sz w:val="28"/>
          <w:szCs w:val="28"/>
        </w:rPr>
        <w:t>З погляду організації контролю:</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BA1C09"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створює підстави для контролю за грошовими ресурсами та інвестиціями:</w:t>
      </w:r>
    </w:p>
    <w:p w:rsidR="007C1C2D"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дає змогу контролювати рентаб</w:t>
      </w:r>
      <w:r w:rsidRPr="004D57C8">
        <w:rPr>
          <w:rFonts w:ascii="Times New Roman" w:hAnsi="Times New Roman"/>
          <w:noProof/>
          <w:color w:val="000000"/>
          <w:sz w:val="28"/>
          <w:szCs w:val="28"/>
        </w:rPr>
        <w:t>ельність (у широкому розумінні)</w:t>
      </w:r>
      <w:r w:rsidR="007C1C2D" w:rsidRPr="004D57C8">
        <w:rPr>
          <w:rFonts w:ascii="Times New Roman" w:hAnsi="Times New Roman"/>
          <w:noProof/>
          <w:color w:val="000000"/>
          <w:sz w:val="28"/>
          <w:szCs w:val="28"/>
        </w:rPr>
        <w:t>.</w:t>
      </w:r>
    </w:p>
    <w:p w:rsidR="007C1C2D"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7.</w:t>
      </w:r>
      <w:r w:rsidR="007C1C2D" w:rsidRPr="004D57C8">
        <w:rPr>
          <w:rFonts w:ascii="Times New Roman" w:hAnsi="Times New Roman"/>
          <w:noProof/>
          <w:color w:val="000000"/>
          <w:sz w:val="28"/>
          <w:szCs w:val="28"/>
        </w:rPr>
        <w:t xml:space="preserve"> Підвищує загальну ефективність діяльності підприємства.</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Варто зазначити, що переваги поточного планування та бюджетування на практи</w:t>
      </w:r>
      <w:r w:rsidR="00BA1C09" w:rsidRPr="004D57C8">
        <w:rPr>
          <w:rFonts w:ascii="Times New Roman" w:hAnsi="Times New Roman"/>
          <w:noProof/>
          <w:color w:val="000000"/>
          <w:sz w:val="28"/>
          <w:szCs w:val="28"/>
        </w:rPr>
        <w:t>ці можуть і не реалізовуватись у</w:t>
      </w:r>
      <w:r w:rsidRPr="004D57C8">
        <w:rPr>
          <w:rFonts w:ascii="Times New Roman" w:hAnsi="Times New Roman"/>
          <w:noProof/>
          <w:color w:val="000000"/>
          <w:sz w:val="28"/>
          <w:szCs w:val="28"/>
        </w:rPr>
        <w:t xml:space="preserve"> разі невдалого здійснення відповідної діяльності.</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Бюджетування пов'язане з певними </w:t>
      </w:r>
      <w:r w:rsidRPr="004D57C8">
        <w:rPr>
          <w:rFonts w:ascii="Times New Roman" w:hAnsi="Times New Roman"/>
          <w:iCs/>
          <w:noProof/>
          <w:color w:val="000000"/>
          <w:sz w:val="28"/>
          <w:szCs w:val="28"/>
        </w:rPr>
        <w:t>труднощами:</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1) потребує великих витрат часу та грошей у процесі його освоєння;</w:t>
      </w:r>
    </w:p>
    <w:p w:rsidR="007C1C2D"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2) </w:t>
      </w:r>
      <w:r w:rsidR="007C1C2D" w:rsidRPr="004D57C8">
        <w:rPr>
          <w:rFonts w:ascii="Times New Roman" w:hAnsi="Times New Roman"/>
          <w:noProof/>
          <w:color w:val="000000"/>
          <w:sz w:val="28"/>
          <w:szCs w:val="28"/>
        </w:rPr>
        <w:t>змінює структуру керівництва й управління, що за відсутності контролю може призвести до хаосу та підвищення рівня опору змінам на підприємстві;</w:t>
      </w:r>
    </w:p>
    <w:p w:rsidR="007C1C2D"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3) потребує певною досвіду й</w:t>
      </w:r>
      <w:r w:rsidR="007C1C2D" w:rsidRPr="004D57C8">
        <w:rPr>
          <w:rFonts w:ascii="Times New Roman" w:hAnsi="Times New Roman"/>
          <w:noProof/>
          <w:color w:val="000000"/>
          <w:sz w:val="28"/>
          <w:szCs w:val="28"/>
        </w:rPr>
        <w:t xml:space="preserve"> навичок від працівників (у протилежному разі можна навіть завдати шкоди);</w:t>
      </w:r>
    </w:p>
    <w:p w:rsidR="007C1C2D"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4) </w:t>
      </w:r>
      <w:r w:rsidR="007C1C2D" w:rsidRPr="004D57C8">
        <w:rPr>
          <w:rFonts w:ascii="Times New Roman" w:hAnsi="Times New Roman"/>
          <w:noProof/>
          <w:color w:val="000000"/>
          <w:sz w:val="28"/>
          <w:szCs w:val="28"/>
        </w:rPr>
        <w:t>не замінює інших методів управління підприємством.</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Поточне планування та бюджетування є характерною особливістю управління, що базується па</w:t>
      </w:r>
      <w:r w:rsidR="00BA1C09" w:rsidRPr="004D57C8">
        <w:rPr>
          <w:rFonts w:ascii="Times New Roman" w:hAnsi="Times New Roman"/>
          <w:noProof/>
          <w:color w:val="000000"/>
          <w:sz w:val="28"/>
          <w:szCs w:val="28"/>
        </w:rPr>
        <w:t xml:space="preserve"> контролі та управлінні «за від</w:t>
      </w:r>
      <w:r w:rsidRPr="004D57C8">
        <w:rPr>
          <w:rFonts w:ascii="Times New Roman" w:hAnsi="Times New Roman"/>
          <w:noProof/>
          <w:color w:val="000000"/>
          <w:sz w:val="28"/>
          <w:szCs w:val="28"/>
        </w:rPr>
        <w:t xml:space="preserve">хиленнями». Спільним для </w:t>
      </w:r>
      <w:r w:rsidR="00BA1C09" w:rsidRPr="004D57C8">
        <w:rPr>
          <w:rFonts w:ascii="Times New Roman" w:hAnsi="Times New Roman"/>
          <w:noProof/>
          <w:color w:val="000000"/>
          <w:sz w:val="28"/>
          <w:szCs w:val="28"/>
        </w:rPr>
        <w:t>поточного планування та бюджету</w:t>
      </w:r>
      <w:r w:rsidRPr="004D57C8">
        <w:rPr>
          <w:rFonts w:ascii="Times New Roman" w:hAnsi="Times New Roman"/>
          <w:noProof/>
          <w:color w:val="000000"/>
          <w:sz w:val="28"/>
          <w:szCs w:val="28"/>
        </w:rPr>
        <w:t>вання є їхня короткостроковість (на один рік) і внутрішня спрямованість без урахування зовнішніх умов функціонування підприємства: ринків, конкуренції, стану економіки, демо</w:t>
      </w:r>
      <w:r w:rsidR="00BA1C09" w:rsidRPr="004D57C8">
        <w:rPr>
          <w:rFonts w:ascii="Times New Roman" w:hAnsi="Times New Roman"/>
          <w:noProof/>
          <w:color w:val="000000"/>
          <w:sz w:val="28"/>
          <w:szCs w:val="28"/>
        </w:rPr>
        <w:t>графії, НТП</w:t>
      </w:r>
      <w:r w:rsidRPr="004D57C8">
        <w:rPr>
          <w:rFonts w:ascii="Times New Roman" w:hAnsi="Times New Roman"/>
          <w:noProof/>
          <w:color w:val="000000"/>
          <w:sz w:val="28"/>
          <w:szCs w:val="28"/>
        </w:rPr>
        <w:t xml:space="preserve"> тощо. Це їхній основний недолік, що не дає змоги забезпечувати надійний розвиток фірми.</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У період 1920—і930 років в Україні, як і в усьому колишньому СРСР, розробка п'ятирічних планів розвитку господарства призвела до своєрідного «пла</w:t>
      </w:r>
      <w:r w:rsidR="00BA1C09" w:rsidRPr="004D57C8">
        <w:rPr>
          <w:rFonts w:ascii="Times New Roman" w:hAnsi="Times New Roman"/>
          <w:noProof/>
          <w:color w:val="000000"/>
          <w:sz w:val="28"/>
          <w:szCs w:val="28"/>
        </w:rPr>
        <w:t>нового буму», що</w:t>
      </w:r>
      <w:r w:rsidRPr="004D57C8">
        <w:rPr>
          <w:rFonts w:ascii="Times New Roman" w:hAnsi="Times New Roman"/>
          <w:noProof/>
          <w:color w:val="000000"/>
          <w:sz w:val="28"/>
          <w:szCs w:val="28"/>
        </w:rPr>
        <w:t xml:space="preserve"> сприяло формуванню методології планування: балансово</w:t>
      </w:r>
      <w:r w:rsidR="00BA1C09" w:rsidRPr="004D57C8">
        <w:rPr>
          <w:rFonts w:ascii="Times New Roman" w:hAnsi="Times New Roman"/>
          <w:noProof/>
          <w:color w:val="000000"/>
          <w:sz w:val="28"/>
          <w:szCs w:val="28"/>
        </w:rPr>
        <w:t>го методу, застосуван</w:t>
      </w:r>
      <w:r w:rsidRPr="004D57C8">
        <w:rPr>
          <w:rFonts w:ascii="Times New Roman" w:hAnsi="Times New Roman"/>
          <w:noProof/>
          <w:color w:val="000000"/>
          <w:sz w:val="28"/>
          <w:szCs w:val="28"/>
        </w:rPr>
        <w:t>ня техніко-економічних нормативів і варіантних наближень тощо. За допомогою системи централізованого планування вся економіка трансформувалась у «єдину фабрику» чи корпорацію. За таких умов окремому підприємству не треба було опікуватися розробкою довгострокових цілей та заходів щодо їх досягнення. Незважаючи на існування п'ятирічних планів розвитку народного господарства, протягом десятиліть річні техпромфінплани були, по суті, основною формою планування. Несамостійність радянських підприємств у передбаченні та плануванні майбутнього стримувала пошук більш ефективних методів виробництва та управління, орієнтувала на використання управління «за відхиленнями» від централізовано заданих (іноді недосяжних) параметрів. Це дає змогу порівнювати бюджетування та поточне планування на централізовано керованих підприємствах радянського типу.</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Поточне планування та бюджетування пройшли певний шлях розвитку, позбавляючись своїх недоліків і обмежень. Так. незмінні плани-кошториси поступово було замінено гнучкими бюджетами з інтервальними значеннями допустимих показників з ретельним </w:t>
      </w:r>
      <w:r w:rsidR="00BA1C09" w:rsidRPr="004D57C8">
        <w:rPr>
          <w:rFonts w:ascii="Times New Roman" w:hAnsi="Times New Roman"/>
          <w:noProof/>
          <w:color w:val="000000"/>
          <w:sz w:val="28"/>
          <w:szCs w:val="28"/>
        </w:rPr>
        <w:t>обґрунтуванням</w:t>
      </w:r>
      <w:r w:rsidRPr="004D57C8">
        <w:rPr>
          <w:rFonts w:ascii="Times New Roman" w:hAnsi="Times New Roman"/>
          <w:noProof/>
          <w:color w:val="000000"/>
          <w:sz w:val="28"/>
          <w:szCs w:val="28"/>
        </w:rPr>
        <w:t xml:space="preserve"> значень за кварталами та місяцями. Бюджет став першим втіленням планів організації як у цілому, так і за</w:t>
      </w:r>
      <w:r w:rsidR="00BA1C09" w:rsidRPr="004D57C8">
        <w:rPr>
          <w:rFonts w:ascii="Times New Roman" w:hAnsi="Times New Roman"/>
          <w:noProof/>
          <w:color w:val="000000"/>
          <w:sz w:val="28"/>
          <w:szCs w:val="28"/>
        </w:rPr>
        <w:t xml:space="preserve"> окремими її підрозділами. У СШ</w:t>
      </w:r>
      <w:r w:rsidRPr="004D57C8">
        <w:rPr>
          <w:rFonts w:ascii="Times New Roman" w:hAnsi="Times New Roman"/>
          <w:noProof/>
          <w:color w:val="000000"/>
          <w:sz w:val="28"/>
          <w:szCs w:val="28"/>
        </w:rPr>
        <w:t>А в 1960-х роках значного поширення набули такі форми, як «програмне бюджетування», що орієнтувалося не на організацію, а на певни</w:t>
      </w:r>
      <w:r w:rsidR="00BA1C09" w:rsidRPr="004D57C8">
        <w:rPr>
          <w:rFonts w:ascii="Times New Roman" w:hAnsi="Times New Roman"/>
          <w:noProof/>
          <w:color w:val="000000"/>
          <w:sz w:val="28"/>
          <w:szCs w:val="28"/>
        </w:rPr>
        <w:t>й проект чи програму, а також т</w:t>
      </w:r>
      <w:r w:rsidRPr="004D57C8">
        <w:rPr>
          <w:rFonts w:ascii="Times New Roman" w:hAnsi="Times New Roman"/>
          <w:noProof/>
          <w:color w:val="000000"/>
          <w:sz w:val="28"/>
          <w:szCs w:val="28"/>
        </w:rPr>
        <w:t>ак звані «О-бюджети», що орієнтували кожний структурний підрозділ організації незалежно від показників, досягнутих у звітному році, доводити необхідність свого існування, включення до планового бюджету на наступний рік. У таких варіантах система бюджетування використовується й нині.</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Іще одним результатом застосування розвиненої системи бюджетування стало внутрішнє організаційне структурування підприємства за рахунок створення «внутрішніх центрів фінансової відповідальності», то були прообразами таких внутрішніх організаційних формувань, як «цент</w:t>
      </w:r>
      <w:r w:rsidR="00BA1C09" w:rsidRPr="004D57C8">
        <w:rPr>
          <w:rFonts w:ascii="Times New Roman" w:hAnsi="Times New Roman"/>
          <w:noProof/>
          <w:color w:val="000000"/>
          <w:sz w:val="28"/>
          <w:szCs w:val="28"/>
        </w:rPr>
        <w:t>ри прибутків», «внутрішні венчу</w:t>
      </w:r>
      <w:r w:rsidRPr="004D57C8">
        <w:rPr>
          <w:rFonts w:ascii="Times New Roman" w:hAnsi="Times New Roman"/>
          <w:noProof/>
          <w:color w:val="000000"/>
          <w:sz w:val="28"/>
          <w:szCs w:val="28"/>
        </w:rPr>
        <w:t>ри», «стратегічні господарські центри» тощо</w:t>
      </w:r>
      <w:r w:rsidR="00BA1C09" w:rsidRPr="004D57C8">
        <w:rPr>
          <w:rFonts w:ascii="Times New Roman" w:hAnsi="Times New Roman"/>
          <w:noProof/>
          <w:color w:val="000000"/>
          <w:sz w:val="28"/>
          <w:szCs w:val="28"/>
        </w:rPr>
        <w:t>.</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Традиційні методи поточного планування та бюджетування, що є необхідною складовою внутрішнього управління будь-яким підприємством, нині включаються до фінансово-економічного механізму забезпечення його функціонування.</w:t>
      </w:r>
    </w:p>
    <w:p w:rsidR="000F05A3"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Поточне планування та бюджетування можуть здійснюватись у повному та неповному обсязі залежно від умов існування та управління підприємством.</w:t>
      </w: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Повне бюджетування можливе в межах стратегічного управління на рівні підприємства (а не в умовах централізовано встановлених завдань) після детального опрацювання всіх складових, унаслідок чого складаються такі документи, як прогнози, програми та плани різних тинів, на основі яких розробляються бюджети збуту, виробництва, робочої сили, витрат на виробництво, постачання, адміністративних і фінансових витрат, грошових ресурсів, капіталовкладень і т. ін. Це можливо за умов, коли плани — це інструмент розвитку підприємства, а не документ, сформований для полегшення централізо</w:t>
      </w:r>
      <w:r w:rsidR="00BA1C09" w:rsidRPr="004D57C8">
        <w:rPr>
          <w:rFonts w:ascii="Times New Roman" w:hAnsi="Times New Roman"/>
          <w:noProof/>
          <w:color w:val="000000"/>
          <w:sz w:val="28"/>
          <w:szCs w:val="28"/>
        </w:rPr>
        <w:t>ваного контролю та регулювання.</w:t>
      </w:r>
    </w:p>
    <w:p w:rsidR="004D57C8" w:rsidRPr="004D57C8" w:rsidRDefault="004D57C8">
      <w:pPr>
        <w:rPr>
          <w:rFonts w:ascii="Times New Roman" w:hAnsi="Times New Roman"/>
          <w:noProof/>
          <w:color w:val="000000"/>
          <w:sz w:val="28"/>
          <w:szCs w:val="28"/>
        </w:rPr>
      </w:pPr>
    </w:p>
    <w:p w:rsidR="004D57C8" w:rsidRPr="004D57C8" w:rsidRDefault="004D57C8">
      <w:pPr>
        <w:rPr>
          <w:rFonts w:ascii="Times New Roman" w:hAnsi="Times New Roman"/>
          <w:noProof/>
          <w:color w:val="000000"/>
          <w:sz w:val="28"/>
          <w:szCs w:val="28"/>
        </w:rPr>
      </w:pPr>
      <w:r w:rsidRPr="004D57C8">
        <w:rPr>
          <w:rFonts w:ascii="Times New Roman" w:hAnsi="Times New Roman"/>
          <w:noProof/>
          <w:color w:val="000000"/>
          <w:sz w:val="28"/>
          <w:szCs w:val="28"/>
        </w:rPr>
        <w:br w:type="page"/>
      </w:r>
    </w:p>
    <w:p w:rsidR="00BA1C09"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rect id="_x0000_s1026" style="position:absolute;left:0;text-align:left;margin-left:110.9pt;margin-top:13.05pt;width:203.25pt;height:35.55pt;z-index:251652096">
            <v:textbox>
              <w:txbxContent>
                <w:p w:rsidR="00C41610" w:rsidRDefault="00C41610" w:rsidP="004D57C8">
                  <w:pPr>
                    <w:shd w:val="clear" w:color="auto" w:fill="FFFFFF"/>
                    <w:autoSpaceDE w:val="0"/>
                    <w:autoSpaceDN w:val="0"/>
                    <w:adjustRightInd w:val="0"/>
                    <w:spacing w:after="0" w:line="360" w:lineRule="auto"/>
                    <w:jc w:val="center"/>
                  </w:pPr>
                  <w:r w:rsidRPr="00D7290B">
                    <w:rPr>
                      <w:rFonts w:ascii="Times New Roman" w:hAnsi="Times New Roman"/>
                      <w:color w:val="000000"/>
                      <w:sz w:val="28"/>
                      <w:szCs w:val="28"/>
                      <w:lang w:val="uk-UA"/>
                    </w:rPr>
                    <w:t>Бюджетна система</w:t>
                  </w:r>
                </w:p>
              </w:txbxContent>
            </v:textbox>
          </v:rect>
        </w:pict>
      </w:r>
    </w:p>
    <w:p w:rsidR="00BA1C09"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BA1C09"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rect id="_x0000_s1027" style="position:absolute;left:0;text-align:left;margin-left:345.55pt;margin-top:12.3pt;width:105.45pt;height:43.95pt;z-index:251657216">
            <v:textbox>
              <w:txbxContent>
                <w:p w:rsidR="00C41610" w:rsidRDefault="00C41610" w:rsidP="00260EEB">
                  <w:pPr>
                    <w:shd w:val="clear" w:color="auto" w:fill="FFFFFF"/>
                    <w:autoSpaceDE w:val="0"/>
                    <w:autoSpaceDN w:val="0"/>
                    <w:adjustRightInd w:val="0"/>
                    <w:spacing w:after="0" w:line="240" w:lineRule="auto"/>
                    <w:jc w:val="center"/>
                    <w:rPr>
                      <w:rFonts w:ascii="Times New Roman" w:hAnsi="Times New Roman"/>
                      <w:color w:val="000000"/>
                      <w:sz w:val="28"/>
                      <w:szCs w:val="28"/>
                      <w:lang w:val="uk-UA"/>
                    </w:rPr>
                  </w:pPr>
                  <w:r w:rsidRPr="00D7290B">
                    <w:rPr>
                      <w:rFonts w:ascii="Times New Roman" w:hAnsi="Times New Roman"/>
                      <w:color w:val="000000"/>
                      <w:sz w:val="28"/>
                      <w:szCs w:val="28"/>
                      <w:lang w:val="uk-UA"/>
                    </w:rPr>
                    <w:t>Бюджети</w:t>
                  </w:r>
                </w:p>
                <w:p w:rsidR="00C41610" w:rsidRDefault="00C41610" w:rsidP="004D57C8">
                  <w:pPr>
                    <w:shd w:val="clear" w:color="auto" w:fill="FFFFFF"/>
                    <w:autoSpaceDE w:val="0"/>
                    <w:autoSpaceDN w:val="0"/>
                    <w:adjustRightInd w:val="0"/>
                    <w:spacing w:after="0" w:line="240" w:lineRule="auto"/>
                    <w:jc w:val="center"/>
                  </w:pPr>
                  <w:r>
                    <w:rPr>
                      <w:rFonts w:ascii="Times New Roman" w:hAnsi="Times New Roman"/>
                      <w:color w:val="000000"/>
                      <w:sz w:val="28"/>
                      <w:szCs w:val="28"/>
                      <w:lang w:val="uk-UA"/>
                    </w:rPr>
                    <w:t>відділень</w:t>
                  </w:r>
                </w:p>
              </w:txbxContent>
            </v:textbox>
          </v:rect>
        </w:pict>
      </w:r>
      <w:r>
        <w:rPr>
          <w:noProof/>
        </w:rPr>
        <w:pict>
          <v:rect id="_x0000_s1028" style="position:absolute;left:0;text-align:left;margin-left:25.95pt;margin-top:12.3pt;width:79.3pt;height:43.95pt;z-index:251656192">
            <v:textbox>
              <w:txbxContent>
                <w:p w:rsidR="00C41610" w:rsidRDefault="00C41610" w:rsidP="00260EEB">
                  <w:pPr>
                    <w:shd w:val="clear" w:color="auto" w:fill="FFFFFF"/>
                    <w:autoSpaceDE w:val="0"/>
                    <w:autoSpaceDN w:val="0"/>
                    <w:adjustRightInd w:val="0"/>
                    <w:spacing w:after="0" w:line="240" w:lineRule="auto"/>
                    <w:jc w:val="center"/>
                    <w:rPr>
                      <w:rFonts w:ascii="Times New Roman" w:hAnsi="Times New Roman"/>
                      <w:color w:val="000000"/>
                      <w:sz w:val="28"/>
                      <w:szCs w:val="28"/>
                      <w:lang w:val="uk-UA"/>
                    </w:rPr>
                  </w:pPr>
                  <w:r w:rsidRPr="00D7290B">
                    <w:rPr>
                      <w:rFonts w:ascii="Times New Roman" w:hAnsi="Times New Roman"/>
                      <w:color w:val="000000"/>
                      <w:sz w:val="28"/>
                      <w:szCs w:val="28"/>
                      <w:lang w:val="uk-UA"/>
                    </w:rPr>
                    <w:t>Бюджети</w:t>
                  </w:r>
                </w:p>
                <w:p w:rsidR="00C41610" w:rsidRDefault="00C41610" w:rsidP="004D57C8">
                  <w:pPr>
                    <w:shd w:val="clear" w:color="auto" w:fill="FFFFFF"/>
                    <w:autoSpaceDE w:val="0"/>
                    <w:autoSpaceDN w:val="0"/>
                    <w:adjustRightInd w:val="0"/>
                    <w:spacing w:after="0" w:line="240" w:lineRule="auto"/>
                    <w:jc w:val="center"/>
                  </w:pPr>
                  <w:r>
                    <w:rPr>
                      <w:rFonts w:ascii="Times New Roman" w:hAnsi="Times New Roman"/>
                      <w:color w:val="000000"/>
                      <w:sz w:val="28"/>
                      <w:szCs w:val="28"/>
                      <w:lang w:val="uk-UA"/>
                    </w:rPr>
                    <w:t>відділів</w:t>
                  </w:r>
                </w:p>
              </w:txbxContent>
            </v:textbox>
          </v:rect>
        </w:pict>
      </w:r>
      <w:r>
        <w:rPr>
          <w:noProof/>
        </w:rPr>
        <w:pict>
          <v:shapetype id="_x0000_t32" coordsize="21600,21600" o:spt="32" o:oned="t" path="m,l21600,21600e" filled="f">
            <v:path arrowok="t" fillok="f" o:connecttype="none"/>
            <o:lock v:ext="edit" shapetype="t"/>
          </v:shapetype>
          <v:shape id="_x0000_s1029" type="#_x0000_t32" style="position:absolute;left:0;text-align:left;margin-left:204.75pt;margin-top:.3pt;width:0;height:12pt;z-index:251658240" o:connectortype="straight">
            <v:stroke endarrow="block"/>
          </v:shape>
        </w:pict>
      </w:r>
      <w:r>
        <w:rPr>
          <w:noProof/>
        </w:rPr>
        <w:pict>
          <v:rect id="_x0000_s1030" style="position:absolute;left:0;text-align:left;margin-left:110.9pt;margin-top:12.3pt;width:203.25pt;height:35.55pt;z-index:251653120">
            <v:textbox>
              <w:txbxContent>
                <w:p w:rsidR="00C41610" w:rsidRPr="00260EEB" w:rsidRDefault="00C41610" w:rsidP="00260EEB">
                  <w:pPr>
                    <w:jc w:val="center"/>
                    <w:rPr>
                      <w:rFonts w:ascii="Times New Roman" w:hAnsi="Times New Roman"/>
                      <w:sz w:val="28"/>
                      <w:szCs w:val="28"/>
                      <w:lang w:val="uk-UA"/>
                    </w:rPr>
                  </w:pPr>
                  <w:r w:rsidRPr="00260EEB">
                    <w:rPr>
                      <w:rFonts w:ascii="Times New Roman" w:hAnsi="Times New Roman"/>
                      <w:sz w:val="28"/>
                      <w:szCs w:val="28"/>
                      <w:lang w:val="uk-UA"/>
                    </w:rPr>
                    <w:t>Бюджет організа</w:t>
                  </w:r>
                  <w:r>
                    <w:rPr>
                      <w:rFonts w:ascii="Times New Roman" w:hAnsi="Times New Roman"/>
                      <w:sz w:val="28"/>
                      <w:szCs w:val="28"/>
                      <w:lang w:val="uk-UA"/>
                    </w:rPr>
                    <w:t>ц</w:t>
                  </w:r>
                  <w:r w:rsidRPr="00260EEB">
                    <w:rPr>
                      <w:rFonts w:ascii="Times New Roman" w:hAnsi="Times New Roman"/>
                      <w:sz w:val="28"/>
                      <w:szCs w:val="28"/>
                      <w:lang w:val="uk-UA"/>
                    </w:rPr>
                    <w:t>ії</w:t>
                  </w:r>
                </w:p>
              </w:txbxContent>
            </v:textbox>
          </v:rect>
        </w:pict>
      </w:r>
    </w:p>
    <w:p w:rsidR="00BA1C09"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shape id="_x0000_s1031" type="#_x0000_t32" style="position:absolute;left:0;text-align:left;margin-left:314.15pt;margin-top:13.5pt;width:41.9pt;height:1.8pt;flip:x y;z-index:251663360" o:connectortype="straight">
            <v:stroke endarrow="block"/>
          </v:shape>
        </w:pict>
      </w:r>
      <w:r>
        <w:rPr>
          <w:noProof/>
        </w:rPr>
        <w:pict>
          <v:shape id="_x0000_s1032" type="#_x0000_t32" style="position:absolute;left:0;text-align:left;margin-left:314.15pt;margin-top:.75pt;width:41.9pt;height:.9pt;flip:y;z-index:251662336" o:connectortype="straight">
            <v:stroke endarrow="block"/>
          </v:shape>
        </w:pict>
      </w:r>
      <w:r>
        <w:rPr>
          <w:noProof/>
        </w:rPr>
        <w:pict>
          <v:shape id="_x0000_s1033" type="#_x0000_t32" style="position:absolute;left:0;text-align:left;margin-left:236.65pt;margin-top:23.7pt;width:0;height:17.45pt;flip:y;z-index:251660288" o:connectortype="straight">
            <v:stroke endarrow="block"/>
          </v:shape>
        </w:pict>
      </w:r>
      <w:r>
        <w:rPr>
          <w:noProof/>
        </w:rPr>
        <w:pict>
          <v:shape id="_x0000_s1034" type="#_x0000_t32" style="position:absolute;left:0;text-align:left;margin-left:183.8pt;margin-top:23.7pt;width:0;height:17.45pt;z-index:251659264" o:connectortype="straight">
            <v:stroke endarrow="block"/>
          </v:shape>
        </w:pict>
      </w:r>
    </w:p>
    <w:p w:rsidR="00BA1C09"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rect id="_x0000_s1035" style="position:absolute;left:0;text-align:left;margin-left:80.5pt;margin-top:17pt;width:275.55pt;height:35.55pt;z-index:251654144">
            <v:textbox>
              <w:txbxContent>
                <w:p w:rsidR="00C41610" w:rsidRPr="00D7290B" w:rsidRDefault="00C41610" w:rsidP="00260EEB">
                  <w:pPr>
                    <w:shd w:val="clear" w:color="auto" w:fill="FFFFFF"/>
                    <w:autoSpaceDE w:val="0"/>
                    <w:autoSpaceDN w:val="0"/>
                    <w:adjustRightInd w:val="0"/>
                    <w:spacing w:after="0" w:line="360" w:lineRule="auto"/>
                    <w:jc w:val="center"/>
                    <w:rPr>
                      <w:rFonts w:ascii="Times New Roman" w:hAnsi="Times New Roman"/>
                      <w:sz w:val="28"/>
                      <w:szCs w:val="28"/>
                    </w:rPr>
                  </w:pPr>
                  <w:r w:rsidRPr="00D7290B">
                    <w:rPr>
                      <w:rFonts w:ascii="Times New Roman" w:hAnsi="Times New Roman"/>
                      <w:color w:val="000000"/>
                      <w:sz w:val="28"/>
                      <w:szCs w:val="28"/>
                      <w:lang w:val="uk-UA"/>
                    </w:rPr>
                    <w:t>Бюджети проектів та програм</w:t>
                  </w:r>
                </w:p>
                <w:p w:rsidR="00C41610" w:rsidRDefault="00C41610" w:rsidP="00260EEB">
                  <w:pPr>
                    <w:jc w:val="center"/>
                  </w:pPr>
                </w:p>
              </w:txbxContent>
            </v:textbox>
          </v:rect>
        </w:pict>
      </w:r>
    </w:p>
    <w:p w:rsidR="00BA1C09"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BA1C09"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shape id="_x0000_s1036" type="#_x0000_t32" style="position:absolute;left:0;text-align:left;margin-left:209.35pt;margin-top:4.3pt;width:0;height:20.05pt;z-index:251661312" o:connectortype="straight">
            <v:stroke endarrow="block"/>
          </v:shape>
        </w:pict>
      </w:r>
    </w:p>
    <w:p w:rsidR="00BA1C09"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rect id="_x0000_s1037" style="position:absolute;left:0;text-align:left;margin-left:46.2pt;margin-top:.2pt;width:345.4pt;height:35.55pt;z-index:251655168">
            <v:textbox>
              <w:txbxContent>
                <w:p w:rsidR="00C41610" w:rsidRDefault="00C41610" w:rsidP="00260EEB">
                  <w:pPr>
                    <w:jc w:val="center"/>
                  </w:pPr>
                  <w:r w:rsidRPr="00D7290B">
                    <w:rPr>
                      <w:rFonts w:ascii="Times New Roman" w:hAnsi="Times New Roman"/>
                      <w:color w:val="000000"/>
                      <w:sz w:val="28"/>
                      <w:szCs w:val="28"/>
                      <w:lang w:val="uk-UA"/>
                    </w:rPr>
                    <w:t>Облік витрат і контроль за використанням коштів</w:t>
                  </w:r>
                </w:p>
              </w:txbxContent>
            </v:textbox>
          </v:rect>
        </w:pict>
      </w:r>
    </w:p>
    <w:p w:rsidR="00BA1C09" w:rsidRPr="004D57C8" w:rsidRDefault="00BA1C09"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Рис 1.1. Елементи бюджетної системи організації</w:t>
      </w:r>
    </w:p>
    <w:p w:rsidR="00260EEB" w:rsidRPr="004D57C8" w:rsidRDefault="00260EEB"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Розвиток економіки та окремих підприємств спонукав до формування складних систем виробничого й управлінського типу, що вимагало більш тривалих передбачені,</w:t>
      </w:r>
      <w:r w:rsidR="00260EEB" w:rsidRPr="004D57C8">
        <w:rPr>
          <w:rFonts w:ascii="Times New Roman" w:hAnsi="Times New Roman"/>
          <w:noProof/>
          <w:color w:val="000000"/>
          <w:sz w:val="28"/>
          <w:szCs w:val="28"/>
        </w:rPr>
        <w:t xml:space="preserve"> наслідків прийнятих рішень, і ц</w:t>
      </w:r>
      <w:r w:rsidRPr="004D57C8">
        <w:rPr>
          <w:rFonts w:ascii="Times New Roman" w:hAnsi="Times New Roman"/>
          <w:noProof/>
          <w:color w:val="000000"/>
          <w:sz w:val="28"/>
          <w:szCs w:val="28"/>
        </w:rPr>
        <w:t>е зумовило перехід до довго</w:t>
      </w:r>
      <w:r w:rsidR="00260EEB" w:rsidRPr="004D57C8">
        <w:rPr>
          <w:rFonts w:ascii="Times New Roman" w:hAnsi="Times New Roman"/>
          <w:noProof/>
          <w:color w:val="000000"/>
          <w:sz w:val="28"/>
          <w:szCs w:val="28"/>
        </w:rPr>
        <w:t>строковог</w:t>
      </w:r>
      <w:r w:rsidRPr="004D57C8">
        <w:rPr>
          <w:rFonts w:ascii="Times New Roman" w:hAnsi="Times New Roman"/>
          <w:noProof/>
          <w:color w:val="000000"/>
          <w:sz w:val="28"/>
          <w:szCs w:val="28"/>
        </w:rPr>
        <w:t>о прогнозування та планування.</w:t>
      </w:r>
    </w:p>
    <w:p w:rsidR="00260EEB" w:rsidRPr="004D57C8" w:rsidRDefault="00260EEB" w:rsidP="007C74CE">
      <w:pPr>
        <w:spacing w:after="0" w:line="360" w:lineRule="auto"/>
        <w:ind w:firstLine="709"/>
        <w:jc w:val="both"/>
        <w:rPr>
          <w:rFonts w:ascii="Times New Roman" w:hAnsi="Times New Roman"/>
          <w:noProof/>
          <w:color w:val="000000"/>
          <w:sz w:val="28"/>
          <w:szCs w:val="28"/>
        </w:rPr>
      </w:pPr>
    </w:p>
    <w:p w:rsidR="007C1C2D" w:rsidRPr="004D57C8" w:rsidRDefault="00260EE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b/>
          <w:noProof/>
          <w:color w:val="000000"/>
          <w:sz w:val="28"/>
          <w:szCs w:val="28"/>
        </w:rPr>
        <w:t>3</w:t>
      </w:r>
      <w:r w:rsidR="007C1C2D" w:rsidRPr="004D57C8">
        <w:rPr>
          <w:rFonts w:ascii="Times New Roman" w:hAnsi="Times New Roman"/>
          <w:b/>
          <w:noProof/>
          <w:color w:val="000000"/>
          <w:sz w:val="28"/>
          <w:szCs w:val="28"/>
        </w:rPr>
        <w:t>.</w:t>
      </w:r>
      <w:r w:rsidR="007C74CE" w:rsidRPr="004D57C8">
        <w:rPr>
          <w:rFonts w:ascii="Times New Roman" w:hAnsi="Times New Roman"/>
          <w:noProof/>
          <w:color w:val="000000"/>
          <w:sz w:val="28"/>
          <w:szCs w:val="28"/>
        </w:rPr>
        <w:t xml:space="preserve"> </w:t>
      </w:r>
      <w:r w:rsidR="007C1C2D" w:rsidRPr="004D57C8">
        <w:rPr>
          <w:rFonts w:ascii="Times New Roman" w:hAnsi="Times New Roman"/>
          <w:b/>
          <w:noProof/>
          <w:color w:val="000000"/>
          <w:sz w:val="28"/>
          <w:szCs w:val="28"/>
        </w:rPr>
        <w:t>Довгострокове планування</w:t>
      </w:r>
    </w:p>
    <w:p w:rsidR="00260EEB" w:rsidRPr="004D57C8" w:rsidRDefault="00260EEB"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7C1C2D"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Кожне підприємство, щоб забезпечити </w:t>
      </w:r>
      <w:r w:rsidR="00260EEB" w:rsidRPr="004D57C8">
        <w:rPr>
          <w:rFonts w:ascii="Times New Roman" w:hAnsi="Times New Roman"/>
          <w:noProof/>
          <w:color w:val="000000"/>
          <w:sz w:val="28"/>
          <w:szCs w:val="28"/>
        </w:rPr>
        <w:t>обґрунтування</w:t>
      </w:r>
      <w:r w:rsidRPr="004D57C8">
        <w:rPr>
          <w:rFonts w:ascii="Times New Roman" w:hAnsi="Times New Roman"/>
          <w:noProof/>
          <w:color w:val="000000"/>
          <w:sz w:val="28"/>
          <w:szCs w:val="28"/>
        </w:rPr>
        <w:t xml:space="preserve"> свого розвитку, має оцінити власні перспективи. Довгострокове планування, що використовує досип, жорсткі моделі та методи, базується на гіпотезі про можливість людини передбачати та контролювати майбутнє.</w:t>
      </w:r>
    </w:p>
    <w:p w:rsidR="00260EEB" w:rsidRPr="004D57C8" w:rsidRDefault="007C1C2D"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Об'єктивні причини необхідності та можливості розширення планового горизонту за межі року були такі:</w:t>
      </w:r>
    </w:p>
    <w:p w:rsidR="00260EEB" w:rsidRPr="004D57C8" w:rsidRDefault="00260EE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7C1C2D" w:rsidRPr="004D57C8">
        <w:rPr>
          <w:rFonts w:ascii="Times New Roman" w:hAnsi="Times New Roman"/>
          <w:noProof/>
          <w:color w:val="000000"/>
          <w:sz w:val="28"/>
          <w:szCs w:val="28"/>
        </w:rPr>
        <w:t>для країн із централізовано-плановою економікою — необхідність формування планового «стрижня», що забезпечував керованість будь-якого об'єкта в економіці, разом з адміністративними важелями;</w:t>
      </w:r>
    </w:p>
    <w:p w:rsidR="007C1C2D" w:rsidRPr="004D57C8" w:rsidRDefault="00260EE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для підприємств, щ</w:t>
      </w:r>
      <w:r w:rsidR="007C1C2D" w:rsidRPr="004D57C8">
        <w:rPr>
          <w:rFonts w:ascii="Times New Roman" w:hAnsi="Times New Roman"/>
          <w:noProof/>
          <w:color w:val="000000"/>
          <w:sz w:val="28"/>
          <w:szCs w:val="28"/>
        </w:rPr>
        <w:t>о функціонували в ринковій економіці,— наявність незаповнених ринків і низька конкуренція, що створювали можливості розвитку підприємств.</w:t>
      </w: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Протягом 1950—1960 років вже було, крім того, створено основний науково-методологічний апарат (з використанням економіко-математичних методів та ЕОМ), який давав змогу обробляти великі масиви інформації, розробляти довгострокові прогнози розвитку зовнішнього економічного середовища функціонування фірми та формулювати на цій основі перспективні цілі розвитку підприємств.</w:t>
      </w: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Основою довгострокового планування в ті роки були екстраполяційні прогнози (побудовані на різних математичних моделях), що враховували фактори, які сприяли зростанню підприємства або обмежували його можливості. Найчастіше такими обмежувальними факторами вважали фінансові ресурси, що ними розпоряджалося підприємство, та джерела, з яких можна було залучити додаткові інвестиції та позики. Таке планування майже не відрізнялося від традиційного бюджетування, тільки розрахунки велись на триваліший час.</w:t>
      </w: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Формальні процедури довгострокового планування виникли внаслідок розвитку процесу бюджетування. який застосовується та вдосконалюється на підприємствах усього світу впродовж кількох десятиліть. Довгострокове планування, вбачаючи перспективи розвитку, використовувало різні варіанти екстраполяції, а згодом і складніші моделі очікуваного економічного зростання окремих країн, можливостей розвитку ринків тощо. Водночас підприємство як об'єкт планового розвитку складається з підсистем різною типу: постачання, виробництва, збуту, фінансів, персоналу тощо, яким для більш ефективної взаємодії, з метою отримання високих результатів діяльності підприємства загалом потрібно заздалегідь проаналізувати, скоординувати свою діяльність, спроектувати на більш </w:t>
      </w:r>
      <w:r w:rsidR="00260EEB" w:rsidRPr="004D57C8">
        <w:rPr>
          <w:rFonts w:ascii="Times New Roman" w:hAnsi="Times New Roman"/>
          <w:noProof/>
          <w:color w:val="000000"/>
          <w:sz w:val="28"/>
          <w:szCs w:val="28"/>
        </w:rPr>
        <w:t>обґрунтованих</w:t>
      </w:r>
      <w:r w:rsidRPr="004D57C8">
        <w:rPr>
          <w:rFonts w:ascii="Times New Roman" w:hAnsi="Times New Roman"/>
          <w:noProof/>
          <w:color w:val="000000"/>
          <w:sz w:val="28"/>
          <w:szCs w:val="28"/>
        </w:rPr>
        <w:t xml:space="preserve"> засадах свій розвиток і включити відповідні завдання до планів розвитку всієї організації. У різних варіантах усі процвітаючі фірми світу мають схожі процеси планування.</w:t>
      </w:r>
    </w:p>
    <w:p w:rsidR="007C1C2D" w:rsidRPr="004D57C8" w:rsidRDefault="00260EEB"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У СРСР з 1920-х</w:t>
      </w:r>
      <w:r w:rsidR="007C1C2D" w:rsidRPr="004D57C8">
        <w:rPr>
          <w:rFonts w:ascii="Times New Roman" w:hAnsi="Times New Roman"/>
          <w:noProof/>
          <w:color w:val="000000"/>
          <w:sz w:val="28"/>
          <w:szCs w:val="28"/>
        </w:rPr>
        <w:t xml:space="preserve"> а у країнах з ринковою економікою — з 1960-х років довгострокове (5—6 річне) планування стало застосовуватися і на урядовому рівні. У таких розвинених, ринково орієнтованих країнах, як, наприклад, Франція, Великобританія — на Заході, Індонезія, Тайвань — на Сході, саме планування відіграло неабияку роль у досягненні ними відчутних результатів.</w:t>
      </w: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Досвід застосування довгострокового планування, зорієнтованого на екстраполяційні методи, сприяв тому, що на певному етапі в керівників різних рівнів складалося уявлення про передбачуваність май</w:t>
      </w:r>
      <w:r w:rsidR="00260EEB" w:rsidRPr="004D57C8">
        <w:rPr>
          <w:rFonts w:ascii="Times New Roman" w:hAnsi="Times New Roman"/>
          <w:noProof/>
          <w:color w:val="000000"/>
          <w:sz w:val="28"/>
          <w:szCs w:val="28"/>
        </w:rPr>
        <w:t>бутнього.</w:t>
      </w:r>
      <w:r w:rsidRPr="004D57C8">
        <w:rPr>
          <w:rFonts w:ascii="Times New Roman" w:hAnsi="Times New Roman"/>
          <w:noProof/>
          <w:color w:val="000000"/>
          <w:sz w:val="28"/>
          <w:szCs w:val="28"/>
        </w:rPr>
        <w:t xml:space="preserve"> Підприємства витрачали багато часу та грошей на розробку складних моделей, розрахунки, па формування детальних планів, які, зрештою, знаходили місце па полицях шаф, а рішення про діяльність підприємства приймались таким чином, неначе планів зовсім не існувало. Це була природна реакція менеджерів-практиків на розбіжності між змістом планів і дійсністю: у довгостроковому плануванні не орієнтувалися па варіанти негативного розвитку подій; вважалося, що всі негаразди можна подолати'.</w:t>
      </w: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Найяскравішим прикладом очікувань щодо ролі довгострокового планування стала одна </w:t>
      </w:r>
      <w:r w:rsidR="00260EEB" w:rsidRPr="004D57C8">
        <w:rPr>
          <w:rFonts w:ascii="Times New Roman" w:hAnsi="Times New Roman"/>
          <w:noProof/>
          <w:color w:val="000000"/>
          <w:sz w:val="28"/>
          <w:szCs w:val="28"/>
        </w:rPr>
        <w:t>з ранніх праць Г. Міпцберга</w:t>
      </w:r>
      <w:r w:rsidRPr="004D57C8">
        <w:rPr>
          <w:rFonts w:ascii="Times New Roman" w:hAnsi="Times New Roman"/>
          <w:noProof/>
          <w:color w:val="000000"/>
          <w:sz w:val="28"/>
          <w:szCs w:val="28"/>
        </w:rPr>
        <w:t>, де він розглядав різні підходи до планування: підприємницький,</w:t>
      </w:r>
      <w:r w:rsidR="00260EEB" w:rsidRPr="004D57C8">
        <w:rPr>
          <w:rFonts w:ascii="Times New Roman" w:hAnsi="Times New Roman"/>
          <w:noProof/>
          <w:color w:val="000000"/>
          <w:sz w:val="28"/>
          <w:szCs w:val="28"/>
        </w:rPr>
        <w:t xml:space="preserve"> адаптивний та плановий (рис. 1.2).</w:t>
      </w:r>
    </w:p>
    <w:p w:rsidR="007C1C2D" w:rsidRPr="004D57C8" w:rsidRDefault="007C1C2D" w:rsidP="007C74CE">
      <w:pPr>
        <w:spacing w:after="0" w:line="360" w:lineRule="auto"/>
        <w:ind w:firstLine="709"/>
        <w:jc w:val="both"/>
        <w:rPr>
          <w:rFonts w:ascii="Times New Roman" w:hAnsi="Times New Roman"/>
          <w:noProof/>
          <w:color w:val="000000"/>
          <w:sz w:val="28"/>
          <w:szCs w:val="28"/>
        </w:rPr>
      </w:pPr>
    </w:p>
    <w:p w:rsidR="007C1C2D" w:rsidRPr="004D57C8" w:rsidRDefault="00BC68BC" w:rsidP="007C74CE">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6.5pt;height:81.75pt;visibility:visible">
            <v:imagedata r:id="rId8" o:title="" gain="58982f" blacklevel="-5243f"/>
          </v:shape>
        </w:pict>
      </w: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Рис. 1.2. Підходило планування </w:t>
      </w:r>
    </w:p>
    <w:p w:rsidR="00260EEB" w:rsidRPr="004D57C8" w:rsidRDefault="00260EEB" w:rsidP="007C74CE">
      <w:pPr>
        <w:spacing w:after="0" w:line="360" w:lineRule="auto"/>
        <w:ind w:firstLine="709"/>
        <w:jc w:val="both"/>
        <w:rPr>
          <w:rFonts w:ascii="Times New Roman" w:hAnsi="Times New Roman"/>
          <w:noProof/>
          <w:color w:val="000000"/>
          <w:sz w:val="28"/>
          <w:szCs w:val="28"/>
        </w:rPr>
      </w:pPr>
    </w:p>
    <w:p w:rsidR="007C1C2D" w:rsidRPr="004D57C8" w:rsidRDefault="007C1C2D"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Підприємницький підхід визначає загальне уявлення про майбутній стан підприємства і за допомогою послідовних рішень і дій для їх втілення скеровує його (підприємство) розвиток за одним із можливих варіантів; адаптивний — орієнтується на постійне реагування па проблеми, що виникають, тому шлях підприємства — це короткі кроки за невизначеної перспективи; плановий (у ро</w:t>
      </w:r>
      <w:r w:rsidR="00260EEB" w:rsidRPr="004D57C8">
        <w:rPr>
          <w:rFonts w:ascii="Times New Roman" w:hAnsi="Times New Roman"/>
          <w:noProof/>
          <w:color w:val="000000"/>
          <w:sz w:val="28"/>
          <w:szCs w:val="28"/>
        </w:rPr>
        <w:t>зумінні довгострокового підходу</w:t>
      </w:r>
      <w:r w:rsidR="001F20DF" w:rsidRPr="004D57C8">
        <w:rPr>
          <w:rFonts w:ascii="Times New Roman" w:hAnsi="Times New Roman"/>
          <w:noProof/>
          <w:color w:val="000000"/>
          <w:sz w:val="28"/>
          <w:szCs w:val="28"/>
        </w:rPr>
        <w:t>) дає змогу «влучити в</w:t>
      </w:r>
      <w:r w:rsidRPr="004D57C8">
        <w:rPr>
          <w:rFonts w:ascii="Times New Roman" w:hAnsi="Times New Roman"/>
          <w:noProof/>
          <w:color w:val="000000"/>
          <w:sz w:val="28"/>
          <w:szCs w:val="28"/>
        </w:rPr>
        <w:t xml:space="preserve"> ціль», яку заздалегідь визначено. Наступні роки показали марність таких сподівань і неприйнятність «класичного» довгострокового планування для реального життя.</w:t>
      </w:r>
    </w:p>
    <w:p w:rsidR="004D57C8" w:rsidRPr="004D57C8" w:rsidRDefault="004D57C8" w:rsidP="007C74CE">
      <w:pPr>
        <w:spacing w:after="0" w:line="360" w:lineRule="auto"/>
        <w:ind w:firstLine="709"/>
        <w:jc w:val="both"/>
        <w:rPr>
          <w:rFonts w:ascii="Times New Roman" w:hAnsi="Times New Roman"/>
          <w:noProof/>
          <w:color w:val="000000"/>
          <w:sz w:val="28"/>
          <w:szCs w:val="28"/>
        </w:rPr>
      </w:pPr>
    </w:p>
    <w:p w:rsidR="00085948" w:rsidRPr="004D57C8" w:rsidRDefault="00BC68BC" w:rsidP="007C74CE">
      <w:pPr>
        <w:framePr w:h="3687" w:hSpace="10080" w:wrap="notBeside" w:vAnchor="text" w:hAnchor="margin" w:x="1" w:y="1"/>
        <w:widowControl w:val="0"/>
        <w:autoSpaceDE w:val="0"/>
        <w:autoSpaceDN w:val="0"/>
        <w:adjustRightInd w:val="0"/>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 id="Рисунок 10" o:spid="_x0000_i1026" type="#_x0000_t75" style="width:299.25pt;height:168pt;visibility:visible">
            <v:imagedata r:id="rId9" o:title="" gain="74473f" blacklevel="-5898f"/>
          </v:shape>
        </w:pict>
      </w:r>
    </w:p>
    <w:p w:rsidR="00085948"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Рис.</w:t>
      </w:r>
      <w:r w:rsidR="00085948" w:rsidRPr="004D57C8">
        <w:rPr>
          <w:rFonts w:ascii="Times New Roman" w:hAnsi="Times New Roman"/>
          <w:noProof/>
          <w:color w:val="000000"/>
          <w:sz w:val="28"/>
          <w:szCs w:val="28"/>
        </w:rPr>
        <w:t>1.3. Взаємозв'язок дослідницького, нормативного та організаційного</w:t>
      </w:r>
      <w:r w:rsidR="004D57C8" w:rsidRPr="004D57C8">
        <w:rPr>
          <w:rFonts w:ascii="Times New Roman" w:hAnsi="Times New Roman"/>
          <w:noProof/>
          <w:color w:val="000000"/>
          <w:sz w:val="28"/>
          <w:szCs w:val="28"/>
        </w:rPr>
        <w:t xml:space="preserve"> п</w:t>
      </w:r>
      <w:r w:rsidR="00085948" w:rsidRPr="004D57C8">
        <w:rPr>
          <w:rFonts w:ascii="Times New Roman" w:hAnsi="Times New Roman"/>
          <w:noProof/>
          <w:color w:val="000000"/>
          <w:sz w:val="28"/>
          <w:szCs w:val="28"/>
        </w:rPr>
        <w:t>рогнозів</w:t>
      </w:r>
    </w:p>
    <w:p w:rsidR="001F20DF" w:rsidRPr="004D57C8" w:rsidRDefault="001F20DF" w:rsidP="007C74CE">
      <w:pPr>
        <w:spacing w:after="0" w:line="360" w:lineRule="auto"/>
        <w:ind w:firstLine="709"/>
        <w:jc w:val="both"/>
        <w:rPr>
          <w:rFonts w:ascii="Times New Roman" w:hAnsi="Times New Roman"/>
          <w:noProof/>
          <w:color w:val="000000"/>
          <w:sz w:val="28"/>
          <w:szCs w:val="28"/>
        </w:rPr>
      </w:pPr>
    </w:p>
    <w:p w:rsidR="001F20DF" w:rsidRPr="004D57C8" w:rsidRDefault="001F20DF"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Тим часом набули поширення системи «дослідницьких», «нормативних» та «організаційних» прогнозів, що доповнювали класичні екстраполяційні прогнози (рис. 1.3).</w:t>
      </w:r>
    </w:p>
    <w:p w:rsidR="00085948" w:rsidRPr="004D57C8" w:rsidRDefault="00085948"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«Дослідницький прогноз» (як варіант екстраполяційного) — передбачає розвиток явищ і процесів з використанням тенденцій, що склалися в по</w:t>
      </w:r>
      <w:r w:rsidR="001F20DF" w:rsidRPr="004D57C8">
        <w:rPr>
          <w:rFonts w:ascii="Times New Roman" w:hAnsi="Times New Roman"/>
          <w:noProof/>
          <w:color w:val="000000"/>
          <w:sz w:val="28"/>
          <w:szCs w:val="28"/>
        </w:rPr>
        <w:t>передніх періодах (лінія а</w:t>
      </w:r>
      <w:r w:rsidRPr="004D57C8">
        <w:rPr>
          <w:rFonts w:ascii="Times New Roman" w:hAnsi="Times New Roman"/>
          <w:noProof/>
          <w:color w:val="000000"/>
          <w:sz w:val="28"/>
          <w:szCs w:val="28"/>
          <w:vertAlign w:val="subscript"/>
        </w:rPr>
        <w:t>о</w:t>
      </w:r>
      <w:r w:rsidR="001F20DF" w:rsidRPr="004D57C8">
        <w:rPr>
          <w:rFonts w:ascii="Times New Roman" w:hAnsi="Times New Roman"/>
          <w:noProof/>
          <w:color w:val="000000"/>
          <w:sz w:val="28"/>
          <w:szCs w:val="28"/>
        </w:rPr>
        <w:t xml:space="preserve"> -а</w:t>
      </w:r>
      <w:r w:rsidRPr="004D57C8">
        <w:rPr>
          <w:rFonts w:ascii="Times New Roman" w:hAnsi="Times New Roman"/>
          <w:noProof/>
          <w:color w:val="000000"/>
          <w:sz w:val="28"/>
          <w:szCs w:val="28"/>
          <w:vertAlign w:val="subscript"/>
        </w:rPr>
        <w:t xml:space="preserve">і </w:t>
      </w:r>
      <w:r w:rsidRPr="004D57C8">
        <w:rPr>
          <w:rFonts w:ascii="Times New Roman" w:hAnsi="Times New Roman"/>
          <w:noProof/>
          <w:color w:val="000000"/>
          <w:sz w:val="28"/>
          <w:szCs w:val="28"/>
        </w:rPr>
        <w:t>на рис. 1.3) і відбивають можливості розвитку.</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«Нормативний прогноз» бере за базу встановлені бажані параметри майбутнього явища, процесу або системи (лінія </w:t>
      </w:r>
      <w:r w:rsidRPr="004D57C8">
        <w:rPr>
          <w:rFonts w:ascii="Times New Roman" w:hAnsi="Times New Roman"/>
          <w:iCs/>
          <w:noProof/>
          <w:color w:val="000000"/>
          <w:sz w:val="28"/>
          <w:szCs w:val="28"/>
        </w:rPr>
        <w:t>Ь</w:t>
      </w:r>
      <w:r w:rsidR="001F20DF" w:rsidRPr="004D57C8">
        <w:rPr>
          <w:rFonts w:ascii="Times New Roman" w:hAnsi="Times New Roman"/>
          <w:iCs/>
          <w:noProof/>
          <w:color w:val="000000"/>
          <w:sz w:val="28"/>
          <w:szCs w:val="28"/>
          <w:vertAlign w:val="subscript"/>
        </w:rPr>
        <w:t>0</w:t>
      </w:r>
      <w:r w:rsidR="001F20DF" w:rsidRPr="004D57C8">
        <w:rPr>
          <w:rFonts w:ascii="Times New Roman" w:hAnsi="Times New Roman"/>
          <w:iCs/>
          <w:noProof/>
          <w:color w:val="000000"/>
          <w:sz w:val="28"/>
          <w:szCs w:val="28"/>
        </w:rPr>
        <w:t>-Ь</w:t>
      </w:r>
      <w:r w:rsidR="001F20DF" w:rsidRPr="004D57C8">
        <w:rPr>
          <w:rFonts w:ascii="Times New Roman" w:hAnsi="Times New Roman"/>
          <w:iCs/>
          <w:noProof/>
          <w:color w:val="000000"/>
          <w:sz w:val="28"/>
          <w:szCs w:val="28"/>
          <w:vertAlign w:val="subscript"/>
        </w:rPr>
        <w:t>1</w:t>
      </w:r>
      <w:r w:rsidRPr="004D57C8">
        <w:rPr>
          <w:rFonts w:ascii="Times New Roman" w:hAnsi="Times New Roman"/>
          <w:iCs/>
          <w:noProof/>
          <w:color w:val="000000"/>
          <w:sz w:val="28"/>
          <w:szCs w:val="28"/>
        </w:rPr>
        <w:t xml:space="preserve"> </w:t>
      </w:r>
      <w:r w:rsidRPr="004D57C8">
        <w:rPr>
          <w:rFonts w:ascii="Times New Roman" w:hAnsi="Times New Roman"/>
          <w:noProof/>
          <w:color w:val="000000"/>
          <w:sz w:val="28"/>
          <w:szCs w:val="28"/>
        </w:rPr>
        <w:t>на рис. 1.3) і визначає тенденцію «від необхідного» — теперішньо</w:t>
      </w:r>
      <w:r w:rsidR="001F20DF" w:rsidRPr="004D57C8">
        <w:rPr>
          <w:rFonts w:ascii="Times New Roman" w:hAnsi="Times New Roman"/>
          <w:noProof/>
          <w:color w:val="000000"/>
          <w:sz w:val="28"/>
          <w:szCs w:val="28"/>
        </w:rPr>
        <w:t>го часу. Зауважимо, що бажання і</w:t>
      </w:r>
      <w:r w:rsidRPr="004D57C8">
        <w:rPr>
          <w:rFonts w:ascii="Times New Roman" w:hAnsi="Times New Roman"/>
          <w:noProof/>
          <w:color w:val="000000"/>
          <w:sz w:val="28"/>
          <w:szCs w:val="28"/>
        </w:rPr>
        <w:t>/або погреби розвитку найчастіше переважають можливості, тому тренд «нормативного прогнозу». як правило, окреслює верхню межу розвитку.</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Між трендами «дослідницького» та «нормативного» прогнозів міститься поле «організаційних» прогнозів, тобто таких, що потребують виявлення факторів впливу, аби забезпечити потенційне зближення виявлених тенденцій.</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«Організаційні прогнози» альтернативні за своєю сутністю, оскільки залежать від визначення цілей та обмежень щодо їх досягнення. Варіанти цілей/обмежень подаються далі у планових документах різного типу.</w:t>
      </w:r>
    </w:p>
    <w:p w:rsidR="00085948" w:rsidRPr="004D57C8" w:rsidRDefault="00085948"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Використання системи прогнозів (особливо наявність «організаційних», які стали передумовою альтернативних планів) стосовно різних об'єктів, що мали різні характеристики щодо тенденцій та темпів змін, зумовили необхідність багатоваріантних розрахунків, урахування впливу чинників середовища, тобто створили передумови для переходу до стратегічного планування.</w:t>
      </w:r>
    </w:p>
    <w:p w:rsidR="001F20DF" w:rsidRPr="004D57C8" w:rsidRDefault="001F20DF" w:rsidP="007C74CE">
      <w:pPr>
        <w:spacing w:after="0" w:line="360" w:lineRule="auto"/>
        <w:ind w:firstLine="709"/>
        <w:jc w:val="both"/>
        <w:rPr>
          <w:rFonts w:ascii="Times New Roman" w:hAnsi="Times New Roman"/>
          <w:noProof/>
          <w:color w:val="000000"/>
          <w:sz w:val="28"/>
          <w:szCs w:val="28"/>
        </w:rPr>
      </w:pPr>
    </w:p>
    <w:p w:rsidR="00085948"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b/>
          <w:noProof/>
          <w:color w:val="000000"/>
          <w:sz w:val="28"/>
          <w:szCs w:val="28"/>
        </w:rPr>
        <w:t>4.</w:t>
      </w:r>
      <w:r w:rsidRPr="004D57C8">
        <w:rPr>
          <w:rFonts w:ascii="Times New Roman" w:hAnsi="Times New Roman"/>
          <w:noProof/>
          <w:color w:val="000000"/>
          <w:sz w:val="28"/>
          <w:szCs w:val="28"/>
        </w:rPr>
        <w:t xml:space="preserve"> </w:t>
      </w:r>
      <w:r w:rsidR="00085948" w:rsidRPr="004D57C8">
        <w:rPr>
          <w:rFonts w:ascii="Times New Roman" w:hAnsi="Times New Roman"/>
          <w:b/>
          <w:noProof/>
          <w:color w:val="000000"/>
          <w:sz w:val="28"/>
          <w:szCs w:val="28"/>
        </w:rPr>
        <w:t>Стратегічне планування</w:t>
      </w:r>
    </w:p>
    <w:p w:rsidR="001F20DF"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1F20DF"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У 1960-х роках у США та більшості країн Західної Європи почався «бум стратегічного планування», який базувався на домінуванні концепції підприємства як «відкритої системи» на мікрорівні, а також на розвитку прогнозування та індикативного планування на державному рівні. Постала погреба розробляти реальні та надійні плани майбутнього розвитку підприємств з урахуванням ситуації, що склалася, визначати перспективи на основі альтернатив розвитку, орієнтуватися передусім на ринкові та фінансово-економічні перспективи, наприклад на обсяги реалізації та доходу (підприємства та індивіда), прибутків, рентабельності капіталовкладень, ефективності тощо. Підприємство ставало більш залежним від попиту споживачів у визначенні перспектив свого розширення та подальшого існування. Розв'язання цих проблем зумовило перехід від довгострокового до стратегічного планування, яке за своїми основними ознаками було більш гнучким (рис. 1.4). Дж. А. (лайнер визначив чинники, що сприяли розвитку стратегічного плануванн</w:t>
      </w:r>
      <w:r w:rsidR="001F20DF" w:rsidRPr="004D57C8">
        <w:rPr>
          <w:rFonts w:ascii="Times New Roman" w:hAnsi="Times New Roman"/>
          <w:noProof/>
          <w:color w:val="000000"/>
          <w:sz w:val="28"/>
          <w:szCs w:val="28"/>
        </w:rPr>
        <w:t>я протягом 1960—1980 років</w:t>
      </w:r>
      <w:r w:rsidRPr="004D57C8">
        <w:rPr>
          <w:rFonts w:ascii="Times New Roman" w:hAnsi="Times New Roman"/>
          <w:noProof/>
          <w:color w:val="000000"/>
          <w:sz w:val="28"/>
          <w:szCs w:val="28"/>
        </w:rPr>
        <w:t>:</w:t>
      </w:r>
    </w:p>
    <w:p w:rsidR="001F20DF"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зростання розмірів підприємств завдяки підвищенню комплексності та диве</w:t>
      </w:r>
      <w:r w:rsidRPr="004D57C8">
        <w:rPr>
          <w:rFonts w:ascii="Times New Roman" w:hAnsi="Times New Roman"/>
          <w:noProof/>
          <w:color w:val="000000"/>
          <w:sz w:val="28"/>
          <w:szCs w:val="28"/>
        </w:rPr>
        <w:t>рсифікації діяльнос</w:t>
      </w:r>
      <w:r w:rsidR="00085948" w:rsidRPr="004D57C8">
        <w:rPr>
          <w:rFonts w:ascii="Times New Roman" w:hAnsi="Times New Roman"/>
          <w:noProof/>
          <w:color w:val="000000"/>
          <w:sz w:val="28"/>
          <w:szCs w:val="28"/>
        </w:rPr>
        <w:t>ті;</w:t>
      </w:r>
    </w:p>
    <w:p w:rsidR="001F20DF"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науково-технічний прогрес;</w:t>
      </w:r>
    </w:p>
    <w:p w:rsidR="001F20DF"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розвиток зв'язків з іншими організація</w:t>
      </w:r>
      <w:r w:rsidRPr="004D57C8">
        <w:rPr>
          <w:rFonts w:ascii="Times New Roman" w:hAnsi="Times New Roman"/>
          <w:noProof/>
          <w:color w:val="000000"/>
          <w:sz w:val="28"/>
          <w:szCs w:val="28"/>
        </w:rPr>
        <w:t>ми;</w:t>
      </w:r>
    </w:p>
    <w:p w:rsidR="00085948"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зростання конкуренції на внутрішніх і зовнішніх ринках внаслідок їх заповнення;</w:t>
      </w:r>
    </w:p>
    <w:p w:rsidR="00085948"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розвиток методології та інструментарію планування;</w:t>
      </w:r>
    </w:p>
    <w:p w:rsidR="001F20DF"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наявність необхідної оргтех</w:t>
      </w:r>
      <w:r w:rsidRPr="004D57C8">
        <w:rPr>
          <w:rFonts w:ascii="Times New Roman" w:hAnsi="Times New Roman"/>
          <w:noProof/>
          <w:color w:val="000000"/>
          <w:sz w:val="28"/>
          <w:szCs w:val="28"/>
        </w:rPr>
        <w:t xml:space="preserve">ніки та кваліфікованих кадрів; </w:t>
      </w:r>
    </w:p>
    <w:p w:rsidR="00085948" w:rsidRPr="004D57C8" w:rsidRDefault="001F20DF"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085948" w:rsidRPr="004D57C8">
        <w:rPr>
          <w:rFonts w:ascii="Times New Roman" w:hAnsi="Times New Roman"/>
          <w:noProof/>
          <w:color w:val="000000"/>
          <w:sz w:val="28"/>
          <w:szCs w:val="28"/>
        </w:rPr>
        <w:t>лідирування підприємств, які більше уваги приділяли стратегічному плануванню.</w:t>
      </w:r>
    </w:p>
    <w:p w:rsidR="001F20DF" w:rsidRPr="004D57C8" w:rsidRDefault="00085948"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Багато авторів публікацій з проблем менеджменту наголошували на змінах, що відбувались у сприйняти дійсності власниками та керівниками підприємств: від оптимістичного погляду в майбутнє, яке обіцяло широкі можливості розвитку, до реалістичного розуміння того, що майбутнє — не за всіма параметрами краще за минуле.</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Стратегічне планування як явище га процес передбачення майбутнього та підготовки до майбутнього тлумачиться доволі широко:</w:t>
      </w:r>
    </w:p>
    <w:p w:rsidR="006E1991" w:rsidRPr="004D57C8" w:rsidRDefault="00085948" w:rsidP="007C74CE">
      <w:pPr>
        <w:pStyle w:val="a3"/>
        <w:numPr>
          <w:ilvl w:val="0"/>
          <w:numId w:val="2"/>
        </w:numPr>
        <w:autoSpaceDE w:val="0"/>
        <w:autoSpaceDN w:val="0"/>
        <w:adjustRightInd w:val="0"/>
        <w:spacing w:after="0" w:line="360" w:lineRule="auto"/>
        <w:ind w:left="0"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як інтегральний процес підготовки та прийняття рішень певного типу.</w:t>
      </w:r>
    </w:p>
    <w:p w:rsidR="006E1991" w:rsidRPr="004D57C8" w:rsidRDefault="00085948" w:rsidP="007C74CE">
      <w:pPr>
        <w:pStyle w:val="a3"/>
        <w:numPr>
          <w:ilvl w:val="0"/>
          <w:numId w:val="2"/>
        </w:numPr>
        <w:autoSpaceDE w:val="0"/>
        <w:autoSpaceDN w:val="0"/>
        <w:adjustRightInd w:val="0"/>
        <w:spacing w:after="0" w:line="360" w:lineRule="auto"/>
        <w:ind w:left="0"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як формулювання цілей та визначення шляхів їх досягнення.</w:t>
      </w:r>
    </w:p>
    <w:p w:rsidR="00085948" w:rsidRPr="004D57C8" w:rsidRDefault="00085948" w:rsidP="007C74CE">
      <w:pPr>
        <w:pStyle w:val="a3"/>
        <w:numPr>
          <w:ilvl w:val="0"/>
          <w:numId w:val="2"/>
        </w:numPr>
        <w:autoSpaceDE w:val="0"/>
        <w:autoSpaceDN w:val="0"/>
        <w:adjustRightInd w:val="0"/>
        <w:spacing w:after="0" w:line="360" w:lineRule="auto"/>
        <w:ind w:left="0"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як забезпечення підготовленості підприємства для конкурентної боро</w:t>
      </w:r>
      <w:r w:rsidR="006E1991" w:rsidRPr="004D57C8">
        <w:rPr>
          <w:rFonts w:ascii="Times New Roman" w:hAnsi="Times New Roman"/>
          <w:noProof/>
          <w:color w:val="000000"/>
          <w:sz w:val="28"/>
          <w:szCs w:val="28"/>
        </w:rPr>
        <w:t>тьби на ринках тощо</w:t>
      </w:r>
      <w:r w:rsidRPr="004D57C8">
        <w:rPr>
          <w:rFonts w:ascii="Times New Roman" w:hAnsi="Times New Roman"/>
          <w:noProof/>
          <w:color w:val="000000"/>
          <w:sz w:val="28"/>
          <w:szCs w:val="28"/>
        </w:rPr>
        <w:t>.</w:t>
      </w:r>
    </w:p>
    <w:p w:rsidR="00085948" w:rsidRPr="004D57C8" w:rsidRDefault="006E1991"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У контексті цього розділу пот</w:t>
      </w:r>
      <w:r w:rsidR="00085948" w:rsidRPr="004D57C8">
        <w:rPr>
          <w:rFonts w:ascii="Times New Roman" w:hAnsi="Times New Roman"/>
          <w:noProof/>
          <w:color w:val="000000"/>
          <w:sz w:val="28"/>
          <w:szCs w:val="28"/>
        </w:rPr>
        <w:t xml:space="preserve">рібно акцентувати увагу на тому, що </w:t>
      </w:r>
      <w:r w:rsidR="00085948" w:rsidRPr="004D57C8">
        <w:rPr>
          <w:rFonts w:ascii="Times New Roman" w:hAnsi="Times New Roman"/>
          <w:iCs/>
          <w:noProof/>
          <w:color w:val="000000"/>
          <w:sz w:val="28"/>
          <w:szCs w:val="28"/>
        </w:rPr>
        <w:t xml:space="preserve">стратегічне планування </w:t>
      </w:r>
      <w:r w:rsidR="00085948" w:rsidRPr="004D57C8">
        <w:rPr>
          <w:rFonts w:ascii="Times New Roman" w:hAnsi="Times New Roman"/>
          <w:noProof/>
          <w:color w:val="000000"/>
          <w:sz w:val="28"/>
          <w:szCs w:val="28"/>
        </w:rPr>
        <w:t>— це адаптивний процес, за допомогою якого здійснюються регулярна розробка та корекція системи формалізованих планів, перегляд змісту заходів щодо їх виконання на основі безперервного контролю та оцінювання змін, що відбуваються зовні та всередині підприємства. Стратегічне планування охоплює систему довго-, середньо- та короткострокових планів, проектів і програм, однак головний змістовий наголос при цьому робиться па довгострокових цілях та стратегій їх досягнення.</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Спочатку стратегічне планування обмежувалося визначенням цілей та стратегій їх досягнення, тобто визначенням стратегічної поведінки підприємства в системі «продукт</w:t>
      </w:r>
      <w:r w:rsidR="006E1991"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 ринок».</w:t>
      </w:r>
    </w:p>
    <w:p w:rsidR="00085948"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У </w:t>
      </w:r>
      <w:r w:rsidR="00085948" w:rsidRPr="004D57C8">
        <w:rPr>
          <w:rFonts w:ascii="Times New Roman" w:hAnsi="Times New Roman"/>
          <w:noProof/>
          <w:color w:val="000000"/>
          <w:sz w:val="28"/>
          <w:szCs w:val="28"/>
        </w:rPr>
        <w:t>межах стратегічного планування широко застосовуються такі категорії: «життєвий цикл продукту», цикл попиту на продукцію, що виготовляється, період, потрібний для досягнення цілей, тощо. Усе це сформувало потребу в більш гнучких підходах до визначення горизонтів планування, у виваженому поєднанні балансування різних за тривалістю дій для досягнення цілей, а також зумовило подальше підвищення ролі стратегічного аналізу в діяльності підприємств. Адже такий аналіз дає змогу чітко визначати, які саме сфери та напрямки діяльності потребують довго-, а які — середньострокових термінів їх здійснення в конкретних умовах, що склалися та будуть складатись у зовнішньому середовищі. При цьому зростає й кількість доступних підприємству альтернативних варіантів розвитку, внаслідок чого відкривається ширший вибір дій па перспективу.</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Стратегічний аналіз середовища підприємства створює підвалини для прогнозування можливостей розвитку ситуації. У стратегічному плануванні широко застосовуються сценарії планування «портфеля підприємства», широкий арсенал методів маркетингу та планування. Вінцем розвитку стратегічного планування стала система «п</w:t>
      </w:r>
      <w:r w:rsidR="006E1991" w:rsidRPr="004D57C8">
        <w:rPr>
          <w:rFonts w:ascii="Times New Roman" w:hAnsi="Times New Roman"/>
          <w:noProof/>
          <w:color w:val="000000"/>
          <w:sz w:val="28"/>
          <w:szCs w:val="28"/>
        </w:rPr>
        <w:t>ланування, програмування, бюджетування»,</w:t>
      </w:r>
      <w:r w:rsidRPr="004D57C8">
        <w:rPr>
          <w:rFonts w:ascii="Times New Roman" w:hAnsi="Times New Roman"/>
          <w:noProof/>
          <w:color w:val="000000"/>
          <w:sz w:val="28"/>
          <w:szCs w:val="28"/>
        </w:rPr>
        <w:t xml:space="preserve"> що широко використовувалась у найбільш досконалому вигляді в Пентагоні. Дуже близька до неї система «прогноз — програма — план», що почала впроваджуватись у колишньому СРСР після 1970 року згідно з Постановою ЦК КПРС і Ради Міністрів СРСР №69.1</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Планування набирало все більш органічної форми з орієнтацією на визначення цілей (з ринковими та «виробничими» характеристиками) та альтернативні заходи щодо їх досягнення; перехід на «запасні», підготовлені варіанти вже не сприймається як порушення «нормального перебігу подій»; успіх визначає досягнення комплексу соціально-економічних чинників, установлених як критерії на довгостроковий період.</w:t>
      </w:r>
    </w:p>
    <w:p w:rsidR="00085948" w:rsidRPr="004D57C8" w:rsidRDefault="00085948"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Застосування стратегічного планування зумовило необхідність інтеграції різних видів планової діяльності, що їх здійснювали всі підсистеми підприємства, а також подальшого розвитку стратегічної діяльності на підприємстві, оформленої у вигляді системи стратегічного управління.</w:t>
      </w:r>
    </w:p>
    <w:p w:rsidR="006E1991" w:rsidRPr="004D57C8" w:rsidRDefault="006E1991" w:rsidP="007C74CE">
      <w:pPr>
        <w:spacing w:after="0" w:line="360" w:lineRule="auto"/>
        <w:ind w:firstLine="709"/>
        <w:jc w:val="both"/>
        <w:rPr>
          <w:rFonts w:ascii="Times New Roman" w:hAnsi="Times New Roman"/>
          <w:noProof/>
          <w:color w:val="000000"/>
          <w:sz w:val="28"/>
          <w:szCs w:val="28"/>
        </w:rPr>
      </w:pPr>
    </w:p>
    <w:p w:rsidR="00085948" w:rsidRPr="004D57C8" w:rsidRDefault="006E1991" w:rsidP="007C74CE">
      <w:pPr>
        <w:autoSpaceDE w:val="0"/>
        <w:autoSpaceDN w:val="0"/>
        <w:adjustRightInd w:val="0"/>
        <w:spacing w:after="0" w:line="360" w:lineRule="auto"/>
        <w:ind w:firstLine="709"/>
        <w:jc w:val="both"/>
        <w:rPr>
          <w:rFonts w:ascii="Times New Roman" w:hAnsi="Times New Roman"/>
          <w:b/>
          <w:noProof/>
          <w:color w:val="000000"/>
          <w:sz w:val="28"/>
          <w:szCs w:val="28"/>
        </w:rPr>
      </w:pPr>
      <w:r w:rsidRPr="004D57C8">
        <w:rPr>
          <w:rFonts w:ascii="Times New Roman" w:hAnsi="Times New Roman"/>
          <w:b/>
          <w:noProof/>
          <w:color w:val="000000"/>
          <w:sz w:val="28"/>
          <w:szCs w:val="28"/>
        </w:rPr>
        <w:t xml:space="preserve">5. </w:t>
      </w:r>
      <w:r w:rsidR="00085948" w:rsidRPr="004D57C8">
        <w:rPr>
          <w:rFonts w:ascii="Times New Roman" w:hAnsi="Times New Roman"/>
          <w:b/>
          <w:noProof/>
          <w:color w:val="000000"/>
          <w:sz w:val="28"/>
          <w:szCs w:val="28"/>
        </w:rPr>
        <w:t>Стратегічне управління</w:t>
      </w:r>
    </w:p>
    <w:p w:rsidR="006E1991"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6E1991"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У травні 1971 року в Піттсбурзі (США) було проведено розширену конференцію з питань стратегічного управління, де в 14 розгорнених доповідях було підбито підсумки розвитку стратегічного підходу до управління західними та східними компаніями, а також визначено основні напрямки розвитку стратегічного управління. Рік 1973-й вважається початком регулярного теоретичного дослідження та практичного впровадження стратегічного управління. Відтоді цей напрямок у теорії та практиці управління невпинно розвивається, дослідження в цій галузі провадяться в усьому світі, більшість процвітаючих організацій досягли своїх результатів завдяки впровадженню системи стратегічного управління. Так, більшість корпорацій США та Західної Європи мають кваліфікований персонал, що пройшов спеціальну підготовку зі стратегічного управління. </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Перехід до стратегічного управління дав змогу подолати розглянуті далі обмеження стратегічного планування.</w:t>
      </w:r>
    </w:p>
    <w:p w:rsidR="00085948"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1.</w:t>
      </w:r>
      <w:r w:rsidR="00085948" w:rsidRPr="004D57C8">
        <w:rPr>
          <w:rFonts w:ascii="Times New Roman" w:hAnsi="Times New Roman"/>
          <w:noProof/>
          <w:color w:val="000000"/>
          <w:sz w:val="28"/>
          <w:szCs w:val="28"/>
        </w:rPr>
        <w:t>Стратегічне планування сфокусоване на прийнятті оптимальних стратегічних рішень, тоді як стратегічний менеджмент пов'язаний з досягненням стратегічних результатів: нових ринків, нових товарів і/або нових технологій. Перефразовуючи Пітера Друкера. можна сказати, що стратегічне планування — це передусім управління розробкою та виконанням планів, а стратегічний менеджмент — управління, спрямоване на досягнення результатів за допомогою застосування широкого спектра інструментів стосовно кожного з елементів виробничо-управлінської системи організації.</w:t>
      </w:r>
    </w:p>
    <w:p w:rsidR="00085948"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2.</w:t>
      </w:r>
      <w:r w:rsidR="00085948" w:rsidRPr="004D57C8">
        <w:rPr>
          <w:rFonts w:ascii="Times New Roman" w:hAnsi="Times New Roman"/>
          <w:noProof/>
          <w:color w:val="000000"/>
          <w:sz w:val="28"/>
          <w:szCs w:val="28"/>
        </w:rPr>
        <w:t>Стратегічне планування — аналітико-прогнозний процес, а стратегічний менеджмент — процес організаційний, де в певному варіанті поєднуються всі функції управління, кожна з них має розвиватися стратегічно.</w:t>
      </w:r>
    </w:p>
    <w:p w:rsidR="00085948"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3.</w:t>
      </w:r>
      <w:r w:rsidR="00085948" w:rsidRPr="004D57C8">
        <w:rPr>
          <w:rFonts w:ascii="Times New Roman" w:hAnsi="Times New Roman"/>
          <w:noProof/>
          <w:color w:val="000000"/>
          <w:sz w:val="28"/>
          <w:szCs w:val="28"/>
        </w:rPr>
        <w:t>У стратегічному плануванні використовуються економічні та технологічні змінні. У стратегічному менеджменті, крім того, враховуються ще й організаційні, психологічні, соціологічні та політичні фактори. Таким чином, стратегічне планування відповідає на запитання «що робити?», а стратегічний менеджмент, який включає в себе стратегічне планування як невід'ємну свою функцію, — на запитання «як?»</w:t>
      </w:r>
      <w:r w:rsidRPr="004D57C8">
        <w:rPr>
          <w:rFonts w:ascii="Times New Roman" w:hAnsi="Times New Roman"/>
          <w:noProof/>
          <w:color w:val="000000"/>
          <w:sz w:val="28"/>
          <w:szCs w:val="28"/>
        </w:rPr>
        <w:t xml:space="preserve">, «коли?» і «хто це буде робити </w:t>
      </w:r>
      <w:r w:rsidR="00085948" w:rsidRPr="004D57C8">
        <w:rPr>
          <w:rFonts w:ascii="Times New Roman" w:hAnsi="Times New Roman"/>
          <w:noProof/>
          <w:color w:val="000000"/>
          <w:sz w:val="28"/>
          <w:szCs w:val="28"/>
        </w:rPr>
        <w:t>?».</w:t>
      </w:r>
    </w:p>
    <w:p w:rsidR="00085948"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4.</w:t>
      </w:r>
      <w:r w:rsidR="00085948" w:rsidRPr="004D57C8">
        <w:rPr>
          <w:rFonts w:ascii="Times New Roman" w:hAnsi="Times New Roman"/>
          <w:noProof/>
          <w:color w:val="000000"/>
          <w:sz w:val="28"/>
          <w:szCs w:val="28"/>
        </w:rPr>
        <w:t>Стратегічний менеджмент складається зі взаємозв'язаних процесів: формулювання стратегій; розвитку ділових здібностей компанії; управл</w:t>
      </w:r>
      <w:r w:rsidRPr="004D57C8">
        <w:rPr>
          <w:rFonts w:ascii="Times New Roman" w:hAnsi="Times New Roman"/>
          <w:noProof/>
          <w:color w:val="000000"/>
          <w:sz w:val="28"/>
          <w:szCs w:val="28"/>
        </w:rPr>
        <w:t>іння впровадженням стратегій</w:t>
      </w:r>
      <w:r w:rsidR="00085948" w:rsidRPr="004D57C8">
        <w:rPr>
          <w:rFonts w:ascii="Times New Roman" w:hAnsi="Times New Roman"/>
          <w:noProof/>
          <w:color w:val="000000"/>
          <w:sz w:val="28"/>
          <w:szCs w:val="28"/>
        </w:rPr>
        <w:t>.</w:t>
      </w:r>
    </w:p>
    <w:p w:rsidR="00085948" w:rsidRPr="004D57C8" w:rsidRDefault="00085948"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Відтоді відбулося розмежування функцій поточного та стратегічного управління, почали закладатися основи розвитку останнього.</w:t>
      </w:r>
    </w:p>
    <w:p w:rsidR="00085948" w:rsidRPr="004D57C8" w:rsidRDefault="0008594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Основні характеристики «регулярного», зорієнтованого на поточну діяльність та стратегічного управління (що, втім, не вичерпує всіх сторін цих підходів до управління), наведено в табл. 1.2. Вони різняться концептуально.</w:t>
      </w:r>
    </w:p>
    <w:p w:rsidR="008D2B92" w:rsidRPr="004D57C8" w:rsidRDefault="008D2B92"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 xml:space="preserve">Концепція управління </w:t>
      </w:r>
      <w:r w:rsidRPr="004D57C8">
        <w:rPr>
          <w:rFonts w:ascii="Times New Roman" w:hAnsi="Times New Roman"/>
          <w:noProof/>
          <w:color w:val="000000"/>
          <w:sz w:val="28"/>
          <w:szCs w:val="28"/>
        </w:rPr>
        <w:t>— це система ідей, принципів, уявлень, що зумовлюють мету функціонування організації, механізми взаємодії суб'єкта та об'єкта управління, характер відносин між окремими ланками його внутрішньої структури, а також визначають необхідний ступінь урахування впливу зовнішнього середовища на розвиток підприємства.</w:t>
      </w:r>
    </w:p>
    <w:p w:rsidR="008D2B92" w:rsidRPr="004D57C8" w:rsidRDefault="008D2B92"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Теорія управління відзначає наявність різних концепцій, що домінували на різних етапах розвитку теорії та практики управління. Певна послідовність існує і в розвитку концепцій стратегічного управління.</w:t>
      </w:r>
    </w:p>
    <w:p w:rsidR="008D2B92" w:rsidRPr="004D57C8" w:rsidRDefault="008D2B92"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Дослідження еволюції розвитку концепцій стратегічного менеджменту у різних країнах дає підстави говорити про наявність різних підходів до розробки стратегій та про багатозначність тлумачення складу елементів системи стратегічного управління (табл. 1.3).</w:t>
      </w:r>
    </w:p>
    <w:p w:rsidR="008D2B92" w:rsidRPr="004D57C8" w:rsidRDefault="008D2B92" w:rsidP="007C74CE">
      <w:pPr>
        <w:autoSpaceDE w:val="0"/>
        <w:autoSpaceDN w:val="0"/>
        <w:adjustRightInd w:val="0"/>
        <w:spacing w:after="0" w:line="360" w:lineRule="auto"/>
        <w:ind w:firstLine="709"/>
        <w:jc w:val="both"/>
        <w:rPr>
          <w:rFonts w:ascii="Times New Roman" w:hAnsi="Times New Roman"/>
          <w:i/>
          <w:iCs/>
          <w:noProof/>
          <w:color w:val="000000"/>
          <w:sz w:val="28"/>
          <w:szCs w:val="28"/>
        </w:rPr>
      </w:pPr>
    </w:p>
    <w:p w:rsidR="00085948" w:rsidRPr="004D57C8" w:rsidRDefault="00085948" w:rsidP="007C74CE">
      <w:pPr>
        <w:autoSpaceDE w:val="0"/>
        <w:autoSpaceDN w:val="0"/>
        <w:adjustRightInd w:val="0"/>
        <w:spacing w:after="0" w:line="360" w:lineRule="auto"/>
        <w:ind w:firstLine="709"/>
        <w:jc w:val="both"/>
        <w:rPr>
          <w:rFonts w:ascii="Times New Roman" w:hAnsi="Times New Roman"/>
          <w:i/>
          <w:noProof/>
          <w:color w:val="000000"/>
          <w:sz w:val="28"/>
          <w:szCs w:val="28"/>
        </w:rPr>
      </w:pPr>
      <w:r w:rsidRPr="004D57C8">
        <w:rPr>
          <w:rFonts w:ascii="Times New Roman" w:hAnsi="Times New Roman"/>
          <w:i/>
          <w:iCs/>
          <w:noProof/>
          <w:color w:val="000000"/>
          <w:sz w:val="28"/>
          <w:szCs w:val="28"/>
        </w:rPr>
        <w:t>Таблиця 1.2</w:t>
      </w:r>
    </w:p>
    <w:p w:rsidR="00085948" w:rsidRPr="004D57C8" w:rsidRDefault="006E1991"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Характеристика основних відмінностей поточного («регулярного») менеджменту та стратегічного управління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76"/>
        <w:gridCol w:w="2464"/>
        <w:gridCol w:w="4931"/>
      </w:tblGrid>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Характеристика</w:t>
            </w:r>
          </w:p>
        </w:tc>
        <w:tc>
          <w:tcPr>
            <w:tcW w:w="128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«Регулярний» менеджмент</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Стратегічне управління</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Цільова орієнтація</w:t>
            </w:r>
          </w:p>
        </w:tc>
        <w:tc>
          <w:tcPr>
            <w:tcW w:w="1287" w:type="pct"/>
            <w:shd w:val="clear" w:color="auto" w:fill="auto"/>
          </w:tcPr>
          <w:p w:rsidR="00085948" w:rsidRPr="00993DD0" w:rsidRDefault="006E1991"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Максимізаці</w:t>
            </w:r>
            <w:r w:rsidR="00085948" w:rsidRPr="00993DD0">
              <w:rPr>
                <w:rFonts w:ascii="Times New Roman" w:hAnsi="Times New Roman"/>
                <w:noProof/>
                <w:color w:val="000000"/>
                <w:sz w:val="20"/>
                <w:szCs w:val="28"/>
              </w:rPr>
              <w:t>я прибутку</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Система цілей, визначених у</w:t>
            </w:r>
            <w:r w:rsidR="008D2B92" w:rsidRPr="00993DD0">
              <w:rPr>
                <w:rFonts w:ascii="Times New Roman" w:hAnsi="Times New Roman"/>
                <w:noProof/>
                <w:color w:val="000000"/>
                <w:sz w:val="20"/>
                <w:szCs w:val="28"/>
              </w:rPr>
              <w:t xml:space="preserve"> техніко-</w:t>
            </w:r>
            <w:r w:rsidRPr="00993DD0">
              <w:rPr>
                <w:rFonts w:ascii="Times New Roman" w:hAnsi="Times New Roman"/>
                <w:noProof/>
                <w:color w:val="000000"/>
                <w:sz w:val="20"/>
                <w:szCs w:val="28"/>
              </w:rPr>
              <w:t>економічних показни</w:t>
            </w:r>
            <w:r w:rsidR="008D2B92" w:rsidRPr="00993DD0">
              <w:rPr>
                <w:rFonts w:ascii="Times New Roman" w:hAnsi="Times New Roman"/>
                <w:noProof/>
                <w:color w:val="000000"/>
                <w:sz w:val="20"/>
                <w:szCs w:val="28"/>
              </w:rPr>
              <w:t>ках згідн</w:t>
            </w:r>
            <w:r w:rsidRPr="00993DD0">
              <w:rPr>
                <w:rFonts w:ascii="Times New Roman" w:hAnsi="Times New Roman"/>
                <w:noProof/>
                <w:color w:val="000000"/>
                <w:sz w:val="20"/>
                <w:szCs w:val="28"/>
              </w:rPr>
              <w:t>о</w:t>
            </w:r>
            <w:r w:rsidR="008D2B92" w:rsidRPr="00993DD0">
              <w:rPr>
                <w:rFonts w:ascii="Times New Roman" w:hAnsi="Times New Roman"/>
                <w:noProof/>
                <w:color w:val="000000"/>
                <w:sz w:val="20"/>
                <w:szCs w:val="28"/>
              </w:rPr>
              <w:t xml:space="preserve"> з </w:t>
            </w:r>
            <w:r w:rsidRPr="00993DD0">
              <w:rPr>
                <w:rFonts w:ascii="Times New Roman" w:hAnsi="Times New Roman"/>
                <w:noProof/>
                <w:color w:val="000000"/>
                <w:sz w:val="20"/>
                <w:szCs w:val="28"/>
              </w:rPr>
              <w:t>обраними критеріями</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Основний спосіб досягнення цілей</w:t>
            </w:r>
          </w:p>
        </w:tc>
        <w:tc>
          <w:tcPr>
            <w:tcW w:w="1287" w:type="pct"/>
            <w:shd w:val="clear" w:color="auto" w:fill="auto"/>
          </w:tcPr>
          <w:p w:rsidR="00085948" w:rsidRPr="00993DD0" w:rsidRDefault="008D2B92"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Оптиміза</w:t>
            </w:r>
            <w:r w:rsidR="00085948" w:rsidRPr="00993DD0">
              <w:rPr>
                <w:rFonts w:ascii="Times New Roman" w:hAnsi="Times New Roman"/>
                <w:noProof/>
                <w:color w:val="000000"/>
                <w:sz w:val="20"/>
                <w:szCs w:val="28"/>
              </w:rPr>
              <w:t>ція</w:t>
            </w:r>
            <w:r w:rsidR="007C74CE" w:rsidRPr="00993DD0">
              <w:rPr>
                <w:rFonts w:ascii="Times New Roman" w:hAnsi="Times New Roman"/>
                <w:noProof/>
                <w:color w:val="000000"/>
                <w:sz w:val="20"/>
                <w:szCs w:val="28"/>
              </w:rPr>
              <w:t xml:space="preserve"> </w:t>
            </w:r>
            <w:r w:rsidR="00085948" w:rsidRPr="00993DD0">
              <w:rPr>
                <w:rFonts w:ascii="Times New Roman" w:hAnsi="Times New Roman"/>
                <w:noProof/>
                <w:color w:val="000000"/>
                <w:sz w:val="20"/>
                <w:szCs w:val="28"/>
              </w:rPr>
              <w:t>використання внутрішніх ресурсів</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Установлення динамі</w:t>
            </w:r>
            <w:r w:rsidR="008D2B92" w:rsidRPr="00993DD0">
              <w:rPr>
                <w:rFonts w:ascii="Times New Roman" w:hAnsi="Times New Roman"/>
                <w:noProof/>
                <w:color w:val="000000"/>
                <w:sz w:val="20"/>
                <w:szCs w:val="28"/>
              </w:rPr>
              <w:t>чного балансу і не</w:t>
            </w:r>
            <w:r w:rsidRPr="00993DD0">
              <w:rPr>
                <w:rFonts w:ascii="Times New Roman" w:hAnsi="Times New Roman"/>
                <w:noProof/>
                <w:color w:val="000000"/>
                <w:sz w:val="20"/>
                <w:szCs w:val="28"/>
              </w:rPr>
              <w:t>визначеним і нестабільним середовищем</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Оцінка ефек</w:t>
            </w:r>
            <w:r w:rsidR="008D2B92" w:rsidRPr="00993DD0">
              <w:rPr>
                <w:rFonts w:ascii="Times New Roman" w:hAnsi="Times New Roman"/>
                <w:noProof/>
                <w:color w:val="000000"/>
                <w:sz w:val="20"/>
                <w:szCs w:val="28"/>
              </w:rPr>
              <w:t>тивності</w:t>
            </w:r>
            <w:r w:rsidRPr="00993DD0">
              <w:rPr>
                <w:rFonts w:ascii="Times New Roman" w:hAnsi="Times New Roman"/>
                <w:noProof/>
                <w:color w:val="000000"/>
                <w:sz w:val="20"/>
                <w:szCs w:val="28"/>
              </w:rPr>
              <w:t xml:space="preserve"> роботи організації</w:t>
            </w:r>
          </w:p>
        </w:tc>
        <w:tc>
          <w:tcPr>
            <w:tcW w:w="128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Прибутковість</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Точність передбачення змін у зовнішньому</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середовищі,</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час</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адаптації до змін у зовніш</w:t>
            </w:r>
            <w:r w:rsidR="008D2B92" w:rsidRPr="00993DD0">
              <w:rPr>
                <w:rFonts w:ascii="Times New Roman" w:hAnsi="Times New Roman"/>
                <w:noProof/>
                <w:color w:val="000000"/>
                <w:sz w:val="20"/>
                <w:szCs w:val="28"/>
              </w:rPr>
              <w:t>ньому середовищі, кои-</w:t>
            </w:r>
            <w:r w:rsidR="007C74CE" w:rsidRPr="00993DD0">
              <w:rPr>
                <w:rFonts w:ascii="Times New Roman" w:hAnsi="Times New Roman"/>
                <w:noProof/>
                <w:color w:val="000000"/>
                <w:sz w:val="20"/>
                <w:szCs w:val="28"/>
              </w:rPr>
              <w:t xml:space="preserve"> </w:t>
            </w:r>
            <w:r w:rsidR="008D2B92" w:rsidRPr="00993DD0">
              <w:rPr>
                <w:rFonts w:ascii="Times New Roman" w:hAnsi="Times New Roman"/>
                <w:noProof/>
                <w:color w:val="000000"/>
                <w:sz w:val="20"/>
                <w:szCs w:val="28"/>
              </w:rPr>
              <w:t>курентосп</w:t>
            </w:r>
            <w:r w:rsidRPr="00993DD0">
              <w:rPr>
                <w:rFonts w:ascii="Times New Roman" w:hAnsi="Times New Roman"/>
                <w:noProof/>
                <w:color w:val="000000"/>
                <w:sz w:val="20"/>
                <w:szCs w:val="28"/>
              </w:rPr>
              <w:t>роможність товарів і по</w:t>
            </w:r>
            <w:r w:rsidR="008D2B92" w:rsidRPr="00993DD0">
              <w:rPr>
                <w:rFonts w:ascii="Times New Roman" w:hAnsi="Times New Roman"/>
                <w:noProof/>
                <w:color w:val="000000"/>
                <w:sz w:val="20"/>
                <w:szCs w:val="28"/>
              </w:rPr>
              <w:t>слу</w:t>
            </w:r>
            <w:r w:rsidRPr="00993DD0">
              <w:rPr>
                <w:rFonts w:ascii="Times New Roman" w:hAnsi="Times New Roman"/>
                <w:noProof/>
                <w:color w:val="000000"/>
                <w:sz w:val="20"/>
                <w:szCs w:val="28"/>
              </w:rPr>
              <w:t>г</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Важливість фактора часу</w:t>
            </w:r>
          </w:p>
        </w:tc>
        <w:tc>
          <w:tcPr>
            <w:tcW w:w="128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Не</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найбільш</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критичний фактор</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Найважливіший фактор у конкурентній боротьбі (мінімум витрат час) на впорядковану послідовність робі і)</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Тип планування</w:t>
            </w:r>
          </w:p>
        </w:tc>
        <w:tc>
          <w:tcPr>
            <w:tcW w:w="128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В основному — погонне, стратегічне — другорядне</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Стратегічне багатоваріантне, погонне — інструмент реалізації стратегічного</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Погляд на персонал</w:t>
            </w:r>
          </w:p>
        </w:tc>
        <w:tc>
          <w:tcPr>
            <w:tcW w:w="128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Робітники</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 один</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іі ресурсів організації</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Робітники — найважливіший капітал організації, ключовий фактор успіху</w:t>
            </w:r>
          </w:p>
        </w:tc>
      </w:tr>
      <w:tr w:rsidR="00085948" w:rsidRPr="00993DD0" w:rsidTr="00993DD0">
        <w:trPr>
          <w:trHeight w:val="23"/>
        </w:trPr>
        <w:tc>
          <w:tcPr>
            <w:tcW w:w="113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Ставлення до нематеріальних активів</w:t>
            </w:r>
          </w:p>
        </w:tc>
        <w:tc>
          <w:tcPr>
            <w:tcW w:w="1287"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Важливі</w:t>
            </w:r>
          </w:p>
        </w:tc>
        <w:tc>
          <w:tcPr>
            <w:tcW w:w="2576" w:type="pct"/>
            <w:shd w:val="clear" w:color="auto" w:fill="auto"/>
          </w:tcPr>
          <w:p w:rsidR="00085948" w:rsidRPr="00993DD0" w:rsidRDefault="00085948"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Основний капітал організації, ключовий фактор успіху</w:t>
            </w:r>
          </w:p>
        </w:tc>
      </w:tr>
    </w:tbl>
    <w:p w:rsidR="008D2B92" w:rsidRPr="004D57C8" w:rsidRDefault="008D2B92" w:rsidP="007C74CE">
      <w:pPr>
        <w:autoSpaceDE w:val="0"/>
        <w:autoSpaceDN w:val="0"/>
        <w:adjustRightInd w:val="0"/>
        <w:spacing w:after="0" w:line="360" w:lineRule="auto"/>
        <w:ind w:firstLine="709"/>
        <w:jc w:val="both"/>
        <w:rPr>
          <w:rFonts w:ascii="Times New Roman" w:hAnsi="Times New Roman"/>
          <w:i/>
          <w:iCs/>
          <w:noProof/>
          <w:color w:val="000000"/>
          <w:sz w:val="28"/>
          <w:szCs w:val="28"/>
        </w:rPr>
      </w:pPr>
    </w:p>
    <w:p w:rsidR="00616370"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Кожна школа акцентує увагу на певних моделях та методах розробки стратегій, однак практика використання стратегічного управління доводить, що, з одного боку, немає єдиного «ідеального» підходу, а з другого — існують елементи, що їх використовують усі автори.</w:t>
      </w:r>
    </w:p>
    <w:p w:rsidR="008D2B92"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Вихідною ідеєю, що відбиває сутність концепції стратегічного управління, є ідея про необхідність ураховувати взаємозв'язок та взаємовплив зовнішнього і внутрішнього середовища під час визначення цілей підприємства; стратегії в цьому разі виступають як інструменти досягнення цілей, а для реалізації стратегій необхідно, щоб усе підприємство функціонувало у стратегічному режимі. Виходячи з цього, можна дати таке визначення стратегічного управління, яке найповніше розкриває сутність концепції стратегічного управління.</w:t>
      </w:r>
    </w:p>
    <w:p w:rsidR="004D57C8" w:rsidRPr="004D57C8" w:rsidRDefault="004D57C8" w:rsidP="007C74CE">
      <w:pPr>
        <w:autoSpaceDE w:val="0"/>
        <w:autoSpaceDN w:val="0"/>
        <w:adjustRightInd w:val="0"/>
        <w:spacing w:after="0" w:line="360" w:lineRule="auto"/>
        <w:ind w:firstLine="709"/>
        <w:jc w:val="both"/>
        <w:rPr>
          <w:rFonts w:ascii="Times New Roman" w:hAnsi="Times New Roman"/>
          <w:i/>
          <w:iCs/>
          <w:noProof/>
          <w:color w:val="000000"/>
          <w:sz w:val="28"/>
          <w:szCs w:val="28"/>
        </w:rPr>
      </w:pPr>
    </w:p>
    <w:p w:rsidR="008D2B92" w:rsidRPr="004D57C8" w:rsidRDefault="005B339B" w:rsidP="007C74CE">
      <w:pPr>
        <w:autoSpaceDE w:val="0"/>
        <w:autoSpaceDN w:val="0"/>
        <w:adjustRightInd w:val="0"/>
        <w:spacing w:after="0" w:line="360" w:lineRule="auto"/>
        <w:ind w:firstLine="709"/>
        <w:jc w:val="both"/>
        <w:rPr>
          <w:rFonts w:ascii="Times New Roman" w:hAnsi="Times New Roman"/>
          <w:i/>
          <w:noProof/>
          <w:color w:val="000000"/>
          <w:sz w:val="28"/>
          <w:szCs w:val="28"/>
        </w:rPr>
      </w:pPr>
      <w:r w:rsidRPr="004D57C8">
        <w:rPr>
          <w:rFonts w:ascii="Times New Roman" w:hAnsi="Times New Roman"/>
          <w:i/>
          <w:iCs/>
          <w:noProof/>
          <w:color w:val="000000"/>
          <w:sz w:val="28"/>
          <w:szCs w:val="28"/>
        </w:rPr>
        <w:t>Таблиця 1</w:t>
      </w:r>
      <w:r w:rsidR="006471F8" w:rsidRPr="004D57C8">
        <w:rPr>
          <w:rFonts w:ascii="Times New Roman" w:hAnsi="Times New Roman"/>
          <w:i/>
          <w:iCs/>
          <w:noProof/>
          <w:color w:val="000000"/>
          <w:sz w:val="28"/>
          <w:szCs w:val="28"/>
        </w:rPr>
        <w:t>.3.</w:t>
      </w:r>
    </w:p>
    <w:p w:rsidR="008D2B92" w:rsidRPr="004D57C8" w:rsidRDefault="006471F8"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Характеристика підходів до розробки стратегій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72"/>
        <w:gridCol w:w="227"/>
        <w:gridCol w:w="724"/>
        <w:gridCol w:w="507"/>
        <w:gridCol w:w="1366"/>
        <w:gridCol w:w="245"/>
        <w:gridCol w:w="5130"/>
      </w:tblGrid>
      <w:tr w:rsidR="008D2B92" w:rsidRPr="00993DD0" w:rsidTr="00993DD0">
        <w:trPr>
          <w:trHeight w:val="23"/>
        </w:trPr>
        <w:tc>
          <w:tcPr>
            <w:tcW w:w="835"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 xml:space="preserve">Назва </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підходу</w:t>
            </w:r>
          </w:p>
        </w:tc>
        <w:tc>
          <w:tcPr>
            <w:tcW w:w="643"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Час</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виникнення</w:t>
            </w:r>
          </w:p>
        </w:tc>
        <w:tc>
          <w:tcPr>
            <w:tcW w:w="842"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Характеристики методів розробки стратегій</w:t>
            </w:r>
          </w:p>
        </w:tc>
        <w:tc>
          <w:tcPr>
            <w:tcW w:w="2680" w:type="pct"/>
            <w:shd w:val="clear" w:color="auto" w:fill="auto"/>
          </w:tcPr>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Критичні зауваження</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r>
      <w:tr w:rsidR="008D2B92" w:rsidRPr="00993DD0" w:rsidTr="00993DD0">
        <w:trPr>
          <w:trHeight w:val="23"/>
        </w:trPr>
        <w:tc>
          <w:tcPr>
            <w:tcW w:w="835"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дизайну</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643"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1960-ті</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роки</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842"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процес осмислення намірів</w:t>
            </w:r>
          </w:p>
        </w:tc>
        <w:tc>
          <w:tcPr>
            <w:tcW w:w="2680" w:type="pct"/>
            <w:shd w:val="clear" w:color="auto" w:fill="auto"/>
          </w:tcPr>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 xml:space="preserve">-Нехтування можливості навчання інструментарію стратегічного управління; -структура розробляється після стратегії (стратегії не розрізняються); </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-втрата гнучкості реакції на зміни; » відрив процесу мислення від практичної діяльності</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r>
      <w:tr w:rsidR="008D2B92" w:rsidRPr="00993DD0" w:rsidTr="00993DD0">
        <w:trPr>
          <w:trHeight w:val="23"/>
        </w:trPr>
        <w:tc>
          <w:tcPr>
            <w:tcW w:w="835"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планування</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643"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1970-ті роки</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842"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формальний процес</w:t>
            </w:r>
          </w:p>
        </w:tc>
        <w:tc>
          <w:tcPr>
            <w:tcW w:w="2680" w:type="pct"/>
            <w:shd w:val="clear" w:color="auto" w:fill="auto"/>
          </w:tcPr>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-Домінуюча ідея контрольованою, стабільності середовища;</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 xml:space="preserve">-спроба прилаштування середовища до своїх потреб формальними інструментами; </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-нехтування людського фактора;</w:t>
            </w:r>
          </w:p>
          <w:p w:rsidR="008D2B92"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-бюрократизація процедур розробки та реалізації стратегій</w:t>
            </w:r>
          </w:p>
        </w:tc>
      </w:tr>
      <w:tr w:rsidR="008D2B92" w:rsidRPr="00993DD0" w:rsidTr="00993DD0">
        <w:trPr>
          <w:trHeight w:val="23"/>
        </w:trPr>
        <w:tc>
          <w:tcPr>
            <w:tcW w:w="835"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позиціювання</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643"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1980-ті</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роки</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842"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аналітичний процес</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2680" w:type="pct"/>
            <w:shd w:val="clear" w:color="auto" w:fill="auto"/>
          </w:tcPr>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-Орієнтація на переважно кількісні оцінки, розрахунки «ринкових показників»;</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-звужування підходу щодо розробки стратегій (зосередження на певному сегменті ринку);</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-визначення стратегії як жорсткого курсу поводження організації на ринку;</w:t>
            </w:r>
          </w:p>
          <w:p w:rsidR="008D2B92"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-орієнтація на шаблонне поводження, визначене стандартними висновками щодо реалізації ринкових стратегій</w:t>
            </w:r>
          </w:p>
        </w:tc>
      </w:tr>
      <w:tr w:rsidR="008D2B92" w:rsidRPr="00993DD0" w:rsidTr="00993DD0">
        <w:trPr>
          <w:trHeight w:val="23"/>
        </w:trPr>
        <w:tc>
          <w:tcPr>
            <w:tcW w:w="835"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підприємництва</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643"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1990-ті роки</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842"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процес передбачення</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2680" w:type="pct"/>
            <w:shd w:val="clear" w:color="auto" w:fill="auto"/>
          </w:tcPr>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-Зведення стратегії до процесу впровадження поглядів (інтуїції) людини-підприємця;</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-істотний вплив особистих якостей підприємця на зміст стратегії;</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-домінування «культури залежності» та підпорядкування їй працівників під час виконання стратегій;</w:t>
            </w:r>
          </w:p>
          <w:p w:rsidR="008D2B92"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-нехтування формальними процедурами розробки та реалізації стратегій</w:t>
            </w:r>
          </w:p>
        </w:tc>
      </w:tr>
      <w:tr w:rsidR="008D2B92" w:rsidRPr="00993DD0" w:rsidTr="00993DD0">
        <w:trPr>
          <w:trHeight w:val="23"/>
        </w:trPr>
        <w:tc>
          <w:tcPr>
            <w:tcW w:w="835"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Когнітивна школа</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643"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Те саме</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842" w:type="pct"/>
            <w:gridSpan w:val="2"/>
            <w:shd w:val="clear" w:color="auto" w:fill="auto"/>
          </w:tcPr>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ментальний процес</w:t>
            </w:r>
          </w:p>
          <w:p w:rsidR="008D2B92" w:rsidRPr="00993DD0" w:rsidRDefault="008D2B92" w:rsidP="00993DD0">
            <w:pPr>
              <w:autoSpaceDE w:val="0"/>
              <w:autoSpaceDN w:val="0"/>
              <w:adjustRightInd w:val="0"/>
              <w:spacing w:after="0" w:line="360" w:lineRule="auto"/>
              <w:jc w:val="both"/>
              <w:rPr>
                <w:rFonts w:ascii="Times New Roman" w:hAnsi="Times New Roman"/>
                <w:noProof/>
                <w:color w:val="000000"/>
                <w:sz w:val="20"/>
                <w:szCs w:val="20"/>
              </w:rPr>
            </w:pPr>
          </w:p>
        </w:tc>
        <w:tc>
          <w:tcPr>
            <w:tcW w:w="2680" w:type="pct"/>
            <w:shd w:val="clear" w:color="auto" w:fill="auto"/>
          </w:tcPr>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-Домінування індивідуального підходу над колективним;</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-деякий розрив між процесом розробки (усвідомлення, розуміння) та виконання стратегій;</w:t>
            </w:r>
          </w:p>
          <w:p w:rsidR="006471F8"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 xml:space="preserve">-надвисоке значення факторів, що вплітають на процес мислення; </w:t>
            </w:r>
          </w:p>
          <w:p w:rsidR="008D2B92"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-залежність змісту стратегій від особистих якостей розробників</w:t>
            </w:r>
          </w:p>
        </w:tc>
      </w:tr>
      <w:tr w:rsidR="005B339B" w:rsidRPr="00993DD0" w:rsidTr="00993DD0">
        <w:trPr>
          <w:trHeight w:val="23"/>
        </w:trPr>
        <w:tc>
          <w:tcPr>
            <w:tcW w:w="716"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навчання</w:t>
            </w:r>
          </w:p>
        </w:tc>
        <w:tc>
          <w:tcPr>
            <w:tcW w:w="497"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bCs/>
                <w:noProof/>
                <w:color w:val="000000"/>
                <w:sz w:val="20"/>
                <w:szCs w:val="20"/>
              </w:rPr>
              <w:t xml:space="preserve">_« — </w:t>
            </w:r>
          </w:p>
        </w:tc>
        <w:tc>
          <w:tcPr>
            <w:tcW w:w="979"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процес розвитку</w:t>
            </w:r>
          </w:p>
        </w:tc>
        <w:tc>
          <w:tcPr>
            <w:tcW w:w="2808"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Акцент на децентралізоване самонавчання кожного організаційного елемента системи;</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провідна ідея: стратегії виникають як результат самонавчання, тому формальні процедури розробки стратегій не потрібні;</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стратегічний «дрейф» за подіями;</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iCs/>
                <w:noProof/>
                <w:color w:val="000000"/>
                <w:sz w:val="20"/>
                <w:szCs w:val="20"/>
              </w:rPr>
              <w:t>•</w:t>
            </w:r>
            <w:r w:rsidR="007C74CE" w:rsidRPr="00993DD0">
              <w:rPr>
                <w:rFonts w:ascii="Times New Roman" w:hAnsi="Times New Roman"/>
                <w:iCs/>
                <w:noProof/>
                <w:color w:val="000000"/>
                <w:sz w:val="20"/>
                <w:szCs w:val="20"/>
              </w:rPr>
              <w:t xml:space="preserve"> </w:t>
            </w:r>
            <w:r w:rsidRPr="00993DD0">
              <w:rPr>
                <w:rFonts w:ascii="Times New Roman" w:hAnsi="Times New Roman"/>
                <w:noProof/>
                <w:color w:val="000000"/>
                <w:sz w:val="20"/>
                <w:szCs w:val="20"/>
              </w:rPr>
              <w:t>можливості не отримати стратегії, взагалі або отримати необгрунтовані стратегії;</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великі витрати часу, грошей за сумнівних результатів</w:t>
            </w:r>
          </w:p>
        </w:tc>
      </w:tr>
      <w:tr w:rsidR="005B339B" w:rsidRPr="00993DD0" w:rsidTr="00993DD0">
        <w:trPr>
          <w:trHeight w:val="23"/>
        </w:trPr>
        <w:tc>
          <w:tcPr>
            <w:tcW w:w="716"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влади</w:t>
            </w:r>
          </w:p>
        </w:tc>
        <w:tc>
          <w:tcPr>
            <w:tcW w:w="497"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bCs/>
                <w:noProof/>
                <w:color w:val="000000"/>
                <w:sz w:val="20"/>
                <w:szCs w:val="20"/>
              </w:rPr>
              <w:t>— « —</w:t>
            </w:r>
          </w:p>
        </w:tc>
        <w:tc>
          <w:tcPr>
            <w:tcW w:w="979"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процес ведення переговорів</w:t>
            </w:r>
          </w:p>
        </w:tc>
        <w:tc>
          <w:tcPr>
            <w:tcW w:w="2808"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Розробка стратегії не обмежується використанням влади у процесі ведення переговорів;</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надвисока роль альянсів, на які орієнтуються виші рівні управлінської ієрархії;</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можливість</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блокування</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стратегічних</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змін</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окремими</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зацікавленими групами;</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намагання всі (навіть взаємовиключні) ідеї стратегічного розвитку урахувати у стратегії, неможливість досягти критеріїв ефективності</w:t>
            </w:r>
          </w:p>
        </w:tc>
      </w:tr>
      <w:tr w:rsidR="005B339B" w:rsidRPr="00993DD0" w:rsidTr="00993DD0">
        <w:trPr>
          <w:trHeight w:val="23"/>
        </w:trPr>
        <w:tc>
          <w:tcPr>
            <w:tcW w:w="716" w:type="pct"/>
            <w:shd w:val="clear" w:color="auto" w:fill="auto"/>
          </w:tcPr>
          <w:p w:rsidR="006471F8"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 xml:space="preserve">Школа </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культури</w:t>
            </w:r>
          </w:p>
        </w:tc>
        <w:tc>
          <w:tcPr>
            <w:tcW w:w="497"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bCs/>
                <w:noProof/>
                <w:color w:val="000000"/>
                <w:sz w:val="20"/>
                <w:szCs w:val="20"/>
              </w:rPr>
              <w:t>— « —</w:t>
            </w:r>
          </w:p>
        </w:tc>
        <w:tc>
          <w:tcPr>
            <w:tcW w:w="979"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колективний процес</w:t>
            </w:r>
          </w:p>
        </w:tc>
        <w:tc>
          <w:tcPr>
            <w:tcW w:w="2808" w:type="pct"/>
            <w:gridSpan w:val="2"/>
            <w:shd w:val="clear" w:color="auto" w:fill="auto"/>
          </w:tcPr>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Концептуальна невизначеність, декларативність;</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домінування ідей підтримки «статус-кво», спрямованість на інтереси персоналу, визнання опору змінам як свого невід'ємного права;</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будь-яка стратегічна перевага тлумачиться як організаційна унікальність; « специфічне використання «теорії ресурсної бази»</w:t>
            </w:r>
          </w:p>
        </w:tc>
      </w:tr>
      <w:tr w:rsidR="005B339B" w:rsidRPr="00993DD0" w:rsidTr="00993DD0">
        <w:trPr>
          <w:trHeight w:val="23"/>
        </w:trPr>
        <w:tc>
          <w:tcPr>
            <w:tcW w:w="716"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зовнішнього</w:t>
            </w:r>
            <w:r w:rsidR="007C74CE" w:rsidRPr="00993DD0">
              <w:rPr>
                <w:rFonts w:ascii="Times New Roman" w:hAnsi="Times New Roman"/>
                <w:noProof/>
                <w:color w:val="000000"/>
                <w:sz w:val="20"/>
                <w:szCs w:val="20"/>
              </w:rPr>
              <w:t xml:space="preserve"> </w:t>
            </w:r>
            <w:r w:rsidRPr="00993DD0">
              <w:rPr>
                <w:rFonts w:ascii="Times New Roman" w:hAnsi="Times New Roman"/>
                <w:noProof/>
                <w:color w:val="000000"/>
                <w:sz w:val="20"/>
                <w:szCs w:val="20"/>
              </w:rPr>
              <w:t>середовища</w:t>
            </w:r>
          </w:p>
        </w:tc>
        <w:tc>
          <w:tcPr>
            <w:tcW w:w="497"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bCs/>
                <w:noProof/>
                <w:color w:val="000000"/>
                <w:sz w:val="20"/>
                <w:szCs w:val="20"/>
              </w:rPr>
              <w:t>_«_</w:t>
            </w:r>
          </w:p>
        </w:tc>
        <w:tc>
          <w:tcPr>
            <w:tcW w:w="979"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реактивний процес</w:t>
            </w:r>
          </w:p>
        </w:tc>
        <w:tc>
          <w:tcPr>
            <w:tcW w:w="2808" w:type="pct"/>
            <w:gridSpan w:val="2"/>
            <w:shd w:val="clear" w:color="auto" w:fill="auto"/>
          </w:tcPr>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Імператив зовнішнього середовища під час розробки стратегій;</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нехтування інтересів підприємства як організаційної цілісності;</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домінування абстрактних, розпливчастих стратегій:</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можливості запізнення з реакціями в разі використання складних методів аналізу та прогнозування розвитку середовища</w:t>
            </w:r>
          </w:p>
        </w:tc>
      </w:tr>
      <w:tr w:rsidR="005B339B" w:rsidRPr="00993DD0" w:rsidTr="00993DD0">
        <w:trPr>
          <w:trHeight w:val="23"/>
        </w:trPr>
        <w:tc>
          <w:tcPr>
            <w:tcW w:w="716"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Школа конфігурації</w:t>
            </w:r>
          </w:p>
        </w:tc>
        <w:tc>
          <w:tcPr>
            <w:tcW w:w="497"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1990-ті</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роки</w:t>
            </w:r>
          </w:p>
        </w:tc>
        <w:tc>
          <w:tcPr>
            <w:tcW w:w="979" w:type="pct"/>
            <w:gridSpan w:val="2"/>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Процес формування стратегії як процес трансформації</w:t>
            </w:r>
          </w:p>
        </w:tc>
        <w:tc>
          <w:tcPr>
            <w:tcW w:w="2808" w:type="pct"/>
            <w:gridSpan w:val="2"/>
            <w:shd w:val="clear" w:color="auto" w:fill="auto"/>
          </w:tcPr>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Орієнтація на ідеальні типи організацій та їх складових без урахування специфічних особливостей підприємств та їх оточення;</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 xml:space="preserve"> переважний тип вибору стратегій: «або-або»;</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нехтування складними взаємозв'язками організацій між собою та оточенням;</w:t>
            </w:r>
          </w:p>
          <w:p w:rsidR="005B339B" w:rsidRPr="00993DD0" w:rsidRDefault="006471F8" w:rsidP="00993DD0">
            <w:pPr>
              <w:autoSpaceDE w:val="0"/>
              <w:autoSpaceDN w:val="0"/>
              <w:adjustRightInd w:val="0"/>
              <w:spacing w:after="0" w:line="360" w:lineRule="auto"/>
              <w:jc w:val="both"/>
              <w:rPr>
                <w:rFonts w:ascii="Times New Roman" w:hAnsi="Times New Roman"/>
                <w:noProof/>
                <w:color w:val="000000"/>
                <w:sz w:val="20"/>
                <w:szCs w:val="20"/>
              </w:rPr>
            </w:pPr>
            <w:r w:rsidRPr="00993DD0">
              <w:rPr>
                <w:rFonts w:ascii="Times New Roman" w:hAnsi="Times New Roman"/>
                <w:noProof/>
                <w:color w:val="000000"/>
                <w:sz w:val="20"/>
                <w:szCs w:val="20"/>
              </w:rPr>
              <w:t>-</w:t>
            </w:r>
            <w:r w:rsidR="005B339B" w:rsidRPr="00993DD0">
              <w:rPr>
                <w:rFonts w:ascii="Times New Roman" w:hAnsi="Times New Roman"/>
                <w:noProof/>
                <w:color w:val="000000"/>
                <w:sz w:val="20"/>
                <w:szCs w:val="20"/>
              </w:rPr>
              <w:t xml:space="preserve"> затеоретизованість моделей розвитку</w:t>
            </w:r>
          </w:p>
        </w:tc>
      </w:tr>
    </w:tbl>
    <w:p w:rsidR="00616370" w:rsidRPr="004D57C8" w:rsidRDefault="00616370" w:rsidP="007C74CE">
      <w:pPr>
        <w:autoSpaceDE w:val="0"/>
        <w:autoSpaceDN w:val="0"/>
        <w:adjustRightInd w:val="0"/>
        <w:spacing w:after="0" w:line="360" w:lineRule="auto"/>
        <w:ind w:firstLine="709"/>
        <w:jc w:val="both"/>
        <w:rPr>
          <w:rFonts w:ascii="Times New Roman" w:hAnsi="Times New Roman"/>
          <w:iCs/>
          <w:noProof/>
          <w:color w:val="000000"/>
          <w:sz w:val="28"/>
          <w:szCs w:val="28"/>
        </w:rPr>
      </w:pP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 xml:space="preserve">Стратегічне управління </w:t>
      </w:r>
      <w:r w:rsidRPr="004D57C8">
        <w:rPr>
          <w:rFonts w:ascii="Times New Roman" w:hAnsi="Times New Roman"/>
          <w:noProof/>
          <w:color w:val="000000"/>
          <w:sz w:val="28"/>
          <w:szCs w:val="28"/>
        </w:rPr>
        <w:t>— це реалізація концепції, в якій поєднуються цільовий, системний, ситуаційний та інтегральний підходи до діяльності підприємства, що дає змо</w:t>
      </w:r>
      <w:r w:rsidR="00616370" w:rsidRPr="004D57C8">
        <w:rPr>
          <w:rFonts w:ascii="Times New Roman" w:hAnsi="Times New Roman"/>
          <w:noProof/>
          <w:color w:val="000000"/>
          <w:sz w:val="28"/>
          <w:szCs w:val="28"/>
        </w:rPr>
        <w:t>гу встановлювати цілі розвитку,</w:t>
      </w:r>
      <w:r w:rsidRPr="004D57C8">
        <w:rPr>
          <w:rFonts w:ascii="Times New Roman" w:hAnsi="Times New Roman"/>
          <w:noProof/>
          <w:color w:val="000000"/>
          <w:sz w:val="28"/>
          <w:szCs w:val="28"/>
        </w:rPr>
        <w:t xml:space="preserve"> порівнювати їх з наявними можливостями підприємства та приводити їх у відповідність з останніми, розробляючи та реалізуючи систему страте</w:t>
      </w:r>
      <w:r w:rsidR="00616370" w:rsidRPr="004D57C8">
        <w:rPr>
          <w:rFonts w:ascii="Times New Roman" w:hAnsi="Times New Roman"/>
          <w:noProof/>
          <w:color w:val="000000"/>
          <w:sz w:val="28"/>
          <w:szCs w:val="28"/>
        </w:rPr>
        <w:t>гій.</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Концепція стратегічного управління, яку покладено в основу стратегічного мислення, має такі характерні особливості:</w:t>
      </w:r>
    </w:p>
    <w:p w:rsidR="005B339B"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1.</w:t>
      </w:r>
      <w:r w:rsidR="005B339B" w:rsidRPr="004D57C8">
        <w:rPr>
          <w:rFonts w:ascii="Times New Roman" w:hAnsi="Times New Roman"/>
          <w:noProof/>
          <w:color w:val="000000"/>
          <w:sz w:val="28"/>
          <w:szCs w:val="28"/>
        </w:rPr>
        <w:t>Базується на певному поєднанні теорій менеджменту стосовно діяльності підприємства (зокрема на системному та ситуаційному аналізі, цільовому та інноваційному підходах до управління тощо); підприємство при цьому розглядається як відкрита соціально-економічна та матеріально-речовинна система. Використання тільки однієї із зазначених засад не дає змоги досягти потрібних результатів — розвитку підприємства в довгостроковій перспективі.</w:t>
      </w:r>
    </w:p>
    <w:p w:rsidR="005B339B"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2.</w:t>
      </w:r>
      <w:r w:rsidR="005B339B" w:rsidRPr="004D57C8">
        <w:rPr>
          <w:rFonts w:ascii="Times New Roman" w:hAnsi="Times New Roman"/>
          <w:noProof/>
          <w:color w:val="000000"/>
          <w:sz w:val="28"/>
          <w:szCs w:val="28"/>
        </w:rPr>
        <w:t>Орієнтує на вивчення умов, в яких функціонує підприємство. Завдяки цьому вдасться створювати адекватні наявним умовам системи стратегічного управління, що відрізнятимуться одна від одної залежно від особливостей підприємства та характеристик зовнішнього середовища.</w:t>
      </w:r>
    </w:p>
    <w:p w:rsidR="005B339B" w:rsidRPr="004D57C8" w:rsidRDefault="00616370"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3.</w:t>
      </w:r>
      <w:r w:rsidR="005B339B" w:rsidRPr="004D57C8">
        <w:rPr>
          <w:rFonts w:ascii="Times New Roman" w:hAnsi="Times New Roman"/>
          <w:noProof/>
          <w:color w:val="000000"/>
          <w:sz w:val="28"/>
          <w:szCs w:val="28"/>
        </w:rPr>
        <w:t>Концентрує увагу на необхідності збору та застосування баз стратегічної інформації. Аналіз, інтерпретація та застосування інформації для прийняття стратегічних рішень дають змогу визначити зміст та послідовність дій щодо змін на підприємстві завдяки зменшенню невизначеності ситуації.</w:t>
      </w:r>
    </w:p>
    <w:p w:rsidR="005B339B"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4.</w:t>
      </w:r>
      <w:r w:rsidR="005B339B" w:rsidRPr="004D57C8">
        <w:rPr>
          <w:rFonts w:ascii="Times New Roman" w:hAnsi="Times New Roman"/>
          <w:noProof/>
          <w:color w:val="000000"/>
          <w:sz w:val="28"/>
          <w:szCs w:val="28"/>
        </w:rPr>
        <w:t>Допомагає прогнозувати наслідки рішень, що приймаються, впливаючи на ситуацію відповідним розподілом ресурсів, встановленням ефективних зв'язків та формуванням стратегічної поведінки персоналу.</w:t>
      </w:r>
    </w:p>
    <w:p w:rsidR="005B339B"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5.</w:t>
      </w:r>
      <w:r w:rsidR="005B339B" w:rsidRPr="004D57C8">
        <w:rPr>
          <w:rFonts w:ascii="Times New Roman" w:hAnsi="Times New Roman"/>
          <w:noProof/>
          <w:color w:val="000000"/>
          <w:sz w:val="28"/>
          <w:szCs w:val="28"/>
        </w:rPr>
        <w:t>Передбачає застосування певних інструментів і методів розвитку підприємств (цілей, «дерева цілей», стратегій, «стратегічного набору», стратегічних планів, проектів і програм, стратегічного планування та контролю тощо).</w:t>
      </w:r>
    </w:p>
    <w:p w:rsidR="005B339B"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6.</w:t>
      </w:r>
      <w:r w:rsidR="005B339B" w:rsidRPr="004D57C8">
        <w:rPr>
          <w:rFonts w:ascii="Times New Roman" w:hAnsi="Times New Roman"/>
          <w:noProof/>
          <w:color w:val="000000"/>
          <w:sz w:val="28"/>
          <w:szCs w:val="28"/>
        </w:rPr>
        <w:t>Створює передумови для створення такої системи управління, яка дає змогу функціонувати організації у стратегічному режимі, що. у свою чергу, забезпечує її існування в довгостроковій перспективі.</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Наведені характеристики не вичерпують сутності концепції стратегічного управління, але дають змогу визначити найбільш істотні її складові, що й будуть розглянуті далі.</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Існує багато описів послідовності виконання окремих етапів стратегічного управління (деякі досить детальні, інші — дуже узагальнені), однак з тим, що треба визначити місію (сферу діяльності), проаналізувати зовнішнє та внутрішнє середовище, сформулювати цілі та стратегії їх досягнення, розробити й виконати стратегічні плани, проекти та програми, — погоджуються всі. На практиці процес стратегічного управління не має таких точних, відокремлених один від одного етанів: порушується послідовність, оскільки більшість робіт виконується одночасно, спостерігається повернення до вже «пройдених» етапів для уточнення; межа між окремими видами робіт Є дещо розмитою (наприклад, це твердження є дуже актуальним для етапів установлення цілей та визначення стратегій їх досягнення). Проте, стратегічне управління, що являє собою комплексний інноваційний процес, не може відбуватись ізольовано від того, що відбувається на підприємстві: кризові ситуації, конфлікти або, навпаки, прориви в ту чи іншу сферу знань і діяльності. Стратегічне управління не може розглядатися як робота винятково менеджерів вищого рівня управління.</w:t>
      </w:r>
    </w:p>
    <w:p w:rsidR="005B339B" w:rsidRPr="004D57C8" w:rsidRDefault="005B339B"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 огляду на необхідність підтримки стратегічної орієнтації підприємства стратегічне управління перетворюється на процес безперервний та динамічний, а отже, одноразовий аналіз і діагностика не можуть бути основою такого процесу, оскільки надають обмежену певним відтинком часу інформацію. Стратегічне управління не претендує на те, щоб дати одне рішення на всі часи, воно, як і будь-який інструмент впливу на об'єкт управління, має свої обмеження (табл. 1.4).</w:t>
      </w:r>
    </w:p>
    <w:p w:rsidR="00616370"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Зміни в законодавстві, цінах на енергоносії та інші види товарів і послуг, у технології, організаційних формах підприємств і формах їхньої власності, наявність конкуренції не лише з вітчизняними фірмами доводять, що ми живемо у світі, який швидко змінюється і найчастіше не в тих напрямках, які нам були б до вподоби. Підприємства стикаються з невизначеністю, непередбачуваними ситуаціями, коли еволюційний підхід, екстраполяційні прогнози та плани, які побудовані за «приріс ними» методами, не можуть забезпечити правильної орієнтації в середовищі та підготовки підприємства до майбутнього, а отже, і виживання.</w:t>
      </w:r>
    </w:p>
    <w:p w:rsidR="00616370"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 xml:space="preserve">Стратегічне управління </w:t>
      </w:r>
      <w:r w:rsidRPr="004D57C8">
        <w:rPr>
          <w:rFonts w:ascii="Times New Roman" w:hAnsi="Times New Roman"/>
          <w:noProof/>
          <w:color w:val="000000"/>
          <w:sz w:val="28"/>
          <w:szCs w:val="28"/>
        </w:rPr>
        <w:t xml:space="preserve">— багатоплановий, формально-поведінковий управлінський процес, який допомагає формулювати та виконувати ефективні стратегії, що сприяють балансуванню відносин між організацією (включаючи її окремі частини) та зовнішнім середовищем, а також досягненню визначених цілей. </w:t>
      </w:r>
    </w:p>
    <w:p w:rsidR="00C41610" w:rsidRPr="004D57C8" w:rsidRDefault="00616370" w:rsidP="007C74CE">
      <w:pPr>
        <w:autoSpaceDE w:val="0"/>
        <w:autoSpaceDN w:val="0"/>
        <w:adjustRightInd w:val="0"/>
        <w:spacing w:after="0" w:line="360" w:lineRule="auto"/>
        <w:ind w:firstLine="709"/>
        <w:jc w:val="both"/>
        <w:rPr>
          <w:rFonts w:ascii="Times New Roman" w:hAnsi="Times New Roman"/>
          <w:i/>
          <w:iCs/>
          <w:noProof/>
          <w:color w:val="000000"/>
          <w:sz w:val="28"/>
          <w:szCs w:val="28"/>
        </w:rPr>
      </w:pPr>
      <w:r w:rsidRPr="004D57C8">
        <w:rPr>
          <w:rFonts w:ascii="Times New Roman" w:hAnsi="Times New Roman"/>
          <w:noProof/>
          <w:color w:val="000000"/>
          <w:sz w:val="28"/>
          <w:szCs w:val="28"/>
        </w:rPr>
        <w:t>Так само як важко уявити собі два однакові підприємства, неможливо створити тотожні системи стратегічного управління. Характерні особливості системи стратегічного управління певного підприємства залежать від взаємодії таких чинників:</w:t>
      </w:r>
    </w:p>
    <w:p w:rsidR="004D57C8" w:rsidRPr="004D57C8" w:rsidRDefault="004D57C8" w:rsidP="007C74CE">
      <w:pPr>
        <w:autoSpaceDE w:val="0"/>
        <w:autoSpaceDN w:val="0"/>
        <w:adjustRightInd w:val="0"/>
        <w:spacing w:after="0" w:line="360" w:lineRule="auto"/>
        <w:ind w:firstLine="709"/>
        <w:jc w:val="both"/>
        <w:rPr>
          <w:rFonts w:ascii="Times New Roman" w:hAnsi="Times New Roman"/>
          <w:i/>
          <w:iCs/>
          <w:noProof/>
          <w:color w:val="000000"/>
          <w:sz w:val="28"/>
          <w:szCs w:val="28"/>
        </w:rPr>
      </w:pPr>
    </w:p>
    <w:p w:rsidR="004D57C8" w:rsidRPr="004D57C8" w:rsidRDefault="004D57C8">
      <w:pPr>
        <w:rPr>
          <w:rFonts w:ascii="Times New Roman" w:hAnsi="Times New Roman"/>
          <w:i/>
          <w:iCs/>
          <w:noProof/>
          <w:color w:val="000000"/>
          <w:sz w:val="28"/>
          <w:szCs w:val="28"/>
        </w:rPr>
      </w:pPr>
      <w:r w:rsidRPr="004D57C8">
        <w:rPr>
          <w:rFonts w:ascii="Times New Roman" w:hAnsi="Times New Roman"/>
          <w:i/>
          <w:iCs/>
          <w:noProof/>
          <w:color w:val="000000"/>
          <w:sz w:val="28"/>
          <w:szCs w:val="28"/>
        </w:rPr>
        <w:br w:type="page"/>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
          <w:iCs/>
          <w:noProof/>
          <w:color w:val="000000"/>
          <w:sz w:val="28"/>
          <w:szCs w:val="28"/>
        </w:rPr>
        <w:t>Таблиця 1.4</w:t>
      </w:r>
    </w:p>
    <w:p w:rsidR="005B339B" w:rsidRPr="004D57C8" w:rsidRDefault="00616370"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Обмеження щодо використання стратегічного управління на підприємстві та шляхи їх подолання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14"/>
        <w:gridCol w:w="6857"/>
      </w:tblGrid>
      <w:tr w:rsidR="005B339B" w:rsidRPr="00993DD0" w:rsidTr="00993DD0">
        <w:trPr>
          <w:trHeight w:val="23"/>
        </w:trPr>
        <w:tc>
          <w:tcPr>
            <w:tcW w:w="1418"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Обмеження</w:t>
            </w:r>
          </w:p>
        </w:tc>
        <w:tc>
          <w:tcPr>
            <w:tcW w:w="3582"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Шляхи подолання</w:t>
            </w:r>
          </w:p>
        </w:tc>
      </w:tr>
      <w:tr w:rsidR="005B339B" w:rsidRPr="00993DD0" w:rsidTr="00993DD0">
        <w:trPr>
          <w:trHeight w:val="23"/>
        </w:trPr>
        <w:tc>
          <w:tcPr>
            <w:tcW w:w="1418"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Відсутність</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системного</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підходу до формування стратегічного управління на підприємстві</w:t>
            </w:r>
          </w:p>
        </w:tc>
        <w:tc>
          <w:tcPr>
            <w:tcW w:w="3582"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Упровадження системи подвійного управління: стратегічного рівня та децентралізованих підрозділів. Застосування стратегічного контролю та контролінгу. Використання стимулів щодо освоєння стратегічного управління. Формування стратегічної поведінки</w:t>
            </w:r>
          </w:p>
        </w:tc>
      </w:tr>
      <w:tr w:rsidR="005B339B" w:rsidRPr="00993DD0" w:rsidTr="00993DD0">
        <w:trPr>
          <w:trHeight w:val="23"/>
        </w:trPr>
        <w:tc>
          <w:tcPr>
            <w:tcW w:w="1418"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Конкуренція</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стратегічних</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і поточних</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видів</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діяльності</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з перевагою останніх</w:t>
            </w:r>
          </w:p>
        </w:tc>
        <w:tc>
          <w:tcPr>
            <w:tcW w:w="3582"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Розробка системи стратегічних планів, у тому числі стратегічних бюджетів (див. розд. 12). «Захист» стратегічної діяльності за допомогою низки планово-організаційних і соціально-економічних заходів</w:t>
            </w:r>
          </w:p>
        </w:tc>
      </w:tr>
      <w:tr w:rsidR="005B339B" w:rsidRPr="00993DD0" w:rsidTr="00993DD0">
        <w:trPr>
          <w:trHeight w:val="23"/>
        </w:trPr>
        <w:tc>
          <w:tcPr>
            <w:tcW w:w="1418"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Відсутність</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надійної стратегічної інформації для управління підприємством</w:t>
            </w:r>
          </w:p>
        </w:tc>
        <w:tc>
          <w:tcPr>
            <w:tcW w:w="3582"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Формування (зміцнення) аналітичних служб підприємства. Побудова систем стратегічного моніторингу та контролінгу:</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 зовнішнього середовища;</w:t>
            </w:r>
          </w:p>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внутрішнього середовища</w:t>
            </w:r>
          </w:p>
        </w:tc>
      </w:tr>
      <w:tr w:rsidR="005B339B" w:rsidRPr="00993DD0" w:rsidTr="00993DD0">
        <w:trPr>
          <w:trHeight w:val="23"/>
        </w:trPr>
        <w:tc>
          <w:tcPr>
            <w:tcW w:w="1418"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Брак</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у</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персоналу</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навичок стратегічного управління</w:t>
            </w:r>
          </w:p>
        </w:tc>
        <w:tc>
          <w:tcPr>
            <w:tcW w:w="3582"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Спеціальна підготовка кадрів управління, особливо вищого рівня, для всебічного забезпечення функціонування організації у стратегічному режимі. Підготовка та підвищення кваліфікації персоналу щодо прийняття стратегічних рішень, а також їх застосування та аналізу наслідків</w:t>
            </w:r>
          </w:p>
        </w:tc>
      </w:tr>
      <w:tr w:rsidR="005B339B" w:rsidRPr="00993DD0" w:rsidTr="00993DD0">
        <w:trPr>
          <w:trHeight w:val="23"/>
        </w:trPr>
        <w:tc>
          <w:tcPr>
            <w:tcW w:w="1418"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Опір змінам у вигляді «ліквідації загроз» ОСУ, розподілу влади, прав, обов'язків та відповідальності,</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способу</w:t>
            </w:r>
            <w:r w:rsidR="007C74CE" w:rsidRPr="00993DD0">
              <w:rPr>
                <w:rFonts w:ascii="Times New Roman" w:hAnsi="Times New Roman"/>
                <w:noProof/>
                <w:color w:val="000000"/>
                <w:sz w:val="20"/>
                <w:szCs w:val="28"/>
              </w:rPr>
              <w:t xml:space="preserve"> </w:t>
            </w:r>
            <w:r w:rsidRPr="00993DD0">
              <w:rPr>
                <w:rFonts w:ascii="Times New Roman" w:hAnsi="Times New Roman"/>
                <w:noProof/>
                <w:color w:val="000000"/>
                <w:sz w:val="20"/>
                <w:szCs w:val="28"/>
              </w:rPr>
              <w:t>мислення та звичних ритуалів, що існують на підприємстві</w:t>
            </w:r>
          </w:p>
        </w:tc>
        <w:tc>
          <w:tcPr>
            <w:tcW w:w="3582" w:type="pct"/>
            <w:shd w:val="clear" w:color="auto" w:fill="auto"/>
          </w:tcPr>
          <w:p w:rsidR="005B339B" w:rsidRPr="00993DD0" w:rsidRDefault="005B339B" w:rsidP="00993DD0">
            <w:pPr>
              <w:autoSpaceDE w:val="0"/>
              <w:autoSpaceDN w:val="0"/>
              <w:adjustRightInd w:val="0"/>
              <w:spacing w:after="0" w:line="360" w:lineRule="auto"/>
              <w:jc w:val="both"/>
              <w:rPr>
                <w:rFonts w:ascii="Times New Roman" w:hAnsi="Times New Roman"/>
                <w:noProof/>
                <w:color w:val="000000"/>
                <w:sz w:val="20"/>
                <w:szCs w:val="28"/>
              </w:rPr>
            </w:pPr>
            <w:r w:rsidRPr="00993DD0">
              <w:rPr>
                <w:rFonts w:ascii="Times New Roman" w:hAnsi="Times New Roman"/>
                <w:noProof/>
                <w:color w:val="000000"/>
                <w:sz w:val="20"/>
                <w:szCs w:val="28"/>
              </w:rPr>
              <w:t>Створення структури, що здатна змінюватись. Спільне прийняття стратегічних рішень. Управління опором. Формування стратегічного мислення та поведінки</w:t>
            </w:r>
          </w:p>
        </w:tc>
      </w:tr>
    </w:tbl>
    <w:p w:rsidR="00762EEC" w:rsidRPr="004D57C8" w:rsidRDefault="00762EEC"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галузевої належності;</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розмірів підприємства (залежно від галузевих особливостей);</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типу виробництва, рівня спеціалізації, концентрації та кооперації;</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характеристик виробничого потенціалу;</w:t>
      </w:r>
    </w:p>
    <w:p w:rsidR="00762EEC" w:rsidRPr="004D57C8" w:rsidRDefault="00762EEC"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5B339B" w:rsidRPr="004D57C8">
        <w:rPr>
          <w:rFonts w:ascii="Times New Roman" w:hAnsi="Times New Roman"/>
          <w:noProof/>
          <w:color w:val="000000"/>
          <w:sz w:val="28"/>
          <w:szCs w:val="28"/>
        </w:rPr>
        <w:t>наявності (відсутності) на</w:t>
      </w:r>
      <w:r w:rsidRPr="004D57C8">
        <w:rPr>
          <w:rFonts w:ascii="Times New Roman" w:hAnsi="Times New Roman"/>
          <w:noProof/>
          <w:color w:val="000000"/>
          <w:sz w:val="28"/>
          <w:szCs w:val="28"/>
        </w:rPr>
        <w:t xml:space="preserve">уково-технічного потенціалу; </w:t>
      </w:r>
    </w:p>
    <w:p w:rsidR="005B339B" w:rsidRPr="004D57C8" w:rsidRDefault="00762EEC"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w:t>
      </w:r>
      <w:r w:rsidR="005B339B" w:rsidRPr="004D57C8">
        <w:rPr>
          <w:rFonts w:ascii="Times New Roman" w:hAnsi="Times New Roman"/>
          <w:noProof/>
          <w:color w:val="000000"/>
          <w:sz w:val="28"/>
          <w:szCs w:val="28"/>
        </w:rPr>
        <w:t xml:space="preserve"> рівня розвитку управління;</w:t>
      </w:r>
    </w:p>
    <w:p w:rsidR="005B339B" w:rsidRPr="004D57C8" w:rsidRDefault="00762EEC"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 </w:t>
      </w:r>
      <w:r w:rsidR="005B339B" w:rsidRPr="004D57C8">
        <w:rPr>
          <w:rFonts w:ascii="Times New Roman" w:hAnsi="Times New Roman"/>
          <w:noProof/>
          <w:color w:val="000000"/>
          <w:sz w:val="28"/>
          <w:szCs w:val="28"/>
        </w:rPr>
        <w:t>рівня кваліфікації персоналу тощо.</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Різні підходи до побудови системи стратегічного управління потребують чіткого уявлення про переваги цього явища в діяльності окремих підприємств, які в загальному вигляді можна сформулювати відповідно до мети стратегічного управління.</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Мета стратегічного управління</w:t>
      </w:r>
      <w:r w:rsidR="00762EEC" w:rsidRPr="004D57C8">
        <w:rPr>
          <w:rFonts w:ascii="Times New Roman" w:hAnsi="Times New Roman"/>
          <w:iCs/>
          <w:noProof/>
          <w:color w:val="000000"/>
          <w:sz w:val="28"/>
          <w:szCs w:val="28"/>
        </w:rPr>
        <w:t xml:space="preserve"> </w:t>
      </w:r>
      <w:r w:rsidRPr="004D57C8">
        <w:rPr>
          <w:rFonts w:ascii="Times New Roman" w:hAnsi="Times New Roman"/>
          <w:noProof/>
          <w:color w:val="000000"/>
          <w:sz w:val="28"/>
          <w:szCs w:val="28"/>
        </w:rPr>
        <w:t>— це побудова такої динамічної системи, яка давала б змогу забезпечувати своєчасне визначення місії, цілей та стратегій, розробку і виконання системи планів (як інструментів реалізації стратегічних орієнтирів), удосконалення підприємства та його окремих підсистем, що є основою для підвищення його конкурентоспроможності та існування в довгостроковій перспективі.</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З огляду на сказане подаємо принципову схему стратегічного управління підприємством (рис. 1.5).</w:t>
      </w:r>
    </w:p>
    <w:p w:rsidR="004D57C8" w:rsidRPr="004D57C8" w:rsidRDefault="004D57C8"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4D57C8" w:rsidRPr="004D57C8" w:rsidRDefault="00BC68BC" w:rsidP="007C74CE">
      <w:pPr>
        <w:autoSpaceDE w:val="0"/>
        <w:autoSpaceDN w:val="0"/>
        <w:adjustRightInd w:val="0"/>
        <w:spacing w:after="0" w:line="360" w:lineRule="auto"/>
        <w:ind w:firstLine="709"/>
        <w:jc w:val="both"/>
        <w:rPr>
          <w:rFonts w:ascii="Times New Roman" w:hAnsi="Times New Roman"/>
          <w:noProof/>
          <w:color w:val="000000"/>
          <w:sz w:val="28"/>
          <w:szCs w:val="28"/>
        </w:rPr>
      </w:pPr>
      <w:r>
        <w:rPr>
          <w:noProof/>
        </w:rPr>
        <w:pict>
          <v:shape id="Рисунок 3" o:spid="_x0000_i1027" type="#_x0000_t75" style="width:332.25pt;height:306pt;visibility:visible">
            <v:imagedata r:id="rId10" o:title=""/>
          </v:shape>
        </w:pict>
      </w:r>
    </w:p>
    <w:p w:rsidR="004D57C8" w:rsidRPr="004D57C8" w:rsidRDefault="004D57C8" w:rsidP="007C74CE">
      <w:pPr>
        <w:spacing w:after="0" w:line="360" w:lineRule="auto"/>
        <w:ind w:firstLine="709"/>
        <w:jc w:val="both"/>
        <w:rPr>
          <w:rFonts w:ascii="Times New Roman" w:hAnsi="Times New Roman"/>
          <w:noProof/>
          <w:color w:val="000000"/>
          <w:sz w:val="28"/>
          <w:szCs w:val="28"/>
        </w:rPr>
      </w:pPr>
    </w:p>
    <w:p w:rsidR="00CF042A" w:rsidRPr="004D57C8" w:rsidRDefault="00CF042A" w:rsidP="007C74CE">
      <w:pPr>
        <w:spacing w:after="0" w:line="360" w:lineRule="auto"/>
        <w:ind w:firstLine="709"/>
        <w:jc w:val="both"/>
        <w:rPr>
          <w:rFonts w:ascii="Times New Roman" w:hAnsi="Times New Roman"/>
          <w:iCs/>
          <w:noProof/>
          <w:color w:val="000000"/>
          <w:sz w:val="28"/>
          <w:szCs w:val="28"/>
        </w:rPr>
      </w:pPr>
      <w:r w:rsidRPr="004D57C8">
        <w:rPr>
          <w:rFonts w:ascii="Times New Roman" w:hAnsi="Times New Roman"/>
          <w:iCs/>
          <w:noProof/>
          <w:color w:val="000000"/>
          <w:sz w:val="28"/>
          <w:szCs w:val="28"/>
        </w:rPr>
        <w:br w:type="page"/>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b/>
          <w:iCs/>
          <w:noProof/>
          <w:color w:val="000000"/>
          <w:sz w:val="28"/>
          <w:szCs w:val="28"/>
        </w:rPr>
        <w:t xml:space="preserve">Висновки </w:t>
      </w:r>
    </w:p>
    <w:p w:rsidR="00CF042A" w:rsidRPr="004D57C8" w:rsidRDefault="00CF042A" w:rsidP="007C74CE">
      <w:pPr>
        <w:autoSpaceDE w:val="0"/>
        <w:autoSpaceDN w:val="0"/>
        <w:adjustRightInd w:val="0"/>
        <w:spacing w:after="0" w:line="360" w:lineRule="auto"/>
        <w:ind w:firstLine="709"/>
        <w:jc w:val="both"/>
        <w:rPr>
          <w:rFonts w:ascii="Times New Roman" w:hAnsi="Times New Roman"/>
          <w:noProof/>
          <w:color w:val="000000"/>
          <w:sz w:val="28"/>
          <w:szCs w:val="28"/>
        </w:rPr>
      </w:pP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1. Потреба та здатність передбачати розвиток подій та їх наслідки характерні для людини. Зокрема, обґрунтованість передбачення стосовно діяльності підприємства залежить від ступеня сприйняття та розуміння явищ і процесів на ньому та навколо нього; ступеня передбачуваності розвитку цих явищ і процесів; можливості управлінського впливу на ці явища й процеси за допомогою доступного методичного та технологічного інструментарію. </w:t>
      </w:r>
      <w:r w:rsidRPr="004D57C8">
        <w:rPr>
          <w:rFonts w:ascii="Times New Roman" w:hAnsi="Times New Roman"/>
          <w:iCs/>
          <w:noProof/>
          <w:color w:val="000000"/>
          <w:sz w:val="28"/>
          <w:szCs w:val="28"/>
        </w:rPr>
        <w:t xml:space="preserve">Наукове передбачення </w:t>
      </w:r>
      <w:r w:rsidRPr="004D57C8">
        <w:rPr>
          <w:rFonts w:ascii="Times New Roman" w:hAnsi="Times New Roman"/>
          <w:noProof/>
          <w:color w:val="000000"/>
          <w:sz w:val="28"/>
          <w:szCs w:val="28"/>
        </w:rPr>
        <w:t>— це діяльність. що полягає в застосуванні певних методів, прийомів та інструментів, які дають змогу прогнозувати перебіг процесів та явищ на перспективу в певній послідовності з установленням чітких взаємозв'язків між ними.</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2. Залежно від типу проблеми на вибір методів передбачення її розвитку та інструментів розв'язання може впливати різна сукупність взаємозв'язаних факторів, як-от інфляція та дефляція, економічне процвітання або депресія, страйки, землетруси, терміни поставок сировини, коливання цін, податки тощо, які ускладнюють розуміння поточних подій, а тим більше тих. які можуть (або ні) відбутися в майбутньому. Розуміння тенденцій і передбачення подальшої долі підприємства, його процвітання або занепаду втілюються в життя в системах відповідного управління, їх спрямованості та основних характеристиках.</w:t>
      </w:r>
    </w:p>
    <w:p w:rsidR="00880A95" w:rsidRPr="004D57C8" w:rsidRDefault="00880A95" w:rsidP="007C74CE">
      <w:pPr>
        <w:autoSpaceDE w:val="0"/>
        <w:autoSpaceDN w:val="0"/>
        <w:adjustRightInd w:val="0"/>
        <w:spacing w:after="0" w:line="360" w:lineRule="auto"/>
        <w:ind w:firstLine="709"/>
        <w:jc w:val="both"/>
        <w:rPr>
          <w:rFonts w:ascii="Times New Roman" w:hAnsi="Times New Roman"/>
          <w:iCs/>
          <w:noProof/>
          <w:color w:val="000000"/>
          <w:sz w:val="28"/>
          <w:szCs w:val="28"/>
        </w:rPr>
      </w:pPr>
      <w:r w:rsidRPr="004D57C8">
        <w:rPr>
          <w:rFonts w:ascii="Times New Roman" w:hAnsi="Times New Roman"/>
          <w:noProof/>
          <w:color w:val="000000"/>
          <w:sz w:val="28"/>
          <w:szCs w:val="28"/>
        </w:rPr>
        <w:t>3. З</w:t>
      </w:r>
      <w:r w:rsidR="005B339B" w:rsidRPr="004D57C8">
        <w:rPr>
          <w:rFonts w:ascii="Times New Roman" w:hAnsi="Times New Roman"/>
          <w:noProof/>
          <w:color w:val="000000"/>
          <w:sz w:val="28"/>
          <w:szCs w:val="28"/>
        </w:rPr>
        <w:t xml:space="preserve"> погляду можливості та необхідності врахування майбутнього розвитку подій розрізняють </w:t>
      </w:r>
      <w:r w:rsidR="005B339B" w:rsidRPr="004D57C8">
        <w:rPr>
          <w:rFonts w:ascii="Times New Roman" w:hAnsi="Times New Roman"/>
          <w:iCs/>
          <w:noProof/>
          <w:color w:val="000000"/>
          <w:sz w:val="28"/>
          <w:szCs w:val="28"/>
        </w:rPr>
        <w:t xml:space="preserve">чотири основні фат поступового переходу до стратегічного управління: </w:t>
      </w:r>
    </w:p>
    <w:p w:rsidR="00880A95"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1) поточне управління «за відхиленнями» (домінування позиції щодо непотрібності передбачення тенденцій розвитку); </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2) управління «від досягнутого» (з елементами</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передбачення</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майбутнього);</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3) управління «за цілями», з орієнтацією па передбачення тенденцій у розвитку зовнішнього середовища;</w:t>
      </w:r>
    </w:p>
    <w:p w:rsidR="005B339B" w:rsidRPr="004D57C8" w:rsidRDefault="005B339B"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4) стратегічне управління (базоване на науковому передбаченні).</w:t>
      </w:r>
    </w:p>
    <w:p w:rsidR="002724AE" w:rsidRPr="004D57C8" w:rsidRDefault="005B339B"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4. Поточне планування та бюджетування характерні для управління, що базується на контролі та керуванні</w:t>
      </w:r>
      <w:r w:rsidR="00880A95" w:rsidRPr="004D57C8">
        <w:rPr>
          <w:rFonts w:ascii="Times New Roman" w:hAnsi="Times New Roman"/>
          <w:noProof/>
          <w:color w:val="000000"/>
          <w:sz w:val="28"/>
          <w:szCs w:val="28"/>
        </w:rPr>
        <w:t xml:space="preserve"> </w:t>
      </w:r>
      <w:r w:rsidR="002724AE" w:rsidRPr="004D57C8">
        <w:rPr>
          <w:rFonts w:ascii="Times New Roman" w:hAnsi="Times New Roman"/>
          <w:noProof/>
          <w:color w:val="000000"/>
          <w:sz w:val="28"/>
          <w:szCs w:val="28"/>
        </w:rPr>
        <w:t>«за відхиленнями». Поточному плануван</w:t>
      </w:r>
      <w:r w:rsidR="00880A95" w:rsidRPr="004D57C8">
        <w:rPr>
          <w:rFonts w:ascii="Times New Roman" w:hAnsi="Times New Roman"/>
          <w:noProof/>
          <w:color w:val="000000"/>
          <w:sz w:val="28"/>
          <w:szCs w:val="28"/>
        </w:rPr>
        <w:t>ню та бюдже</w:t>
      </w:r>
      <w:r w:rsidR="002724AE" w:rsidRPr="004D57C8">
        <w:rPr>
          <w:rFonts w:ascii="Times New Roman" w:hAnsi="Times New Roman"/>
          <w:noProof/>
          <w:color w:val="000000"/>
          <w:sz w:val="28"/>
          <w:szCs w:val="28"/>
        </w:rPr>
        <w:t>туванню притаманні короткостроковість (на один рік) і внутрішня спрямованість без урахування зовнішніх умов функціонування підприємства: ринків, конкуренції, стану економіки, демографії, НТП тощо. Це їхній основний недолік, що не дає змоги забезпечувати надійний розвиток фірми.</w:t>
      </w:r>
    </w:p>
    <w:p w:rsidR="002724AE"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5. Довгострокове планування базується на гіпотезі про можливість людини передбачати та контролювати майбутнє. Формальні процедури довгострокового планування виникли вна</w:t>
      </w:r>
      <w:r w:rsidR="00880A95" w:rsidRPr="004D57C8">
        <w:rPr>
          <w:rFonts w:ascii="Times New Roman" w:hAnsi="Times New Roman"/>
          <w:noProof/>
          <w:color w:val="000000"/>
          <w:sz w:val="28"/>
          <w:szCs w:val="28"/>
        </w:rPr>
        <w:t>слідок розвитку процесу бюджету</w:t>
      </w:r>
      <w:r w:rsidRPr="004D57C8">
        <w:rPr>
          <w:rFonts w:ascii="Times New Roman" w:hAnsi="Times New Roman"/>
          <w:noProof/>
          <w:color w:val="000000"/>
          <w:sz w:val="28"/>
          <w:szCs w:val="28"/>
        </w:rPr>
        <w:t>вання. Довгострокове планування, розкриваючи перспективи розвитку, спиралося на різні варіанти екстраполяції, а згодом і на складніші моделі очікуваного економічного зростання окремих країн, можливостей розвитку ринків тощо.</w:t>
      </w:r>
    </w:p>
    <w:p w:rsidR="00880A95"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6. Стратегічне планування як явище й процес передбачення майбутнього та підготовки до майбутнього тлумачиться доволі широко: </w:t>
      </w:r>
    </w:p>
    <w:p w:rsidR="00880A95"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а) як інтегральний процес</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підготовки та</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прийняття</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рішень</w:t>
      </w:r>
      <w:r w:rsidR="007C74CE" w:rsidRPr="004D57C8">
        <w:rPr>
          <w:rFonts w:ascii="Times New Roman" w:hAnsi="Times New Roman"/>
          <w:noProof/>
          <w:color w:val="000000"/>
          <w:sz w:val="28"/>
          <w:szCs w:val="28"/>
        </w:rPr>
        <w:t xml:space="preserve"> </w:t>
      </w:r>
      <w:r w:rsidRPr="004D57C8">
        <w:rPr>
          <w:rFonts w:ascii="Times New Roman" w:hAnsi="Times New Roman"/>
          <w:noProof/>
          <w:color w:val="000000"/>
          <w:sz w:val="28"/>
          <w:szCs w:val="28"/>
        </w:rPr>
        <w:t xml:space="preserve">певного типу; </w:t>
      </w:r>
    </w:p>
    <w:p w:rsidR="00880A95"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б) як формулювання цілей та визначення шляхів їх досягнення; </w:t>
      </w:r>
    </w:p>
    <w:p w:rsidR="00880A95"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в) як забезпечення підготовленості підприємства для конкурентної боротьби на ринках тощо. </w:t>
      </w:r>
    </w:p>
    <w:p w:rsidR="002724AE"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 xml:space="preserve">Стратегічне планування </w:t>
      </w:r>
      <w:r w:rsidRPr="004D57C8">
        <w:rPr>
          <w:rFonts w:ascii="Times New Roman" w:hAnsi="Times New Roman"/>
          <w:noProof/>
          <w:color w:val="000000"/>
          <w:sz w:val="28"/>
          <w:szCs w:val="28"/>
        </w:rPr>
        <w:t>— це адаптивний процес, за допомогою якого здійснюються регулярна розробка та корекція системи більш чи менш формалізованих планів, перегляд змісту заходів щодо їх виконання на основі безперервного контролю та оцінювання змін, що відбуваються зовні та всередині підприємства.</w:t>
      </w:r>
    </w:p>
    <w:p w:rsidR="002724AE"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7. Перехід до стратегічного управління дав змогу подолати обмеження стратегічного планування, а саме: стратегічне планування сфокусоване на прийнятті оптимальних стратегічних рішень, тоді як стратегічний менеджмент пов'язаний з досягненням стратегічних результатів — нових ринків, нових товарів і/або нових технологій; стратегічне планування — це передусім управління розробкою та виконанням планів, а стратегічний менеджмент — управління, спрямоване на досягнення результатів за допомогою застосування широкого спектра інструментів стосовно кожного з елементів виробничо-управлінської системи організації; стратегічне пла</w:t>
      </w:r>
      <w:r w:rsidR="00880A95" w:rsidRPr="004D57C8">
        <w:rPr>
          <w:rFonts w:ascii="Times New Roman" w:hAnsi="Times New Roman"/>
          <w:noProof/>
          <w:color w:val="000000"/>
          <w:sz w:val="28"/>
          <w:szCs w:val="28"/>
        </w:rPr>
        <w:t>нування - аналітико-прогнозний</w:t>
      </w:r>
      <w:r w:rsidRPr="004D57C8">
        <w:rPr>
          <w:rFonts w:ascii="Times New Roman" w:hAnsi="Times New Roman"/>
          <w:noProof/>
          <w:color w:val="000000"/>
          <w:sz w:val="28"/>
          <w:szCs w:val="28"/>
        </w:rPr>
        <w:t xml:space="preserve"> процес, а стратегічний менеджмент — процес організаційний, що в певному варіанті поєднує всі функції управління, кожна з них має розвиватися стратегічно; у стратегічному плануванні використовуються економічні та технологічні змінні, а у стратегічному менеджменті враховуються ще й організаційні, психологічні, соціологічні й політичні фактори. Отже, стратегічне планування відповідає на запитання «що робити?», а стратегічний менеджмент, що включає в себе стратегічне планування як свою вихідну функцію, ще й па запитання «я</w:t>
      </w:r>
      <w:r w:rsidR="00880A95" w:rsidRPr="004D57C8">
        <w:rPr>
          <w:rFonts w:ascii="Times New Roman" w:hAnsi="Times New Roman"/>
          <w:noProof/>
          <w:color w:val="000000"/>
          <w:sz w:val="28"/>
          <w:szCs w:val="28"/>
        </w:rPr>
        <w:t>к?», «коли?» і «хто це робитиме</w:t>
      </w:r>
      <w:r w:rsidRPr="004D57C8">
        <w:rPr>
          <w:rFonts w:ascii="Times New Roman" w:hAnsi="Times New Roman"/>
          <w:noProof/>
          <w:color w:val="000000"/>
          <w:sz w:val="28"/>
          <w:szCs w:val="28"/>
        </w:rPr>
        <w:t>?»; стратегічний менеджмент складається із взаємозв'язаних процесів: формулювання стратегій; розвитку потенціал) компанії; управління впровадженням стратегій і роз</w:t>
      </w:r>
      <w:r w:rsidR="00880A95" w:rsidRPr="004D57C8">
        <w:rPr>
          <w:rFonts w:ascii="Times New Roman" w:hAnsi="Times New Roman"/>
          <w:noProof/>
          <w:color w:val="000000"/>
          <w:sz w:val="28"/>
          <w:szCs w:val="28"/>
        </w:rPr>
        <w:t>витком здібностей</w:t>
      </w:r>
      <w:r w:rsidRPr="004D57C8">
        <w:rPr>
          <w:rFonts w:ascii="Times New Roman" w:hAnsi="Times New Roman"/>
          <w:noProof/>
          <w:color w:val="000000"/>
          <w:sz w:val="28"/>
          <w:szCs w:val="28"/>
        </w:rPr>
        <w:t>.</w:t>
      </w:r>
    </w:p>
    <w:p w:rsidR="002724AE" w:rsidRPr="004D57C8" w:rsidRDefault="002724AE" w:rsidP="007C74CE">
      <w:pPr>
        <w:autoSpaceDE w:val="0"/>
        <w:autoSpaceDN w:val="0"/>
        <w:adjustRightInd w:val="0"/>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t xml:space="preserve">8. Теорія управління наголошує на існуванні річних концепцій, що домінували на різних етапах розвитку теорії та практики управління. </w:t>
      </w:r>
      <w:r w:rsidRPr="004D57C8">
        <w:rPr>
          <w:rFonts w:ascii="Times New Roman" w:hAnsi="Times New Roman"/>
          <w:iCs/>
          <w:noProof/>
          <w:color w:val="000000"/>
          <w:sz w:val="28"/>
          <w:szCs w:val="28"/>
        </w:rPr>
        <w:t xml:space="preserve">Концепція управління </w:t>
      </w:r>
      <w:r w:rsidRPr="004D57C8">
        <w:rPr>
          <w:rFonts w:ascii="Times New Roman" w:hAnsi="Times New Roman"/>
          <w:noProof/>
          <w:color w:val="000000"/>
          <w:sz w:val="28"/>
          <w:szCs w:val="28"/>
        </w:rPr>
        <w:t xml:space="preserve">— це система ідей, принципів, уявлень, що зумовлюють мету функціонування організації, механізмі! взаємодії суб'єкта та об'єкта управління, характер відносин між окремими ланками його внутрішньої структури, а також визначають необхідний ступінь урахування впливу зовнішнього середовища на розвиток підприємства. </w:t>
      </w:r>
      <w:r w:rsidRPr="004D57C8">
        <w:rPr>
          <w:rFonts w:ascii="Times New Roman" w:hAnsi="Times New Roman"/>
          <w:iCs/>
          <w:noProof/>
          <w:color w:val="000000"/>
          <w:sz w:val="28"/>
          <w:szCs w:val="28"/>
        </w:rPr>
        <w:t xml:space="preserve">Стратегічне управління </w:t>
      </w:r>
      <w:r w:rsidRPr="004D57C8">
        <w:rPr>
          <w:rFonts w:ascii="Times New Roman" w:hAnsi="Times New Roman"/>
          <w:noProof/>
          <w:color w:val="000000"/>
          <w:sz w:val="28"/>
          <w:szCs w:val="28"/>
        </w:rPr>
        <w:t>— це реалізація концепції, в якій поєднуються цільовий, системний, ситуаційний та інтегральний підходи до діяльності підприємства, що дає змогу встановлювати цілі розвитку, порівнювати їх із наявними можливостями (потенціалом) підприємства та приводити їх у відповідність за рахунок розробки й реалізації системи стратегії («стратегічного набору»).</w:t>
      </w:r>
    </w:p>
    <w:p w:rsidR="00880A95" w:rsidRPr="004D57C8" w:rsidRDefault="002724AE"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iCs/>
          <w:noProof/>
          <w:color w:val="000000"/>
          <w:sz w:val="28"/>
          <w:szCs w:val="28"/>
        </w:rPr>
        <w:t xml:space="preserve">9. Мета стратегічного управління </w:t>
      </w:r>
      <w:r w:rsidRPr="004D57C8">
        <w:rPr>
          <w:rFonts w:ascii="Times New Roman" w:hAnsi="Times New Roman"/>
          <w:noProof/>
          <w:color w:val="000000"/>
          <w:sz w:val="28"/>
          <w:szCs w:val="28"/>
        </w:rPr>
        <w:t>— це побудова такої динамічної системи, яка б дозволяла забезпечувати своєчасне визначення місії, цілей та стратегій, розробку та виконання системи планів (як інструментів реалізації стратегічних орієнтирів), удосконалення підприємства та його окремих підсистем, що є основою для підвищення його конкурентоспроможності та існування в довгостроковій перспективі.</w:t>
      </w:r>
    </w:p>
    <w:p w:rsidR="004D57C8" w:rsidRPr="004D57C8" w:rsidRDefault="004D57C8" w:rsidP="007C74CE">
      <w:pPr>
        <w:spacing w:after="0" w:line="360" w:lineRule="auto"/>
        <w:ind w:firstLine="709"/>
        <w:jc w:val="both"/>
        <w:rPr>
          <w:rFonts w:ascii="Times New Roman" w:hAnsi="Times New Roman"/>
          <w:noProof/>
          <w:color w:val="000000"/>
          <w:sz w:val="28"/>
          <w:szCs w:val="28"/>
        </w:rPr>
      </w:pPr>
    </w:p>
    <w:p w:rsidR="00880A95" w:rsidRPr="004D57C8" w:rsidRDefault="00880A95" w:rsidP="007C74CE">
      <w:pPr>
        <w:spacing w:after="0" w:line="360" w:lineRule="auto"/>
        <w:ind w:firstLine="709"/>
        <w:jc w:val="both"/>
        <w:rPr>
          <w:rFonts w:ascii="Times New Roman" w:hAnsi="Times New Roman"/>
          <w:noProof/>
          <w:color w:val="000000"/>
          <w:sz w:val="28"/>
          <w:szCs w:val="28"/>
        </w:rPr>
      </w:pPr>
      <w:r w:rsidRPr="004D57C8">
        <w:rPr>
          <w:rFonts w:ascii="Times New Roman" w:hAnsi="Times New Roman"/>
          <w:noProof/>
          <w:color w:val="000000"/>
          <w:sz w:val="28"/>
          <w:szCs w:val="28"/>
        </w:rPr>
        <w:br w:type="page"/>
      </w:r>
    </w:p>
    <w:p w:rsidR="002724AE" w:rsidRPr="004D57C8" w:rsidRDefault="00880A95" w:rsidP="007C74CE">
      <w:pPr>
        <w:spacing w:after="0" w:line="360" w:lineRule="auto"/>
        <w:ind w:firstLine="709"/>
        <w:jc w:val="both"/>
        <w:rPr>
          <w:rFonts w:ascii="Times New Roman" w:hAnsi="Times New Roman"/>
          <w:b/>
          <w:noProof/>
          <w:color w:val="000000"/>
          <w:sz w:val="28"/>
          <w:szCs w:val="28"/>
        </w:rPr>
      </w:pPr>
      <w:r w:rsidRPr="004D57C8">
        <w:rPr>
          <w:rFonts w:ascii="Times New Roman" w:hAnsi="Times New Roman"/>
          <w:b/>
          <w:noProof/>
          <w:color w:val="000000"/>
          <w:sz w:val="28"/>
          <w:szCs w:val="28"/>
        </w:rPr>
        <w:t xml:space="preserve">Список використаних джерел </w:t>
      </w:r>
    </w:p>
    <w:p w:rsidR="00880A95" w:rsidRPr="004D57C8" w:rsidRDefault="00880A95" w:rsidP="007C74CE">
      <w:pPr>
        <w:spacing w:after="0" w:line="360" w:lineRule="auto"/>
        <w:ind w:firstLine="709"/>
        <w:jc w:val="both"/>
        <w:rPr>
          <w:rFonts w:ascii="Times New Roman" w:hAnsi="Times New Roman"/>
          <w:b/>
          <w:noProof/>
          <w:color w:val="000000"/>
          <w:sz w:val="28"/>
          <w:szCs w:val="28"/>
        </w:rPr>
      </w:pPr>
    </w:p>
    <w:p w:rsidR="00880A95" w:rsidRPr="004D57C8" w:rsidRDefault="00B40E12"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Тренев Н.Н. Стратегическое управление – М., Приор, 2000 – 288с.</w:t>
      </w:r>
    </w:p>
    <w:p w:rsidR="00B40E12" w:rsidRPr="004D57C8" w:rsidRDefault="00B40E12"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Шершньова З.Є. Стратегічне управління: Підручник – К., КНЕУ, 2004 – 699с.</w:t>
      </w:r>
    </w:p>
    <w:p w:rsidR="00B40E12" w:rsidRPr="004D57C8" w:rsidRDefault="00B40E12"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Забродська Л.Д. Стратегічне управління: реалізація стратегії – Х., Консум, 2004 – 208 с.</w:t>
      </w:r>
    </w:p>
    <w:p w:rsidR="00B40E12" w:rsidRPr="004D57C8" w:rsidRDefault="00B40E12"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Томпсон А.А., А. Дж. Стрикленд Стратегический менеджмент: концепции и ситуации – М., ИНФРА-М, 2001 – 412с.</w:t>
      </w:r>
    </w:p>
    <w:p w:rsidR="00B40E12" w:rsidRPr="004D57C8" w:rsidRDefault="00B40E12"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Любанова Г.П., Мясоедова Л.В., Олейникова Ю.А. Стратегическое планирование на предпиятии: Учебное пособие – М, Приор, 2001 – 272с.</w:t>
      </w:r>
    </w:p>
    <w:p w:rsidR="00B40E12" w:rsidRPr="004D57C8" w:rsidRDefault="003E15B9"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Виханский О.С. Стратегическое управление – М., Гардарика, 1998 – 292с.</w:t>
      </w:r>
    </w:p>
    <w:p w:rsidR="003E15B9" w:rsidRPr="004D57C8" w:rsidRDefault="003E15B9"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Ансофф И. Стратегическое управление – М., Экономика, 1989 – 519с.</w:t>
      </w:r>
    </w:p>
    <w:p w:rsidR="003E15B9" w:rsidRPr="004D57C8" w:rsidRDefault="003E15B9" w:rsidP="004D57C8">
      <w:pPr>
        <w:pStyle w:val="a3"/>
        <w:numPr>
          <w:ilvl w:val="0"/>
          <w:numId w:val="4"/>
        </w:numPr>
        <w:tabs>
          <w:tab w:val="left" w:pos="426"/>
        </w:tabs>
        <w:spacing w:after="0" w:line="360" w:lineRule="auto"/>
        <w:ind w:left="0" w:firstLine="0"/>
        <w:jc w:val="both"/>
        <w:rPr>
          <w:rFonts w:ascii="Times New Roman" w:hAnsi="Times New Roman"/>
          <w:noProof/>
          <w:color w:val="000000"/>
          <w:sz w:val="28"/>
          <w:szCs w:val="28"/>
        </w:rPr>
      </w:pPr>
      <w:r w:rsidRPr="004D57C8">
        <w:rPr>
          <w:rFonts w:ascii="Times New Roman" w:hAnsi="Times New Roman"/>
          <w:noProof/>
          <w:color w:val="000000"/>
          <w:sz w:val="28"/>
          <w:szCs w:val="28"/>
        </w:rPr>
        <w:t>Ансофф И. Новая корпоративная стратегия – СПб: Питер, 1999 – 416с.</w:t>
      </w:r>
      <w:bookmarkStart w:id="0" w:name="_GoBack"/>
      <w:bookmarkEnd w:id="0"/>
    </w:p>
    <w:sectPr w:rsidR="003E15B9" w:rsidRPr="004D57C8" w:rsidSect="004D57C8">
      <w:headerReference w:type="default" r:id="rId11"/>
      <w:head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B38" w:rsidRDefault="00465B38" w:rsidP="00880A95">
      <w:pPr>
        <w:spacing w:after="0" w:line="240" w:lineRule="auto"/>
      </w:pPr>
      <w:r>
        <w:separator/>
      </w:r>
    </w:p>
  </w:endnote>
  <w:endnote w:type="continuationSeparator" w:id="0">
    <w:p w:rsidR="00465B38" w:rsidRDefault="00465B38" w:rsidP="00880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B38" w:rsidRDefault="00465B38" w:rsidP="00880A95">
      <w:pPr>
        <w:spacing w:after="0" w:line="240" w:lineRule="auto"/>
      </w:pPr>
      <w:r>
        <w:separator/>
      </w:r>
    </w:p>
  </w:footnote>
  <w:footnote w:type="continuationSeparator" w:id="0">
    <w:p w:rsidR="00465B38" w:rsidRDefault="00465B38" w:rsidP="00880A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610" w:rsidRDefault="00993DD0">
    <w:pPr>
      <w:pStyle w:val="a7"/>
      <w:jc w:val="right"/>
    </w:pPr>
    <w:r>
      <w:rPr>
        <w:noProof/>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610" w:rsidRDefault="00C41610">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162E"/>
    <w:multiLevelType w:val="hybridMultilevel"/>
    <w:tmpl w:val="33A25554"/>
    <w:lvl w:ilvl="0" w:tplc="4654646E">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ED66B9"/>
    <w:multiLevelType w:val="hybridMultilevel"/>
    <w:tmpl w:val="EB244B90"/>
    <w:lvl w:ilvl="0" w:tplc="FA78912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46EF7D8A"/>
    <w:multiLevelType w:val="hybridMultilevel"/>
    <w:tmpl w:val="0CD83748"/>
    <w:lvl w:ilvl="0" w:tplc="4FD891BA">
      <w:start w:val="1"/>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E3127D2"/>
    <w:multiLevelType w:val="hybridMultilevel"/>
    <w:tmpl w:val="2BD29D70"/>
    <w:lvl w:ilvl="0" w:tplc="E294D8EA">
      <w:start w:val="1990"/>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5A3"/>
    <w:rsid w:val="00024691"/>
    <w:rsid w:val="00030420"/>
    <w:rsid w:val="00044DD8"/>
    <w:rsid w:val="00085948"/>
    <w:rsid w:val="000F05A3"/>
    <w:rsid w:val="0013371B"/>
    <w:rsid w:val="001F20DF"/>
    <w:rsid w:val="00260EEB"/>
    <w:rsid w:val="002724AE"/>
    <w:rsid w:val="002A0304"/>
    <w:rsid w:val="00351011"/>
    <w:rsid w:val="003D2BB4"/>
    <w:rsid w:val="003E15B9"/>
    <w:rsid w:val="00465B38"/>
    <w:rsid w:val="004D57C8"/>
    <w:rsid w:val="004D6519"/>
    <w:rsid w:val="00522640"/>
    <w:rsid w:val="005B339B"/>
    <w:rsid w:val="00616370"/>
    <w:rsid w:val="006471F8"/>
    <w:rsid w:val="006738D9"/>
    <w:rsid w:val="006E1991"/>
    <w:rsid w:val="00762EEC"/>
    <w:rsid w:val="007C1C2D"/>
    <w:rsid w:val="007C74CE"/>
    <w:rsid w:val="00880A95"/>
    <w:rsid w:val="00882DF1"/>
    <w:rsid w:val="008D2B92"/>
    <w:rsid w:val="00993DD0"/>
    <w:rsid w:val="00A9222B"/>
    <w:rsid w:val="00B27D3A"/>
    <w:rsid w:val="00B40E12"/>
    <w:rsid w:val="00BA1C09"/>
    <w:rsid w:val="00BC68BC"/>
    <w:rsid w:val="00C352C9"/>
    <w:rsid w:val="00C41610"/>
    <w:rsid w:val="00CF042A"/>
    <w:rsid w:val="00D123FE"/>
    <w:rsid w:val="00D7290B"/>
    <w:rsid w:val="00E93D41"/>
    <w:rsid w:val="00FD5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1" type="connector" idref="#_x0000_s1029"/>
        <o:r id="V:Rule2" type="connector" idref="#_x0000_s1031"/>
        <o:r id="V:Rule3" type="connector" idref="#_x0000_s1032"/>
        <o:r id="V:Rule4" type="connector" idref="#_x0000_s1033"/>
        <o:r id="V:Rule5" type="connector" idref="#_x0000_s1034"/>
        <o:r id="V:Rule6" type="connector" idref="#_x0000_s1036"/>
      </o:rules>
    </o:shapelayout>
  </w:shapeDefaults>
  <w:decimalSymbol w:val=","/>
  <w:listSeparator w:val=";"/>
  <w14:defaultImageDpi w14:val="0"/>
  <w15:chartTrackingRefBased/>
  <w15:docId w15:val="{C7137A2A-603C-49CC-B433-A882F96A2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22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640"/>
    <w:pPr>
      <w:ind w:left="720"/>
      <w:contextualSpacing/>
    </w:pPr>
  </w:style>
  <w:style w:type="paragraph" w:styleId="a4">
    <w:name w:val="Balloon Text"/>
    <w:basedOn w:val="a"/>
    <w:link w:val="a5"/>
    <w:uiPriority w:val="99"/>
    <w:semiHidden/>
    <w:unhideWhenUsed/>
    <w:rsid w:val="00085948"/>
    <w:pPr>
      <w:spacing w:after="0" w:line="240" w:lineRule="auto"/>
    </w:pPr>
    <w:rPr>
      <w:rFonts w:ascii="Tahoma" w:hAnsi="Tahoma" w:cs="Tahoma"/>
      <w:sz w:val="16"/>
      <w:szCs w:val="16"/>
    </w:rPr>
  </w:style>
  <w:style w:type="character" w:customStyle="1" w:styleId="a5">
    <w:name w:val="Текст у виносці Знак"/>
    <w:link w:val="a4"/>
    <w:uiPriority w:val="99"/>
    <w:semiHidden/>
    <w:locked/>
    <w:rsid w:val="00085948"/>
    <w:rPr>
      <w:rFonts w:ascii="Tahoma" w:hAnsi="Tahoma" w:cs="Tahoma"/>
      <w:sz w:val="16"/>
      <w:szCs w:val="16"/>
    </w:rPr>
  </w:style>
  <w:style w:type="table" w:styleId="a6">
    <w:name w:val="Table Grid"/>
    <w:basedOn w:val="a1"/>
    <w:uiPriority w:val="59"/>
    <w:rsid w:val="008D2B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unhideWhenUsed/>
    <w:rsid w:val="00880A95"/>
    <w:pPr>
      <w:tabs>
        <w:tab w:val="center" w:pos="4677"/>
        <w:tab w:val="right" w:pos="9355"/>
      </w:tabs>
      <w:spacing w:after="0" w:line="240" w:lineRule="auto"/>
    </w:pPr>
  </w:style>
  <w:style w:type="character" w:customStyle="1" w:styleId="a8">
    <w:name w:val="Верхній колонтитул Знак"/>
    <w:link w:val="a7"/>
    <w:uiPriority w:val="99"/>
    <w:locked/>
    <w:rsid w:val="00880A95"/>
    <w:rPr>
      <w:rFonts w:cs="Times New Roman"/>
    </w:rPr>
  </w:style>
  <w:style w:type="paragraph" w:styleId="a9">
    <w:name w:val="footer"/>
    <w:basedOn w:val="a"/>
    <w:link w:val="aa"/>
    <w:uiPriority w:val="99"/>
    <w:unhideWhenUsed/>
    <w:rsid w:val="00880A95"/>
    <w:pPr>
      <w:tabs>
        <w:tab w:val="center" w:pos="4677"/>
        <w:tab w:val="right" w:pos="9355"/>
      </w:tabs>
      <w:spacing w:after="0" w:line="240" w:lineRule="auto"/>
    </w:pPr>
  </w:style>
  <w:style w:type="character" w:customStyle="1" w:styleId="aa">
    <w:name w:val="Нижній колонтитул Знак"/>
    <w:link w:val="a9"/>
    <w:uiPriority w:val="99"/>
    <w:locked/>
    <w:rsid w:val="00880A95"/>
    <w:rPr>
      <w:rFonts w:cs="Times New Roman"/>
    </w:rPr>
  </w:style>
  <w:style w:type="table" w:styleId="ab">
    <w:name w:val="Table Professional"/>
    <w:basedOn w:val="a1"/>
    <w:uiPriority w:val="99"/>
    <w:unhideWhenUsed/>
    <w:rsid w:val="004D57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E298A-ED7F-47AE-A964-B643556FF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7577</Words>
  <Characters>43189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50665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Irina</cp:lastModifiedBy>
  <cp:revision>2</cp:revision>
  <dcterms:created xsi:type="dcterms:W3CDTF">2014-08-09T11:06:00Z</dcterms:created>
  <dcterms:modified xsi:type="dcterms:W3CDTF">2014-08-09T11:06:00Z</dcterms:modified>
</cp:coreProperties>
</file>