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204" w:rsidRPr="008B2D53" w:rsidRDefault="007A7204" w:rsidP="003E166E">
      <w:pPr>
        <w:shd w:val="clear" w:color="000000" w:fill="auto"/>
        <w:tabs>
          <w:tab w:val="left" w:pos="792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МИНИСТЕРСТВО ОБРАЗОВАНИЯ И НАУКИ РОССИЙСКОЙ ФЕДЕРАЦИИ</w:t>
      </w:r>
    </w:p>
    <w:p w:rsidR="007A7204" w:rsidRPr="008B2D53" w:rsidRDefault="007A7204" w:rsidP="003E166E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  <w:szCs w:val="28"/>
        </w:rPr>
      </w:pPr>
      <w:r w:rsidRPr="008B2D53">
        <w:rPr>
          <w:caps/>
          <w:color w:val="000000"/>
          <w:sz w:val="28"/>
          <w:szCs w:val="28"/>
        </w:rPr>
        <w:t>ФЕДЕРАЛЬНОЕ</w:t>
      </w:r>
      <w:r w:rsidR="003E166E" w:rsidRPr="008B2D53">
        <w:rPr>
          <w:caps/>
          <w:color w:val="000000"/>
          <w:sz w:val="28"/>
          <w:szCs w:val="28"/>
        </w:rPr>
        <w:t xml:space="preserve"> </w:t>
      </w:r>
      <w:r w:rsidRPr="008B2D53">
        <w:rPr>
          <w:caps/>
          <w:color w:val="000000"/>
          <w:sz w:val="28"/>
          <w:szCs w:val="28"/>
        </w:rPr>
        <w:t>АГЕНТСТВО ПО ОБРАЗОВАНИЮ</w:t>
      </w:r>
    </w:p>
    <w:p w:rsidR="007A7204" w:rsidRPr="008B2D53" w:rsidRDefault="007A7204" w:rsidP="003E166E">
      <w:pPr>
        <w:keepNext/>
        <w:shd w:val="clear" w:color="000000" w:fill="auto"/>
        <w:tabs>
          <w:tab w:val="left" w:pos="2126"/>
        </w:tabs>
        <w:suppressAutoHyphens/>
        <w:spacing w:line="360" w:lineRule="auto"/>
        <w:jc w:val="center"/>
        <w:rPr>
          <w:iCs/>
          <w:caps/>
          <w:color w:val="000000"/>
          <w:sz w:val="28"/>
          <w:szCs w:val="28"/>
        </w:rPr>
      </w:pPr>
      <w:r w:rsidRPr="008B2D53">
        <w:rPr>
          <w:iCs/>
          <w:caps/>
          <w:color w:val="000000"/>
          <w:sz w:val="28"/>
          <w:szCs w:val="28"/>
        </w:rPr>
        <w:t>Пермский институт (ФИЛИАЛ)</w:t>
      </w:r>
    </w:p>
    <w:p w:rsidR="007A7204" w:rsidRPr="008B2D53" w:rsidRDefault="003E166E" w:rsidP="003E166E">
      <w:pPr>
        <w:keepNext/>
        <w:shd w:val="clear" w:color="000000" w:fill="auto"/>
        <w:tabs>
          <w:tab w:val="left" w:pos="2126"/>
        </w:tabs>
        <w:suppressAutoHyphens/>
        <w:spacing w:line="360" w:lineRule="auto"/>
        <w:jc w:val="center"/>
        <w:rPr>
          <w:bCs/>
          <w:iCs/>
          <w:color w:val="000000"/>
          <w:sz w:val="28"/>
          <w:szCs w:val="28"/>
        </w:rPr>
      </w:pPr>
      <w:r w:rsidRPr="008B2D53">
        <w:rPr>
          <w:bCs/>
          <w:iCs/>
          <w:color w:val="000000"/>
          <w:sz w:val="28"/>
          <w:szCs w:val="28"/>
        </w:rPr>
        <w:t>Г</w:t>
      </w:r>
      <w:r w:rsidR="007A7204" w:rsidRPr="008B2D53">
        <w:rPr>
          <w:bCs/>
          <w:iCs/>
          <w:color w:val="000000"/>
          <w:sz w:val="28"/>
          <w:szCs w:val="28"/>
        </w:rPr>
        <w:t>осударственного образовательного учреждения высшего профессионального образования</w:t>
      </w:r>
    </w:p>
    <w:p w:rsidR="007A7204" w:rsidRPr="008B2D53" w:rsidRDefault="007A7204" w:rsidP="003E166E">
      <w:pPr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  <w:r w:rsidRPr="008B2D53">
        <w:rPr>
          <w:bCs/>
          <w:caps/>
          <w:color w:val="000000"/>
          <w:sz w:val="28"/>
          <w:szCs w:val="28"/>
        </w:rPr>
        <w:t>«Российский государственный торгово-экономический университет</w:t>
      </w:r>
    </w:p>
    <w:p w:rsidR="0015166F" w:rsidRPr="008B2D53" w:rsidRDefault="0015166F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15166F" w:rsidRPr="008B2D53" w:rsidRDefault="0015166F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3E166E" w:rsidRPr="008B2D53" w:rsidRDefault="007A7204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iCs/>
          <w:color w:val="000000"/>
          <w:sz w:val="28"/>
          <w:szCs w:val="28"/>
        </w:rPr>
      </w:pPr>
      <w:r w:rsidRPr="008B2D53">
        <w:rPr>
          <w:iCs/>
          <w:color w:val="000000"/>
          <w:sz w:val="28"/>
          <w:szCs w:val="28"/>
        </w:rPr>
        <w:t>Кафедра товароведения и</w:t>
      </w:r>
    </w:p>
    <w:p w:rsidR="0015166F" w:rsidRPr="008B2D53" w:rsidRDefault="007A7204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iCs/>
          <w:color w:val="000000"/>
          <w:sz w:val="28"/>
          <w:szCs w:val="28"/>
        </w:rPr>
      </w:pPr>
      <w:r w:rsidRPr="008B2D53">
        <w:rPr>
          <w:iCs/>
          <w:color w:val="000000"/>
          <w:sz w:val="28"/>
          <w:szCs w:val="28"/>
        </w:rPr>
        <w:t>экспертизы товаров</w:t>
      </w:r>
    </w:p>
    <w:p w:rsidR="0015166F" w:rsidRPr="008B2D53" w:rsidRDefault="0015166F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15166F" w:rsidRPr="008B2D53" w:rsidRDefault="0015166F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15166F" w:rsidRPr="008B2D53" w:rsidRDefault="0015166F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15166F" w:rsidRPr="008B2D53" w:rsidRDefault="0015166F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15166F" w:rsidRPr="008B2D53" w:rsidRDefault="0015166F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15166F" w:rsidRPr="008B2D53" w:rsidRDefault="007A7204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b/>
          <w:color w:val="000000"/>
          <w:sz w:val="28"/>
          <w:szCs w:val="28"/>
        </w:rPr>
        <w:t>Контрольная работа на тему:</w:t>
      </w:r>
    </w:p>
    <w:p w:rsidR="0015166F" w:rsidRPr="008B2D53" w:rsidRDefault="0015166F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b/>
          <w:color w:val="000000"/>
          <w:sz w:val="28"/>
          <w:szCs w:val="28"/>
        </w:rPr>
        <w:t>Руководство по качеству ОАО «Пермский моторный завод»</w:t>
      </w:r>
    </w:p>
    <w:p w:rsidR="00705187" w:rsidRPr="008B2D53" w:rsidRDefault="00705187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br w:type="page"/>
      </w:r>
      <w:r w:rsidRPr="008B2D53">
        <w:rPr>
          <w:b/>
          <w:color w:val="000000"/>
          <w:sz w:val="28"/>
          <w:szCs w:val="28"/>
        </w:rPr>
        <w:t>Содержание</w:t>
      </w:r>
    </w:p>
    <w:p w:rsidR="003E166E" w:rsidRPr="008B2D53" w:rsidRDefault="003E166E" w:rsidP="003E166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1.</w:t>
      </w:r>
      <w:r w:rsidR="003E166E" w:rsidRPr="008B2D53">
        <w:rPr>
          <w:color w:val="000000"/>
          <w:sz w:val="28"/>
          <w:szCs w:val="28"/>
        </w:rPr>
        <w:t xml:space="preserve"> </w:t>
      </w:r>
      <w:r w:rsidRPr="008B2D53">
        <w:rPr>
          <w:color w:val="000000"/>
          <w:sz w:val="28"/>
          <w:szCs w:val="28"/>
        </w:rPr>
        <w:t>Сфера применения и статус руководства ОАО «Пермский моторный завод</w:t>
      </w:r>
      <w:r w:rsidR="003E166E" w:rsidRPr="008B2D53">
        <w:rPr>
          <w:color w:val="000000"/>
          <w:sz w:val="28"/>
          <w:szCs w:val="28"/>
        </w:rPr>
        <w:t>»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2. Краткая характеристика предприятия и выпускаемой (реализуемой продукции) продукции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3. Политика предприятия в области качества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4. Краткое описание структуры высшего звена управления с указанием основных функций, полномочий и ответственности за качество</w:t>
      </w:r>
    </w:p>
    <w:p w:rsidR="00705187" w:rsidRPr="008B2D53" w:rsidRDefault="00705187" w:rsidP="003E166E">
      <w:pPr>
        <w:shd w:val="clear" w:color="000000" w:fill="auto"/>
        <w:tabs>
          <w:tab w:val="num" w:pos="284"/>
        </w:tabs>
        <w:suppressAutoHyphens/>
        <w:spacing w:line="360" w:lineRule="auto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5. Описание структуры и функций службы качества</w:t>
      </w:r>
    </w:p>
    <w:p w:rsidR="00705187" w:rsidRPr="008B2D53" w:rsidRDefault="00705187" w:rsidP="003E166E">
      <w:pPr>
        <w:shd w:val="clear" w:color="000000" w:fill="auto"/>
        <w:tabs>
          <w:tab w:val="num" w:pos="284"/>
        </w:tabs>
        <w:suppressAutoHyphens/>
        <w:spacing w:line="360" w:lineRule="auto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6. Описание элементов системы качества с указанием исполнителей и кратким описанием методов выполнения работ</w:t>
      </w:r>
    </w:p>
    <w:p w:rsidR="00B4638F" w:rsidRPr="008B2D53" w:rsidRDefault="00B4638F" w:rsidP="003E166E">
      <w:pPr>
        <w:shd w:val="clear" w:color="000000" w:fill="auto"/>
        <w:tabs>
          <w:tab w:val="num" w:pos="284"/>
        </w:tabs>
        <w:suppressAutoHyphens/>
        <w:spacing w:line="360" w:lineRule="auto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Приложение 1</w:t>
      </w:r>
      <w:r w:rsidR="0050437C" w:rsidRPr="008B2D53">
        <w:rPr>
          <w:color w:val="000000"/>
          <w:sz w:val="28"/>
          <w:szCs w:val="28"/>
        </w:rPr>
        <w:t>.</w:t>
      </w:r>
      <w:r w:rsidRPr="008B2D53">
        <w:rPr>
          <w:color w:val="000000"/>
          <w:sz w:val="28"/>
          <w:szCs w:val="28"/>
        </w:rPr>
        <w:t xml:space="preserve"> Термины и определения</w:t>
      </w:r>
    </w:p>
    <w:p w:rsidR="00705187" w:rsidRPr="008B2D53" w:rsidRDefault="00B4638F" w:rsidP="003E166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Приложение 2</w:t>
      </w:r>
      <w:r w:rsidR="0050437C" w:rsidRPr="008B2D53">
        <w:rPr>
          <w:color w:val="000000"/>
          <w:sz w:val="28"/>
          <w:szCs w:val="28"/>
        </w:rPr>
        <w:t>.</w:t>
      </w:r>
      <w:r w:rsidRPr="008B2D53">
        <w:rPr>
          <w:color w:val="000000"/>
          <w:sz w:val="28"/>
          <w:szCs w:val="28"/>
        </w:rPr>
        <w:t xml:space="preserve"> Принятые сокращения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Приложение 3</w:t>
      </w:r>
      <w:r w:rsidR="0050437C" w:rsidRPr="008B2D53">
        <w:rPr>
          <w:color w:val="000000"/>
          <w:sz w:val="28"/>
          <w:szCs w:val="28"/>
        </w:rPr>
        <w:t>.</w:t>
      </w:r>
      <w:r w:rsidRPr="008B2D53">
        <w:rPr>
          <w:color w:val="000000"/>
          <w:sz w:val="28"/>
          <w:szCs w:val="28"/>
        </w:rPr>
        <w:t xml:space="preserve"> ИСО 9000-2001</w:t>
      </w:r>
    </w:p>
    <w:p w:rsidR="0015166F" w:rsidRPr="008B2D53" w:rsidRDefault="0015166F" w:rsidP="003E166E">
      <w:pPr>
        <w:widowControl w:val="0"/>
        <w:numPr>
          <w:ilvl w:val="0"/>
          <w:numId w:val="6"/>
        </w:numPr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br w:type="page"/>
      </w:r>
      <w:r w:rsidRPr="008B2D53">
        <w:rPr>
          <w:b/>
          <w:color w:val="000000"/>
          <w:sz w:val="28"/>
          <w:szCs w:val="28"/>
        </w:rPr>
        <w:t>Сфера применения и статус руководства ОАО «Пермский моторный завод»</w:t>
      </w:r>
    </w:p>
    <w:p w:rsidR="003E166E" w:rsidRPr="008B2D53" w:rsidRDefault="003E166E" w:rsidP="003E166E">
      <w:pPr>
        <w:pStyle w:val="a6"/>
        <w:shd w:val="clear" w:color="000000" w:fill="auto"/>
        <w:tabs>
          <w:tab w:val="left" w:pos="1418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3E166E" w:rsidRPr="008B2D53" w:rsidRDefault="0015166F" w:rsidP="003E166E">
      <w:pPr>
        <w:pStyle w:val="a6"/>
        <w:shd w:val="clear" w:color="000000" w:fill="auto"/>
        <w:tabs>
          <w:tab w:val="left" w:pos="1418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Настоящее Руководство по качеству (далее - Руководство) является основополагающим документом СК, действующей на ОАО «ПМЗ». Руководство определяет единую систему взаимодействия элементов СК, устанавливает организационную структуру и принципы функционирования элементов СК, порядок формирования, актуализации и реализации Политики в области качества, определяет распределение функции ответственности и полномочий руководителей всех уровней в области обеспечения качества.</w:t>
      </w:r>
    </w:p>
    <w:p w:rsidR="003E166E" w:rsidRPr="008B2D53" w:rsidRDefault="0015166F" w:rsidP="003E166E">
      <w:pPr>
        <w:shd w:val="clear" w:color="000000" w:fill="auto"/>
        <w:tabs>
          <w:tab w:val="num" w:pos="14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Руководство является основополагающим документом для доказательства соответствия СК требованиям Авиационных правил АП – 21 при сертификационных аудитах и служит для представления информации Потребителям продукции ОАО «ПМЗ» о действующей на предприятии СК.</w:t>
      </w:r>
    </w:p>
    <w:p w:rsidR="0015166F" w:rsidRPr="008B2D53" w:rsidRDefault="0015166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Руководство распространяется на производство, техническое обслуживание:</w:t>
      </w:r>
    </w:p>
    <w:p w:rsidR="0015166F" w:rsidRPr="008B2D53" w:rsidRDefault="0015166F" w:rsidP="003E166E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авиационных газотурбинных двигателей для летательных аппаратов гражданского, двойного и военного назначения;</w:t>
      </w:r>
    </w:p>
    <w:p w:rsidR="0015166F" w:rsidRPr="008B2D53" w:rsidRDefault="0015166F" w:rsidP="003E166E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приводных газотурбинных установок, изготавливаемых на базе авиационных газотурбинных двигателей, для газоперекачивающих и энергетических установок.</w:t>
      </w:r>
    </w:p>
    <w:p w:rsidR="0015166F" w:rsidRPr="008B2D53" w:rsidRDefault="0015166F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Учтенные экземпляры Руководства выдаются руководству ОАО «ПМЗ», главным специалистам, руководителям отделов, служб и производственных подразделений.</w:t>
      </w:r>
    </w:p>
    <w:p w:rsidR="0015166F" w:rsidRPr="008B2D53" w:rsidRDefault="0015166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Экземпляры Руководства, распространяемые для выработки рекомендаций, предложений, использования Потребителями вне предприятия, а также в других целях, идентифицируются как неучтенные и не предполагают внесения в них изменений.</w:t>
      </w:r>
    </w:p>
    <w:p w:rsidR="0015166F" w:rsidRPr="008B2D53" w:rsidRDefault="0015166F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br w:type="page"/>
      </w:r>
      <w:r w:rsidRPr="008B2D53">
        <w:rPr>
          <w:b/>
          <w:color w:val="000000"/>
          <w:sz w:val="28"/>
          <w:szCs w:val="28"/>
        </w:rPr>
        <w:t>2. Краткая характеристика предприятия и выпускаемой (реализуемой продукции) продукции</w:t>
      </w:r>
    </w:p>
    <w:p w:rsidR="003E166E" w:rsidRPr="008B2D53" w:rsidRDefault="003E166E" w:rsidP="003E166E">
      <w:pPr>
        <w:pStyle w:val="a6"/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053C6D" w:rsidRPr="008B2D53" w:rsidRDefault="00053C6D" w:rsidP="003E166E">
      <w:pPr>
        <w:pStyle w:val="a6"/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В 90-е годы предприятие ППО «Моторостроитель» раздробилось на ряд акционерных обществ по специфике производств (кроме авиационных двигателей завод выпускал и продолжает выпускать вертолетные редукторы, ракетные двигатели, мотоблоки). Так появились АО «Редуктор», АО «Протон», АО «Металлист» и др. Однако, самым крупным остается ОАО «Пермский Моторный Завод», предприятие изготавливающее и ремонтирующее авиационные двигатели.</w:t>
      </w:r>
    </w:p>
    <w:p w:rsidR="00053C6D" w:rsidRPr="008B2D53" w:rsidRDefault="00053C6D" w:rsidP="003E166E">
      <w:pPr>
        <w:pStyle w:val="a6"/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В начале 90-х годов, когда объемы заказов на авиадвигатели сократились, «Авиадвигатель» и «Пермский Моторный Завод» были вынуждены осваивать новые сегменты рынка, разрабатывать и производить наземные газотурбинные установки (ГТУ) для транспортировки газа и привода генераторов электростанций. Так, на основе ПС-90А появился целый ряд ГТУ различной мощности для транспортировки газа и ряд ГТУ на основе Д-30 для привода генераторов электростанций.</w:t>
      </w:r>
    </w:p>
    <w:p w:rsidR="00053C6D" w:rsidRPr="008B2D53" w:rsidRDefault="0098350E" w:rsidP="003E166E">
      <w:pPr>
        <w:pStyle w:val="a6"/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ОАО «Пер</w:t>
      </w:r>
      <w:r w:rsidR="00053C6D" w:rsidRPr="008B2D53">
        <w:rPr>
          <w:color w:val="000000"/>
          <w:sz w:val="28"/>
          <w:szCs w:val="28"/>
        </w:rPr>
        <w:t>мский Моторный Завод» образован</w:t>
      </w:r>
      <w:r w:rsidRPr="008B2D53">
        <w:rPr>
          <w:color w:val="000000"/>
          <w:sz w:val="28"/>
          <w:szCs w:val="28"/>
        </w:rPr>
        <w:t xml:space="preserve"> в 1997 году в процессе реструктуризации крупнейшего российского завода «Пермские Моторы».</w:t>
      </w:r>
      <w:r w:rsidR="003E166E" w:rsidRPr="008B2D53">
        <w:rPr>
          <w:color w:val="000000"/>
          <w:sz w:val="28"/>
          <w:szCs w:val="28"/>
        </w:rPr>
        <w:t xml:space="preserve"> </w:t>
      </w:r>
      <w:r w:rsidRPr="008B2D53">
        <w:rPr>
          <w:color w:val="000000"/>
          <w:sz w:val="28"/>
          <w:szCs w:val="28"/>
        </w:rPr>
        <w:t xml:space="preserve">ОАО «Пермский моторный завод» выпускает авиадвигатели для гражданской и военной авиации, промышленные газотурбинные установки </w:t>
      </w:r>
      <w:r w:rsidR="00053C6D" w:rsidRPr="008B2D53">
        <w:rPr>
          <w:color w:val="000000"/>
          <w:sz w:val="28"/>
          <w:szCs w:val="28"/>
        </w:rPr>
        <w:t xml:space="preserve">(ГТУ) </w:t>
      </w:r>
      <w:r w:rsidRPr="008B2D53">
        <w:rPr>
          <w:color w:val="000000"/>
          <w:sz w:val="28"/>
          <w:szCs w:val="28"/>
        </w:rPr>
        <w:t>для электростанций и транспортировки газа.</w:t>
      </w:r>
    </w:p>
    <w:p w:rsidR="003E604A" w:rsidRPr="008B2D53" w:rsidRDefault="003E604A" w:rsidP="003E166E">
      <w:pPr>
        <w:pStyle w:val="a6"/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В настоящее время ОАО «Пермский Моторный Завод» изготавливает и ремонтирует авиационные двигатели Д-30 и ПС-90А, а так же изготавливает и ремонтирует наземные ГТУ различной мощности.</w:t>
      </w:r>
    </w:p>
    <w:p w:rsidR="003E604A" w:rsidRPr="008B2D53" w:rsidRDefault="003E604A" w:rsidP="003E166E">
      <w:pPr>
        <w:pStyle w:val="2"/>
        <w:shd w:val="clear" w:color="000000" w:fill="auto"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15.04.2008 года Советом директоров ОАО «ПМЗ» была разработана и внедрена система менеджмента качества, действующая три года с даты издания. Контроль и внесение изменений в руководство предписаны подразделению по управлению документацией.</w:t>
      </w:r>
    </w:p>
    <w:p w:rsidR="00C42332" w:rsidRPr="008B2D53" w:rsidRDefault="002F2453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br w:type="page"/>
      </w:r>
      <w:r w:rsidR="00053C6D" w:rsidRPr="008B2D53">
        <w:rPr>
          <w:b/>
          <w:color w:val="000000"/>
          <w:sz w:val="28"/>
          <w:szCs w:val="28"/>
        </w:rPr>
        <w:t>3. Политика предприятия в области качества</w:t>
      </w:r>
    </w:p>
    <w:p w:rsidR="003E166E" w:rsidRPr="008B2D53" w:rsidRDefault="003E166E" w:rsidP="003E166E">
      <w:pPr>
        <w:pStyle w:val="a8"/>
        <w:shd w:val="clear" w:color="000000" w:fill="auto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3C6D" w:rsidRPr="008B2D53" w:rsidRDefault="00705187" w:rsidP="003E166E">
      <w:pPr>
        <w:pStyle w:val="a8"/>
        <w:shd w:val="clear" w:color="000000" w:fill="auto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Руководство ПМЗ отчетливо понимает</w:t>
      </w:r>
      <w:r w:rsidR="00053C6D" w:rsidRPr="008B2D53">
        <w:rPr>
          <w:color w:val="000000"/>
          <w:sz w:val="28"/>
          <w:szCs w:val="28"/>
        </w:rPr>
        <w:t>, что постоянное и устойчивое развитие предприятия, его интеграцию в мировую экономику можно достигнуть только благодаря качеству.</w:t>
      </w:r>
    </w:p>
    <w:p w:rsidR="003E166E" w:rsidRPr="008B2D53" w:rsidRDefault="00053C6D" w:rsidP="003E166E">
      <w:pPr>
        <w:pStyle w:val="a8"/>
        <w:shd w:val="clear" w:color="000000" w:fill="auto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Руководство предприятия, опираясь на команду менеджеров и вовлекая в менеджмент качества весь персонал, намерено увеличить объем выпуска и реализации конкурентоспособной продукции для авиакомпаний России и СНГ, предприятий газовой и энергетической отраслей России.</w:t>
      </w:r>
    </w:p>
    <w:p w:rsidR="00053C6D" w:rsidRPr="008B2D53" w:rsidRDefault="00053C6D" w:rsidP="003E166E">
      <w:pPr>
        <w:pStyle w:val="a8"/>
        <w:shd w:val="clear" w:color="000000" w:fill="auto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Строгое соблюдение установленных требований к эксплутационным характеристикам, безопасности и надежности, к качеству производства, ремонта и технического обслуживания, а также контрактных требований, установленных заказчиком – непременное условие реализации поставленной цели.</w:t>
      </w:r>
    </w:p>
    <w:p w:rsidR="00053C6D" w:rsidRPr="008B2D53" w:rsidRDefault="00053C6D" w:rsidP="003E166E">
      <w:pPr>
        <w:pStyle w:val="a8"/>
        <w:shd w:val="clear" w:color="000000" w:fill="auto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При решении поставленной задачи мы осознаем, что от качества нашей работы зависит жизнь тех, кто пользуется самолетами, оснащенными двигателями нашего производства, чувство удовлетворенности у потребителей газа и электроэнергии, в производстве и транспортировке которых участвуют газотурбинные установки нашего изготовления. Мы также осознаем, что в равной мере несем ответственность за жизнь людей вместе с разработчиком изготавливаемых нами авиационных газотурбинных двигателей.</w:t>
      </w:r>
    </w:p>
    <w:p w:rsidR="00053C6D" w:rsidRPr="008B2D53" w:rsidRDefault="00053C6D" w:rsidP="003E166E">
      <w:pPr>
        <w:pStyle w:val="a8"/>
        <w:shd w:val="clear" w:color="000000" w:fill="auto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Мы постоянно работаем над тем, чтобы при упоминании торговой марки «Пермский Моторный Завод» у заказчиков и потребителей нашей продукции воспроизводился образ надежного партнера, создаваемый в результате понимания нами, что:</w:t>
      </w:r>
    </w:p>
    <w:p w:rsidR="00053C6D" w:rsidRPr="008B2D53" w:rsidRDefault="00053C6D" w:rsidP="003E166E">
      <w:pPr>
        <w:pStyle w:val="a8"/>
        <w:numPr>
          <w:ilvl w:val="1"/>
          <w:numId w:val="2"/>
        </w:numPr>
        <w:shd w:val="clear" w:color="000000" w:fill="auto"/>
        <w:tabs>
          <w:tab w:val="clear" w:pos="4677"/>
          <w:tab w:val="clear" w:pos="9355"/>
          <w:tab w:val="left" w:pos="0"/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наш персонал есть самое дорогое, чем владеет предприятие,</w:t>
      </w:r>
    </w:p>
    <w:p w:rsidR="00053C6D" w:rsidRPr="008B2D53" w:rsidRDefault="00053C6D" w:rsidP="003E166E">
      <w:pPr>
        <w:pStyle w:val="a8"/>
        <w:numPr>
          <w:ilvl w:val="1"/>
          <w:numId w:val="2"/>
        </w:numPr>
        <w:shd w:val="clear" w:color="000000" w:fill="auto"/>
        <w:tabs>
          <w:tab w:val="clear" w:pos="4677"/>
          <w:tab w:val="clear" w:pos="9355"/>
          <w:tab w:val="left" w:pos="0"/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 нас работают высокопрофессиональные специалисты, о знаниях и навыках которых мы постоянно заботимся,</w:t>
      </w:r>
    </w:p>
    <w:p w:rsidR="00053C6D" w:rsidRPr="008B2D53" w:rsidRDefault="00053C6D" w:rsidP="003E166E">
      <w:pPr>
        <w:pStyle w:val="a8"/>
        <w:numPr>
          <w:ilvl w:val="1"/>
          <w:numId w:val="2"/>
        </w:numPr>
        <w:shd w:val="clear" w:color="000000" w:fill="auto"/>
        <w:tabs>
          <w:tab w:val="clear" w:pos="4677"/>
          <w:tab w:val="clear" w:pos="9355"/>
          <w:tab w:val="left" w:pos="0"/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каждый сотрудник, от руководителя предприятия до исполнителя, четко и неформально понимает свою ответственность и им движет честь предприятия,</w:t>
      </w:r>
    </w:p>
    <w:p w:rsidR="00053C6D" w:rsidRPr="008B2D53" w:rsidRDefault="00053C6D" w:rsidP="003E166E">
      <w:pPr>
        <w:pStyle w:val="a8"/>
        <w:numPr>
          <w:ilvl w:val="1"/>
          <w:numId w:val="2"/>
        </w:numPr>
        <w:shd w:val="clear" w:color="000000" w:fill="auto"/>
        <w:tabs>
          <w:tab w:val="clear" w:pos="4677"/>
          <w:tab w:val="clear" w:pos="9355"/>
          <w:tab w:val="left" w:pos="0"/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мы используем, внедряем и поддерживаем современные технологии,</w:t>
      </w:r>
    </w:p>
    <w:p w:rsidR="00053C6D" w:rsidRPr="008B2D53" w:rsidRDefault="00053C6D" w:rsidP="003E166E">
      <w:pPr>
        <w:pStyle w:val="a8"/>
        <w:numPr>
          <w:ilvl w:val="1"/>
          <w:numId w:val="2"/>
        </w:numPr>
        <w:shd w:val="clear" w:color="000000" w:fill="auto"/>
        <w:tabs>
          <w:tab w:val="clear" w:pos="4677"/>
          <w:tab w:val="clear" w:pos="9355"/>
          <w:tab w:val="left" w:pos="0"/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качество нашей продукции начинается у наших поставщиков и работа с ними является объектом нашего пристального внимания,</w:t>
      </w:r>
    </w:p>
    <w:p w:rsidR="00053C6D" w:rsidRPr="008B2D53" w:rsidRDefault="00053C6D" w:rsidP="003E166E">
      <w:pPr>
        <w:pStyle w:val="a8"/>
        <w:numPr>
          <w:ilvl w:val="1"/>
          <w:numId w:val="2"/>
        </w:numPr>
        <w:shd w:val="clear" w:color="000000" w:fill="auto"/>
        <w:tabs>
          <w:tab w:val="clear" w:pos="4677"/>
          <w:tab w:val="clear" w:pos="9355"/>
          <w:tab w:val="left" w:pos="0"/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мы работаем как единая команда в стремлении удовлетворить наших заказчиков,</w:t>
      </w:r>
    </w:p>
    <w:p w:rsidR="00053C6D" w:rsidRPr="008B2D53" w:rsidRDefault="00053C6D" w:rsidP="003E166E">
      <w:pPr>
        <w:pStyle w:val="a8"/>
        <w:numPr>
          <w:ilvl w:val="1"/>
          <w:numId w:val="2"/>
        </w:numPr>
        <w:shd w:val="clear" w:color="000000" w:fill="auto"/>
        <w:tabs>
          <w:tab w:val="clear" w:pos="4677"/>
          <w:tab w:val="clear" w:pos="9355"/>
          <w:tab w:val="left" w:pos="0"/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мы постоянно совершенствуем процессы управления качеством, анализируем полученные результаты и предпринимаем необходимые действия по их улучшению,</w:t>
      </w:r>
    </w:p>
    <w:p w:rsidR="00053C6D" w:rsidRPr="008B2D53" w:rsidRDefault="00053C6D" w:rsidP="003E166E">
      <w:pPr>
        <w:pStyle w:val="a8"/>
        <w:numPr>
          <w:ilvl w:val="1"/>
          <w:numId w:val="2"/>
        </w:numPr>
        <w:shd w:val="clear" w:color="000000" w:fill="auto"/>
        <w:tabs>
          <w:tab w:val="clear" w:pos="4677"/>
          <w:tab w:val="clear" w:pos="9355"/>
          <w:tab w:val="left" w:pos="0"/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система менеджмента качества нам нужна не как неизбежная формальность, а как постоянно совершенствуемое средство неуклонного повышения качества изготовления, ремонта и технического обслуживания продукции и снижения издержек.</w:t>
      </w:r>
    </w:p>
    <w:p w:rsidR="00053C6D" w:rsidRPr="008B2D53" w:rsidRDefault="00053C6D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Метод распространения официально принятого руководства должен гарантировать всем пользователям соответствующий доступ к руководству. Правильному распространению и управлению может способствовать, например, присвоение серийных номеров экземпляров для получателей. Администрация обеспечивает индивидуальное ознакомление с содержанием руководства, подходящее для каждого пользователя в рамках организации.</w:t>
      </w:r>
      <w:r w:rsidR="003E166E" w:rsidRPr="008B2D53">
        <w:rPr>
          <w:color w:val="000000"/>
          <w:sz w:val="28"/>
          <w:szCs w:val="28"/>
        </w:rPr>
        <w:t xml:space="preserve"> </w:t>
      </w:r>
      <w:r w:rsidRPr="008B2D53">
        <w:rPr>
          <w:color w:val="000000"/>
          <w:sz w:val="28"/>
          <w:szCs w:val="28"/>
        </w:rPr>
        <w:t>Для вновь поступающих работников ознакомление с положениями Политики в области качества</w:t>
      </w:r>
      <w:r w:rsidR="003E166E" w:rsidRPr="008B2D53">
        <w:rPr>
          <w:color w:val="000000"/>
          <w:sz w:val="28"/>
          <w:szCs w:val="28"/>
        </w:rPr>
        <w:t xml:space="preserve"> </w:t>
      </w:r>
      <w:r w:rsidRPr="008B2D53">
        <w:rPr>
          <w:color w:val="000000"/>
          <w:sz w:val="28"/>
          <w:szCs w:val="28"/>
        </w:rPr>
        <w:t>проводят в течение первых 5 рабочих смен с начала трудовой деятельности в данном подразделении с указанием даты поступления на работу в данное подразделение и даты ознакомления.</w:t>
      </w:r>
    </w:p>
    <w:p w:rsidR="00053C6D" w:rsidRPr="008B2D53" w:rsidRDefault="00053C6D" w:rsidP="003E166E">
      <w:pPr>
        <w:pStyle w:val="a8"/>
        <w:shd w:val="clear" w:color="000000" w:fill="auto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Мы стремимся быть впереди наших конкурентов, и потому мы следуем сформулированным направлениям, постоянно и внимательно изучаем ожидания наших заказчиков. Мы поддерживаем постоянную готовность удовлетворять эти ожидания и неуклонно следуем стратегии постоянного улучшения – это наша реальность, в ней наше будущее.</w:t>
      </w:r>
    </w:p>
    <w:p w:rsidR="00053C6D" w:rsidRPr="008B2D53" w:rsidRDefault="00053C6D" w:rsidP="003E166E">
      <w:pPr>
        <w:pStyle w:val="a8"/>
        <w:shd w:val="clear" w:color="000000" w:fill="auto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Руководство ОАО «Пермский Моторный Завод» принимает на себя обязательства и ответственность за качество выпускаемой продукции, ее ремонта и оказания услуг и гарантирует каждому сотруднику свою поддержку в стремлении реализовать поставленные цели.</w:t>
      </w:r>
    </w:p>
    <w:p w:rsidR="00053C6D" w:rsidRPr="008B2D53" w:rsidRDefault="00053C6D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Политика в области качества ОАО "ПМЗ" является составной частью общей политики предприятия, соответствует целям развития предприятия и ориентирована на удовлетворение ожидания Потребителей продукции предприятия, вводится в действие приказом руководителя предприятия, в котором предписывается обеспечение наглядного показа новой утвержденной ее редакции.</w:t>
      </w:r>
    </w:p>
    <w:p w:rsidR="00053C6D" w:rsidRPr="008B2D53" w:rsidRDefault="00053C6D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Политика в области качества утверждается руководителем предприятия. Она ежегодно анализируется и, при необходимости, корректируется, исходя из реально существующей ситуации, с учетом внутренних и внешних факторов, которые могут оказать влияние на деятельность предприятия в будущем.</w:t>
      </w:r>
    </w:p>
    <w:p w:rsidR="00053C6D" w:rsidRPr="008B2D53" w:rsidRDefault="00053C6D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Руководители структурных подразделений по распоряжению руководителя предприятия, в том числе и ВП №209, на основании маркетинговых исследований и бизнес планов анализируют и представляют предложения по корректировке действующей Политики в области качества заместителям руководителя предприятия по направлениям. Заместители руководителя предприятия по направлениям анализируют предложения и представляют их</w:t>
      </w:r>
      <w:r w:rsidR="003E166E" w:rsidRPr="008B2D53">
        <w:rPr>
          <w:color w:val="000000"/>
          <w:sz w:val="28"/>
          <w:szCs w:val="28"/>
        </w:rPr>
        <w:t xml:space="preserve"> </w:t>
      </w:r>
      <w:r w:rsidRPr="008B2D53">
        <w:rPr>
          <w:color w:val="000000"/>
          <w:sz w:val="28"/>
          <w:szCs w:val="28"/>
        </w:rPr>
        <w:t>директору по качеству - главному контролеру предприятия.</w:t>
      </w:r>
    </w:p>
    <w:p w:rsidR="00053C6D" w:rsidRPr="008B2D53" w:rsidRDefault="00053C6D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Директор по качеству - главный контролер рассматривает предложения по актуализации Политики в области качества, редактирует их и представляет на утверждение руководителю предприятия.</w:t>
      </w:r>
    </w:p>
    <w:p w:rsidR="00053C6D" w:rsidRPr="008B2D53" w:rsidRDefault="00053C6D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Для реализации задач, сформулированных в Политике в области качества, руководители подразделений разрабатывают мероприятия, которые включают в планы по качеству.</w:t>
      </w:r>
    </w:p>
    <w:p w:rsidR="00053C6D" w:rsidRPr="008B2D53" w:rsidRDefault="00705187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br w:type="page"/>
      </w:r>
      <w:r w:rsidRPr="008B2D53">
        <w:rPr>
          <w:b/>
          <w:color w:val="000000"/>
          <w:sz w:val="28"/>
          <w:szCs w:val="28"/>
        </w:rPr>
        <w:t>4. Краткое описание структуры высшего звена управления с указанием основных функций, полномочий и ответственности за качество</w:t>
      </w:r>
    </w:p>
    <w:p w:rsidR="003E166E" w:rsidRPr="008B2D53" w:rsidRDefault="003E166E" w:rsidP="003E166E">
      <w:pPr>
        <w:shd w:val="clear" w:color="000000" w:fill="auto"/>
        <w:tabs>
          <w:tab w:val="left" w:pos="14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5187" w:rsidRPr="008B2D53" w:rsidRDefault="00705187" w:rsidP="003E166E">
      <w:pPr>
        <w:shd w:val="clear" w:color="000000" w:fill="auto"/>
        <w:tabs>
          <w:tab w:val="left" w:pos="14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На предприятии разработана и утверждена Советом Директоров ОАО "ПМЗ" схема организационной структуры управления ОАО "ПМЗ" ОСУ 290-060, отражающая модель системы управления предприятием, административную подчиненность руководителей и структурных подразделений. Процедура оформления, утверждения, рассылки, хранения, изъятия схемы организационной структуры управления предприятия согласно требованиям И 284.001.</w:t>
      </w:r>
    </w:p>
    <w:p w:rsidR="00705187" w:rsidRPr="008B2D53" w:rsidRDefault="00705187" w:rsidP="003E166E">
      <w:pPr>
        <w:shd w:val="clear" w:color="000000" w:fill="auto"/>
        <w:tabs>
          <w:tab w:val="left" w:pos="14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Руководитель предприятия осуществляет общее управление Открытым акционерным обществом "Пермский моторный завод". Ответственность за организацию работ по управлению системой качества (СК) предприятия, координацию деятельности организации в обеспечении качества осуществляет ответственный представитель руководства (ОПР) - директор по качеству, назначенный приказом руководителя предприятия и наделенный соответствующими полномочиями.</w:t>
      </w:r>
    </w:p>
    <w:p w:rsidR="00705187" w:rsidRPr="008B2D53" w:rsidRDefault="00705187" w:rsidP="003E166E">
      <w:pPr>
        <w:shd w:val="clear" w:color="000000" w:fill="auto"/>
        <w:tabs>
          <w:tab w:val="left" w:pos="14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Порядок назначения, основные обязанности, ответственность и права ОПР изложены в положении П 459.001.</w:t>
      </w:r>
    </w:p>
    <w:p w:rsidR="00705187" w:rsidRPr="008B2D53" w:rsidRDefault="00705187" w:rsidP="003E166E">
      <w:pPr>
        <w:shd w:val="clear" w:color="000000" w:fill="auto"/>
        <w:tabs>
          <w:tab w:val="left" w:pos="14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Организационной структурой СК предусмотрено прямое или функциональное подчинение подразделений директору по качеству, и его решения по качеству подлежат обязательному исполнению всеми должностными лицами предприятия и, при необходимости, отменяются только решением руководителя предприятия.</w:t>
      </w:r>
    </w:p>
    <w:p w:rsidR="00705187" w:rsidRPr="008B2D53" w:rsidRDefault="00705187" w:rsidP="003E166E">
      <w:pPr>
        <w:shd w:val="clear" w:color="000000" w:fill="auto"/>
        <w:tabs>
          <w:tab w:val="left" w:pos="14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Установление персональной ответственности руководителей за решением основных задач при реализации каждого элемента СК представлены в матрице ответственности руководителей в СК.</w:t>
      </w:r>
    </w:p>
    <w:p w:rsidR="00705187" w:rsidRPr="008B2D53" w:rsidRDefault="00705187" w:rsidP="003E166E">
      <w:pPr>
        <w:shd w:val="clear" w:color="000000" w:fill="auto"/>
        <w:tabs>
          <w:tab w:val="left" w:pos="14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Описание деятельности каждого структурного подразделения предприятия, раскрывающую его структуру, основные задачи, функции, права, взаимоотношения с другими подразделениями предприятия в процессе производства, ответственность работников подразделения, прописаны в положениях о подразделении.</w:t>
      </w:r>
    </w:p>
    <w:p w:rsidR="00705187" w:rsidRPr="008B2D53" w:rsidRDefault="00705187" w:rsidP="003E166E">
      <w:pPr>
        <w:shd w:val="clear" w:color="000000" w:fill="auto"/>
        <w:tabs>
          <w:tab w:val="left" w:pos="14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Требования по назначению, установлению обязанностей, полномочий и ответственности руководителей высшего звена управления, их заместителей, должностных лиц структурных подразделений предприятия, их заместителей и специалистов, связанных с обеспечением качества прописаны в должностных инструкциях. Требования по обеспечению руководителей и специалистов, ответственных за контроль качества продукции, необходимыми и достаточными правами, организационной свободой и независимостью от лиц, непосредственно ответственных за выполнение работ, прописаны в должностных инструкциях.</w:t>
      </w:r>
    </w:p>
    <w:p w:rsidR="00705187" w:rsidRPr="008B2D53" w:rsidRDefault="00705187" w:rsidP="003E166E">
      <w:pPr>
        <w:shd w:val="clear" w:color="000000" w:fill="auto"/>
        <w:tabs>
          <w:tab w:val="left" w:pos="142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Для анализа и выработки решений по вопросам качества и оперативному управлению СК на предприятии созданы коллегиальные органы:</w:t>
      </w:r>
    </w:p>
    <w:p w:rsidR="00705187" w:rsidRPr="008B2D53" w:rsidRDefault="00705187" w:rsidP="003E166E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научно-технический совет (НТС) - является органом управления, определяющим направление технического развития предприятия. Руководство НТС осуществляет руководитель предприятия. Организация и методика работы НТС изложены в "Положении о НТС";</w:t>
      </w:r>
    </w:p>
    <w:p w:rsidR="003E166E" w:rsidRPr="008B2D53" w:rsidRDefault="00705187" w:rsidP="003E166E">
      <w:pPr>
        <w:numPr>
          <w:ilvl w:val="0"/>
          <w:numId w:val="3"/>
        </w:numPr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постоянно - действующая комиссия по качеству (ПДКК) - работает под руководством главного инженера.</w:t>
      </w:r>
    </w:p>
    <w:p w:rsidR="003E166E" w:rsidRPr="008B2D53" w:rsidRDefault="00705187" w:rsidP="003E166E">
      <w:pPr>
        <w:numPr>
          <w:ilvl w:val="0"/>
          <w:numId w:val="3"/>
        </w:numPr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оперативные совещания по качеству «Дни качества» - проводят на предприятии, в цехах, отделах (управлениях) и на производственных участках.</w:t>
      </w:r>
    </w:p>
    <w:p w:rsidR="00705187" w:rsidRPr="008B2D53" w:rsidRDefault="00705187" w:rsidP="003E166E">
      <w:pPr>
        <w:numPr>
          <w:ilvl w:val="0"/>
          <w:numId w:val="3"/>
        </w:numPr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совещания по качеству по итогам года (итоговые совещания по качеству) - проводят на предприятии.</w:t>
      </w:r>
    </w:p>
    <w:p w:rsidR="003E166E" w:rsidRPr="008B2D53" w:rsidRDefault="00705187" w:rsidP="003E166E">
      <w:pPr>
        <w:numPr>
          <w:ilvl w:val="0"/>
          <w:numId w:val="3"/>
        </w:numPr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технические советы цехов и производственных участков созданы для реализации положений Политики в области качества,</w:t>
      </w:r>
      <w:r w:rsidR="003E166E" w:rsidRPr="008B2D53">
        <w:rPr>
          <w:color w:val="000000"/>
          <w:sz w:val="28"/>
          <w:szCs w:val="28"/>
        </w:rPr>
        <w:t xml:space="preserve"> </w:t>
      </w:r>
      <w:r w:rsidRPr="008B2D53">
        <w:rPr>
          <w:color w:val="000000"/>
          <w:sz w:val="28"/>
          <w:szCs w:val="28"/>
        </w:rPr>
        <w:t>проведения анализа и выработки решений по вопросам качества.</w:t>
      </w:r>
    </w:p>
    <w:p w:rsidR="00705187" w:rsidRPr="008B2D53" w:rsidRDefault="00705187" w:rsidP="003E166E">
      <w:pPr>
        <w:shd w:val="clear" w:color="000000" w:fill="auto"/>
        <w:tabs>
          <w:tab w:val="left" w:pos="127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Анализ реализации положений СК и оценку функционирования действующей СК проводят на совещаниях по качеству по итогам года согласно стандарту предприятия.</w:t>
      </w:r>
    </w:p>
    <w:p w:rsidR="00705187" w:rsidRPr="008B2D53" w:rsidRDefault="00705187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Ответственность за реализацию положений СК в подразделениях несут руководители подразделений.</w:t>
      </w:r>
    </w:p>
    <w:p w:rsidR="00705187" w:rsidRPr="008B2D53" w:rsidRDefault="00705187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 xml:space="preserve">Анализ функционирования СК осуществляет директор по качеству – главный контролер на основе информации, представляемой ему службами предприятия. </w:t>
      </w:r>
      <w:r w:rsidRPr="008B2D53">
        <w:rPr>
          <w:color w:val="000000"/>
          <w:sz w:val="28"/>
          <w:szCs w:val="28"/>
        </w:rPr>
        <w:br/>
        <w:t>По результатам анализа дается оценка выполнения положений СК, Политики в области качества.</w:t>
      </w:r>
    </w:p>
    <w:p w:rsidR="00705187" w:rsidRPr="008B2D53" w:rsidRDefault="00705187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Результаты анализа функционирования СК (протоколы, приказы) хранят в службе директора по качеству – главного контролера в течение 5-ти лет.</w:t>
      </w:r>
    </w:p>
    <w:p w:rsidR="003E166E" w:rsidRPr="008B2D53" w:rsidRDefault="003E166E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5187" w:rsidRPr="008B2D53" w:rsidRDefault="00705187" w:rsidP="003E166E">
      <w:pPr>
        <w:widowControl w:val="0"/>
        <w:shd w:val="clear" w:color="000000" w:fill="auto"/>
        <w:tabs>
          <w:tab w:val="num" w:pos="284"/>
        </w:tabs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b/>
          <w:color w:val="000000"/>
          <w:sz w:val="28"/>
          <w:szCs w:val="28"/>
        </w:rPr>
        <w:t>5. Описание структуры и функций службы качества</w:t>
      </w:r>
    </w:p>
    <w:p w:rsidR="003E166E" w:rsidRPr="008B2D53" w:rsidRDefault="003E166E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5187" w:rsidRPr="008B2D53" w:rsidRDefault="00705187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СК включает в себя комплект документов (Руководство, стандарты предприятия, инструкции, положения и т.д.), которые устанавливают требования к процедурам СК и ее элементам, а также правила и методы, позволяющие на каждой стадии жизненного цикла продукции реализовать требования конструкторской документации (КД), контрактов, нормативных документов. Перечень нормативных документов по СК.</w:t>
      </w:r>
    </w:p>
    <w:p w:rsidR="00705187" w:rsidRPr="008B2D53" w:rsidRDefault="00705187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Структура документов СК включает: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Политику в области качества;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Руководство по качеству;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нормативную документацию (ГОСТ, ОСТ, АП-21, Директивные письма)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конструкторскую документацию;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положения о подразделениях и должностные инструкции руководителей и специалистов;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стандарты предприятия, процедурные инструкции, руководящие технические материалы предприятия, нормали, методики и т.д.;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технологическую документацию;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учетно-контрольную документацию;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организационно-распорядительную документацию предприятия.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Для вновь поступающих работников ознакомление с положениями Политики в области качества</w:t>
      </w:r>
      <w:r w:rsidR="003E166E" w:rsidRPr="008B2D53">
        <w:rPr>
          <w:color w:val="000000"/>
          <w:sz w:val="28"/>
          <w:szCs w:val="28"/>
        </w:rPr>
        <w:t xml:space="preserve"> </w:t>
      </w:r>
      <w:r w:rsidRPr="008B2D53">
        <w:rPr>
          <w:color w:val="000000"/>
          <w:sz w:val="28"/>
          <w:szCs w:val="28"/>
        </w:rPr>
        <w:t>проводят в течение первых 5 рабочих смен с начала трудовой деятельности в данном подразделении с указанием даты поступления на работу в данное подразделение и даты ознакомления.</w:t>
      </w:r>
    </w:p>
    <w:p w:rsidR="00705187" w:rsidRPr="008B2D53" w:rsidRDefault="00705187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Действия по управлению документации по СК устанавливают порядок и правила разработки, выпуска, утверждения, изменения, обращения каждого вида документа.</w:t>
      </w:r>
    </w:p>
    <w:p w:rsidR="00705187" w:rsidRPr="008B2D53" w:rsidRDefault="00705187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Утверждение, выпуск документации по СК на предприятии осуществляют уполномоченные должностные лица (подразделения) с соблюдением правил и процедур, установленных в НД предприятия на каждый вид документа.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Документы анализируют и утверждают до их выпуска. По каждому виду документов разработаны и поддерживаются в рабочем состоянии процедуры, показывающие состояние дел с пересмотром документа, чтобы предотвратить использование недействующих или устаревших документов.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Управление документацией обеспечивает: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доступность соответствующих документов на всех участках, где проводятся работы, от которых зависит эффективное функционирование СК;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изъятие из всех пунктов рассылки или неприменения недействующих и устаревших документов или другие меры по предотвращению их непреднамеренного использования;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Изменения внутренних документов анализируют и утверждают те же должностные лица, которые проводили первоначальный анализ и утверждали эту документацию, если не оговорено иначе в НД предприятия.</w:t>
      </w:r>
    </w:p>
    <w:p w:rsidR="00705187" w:rsidRPr="008B2D53" w:rsidRDefault="00705187" w:rsidP="003E166E">
      <w:pPr>
        <w:widowControl w:val="0"/>
        <w:shd w:val="clear" w:color="000000" w:fill="auto"/>
        <w:tabs>
          <w:tab w:val="num" w:pos="284"/>
        </w:tabs>
        <w:spacing w:line="360" w:lineRule="auto"/>
        <w:ind w:firstLine="709"/>
        <w:outlineLvl w:val="0"/>
        <w:rPr>
          <w:b/>
          <w:color w:val="000000"/>
          <w:sz w:val="28"/>
          <w:szCs w:val="28"/>
        </w:rPr>
      </w:pPr>
      <w:r w:rsidRPr="008B2D53">
        <w:rPr>
          <w:b/>
          <w:color w:val="000000"/>
          <w:sz w:val="28"/>
          <w:szCs w:val="28"/>
        </w:rPr>
        <w:t>Управление Руководством</w:t>
      </w:r>
    </w:p>
    <w:p w:rsidR="00705187" w:rsidRPr="008B2D53" w:rsidRDefault="00705187" w:rsidP="003E166E">
      <w:pPr>
        <w:pStyle w:val="2"/>
        <w:shd w:val="clear" w:color="000000" w:fill="auto"/>
        <w:tabs>
          <w:tab w:val="left" w:pos="142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Руководство разработано в соответствии с требованиями Авиационных правил АП-21, АП-33 Руководства по сертификации и надзору за производством изделий авиационной техники и содержит описание следующих элементов СК: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организация управления и ответственность;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управление проектными данными;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производственные и специальные процессы;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определение летной годности (определение годности к эксплуатации);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статистический контроль качества;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средства измерения. Метрологическое обеспечение производства;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испытания;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неразрушающий контроль;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обеспечение качества поставляемых материалов и компонентов;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действие с продукцией с несоответствиями;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получение, обращение и хранение материалов КИ, деталей и составных частей.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Руководство разрабатывает служба директора по качеству, которое вводится в действие приказом руководителя предприятия.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Изготовление учтенных копий экземпляров Руководства по заявкам подразделений производит ОТДМТ.</w:t>
      </w:r>
    </w:p>
    <w:p w:rsidR="00705187" w:rsidRPr="008B2D53" w:rsidRDefault="00705187" w:rsidP="003E166E">
      <w:pPr>
        <w:pStyle w:val="2"/>
        <w:shd w:val="clear" w:color="000000" w:fill="auto"/>
        <w:tabs>
          <w:tab w:val="left" w:pos="142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Изменения Руководства проводят только на основании утвержденного "извещения об изменении", которые согласовывают с ВП №209, ВП №6 и с другими заинтересованными руководителями подразделений и передают в ОТДМТ для внесения изменений в подлинник и копии.</w:t>
      </w:r>
    </w:p>
    <w:p w:rsidR="003E166E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Изменение Руководства доводят в подразделениях до исполнителей.</w:t>
      </w:r>
    </w:p>
    <w:p w:rsidR="00705187" w:rsidRPr="008B2D53" w:rsidRDefault="00705187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Прослеживаемость обеспечивают за счет маркирования объекта идентификации, ведения маршрутно-сопроводительных документов, а также последовательной регистрации данных об объекте идентификации по всему технологическому процессу: от поступления материалов, полуфабрикатов, комплектующих изделий до отправки готовой продукции.</w:t>
      </w:r>
    </w:p>
    <w:p w:rsidR="003E166E" w:rsidRPr="008B2D53" w:rsidRDefault="00705187" w:rsidP="003E166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Идентификация законченных изделий или деталей по чертежу, последнему номеру листка изменения заносят в паспорт при его оформлении.</w:t>
      </w:r>
    </w:p>
    <w:p w:rsidR="003E166E" w:rsidRPr="008B2D53" w:rsidRDefault="00705187" w:rsidP="003E166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Порядок разработки, изменения, оформления паспортов на ДСЕ и ведение эталонных паспортов.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Ответственность за организацию и проведение оценки СК поставщиков, входного контроля поступивших материалов и компонентов возложена на директора по качеству - главного контролера.</w:t>
      </w:r>
    </w:p>
    <w:p w:rsidR="003E166E" w:rsidRPr="008B2D53" w:rsidRDefault="003E166E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5187" w:rsidRPr="008B2D53" w:rsidRDefault="00705187" w:rsidP="003E166E">
      <w:pPr>
        <w:widowControl w:val="0"/>
        <w:shd w:val="clear" w:color="000000" w:fill="auto"/>
        <w:tabs>
          <w:tab w:val="num" w:pos="284"/>
        </w:tabs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b/>
          <w:color w:val="000000"/>
          <w:sz w:val="28"/>
          <w:szCs w:val="28"/>
        </w:rPr>
        <w:t>6. Описание элементов системы качества с указанием исполнителей и кратким описанием методов выполнения работ</w:t>
      </w:r>
    </w:p>
    <w:p w:rsidR="003E166E" w:rsidRPr="008B2D53" w:rsidRDefault="003E166E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5187" w:rsidRPr="008B2D53" w:rsidRDefault="00705187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Для обеспечения контроля авиационных двигателей и их компонентов в процессе серийного изготовления при наличии действующего Свидетельства об одобрении производства представители НИ осуществляют: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контроль технической документации;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контроль качества изготовления продукции;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контроль проведения испытаний, приемку и оформление продукции;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выдачу документов подтверждения летной годности каждого двигателя;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надзор за сертифицированным производством авиационных двигателей.</w:t>
      </w:r>
    </w:p>
    <w:p w:rsidR="00705187" w:rsidRPr="008B2D53" w:rsidRDefault="00705187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Обязательным условием обеспечения качества продукции установленным требованиям являются: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отбор персонала по уровню его квалификации и компетентности при найме на работу;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подготовка, переподготовка и повышение квалификации персонала подразделений предприятия согласно СТП 450.18.083;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обучение персонала, занятого неразрушающими методами контроля согласно И 704.04;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подготовка, обучение специалистов - эксплуатационников;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допуск исполнителей и контролеров;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допуск сварщиков, паяльщиков, металлизаторов к аттестации;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аттестация, периодическая переаттестация, допуск к работе персонала, выполняющего и контролирующего выполнение работ согласно СТП 450.18.083;</w:t>
      </w:r>
    </w:p>
    <w:p w:rsidR="00705187" w:rsidRPr="008B2D53" w:rsidRDefault="00705187" w:rsidP="003E166E">
      <w:pPr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аттестация, допуск к работе:</w:t>
      </w:r>
    </w:p>
    <w:p w:rsidR="00705187" w:rsidRPr="008B2D53" w:rsidRDefault="00705187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Ведение документированных записей о качестве продукции</w:t>
      </w:r>
    </w:p>
    <w:p w:rsidR="00705187" w:rsidRPr="008B2D53" w:rsidRDefault="00705187" w:rsidP="003E166E">
      <w:pPr>
        <w:shd w:val="clear" w:color="000000" w:fill="auto"/>
        <w:tabs>
          <w:tab w:val="left" w:pos="15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Запись - это документ, содержащий достигнутые результаты или свидетельство осуществления деятельности.</w:t>
      </w:r>
    </w:p>
    <w:p w:rsidR="003E166E" w:rsidRPr="008B2D53" w:rsidRDefault="00705187" w:rsidP="003E166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Записи в процессе изготовления, испытаний и контроля качества продукции обеспечивают её прослеживаемость.</w:t>
      </w:r>
    </w:p>
    <w:p w:rsidR="00705187" w:rsidRPr="008B2D53" w:rsidRDefault="00705187" w:rsidP="003E166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Записи предусматривают обязательную регистрацию данных о качестве продукции на любой стадии её изготовления в МСД, с постановкой клейм на деталях или бирках.</w:t>
      </w:r>
    </w:p>
    <w:p w:rsidR="00705187" w:rsidRPr="008B2D53" w:rsidRDefault="00705187" w:rsidP="003E166E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Порядок заполнения, передачи МСД, разработка, хранение эталонных МСД.</w:t>
      </w:r>
    </w:p>
    <w:p w:rsidR="003E166E" w:rsidRPr="008B2D53" w:rsidRDefault="00705187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Система работы с Поставщиками регламентирует выбор Поставщиков, управление поставками и контроль за работой Поставщиков на основе оценки способности Поставщиков обеспечивать качество и своевременность поставок материалов, полуфабрикатов, комплектующих изделий, ДСЕ и оказание услуг в соответствии с требованиями установленными в нормативной, технической и договорной документации.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B2D53">
        <w:rPr>
          <w:bCs/>
          <w:color w:val="000000"/>
          <w:sz w:val="28"/>
          <w:szCs w:val="28"/>
        </w:rPr>
        <w:t>Действия с продукцией с несоответствиями</w:t>
      </w:r>
    </w:p>
    <w:p w:rsidR="00705187" w:rsidRPr="008B2D53" w:rsidRDefault="00705187" w:rsidP="003E166E">
      <w:pPr>
        <w:shd w:val="clear" w:color="000000" w:fill="auto"/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Система действий с несоответствующей продукцией предусматривает:</w:t>
      </w:r>
    </w:p>
    <w:p w:rsidR="00705187" w:rsidRPr="008B2D53" w:rsidRDefault="00705187" w:rsidP="003E166E">
      <w:pPr>
        <w:numPr>
          <w:ilvl w:val="0"/>
          <w:numId w:val="5"/>
        </w:numPr>
        <w:shd w:val="clear" w:color="000000" w:fill="auto"/>
        <w:tabs>
          <w:tab w:val="clear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своевременное выявление продукции, несоответствующей установленным требованиям при входном контроле, изготовлении и испытаниях, при всех видах контроля и в эксплуатации;</w:t>
      </w:r>
    </w:p>
    <w:p w:rsidR="00705187" w:rsidRPr="008B2D53" w:rsidRDefault="00705187" w:rsidP="003E166E">
      <w:pPr>
        <w:numPr>
          <w:ilvl w:val="0"/>
          <w:numId w:val="5"/>
        </w:numPr>
        <w:shd w:val="clear" w:color="000000" w:fill="auto"/>
        <w:tabs>
          <w:tab w:val="clear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оперативное принятие мер по устранению и предупреждению причин несоответствия;</w:t>
      </w:r>
    </w:p>
    <w:p w:rsidR="00705187" w:rsidRPr="008B2D53" w:rsidRDefault="00705187" w:rsidP="003E166E">
      <w:pPr>
        <w:numPr>
          <w:ilvl w:val="0"/>
          <w:numId w:val="5"/>
        </w:numPr>
        <w:shd w:val="clear" w:color="000000" w:fill="auto"/>
        <w:tabs>
          <w:tab w:val="clear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изъятие из производства и утилизация забракованной продукции.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Ответственность за управлением</w:t>
      </w:r>
      <w:r w:rsidR="003E166E" w:rsidRPr="008B2D53">
        <w:rPr>
          <w:color w:val="000000"/>
          <w:sz w:val="28"/>
          <w:szCs w:val="28"/>
        </w:rPr>
        <w:t xml:space="preserve"> </w:t>
      </w:r>
      <w:r w:rsidRPr="008B2D53">
        <w:rPr>
          <w:color w:val="000000"/>
          <w:sz w:val="28"/>
          <w:szCs w:val="28"/>
        </w:rPr>
        <w:t>продукцией с несоответствиями несет Главный инженер согласно матрице ответственности.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Обращение и хранение материалов</w:t>
      </w:r>
    </w:p>
    <w:p w:rsidR="00705187" w:rsidRPr="008B2D53" w:rsidRDefault="00705187" w:rsidP="003E166E">
      <w:pPr>
        <w:shd w:val="clear" w:color="000000" w:fill="auto"/>
        <w:tabs>
          <w:tab w:val="left" w:pos="15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Поступившие на склад материалы и полуфабрикаты, в исключительных случаях, по потребности производства, могут быть выданы в цеха без сертификатов и результатов лабораторных испытаний.</w:t>
      </w:r>
    </w:p>
    <w:p w:rsidR="00705187" w:rsidRPr="008B2D53" w:rsidRDefault="00705187" w:rsidP="003E166E">
      <w:pPr>
        <w:shd w:val="clear" w:color="000000" w:fill="auto"/>
        <w:tabs>
          <w:tab w:val="left" w:pos="15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В исключительных случаях разрешают выдавать в производство заготовки, детали из заготовительных, кузнечных, термических цехов параллельно с лабораторными исследованиями и испытаниями:</w:t>
      </w:r>
    </w:p>
    <w:p w:rsidR="00705187" w:rsidRPr="008B2D53" w:rsidRDefault="00705187" w:rsidP="003E166E">
      <w:pPr>
        <w:shd w:val="clear" w:color="000000" w:fill="auto"/>
        <w:tabs>
          <w:tab w:val="left" w:pos="1560"/>
        </w:tabs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Параллельный запуск материалов, полуфабрикатов, заготовок и деталей допускается с оформлением служебной записки подписанной директором по качеству - главным контролером и согласованной с ВП. В сопроводительной документации на детали и заготовки, оформленные по указанной служебной записке, указывают ее номер. При получении сертификата и результатов исследований контролер БТК производит отметку в сопроводительной документации о соответствии материала полуфабриката требованиям НД, и детали направляют на дальнейшую обработку.</w:t>
      </w:r>
    </w:p>
    <w:p w:rsidR="00705187" w:rsidRPr="008B2D53" w:rsidRDefault="00705187" w:rsidP="003E166E">
      <w:pPr>
        <w:shd w:val="clear" w:color="000000" w:fill="auto"/>
        <w:tabs>
          <w:tab w:val="left" w:pos="15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При отрицательных результатах обработанные детали (полуфабрикаты) изымают из производства и бракуют.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Предохранение материалов, полуфабрикатов и КИ, продукции от повреждений или порчи обеспечивают соблюдением требований к помещениям, производственной таре, грузоподъемным приспособлениям, транспортным средствам, упаковочным средствам, защите от неблагоприятных воздействий, загрязнений, консервации и переконсервации.</w:t>
      </w:r>
    </w:p>
    <w:p w:rsidR="00705187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Ответственность за управление, получением, обращением и хранением материалов, КИ, ДСЕ несет директор по производству согласно матрицы ответственности.</w:t>
      </w:r>
    </w:p>
    <w:p w:rsidR="00B4638F" w:rsidRPr="008B2D53" w:rsidRDefault="00705187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Ответственность за организацию и проведение входного контроля поступивших материалов и компонентов возложена на директора по качеству - главного контролера.</w:t>
      </w:r>
    </w:p>
    <w:p w:rsidR="00705187" w:rsidRPr="008B2D53" w:rsidRDefault="003E166E" w:rsidP="003E166E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br w:type="page"/>
      </w:r>
      <w:r w:rsidR="00B4638F" w:rsidRPr="008B2D53">
        <w:rPr>
          <w:b/>
          <w:color w:val="000000"/>
          <w:sz w:val="28"/>
          <w:szCs w:val="28"/>
        </w:rPr>
        <w:t>Приложение 1</w:t>
      </w:r>
    </w:p>
    <w:p w:rsidR="003E166E" w:rsidRPr="008B2D53" w:rsidRDefault="003E166E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5187" w:rsidRPr="008B2D53" w:rsidRDefault="00B4638F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Термины и определения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В настоящем Руководстве использованы следующие термины и определения: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анализ со стороны руководства: Официальная оценка высшим руководством состояния системы качества и ее соответствия политике в области качества и целям.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анализ контракта: Систематическая деятельность, предпринимаемая Изготовителем до подписания контракта, чтобы убедиться, что требования к качеству точно определены, избавлены от двусмысленности и документально оформлены и могут быть выполнены Изготовителем.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безопасность: Состояние, при котором риск вреда (персоналу) или ущерб ограничен допустимым уровнем.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высшее руководство: Лицо или группа работников, осуществляющих руководство и управление организацией (предприятием) на высшем уровне.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держатель одобрения производства: Юридическое лицо, имеющее выданный АР МАК документ об одобрении производства изделий АТ.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директива летной годности: Документ, содержащий обязательную информацию о поддержании летной годности воздушных судов, авиационных двигателей, воздушных винтов и комплектующих изделий.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документ о годности: Признанный Авиационными властями документ, удостоверяющий соответствия изделия АТ утвержденной типовой конструкции и являющийся необходимым условием допуска этого изделия к эксплуатации. Применительно к воздушным судам таким документом является Первичный Сертификат летной годности, а для компонентов ВС - формуляр, паспорт или этикетка.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дефект: Невыполнение требования, связанного с предполагаемым или установленным использованием, а также требования, относящиеся к безопасности.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идентификация: Процедура, предполагающая маркировку, этикетирование сырья, материалов, комплектующих изделий, готовой продукции, а также технической и технологической документации на них, обеспечивающих прослеживаемость.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изготовитель: Предприятие или иное юридическое лицо, осуществляющее изготовление серийных изделий АТ.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изделие авиационной техники- (далее изделие АТ): Экземпляр образца АТ или компонента.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калибровка средств измерений (калибровочные работы): Совокупность операции, выполняемых с целью определения и подтверждения, действительных значений метрологических характеристик и пригодности к измерению средств измерений, не подлежащего государственному метрологическому контролю и надзору.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качество: Степень соответствия присущих характеристик требованиям.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комплектующее изделие: Компонент образца АТ, обладающий конструктивной целостностью, не подвергаемый никаким изменениям в процессе изготовления изделий, в которых его применяют, и изготовленный на другом предприятии по самостоятельному комплекту КД.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компонент: Составная часть АТ.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конструкторская документация: Графические и текстовые документы, которые в отдельности или в совокупности определяют состав и устройство изделия АТ и содержат необходимые данные для его изготовления, контроля, приемки и эксплуатации.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контроль: Процедура оценивания соответствия путем наблюдения и суждений, сопровождаемых соответствующими измерениями, испытаниями или калибровкой.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корректирующее действие: Действие, предпринятое для устранения причины обнаруженного несоответствия или другой нежелательной ситуации.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коррекция: Действие, предпринятое для устранения обнаруженного несоответствия.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независимая инспекция: Инспекция, осуществляющая контроль функции Разработчика и Изготовителя, уполномоченная соответствующими органами государственного регулирования и АРМАК и принимающая, в пределах своей компетенции, решения, независимые от решений и мнений организации и предприятий, которые она контролирует.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несоответствие: Обнаруженное отклонение от требований Авиационных правил, действующей нормативной, конструкторской, технологической документации и внутренних стандартов предприятия.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надежность: Свойства объекта сохранять во времени в установленных пределах значения всех параметров, характеризующих способность выполнять требуемые функции в заданных режимах и условиях применения, технического обслуживания, ремонта, хранения и транспортирования.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обеспечение качества: Часть системы качества, направленная на создание уверенности, что требования к качеству будут выполнены.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одобрение производства: Разрешение, Свидетельство об одобрении или Сертификат, выданные АР МАК и позволяющие Изготовителю производить изделие или его компоненты в соответствии с утвержденной типовой конструкцией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ответственность за качество продукции: Общий термин, описывающий обязательства, возлагаемые на изготовителя или других лиц, по возмещению ущерба из-за нанесения травм, повреждения собственности или другого вреда, вызванного продукцией.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организационная структура: Распределение ответственности, полномочий и взаимоотношений между работниками.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особо ответственные детали и сборочные единицы: Элементы изделия, единичные отказы, разрушение которых могут приводить к аварийной ситуации или существенно влиять на эффективность эксплуатации изделия.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особо ответственные (критические) требования КД: Специально выделенные в КД требования к особо ответственным деталям и сборочным единицам, определяющие надежность изделия и безопасность его эксплуатации.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особо ответственные технологические операции: Операции изготовления, сборки монтажа, регулирования, испытаний и контроля, а также хранение и транспортирование деталей и сборочных единиц, при выполнении которых обеспечивается и контролируется соответствие ответственных параметров.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планирование качества: Часть системы качества, направленная на установление целей в области качества и определяющая необходимые операционные процессы жизненного цикла продукции и соответствующие ресурсы для достижения целей в области качества.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потребитель: Организация или лицо, получающие продукцию.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поставщик: Юридическое лицо, которое снабжает компонентами, материалами или оказывает услуги Изготовителю.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процедура: Установленный способ осуществления деятельности.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разработчик: Организация, предприятие или иное юридическое лицо, осуществляющее разработку продукции авиационной техники.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разрешение на отступление: Разрешение на отступление от исходных установленных требований к продукции до ее производства. Разрешение на отступление, как правило, дается на ограниченное количество продукции или период времени, а также для конкретного использования.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разрешение на отклонение: Разрешение на использование или выпуск продукции, которая не соответствует установленным требованиям.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ремонт: Действие, предпринятое в отношении несоответствующей продукции, чтобы сделать ее приемлемой для предполагаемого использования.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самоконтроль: Контроль выполненной работы ее исполнителем в соответствии с установленными требованиями.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соответствие: Выполнение требований.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сертификат типа: Документ, выдаваемый АР МАК и удостоверяющий соответствие образца авиационной техники требованиям сертификационного базиса.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сертификация производства: Установление соответствия производства у Изготовителя требованиям Авиационных Правил, а именно его способности изготавливать каждое серийное изделие с соблюдением того, что оно соответствует типовой конструкции и находится в состоянии, обеспечивающем безопасность эксплуатации.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сертификат производства: Установление, что изготовитель в процессе производства и поставки изделия обеспечивает регламентированный сертификатом типа уровень надежности и безопасности эксплуатации каждого серийно изготовленного экземпляра изделия при определенной программе выпуска.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сертификат соответствия: Документ, выданный в соответствии с правилами сертификации, указывающий, что обеспечивающая уверенность в том, что должным образом идентифицированная продукция, процесс или услуга соответствует конкретному стандарту или другому нормативному документу.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серийное изделие АТ- Изделие, признанное годным для эксплуатации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специальные технологические процессы: Это процессы (операции), результаты которых нельзя в полной мере проверить последующим контролем и испытанием продукции и недостатки, выполнения которых могут быть выявлены только в ходе использования продукции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техническое обслуживание: Комплекс операций или операция по поддержанию работоспособности или исправности изделия при использовании по назначению, ожиданию, хранении и транспортировании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технологическая документация: Графические или текстовые документы, которые отдельно или в совокупности с другими документами определяют технологический процесс или операции изготовления изделий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типовая конструкция: Конструкция изделия, соответствие которой требованиям технических условий, конструкторской документации устанавливается по результатам заводских, государственных и, в необходимых случаях, контрольных испытаниях.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требование: Потребность или ожидание, которое установлено, обычно предполагается или является обязательным.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управление качеством: Часть системы качества, направлена на выполнение требований к качеству.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улучшение качества: Часть системы качества направленная на увеличение способности выполнять требования к качеству .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услуга: Результат, по меньшей мере, одного действия, обязательно осуществленного при</w:t>
      </w:r>
      <w:r w:rsidR="003E166E" w:rsidRPr="008B2D53">
        <w:rPr>
          <w:color w:val="000000"/>
          <w:sz w:val="28"/>
          <w:szCs w:val="28"/>
        </w:rPr>
        <w:t xml:space="preserve"> </w:t>
      </w:r>
      <w:r w:rsidRPr="008B2D53">
        <w:rPr>
          <w:color w:val="000000"/>
          <w:sz w:val="28"/>
          <w:szCs w:val="28"/>
        </w:rPr>
        <w:t>взаимодействии поставщика и потребителя, она, как правило, нематериальна.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эксплуатационная документация: Документация, регламентирующая летную и техническую эксплуатацию изделия АТ, включая его техническое обслуживание, и содержащая эксплуатационные ограничения, процедуры и рекомендации.</w:t>
      </w:r>
    </w:p>
    <w:p w:rsidR="00B4638F" w:rsidRPr="008B2D53" w:rsidRDefault="00B4638F" w:rsidP="003E166E">
      <w:pPr>
        <w:widowControl w:val="0"/>
        <w:shd w:val="clear" w:color="000000" w:fill="auto"/>
        <w:tabs>
          <w:tab w:val="num" w:pos="284"/>
        </w:tabs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br w:type="page"/>
      </w:r>
      <w:r w:rsidRPr="008B2D53">
        <w:rPr>
          <w:b/>
          <w:color w:val="000000"/>
          <w:sz w:val="28"/>
          <w:szCs w:val="28"/>
        </w:rPr>
        <w:t>Приложение 2</w:t>
      </w:r>
    </w:p>
    <w:p w:rsidR="003E166E" w:rsidRPr="008B2D53" w:rsidRDefault="003E166E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638F" w:rsidRPr="008B2D53" w:rsidRDefault="00B4638F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Принятые сокращения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АП – авиационные правила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АРМАК – авиационный регистр межгосударственного авиационного комитета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АТ – авиационная техника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БТК – бюро технического контроля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ВП – военное представительство министерства обороны РФ или ведомственное представительство ОАО «Газпром»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ДСЕ – детали и сборочные единицы</w:t>
      </w:r>
    </w:p>
    <w:p w:rsidR="003E166E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 284.001 – схема организационной структуры управления (по копиям)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И 704.04 – инструкция по классификации и аттестации персонала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КИ – комплектующие изделия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КД – конструкторская документация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НД – нормативная документация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НТС – научно технический совет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ОПР – отдел по развитию персонала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ОСУ 290-060 – организационная структура управления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ОТДМТ – отдел технической документации и множительной техники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 459.001. – положение об ответственном представителе руководства в области качества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ПДКК – постоянно действующая комиссия по качеству</w:t>
      </w:r>
    </w:p>
    <w:p w:rsidR="00B4638F" w:rsidRPr="008B2D53" w:rsidRDefault="00B4638F" w:rsidP="003E166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СК – система качества</w:t>
      </w:r>
    </w:p>
    <w:p w:rsidR="00B4638F" w:rsidRPr="008B2D53" w:rsidRDefault="00B4638F" w:rsidP="003E166E">
      <w:pPr>
        <w:shd w:val="clear" w:color="000000" w:fill="auto"/>
        <w:tabs>
          <w:tab w:val="num" w:pos="28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2D53">
        <w:rPr>
          <w:color w:val="000000"/>
          <w:sz w:val="28"/>
          <w:szCs w:val="28"/>
        </w:rPr>
        <w:t>СТП – 450.18.083 – стандарт предприятия. Технология подготовки персонала</w:t>
      </w:r>
      <w:bookmarkStart w:id="0" w:name="_GoBack"/>
      <w:bookmarkEnd w:id="0"/>
    </w:p>
    <w:sectPr w:rsidR="00B4638F" w:rsidRPr="008B2D53" w:rsidSect="003E166E">
      <w:footerReference w:type="even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D53" w:rsidRDefault="008B2D53">
      <w:r>
        <w:separator/>
      </w:r>
    </w:p>
  </w:endnote>
  <w:endnote w:type="continuationSeparator" w:id="0">
    <w:p w:rsidR="008B2D53" w:rsidRDefault="008B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26" w:rsidRDefault="00DD1926" w:rsidP="003E604A">
    <w:pPr>
      <w:pStyle w:val="a3"/>
      <w:framePr w:wrap="around" w:vAnchor="text" w:hAnchor="margin" w:xAlign="center" w:y="1"/>
      <w:rPr>
        <w:rStyle w:val="a5"/>
      </w:rPr>
    </w:pPr>
  </w:p>
  <w:p w:rsidR="00DD1926" w:rsidRDefault="00DD192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D53" w:rsidRDefault="008B2D53">
      <w:r>
        <w:separator/>
      </w:r>
    </w:p>
  </w:footnote>
  <w:footnote w:type="continuationSeparator" w:id="0">
    <w:p w:rsidR="008B2D53" w:rsidRDefault="008B2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23253"/>
    <w:multiLevelType w:val="singleLevel"/>
    <w:tmpl w:val="5F548B9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D33126A"/>
    <w:multiLevelType w:val="singleLevel"/>
    <w:tmpl w:val="5F548B9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798548B"/>
    <w:multiLevelType w:val="singleLevel"/>
    <w:tmpl w:val="5F548B9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B8F6CCE"/>
    <w:multiLevelType w:val="singleLevel"/>
    <w:tmpl w:val="5F548B9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6E160019"/>
    <w:multiLevelType w:val="hybridMultilevel"/>
    <w:tmpl w:val="2A80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E54FE4"/>
    <w:multiLevelType w:val="hybridMultilevel"/>
    <w:tmpl w:val="8EC498FE"/>
    <w:lvl w:ilvl="0" w:tplc="FFFFFFFF">
      <w:start w:val="1"/>
      <w:numFmt w:val="bullet"/>
      <w:lvlText w:val="­"/>
      <w:lvlJc w:val="left"/>
      <w:pPr>
        <w:tabs>
          <w:tab w:val="num" w:pos="2291"/>
        </w:tabs>
        <w:ind w:left="1875" w:firstLine="56"/>
      </w:pPr>
      <w:rPr>
        <w:rFonts w:hint="default"/>
      </w:rPr>
    </w:lvl>
    <w:lvl w:ilvl="1" w:tplc="FFFFFFFF">
      <w:start w:val="1"/>
      <w:numFmt w:val="bullet"/>
      <w:lvlText w:val="●"/>
      <w:lvlJc w:val="left"/>
      <w:pPr>
        <w:tabs>
          <w:tab w:val="num" w:pos="2180"/>
        </w:tabs>
        <w:ind w:left="2180" w:hanging="360"/>
      </w:pPr>
      <w:rPr>
        <w:rFonts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66F"/>
    <w:rsid w:val="00053C6D"/>
    <w:rsid w:val="0015166F"/>
    <w:rsid w:val="002F2453"/>
    <w:rsid w:val="003E166E"/>
    <w:rsid w:val="003E604A"/>
    <w:rsid w:val="004D78C1"/>
    <w:rsid w:val="0050437C"/>
    <w:rsid w:val="00705187"/>
    <w:rsid w:val="007A2377"/>
    <w:rsid w:val="007A7204"/>
    <w:rsid w:val="008B2D53"/>
    <w:rsid w:val="0093388D"/>
    <w:rsid w:val="0098350E"/>
    <w:rsid w:val="00AD0E12"/>
    <w:rsid w:val="00B4638F"/>
    <w:rsid w:val="00BF0E70"/>
    <w:rsid w:val="00C42332"/>
    <w:rsid w:val="00DD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4470F1-160E-4DE7-9270-86673A05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16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15166F"/>
    <w:rPr>
      <w:rFonts w:cs="Times New Roman"/>
    </w:rPr>
  </w:style>
  <w:style w:type="paragraph" w:styleId="a6">
    <w:name w:val="Body Text Indent"/>
    <w:basedOn w:val="a"/>
    <w:link w:val="a7"/>
    <w:uiPriority w:val="99"/>
    <w:rsid w:val="0015166F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3E60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053C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9000D-7F8C-47B9-81AC-8E92053B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4773</Words>
  <Characters>27209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качеству ОАО «Пермский моторный завод»</vt:lpstr>
    </vt:vector>
  </TitlesOfParts>
  <Company>MoBIL GROUP</Company>
  <LinksUpToDate>false</LinksUpToDate>
  <CharactersWithSpaces>31919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качеству ОАО «Пермский моторный завод»</dc:title>
  <dc:subject/>
  <dc:creator>Microsoft</dc:creator>
  <cp:keywords/>
  <dc:description/>
  <cp:lastModifiedBy>admin</cp:lastModifiedBy>
  <cp:revision>2</cp:revision>
  <dcterms:created xsi:type="dcterms:W3CDTF">2014-02-28T20:56:00Z</dcterms:created>
  <dcterms:modified xsi:type="dcterms:W3CDTF">2014-02-28T20:56:00Z</dcterms:modified>
</cp:coreProperties>
</file>