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FBB" w:rsidRPr="006E51F1" w:rsidRDefault="00E84FBB" w:rsidP="006E51F1">
      <w:pPr>
        <w:pStyle w:val="2"/>
        <w:spacing w:before="0" w:after="0"/>
        <w:ind w:firstLine="720"/>
        <w:rPr>
          <w:rFonts w:ascii="Times New Roman" w:hAnsi="Times New Roman"/>
          <w:i w:val="0"/>
          <w:shadow w:val="0"/>
          <w:sz w:val="28"/>
        </w:rPr>
      </w:pPr>
      <w:r w:rsidRPr="006E51F1">
        <w:rPr>
          <w:rFonts w:ascii="Times New Roman" w:hAnsi="Times New Roman"/>
          <w:i w:val="0"/>
          <w:shadow w:val="0"/>
          <w:sz w:val="28"/>
        </w:rPr>
        <w:t>Содержание</w:t>
      </w:r>
    </w:p>
    <w:p w:rsidR="00E84FBB" w:rsidRPr="006E51F1" w:rsidRDefault="00E84FBB" w:rsidP="006E51F1">
      <w:pPr>
        <w:pStyle w:val="25"/>
        <w:tabs>
          <w:tab w:val="right" w:leader="dot" w:pos="9628"/>
        </w:tabs>
        <w:ind w:left="0" w:firstLine="720"/>
      </w:pPr>
    </w:p>
    <w:p w:rsidR="00E84FBB" w:rsidRPr="006E51F1" w:rsidRDefault="00E84FBB" w:rsidP="006E51F1">
      <w:pPr>
        <w:pStyle w:val="25"/>
        <w:tabs>
          <w:tab w:val="right" w:leader="dot" w:pos="9356"/>
        </w:tabs>
        <w:ind w:left="0" w:firstLine="0"/>
        <w:rPr>
          <w:noProof/>
          <w:szCs w:val="24"/>
        </w:rPr>
      </w:pPr>
      <w:r w:rsidRPr="001E46AA">
        <w:rPr>
          <w:rStyle w:val="af3"/>
          <w:noProof/>
          <w:color w:val="auto"/>
          <w:szCs w:val="32"/>
          <w:u w:val="none"/>
        </w:rPr>
        <w:t>Введение</w:t>
      </w:r>
      <w:r w:rsidRPr="006E51F1">
        <w:rPr>
          <w:noProof/>
          <w:webHidden/>
        </w:rPr>
        <w:tab/>
        <w:t>3</w:t>
      </w:r>
    </w:p>
    <w:p w:rsidR="00E84FBB" w:rsidRPr="006E51F1" w:rsidRDefault="00E84FBB" w:rsidP="006E51F1">
      <w:pPr>
        <w:pStyle w:val="25"/>
        <w:tabs>
          <w:tab w:val="right" w:leader="dot" w:pos="9356"/>
        </w:tabs>
        <w:ind w:left="0" w:firstLine="0"/>
        <w:rPr>
          <w:noProof/>
          <w:szCs w:val="24"/>
        </w:rPr>
      </w:pPr>
      <w:r w:rsidRPr="001E46AA">
        <w:rPr>
          <w:rStyle w:val="af3"/>
          <w:caps/>
          <w:noProof/>
          <w:color w:val="auto"/>
          <w:szCs w:val="32"/>
          <w:u w:val="none"/>
        </w:rPr>
        <w:t>1. Понятие об архивном фонде, виды архивных  фондов</w:t>
      </w:r>
      <w:r w:rsidRPr="006E51F1">
        <w:rPr>
          <w:noProof/>
          <w:webHidden/>
        </w:rPr>
        <w:tab/>
        <w:t>6</w:t>
      </w:r>
    </w:p>
    <w:p w:rsidR="00E84FBB" w:rsidRPr="006E51F1" w:rsidRDefault="00E84FBB" w:rsidP="006E51F1">
      <w:pPr>
        <w:pStyle w:val="25"/>
        <w:tabs>
          <w:tab w:val="right" w:leader="dot" w:pos="9356"/>
        </w:tabs>
        <w:ind w:left="0" w:firstLine="0"/>
        <w:rPr>
          <w:noProof/>
          <w:szCs w:val="24"/>
        </w:rPr>
      </w:pPr>
      <w:r w:rsidRPr="001E46AA">
        <w:rPr>
          <w:rStyle w:val="af3"/>
          <w:caps/>
          <w:noProof/>
          <w:color w:val="auto"/>
          <w:szCs w:val="32"/>
          <w:u w:val="none"/>
        </w:rPr>
        <w:t>2. Архивная коллекция как вид архивного фонда</w:t>
      </w:r>
      <w:r w:rsidRPr="006E51F1">
        <w:rPr>
          <w:noProof/>
          <w:webHidden/>
        </w:rPr>
        <w:tab/>
        <w:t>13</w:t>
      </w:r>
    </w:p>
    <w:p w:rsidR="00E84FBB" w:rsidRPr="006E51F1" w:rsidRDefault="00E84FBB" w:rsidP="006E51F1">
      <w:pPr>
        <w:pStyle w:val="41"/>
        <w:tabs>
          <w:tab w:val="right" w:leader="dot" w:pos="9356"/>
        </w:tabs>
        <w:ind w:left="0" w:firstLine="0"/>
        <w:rPr>
          <w:noProof/>
          <w:szCs w:val="24"/>
        </w:rPr>
      </w:pPr>
      <w:r w:rsidRPr="001E46AA">
        <w:rPr>
          <w:rStyle w:val="af3"/>
          <w:noProof/>
          <w:color w:val="auto"/>
          <w:szCs w:val="28"/>
          <w:u w:val="none"/>
        </w:rPr>
        <w:t>2.1 Состав, структура, комплектование архивной коллекции</w:t>
      </w:r>
      <w:r w:rsidRPr="006E51F1">
        <w:rPr>
          <w:noProof/>
          <w:webHidden/>
        </w:rPr>
        <w:tab/>
        <w:t>13</w:t>
      </w:r>
    </w:p>
    <w:p w:rsidR="00E84FBB" w:rsidRPr="006E51F1" w:rsidRDefault="00E84FBB" w:rsidP="006E51F1">
      <w:pPr>
        <w:pStyle w:val="41"/>
        <w:tabs>
          <w:tab w:val="right" w:leader="dot" w:pos="9356"/>
        </w:tabs>
        <w:ind w:left="0" w:firstLine="0"/>
        <w:rPr>
          <w:noProof/>
          <w:szCs w:val="24"/>
        </w:rPr>
      </w:pPr>
      <w:r w:rsidRPr="001E46AA">
        <w:rPr>
          <w:rStyle w:val="af3"/>
          <w:noProof/>
          <w:color w:val="auto"/>
          <w:szCs w:val="28"/>
          <w:u w:val="none"/>
        </w:rPr>
        <w:t>2.2 Экспертиза ценности документов  архивных коллекций</w:t>
      </w:r>
      <w:r w:rsidRPr="006E51F1">
        <w:rPr>
          <w:noProof/>
          <w:webHidden/>
        </w:rPr>
        <w:tab/>
        <w:t>16</w:t>
      </w:r>
    </w:p>
    <w:p w:rsidR="00E84FBB" w:rsidRPr="006E51F1" w:rsidRDefault="00E84FBB" w:rsidP="006E51F1">
      <w:pPr>
        <w:pStyle w:val="41"/>
        <w:tabs>
          <w:tab w:val="right" w:leader="dot" w:pos="9356"/>
        </w:tabs>
        <w:ind w:left="0" w:firstLine="0"/>
        <w:rPr>
          <w:noProof/>
          <w:szCs w:val="24"/>
        </w:rPr>
      </w:pPr>
      <w:r w:rsidRPr="001E46AA">
        <w:rPr>
          <w:rStyle w:val="af3"/>
          <w:noProof/>
          <w:color w:val="auto"/>
          <w:szCs w:val="28"/>
          <w:u w:val="none"/>
        </w:rPr>
        <w:t>2.3 Систематизация документов архивных коллекций и формирование единиц хранения</w:t>
      </w:r>
      <w:r w:rsidRPr="006E51F1">
        <w:rPr>
          <w:noProof/>
          <w:webHidden/>
        </w:rPr>
        <w:tab/>
        <w:t>17</w:t>
      </w:r>
    </w:p>
    <w:p w:rsidR="00E84FBB" w:rsidRPr="006E51F1" w:rsidRDefault="00E84FBB" w:rsidP="006E51F1">
      <w:pPr>
        <w:pStyle w:val="25"/>
        <w:tabs>
          <w:tab w:val="right" w:leader="dot" w:pos="9356"/>
        </w:tabs>
        <w:ind w:left="0" w:firstLine="0"/>
        <w:rPr>
          <w:noProof/>
          <w:szCs w:val="24"/>
        </w:rPr>
      </w:pPr>
      <w:r w:rsidRPr="001E46AA">
        <w:rPr>
          <w:rStyle w:val="af3"/>
          <w:caps/>
          <w:noProof/>
          <w:color w:val="auto"/>
          <w:szCs w:val="32"/>
          <w:u w:val="none"/>
        </w:rPr>
        <w:t>3. Примеры формирования некоторых архивных коллекций</w:t>
      </w:r>
      <w:r w:rsidRPr="006E51F1">
        <w:rPr>
          <w:noProof/>
          <w:webHidden/>
        </w:rPr>
        <w:tab/>
        <w:t>22</w:t>
      </w:r>
    </w:p>
    <w:p w:rsidR="00E84FBB" w:rsidRPr="006E51F1" w:rsidRDefault="00E84FBB" w:rsidP="006E51F1">
      <w:pPr>
        <w:pStyle w:val="41"/>
        <w:tabs>
          <w:tab w:val="right" w:leader="dot" w:pos="9356"/>
        </w:tabs>
        <w:ind w:left="0" w:firstLine="0"/>
        <w:rPr>
          <w:noProof/>
          <w:szCs w:val="24"/>
        </w:rPr>
      </w:pPr>
      <w:r w:rsidRPr="001E46AA">
        <w:rPr>
          <w:rStyle w:val="af3"/>
          <w:noProof/>
          <w:color w:val="auto"/>
          <w:szCs w:val="28"/>
          <w:u w:val="none"/>
        </w:rPr>
        <w:t>3.1 Архив по истории диссидентов</w:t>
      </w:r>
      <w:r w:rsidRPr="006E51F1">
        <w:rPr>
          <w:noProof/>
          <w:webHidden/>
        </w:rPr>
        <w:tab/>
        <w:t>22</w:t>
      </w:r>
    </w:p>
    <w:p w:rsidR="00E84FBB" w:rsidRPr="006E51F1" w:rsidRDefault="00E84FBB" w:rsidP="006E51F1">
      <w:pPr>
        <w:pStyle w:val="41"/>
        <w:tabs>
          <w:tab w:val="right" w:leader="dot" w:pos="9356"/>
        </w:tabs>
        <w:ind w:left="0" w:firstLine="0"/>
        <w:rPr>
          <w:noProof/>
          <w:szCs w:val="24"/>
        </w:rPr>
      </w:pPr>
      <w:r w:rsidRPr="001E46AA">
        <w:rPr>
          <w:rStyle w:val="af3"/>
          <w:noProof/>
          <w:color w:val="auto"/>
          <w:szCs w:val="28"/>
          <w:u w:val="none"/>
        </w:rPr>
        <w:t>3.2 Архивные коллекции Центрального государственного архива литературы и искусства С. Петербурга</w:t>
      </w:r>
      <w:r w:rsidRPr="006E51F1">
        <w:rPr>
          <w:noProof/>
          <w:webHidden/>
        </w:rPr>
        <w:tab/>
        <w:t>25</w:t>
      </w:r>
    </w:p>
    <w:p w:rsidR="00E84FBB" w:rsidRPr="006E51F1" w:rsidRDefault="00E84FBB" w:rsidP="006E51F1">
      <w:pPr>
        <w:pStyle w:val="41"/>
        <w:tabs>
          <w:tab w:val="right" w:leader="dot" w:pos="9356"/>
        </w:tabs>
        <w:ind w:left="0" w:firstLine="0"/>
        <w:rPr>
          <w:noProof/>
          <w:szCs w:val="24"/>
        </w:rPr>
      </w:pPr>
      <w:r w:rsidRPr="001E46AA">
        <w:rPr>
          <w:rStyle w:val="af3"/>
          <w:noProof/>
          <w:color w:val="auto"/>
          <w:szCs w:val="28"/>
          <w:u w:val="none"/>
        </w:rPr>
        <w:t>3.3 Архивные коллекции  Государственного архива РФ</w:t>
      </w:r>
      <w:r w:rsidRPr="006E51F1">
        <w:rPr>
          <w:noProof/>
          <w:webHidden/>
        </w:rPr>
        <w:tab/>
        <w:t>27</w:t>
      </w:r>
    </w:p>
    <w:p w:rsidR="00E84FBB" w:rsidRPr="006E51F1" w:rsidRDefault="00E84FBB" w:rsidP="006E51F1">
      <w:pPr>
        <w:pStyle w:val="25"/>
        <w:tabs>
          <w:tab w:val="right" w:leader="dot" w:pos="9356"/>
        </w:tabs>
        <w:ind w:left="0" w:firstLine="0"/>
        <w:rPr>
          <w:noProof/>
          <w:szCs w:val="24"/>
        </w:rPr>
      </w:pPr>
      <w:r w:rsidRPr="001E46AA">
        <w:rPr>
          <w:rStyle w:val="af3"/>
          <w:noProof/>
          <w:color w:val="auto"/>
          <w:szCs w:val="32"/>
          <w:u w:val="none"/>
        </w:rPr>
        <w:t>Заключение</w:t>
      </w:r>
      <w:r w:rsidRPr="006E51F1">
        <w:rPr>
          <w:noProof/>
          <w:webHidden/>
        </w:rPr>
        <w:tab/>
        <w:t>28</w:t>
      </w:r>
    </w:p>
    <w:p w:rsidR="00E84FBB" w:rsidRPr="006E51F1" w:rsidRDefault="00E84FBB" w:rsidP="006E51F1">
      <w:pPr>
        <w:pStyle w:val="25"/>
        <w:tabs>
          <w:tab w:val="right" w:leader="dot" w:pos="9356"/>
        </w:tabs>
        <w:ind w:left="0" w:firstLine="0"/>
        <w:rPr>
          <w:noProof/>
          <w:szCs w:val="24"/>
        </w:rPr>
      </w:pPr>
      <w:r w:rsidRPr="001E46AA">
        <w:rPr>
          <w:rStyle w:val="af3"/>
          <w:noProof/>
          <w:color w:val="auto"/>
          <w:szCs w:val="32"/>
          <w:u w:val="none"/>
        </w:rPr>
        <w:t>Библиографический список литературы</w:t>
      </w:r>
      <w:r w:rsidRPr="006E51F1">
        <w:rPr>
          <w:noProof/>
          <w:webHidden/>
        </w:rPr>
        <w:tab/>
        <w:t>29</w:t>
      </w:r>
    </w:p>
    <w:p w:rsidR="00E84FBB" w:rsidRPr="006E51F1" w:rsidRDefault="00E84FBB" w:rsidP="006E51F1">
      <w:pPr>
        <w:pStyle w:val="41"/>
        <w:tabs>
          <w:tab w:val="right" w:leader="dot" w:pos="9356"/>
        </w:tabs>
        <w:ind w:left="0" w:firstLine="0"/>
        <w:rPr>
          <w:noProof/>
          <w:szCs w:val="24"/>
        </w:rPr>
      </w:pPr>
      <w:r w:rsidRPr="001E46AA">
        <w:rPr>
          <w:rStyle w:val="af3"/>
          <w:noProof/>
          <w:color w:val="auto"/>
          <w:szCs w:val="28"/>
          <w:u w:val="none"/>
        </w:rPr>
        <w:t>Приложение</w:t>
      </w:r>
      <w:r w:rsidRPr="006E51F1">
        <w:rPr>
          <w:noProof/>
          <w:webHidden/>
        </w:rPr>
        <w:tab/>
        <w:t>30</w:t>
      </w:r>
    </w:p>
    <w:p w:rsidR="00E84FBB" w:rsidRPr="006E51F1" w:rsidRDefault="00E84FBB" w:rsidP="006E51F1">
      <w:pPr>
        <w:tabs>
          <w:tab w:val="right" w:leader="dot" w:pos="9356"/>
        </w:tabs>
        <w:ind w:firstLine="0"/>
      </w:pPr>
    </w:p>
    <w:p w:rsidR="00E84FBB" w:rsidRPr="006E51F1" w:rsidRDefault="006E51F1" w:rsidP="006E51F1">
      <w:pPr>
        <w:ind w:firstLine="720"/>
        <w:jc w:val="center"/>
        <w:rPr>
          <w:b/>
        </w:rPr>
      </w:pPr>
      <w:r>
        <w:br w:type="page"/>
      </w:r>
      <w:bookmarkStart w:id="0" w:name="_Toc168220140"/>
      <w:r w:rsidR="00E84FBB" w:rsidRPr="006E51F1">
        <w:rPr>
          <w:b/>
        </w:rPr>
        <w:t>Введение</w:t>
      </w:r>
      <w:bookmarkEnd w:id="0"/>
    </w:p>
    <w:p w:rsidR="00E84FBB" w:rsidRPr="006E51F1" w:rsidRDefault="00E84FBB" w:rsidP="006E51F1">
      <w:pPr>
        <w:ind w:firstLine="720"/>
      </w:pPr>
    </w:p>
    <w:p w:rsidR="00E84FBB" w:rsidRPr="006E51F1" w:rsidRDefault="00E84FBB" w:rsidP="006E51F1">
      <w:pPr>
        <w:ind w:firstLine="720"/>
      </w:pPr>
      <w:r w:rsidRPr="006E51F1">
        <w:t xml:space="preserve">Актуальность темы курсовой работы. Документы являются продуктами хозяйственной, научной, художественной и других форм деятельности ряда поколений людей. В результате каждое последующее поколение получает их в совокупности с другими орудиями, средствами и продуктами материального и духовного производства в качестве «социального наследства». </w:t>
      </w:r>
    </w:p>
    <w:p w:rsidR="00E84FBB" w:rsidRPr="006E51F1" w:rsidRDefault="00E84FBB" w:rsidP="006E51F1">
      <w:pPr>
        <w:ind w:firstLine="720"/>
      </w:pPr>
      <w:r w:rsidRPr="006E51F1">
        <w:t xml:space="preserve">В понятие «социальное наследство» включаются не только высокие достижения культуры, но и весь объединённый опыт, воплощённый в сознании (памяти) людей и продуктах их деятельности. При этом каждое новое поколение находится перед выбором, что из наследия, утратившего свою непосредственную практическую ценность, необходимо сохранить, что «забыть», а что из сохранённого использовать в новом качестве. </w:t>
      </w:r>
    </w:p>
    <w:p w:rsidR="00E84FBB" w:rsidRPr="006E51F1" w:rsidRDefault="00E84FBB" w:rsidP="006E51F1">
      <w:pPr>
        <w:ind w:firstLine="720"/>
      </w:pPr>
      <w:r w:rsidRPr="006E51F1">
        <w:t xml:space="preserve">Так, возникает проблема выбора социально-значимой информации о прошлом, проблема использования отобранной информации для нужд настоящего и будущего. </w:t>
      </w:r>
    </w:p>
    <w:p w:rsidR="00E84FBB" w:rsidRPr="006E51F1" w:rsidRDefault="00E84FBB" w:rsidP="006E51F1">
      <w:pPr>
        <w:ind w:firstLine="720"/>
      </w:pPr>
      <w:r w:rsidRPr="006E51F1">
        <w:t xml:space="preserve">Общественная или социальная память – механизм, обеспечивающий социальную преемственность.  Социальная память общества – совокупность социальных средств и институтов, осуществляющих отбор и преобразование некогда актуальной социальной информации в информацию о прошлом (ретроспективную) с целью сохранения и использования накопленного общественного опыта и передачи его из поколения в поколение. </w:t>
      </w:r>
    </w:p>
    <w:p w:rsidR="00E84FBB" w:rsidRPr="006E51F1" w:rsidRDefault="00E84FBB" w:rsidP="006E51F1">
      <w:pPr>
        <w:ind w:firstLine="720"/>
      </w:pPr>
      <w:r w:rsidRPr="006E51F1">
        <w:t xml:space="preserve">Архивы являются самой ценной частью социальной памяти, так как они долговечны, специально создаются для хранения документов и концентрируют информацию о наиболее глубинных сторонах жизни именно данного общества. Иначе говоря, архивы реализуют важнейшую социальную функцию – обеспечивают долговременную память общества. </w:t>
      </w:r>
    </w:p>
    <w:p w:rsidR="00E84FBB" w:rsidRPr="006E51F1" w:rsidRDefault="00E84FBB" w:rsidP="006E51F1">
      <w:pPr>
        <w:ind w:firstLine="720"/>
      </w:pPr>
      <w:r w:rsidRPr="006E51F1">
        <w:t xml:space="preserve">Одной из отличительных черт общественного сознания и научной культуры нашего времени, связанных с попытками осмыслить прошлое, создать объективную картину исторического развития и использовать опыт прошлого в практической деятельности, является интерес к архивам и ретроспективной документной информации. </w:t>
      </w:r>
    </w:p>
    <w:p w:rsidR="00E84FBB" w:rsidRPr="006E51F1" w:rsidRDefault="00E84FBB" w:rsidP="006E51F1">
      <w:pPr>
        <w:ind w:firstLine="720"/>
      </w:pPr>
      <w:r w:rsidRPr="006E51F1">
        <w:t xml:space="preserve">Целью курсовой работы является изучение и исследование </w:t>
      </w:r>
      <w:r w:rsidRPr="006E51F1">
        <w:rPr>
          <w:szCs w:val="21"/>
        </w:rPr>
        <w:t xml:space="preserve">научной организации формирования архивных коллекций.  </w:t>
      </w:r>
    </w:p>
    <w:p w:rsidR="00E84FBB" w:rsidRPr="006E51F1" w:rsidRDefault="00E84FBB" w:rsidP="006E51F1">
      <w:pPr>
        <w:ind w:firstLine="720"/>
        <w:rPr>
          <w:szCs w:val="28"/>
        </w:rPr>
      </w:pPr>
      <w:r w:rsidRPr="006E51F1">
        <w:rPr>
          <w:szCs w:val="28"/>
        </w:rPr>
        <w:t>Для достижения поставленной цели необходимо решить следующие задачи:</w:t>
      </w:r>
    </w:p>
    <w:p w:rsidR="00E84FBB" w:rsidRPr="006E51F1" w:rsidRDefault="00E84FBB" w:rsidP="006E51F1">
      <w:pPr>
        <w:ind w:firstLine="720"/>
      </w:pPr>
      <w:r w:rsidRPr="006E51F1">
        <w:t xml:space="preserve">1. Дать понятие архивного фонда и рассмотреть основные виды архивных фондов. </w:t>
      </w:r>
    </w:p>
    <w:p w:rsidR="00E84FBB" w:rsidRPr="006E51F1" w:rsidRDefault="00E84FBB" w:rsidP="006E51F1">
      <w:pPr>
        <w:ind w:firstLine="720"/>
      </w:pPr>
      <w:r w:rsidRPr="006E51F1">
        <w:t xml:space="preserve">2. Исследовать архивную коллекцию как один из видов архивного фонда. </w:t>
      </w:r>
    </w:p>
    <w:p w:rsidR="00E84FBB" w:rsidRPr="006E51F1" w:rsidRDefault="00E84FBB" w:rsidP="006E51F1">
      <w:pPr>
        <w:ind w:firstLine="720"/>
      </w:pPr>
      <w:r w:rsidRPr="006E51F1">
        <w:t xml:space="preserve">3. Раскрыть состав, структуру и способы комплектования архивных коллекций. </w:t>
      </w:r>
    </w:p>
    <w:p w:rsidR="00E84FBB" w:rsidRPr="006E51F1" w:rsidRDefault="00E84FBB" w:rsidP="006E51F1">
      <w:pPr>
        <w:ind w:firstLine="720"/>
      </w:pPr>
      <w:r w:rsidRPr="006E51F1">
        <w:t xml:space="preserve">4. Рассмотреть порядок проведения экспертизы ценности документов архивных коллекций. </w:t>
      </w:r>
    </w:p>
    <w:p w:rsidR="00E84FBB" w:rsidRPr="006E51F1" w:rsidRDefault="00E84FBB" w:rsidP="006E51F1">
      <w:pPr>
        <w:ind w:firstLine="720"/>
      </w:pPr>
      <w:r w:rsidRPr="006E51F1">
        <w:t xml:space="preserve">5. Охарактеризовать методику систематизации документов архивной коллекции и формирование единиц хранения.  </w:t>
      </w:r>
    </w:p>
    <w:p w:rsidR="00E84FBB" w:rsidRPr="006E51F1" w:rsidRDefault="00E84FBB" w:rsidP="006E51F1">
      <w:pPr>
        <w:ind w:firstLine="720"/>
      </w:pPr>
      <w:r w:rsidRPr="006E51F1">
        <w:t xml:space="preserve">6. Показать примеры формирования архивных коллекций. </w:t>
      </w:r>
    </w:p>
    <w:p w:rsidR="00E84FBB" w:rsidRPr="006E51F1" w:rsidRDefault="00E84FBB" w:rsidP="006E51F1">
      <w:pPr>
        <w:ind w:firstLine="720"/>
      </w:pPr>
      <w:r w:rsidRPr="006E51F1">
        <w:t xml:space="preserve">Историография. </w:t>
      </w:r>
    </w:p>
    <w:p w:rsidR="00E84FBB" w:rsidRPr="006E51F1" w:rsidRDefault="00E84FBB" w:rsidP="006E51F1">
      <w:pPr>
        <w:ind w:firstLine="720"/>
      </w:pPr>
      <w:r w:rsidRPr="006E51F1">
        <w:t>На Руси документы хранились в княжеских сокровищницах вместе с казной и библиотекой. Множество документов хранилось в ризницах монастырей вместе с ценной церковной утварью; их собрания пополняли дарения князей и бояр. В конце XV в., когда образовались приказы —центральные учреждения управления, часть документов из великокняжеского архива была передана им, другие же документы великокняжеского архива с XVI в. вошли в состав Государственного архива России.</w:t>
      </w:r>
    </w:p>
    <w:p w:rsidR="00E84FBB" w:rsidRPr="006E51F1" w:rsidRDefault="00E84FBB" w:rsidP="006E51F1">
      <w:pPr>
        <w:ind w:firstLine="720"/>
      </w:pPr>
      <w:r w:rsidRPr="006E51F1">
        <w:t>Этот архив в XVI в. хранил наиболее документы личной канцелярии царя, Боярской думы, Посольского приказа. В нем, кроме документов удельных княжеств, хранились документальные акты и переписка за XIV — XVI вв., отражающие внешнюю и  внутреннюю политику государства и имеющие общегосударственное значение.  В архивах хранились дела трех видов; отдельные документы — грамоты, столбцы, книги и тетради.</w:t>
      </w:r>
    </w:p>
    <w:p w:rsidR="00E84FBB" w:rsidRPr="006E51F1" w:rsidRDefault="00E84FBB" w:rsidP="006E51F1">
      <w:pPr>
        <w:ind w:firstLine="720"/>
      </w:pPr>
      <w:r w:rsidRPr="006E51F1">
        <w:t>При Петре I появился архив, сложившийся из документов Кабинета его императорского величества, бывшего сначала личной канцелярией царя, а затем пополнявшийся документами общегосударственной важности по вопросам дипломатическим, политическим, финансовым, строительным, военным, а также перепиской Петра I с иностранными и отечественными государственными деятелями.</w:t>
      </w:r>
    </w:p>
    <w:p w:rsidR="00E84FBB" w:rsidRPr="006E51F1" w:rsidRDefault="00E84FBB" w:rsidP="006E51F1">
      <w:pPr>
        <w:ind w:firstLine="720"/>
      </w:pPr>
      <w:r w:rsidRPr="006E51F1">
        <w:t>Ценными документами располагали архивы центральных учреждений.</w:t>
      </w:r>
      <w:r w:rsidRPr="006E51F1">
        <w:br/>
        <w:t>Например, Коллегия иностранных дел имела два архива: в Петербурге хранились дела с 1720 г. и небольшая часть документов бывшего Посольского приказа, в Москве — основная часть дел Посольского приказа.</w:t>
      </w:r>
    </w:p>
    <w:p w:rsidR="00E84FBB" w:rsidRPr="006E51F1" w:rsidRDefault="00E84FBB" w:rsidP="006E51F1">
      <w:pPr>
        <w:ind w:firstLine="720"/>
      </w:pPr>
      <w:r w:rsidRPr="006E51F1">
        <w:t>В конце 60-х годов XVIII в. был создан Межевой архив, хранивший документы генерального межевания, проводившегося с 1765 г. до середины XIXв. Значительный интерес представляют документы министерств, созданных в 1802 г. вместо коллегий. Архивы их утратили свою самостоятельность и стали организовываться в каждом департаменте, что привело к распылению документов и ухудшило их сохранность. Однако во второй четверти XIX в. департаментские архивы министерств стали объединяться в общеминистерские.</w:t>
      </w:r>
    </w:p>
    <w:p w:rsidR="00E84FBB" w:rsidRPr="006E51F1" w:rsidRDefault="00E84FBB" w:rsidP="006E51F1">
      <w:pPr>
        <w:ind w:firstLine="720"/>
        <w:rPr>
          <w:rFonts w:eastAsia="Arial Unicode MS"/>
        </w:rPr>
      </w:pPr>
      <w:r w:rsidRPr="006E51F1">
        <w:t>Большинство документов ликвидированных учреждений использовались в работе Сената и коллегий мало, но стали все чаще использоваться учеными для написания исторических трудов. В связи с этим правительство издало Указ о создании исторических архивов. Первым из них стал Московский архив коллегии иностранных дел, хранивший документы бывшего Посольского приказа и документы по истории царской семьи.</w:t>
      </w:r>
    </w:p>
    <w:p w:rsidR="00E84FBB" w:rsidRPr="006E51F1" w:rsidRDefault="00E84FBB" w:rsidP="006E51F1">
      <w:pPr>
        <w:ind w:firstLine="720"/>
      </w:pPr>
      <w:r w:rsidRPr="006E51F1">
        <w:t>На основе документов бывшего Разрядного приказа был создан Разрядно-</w:t>
      </w:r>
      <w:r w:rsidRPr="006E51F1">
        <w:br/>
        <w:t>Сенатский архив, хранивший документы по внутренней истории России. В начале 70-х годов XVIII в. были созданы Петербургский и Московский архивы старых дел, сосредоточившие дела ликвидированных в 60 — 70-е годы центральных и местных учреждений. В январе 1786 г. был создан Поместно-Вотчинный архив, хранивший документы о помещичьем землевладении.</w:t>
      </w:r>
    </w:p>
    <w:p w:rsidR="00E84FBB" w:rsidRPr="006E51F1" w:rsidRDefault="006E51F1" w:rsidP="006E51F1">
      <w:pPr>
        <w:pStyle w:val="2"/>
        <w:spacing w:before="0" w:after="0"/>
        <w:ind w:firstLine="720"/>
        <w:rPr>
          <w:rFonts w:ascii="Times New Roman" w:hAnsi="Times New Roman"/>
          <w:i w:val="0"/>
          <w:shadow w:val="0"/>
          <w:sz w:val="28"/>
        </w:rPr>
      </w:pPr>
      <w:bookmarkStart w:id="1" w:name="_Toc168220141"/>
      <w:r>
        <w:rPr>
          <w:rFonts w:ascii="Times New Roman" w:hAnsi="Times New Roman"/>
          <w:b w:val="0"/>
          <w:i w:val="0"/>
          <w:caps/>
          <w:sz w:val="28"/>
        </w:rPr>
        <w:br w:type="page"/>
      </w:r>
      <w:r w:rsidR="00E84FBB" w:rsidRPr="006E51F1">
        <w:rPr>
          <w:rFonts w:ascii="Times New Roman" w:hAnsi="Times New Roman"/>
          <w:i w:val="0"/>
          <w:shadow w:val="0"/>
          <w:sz w:val="28"/>
        </w:rPr>
        <w:t>1. Понятие об архивном фонде, виды архивных фондов</w:t>
      </w:r>
      <w:bookmarkEnd w:id="1"/>
    </w:p>
    <w:p w:rsidR="00E84FBB" w:rsidRPr="006E51F1" w:rsidRDefault="00E84FBB" w:rsidP="006E51F1">
      <w:pPr>
        <w:ind w:firstLine="720"/>
      </w:pPr>
    </w:p>
    <w:p w:rsidR="00E84FBB" w:rsidRPr="006E51F1" w:rsidRDefault="00E84FBB" w:rsidP="006E51F1">
      <w:pPr>
        <w:ind w:firstLine="720"/>
      </w:pPr>
      <w:r w:rsidRPr="006E51F1">
        <w:t>Архивный фонд Российской Федерации - исторически сложившаяся и постоянно пополняющаяся совокупность архивных документов, отражающих материальную и духовную жизнь, имеющих историческое, научное, социальное, экономическое, политическое и культурное значение, являющихся неотъемлемой частью историко-культурного наследия народов Российской Федерации, относящихся к информационным ресурсам и подлежащих постоянному хранению.</w:t>
      </w:r>
      <w:r w:rsidRPr="006E51F1">
        <w:rPr>
          <w:rStyle w:val="ac"/>
        </w:rPr>
        <w:footnoteReference w:id="1"/>
      </w:r>
      <w:r w:rsidRPr="006E51F1">
        <w:t xml:space="preserve"> </w:t>
      </w:r>
    </w:p>
    <w:p w:rsidR="00E84FBB" w:rsidRPr="006E51F1" w:rsidRDefault="00E84FBB" w:rsidP="006E51F1">
      <w:pPr>
        <w:ind w:firstLine="720"/>
      </w:pPr>
      <w:r w:rsidRPr="006E51F1">
        <w:t xml:space="preserve">В состав Архивного фонда РФ входят находящиеся на территории Российской Федерации архивные документы – независимо от источника их образования, вида носителя, места хранения и формы собственности. </w:t>
      </w:r>
    </w:p>
    <w:p w:rsidR="00E84FBB" w:rsidRPr="006E51F1" w:rsidRDefault="00E84FBB" w:rsidP="006E51F1">
      <w:pPr>
        <w:ind w:firstLine="720"/>
      </w:pPr>
      <w:r w:rsidRPr="006E51F1">
        <w:t xml:space="preserve">Под архивным фондом понимается совокупность архивных документов, исторически или логически связанных между собой. </w:t>
      </w:r>
    </w:p>
    <w:p w:rsidR="00E84FBB" w:rsidRPr="006E51F1" w:rsidRDefault="00E84FBB" w:rsidP="006E51F1">
      <w:pPr>
        <w:ind w:firstLine="720"/>
      </w:pPr>
      <w:r w:rsidRPr="006E51F1">
        <w:t>Архивный фонд — учетная и классификационная единица Архивного фонда РФ, представляющая собой часть документального фонда, принятого на государственное хранение, либо сформированная в архиве совокупность документов, исторически или логически связанных между собой. Как понятие классификационной и учетной единицы определение "архивный фонд" удобно, но следует отметить, что это понятие включает несколько видов обособленных комплексов документов, хранящихся в государственных архивах и имеющих свои особенности.</w:t>
      </w:r>
    </w:p>
    <w:p w:rsidR="00E84FBB" w:rsidRPr="006E51F1" w:rsidRDefault="00E84FBB" w:rsidP="006E51F1">
      <w:pPr>
        <w:pStyle w:val="23"/>
        <w:ind w:firstLine="720"/>
      </w:pPr>
      <w:r w:rsidRPr="006E51F1">
        <w:t xml:space="preserve">Практическое осуществление классификации документов по архивным фондам называется фондированием. </w:t>
      </w:r>
    </w:p>
    <w:p w:rsidR="00E84FBB" w:rsidRPr="006E51F1" w:rsidRDefault="00E84FBB" w:rsidP="006E51F1">
      <w:pPr>
        <w:ind w:firstLine="720"/>
      </w:pPr>
      <w:r w:rsidRPr="006E51F1">
        <w:t xml:space="preserve">Весь комплекс документов, образующихся в деятельности учреждения или отдельного лица (семьи, рода), составляет его документальный фонд. </w:t>
      </w:r>
    </w:p>
    <w:p w:rsidR="00E84FBB" w:rsidRPr="006E51F1" w:rsidRDefault="00E84FBB" w:rsidP="006E51F1">
      <w:pPr>
        <w:pStyle w:val="23"/>
        <w:ind w:firstLine="720"/>
      </w:pPr>
      <w:r w:rsidRPr="006E51F1">
        <w:t xml:space="preserve">Учреждение (или лицо), образующее в процессе своей деятельности документальный фонд, называется фондообразователем. </w:t>
      </w:r>
    </w:p>
    <w:p w:rsidR="00E84FBB" w:rsidRPr="006E51F1" w:rsidRDefault="00E84FBB" w:rsidP="006E51F1">
      <w:pPr>
        <w:ind w:firstLine="720"/>
      </w:pPr>
      <w:r w:rsidRPr="006E51F1">
        <w:t xml:space="preserve">Часть документального фонда, имеющая историческое, политическое, народно-хозяйственное, научное, социальное, культурное значение составляет архивный фонд и подлежит государственному хранению. </w:t>
      </w:r>
    </w:p>
    <w:p w:rsidR="00E84FBB" w:rsidRPr="006E51F1" w:rsidRDefault="00E84FBB" w:rsidP="006E51F1">
      <w:pPr>
        <w:ind w:firstLine="720"/>
      </w:pPr>
      <w:r w:rsidRPr="006E51F1">
        <w:t>Разновидностями архивного фонда являются:</w:t>
      </w:r>
    </w:p>
    <w:p w:rsidR="00E84FBB" w:rsidRPr="006E51F1" w:rsidRDefault="00E84FBB" w:rsidP="006E51F1">
      <w:pPr>
        <w:ind w:firstLine="720"/>
      </w:pPr>
      <w:r w:rsidRPr="006E51F1">
        <w:t>- архивный фонд государственного органа, органа местного самоуправления, организации, состоящий из образовавшихся в процессе их деятельности документов Архивного фонда Российской Федерации и других архивных документов;</w:t>
      </w:r>
    </w:p>
    <w:p w:rsidR="00E84FBB" w:rsidRPr="006E51F1" w:rsidRDefault="00E84FBB" w:rsidP="006E51F1">
      <w:pPr>
        <w:ind w:firstLine="720"/>
      </w:pPr>
      <w:r w:rsidRPr="006E51F1">
        <w:t>- объединенный архивный фонд, состоящий из образовавшихся в процессе деятельности двух или более организаций, а также граждан документов Архивного фонда Российской Федерации и других архивных документов, имеющих между собой исторически и/или логически обусловленные связи;</w:t>
      </w:r>
    </w:p>
    <w:p w:rsidR="00E84FBB" w:rsidRPr="006E51F1" w:rsidRDefault="00E84FBB" w:rsidP="006E51F1">
      <w:pPr>
        <w:ind w:firstLine="720"/>
      </w:pPr>
      <w:r w:rsidRPr="006E51F1">
        <w:t>- архивный фонд личного происхождения (семьи, рода), состоящий из образовавшихся в процессе жизни и деятельности отдельного гражданина, семьи, рода архивных документов, включенных в состав Архивного фонда Российской Федерации.</w:t>
      </w:r>
    </w:p>
    <w:p w:rsidR="00E84FBB" w:rsidRPr="006E51F1" w:rsidRDefault="00E84FBB" w:rsidP="006E51F1">
      <w:pPr>
        <w:ind w:firstLine="720"/>
      </w:pPr>
      <w:r w:rsidRPr="006E51F1">
        <w:t>К архивному фонду приравнивается совокупность отдельных документов Архивного фонда Российской Федерации и других архивных документов, образовавшихся в деятельности разных источников комплектования архива (фондообразователей), объединенных по одному или нескольким признакам (тематическому, номинальному, объектному, авторскому, хронологическому и другим) (далее - архивная коллекция).</w:t>
      </w:r>
    </w:p>
    <w:p w:rsidR="00E84FBB" w:rsidRPr="006E51F1" w:rsidRDefault="00E84FBB" w:rsidP="006E51F1">
      <w:pPr>
        <w:ind w:firstLine="720"/>
      </w:pPr>
      <w:r w:rsidRPr="006E51F1">
        <w:t xml:space="preserve"> Работа по фондированию документов осуществляется: </w:t>
      </w:r>
    </w:p>
    <w:p w:rsidR="00E84FBB" w:rsidRPr="006E51F1" w:rsidRDefault="00E84FBB" w:rsidP="006E51F1">
      <w:pPr>
        <w:ind w:firstLine="720"/>
      </w:pPr>
      <w:r w:rsidRPr="006E51F1">
        <w:t xml:space="preserve">- в делопроизводстве учреждений, в процессе формирования дел на основе номенклатур и отбора документов структурных подразделений для постоянного хранения; </w:t>
      </w:r>
    </w:p>
    <w:p w:rsidR="00E84FBB" w:rsidRPr="006E51F1" w:rsidRDefault="00E84FBB" w:rsidP="006E51F1">
      <w:pPr>
        <w:ind w:firstLine="720"/>
      </w:pPr>
      <w:r w:rsidRPr="006E51F1">
        <w:t xml:space="preserve">- в ведомственных архивах при отборе документов для передачи в госархивы; </w:t>
      </w:r>
    </w:p>
    <w:p w:rsidR="00E84FBB" w:rsidRPr="006E51F1" w:rsidRDefault="00E84FBB" w:rsidP="006E51F1">
      <w:pPr>
        <w:ind w:firstLine="720"/>
      </w:pPr>
      <w:r w:rsidRPr="006E51F1">
        <w:t xml:space="preserve">- в государственных архивах при необходимости создания объединённых архивных фондов и архивных коллекций, исправление ошибок фондирования, описания документов, переработки описей. </w:t>
      </w:r>
    </w:p>
    <w:p w:rsidR="00E84FBB" w:rsidRPr="006E51F1" w:rsidRDefault="00E84FBB" w:rsidP="006E51F1">
      <w:pPr>
        <w:ind w:firstLine="720"/>
      </w:pPr>
      <w:r w:rsidRPr="006E51F1">
        <w:t>Фондирование заключается в определении (уточнении) границ фондовой принадлежности и хронологических границ документов фондов и в формировании архивных фондов (объединённых архивных фондов, архивных коллекций)</w:t>
      </w:r>
    </w:p>
    <w:p w:rsidR="00E84FBB" w:rsidRPr="006E51F1" w:rsidRDefault="00E84FBB" w:rsidP="006E51F1">
      <w:pPr>
        <w:ind w:firstLine="720"/>
      </w:pPr>
      <w:r w:rsidRPr="006E51F1">
        <w:t xml:space="preserve">В пределах архивного фонда учетно-классификационной единицей является единица хранения документов. Единицы хранения должны быть описаны, систематизированы, внесены в описи и оформлены в порядке, обеспечивающем их учет, поиск и использование. </w:t>
      </w:r>
    </w:p>
    <w:p w:rsidR="00E84FBB" w:rsidRPr="006E51F1" w:rsidRDefault="00E84FBB" w:rsidP="006E51F1">
      <w:pPr>
        <w:ind w:firstLine="720"/>
      </w:pPr>
      <w:r w:rsidRPr="006E51F1">
        <w:t xml:space="preserve">Единицы хранения (дела) архивного фонда систематизируются в пределах фонда согласно схеме систематизации. Систематизация документов фонда проводится в делопроизводстве и в архиве организации при подготовке документов к передаче в государственные архивы. </w:t>
      </w:r>
    </w:p>
    <w:p w:rsidR="00E84FBB" w:rsidRPr="006E51F1" w:rsidRDefault="00E84FBB" w:rsidP="006E51F1">
      <w:pPr>
        <w:ind w:firstLine="720"/>
      </w:pPr>
      <w:r w:rsidRPr="006E51F1">
        <w:t xml:space="preserve">Схема систематизации единиц хранения (дел) фонда является основанием для внутренней организации архивного фонда и закрепляется описью (описями) дел фонда. </w:t>
      </w:r>
    </w:p>
    <w:p w:rsidR="00E84FBB" w:rsidRPr="006E51F1" w:rsidRDefault="00E84FBB" w:rsidP="006E51F1">
      <w:pPr>
        <w:ind w:firstLine="720"/>
      </w:pPr>
      <w:r w:rsidRPr="006E51F1">
        <w:t xml:space="preserve">Распределение дел внутри фонда по делениям схемы систематизации проводится с учетом следующих признаков: </w:t>
      </w:r>
    </w:p>
    <w:p w:rsidR="00E84FBB" w:rsidRPr="006E51F1" w:rsidRDefault="00E84FBB" w:rsidP="006E51F1">
      <w:pPr>
        <w:ind w:firstLine="720"/>
      </w:pPr>
      <w:r w:rsidRPr="006E51F1">
        <w:t xml:space="preserve">структурного (в соответствии с принадлежностью единиц хранения к структурным подразделениям); </w:t>
      </w:r>
    </w:p>
    <w:p w:rsidR="00E84FBB" w:rsidRPr="006E51F1" w:rsidRDefault="00E84FBB" w:rsidP="006E51F1">
      <w:pPr>
        <w:ind w:firstLine="720"/>
      </w:pPr>
      <w:r w:rsidRPr="006E51F1">
        <w:t xml:space="preserve">хронологического (по периодам или датам, к которым относятся документы); </w:t>
      </w:r>
    </w:p>
    <w:p w:rsidR="00E84FBB" w:rsidRPr="006E51F1" w:rsidRDefault="00E84FBB" w:rsidP="006E51F1">
      <w:pPr>
        <w:ind w:firstLine="720"/>
      </w:pPr>
      <w:r w:rsidRPr="006E51F1">
        <w:t xml:space="preserve">функционального, отраслевого, тематического, предметно-вопросного (с учетом функций, отраслей и направлений деятельности организации, тем и вопросов, которых касается содержание документов); </w:t>
      </w:r>
    </w:p>
    <w:p w:rsidR="00E84FBB" w:rsidRPr="006E51F1" w:rsidRDefault="00E84FBB" w:rsidP="006E51F1">
      <w:pPr>
        <w:ind w:firstLine="720"/>
      </w:pPr>
      <w:r w:rsidRPr="006E51F1">
        <w:t xml:space="preserve">номинального (по делопроизводственной форме - видам и разновидностям документов); </w:t>
      </w:r>
    </w:p>
    <w:p w:rsidR="00E84FBB" w:rsidRPr="006E51F1" w:rsidRDefault="00E84FBB" w:rsidP="006E51F1">
      <w:pPr>
        <w:ind w:firstLine="720"/>
      </w:pPr>
      <w:r w:rsidRPr="006E51F1">
        <w:t xml:space="preserve">корреспондентского (по организациям и лицам, в результате переписки с которыми образовались документы); </w:t>
      </w:r>
    </w:p>
    <w:p w:rsidR="00E84FBB" w:rsidRPr="006E51F1" w:rsidRDefault="00E84FBB" w:rsidP="006E51F1">
      <w:pPr>
        <w:ind w:firstLine="720"/>
      </w:pPr>
      <w:r w:rsidRPr="006E51F1">
        <w:t xml:space="preserve">географического (в соответствии с определенными территориями, населенными пунктами и другими географическими наименованиями, с которыми связано содержание документов, их авторы, корреспонденты); </w:t>
      </w:r>
    </w:p>
    <w:p w:rsidR="00E84FBB" w:rsidRPr="006E51F1" w:rsidRDefault="00E84FBB" w:rsidP="006E51F1">
      <w:pPr>
        <w:ind w:firstLine="720"/>
      </w:pPr>
      <w:r w:rsidRPr="006E51F1">
        <w:t xml:space="preserve">авторского (по названиям организаций или фамилиям лиц, которые являются авторами документов). </w:t>
      </w:r>
    </w:p>
    <w:p w:rsidR="00E84FBB" w:rsidRPr="006E51F1" w:rsidRDefault="00E84FBB" w:rsidP="006E51F1">
      <w:pPr>
        <w:ind w:firstLine="720"/>
      </w:pPr>
      <w:r w:rsidRPr="006E51F1">
        <w:t xml:space="preserve">Как правило, единицы хранения группируются последовательно по признакам, применение которых окажется наиболее целесообразным для всех или отдельных групп документов фонда. </w:t>
      </w:r>
    </w:p>
    <w:p w:rsidR="00E84FBB" w:rsidRPr="006E51F1" w:rsidRDefault="00E84FBB" w:rsidP="006E51F1">
      <w:pPr>
        <w:ind w:firstLine="720"/>
      </w:pPr>
      <w:r w:rsidRPr="006E51F1">
        <w:t xml:space="preserve">Сочетание структурного и хронологического признаков дает два варианта схемы систематизации: хронологически-структурный и структурно-хронологический. </w:t>
      </w:r>
    </w:p>
    <w:p w:rsidR="00E84FBB" w:rsidRPr="006E51F1" w:rsidRDefault="00E84FBB" w:rsidP="006E51F1">
      <w:pPr>
        <w:ind w:firstLine="720"/>
      </w:pPr>
      <w:r w:rsidRPr="006E51F1">
        <w:t xml:space="preserve">Хронологически-структурная схема систематизации применяется по отношению к фондам действующих организаций (учитывая дальнейшее пополнение фондов) и ликвидированных организаций с часто менявшейся структурой. По этой схеме дела группируются прежде всего по времени их создания (годам, периодам), а в пределах каждой хронологической группы - по структурным подразделениям организации. </w:t>
      </w:r>
    </w:p>
    <w:p w:rsidR="00E84FBB" w:rsidRPr="006E51F1" w:rsidRDefault="00E84FBB" w:rsidP="006E51F1">
      <w:pPr>
        <w:ind w:firstLine="720"/>
      </w:pPr>
      <w:r w:rsidRPr="006E51F1">
        <w:t xml:space="preserve">Структурно-хронологическая схема систематизации применяется по отношению к фондам организаций, имевших стабильную структуру, изменения которой происходили редко и были несложны. При систематизации по этой схеме дела группируются прежде всего по структурным подразделениям организации, а в пределах каждой структурной группы - по времени их создания. </w:t>
      </w:r>
    </w:p>
    <w:p w:rsidR="00E84FBB" w:rsidRPr="006E51F1" w:rsidRDefault="00E84FBB" w:rsidP="006E51F1">
      <w:pPr>
        <w:ind w:firstLine="720"/>
      </w:pPr>
      <w:r w:rsidRPr="006E51F1">
        <w:t xml:space="preserve">Хронологически-функциональная или функционально-хронологическая схемы систематизации применяются по отношению к фондам организаций с часто менявшейся структурой. </w:t>
      </w:r>
    </w:p>
    <w:p w:rsidR="00E84FBB" w:rsidRPr="006E51F1" w:rsidRDefault="00E84FBB" w:rsidP="006E51F1">
      <w:pPr>
        <w:ind w:firstLine="720"/>
      </w:pPr>
      <w:r w:rsidRPr="006E51F1">
        <w:t xml:space="preserve">При систематизации дел по хронологически-функциональной схеме их группировка происходит вначале по хронологическому признаку, а затем по функциям (видам, направлениям деятельности) организации. При этом подгруппы дел располагаются с учетом значимости функций организации (руководство, финансирование, учет и отчетность и т.д.) или по классификатору самой организации. </w:t>
      </w:r>
    </w:p>
    <w:p w:rsidR="00E84FBB" w:rsidRPr="006E51F1" w:rsidRDefault="00E84FBB" w:rsidP="006E51F1">
      <w:pPr>
        <w:ind w:firstLine="720"/>
      </w:pPr>
      <w:r w:rsidRPr="006E51F1">
        <w:t xml:space="preserve">При систематизации дел по функционально-хронологической схеме дела группируются вначале по функциям деятельности организации, а затем по хронологическому признаку. </w:t>
      </w:r>
    </w:p>
    <w:p w:rsidR="00E84FBB" w:rsidRPr="006E51F1" w:rsidRDefault="00E84FBB" w:rsidP="006E51F1">
      <w:pPr>
        <w:ind w:firstLine="720"/>
      </w:pPr>
      <w:r w:rsidRPr="006E51F1">
        <w:t xml:space="preserve">Хронологически-тематическая или тематически-хронологическая схемы систематизации применяются по отношению к небольшим по объему фондам, а также отдельным архивным коллекциям. </w:t>
      </w:r>
    </w:p>
    <w:p w:rsidR="00E84FBB" w:rsidRPr="006E51F1" w:rsidRDefault="00E84FBB" w:rsidP="006E51F1">
      <w:pPr>
        <w:ind w:firstLine="720"/>
      </w:pPr>
      <w:r w:rsidRPr="006E51F1">
        <w:t xml:space="preserve">Хронологически-номинальная и номинально-хронологическая схемы применяются, как правило, для систематизации дел фондов бесструктурных организаций. </w:t>
      </w:r>
    </w:p>
    <w:p w:rsidR="00E84FBB" w:rsidRPr="006E51F1" w:rsidRDefault="00E84FBB" w:rsidP="006E51F1">
      <w:pPr>
        <w:ind w:firstLine="720"/>
        <w:rPr>
          <w:rFonts w:eastAsia="MS Mincho"/>
        </w:rPr>
      </w:pPr>
      <w:r w:rsidRPr="006E51F1">
        <w:rPr>
          <w:rFonts w:eastAsia="MS Mincho"/>
        </w:rPr>
        <w:t xml:space="preserve">Комплектование архива включает: </w:t>
      </w:r>
    </w:p>
    <w:p w:rsidR="00E84FBB" w:rsidRPr="006E51F1" w:rsidRDefault="00E84FBB" w:rsidP="006E51F1">
      <w:pPr>
        <w:numPr>
          <w:ilvl w:val="0"/>
          <w:numId w:val="2"/>
        </w:numPr>
        <w:ind w:left="0" w:firstLine="720"/>
        <w:rPr>
          <w:rFonts w:eastAsia="MS Mincho"/>
        </w:rPr>
      </w:pPr>
      <w:r w:rsidRPr="006E51F1">
        <w:rPr>
          <w:rFonts w:eastAsia="MS Mincho"/>
        </w:rPr>
        <w:t xml:space="preserve">определение источников комплектования архива в соответствии с его профилем: </w:t>
      </w:r>
    </w:p>
    <w:p w:rsidR="00E84FBB" w:rsidRPr="006E51F1" w:rsidRDefault="00E84FBB" w:rsidP="006E51F1">
      <w:pPr>
        <w:numPr>
          <w:ilvl w:val="0"/>
          <w:numId w:val="2"/>
        </w:numPr>
        <w:ind w:left="0" w:firstLine="720"/>
        <w:rPr>
          <w:rFonts w:eastAsia="MS Mincho"/>
        </w:rPr>
      </w:pPr>
      <w:r w:rsidRPr="006E51F1">
        <w:rPr>
          <w:rFonts w:eastAsia="MS Mincho"/>
        </w:rPr>
        <w:t xml:space="preserve">определение состава документов, подлежащих приёму в архив; </w:t>
      </w:r>
    </w:p>
    <w:p w:rsidR="00E84FBB" w:rsidRPr="006E51F1" w:rsidRDefault="00E84FBB" w:rsidP="006E51F1">
      <w:pPr>
        <w:numPr>
          <w:ilvl w:val="0"/>
          <w:numId w:val="2"/>
        </w:numPr>
        <w:ind w:left="0" w:firstLine="720"/>
        <w:rPr>
          <w:rFonts w:eastAsia="MS Mincho"/>
        </w:rPr>
      </w:pPr>
      <w:r w:rsidRPr="006E51F1">
        <w:rPr>
          <w:rFonts w:eastAsia="MS Mincho"/>
        </w:rPr>
        <w:t xml:space="preserve">приём документов в архив. </w:t>
      </w:r>
    </w:p>
    <w:p w:rsidR="00E84FBB" w:rsidRPr="006E51F1" w:rsidRDefault="00E84FBB" w:rsidP="006E51F1">
      <w:pPr>
        <w:ind w:firstLine="720"/>
      </w:pPr>
      <w:r w:rsidRPr="006E51F1">
        <w:t xml:space="preserve">Комплектование архива осуществляется в соответствии с принципами: принадлежности документов к составу Архивного фонда РФ; соблюдения прав собственности на документы; происхождения и территориальной принадлежности документов; недробимости фондов. </w:t>
      </w:r>
    </w:p>
    <w:p w:rsidR="00E84FBB" w:rsidRPr="00E84FBB" w:rsidRDefault="00E84FBB" w:rsidP="006E51F1">
      <w:pPr>
        <w:pStyle w:val="Default"/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6E51F1">
        <w:rPr>
          <w:color w:val="auto"/>
          <w:sz w:val="28"/>
          <w:szCs w:val="28"/>
        </w:rPr>
        <w:t>Государственные и муниципальные архивы комплектуются документами Архивного фонда РФ, образующимися в процессе деятельности государственных органов, органов местного самоуправления, организаций, предприятий и граждан и имеющих историческое, научное, социальное, экономическое, политичес</w:t>
      </w:r>
      <w:r>
        <w:rPr>
          <w:color w:val="auto"/>
          <w:sz w:val="28"/>
          <w:szCs w:val="28"/>
        </w:rPr>
        <w:t>кое или культурное значение.</w:t>
      </w:r>
    </w:p>
    <w:p w:rsidR="00E84FBB" w:rsidRPr="006E51F1" w:rsidRDefault="00E84FBB" w:rsidP="006E51F1">
      <w:pPr>
        <w:ind w:firstLine="720"/>
        <w:rPr>
          <w:rFonts w:eastAsia="MS Mincho"/>
        </w:rPr>
      </w:pPr>
      <w:r w:rsidRPr="006E51F1">
        <w:rPr>
          <w:rFonts w:eastAsia="MS Mincho"/>
        </w:rPr>
        <w:t xml:space="preserve">Комплектование архива включает: </w:t>
      </w:r>
    </w:p>
    <w:p w:rsidR="00E84FBB" w:rsidRPr="006E51F1" w:rsidRDefault="00E84FBB" w:rsidP="006E51F1">
      <w:pPr>
        <w:numPr>
          <w:ilvl w:val="0"/>
          <w:numId w:val="2"/>
        </w:numPr>
        <w:ind w:left="0" w:firstLine="720"/>
        <w:rPr>
          <w:rFonts w:eastAsia="MS Mincho"/>
        </w:rPr>
      </w:pPr>
      <w:r w:rsidRPr="006E51F1">
        <w:rPr>
          <w:rFonts w:eastAsia="MS Mincho"/>
        </w:rPr>
        <w:t xml:space="preserve">определение источников комплектования архива в соответствии с его профилем: </w:t>
      </w:r>
    </w:p>
    <w:p w:rsidR="00E84FBB" w:rsidRPr="006E51F1" w:rsidRDefault="00E84FBB" w:rsidP="006E51F1">
      <w:pPr>
        <w:numPr>
          <w:ilvl w:val="0"/>
          <w:numId w:val="2"/>
        </w:numPr>
        <w:ind w:left="0" w:firstLine="720"/>
        <w:rPr>
          <w:rFonts w:eastAsia="MS Mincho"/>
        </w:rPr>
      </w:pPr>
      <w:r w:rsidRPr="006E51F1">
        <w:rPr>
          <w:rFonts w:eastAsia="MS Mincho"/>
        </w:rPr>
        <w:t xml:space="preserve">определение состава документов, подлежащих приёму в архив; </w:t>
      </w:r>
    </w:p>
    <w:p w:rsidR="00E84FBB" w:rsidRPr="006E51F1" w:rsidRDefault="00E84FBB" w:rsidP="006E51F1">
      <w:pPr>
        <w:numPr>
          <w:ilvl w:val="0"/>
          <w:numId w:val="2"/>
        </w:numPr>
        <w:ind w:left="0" w:firstLine="720"/>
        <w:rPr>
          <w:rFonts w:eastAsia="MS Mincho"/>
        </w:rPr>
      </w:pPr>
      <w:r w:rsidRPr="006E51F1">
        <w:rPr>
          <w:rFonts w:eastAsia="MS Mincho"/>
        </w:rPr>
        <w:t xml:space="preserve">приём документов в архив. </w:t>
      </w:r>
    </w:p>
    <w:p w:rsidR="00E84FBB" w:rsidRPr="006E51F1" w:rsidRDefault="00E84FBB" w:rsidP="006E51F1">
      <w:pPr>
        <w:ind w:firstLine="720"/>
      </w:pPr>
      <w:r w:rsidRPr="006E51F1">
        <w:t xml:space="preserve">Комплектование архива осуществляется в соответствии с принципами: принадлежности документов к составу Архивного фонда РФ; соблюдения прав собственности на документы; происхождения и территориальной принадлежности документов; недробимости фондов. </w:t>
      </w:r>
    </w:p>
    <w:p w:rsidR="00E84FBB" w:rsidRPr="006E51F1" w:rsidRDefault="00E84FBB" w:rsidP="006E51F1">
      <w:pPr>
        <w:pStyle w:val="Default"/>
        <w:spacing w:line="360" w:lineRule="auto"/>
        <w:ind w:firstLine="720"/>
        <w:jc w:val="both"/>
        <w:rPr>
          <w:color w:val="auto"/>
          <w:sz w:val="28"/>
          <w:szCs w:val="28"/>
        </w:rPr>
      </w:pPr>
      <w:r w:rsidRPr="006E51F1">
        <w:rPr>
          <w:color w:val="auto"/>
          <w:sz w:val="28"/>
          <w:szCs w:val="28"/>
        </w:rPr>
        <w:t xml:space="preserve">Государственные и муниципальные архивы комплектуются документами Архивного фонда РФ, образующимися в процессе деятельности государственных органов, органов местного самоуправления, организаций, предприятий и граждан и имеющих историческое, научное, социальное, экономическое, политическое или культурное значение.    </w:t>
      </w:r>
    </w:p>
    <w:p w:rsidR="00E84FBB" w:rsidRPr="006E51F1" w:rsidRDefault="00E84FBB" w:rsidP="006E51F1">
      <w:pPr>
        <w:ind w:firstLine="720"/>
        <w:rPr>
          <w:rFonts w:eastAsia="MS Mincho"/>
        </w:rPr>
      </w:pPr>
      <w:r w:rsidRPr="006E51F1">
        <w:rPr>
          <w:rFonts w:eastAsia="MS Mincho"/>
        </w:rPr>
        <w:t>Документы Архивного фонда Российской Федерации, находящиеся в государственной или муниципальной собственности, по истечении сроков их временного хранения в государственных органах, органах местного самоуправления либо государственных и муниципальных организациях передаются на постоянное хранение в соответствующие государственные и муниципальные архивы.</w:t>
      </w:r>
    </w:p>
    <w:p w:rsidR="00E84FBB" w:rsidRPr="006E51F1" w:rsidRDefault="00E84FBB" w:rsidP="006E51F1">
      <w:pPr>
        <w:ind w:firstLine="720"/>
        <w:rPr>
          <w:rFonts w:eastAsia="MS Mincho"/>
        </w:rPr>
      </w:pPr>
      <w:r w:rsidRPr="006E51F1">
        <w:rPr>
          <w:rFonts w:eastAsia="MS Mincho"/>
        </w:rPr>
        <w:t>Документы Архивного фонда Российской Федерации, находящиеся в частной собственности, поступают в государственные и муниципальные архивы, музеи, библиотеки, организации Российской академии наук на основании договоров между этими архивами, музеями, библиотеками, организациями Российской академии наук и собственниками указанных документов.</w:t>
      </w:r>
    </w:p>
    <w:p w:rsidR="00E84FBB" w:rsidRPr="006E51F1" w:rsidRDefault="00E84FBB" w:rsidP="006E51F1">
      <w:pPr>
        <w:ind w:firstLine="720"/>
        <w:rPr>
          <w:szCs w:val="28"/>
        </w:rPr>
      </w:pPr>
      <w:r w:rsidRPr="006E51F1">
        <w:rPr>
          <w:rFonts w:eastAsia="MS Mincho"/>
        </w:rPr>
        <w:t>Передача на постоянное хранение в государственные и муниципальные архивы обязательного бесплатного экземпляра документов осуществляется в порядке, установленном законодательством Российской Федерации об обязательном экземпляре документов</w:t>
      </w:r>
      <w:r w:rsidRPr="006E51F1">
        <w:rPr>
          <w:rStyle w:val="ac"/>
          <w:rFonts w:eastAsia="MS Mincho"/>
        </w:rPr>
        <w:footnoteReference w:id="2"/>
      </w:r>
      <w:r w:rsidRPr="006E51F1">
        <w:rPr>
          <w:rFonts w:eastAsia="MS Mincho"/>
        </w:rPr>
        <w:t>.</w:t>
      </w:r>
    </w:p>
    <w:p w:rsidR="00E84FBB" w:rsidRPr="006E51F1" w:rsidRDefault="00E84FBB" w:rsidP="006E51F1">
      <w:pPr>
        <w:ind w:firstLine="720"/>
        <w:rPr>
          <w:rFonts w:eastAsia="MS Mincho"/>
        </w:rPr>
      </w:pPr>
      <w:r w:rsidRPr="006E51F1">
        <w:rPr>
          <w:rFonts w:eastAsia="MS Mincho"/>
        </w:rPr>
        <w:t>Государственные органы, органы местного самоуправления, государственные и муниципальные организации обеспечивают в соответствии с правилами, установленными Федеральным архивным агентством, отбор, подготовку и передачу в упорядоченном состоянии документов Архивного фонда Российской Федерации на постоянное хранение в государственные и муниципальные архивы. Все работы, связанные с отбором, подготовкой и передачей архивных документов на постоянное хранение, в том числе с их упорядочением и транспортировкой, выполняются за счет средств органов и организаций, передающих документы.</w:t>
      </w:r>
    </w:p>
    <w:p w:rsidR="00E84FBB" w:rsidRPr="006E51F1" w:rsidRDefault="00E84FBB" w:rsidP="006E51F1">
      <w:pPr>
        <w:ind w:firstLine="720"/>
        <w:rPr>
          <w:rFonts w:eastAsia="MS Mincho"/>
        </w:rPr>
      </w:pPr>
      <w:r w:rsidRPr="006E51F1">
        <w:rPr>
          <w:rFonts w:eastAsia="MS Mincho"/>
        </w:rPr>
        <w:t xml:space="preserve">Негосударственные организации обеспечивают отбор и передачу в упорядоченном состоянии в государственные и муниципальные архивы находящихся в их владении архивных документов, отнесенных к федеральной собственности, собственности субъекта Российской Федерации или муниципальной собственности. </w:t>
      </w:r>
    </w:p>
    <w:p w:rsidR="00E84FBB" w:rsidRPr="006E51F1" w:rsidRDefault="00E84FBB" w:rsidP="006E51F1">
      <w:pPr>
        <w:ind w:firstLine="720"/>
        <w:rPr>
          <w:rFonts w:eastAsia="MS Mincho"/>
        </w:rPr>
      </w:pPr>
      <w:r w:rsidRPr="006E51F1">
        <w:rPr>
          <w:rFonts w:eastAsia="MS Mincho"/>
        </w:rPr>
        <w:t>При реорганизации государственных органов архивные документы в упорядоченном состоянии передаются правопреемникам реорганизуемых государственных органов.</w:t>
      </w:r>
    </w:p>
    <w:p w:rsidR="00E84FBB" w:rsidRPr="006E51F1" w:rsidRDefault="00E84FBB" w:rsidP="006E51F1">
      <w:pPr>
        <w:ind w:firstLine="720"/>
        <w:rPr>
          <w:rFonts w:eastAsia="MS Mincho"/>
        </w:rPr>
      </w:pPr>
      <w:r w:rsidRPr="006E51F1">
        <w:rPr>
          <w:rFonts w:eastAsia="MS Mincho"/>
        </w:rPr>
        <w:t>При изменении структуры органов местного самоуправления архивные документы в упорядоченном состоянии передаются вновь формируемым органам местного самоуправления.</w:t>
      </w:r>
    </w:p>
    <w:p w:rsidR="00E84FBB" w:rsidRPr="006E51F1" w:rsidRDefault="00E84FBB" w:rsidP="006E51F1">
      <w:pPr>
        <w:pStyle w:val="af0"/>
        <w:ind w:firstLine="720"/>
        <w:rPr>
          <w:rFonts w:eastAsia="MS Mincho"/>
        </w:rPr>
      </w:pPr>
      <w:r w:rsidRPr="006E51F1">
        <w:rPr>
          <w:rFonts w:eastAsia="MS Mincho"/>
        </w:rPr>
        <w:t xml:space="preserve">Документы личного происхождения поступают в государственные архивы: </w:t>
      </w:r>
    </w:p>
    <w:p w:rsidR="00E84FBB" w:rsidRPr="006E51F1" w:rsidRDefault="00E84FBB" w:rsidP="006E51F1">
      <w:pPr>
        <w:pStyle w:val="af0"/>
        <w:numPr>
          <w:ilvl w:val="0"/>
          <w:numId w:val="2"/>
        </w:numPr>
        <w:ind w:left="0" w:firstLine="720"/>
        <w:rPr>
          <w:rFonts w:eastAsia="MS Mincho"/>
        </w:rPr>
      </w:pPr>
      <w:r w:rsidRPr="006E51F1">
        <w:rPr>
          <w:rFonts w:eastAsia="MS Mincho"/>
        </w:rPr>
        <w:t xml:space="preserve">от фондообразователей, передающих архивы лично или по завещанию; </w:t>
      </w:r>
    </w:p>
    <w:p w:rsidR="00E84FBB" w:rsidRPr="006E51F1" w:rsidRDefault="00E84FBB" w:rsidP="006E51F1">
      <w:pPr>
        <w:pStyle w:val="af0"/>
        <w:numPr>
          <w:ilvl w:val="0"/>
          <w:numId w:val="2"/>
        </w:numPr>
        <w:ind w:left="0" w:firstLine="720"/>
        <w:rPr>
          <w:rFonts w:eastAsia="MS Mincho"/>
        </w:rPr>
      </w:pPr>
      <w:r w:rsidRPr="006E51F1">
        <w:rPr>
          <w:rFonts w:eastAsia="MS Mincho"/>
        </w:rPr>
        <w:t xml:space="preserve">от лиц, владеющих архивом по праву наследования; </w:t>
      </w:r>
    </w:p>
    <w:p w:rsidR="00E84FBB" w:rsidRPr="006E51F1" w:rsidRDefault="00E84FBB" w:rsidP="006E51F1">
      <w:pPr>
        <w:pStyle w:val="af0"/>
        <w:numPr>
          <w:ilvl w:val="0"/>
          <w:numId w:val="2"/>
        </w:numPr>
        <w:ind w:left="0" w:firstLine="720"/>
        <w:rPr>
          <w:rFonts w:eastAsia="MS Mincho"/>
        </w:rPr>
      </w:pPr>
      <w:r w:rsidRPr="006E51F1">
        <w:rPr>
          <w:rFonts w:eastAsia="MS Mincho"/>
        </w:rPr>
        <w:t xml:space="preserve">от собирателей и коллекционеров; </w:t>
      </w:r>
    </w:p>
    <w:p w:rsidR="00E84FBB" w:rsidRPr="006E51F1" w:rsidRDefault="00E84FBB" w:rsidP="006E51F1">
      <w:pPr>
        <w:pStyle w:val="af0"/>
        <w:numPr>
          <w:ilvl w:val="0"/>
          <w:numId w:val="2"/>
        </w:numPr>
        <w:ind w:left="0" w:firstLine="720"/>
        <w:rPr>
          <w:rFonts w:eastAsia="MS Mincho"/>
        </w:rPr>
      </w:pPr>
      <w:r w:rsidRPr="006E51F1">
        <w:rPr>
          <w:rFonts w:eastAsia="MS Mincho"/>
        </w:rPr>
        <w:t xml:space="preserve">из общественных организаций (творческих союзов и так далее); </w:t>
      </w:r>
    </w:p>
    <w:p w:rsidR="00E84FBB" w:rsidRPr="006E51F1" w:rsidRDefault="00E84FBB" w:rsidP="006E51F1">
      <w:pPr>
        <w:pStyle w:val="af0"/>
        <w:numPr>
          <w:ilvl w:val="0"/>
          <w:numId w:val="2"/>
        </w:numPr>
        <w:ind w:left="0" w:firstLine="720"/>
        <w:rPr>
          <w:rFonts w:eastAsia="MS Mincho"/>
        </w:rPr>
      </w:pPr>
      <w:r w:rsidRPr="006E51F1">
        <w:rPr>
          <w:rFonts w:eastAsia="MS Mincho"/>
        </w:rPr>
        <w:t xml:space="preserve">из нотариальных контор как выборочное имущество; </w:t>
      </w:r>
    </w:p>
    <w:p w:rsidR="00E84FBB" w:rsidRPr="006E51F1" w:rsidRDefault="006E51F1" w:rsidP="006E51F1">
      <w:pPr>
        <w:pStyle w:val="2"/>
        <w:spacing w:before="0" w:after="0"/>
        <w:ind w:firstLine="720"/>
        <w:rPr>
          <w:rFonts w:ascii="Times New Roman" w:hAnsi="Times New Roman"/>
          <w:i w:val="0"/>
          <w:shadow w:val="0"/>
          <w:sz w:val="28"/>
        </w:rPr>
      </w:pPr>
      <w:bookmarkStart w:id="2" w:name="_Toc168220142"/>
      <w:r>
        <w:rPr>
          <w:rFonts w:ascii="Times New Roman" w:hAnsi="Times New Roman"/>
          <w:b w:val="0"/>
          <w:i w:val="0"/>
          <w:caps/>
          <w:sz w:val="28"/>
        </w:rPr>
        <w:br w:type="page"/>
      </w:r>
      <w:r w:rsidR="00E84FBB" w:rsidRPr="006E51F1">
        <w:rPr>
          <w:rFonts w:ascii="Times New Roman" w:hAnsi="Times New Roman"/>
          <w:i w:val="0"/>
          <w:shadow w:val="0"/>
          <w:sz w:val="28"/>
        </w:rPr>
        <w:t>2. Архивная коллекция как вид архивного фонда</w:t>
      </w:r>
      <w:bookmarkEnd w:id="2"/>
    </w:p>
    <w:p w:rsidR="006E51F1" w:rsidRPr="006E51F1" w:rsidRDefault="006E51F1" w:rsidP="006E51F1">
      <w:pPr>
        <w:ind w:firstLine="720"/>
        <w:jc w:val="center"/>
        <w:rPr>
          <w:b/>
          <w:lang w:val="en-US"/>
        </w:rPr>
      </w:pPr>
      <w:bookmarkStart w:id="3" w:name="_Toc168220143"/>
    </w:p>
    <w:p w:rsidR="00E84FBB" w:rsidRPr="006E51F1" w:rsidRDefault="00E84FBB" w:rsidP="006E51F1">
      <w:pPr>
        <w:ind w:firstLine="720"/>
        <w:jc w:val="center"/>
        <w:rPr>
          <w:b/>
        </w:rPr>
      </w:pPr>
      <w:r w:rsidRPr="006E51F1">
        <w:rPr>
          <w:b/>
        </w:rPr>
        <w:t>2.1 Состав, структура, комплектование архивной коллекции</w:t>
      </w:r>
      <w:bookmarkEnd w:id="3"/>
    </w:p>
    <w:p w:rsidR="00E84FBB" w:rsidRPr="006E51F1" w:rsidRDefault="00E84FBB" w:rsidP="006E51F1">
      <w:pPr>
        <w:ind w:firstLine="720"/>
        <w:jc w:val="center"/>
        <w:rPr>
          <w:b/>
        </w:rPr>
      </w:pPr>
    </w:p>
    <w:p w:rsidR="00E84FBB" w:rsidRPr="006E51F1" w:rsidRDefault="00E84FBB" w:rsidP="006E51F1">
      <w:pPr>
        <w:ind w:firstLine="720"/>
      </w:pPr>
      <w:r w:rsidRPr="006E51F1">
        <w:t>Архивной коллекцией называется совокупность отдельных документов, образовавшихся в процессе деятельности различных лиц и объединенных составителем коллекции по одному или нескольким признакам.  Документы коллекций в зависимости от их характера и состава формируются в единицы хранения в соответствии с авторским (коллекция автографов), хронологическим (коллекция манифестов), географическим (коллекция открыток с видами различных стран) или тематическим (коллекция революционных листовок 1905 г.) признаком.</w:t>
      </w:r>
    </w:p>
    <w:p w:rsidR="00E84FBB" w:rsidRPr="006E51F1" w:rsidRDefault="00E84FBB" w:rsidP="006E51F1">
      <w:pPr>
        <w:ind w:firstLine="720"/>
      </w:pPr>
      <w:r w:rsidRPr="006E51F1">
        <w:t xml:space="preserve">Для архивных документов в отличие от архивных фондов и объединенных архивных фондов характерно преобладание не исторических, а логических связей. В основе комплектования  архивной коллекции лежит признак логической связи, т.е. она собрана искусственно. </w:t>
      </w:r>
    </w:p>
    <w:p w:rsidR="00E84FBB" w:rsidRPr="006E51F1" w:rsidRDefault="00E84FBB" w:rsidP="006E51F1">
      <w:pPr>
        <w:ind w:firstLine="720"/>
      </w:pPr>
      <w:r w:rsidRPr="006E51F1">
        <w:t>В названии архивной коллекции обязательно указывается признак (признаки) объединения документов, а при необходимости и ее составитель (юридическое или физическое лицо, учреждение, в том числе архив организации). Например, коллекция автобиографий и анкет писателей.</w:t>
      </w:r>
    </w:p>
    <w:p w:rsidR="00E84FBB" w:rsidRPr="006E51F1" w:rsidRDefault="00E84FBB" w:rsidP="006E51F1">
      <w:pPr>
        <w:ind w:firstLine="720"/>
      </w:pPr>
      <w:r w:rsidRPr="006E51F1">
        <w:t>В наименовании коллекции, поступившей в архив от частного лица, указывается характер или общее содержание коллекции, фамилия, имя, отчество коллекционера и даты его жизни.</w:t>
      </w:r>
    </w:p>
    <w:p w:rsidR="00E84FBB" w:rsidRPr="006E51F1" w:rsidRDefault="00E84FBB" w:rsidP="006E51F1">
      <w:pPr>
        <w:ind w:firstLine="720"/>
      </w:pPr>
      <w:r w:rsidRPr="006E51F1">
        <w:t>Пример. Коллекция фотографий деятелей искусства, собранная Ильиным Арсением Александровичем (1911-1970).</w:t>
      </w:r>
    </w:p>
    <w:p w:rsidR="00E84FBB" w:rsidRPr="006E51F1" w:rsidRDefault="00E84FBB" w:rsidP="006E51F1">
      <w:pPr>
        <w:ind w:firstLine="720"/>
      </w:pPr>
      <w:r w:rsidRPr="006E51F1">
        <w:t xml:space="preserve">Архивные коллекции могут быть собраны каким-либо лицом и поступить в таком виде в архив (коллекция древних рукописей, автографов, нотных рукописей и т.п.), а могут быть созданы в архиве по тому же признаку из разрозненных документов или дел разных учреждений с целью создания благоприятных условий для их всестороннего использования. </w:t>
      </w:r>
    </w:p>
    <w:p w:rsidR="00E84FBB" w:rsidRPr="006E51F1" w:rsidRDefault="00E84FBB" w:rsidP="006E51F1">
      <w:pPr>
        <w:ind w:firstLine="720"/>
      </w:pPr>
      <w:r w:rsidRPr="006E51F1">
        <w:t>Каждый из этих комплексов учитывается как фонд и на этом основании является классификационной единицей.  Историческая справка, составляемая в архивных коллекциях, должна освещать историю создания коллекции:</w:t>
      </w:r>
    </w:p>
    <w:p w:rsidR="00E84FBB" w:rsidRPr="006E51F1" w:rsidRDefault="00E84FBB" w:rsidP="006E51F1">
      <w:pPr>
        <w:ind w:firstLine="720"/>
      </w:pPr>
      <w:r w:rsidRPr="006E51F1">
        <w:t>-</w:t>
      </w:r>
      <w:r w:rsidRPr="006E51F1">
        <w:tab/>
        <w:t>составитель;</w:t>
      </w:r>
    </w:p>
    <w:p w:rsidR="00E84FBB" w:rsidRPr="006E51F1" w:rsidRDefault="00E84FBB" w:rsidP="006E51F1">
      <w:pPr>
        <w:ind w:firstLine="720"/>
      </w:pPr>
      <w:r w:rsidRPr="006E51F1">
        <w:t>-</w:t>
      </w:r>
      <w:r w:rsidRPr="006E51F1">
        <w:tab/>
        <w:t>время;</w:t>
      </w:r>
    </w:p>
    <w:p w:rsidR="00E84FBB" w:rsidRPr="006E51F1" w:rsidRDefault="00E84FBB" w:rsidP="006E51F1">
      <w:pPr>
        <w:ind w:firstLine="720"/>
      </w:pPr>
      <w:r w:rsidRPr="006E51F1">
        <w:t>-</w:t>
      </w:r>
      <w:r w:rsidRPr="006E51F1">
        <w:tab/>
        <w:t>условия создания;</w:t>
      </w:r>
    </w:p>
    <w:p w:rsidR="00E84FBB" w:rsidRPr="006E51F1" w:rsidRDefault="00E84FBB" w:rsidP="006E51F1">
      <w:pPr>
        <w:ind w:firstLine="720"/>
        <w:rPr>
          <w:lang w:val="en-US"/>
        </w:rPr>
      </w:pPr>
      <w:r w:rsidRPr="006E51F1">
        <w:t>-</w:t>
      </w:r>
      <w:r w:rsidR="006E51F1">
        <w:rPr>
          <w:lang w:val="en-US"/>
        </w:rPr>
        <w:tab/>
      </w:r>
      <w:r w:rsidR="006E51F1">
        <w:t>комплектование.</w:t>
      </w:r>
    </w:p>
    <w:p w:rsidR="00E84FBB" w:rsidRPr="006E51F1" w:rsidRDefault="00E84FBB" w:rsidP="006E51F1">
      <w:pPr>
        <w:ind w:firstLine="720"/>
      </w:pPr>
      <w:r w:rsidRPr="006E51F1">
        <w:t xml:space="preserve">Хронологическими границами архивной коллекции являются даты самого раннего и самого позднего документа, входящих в её состав.  </w:t>
      </w:r>
    </w:p>
    <w:p w:rsidR="00E84FBB" w:rsidRPr="006E51F1" w:rsidRDefault="00E84FBB" w:rsidP="006E51F1">
      <w:pPr>
        <w:ind w:firstLine="720"/>
      </w:pPr>
      <w:r w:rsidRPr="006E51F1">
        <w:t>Коллекции могут быть сформированы частным лицом и поступать на государственное хранение или в составе личного архива коллекционера (как результат его собирательской деятельности), или отдельным комплексом документов без личного архива коллекционера. В первом случае они становятся разделом личного фонда коллекционера (коллекция автографов, собранная П. А. и П. П. Вяземскими); во втором — являются самостоятельной классификационной и учетной единицей (коллекция Василия Александровича Регина в ЦГАЛИ).</w:t>
      </w:r>
    </w:p>
    <w:p w:rsidR="00E84FBB" w:rsidRPr="006E51F1" w:rsidRDefault="00E84FBB" w:rsidP="006E51F1">
      <w:pPr>
        <w:ind w:firstLine="720"/>
      </w:pPr>
      <w:r w:rsidRPr="006E51F1">
        <w:t>Если документы самого фондообразователя малочисленны по сравнению с собранной им коллекцией, весь комплекс документов считается коллекцией и получает соответствующее название — коллекция фотографий деятелей литературы и искусства, собранная Е. В. Тихоновым.</w:t>
      </w:r>
    </w:p>
    <w:p w:rsidR="00E84FBB" w:rsidRPr="006E51F1" w:rsidRDefault="00E84FBB" w:rsidP="006E51F1">
      <w:pPr>
        <w:ind w:firstLine="720"/>
      </w:pPr>
      <w:r w:rsidRPr="006E51F1">
        <w:t>Коллекции, поступающие на государственное хранение в составе личного архива фондообразователя или отдельными комплексами документов, расформированию по другим фондам не подлежат, даже, если объектом коллекционной деятельности являются не отдельные документы, а личные архивы других лиц.</w:t>
      </w:r>
    </w:p>
    <w:p w:rsidR="00E84FBB" w:rsidRPr="006E51F1" w:rsidRDefault="00E84FBB" w:rsidP="006E51F1">
      <w:pPr>
        <w:ind w:firstLine="720"/>
      </w:pPr>
      <w:r w:rsidRPr="006E51F1">
        <w:t>При поступлении в государственный архив отдельные разрозненные документы личного происхождения, из которых нельзя сформировать самостоятельный архивный фонд, могут объединяться самим государственным хранилищем в архивные коллекции.</w:t>
      </w:r>
    </w:p>
    <w:p w:rsidR="00E84FBB" w:rsidRPr="006E51F1" w:rsidRDefault="00E84FBB" w:rsidP="006E51F1">
      <w:pPr>
        <w:ind w:firstLine="720"/>
      </w:pPr>
      <w:r w:rsidRPr="006E51F1">
        <w:t>Объединение документов в архивные коллекции производится по видам документов профессиональной принадлежности их создателей или по тематическому признаку. Состав архивной коллекции может пополняться вновь поступившими документами и изменяться в связи с передачей отдельных документов во вновь образуемые фонды.</w:t>
      </w:r>
    </w:p>
    <w:p w:rsidR="00E84FBB" w:rsidRPr="006E51F1" w:rsidRDefault="00E84FBB" w:rsidP="006E51F1">
      <w:pPr>
        <w:ind w:firstLine="720"/>
      </w:pPr>
      <w:r w:rsidRPr="006E51F1">
        <w:t>Архивная коллекция поступает в архив или формируется в архиве из отдельных разрозненных архивных документов, имеющих признаки общности (см. Приложение). Исторически сложившаяся архивная коллекция, поступившая из другого архива, от организации или гражданина, перефондированию не подлежит.</w:t>
      </w:r>
    </w:p>
    <w:p w:rsidR="00E84FBB" w:rsidRPr="006E51F1" w:rsidRDefault="00E84FBB" w:rsidP="006E51F1">
      <w:pPr>
        <w:ind w:firstLine="720"/>
      </w:pPr>
      <w:r w:rsidRPr="006E51F1">
        <w:t xml:space="preserve">Архивная коллекция вносится в список фондов при первом поступлении их документов в архив организации. Каждому фонду присваивается очередной номер по списку фондов в хронологической последовательности его поступления. К номеру фонда, подлежащего передаче на постоянное хранение, добавляется (через дробь) номер, присвоенный соответствующим государственным архивом после первой передачи ему части фонда. </w:t>
      </w:r>
    </w:p>
    <w:p w:rsidR="00E84FBB" w:rsidRPr="006E51F1" w:rsidRDefault="00E84FBB" w:rsidP="006E51F1">
      <w:pPr>
        <w:ind w:firstLine="720"/>
      </w:pPr>
      <w:r w:rsidRPr="006E51F1">
        <w:t>Архивные документы, сформированные в архивную коллекцию перефондированию не подлежат. Перефондирование архивных документов допускается в исключительных случаях, при обнаружении ошибок фондирования, затрудняющих поиск архивных документов.</w:t>
      </w:r>
    </w:p>
    <w:p w:rsidR="00E84FBB" w:rsidRPr="006E51F1" w:rsidRDefault="00E84FBB" w:rsidP="006E51F1">
      <w:pPr>
        <w:ind w:firstLine="720"/>
      </w:pPr>
      <w:r w:rsidRPr="006E51F1">
        <w:t>Перемещение документов из одного фонда личного происхождения в другой не допускается. Исключение составляет передача отдельных документов из архивных коллекций, созданных государственным архивом, которая практикуется в двух случаях: при создании новых фондов личного происхождения; при атрибуции отдельных, ранее не атрибутированных документов, хранящихся в архивных коллекциях.</w:t>
      </w:r>
    </w:p>
    <w:p w:rsidR="00E84FBB" w:rsidRPr="006E51F1" w:rsidRDefault="00E84FBB" w:rsidP="006E51F1">
      <w:pPr>
        <w:ind w:firstLine="720"/>
      </w:pPr>
      <w:r w:rsidRPr="006E51F1">
        <w:t>Передача документов производится по акту, который составляется в двух экземплярах, утверждается руководством архива и передается в соответствующие дела фондов. Изменения вносятся одновременно во все учетные документы.</w:t>
      </w:r>
    </w:p>
    <w:p w:rsidR="00E84FBB" w:rsidRPr="006E51F1" w:rsidRDefault="00E84FBB" w:rsidP="006E51F1">
      <w:pPr>
        <w:ind w:firstLine="720"/>
      </w:pPr>
      <w:r w:rsidRPr="006E51F1">
        <w:t>При единичных поступлениях документов на государственное хранение подлинники писем включаются в фонды адресатов. Если эти фонды отсутствуют или если адресаты не установлены, эти документы помещаются в фонды корреспондентов. Если нет ни фондов адресатов, ни фондов корреспондентов, документы передаются в архивную коллекцию писем.</w:t>
      </w:r>
    </w:p>
    <w:p w:rsidR="00E84FBB" w:rsidRPr="006E51F1" w:rsidRDefault="00E84FBB" w:rsidP="006E51F1">
      <w:pPr>
        <w:ind w:firstLine="720"/>
      </w:pPr>
      <w:r w:rsidRPr="006E51F1">
        <w:t xml:space="preserve">По результатам выполнения внутриархивных работ (составления сводных описей, научного описания  архивных коллекций, проверки наличия и состояния документов, выверки учетных документов) оформляется акт описания документов архивной коллекции. </w:t>
      </w:r>
    </w:p>
    <w:p w:rsidR="00E84FBB" w:rsidRPr="006E51F1" w:rsidRDefault="00E84FBB" w:rsidP="006E51F1">
      <w:pPr>
        <w:tabs>
          <w:tab w:val="left" w:pos="709"/>
        </w:tabs>
        <w:ind w:firstLine="720"/>
      </w:pPr>
    </w:p>
    <w:p w:rsidR="00E84FBB" w:rsidRPr="006E51F1" w:rsidRDefault="00E84FBB" w:rsidP="006E51F1">
      <w:pPr>
        <w:ind w:firstLine="720"/>
        <w:jc w:val="center"/>
        <w:rPr>
          <w:b/>
        </w:rPr>
      </w:pPr>
      <w:bookmarkStart w:id="4" w:name="_Toc168220144"/>
      <w:r w:rsidRPr="006E51F1">
        <w:rPr>
          <w:b/>
        </w:rPr>
        <w:t>2.2 Экспертиза ценности документов  архивных коллекций</w:t>
      </w:r>
      <w:bookmarkEnd w:id="4"/>
    </w:p>
    <w:p w:rsidR="00E84FBB" w:rsidRPr="006E51F1" w:rsidRDefault="00E84FBB" w:rsidP="006E51F1">
      <w:pPr>
        <w:ind w:firstLine="720"/>
      </w:pPr>
    </w:p>
    <w:p w:rsidR="00E84FBB" w:rsidRPr="006E51F1" w:rsidRDefault="00E84FBB" w:rsidP="006E51F1">
      <w:pPr>
        <w:ind w:firstLine="720"/>
      </w:pPr>
      <w:r w:rsidRPr="006E51F1">
        <w:t>Методологической базой проведения экспертизы ценности документов архивных коллекций являются основные принципы экспертизы ценности документов: историзм, всесторонность и комплексность оценки документов.</w:t>
      </w:r>
    </w:p>
    <w:p w:rsidR="00E84FBB" w:rsidRPr="006E51F1" w:rsidRDefault="00E84FBB" w:rsidP="006E51F1">
      <w:pPr>
        <w:ind w:firstLine="720"/>
      </w:pPr>
      <w:r w:rsidRPr="006E51F1">
        <w:t>Нормативная база проведения экспертизы ценности документов архивных коллекций отсутствует в отличие от документов официального происхождения, отбор которых на государственное хранение обеспечен системой нормативных документов (перечней, номенклатур дел).</w:t>
      </w:r>
    </w:p>
    <w:p w:rsidR="00E84FBB" w:rsidRPr="006E51F1" w:rsidRDefault="00E84FBB" w:rsidP="006E51F1">
      <w:pPr>
        <w:ind w:firstLine="720"/>
      </w:pPr>
      <w:r w:rsidRPr="006E51F1">
        <w:t>Научно-методическим обоснованием экспертизы ценности документов архивных коллекций является система критериев их ценности.</w:t>
      </w:r>
    </w:p>
    <w:p w:rsidR="00E84FBB" w:rsidRPr="006E51F1" w:rsidRDefault="00E84FBB" w:rsidP="006E51F1">
      <w:pPr>
        <w:ind w:firstLine="720"/>
      </w:pPr>
      <w:r w:rsidRPr="006E51F1">
        <w:t>Критерии ценности составляют две основные группы:</w:t>
      </w:r>
    </w:p>
    <w:p w:rsidR="00E84FBB" w:rsidRPr="006E51F1" w:rsidRDefault="00E84FBB" w:rsidP="006E51F1">
      <w:pPr>
        <w:numPr>
          <w:ilvl w:val="0"/>
          <w:numId w:val="3"/>
        </w:numPr>
        <w:ind w:left="0" w:firstLine="720"/>
      </w:pPr>
      <w:r w:rsidRPr="006E51F1">
        <w:t xml:space="preserve">критерий ценности архивных коллекций; </w:t>
      </w:r>
    </w:p>
    <w:p w:rsidR="00E84FBB" w:rsidRPr="006E51F1" w:rsidRDefault="00E84FBB" w:rsidP="006E51F1">
      <w:pPr>
        <w:numPr>
          <w:ilvl w:val="0"/>
          <w:numId w:val="3"/>
        </w:numPr>
        <w:ind w:left="0" w:firstLine="720"/>
      </w:pPr>
      <w:r w:rsidRPr="006E51F1">
        <w:t xml:space="preserve">критерии ценности документов архивных коллекций. </w:t>
      </w:r>
    </w:p>
    <w:p w:rsidR="00E84FBB" w:rsidRPr="006E51F1" w:rsidRDefault="00E84FBB" w:rsidP="006E51F1">
      <w:pPr>
        <w:ind w:firstLine="720"/>
      </w:pPr>
      <w:r w:rsidRPr="006E51F1">
        <w:t xml:space="preserve">Критерии ценности архивных коллекций следующие: значение творческой и общественной деятельности фондообразователя;история архивных коллекций и её состав; взаимосвязь архивной коллекции с другими комплексами документов. </w:t>
      </w:r>
    </w:p>
    <w:p w:rsidR="00E84FBB" w:rsidRPr="006E51F1" w:rsidRDefault="00E84FBB" w:rsidP="006E51F1">
      <w:pPr>
        <w:ind w:firstLine="720"/>
      </w:pPr>
      <w:r w:rsidRPr="006E51F1">
        <w:t>Значение творческой и общественной деятельности фондообразователя определяется, исходя из факторов:</w:t>
      </w:r>
    </w:p>
    <w:p w:rsidR="00E84FBB" w:rsidRPr="006E51F1" w:rsidRDefault="00E84FBB" w:rsidP="006E51F1">
      <w:pPr>
        <w:ind w:firstLine="720"/>
      </w:pPr>
      <w:r w:rsidRPr="006E51F1">
        <w:t xml:space="preserve">- оценки творчества фондообразователя литературоведением, искусствоведением ( литературная, театральная энциклопедии, монографии и другие печатные источники); </w:t>
      </w:r>
    </w:p>
    <w:p w:rsidR="00E84FBB" w:rsidRPr="006E51F1" w:rsidRDefault="00E84FBB" w:rsidP="006E51F1">
      <w:pPr>
        <w:ind w:firstLine="720"/>
      </w:pPr>
      <w:r w:rsidRPr="006E51F1">
        <w:t xml:space="preserve">- государственного признания деятельности фондообразователя (присуждение премий, почетных званий, награждение орденами, участие в выборных органах и др.); </w:t>
      </w:r>
    </w:p>
    <w:p w:rsidR="00E84FBB" w:rsidRPr="006E51F1" w:rsidRDefault="00E84FBB" w:rsidP="006E51F1">
      <w:pPr>
        <w:ind w:firstLine="720"/>
      </w:pPr>
      <w:r w:rsidRPr="006E51F1">
        <w:t xml:space="preserve">- общественного мнения о деятельности фондообразователя (отзывы прессы, письма читателей, зрителей); </w:t>
      </w:r>
    </w:p>
    <w:p w:rsidR="00E84FBB" w:rsidRPr="006E51F1" w:rsidRDefault="00E84FBB" w:rsidP="006E51F1">
      <w:pPr>
        <w:ind w:firstLine="720"/>
      </w:pPr>
      <w:r w:rsidRPr="006E51F1">
        <w:t xml:space="preserve">- мнения коллег по профессии (письма и высказывания писателей, артистов, художников, мемуары и др.); </w:t>
      </w:r>
    </w:p>
    <w:p w:rsidR="00E84FBB" w:rsidRPr="006E51F1" w:rsidRDefault="00E84FBB" w:rsidP="006E51F1">
      <w:pPr>
        <w:ind w:firstLine="720"/>
      </w:pPr>
      <w:r w:rsidRPr="006E51F1">
        <w:t xml:space="preserve">- мнения экспертов-специалистов в данной области.  </w:t>
      </w:r>
    </w:p>
    <w:p w:rsidR="00E84FBB" w:rsidRPr="006E51F1" w:rsidRDefault="00E84FBB" w:rsidP="006E51F1">
      <w:pPr>
        <w:ind w:firstLine="720"/>
      </w:pPr>
      <w:r w:rsidRPr="006E51F1">
        <w:t xml:space="preserve"> События жизни и творческие интересы фондообразователя, его собирательские наклонности, его бережное отношение к своей коллекции могут существенно обогатить состав документов личного архива. И наоборот - нередко небрежение к документам своего архива, обстоятельства биографии фондообразователя приводят к невосполнимым утратам документов архивной коллекции, обеднению состава его документов.</w:t>
      </w:r>
    </w:p>
    <w:p w:rsidR="00E84FBB" w:rsidRPr="006E51F1" w:rsidRDefault="00E84FBB" w:rsidP="006E51F1">
      <w:pPr>
        <w:ind w:firstLine="720"/>
      </w:pPr>
      <w:r w:rsidRPr="006E51F1">
        <w:t xml:space="preserve">Критерии ценности документов личного происхождения следующие: значение творческой и общественной деятельности автора документа; время и место создания документа; значимость содержания документа, его информационная, идейная, художественная и научная ценность; внешние признаки документа; взаимосвязи с другими документами. </w:t>
      </w:r>
    </w:p>
    <w:p w:rsidR="00E84FBB" w:rsidRPr="006E51F1" w:rsidRDefault="00E84FBB" w:rsidP="006E51F1">
      <w:pPr>
        <w:ind w:firstLine="720"/>
      </w:pPr>
    </w:p>
    <w:p w:rsidR="00E84FBB" w:rsidRPr="006E51F1" w:rsidRDefault="00E84FBB" w:rsidP="006E51F1">
      <w:pPr>
        <w:pStyle w:val="32"/>
        <w:ind w:firstLine="720"/>
        <w:rPr>
          <w:b/>
        </w:rPr>
      </w:pPr>
      <w:bookmarkStart w:id="5" w:name="_Toc168220145"/>
      <w:r w:rsidRPr="006E51F1">
        <w:rPr>
          <w:b/>
        </w:rPr>
        <w:t>2.3 Систематизация документов архивных коллекций и формирование единиц хранения</w:t>
      </w:r>
      <w:bookmarkEnd w:id="5"/>
    </w:p>
    <w:p w:rsidR="00E84FBB" w:rsidRPr="006E51F1" w:rsidRDefault="00E84FBB" w:rsidP="006E51F1">
      <w:pPr>
        <w:ind w:firstLine="720"/>
        <w:jc w:val="center"/>
        <w:rPr>
          <w:b/>
        </w:rPr>
      </w:pPr>
    </w:p>
    <w:p w:rsidR="00E84FBB" w:rsidRPr="006E51F1" w:rsidRDefault="00E84FBB" w:rsidP="006E51F1">
      <w:pPr>
        <w:ind w:firstLine="720"/>
      </w:pPr>
      <w:r w:rsidRPr="006E51F1">
        <w:t>Систематизация документов коллекций определяется тематикой и составом документов. В пределах коллекции документов одного вида (разновидности) возможна группировка по авторскому признаку с расположением групп в алфавитном порядке названий организаций или фамилий авторов. В пределах коллекции документов, созданной по тематическому признаку, могут быть образованы группы по более общим темам или вопросам, расположенные в порядке их значимости или хронологии. Внутри тематических подгрупп документы могут быть объединены по различным признакам, исходя из объема и состава документации.</w:t>
      </w:r>
    </w:p>
    <w:p w:rsidR="00E84FBB" w:rsidRPr="006E51F1" w:rsidRDefault="00E84FBB" w:rsidP="006E51F1">
      <w:pPr>
        <w:ind w:firstLine="720"/>
      </w:pPr>
      <w:r w:rsidRPr="006E51F1">
        <w:t>Рукописи художественных произведений систематизируются в группы по жанрам, и внутри группы каждое произведение вкладывается в отдельную обложку. Большая по объему рукопись и варианты к ней составляют отдельную группу. Если эти материалы велики по объему, то каждый вариант рукописи заключается в отдельную обложку, имеет самостоятельный номер, но может быть описан в одной группе со всеми вариантами рукописи.</w:t>
      </w:r>
    </w:p>
    <w:p w:rsidR="00E84FBB" w:rsidRPr="006E51F1" w:rsidRDefault="00E84FBB" w:rsidP="006E51F1">
      <w:pPr>
        <w:ind w:firstLine="720"/>
      </w:pPr>
      <w:r w:rsidRPr="006E51F1">
        <w:t>Нотные рукописи композиторов систематизируются и учитываются аналогично рукописям писателей. При ясно выраженном объединении ряда музыкальных произведений под одним номером сочинения (опусом) они составляют отдельную группу.</w:t>
      </w:r>
    </w:p>
    <w:p w:rsidR="00E84FBB" w:rsidRPr="006E51F1" w:rsidRDefault="00E84FBB" w:rsidP="006E51F1">
      <w:pPr>
        <w:ind w:firstLine="720"/>
      </w:pPr>
      <w:r w:rsidRPr="006E51F1">
        <w:t>Систематизация творческих материалов художников (рисунки, графика) производится по технике их исполнения с последующей систематизацией по формату. Этюды к картинам, иллюстрации, серии рисунков на определенные темы, эскизы декораций и костюмов к спектаклям составляют отдельные группы. Каждый отдельный лист считается за один документ, независимо от количества рисунков на нем. Альбом с рисунками считается за один документ, и листы в нем не просчитываются (исключение составляют альбомы с рисунками выдающихся художников). Фотокопии и репродукции с картин художника и фотографии работ скульптора составляют отдельные группы и просчитываются подокументно.</w:t>
      </w:r>
    </w:p>
    <w:p w:rsidR="00E84FBB" w:rsidRPr="006E51F1" w:rsidRDefault="00E84FBB" w:rsidP="006E51F1">
      <w:pPr>
        <w:ind w:firstLine="720"/>
      </w:pPr>
      <w:r w:rsidRPr="006E51F1">
        <w:t>При группировке документов по спектаклям или фильмам допускается систематизация и объединение документов</w:t>
      </w:r>
      <w:r w:rsidRPr="006E51F1">
        <w:rPr>
          <w:bCs/>
        </w:rPr>
        <w:t xml:space="preserve"> </w:t>
      </w:r>
      <w:r w:rsidRPr="006E51F1">
        <w:t xml:space="preserve">в группы: фотографии репетиций спектаклей или рабочих моментов киносъемок; фотографии сцен из спектаклей;  фотопробы актеров и кадры из кинофильмов; программы, афиши, буклеты, рекламные плакаты по данному спектаклю или фильму; подборка рецензий и отзывов; стенограммы обсуждений спектакля или фильма. </w:t>
      </w:r>
    </w:p>
    <w:p w:rsidR="00E84FBB" w:rsidRPr="006E51F1" w:rsidRDefault="00E84FBB" w:rsidP="006E51F1">
      <w:pPr>
        <w:ind w:firstLine="720"/>
      </w:pPr>
      <w:r w:rsidRPr="006E51F1">
        <w:t xml:space="preserve">Письма и телеграммы объединяются в группы в зависимости от значимости корреспондента или адресата: письма известных деятелей литературы и искусства систематизируются по корреспондентскому признаку и заносятся в сдаточную опись по алфавиту фамилий авторов под отдельными номерами;  письма менее известных деятелей литературы и искусства объединяются в одну группу; отдельную группу составляют письма родственников; все остальные личные письма (читателей, зрителей) составляют группу “Письма разных лиц”;  письма учреждений, издательств и организаций объединяются в отдельную группу; поздравительные телеграммы при большом количестве могут быть выделены в отдельные группы. </w:t>
      </w:r>
    </w:p>
    <w:p w:rsidR="00E84FBB" w:rsidRPr="006E51F1" w:rsidRDefault="00E84FBB" w:rsidP="006E51F1">
      <w:pPr>
        <w:ind w:firstLine="720"/>
      </w:pPr>
      <w:r w:rsidRPr="006E51F1">
        <w:t>Физически обособленная единица хранения может состоять из одного документа или группы документов, объединенных по авторскому, корреспондентскому, тематическому, номинальному, хронологическому и географическому признакам. Каждый из перечисленных признаков может быть положен в основу формирования единиц хранения как самостоятельно, так и в сочетании с другими признаками.</w:t>
      </w:r>
    </w:p>
    <w:p w:rsidR="00E84FBB" w:rsidRPr="006E51F1" w:rsidRDefault="00E84FBB" w:rsidP="006E51F1">
      <w:pPr>
        <w:ind w:firstLine="720"/>
      </w:pPr>
      <w:r w:rsidRPr="006E51F1">
        <w:t xml:space="preserve">Формирование единиц хранения должно обеспечивать наибольшую сохранность документов и удобство пользования ими. При формировании единиц хранения следует учитывать значение творчества фондообразователя и ценность документов архивной коллекции, степень их сохранности. Единицы хранения в фондах классиков и выдающихся деятелей литературы и искусства формируются из меньшего количества документов. </w:t>
      </w:r>
    </w:p>
    <w:p w:rsidR="00E84FBB" w:rsidRPr="006E51F1" w:rsidRDefault="00E84FBB" w:rsidP="006E51F1">
      <w:pPr>
        <w:ind w:firstLine="720"/>
      </w:pPr>
      <w:r w:rsidRPr="006E51F1">
        <w:t>Объем единицы хранения не должен превышать 100 листов, для особо ценных документов — 40 60 листов, для рисунков и чертежей — 10—15 листов. Если документ или группа документов превышают эти объемы, их следует разделять на две несколько единиц хранения с соблюдением логической и хронологической последовательности.</w:t>
      </w:r>
    </w:p>
    <w:p w:rsidR="00E84FBB" w:rsidRPr="006E51F1" w:rsidRDefault="00E84FBB" w:rsidP="006E51F1">
      <w:pPr>
        <w:ind w:firstLine="720"/>
      </w:pPr>
      <w:r w:rsidRPr="006E51F1">
        <w:t>При формировании единиц хранения не рекомендуется объединять документы дореволюционного и советского периодов, исключение делается для личной переписки. При формировании единиц хранения следует обращать внимание на то, чтобы все приложения не были отделены от основных документов. В пределах сформированной единицы хранения документы располагаются с учетом взаимной связи и хронологической последовательности. Приложения и конверты помещаются после документов, к которым они относятся.</w:t>
      </w:r>
    </w:p>
    <w:p w:rsidR="00E84FBB" w:rsidRPr="006E51F1" w:rsidRDefault="00E84FBB" w:rsidP="006E51F1">
      <w:pPr>
        <w:ind w:firstLine="720"/>
      </w:pPr>
      <w:r w:rsidRPr="006E51F1">
        <w:t>В единице хранения, состоящей из рукописи, листы систематизируются в порядке авторской нумерации. В случае ее отсутствия систематизация проводится по содержанию. Если текст состоит из отдельных отрывков, каждый из них помещается</w:t>
      </w:r>
      <w:r w:rsidRPr="006E51F1">
        <w:rPr>
          <w:bCs/>
        </w:rPr>
        <w:t xml:space="preserve"> </w:t>
      </w:r>
      <w:r w:rsidRPr="006E51F1">
        <w:t>в отдельную внутреннюю обложку.</w:t>
      </w:r>
    </w:p>
    <w:p w:rsidR="00E84FBB" w:rsidRPr="006E51F1" w:rsidRDefault="00E84FBB" w:rsidP="006E51F1">
      <w:pPr>
        <w:ind w:firstLine="720"/>
      </w:pPr>
      <w:r w:rsidRPr="006E51F1">
        <w:t>Черновики, беловики, варианты, гранки, верстка одного произведения, объединенные в одну единицу хранения, располагаются в хронологической последовательности работы автора над данным произведением.</w:t>
      </w:r>
    </w:p>
    <w:p w:rsidR="00E84FBB" w:rsidRPr="006E51F1" w:rsidRDefault="00E84FBB" w:rsidP="006E51F1">
      <w:pPr>
        <w:ind w:firstLine="720"/>
      </w:pPr>
      <w:r w:rsidRPr="006E51F1">
        <w:t>В единице хранения, сформированной из нескольких произведений, документы располагаются в хронологической последовательности. Произведения одного года или не датированные располагаются по алфавиту названий.</w:t>
      </w:r>
    </w:p>
    <w:p w:rsidR="00E84FBB" w:rsidRPr="006E51F1" w:rsidRDefault="00E84FBB" w:rsidP="006E51F1">
      <w:pPr>
        <w:ind w:firstLine="720"/>
      </w:pPr>
      <w:r w:rsidRPr="006E51F1">
        <w:t>В единицах хранения, содержащих письма, объединенные по тематическому признаку (читателей, начинающих авторов, поздравительные и др.), документы систематизируются в хронологической последовательности или по алфавиту фамилий корреспондентов. Визитные карточки располагаются по алфавиту фамилий их владельцев. Письма с неустановленными датами помещаются после датированных</w:t>
      </w:r>
      <w:r w:rsidRPr="006E51F1">
        <w:rPr>
          <w:bCs/>
        </w:rPr>
        <w:t>.</w:t>
      </w:r>
      <w:r w:rsidRPr="006E51F1">
        <w:t xml:space="preserve"> Письма неустановленных лиц группируются по почеркам</w:t>
      </w:r>
      <w:r w:rsidRPr="006E51F1">
        <w:rPr>
          <w:bCs/>
        </w:rPr>
        <w:t>,</w:t>
      </w:r>
      <w:r w:rsidRPr="006E51F1">
        <w:t xml:space="preserve"> а письма, написанные одним почерком, по датам.</w:t>
      </w:r>
    </w:p>
    <w:p w:rsidR="00E84FBB" w:rsidRPr="006E51F1" w:rsidRDefault="00E84FBB" w:rsidP="006E51F1">
      <w:pPr>
        <w:ind w:firstLine="720"/>
      </w:pPr>
      <w:r w:rsidRPr="006E51F1">
        <w:t>В единицах хранения, сформированных из личных документов, материалов служебной и общественной деятельности, имущественно-хозяйственного и бытового характера, документы располагаются по хронологии.</w:t>
      </w:r>
    </w:p>
    <w:p w:rsidR="00E84FBB" w:rsidRPr="006E51F1" w:rsidRDefault="00E84FBB" w:rsidP="006E51F1">
      <w:pPr>
        <w:ind w:firstLine="720"/>
      </w:pPr>
      <w:r w:rsidRPr="006E51F1">
        <w:t>При описании единиц хранения устанавливаются виды документов, авторство, заглавие произведения или содержание документов, степень их полноты, подлинность или копийность, язык</w:t>
      </w:r>
      <w:r w:rsidRPr="006E51F1">
        <w:rPr>
          <w:bCs/>
        </w:rPr>
        <w:t>,</w:t>
      </w:r>
      <w:r w:rsidRPr="006E51F1">
        <w:t xml:space="preserve"> способ написания и опубликованность, наличие приложений к ним, внешние особенности, крайние даты документов и количество листов единицы хранения. Кроме того, проводится аннотирование особо важных документов.</w:t>
      </w:r>
    </w:p>
    <w:p w:rsidR="00E84FBB" w:rsidRPr="006E51F1" w:rsidRDefault="00E84FBB" w:rsidP="006E51F1">
      <w:pPr>
        <w:ind w:firstLine="720"/>
      </w:pPr>
      <w:r w:rsidRPr="006E51F1">
        <w:t>Содержание документов должно быть изложено современным</w:t>
      </w:r>
      <w:r w:rsidRPr="006E51F1">
        <w:rPr>
          <w:bCs/>
        </w:rPr>
        <w:t xml:space="preserve"> </w:t>
      </w:r>
      <w:r w:rsidRPr="006E51F1">
        <w:t>языком независимо от времени их происхождения. Не допускается механическое перенесение из текста документов в заголовки единиц хранения старых, архаических выражении, формулировок, извращающих политический смысл фактов и событий или искажающих истину. При составлении заголовка необходимо соблюдать единообразие приемов описания, избегать употребления канцелярских выражений.</w:t>
      </w:r>
    </w:p>
    <w:p w:rsidR="00E84FBB" w:rsidRPr="006E51F1" w:rsidRDefault="00E84FBB" w:rsidP="006E51F1">
      <w:pPr>
        <w:ind w:firstLine="720"/>
      </w:pPr>
      <w:r w:rsidRPr="006E51F1">
        <w:t>Описание производится по новой орфографии. Из слов и терминов описываемых материалов следует сохранять в заголовках только такие, которые характерны для данной эпохи, выражают ее особенности и не могут быть заменены тождественными по смыслу современными понятиями. Вид документов, имена лиц, названии учреждений, населенных пунктов, должностей, юридические, бытовые и тому подобные термины пишутся так,</w:t>
      </w:r>
      <w:r w:rsidRPr="006E51F1">
        <w:rPr>
          <w:bCs/>
        </w:rPr>
        <w:t xml:space="preserve"> </w:t>
      </w:r>
      <w:r w:rsidRPr="006E51F1">
        <w:t>как они приведены в самих документах (комедийное действо, ревизская сказка, статейный список, Ортемий, сорок и т. д.). Слова в заголовках следует писать полностью, за исключением общепринятых сокращений. Большая часть сокращений употребляется только при названии, цифре, фамилии.</w:t>
      </w:r>
    </w:p>
    <w:p w:rsidR="00E84FBB" w:rsidRPr="006E51F1" w:rsidRDefault="00E84FBB" w:rsidP="006E51F1">
      <w:pPr>
        <w:ind w:firstLine="720"/>
      </w:pPr>
      <w:r w:rsidRPr="006E51F1">
        <w:t>В единицах хранения, содержащих письма, фотографии, учитывается количество документов. Документом считается каждое письмо, фотография. Количество писем и фотографий указывается на обложке. Документы, составляющие единицу хранения, вкладываются в развернутом виде в отдельную обложку, папку или конверт. При этом скрепки, булавки, скоросшиватели удаляются. Особо ценные документы заключаются во внутренние обложки, а фотографии и визитные карточки - в конверты. Плакаты, афиши и другие документы большого формата заключаются в специальные обложки и папки и хранятся в специально оборудованном для них месте. На ярлыках соответствующих коробок делаются топографические отсылки.</w:t>
      </w:r>
    </w:p>
    <w:p w:rsidR="00E84FBB" w:rsidRPr="006E51F1" w:rsidRDefault="006E51F1" w:rsidP="006E51F1">
      <w:pPr>
        <w:pStyle w:val="2"/>
        <w:spacing w:before="0" w:after="0"/>
        <w:ind w:firstLine="720"/>
        <w:rPr>
          <w:rFonts w:ascii="Times New Roman" w:hAnsi="Times New Roman"/>
          <w:i w:val="0"/>
          <w:shadow w:val="0"/>
          <w:sz w:val="28"/>
        </w:rPr>
      </w:pPr>
      <w:bookmarkStart w:id="6" w:name="_Toc168220146"/>
      <w:r>
        <w:rPr>
          <w:rFonts w:ascii="Times New Roman" w:hAnsi="Times New Roman"/>
          <w:b w:val="0"/>
          <w:i w:val="0"/>
          <w:caps/>
          <w:sz w:val="28"/>
        </w:rPr>
        <w:br w:type="page"/>
      </w:r>
      <w:r w:rsidR="00E84FBB" w:rsidRPr="006E51F1">
        <w:rPr>
          <w:rFonts w:ascii="Times New Roman" w:hAnsi="Times New Roman"/>
          <w:i w:val="0"/>
          <w:shadow w:val="0"/>
          <w:sz w:val="28"/>
        </w:rPr>
        <w:t>3. Примеры формирования некоторых архивных коллекций</w:t>
      </w:r>
      <w:bookmarkEnd w:id="6"/>
    </w:p>
    <w:p w:rsidR="006E51F1" w:rsidRPr="006E51F1" w:rsidRDefault="006E51F1" w:rsidP="006E51F1">
      <w:pPr>
        <w:ind w:firstLine="720"/>
        <w:jc w:val="center"/>
        <w:rPr>
          <w:b/>
          <w:lang w:val="en-US"/>
        </w:rPr>
      </w:pPr>
      <w:bookmarkStart w:id="7" w:name="_Toc168220147"/>
    </w:p>
    <w:p w:rsidR="00E84FBB" w:rsidRPr="006E51F1" w:rsidRDefault="00E84FBB" w:rsidP="006E51F1">
      <w:pPr>
        <w:ind w:firstLine="720"/>
        <w:jc w:val="center"/>
        <w:rPr>
          <w:b/>
        </w:rPr>
      </w:pPr>
      <w:r w:rsidRPr="006E51F1">
        <w:rPr>
          <w:b/>
        </w:rPr>
        <w:t>3.1 Архив по истории диссидентов</w:t>
      </w:r>
      <w:bookmarkEnd w:id="7"/>
    </w:p>
    <w:p w:rsidR="00E84FBB" w:rsidRPr="006E51F1" w:rsidRDefault="00E84FBB" w:rsidP="006E51F1">
      <w:pPr>
        <w:ind w:firstLine="720"/>
        <w:rPr>
          <w:rFonts w:eastAsia="Arial Unicode MS"/>
        </w:rPr>
      </w:pPr>
    </w:p>
    <w:p w:rsidR="00E84FBB" w:rsidRPr="006E51F1" w:rsidRDefault="00E84FBB" w:rsidP="006E51F1">
      <w:pPr>
        <w:ind w:firstLine="720"/>
        <w:rPr>
          <w:rFonts w:eastAsia="Arial Unicode MS"/>
        </w:rPr>
      </w:pPr>
      <w:r w:rsidRPr="006E51F1">
        <w:t xml:space="preserve">Архив общества “Мемориал” по истории диссидентов - крупнейшее в стране собрание по истории инакомыслия послесталинской эпохи. Систематическое комплектование архива началось с весны 1991 года. В настоящее время он включает 51 фонд и коллекцию, так или иначе отражающих диссидентскую и околодиссидентскую активность 1960-х-1980-х гг., а также фотоархив, содержащий фотографии диссидентов и лиц, причастных к диссидентской активности. </w:t>
      </w:r>
    </w:p>
    <w:p w:rsidR="00E84FBB" w:rsidRPr="006E51F1" w:rsidRDefault="00E84FBB" w:rsidP="006E51F1">
      <w:pPr>
        <w:ind w:firstLine="720"/>
        <w:rPr>
          <w:bCs/>
        </w:rPr>
      </w:pPr>
      <w:r w:rsidRPr="006E51F1">
        <w:rPr>
          <w:bCs/>
        </w:rPr>
        <w:t xml:space="preserve">Содержание некоторых архивных коллекций архива: </w:t>
      </w:r>
      <w:r w:rsidRPr="006E51F1">
        <w:rPr>
          <w:rStyle w:val="ac"/>
          <w:bCs/>
        </w:rPr>
        <w:footnoteReference w:id="3"/>
      </w:r>
    </w:p>
    <w:p w:rsidR="00E84FBB" w:rsidRPr="006E51F1" w:rsidRDefault="00E84FBB" w:rsidP="006E51F1">
      <w:pPr>
        <w:ind w:firstLine="720"/>
        <w:rPr>
          <w:bCs/>
        </w:rPr>
      </w:pPr>
      <w:r w:rsidRPr="006E51F1">
        <w:t>1.</w:t>
      </w:r>
      <w:r w:rsidRPr="006E51F1">
        <w:rPr>
          <w:bCs/>
        </w:rPr>
        <w:t xml:space="preserve"> </w:t>
      </w:r>
      <w:r w:rsidRPr="006E51F1">
        <w:t>Ленинградская коллекция:  дел 89, 1957-1978 гг. Содержит большое количество оригинальных текстов Самиздата - публицистических, художественных, мемуарных. Многие из них не опубликованы даже в наиболее полных изданиях самиздатских текстов: “Собрании документов Самиздата” и выпусках “Материалов Самиздата” радиостанции “Свобода/Свободная Европа”. Значительная часть текстов датируется 60-ми гг. Таким образом, собрание содержит ранний Самиздат, практически не представленный в других фондах.</w:t>
      </w:r>
    </w:p>
    <w:p w:rsidR="00E84FBB" w:rsidRPr="006E51F1" w:rsidRDefault="00E84FBB" w:rsidP="006E51F1">
      <w:pPr>
        <w:ind w:firstLine="720"/>
      </w:pPr>
      <w:r w:rsidRPr="006E51F1">
        <w:t>2. Коллекция К. Любарского,  978-1987.</w:t>
      </w:r>
    </w:p>
    <w:p w:rsidR="00E84FBB" w:rsidRPr="006E51F1" w:rsidRDefault="00E84FBB" w:rsidP="006E51F1">
      <w:pPr>
        <w:ind w:firstLine="720"/>
        <w:rPr>
          <w:rFonts w:eastAsia="Arial Unicode MS"/>
        </w:rPr>
      </w:pPr>
      <w:r w:rsidRPr="006E51F1">
        <w:t xml:space="preserve">Коллекция Любарского содержит источники по истории диссидентского движения 80-х годов. Специфика материалов коллекции дает возможность упорядочить их по предметно-тематическому принципу. Коллекция содержит довольно много оригинальных авторских текстов и разнообразные периодические издания. Также имеются оригинальные документы судебно-следственной практики и ксерокопии различных ведомственных распоряжений, инструкций, указов и т.п. </w:t>
      </w:r>
    </w:p>
    <w:p w:rsidR="00E84FBB" w:rsidRPr="006E51F1" w:rsidRDefault="00E84FBB" w:rsidP="006E51F1">
      <w:pPr>
        <w:ind w:firstLine="720"/>
      </w:pPr>
      <w:r w:rsidRPr="006E51F1">
        <w:t xml:space="preserve">В целом коллекцию Любарского можно рассматривать как комплексный источник по изучению общественной (а не только правозащитной) деятельности неофициальных групп и движений 80-х годов. </w:t>
      </w:r>
    </w:p>
    <w:p w:rsidR="00E84FBB" w:rsidRPr="006E51F1" w:rsidRDefault="00E84FBB" w:rsidP="006E51F1">
      <w:pPr>
        <w:ind w:firstLine="720"/>
      </w:pPr>
      <w:r w:rsidRPr="006E51F1">
        <w:t xml:space="preserve">Состав тематического раздела довольно разнороден. Это, прежде всего, документы, связанные с судебными репрессиями (приговоры, обвинительные заключения, судебные определения, кассационные жалобы, протоколы судебных заседаний, допросов и обысков); материалы, касающиеся внутреннего распорядка и условий содержания политзаключенных в тюрьмах и ИТК. </w:t>
      </w:r>
    </w:p>
    <w:p w:rsidR="00E84FBB" w:rsidRPr="006E51F1" w:rsidRDefault="00E84FBB" w:rsidP="006E51F1">
      <w:pPr>
        <w:ind w:firstLine="720"/>
      </w:pPr>
      <w:r w:rsidRPr="006E51F1">
        <w:t>Несколько дел сформировано по номинальному принципу (письма и заявления в официальные инстанции, открытые письма, личная переписка, списки политзаключенных разных лет, несколько номеров “Хроники текущих событий”), есть собственно тематические подборки (посвященные, например, борьбе за право эмиграции, психиатрическим преследованиям, религии и религиозным репрессиям, бытовым проблемам).</w:t>
      </w:r>
    </w:p>
    <w:p w:rsidR="00E84FBB" w:rsidRPr="006E51F1" w:rsidRDefault="00E84FBB" w:rsidP="006E51F1">
      <w:pPr>
        <w:ind w:firstLine="720"/>
        <w:rPr>
          <w:rFonts w:eastAsia="Arial Unicode MS"/>
        </w:rPr>
      </w:pPr>
      <w:r w:rsidRPr="006E51F1">
        <w:t xml:space="preserve">Довольно много документов, связанных с деятельностью общественных групп, религиозных движений, подпольных политических кружков, национальных и религиозных движений. </w:t>
      </w:r>
    </w:p>
    <w:p w:rsidR="00E84FBB" w:rsidRPr="006E51F1" w:rsidRDefault="00E84FBB" w:rsidP="006E51F1">
      <w:pPr>
        <w:ind w:firstLine="720"/>
      </w:pPr>
      <w:r w:rsidRPr="006E51F1">
        <w:t xml:space="preserve">3. Коллекция К. Нагапетьяна, 1970-1987 гг. </w:t>
      </w:r>
    </w:p>
    <w:p w:rsidR="00E84FBB" w:rsidRPr="006E51F1" w:rsidRDefault="00E84FBB" w:rsidP="006E51F1">
      <w:pPr>
        <w:ind w:firstLine="720"/>
      </w:pPr>
      <w:r w:rsidRPr="006E51F1">
        <w:t xml:space="preserve">В 1991 году московский художник К. Нагапетьян передал “Мемориалу” коллекцию документальных материалов по истории неофициальной живописи Москвы 1970-х - 1980-х годов. </w:t>
      </w:r>
    </w:p>
    <w:p w:rsidR="00E84FBB" w:rsidRPr="006E51F1" w:rsidRDefault="00E84FBB" w:rsidP="006E51F1">
      <w:pPr>
        <w:ind w:firstLine="720"/>
      </w:pPr>
      <w:r w:rsidRPr="006E51F1">
        <w:t xml:space="preserve">Коллекция содержит книги отзывов о выставках, каталоги выставок, информационные буклеты, переписку с официальными организациями, а также фотоматериалы (фотографии художников и выставок). </w:t>
      </w:r>
    </w:p>
    <w:p w:rsidR="00E84FBB" w:rsidRPr="006E51F1" w:rsidRDefault="00E84FBB" w:rsidP="006E51F1">
      <w:pPr>
        <w:pStyle w:val="23"/>
        <w:ind w:firstLine="720"/>
      </w:pPr>
      <w:r w:rsidRPr="006E51F1">
        <w:t xml:space="preserve">4. Коллекция самиздата Международного института гуманитарно-политических исследований: 38 дел, 1966-1996 гг. </w:t>
      </w:r>
    </w:p>
    <w:p w:rsidR="00E84FBB" w:rsidRPr="006E51F1" w:rsidRDefault="00E84FBB" w:rsidP="006E51F1">
      <w:pPr>
        <w:ind w:firstLine="720"/>
      </w:pPr>
      <w:r w:rsidRPr="006E51F1">
        <w:t xml:space="preserve">Коллекция была передана в “Мемориал” директором МИГПИ В. Игруновым в 1998 г. в составе других материалов из архива Института. </w:t>
      </w:r>
    </w:p>
    <w:p w:rsidR="00E84FBB" w:rsidRPr="006E51F1" w:rsidRDefault="00E84FBB" w:rsidP="006E51F1">
      <w:pPr>
        <w:pStyle w:val="23"/>
        <w:ind w:firstLine="720"/>
      </w:pPr>
      <w:r w:rsidRPr="006E51F1">
        <w:t xml:space="preserve">Содержит литературный самиздат (А. Солженицын, М. Булгаков, А. Платонов), воспоминания Н. Мандельштам, мемуары П. Бутова, книги Л. Троцкого “Сталин” и А. Янова “Русская идея и 2000-й год”, работы И. Шафаревича “Русофобия” и В. Альбрехта “Как быть свидетелем”, заключения Института государства и права АН СССР на самиздатский сб. “Жить не по лжи” и работу В. Сокирко, расшифрованные интервью с участниками демократического движения в г. Одесса, материалы встречи политзаключенных 50-х - 80-х годов, газетные вырезки начала 90-х годов. </w:t>
      </w:r>
    </w:p>
    <w:p w:rsidR="00E84FBB" w:rsidRPr="006E51F1" w:rsidRDefault="00E84FBB" w:rsidP="006E51F1">
      <w:pPr>
        <w:pStyle w:val="a8"/>
        <w:ind w:firstLine="720"/>
      </w:pPr>
      <w:r w:rsidRPr="006E51F1">
        <w:t xml:space="preserve">5. Коллекция личных дел: 1940—1990-е годы </w:t>
      </w:r>
    </w:p>
    <w:p w:rsidR="00E84FBB" w:rsidRPr="006E51F1" w:rsidRDefault="00E84FBB" w:rsidP="006E51F1">
      <w:pPr>
        <w:ind w:firstLine="720"/>
      </w:pPr>
      <w:r w:rsidRPr="006E51F1">
        <w:t xml:space="preserve">Коллекция личных дел собирается “Мемориалом” из текущих поступлений самого разного характера, касающихся деятельности людей, причастных к диссидентству. В настоящий момент перечень личных дел включает в себя 348 фамилий; некоторые дела объединяют материалы на нескольких человек, например - членов одной семьи или подельников. </w:t>
      </w:r>
    </w:p>
    <w:p w:rsidR="00E84FBB" w:rsidRPr="006E51F1" w:rsidRDefault="00E84FBB" w:rsidP="006E51F1">
      <w:pPr>
        <w:ind w:firstLine="720"/>
      </w:pPr>
      <w:r w:rsidRPr="006E51F1">
        <w:t xml:space="preserve">Личное дело может включать в себя все виды материалов, имеющих отношение к данному лицу, как его собственные авторские тексты (дневники, мемуары, статьи, художественные произведения), так и документы, исходящие от других лиц и организаций (особенно много в данной коллекции документов судебно-следственной практики). Продолжают поступать материалы, связанные с переменами в статусе бывших диссидентов (документы о реабилитации, публикации в прессе и т.п.). Коллекция постоянно пополняется из различных источников. </w:t>
      </w:r>
    </w:p>
    <w:p w:rsidR="00E84FBB" w:rsidRPr="006E51F1" w:rsidRDefault="00E84FBB" w:rsidP="006E51F1">
      <w:pPr>
        <w:pStyle w:val="23"/>
        <w:ind w:firstLine="720"/>
      </w:pPr>
      <w:r w:rsidRPr="006E51F1">
        <w:t xml:space="preserve">6. Коллекция материалов по устной истории: 110 дел; 1990-1998 гг. </w:t>
      </w:r>
    </w:p>
    <w:p w:rsidR="00E84FBB" w:rsidRPr="006E51F1" w:rsidRDefault="00E84FBB" w:rsidP="006E51F1">
      <w:pPr>
        <w:ind w:firstLine="720"/>
      </w:pPr>
      <w:r w:rsidRPr="006E51F1">
        <w:t xml:space="preserve">Коллекция состоит из: </w:t>
      </w:r>
    </w:p>
    <w:p w:rsidR="00E84FBB" w:rsidRPr="006E51F1" w:rsidRDefault="00E84FBB" w:rsidP="006E51F1">
      <w:pPr>
        <w:ind w:firstLine="720"/>
      </w:pPr>
      <w:r w:rsidRPr="006E51F1">
        <w:t xml:space="preserve">а) текстов интервью, взятых в 1990-1992 гг. у участников различных диссидентских, и не только диссидентских, но и более ранних общественных движений сотрудниками Московского и Санкт-петербургского “Мемориалов”. Часть интервью была взята на первой (август 1990-го г.,  Санкт-Петербург) и второй (декабрь 1991 г., пос.Репино) встречах политзаключенных 1950—1980-х гг., организованных Санкт-Петербургским “Мемориалом”; остальные являются результатом систематической работы в этом направлении сотрудников “Мемориала” Н. Кравченко, С. Чуйковой, А. Раскина и др. На базе интервью с участниками </w:t>
      </w:r>
      <w:r w:rsidRPr="001E46AA">
        <w:t>“Маяковки”</w:t>
      </w:r>
      <w:r w:rsidRPr="006E51F1">
        <w:t xml:space="preserve"> — несанкционированных сходок московской литературной молодежи на площади Маяковского в 1958—1961 гг., подготовлена книга Л. Политковской “ Мы — предчувствие... предтеча...”. </w:t>
      </w:r>
    </w:p>
    <w:p w:rsidR="00E84FBB" w:rsidRPr="006E51F1" w:rsidRDefault="00E84FBB" w:rsidP="006E51F1">
      <w:pPr>
        <w:pStyle w:val="23"/>
        <w:ind w:firstLine="720"/>
      </w:pPr>
      <w:r w:rsidRPr="006E51F1">
        <w:t xml:space="preserve">б) интервью, взятых в Одессе сотрудницей Института гуманитарно-политических исследований И. Хилькевич. Интервьюируемые - участники неофициальной культурной и общественной жизни Одессы в 70-е годы. </w:t>
      </w:r>
    </w:p>
    <w:p w:rsidR="00E84FBB" w:rsidRPr="006E51F1" w:rsidRDefault="00E84FBB" w:rsidP="006E51F1">
      <w:pPr>
        <w:ind w:firstLine="720"/>
      </w:pPr>
      <w:r w:rsidRPr="006E51F1">
        <w:t xml:space="preserve">в) текстов интервью, собранных Институтом изучения Восточной Европы при Бременском университете в начале 1980-х гг. Значительная часть этих интервью была взята у эмигрантов из СССР, имевших отношение к диссидентской и культурной активности, и касается темы изготовления и распространения самиздата. В качестве интервьюера выступала, в основном, Р.Д.Орлова. </w:t>
      </w:r>
    </w:p>
    <w:p w:rsidR="00E84FBB" w:rsidRPr="006E51F1" w:rsidRDefault="00E84FBB" w:rsidP="006E51F1">
      <w:pPr>
        <w:ind w:firstLine="720"/>
      </w:pPr>
      <w:r w:rsidRPr="006E51F1">
        <w:t xml:space="preserve">Аудиозаписи, относящиеся к пп. а) и б), хранятся отдельно. </w:t>
      </w:r>
    </w:p>
    <w:p w:rsidR="00E84FBB" w:rsidRPr="006E51F1" w:rsidRDefault="00E84FBB" w:rsidP="006E51F1">
      <w:pPr>
        <w:ind w:firstLine="720"/>
      </w:pPr>
      <w:r w:rsidRPr="006E51F1">
        <w:t xml:space="preserve">В этой же коллекции находятся анкеты, распространенные “Мемориалом” среди участников первой встречи политзаключенных в августе 1990 г. </w:t>
      </w:r>
    </w:p>
    <w:p w:rsidR="00E84FBB" w:rsidRPr="006E51F1" w:rsidRDefault="00E84FBB" w:rsidP="006E51F1">
      <w:pPr>
        <w:ind w:firstLine="720"/>
      </w:pPr>
    </w:p>
    <w:p w:rsidR="00E84FBB" w:rsidRPr="006E51F1" w:rsidRDefault="00E84FBB" w:rsidP="006E51F1">
      <w:pPr>
        <w:ind w:firstLine="720"/>
        <w:jc w:val="center"/>
        <w:rPr>
          <w:b/>
        </w:rPr>
      </w:pPr>
      <w:bookmarkStart w:id="8" w:name="_Toc168220148"/>
      <w:r w:rsidRPr="006E51F1">
        <w:rPr>
          <w:b/>
        </w:rPr>
        <w:t>3.2 Архивные коллекции Центрального государственного архива литературы и искусства С. Петербурга</w:t>
      </w:r>
      <w:r w:rsidRPr="006E51F1">
        <w:rPr>
          <w:rStyle w:val="ac"/>
          <w:b/>
        </w:rPr>
        <w:footnoteReference w:id="4"/>
      </w:r>
      <w:bookmarkEnd w:id="8"/>
    </w:p>
    <w:p w:rsidR="00E84FBB" w:rsidRPr="006E51F1" w:rsidRDefault="00E84FBB" w:rsidP="006E51F1">
      <w:pPr>
        <w:ind w:firstLine="720"/>
        <w:jc w:val="center"/>
        <w:rPr>
          <w:b/>
        </w:rPr>
      </w:pPr>
    </w:p>
    <w:p w:rsidR="00E84FBB" w:rsidRPr="006E51F1" w:rsidRDefault="00E84FBB" w:rsidP="006E51F1">
      <w:pPr>
        <w:ind w:firstLine="720"/>
      </w:pPr>
      <w:r w:rsidRPr="006E51F1">
        <w:t>1. Коллекция документов деятелей литературы и искусства. Образована в архиве в 1977 г., 181 док., 1902 - 1979 гг.</w:t>
      </w:r>
    </w:p>
    <w:p w:rsidR="00E84FBB" w:rsidRPr="006E51F1" w:rsidRDefault="00E84FBB" w:rsidP="006E51F1">
      <w:pPr>
        <w:ind w:firstLine="720"/>
      </w:pPr>
      <w:r w:rsidRPr="006E51F1">
        <w:t>Собрана из отдельных поступлений документов: рукописей стихотворений А.</w:t>
      </w:r>
      <w:r w:rsidR="006E51F1" w:rsidRPr="006E51F1">
        <w:t xml:space="preserve"> </w:t>
      </w:r>
      <w:r w:rsidRPr="006E51F1">
        <w:t>Прокофьева, К.</w:t>
      </w:r>
      <w:r w:rsidR="006E51F1" w:rsidRPr="006E51F1">
        <w:t xml:space="preserve"> </w:t>
      </w:r>
      <w:r w:rsidRPr="006E51F1">
        <w:t>Чуковского, воспоминании о поэте С.</w:t>
      </w:r>
      <w:r w:rsidR="006E51F1" w:rsidRPr="006E51F1">
        <w:t xml:space="preserve"> </w:t>
      </w:r>
      <w:r w:rsidRPr="006E51F1">
        <w:t>Есенине, художнике П.</w:t>
      </w:r>
      <w:r w:rsidR="006E51F1" w:rsidRPr="006E51F1">
        <w:t xml:space="preserve"> </w:t>
      </w:r>
      <w:r w:rsidRPr="006E51F1">
        <w:t>Филонове; писем писателей К. Федина, А. Фадеева, композитора Б.Асафьева, художника А. Остроумовой-Лебедевой; фотографии писателя М. Шагинян, артистов К.</w:t>
      </w:r>
      <w:r w:rsidR="006E51F1" w:rsidRPr="006E51F1">
        <w:t xml:space="preserve"> </w:t>
      </w:r>
      <w:r w:rsidRPr="006E51F1">
        <w:t>Станиславского, К.</w:t>
      </w:r>
      <w:r w:rsidR="006E51F1" w:rsidRPr="006E51F1">
        <w:t xml:space="preserve"> </w:t>
      </w:r>
      <w:r w:rsidRPr="006E51F1">
        <w:t>Варламова, Медеи и Николая Фигнер, композитора Д.Шостаковича, афиш, буклетов, программ, рисунков и пр.</w:t>
      </w:r>
    </w:p>
    <w:p w:rsidR="00E84FBB" w:rsidRPr="006E51F1" w:rsidRDefault="00E84FBB" w:rsidP="006E51F1">
      <w:pPr>
        <w:ind w:firstLine="720"/>
      </w:pPr>
      <w:r w:rsidRPr="006E51F1">
        <w:t>2. Коллекция документов артистов эстрады и цирка. Образована в архиве в 1979 г., 655 дел, 1866 - 1957 гг.</w:t>
      </w:r>
    </w:p>
    <w:p w:rsidR="00E84FBB" w:rsidRPr="006E51F1" w:rsidRDefault="00E84FBB" w:rsidP="006E51F1">
      <w:pPr>
        <w:ind w:firstLine="720"/>
      </w:pPr>
      <w:r w:rsidRPr="006E51F1">
        <w:t>Тексты (рукописные и машинописные) рассказов, стихотворений, анекдотов, шуток, реприз, конферанса и пр., исполняемых с эстрады и в цирке.</w:t>
      </w:r>
    </w:p>
    <w:p w:rsidR="00E84FBB" w:rsidRPr="006E51F1" w:rsidRDefault="00E84FBB" w:rsidP="006E51F1">
      <w:pPr>
        <w:ind w:firstLine="720"/>
      </w:pPr>
      <w:r w:rsidRPr="006E51F1">
        <w:t>3. Литературные объединения Ленинграда. Образована в архиве в 1980 г., 41 дело, 1954 - 1977 гг.</w:t>
      </w:r>
    </w:p>
    <w:p w:rsidR="00E84FBB" w:rsidRPr="006E51F1" w:rsidRDefault="00E84FBB" w:rsidP="006E51F1">
      <w:pPr>
        <w:ind w:firstLine="720"/>
      </w:pPr>
      <w:r w:rsidRPr="006E51F1">
        <w:t>Рукописи литературных произведений самодеятельных авторов и протоколы обсуждения этих произведений.</w:t>
      </w:r>
    </w:p>
    <w:p w:rsidR="00E84FBB" w:rsidRPr="006E51F1" w:rsidRDefault="00E84FBB" w:rsidP="006E51F1">
      <w:pPr>
        <w:ind w:firstLine="720"/>
      </w:pPr>
      <w:r w:rsidRPr="006E51F1">
        <w:t>4. Воложенинов Иван Клементьевич (1913 - 1980), собиратель книг и автографов деятелей литературы и искусства, 88 дел., 1921-1977 гг.</w:t>
      </w:r>
    </w:p>
    <w:p w:rsidR="00E84FBB" w:rsidRPr="006E51F1" w:rsidRDefault="00E84FBB" w:rsidP="006E51F1">
      <w:pPr>
        <w:ind w:firstLine="720"/>
      </w:pPr>
      <w:r w:rsidRPr="006E51F1">
        <w:t>Письма Н.К.Крупской, Е.Д.Стасовой, писателей М.Горького, М.Дудина, С.Маршака, Эльзы Триоле, художницы З.Серебяковой; дарственные надписи на книгах М.Шолохова и И.Эренбурга, фотография писателя Ромена Роллана с автографом.</w:t>
      </w:r>
    </w:p>
    <w:p w:rsidR="00E84FBB" w:rsidRPr="006E51F1" w:rsidRDefault="00E84FBB" w:rsidP="006E51F1">
      <w:pPr>
        <w:ind w:firstLine="720"/>
      </w:pPr>
      <w:r w:rsidRPr="006E51F1">
        <w:t>Документы писательницы А.Г. Голубевой (рукописи, письма, отзывы на ее произведения), артиста С.И.Филиппова (тексты ролей, фотографии, договор), литературоведа П.П. Шишмарева (отзывы о диссертации, письма).</w:t>
      </w:r>
    </w:p>
    <w:p w:rsidR="00E84FBB" w:rsidRPr="006E51F1" w:rsidRDefault="00E84FBB" w:rsidP="006E51F1">
      <w:pPr>
        <w:ind w:firstLine="720"/>
      </w:pPr>
      <w:r w:rsidRPr="006E51F1">
        <w:t>5. Вяземский Сергей Михайлович (1895 - 1983), собиратель документов по истории Петербурга – Ленинграда, 3313 дел, 1870- 1975 гг.</w:t>
      </w:r>
    </w:p>
    <w:p w:rsidR="00E84FBB" w:rsidRPr="006E51F1" w:rsidRDefault="00E84FBB" w:rsidP="006E51F1">
      <w:pPr>
        <w:ind w:firstLine="720"/>
      </w:pPr>
      <w:r w:rsidRPr="006E51F1">
        <w:t>Собрание вырезок и выписок из книг и периодики, афиш, объявлений, буклетов, пригласительных билетов, фотографий по истории Петербурга - Петрограда - Ленинграда.</w:t>
      </w:r>
    </w:p>
    <w:p w:rsidR="00E84FBB" w:rsidRPr="006E51F1" w:rsidRDefault="00E84FBB" w:rsidP="006E51F1">
      <w:pPr>
        <w:ind w:firstLine="720"/>
      </w:pPr>
      <w:r w:rsidRPr="006E51F1">
        <w:t>6. Котельников Дада Иванович (1906 - 1984), собиратель документов по изобразительному искусству, 664 дела, 1865- 1977 гг.</w:t>
      </w:r>
    </w:p>
    <w:p w:rsidR="00E84FBB" w:rsidRPr="006E51F1" w:rsidRDefault="00E84FBB" w:rsidP="006E51F1">
      <w:pPr>
        <w:ind w:firstLine="720"/>
      </w:pPr>
      <w:r w:rsidRPr="006E51F1">
        <w:t>Собрание книг по изобразительному искусству, путеводителей по музеям, каталогов художественных выставок, сведений о художниках и художественной жизни в нашей стране и за рубежом (выписки и вырезки из книг и периодики, художественные открытки, пригласительные билеты, буклеты, марки).</w:t>
      </w:r>
    </w:p>
    <w:p w:rsidR="00E84FBB" w:rsidRPr="006E51F1" w:rsidRDefault="00E84FBB" w:rsidP="006E51F1">
      <w:pPr>
        <w:ind w:firstLine="720"/>
        <w:jc w:val="center"/>
        <w:rPr>
          <w:b/>
        </w:rPr>
      </w:pPr>
      <w:bookmarkStart w:id="9" w:name="_Toc168220149"/>
      <w:r w:rsidRPr="006E51F1">
        <w:rPr>
          <w:b/>
        </w:rPr>
        <w:t>3.3 Архивные коллекции  Государственного архива РФ</w:t>
      </w:r>
      <w:r w:rsidRPr="006E51F1">
        <w:rPr>
          <w:rStyle w:val="ac"/>
          <w:b/>
        </w:rPr>
        <w:t xml:space="preserve"> </w:t>
      </w:r>
      <w:r w:rsidRPr="006E51F1">
        <w:rPr>
          <w:rStyle w:val="ac"/>
          <w:b/>
        </w:rPr>
        <w:footnoteReference w:id="5"/>
      </w:r>
      <w:bookmarkEnd w:id="9"/>
    </w:p>
    <w:p w:rsidR="00E84FBB" w:rsidRPr="006E51F1" w:rsidRDefault="00E84FBB" w:rsidP="006E51F1">
      <w:pPr>
        <w:ind w:firstLine="720"/>
        <w:jc w:val="center"/>
        <w:rPr>
          <w:b/>
        </w:rPr>
      </w:pPr>
    </w:p>
    <w:p w:rsidR="00E84FBB" w:rsidRPr="006E51F1" w:rsidRDefault="00E84FBB" w:rsidP="006E51F1">
      <w:pPr>
        <w:ind w:firstLine="720"/>
      </w:pPr>
      <w:r w:rsidRPr="006E51F1">
        <w:t xml:space="preserve">Коллекция документов рукописного отделения библиотеки Зимнего дворца. Санкт-Петербург, 4567 ед. хр.,  XIV в. – 1902. </w:t>
      </w:r>
    </w:p>
    <w:p w:rsidR="006E51F1" w:rsidRDefault="00E84FBB" w:rsidP="006E51F1">
      <w:pPr>
        <w:ind w:firstLine="720"/>
        <w:rPr>
          <w:lang w:val="en-US"/>
        </w:rPr>
      </w:pPr>
      <w:r w:rsidRPr="006E51F1">
        <w:t xml:space="preserve">Коллекция копий документов зарубежных архивов, 113 ед.хр., 1777–1955. </w:t>
      </w:r>
    </w:p>
    <w:p w:rsidR="00E84FBB" w:rsidRPr="006E51F1" w:rsidRDefault="00E84FBB" w:rsidP="006E51F1">
      <w:pPr>
        <w:ind w:firstLine="720"/>
      </w:pPr>
      <w:r w:rsidRPr="006E51F1">
        <w:t xml:space="preserve">Коллекция документов по истории революционного движения в России,  204 ед. хр., 1801–1920. </w:t>
      </w:r>
    </w:p>
    <w:p w:rsidR="006E51F1" w:rsidRDefault="00E84FBB" w:rsidP="006E51F1">
      <w:pPr>
        <w:ind w:firstLine="720"/>
        <w:rPr>
          <w:lang w:val="en-US"/>
        </w:rPr>
      </w:pPr>
      <w:r w:rsidRPr="006E51F1">
        <w:t xml:space="preserve">Коллекция разрозненных документальных материалов центральных и местных административных, жандармских, полицейских, судебных учреждений и учебных заведений в царстве Польском, 282 ед. хр., 1823–1918. </w:t>
      </w:r>
    </w:p>
    <w:p w:rsidR="00E84FBB" w:rsidRPr="006E51F1" w:rsidRDefault="00E84FBB" w:rsidP="006E51F1">
      <w:pPr>
        <w:ind w:firstLine="720"/>
      </w:pPr>
      <w:r w:rsidRPr="006E51F1">
        <w:t xml:space="preserve">Коллекция вещественных доказательств, изъятых жандармскими учреждениями при обысках редакций газет, 21580 ед. хр., 1825–1920. </w:t>
      </w:r>
    </w:p>
    <w:p w:rsidR="00E84FBB" w:rsidRPr="006E51F1" w:rsidRDefault="00E84FBB" w:rsidP="006E51F1">
      <w:pPr>
        <w:ind w:firstLine="720"/>
      </w:pPr>
      <w:r w:rsidRPr="006E51F1">
        <w:t xml:space="preserve">Коллекция копий документов других государственных архивов бывшего СССР, 164 ед. хр., 1825–1917. </w:t>
      </w:r>
    </w:p>
    <w:p w:rsidR="00E84FBB" w:rsidRPr="006E51F1" w:rsidRDefault="00E84FBB" w:rsidP="006E51F1">
      <w:pPr>
        <w:ind w:firstLine="720"/>
      </w:pPr>
      <w:r w:rsidRPr="006E51F1">
        <w:t xml:space="preserve">Коллекция фотографий,  59004 ед. хр., 1840–1917. </w:t>
      </w:r>
    </w:p>
    <w:p w:rsidR="006E51F1" w:rsidRDefault="00E84FBB" w:rsidP="006E51F1">
      <w:pPr>
        <w:pStyle w:val="23"/>
        <w:ind w:firstLine="720"/>
        <w:rPr>
          <w:lang w:val="en-US"/>
        </w:rPr>
      </w:pPr>
      <w:r w:rsidRPr="006E51F1">
        <w:t xml:space="preserve">Коллекция нелегальных изданий (листовок и брошюр), отложившихся в полицейских и судебных органах дореволюционной России 44 955 ед. хр., 1850–1917. </w:t>
      </w:r>
    </w:p>
    <w:p w:rsidR="00E84FBB" w:rsidRPr="006E51F1" w:rsidRDefault="00E84FBB" w:rsidP="006E51F1">
      <w:pPr>
        <w:pStyle w:val="23"/>
        <w:ind w:firstLine="720"/>
      </w:pPr>
      <w:r w:rsidRPr="006E51F1">
        <w:t xml:space="preserve">Коллекция печатных легальных изданий (листовки, брошюры, объявления, инструкции), отложившихся в полицейских и судебных органах дореволюционной России, 423 ед. хр., 1853–1920. </w:t>
      </w:r>
    </w:p>
    <w:p w:rsidR="00E84FBB" w:rsidRPr="006E51F1" w:rsidRDefault="00E84FBB" w:rsidP="006E51F1">
      <w:pPr>
        <w:ind w:firstLine="720"/>
      </w:pPr>
      <w:r w:rsidRPr="006E51F1">
        <w:t xml:space="preserve">Коллекция рукописей Царскосельского дворца,  798 ед. хр., 1863–1916. </w:t>
      </w:r>
      <w:r w:rsidRPr="006E51F1">
        <w:br/>
        <w:t xml:space="preserve">Материалы, собранные С.Г. Сватиковым, о члене парии эсеров Г.П. Хавкине (коллекция), 11 ед. хр., 1886–1932. </w:t>
      </w:r>
    </w:p>
    <w:p w:rsidR="00E84FBB" w:rsidRPr="006E51F1" w:rsidRDefault="00E84FBB" w:rsidP="006E51F1">
      <w:pPr>
        <w:ind w:firstLine="720"/>
      </w:pPr>
      <w:r w:rsidRPr="006E51F1">
        <w:t xml:space="preserve">Коллекция документов по истории народного образования в Московском уезде Московской губернии, 65 ед. хр., 1898–1919. </w:t>
      </w:r>
    </w:p>
    <w:p w:rsidR="00E84FBB" w:rsidRPr="006E51F1" w:rsidRDefault="00E84FBB" w:rsidP="006E51F1">
      <w:pPr>
        <w:ind w:firstLine="720"/>
      </w:pPr>
      <w:r w:rsidRPr="006E51F1">
        <w:t xml:space="preserve">Коллекция документов периода первой мировой войны и Временного Правительства, 180 ед. хр., 1914–1921. </w:t>
      </w:r>
    </w:p>
    <w:p w:rsidR="00E84FBB" w:rsidRPr="006E51F1" w:rsidRDefault="006E51F1" w:rsidP="006E51F1">
      <w:pPr>
        <w:pStyle w:val="2"/>
        <w:spacing w:before="0" w:after="0"/>
        <w:ind w:firstLine="720"/>
        <w:rPr>
          <w:rFonts w:ascii="Times New Roman" w:hAnsi="Times New Roman"/>
          <w:i w:val="0"/>
          <w:shadow w:val="0"/>
          <w:sz w:val="28"/>
        </w:rPr>
      </w:pPr>
      <w:bookmarkStart w:id="10" w:name="_Toc168220150"/>
      <w:r>
        <w:rPr>
          <w:rFonts w:ascii="Times New Roman" w:hAnsi="Times New Roman"/>
          <w:b w:val="0"/>
          <w:i w:val="0"/>
          <w:sz w:val="28"/>
        </w:rPr>
        <w:br w:type="page"/>
      </w:r>
      <w:r w:rsidR="00E84FBB" w:rsidRPr="006E51F1">
        <w:rPr>
          <w:rFonts w:ascii="Times New Roman" w:hAnsi="Times New Roman"/>
          <w:i w:val="0"/>
          <w:shadow w:val="0"/>
          <w:sz w:val="28"/>
        </w:rPr>
        <w:t>Заключение</w:t>
      </w:r>
      <w:bookmarkEnd w:id="10"/>
    </w:p>
    <w:p w:rsidR="00E84FBB" w:rsidRPr="006E51F1" w:rsidRDefault="00E84FBB" w:rsidP="006E51F1">
      <w:pPr>
        <w:ind w:firstLine="720"/>
      </w:pPr>
    </w:p>
    <w:p w:rsidR="00E84FBB" w:rsidRPr="006E51F1" w:rsidRDefault="00E84FBB" w:rsidP="006E51F1">
      <w:pPr>
        <w:ind w:firstLine="720"/>
      </w:pPr>
      <w:r w:rsidRPr="006E51F1">
        <w:t>Цель курсового исследования достигнута путём реализации поставленных задач.</w:t>
      </w:r>
    </w:p>
    <w:p w:rsidR="00E84FBB" w:rsidRPr="006E51F1" w:rsidRDefault="00E84FBB" w:rsidP="006E51F1">
      <w:pPr>
        <w:ind w:firstLine="720"/>
      </w:pPr>
      <w:r w:rsidRPr="006E51F1">
        <w:t>В результате проведённого исследования по теме " Принципы формирования архивных коллекций" можно сделать ряд выводов:</w:t>
      </w:r>
    </w:p>
    <w:p w:rsidR="00E84FBB" w:rsidRPr="006E51F1" w:rsidRDefault="00E84FBB" w:rsidP="006E51F1">
      <w:pPr>
        <w:ind w:firstLine="720"/>
        <w:rPr>
          <w:szCs w:val="28"/>
        </w:rPr>
      </w:pPr>
      <w:r w:rsidRPr="006E51F1">
        <w:rPr>
          <w:rFonts w:eastAsia="MS Mincho"/>
        </w:rPr>
        <w:t>Документы Архивного фонда Российской Федерации</w:t>
      </w:r>
      <w:r w:rsidRPr="006E51F1">
        <w:rPr>
          <w:szCs w:val="28"/>
        </w:rPr>
        <w:t xml:space="preserve"> учитываются по архивным фондам, архивным коллекциям, единицам хранения. </w:t>
      </w:r>
    </w:p>
    <w:p w:rsidR="00E84FBB" w:rsidRPr="006E51F1" w:rsidRDefault="00E84FBB" w:rsidP="006E51F1">
      <w:pPr>
        <w:ind w:firstLine="720"/>
      </w:pPr>
      <w:r w:rsidRPr="006E51F1">
        <w:t xml:space="preserve">Под архивным фондом понимается совокупность архивных документов, исторически или логически связанных между собой. </w:t>
      </w:r>
    </w:p>
    <w:p w:rsidR="00E84FBB" w:rsidRPr="006E51F1" w:rsidRDefault="00E84FBB" w:rsidP="006E51F1">
      <w:pPr>
        <w:ind w:firstLine="720"/>
      </w:pPr>
      <w:r w:rsidRPr="006E51F1">
        <w:t>Понятие "архивный фонд" включает несколько видов обособленных комплексов документов, хранящихся в государственных архивах и имеющих свои особенности.</w:t>
      </w:r>
    </w:p>
    <w:p w:rsidR="00E84FBB" w:rsidRPr="006E51F1" w:rsidRDefault="00E84FBB" w:rsidP="006E51F1">
      <w:pPr>
        <w:ind w:firstLine="720"/>
      </w:pPr>
      <w:r w:rsidRPr="006E51F1">
        <w:t>Архивная коллекция – фонд, представляющий собой совокупность отдельных документов, образовавшихся в деятельности различных фондообразователей и объединенных по одному или нескольким признакам.</w:t>
      </w:r>
    </w:p>
    <w:p w:rsidR="00E84FBB" w:rsidRPr="006E51F1" w:rsidRDefault="00E84FBB" w:rsidP="006E51F1">
      <w:pPr>
        <w:tabs>
          <w:tab w:val="left" w:pos="0"/>
        </w:tabs>
        <w:ind w:firstLine="720"/>
      </w:pPr>
      <w:r w:rsidRPr="006E51F1">
        <w:t>В основе комплектования архивной коллекции лежит признак логической связи, т.е. она собрана искусственно.</w:t>
      </w:r>
    </w:p>
    <w:p w:rsidR="00E84FBB" w:rsidRPr="006E51F1" w:rsidRDefault="00E84FBB" w:rsidP="006E51F1">
      <w:pPr>
        <w:ind w:firstLine="720"/>
      </w:pPr>
      <w:r w:rsidRPr="006E51F1">
        <w:t>Документы коллекций в зависимости от их характера и состава формируются в единицы хранения в соответствии с авторским, хронологическим, географическим или тематическим признаком.</w:t>
      </w:r>
    </w:p>
    <w:p w:rsidR="00E84FBB" w:rsidRPr="006E51F1" w:rsidRDefault="00E84FBB" w:rsidP="006E51F1">
      <w:pPr>
        <w:ind w:firstLine="720"/>
      </w:pPr>
      <w:r w:rsidRPr="006E51F1">
        <w:t xml:space="preserve">Архивные коллекции могут быть собраны каким-либо лицом и поступить в таком виде в архив (коллекция древних рукописей, автографов, нотных рукописей и т.п.), а могут быть созданы в архиве по тому же признаку из разрозненных документов или дел разных учреждений с целью создания благоприятных условий для их всестороннего использования. </w:t>
      </w:r>
    </w:p>
    <w:p w:rsidR="00E84FBB" w:rsidRPr="006E51F1" w:rsidRDefault="00E84FBB" w:rsidP="006E51F1">
      <w:pPr>
        <w:ind w:firstLine="720"/>
      </w:pPr>
      <w:r w:rsidRPr="006E51F1">
        <w:t>Состав архивной коллекции может пополняться вновь поступившими документами и изменяться в связи с передачей отдельных документов во вновь образуемые фонды.</w:t>
      </w:r>
    </w:p>
    <w:p w:rsidR="00E84FBB" w:rsidRPr="006E51F1" w:rsidRDefault="00E84FBB" w:rsidP="006E51F1">
      <w:pPr>
        <w:pStyle w:val="2"/>
        <w:spacing w:before="0" w:after="0"/>
        <w:ind w:firstLine="720"/>
        <w:rPr>
          <w:rFonts w:ascii="Times New Roman" w:hAnsi="Times New Roman"/>
          <w:i w:val="0"/>
          <w:shadow w:val="0"/>
          <w:sz w:val="28"/>
        </w:rPr>
      </w:pPr>
      <w:bookmarkStart w:id="11" w:name="_Toc168220151"/>
      <w:r w:rsidRPr="006E51F1">
        <w:rPr>
          <w:rFonts w:ascii="Times New Roman" w:hAnsi="Times New Roman"/>
          <w:i w:val="0"/>
          <w:shadow w:val="0"/>
          <w:sz w:val="28"/>
        </w:rPr>
        <w:t>Библиографический список литературы</w:t>
      </w:r>
      <w:bookmarkEnd w:id="11"/>
    </w:p>
    <w:p w:rsidR="00E84FBB" w:rsidRPr="006E51F1" w:rsidRDefault="00E84FBB" w:rsidP="006E51F1">
      <w:pPr>
        <w:ind w:firstLine="720"/>
        <w:jc w:val="center"/>
        <w:rPr>
          <w:b/>
        </w:rPr>
      </w:pPr>
    </w:p>
    <w:p w:rsidR="00E84FBB" w:rsidRDefault="00E84FBB" w:rsidP="006E51F1">
      <w:pPr>
        <w:ind w:firstLine="720"/>
        <w:jc w:val="center"/>
        <w:rPr>
          <w:b/>
          <w:lang w:val="en-US"/>
        </w:rPr>
      </w:pPr>
      <w:r w:rsidRPr="006E51F1">
        <w:rPr>
          <w:b/>
        </w:rPr>
        <w:t>Источники</w:t>
      </w:r>
    </w:p>
    <w:p w:rsidR="006E51F1" w:rsidRPr="006E51F1" w:rsidRDefault="006E51F1" w:rsidP="006E51F1">
      <w:pPr>
        <w:ind w:firstLine="720"/>
        <w:jc w:val="center"/>
        <w:rPr>
          <w:b/>
          <w:lang w:val="en-US"/>
        </w:rPr>
      </w:pPr>
    </w:p>
    <w:p w:rsidR="00E84FBB" w:rsidRPr="006E51F1" w:rsidRDefault="00E84FBB" w:rsidP="006E51F1">
      <w:pPr>
        <w:ind w:firstLine="720"/>
        <w:rPr>
          <w:rFonts w:eastAsia="MS Mincho"/>
        </w:rPr>
      </w:pPr>
      <w:r w:rsidRPr="006E51F1">
        <w:t xml:space="preserve">1. Федеральный закон "Об архивном деле в Российской Федерации" от 22 октября  2004 года № 125 ФЗ </w:t>
      </w:r>
      <w:r w:rsidRPr="006E51F1">
        <w:rPr>
          <w:rFonts w:eastAsia="MS Mincho"/>
        </w:rPr>
        <w:t xml:space="preserve">(с изменениями, внесенными Федеральным законом от 4 декабря 2006 года № 202-ФЗ). </w:t>
      </w:r>
    </w:p>
    <w:p w:rsidR="00E84FBB" w:rsidRPr="006E51F1" w:rsidRDefault="00E84FBB" w:rsidP="006E51F1">
      <w:pPr>
        <w:ind w:firstLine="720"/>
      </w:pPr>
      <w:r w:rsidRPr="006E51F1">
        <w:t xml:space="preserve">2. Федеральный Закон «Об обязательном экземпляре документов» от 29декабря 1994г. № 77-ФЗ. </w:t>
      </w:r>
    </w:p>
    <w:p w:rsidR="00E84FBB" w:rsidRPr="006E51F1" w:rsidRDefault="00E84FBB" w:rsidP="006E51F1">
      <w:pPr>
        <w:ind w:firstLine="720"/>
      </w:pPr>
      <w:r w:rsidRPr="006E51F1">
        <w:t>3. Приказ Министерства культуры и массовых коммуникаций РФ</w:t>
      </w:r>
      <w:r w:rsidRPr="006E51F1">
        <w:br/>
        <w:t xml:space="preserve">от 18 января 2007 г. № 19 «Об утверждении Правил организации хранения, комплектования, учета и использования документов Архивного фонда РФ и других архивных документов в государственных и муниципальных архивах, музеях и библиотеках, организациях Российской академии наук». </w:t>
      </w:r>
    </w:p>
    <w:p w:rsidR="00E84FBB" w:rsidRPr="006E51F1" w:rsidRDefault="00E84FBB" w:rsidP="006E51F1">
      <w:pPr>
        <w:ind w:firstLine="720"/>
      </w:pPr>
      <w:r w:rsidRPr="006E51F1">
        <w:rPr>
          <w:rStyle w:val="af7"/>
          <w:b w:val="0"/>
          <w:bCs w:val="0"/>
        </w:rPr>
        <w:t xml:space="preserve">4. Основные правила работы архивов организаций. </w:t>
      </w:r>
      <w:r w:rsidRPr="006E51F1">
        <w:t>Одобрены решением</w:t>
      </w:r>
      <w:r w:rsidR="006E51F1" w:rsidRPr="006E51F1">
        <w:t xml:space="preserve"> </w:t>
      </w:r>
      <w:r w:rsidRPr="006E51F1">
        <w:t xml:space="preserve">Коллегии Росархива от 06.02.2002 г. - М.: </w:t>
      </w:r>
      <w:r w:rsidRPr="006E51F1">
        <w:rPr>
          <w:rStyle w:val="af7"/>
          <w:b w:val="0"/>
          <w:bCs w:val="0"/>
        </w:rPr>
        <w:t xml:space="preserve">ВНИИДАД, 2002. </w:t>
      </w:r>
      <w:r w:rsidRPr="006E51F1">
        <w:t xml:space="preserve"> </w:t>
      </w:r>
      <w:r w:rsidRPr="006E51F1">
        <w:rPr>
          <w:rStyle w:val="af7"/>
          <w:b w:val="0"/>
          <w:bCs w:val="0"/>
        </w:rPr>
        <w:t xml:space="preserve"> </w:t>
      </w:r>
    </w:p>
    <w:p w:rsidR="00E84FBB" w:rsidRPr="006E51F1" w:rsidRDefault="00E84FBB" w:rsidP="006E51F1">
      <w:pPr>
        <w:ind w:firstLine="720"/>
        <w:rPr>
          <w:szCs w:val="28"/>
        </w:rPr>
      </w:pPr>
    </w:p>
    <w:p w:rsidR="00E84FBB" w:rsidRPr="006E51F1" w:rsidRDefault="00E84FBB" w:rsidP="006E51F1">
      <w:pPr>
        <w:ind w:firstLine="720"/>
        <w:jc w:val="center"/>
        <w:rPr>
          <w:b/>
          <w:szCs w:val="28"/>
        </w:rPr>
      </w:pPr>
      <w:r w:rsidRPr="006E51F1">
        <w:rPr>
          <w:b/>
          <w:szCs w:val="28"/>
        </w:rPr>
        <w:t>Литература</w:t>
      </w:r>
    </w:p>
    <w:p w:rsidR="006E51F1" w:rsidRDefault="006E51F1" w:rsidP="006E51F1">
      <w:pPr>
        <w:ind w:firstLine="720"/>
        <w:rPr>
          <w:lang w:val="en-US"/>
        </w:rPr>
      </w:pPr>
    </w:p>
    <w:p w:rsidR="00E84FBB" w:rsidRPr="006E51F1" w:rsidRDefault="00E84FBB" w:rsidP="006E51F1">
      <w:pPr>
        <w:ind w:firstLine="720"/>
      </w:pPr>
      <w:r w:rsidRPr="006E51F1">
        <w:t xml:space="preserve">5. Булюлина Е. В. Архивоведение: Учебно-методическое пособие. Волгоград: Издательство ВолГУ, 2003. 96с. </w:t>
      </w:r>
    </w:p>
    <w:p w:rsidR="00E84FBB" w:rsidRPr="006E51F1" w:rsidRDefault="00E84FBB" w:rsidP="006E51F1">
      <w:pPr>
        <w:ind w:firstLine="720"/>
        <w:rPr>
          <w:szCs w:val="28"/>
        </w:rPr>
      </w:pPr>
      <w:r w:rsidRPr="006E51F1">
        <w:rPr>
          <w:szCs w:val="28"/>
        </w:rPr>
        <w:t xml:space="preserve">6. Банасюкевич В.Д. Формирование Архивного фонда Российской Федерации: Современный этап //Секретарское дело. № 1.1998. С. 23-25. </w:t>
      </w:r>
    </w:p>
    <w:p w:rsidR="00E84FBB" w:rsidRPr="006E51F1" w:rsidRDefault="00E84FBB" w:rsidP="006E51F1">
      <w:pPr>
        <w:ind w:firstLine="720"/>
      </w:pPr>
      <w:r w:rsidRPr="006E51F1">
        <w:t xml:space="preserve">7. Георгиевская Л.С. Формирование и научное описание архивных коллекций.// "Отечественные архивы", научно-практический журнал. – 2006. - № 4  </w:t>
      </w:r>
    </w:p>
    <w:p w:rsidR="00E84FBB" w:rsidRDefault="00E84FBB" w:rsidP="006E51F1">
      <w:pPr>
        <w:tabs>
          <w:tab w:val="left" w:pos="709"/>
        </w:tabs>
        <w:ind w:firstLine="720"/>
        <w:jc w:val="center"/>
        <w:rPr>
          <w:b/>
          <w:szCs w:val="28"/>
          <w:lang w:val="en-US"/>
        </w:rPr>
      </w:pPr>
      <w:r w:rsidRPr="006E51F1">
        <w:rPr>
          <w:b/>
          <w:szCs w:val="28"/>
        </w:rPr>
        <w:t>Электронные ресурсы</w:t>
      </w:r>
    </w:p>
    <w:p w:rsidR="006E51F1" w:rsidRPr="006E51F1" w:rsidRDefault="006E51F1" w:rsidP="006E51F1">
      <w:pPr>
        <w:tabs>
          <w:tab w:val="left" w:pos="709"/>
        </w:tabs>
        <w:ind w:firstLine="720"/>
        <w:jc w:val="center"/>
        <w:rPr>
          <w:b/>
          <w:lang w:val="en-US"/>
        </w:rPr>
      </w:pPr>
    </w:p>
    <w:p w:rsidR="00E84FBB" w:rsidRPr="006E51F1" w:rsidRDefault="00E84FBB" w:rsidP="006E51F1">
      <w:pPr>
        <w:tabs>
          <w:tab w:val="left" w:pos="709"/>
        </w:tabs>
        <w:ind w:firstLine="720"/>
      </w:pPr>
      <w:r w:rsidRPr="006E51F1">
        <w:t>8. Архив общества «Мемориал». //http://www.memo.ru/history/.htm</w:t>
      </w:r>
    </w:p>
    <w:p w:rsidR="00E84FBB" w:rsidRPr="006E51F1" w:rsidRDefault="00E84FBB" w:rsidP="006E51F1">
      <w:pPr>
        <w:tabs>
          <w:tab w:val="left" w:pos="709"/>
        </w:tabs>
        <w:ind w:firstLine="720"/>
      </w:pPr>
      <w:r w:rsidRPr="006E51F1">
        <w:t xml:space="preserve">9. Архивные коллекции Центрального государственного архива литературы и искусства С. Петербурга// </w:t>
      </w:r>
      <w:r w:rsidRPr="001E46AA">
        <w:t>http://www.rusarchives.ru/guide/cgalispb/shtml</w:t>
      </w:r>
    </w:p>
    <w:p w:rsidR="00E84FBB" w:rsidRPr="006E51F1" w:rsidRDefault="00E84FBB" w:rsidP="006E51F1">
      <w:pPr>
        <w:ind w:firstLine="720"/>
      </w:pPr>
      <w:r w:rsidRPr="006E51F1">
        <w:t xml:space="preserve">10. Документы по истории России XIX – начала XX вв.// </w:t>
      </w:r>
      <w:r w:rsidRPr="006E51F1">
        <w:rPr>
          <w:lang w:val="en-US"/>
        </w:rPr>
        <w:t>www</w:t>
      </w:r>
      <w:r w:rsidRPr="006E51F1">
        <w:t xml:space="preserve">. </w:t>
      </w:r>
      <w:r w:rsidRPr="006E51F1">
        <w:rPr>
          <w:lang w:val="en-US"/>
        </w:rPr>
        <w:t>garf</w:t>
      </w:r>
      <w:r w:rsidRPr="006E51F1">
        <w:t>-2.</w:t>
      </w:r>
      <w:r w:rsidRPr="006E51F1">
        <w:rPr>
          <w:lang w:val="en-US"/>
        </w:rPr>
        <w:t>narod</w:t>
      </w:r>
      <w:r w:rsidRPr="006E51F1">
        <w:t>.</w:t>
      </w:r>
      <w:r w:rsidRPr="006E51F1">
        <w:rPr>
          <w:lang w:val="en-US"/>
        </w:rPr>
        <w:t>ru</w:t>
      </w:r>
    </w:p>
    <w:p w:rsidR="00E84FBB" w:rsidRPr="006E51F1" w:rsidRDefault="006E51F1" w:rsidP="006E51F1">
      <w:pPr>
        <w:pStyle w:val="4"/>
        <w:spacing w:before="0"/>
        <w:ind w:firstLine="720"/>
        <w:rPr>
          <w:smallCaps w:val="0"/>
          <w:spacing w:val="0"/>
        </w:rPr>
      </w:pPr>
      <w:bookmarkStart w:id="12" w:name="_Toc168220152"/>
      <w:r>
        <w:rPr>
          <w:b w:val="0"/>
          <w:spacing w:val="0"/>
        </w:rPr>
        <w:br w:type="page"/>
      </w:r>
      <w:r w:rsidR="00E84FBB" w:rsidRPr="006E51F1">
        <w:rPr>
          <w:smallCaps w:val="0"/>
          <w:spacing w:val="0"/>
        </w:rPr>
        <w:t>Приложение</w:t>
      </w:r>
      <w:bookmarkEnd w:id="12"/>
    </w:p>
    <w:p w:rsidR="00E84FBB" w:rsidRPr="006E51F1" w:rsidRDefault="00E84FBB" w:rsidP="006E51F1">
      <w:pPr>
        <w:ind w:firstLine="720"/>
      </w:pPr>
    </w:p>
    <w:p w:rsidR="00E84FBB" w:rsidRPr="006E51F1" w:rsidRDefault="00E84FBB" w:rsidP="006E51F1">
      <w:pPr>
        <w:ind w:firstLine="720"/>
      </w:pPr>
      <w:r w:rsidRPr="006E51F1">
        <w:t>Порядок формирования архивной коллекции "Хроника событий</w:t>
      </w:r>
    </w:p>
    <w:p w:rsidR="00E84FBB" w:rsidRPr="006E51F1" w:rsidRDefault="00E84FBB" w:rsidP="006E51F1">
      <w:pPr>
        <w:ind w:firstLine="720"/>
      </w:pPr>
      <w:r w:rsidRPr="006E51F1">
        <w:t>социально-экономического развития Пермской области"</w:t>
      </w:r>
    </w:p>
    <w:p w:rsidR="00E84FBB" w:rsidRPr="006E51F1" w:rsidRDefault="00E84FBB" w:rsidP="006E51F1">
      <w:pPr>
        <w:ind w:firstLine="720"/>
      </w:pPr>
      <w:r w:rsidRPr="006E51F1">
        <w:t>(утв. распоряжением Губернатора Пермской области</w:t>
      </w:r>
    </w:p>
    <w:p w:rsidR="00E84FBB" w:rsidRPr="006E51F1" w:rsidRDefault="00E84FBB" w:rsidP="006E51F1">
      <w:pPr>
        <w:ind w:firstLine="720"/>
      </w:pPr>
      <w:r w:rsidRPr="006E51F1">
        <w:t>от 22 июля 2005 г. N 323-р)</w:t>
      </w:r>
      <w:r w:rsidRPr="006E51F1">
        <w:rPr>
          <w:rStyle w:val="ac"/>
        </w:rPr>
        <w:footnoteReference w:id="6"/>
      </w:r>
    </w:p>
    <w:p w:rsidR="00E84FBB" w:rsidRPr="006E51F1" w:rsidRDefault="00E84FBB" w:rsidP="006E51F1">
      <w:pPr>
        <w:ind w:firstLine="720"/>
      </w:pPr>
      <w:r w:rsidRPr="006E51F1">
        <w:t xml:space="preserve">1. Формирование архивной коллекции документов в аппарате администрации области осуществляет специалист, готовит ее к передаче в государственный архив (далее - специалист). </w:t>
      </w:r>
    </w:p>
    <w:p w:rsidR="00E84FBB" w:rsidRPr="006E51F1" w:rsidRDefault="00E84FBB" w:rsidP="006E51F1">
      <w:pPr>
        <w:ind w:firstLine="720"/>
      </w:pPr>
      <w:r w:rsidRPr="006E51F1">
        <w:t xml:space="preserve">2. Пресс-служба губернатора области формирует блок аудио-, фото-, видеоматериалов, газетных публикаций и других документов, относящихся к мероприятиям с участием губернатора области и его заместителей, и с описанием каждого документа передает специалисту, который формирует соответствующее дело. </w:t>
      </w:r>
    </w:p>
    <w:p w:rsidR="00E84FBB" w:rsidRPr="006E51F1" w:rsidRDefault="00E84FBB" w:rsidP="006E51F1">
      <w:pPr>
        <w:ind w:firstLine="720"/>
      </w:pPr>
      <w:r w:rsidRPr="006E51F1">
        <w:t xml:space="preserve">3. Консультанты-референты заместителей губернатора области организуют сбор документов по проводимым мероприятиям с участием исполнительных органов власти области и структурных подразделений аппарата администрации области, в т.ч. пресс-службы губернатора области. Сформированный блок документов по мероприятию передается специалисту с описанием каждого документа. Кроме того, консультанты-референты формируют дела по проводимым значимым совещаниям с участием губернатора области и его заместителей. Дела хранятся у консультантов-референтов в течение года, затем передаются специалисту для передачи в архив. </w:t>
      </w:r>
    </w:p>
    <w:p w:rsidR="00E84FBB" w:rsidRPr="006E51F1" w:rsidRDefault="00E84FBB" w:rsidP="006E51F1">
      <w:pPr>
        <w:ind w:firstLine="720"/>
      </w:pPr>
      <w:r w:rsidRPr="006E51F1">
        <w:t xml:space="preserve">4. На исполнительные органы государственной власти, структурные подразделения аппарата администрации области возлагается ответственность за формирование документов по организуемым ими мероприятиям с участием губернатора области и его заместителей. </w:t>
      </w:r>
    </w:p>
    <w:p w:rsidR="00E84FBB" w:rsidRPr="006E51F1" w:rsidRDefault="00E84FBB" w:rsidP="006E51F1">
      <w:pPr>
        <w:ind w:firstLine="720"/>
      </w:pPr>
      <w:r w:rsidRPr="006E51F1">
        <w:t xml:space="preserve">5. Исполнительные органы государственной власти области, структурные подразделения аппарата администрации области формируют блок документов, отражающих все события международного, российского, областного уровня, происходящие как на территории Пермской области, так и за ее пределами, без участия губернатора области и его заместителей. </w:t>
      </w:r>
    </w:p>
    <w:p w:rsidR="00E84FBB" w:rsidRPr="006E51F1" w:rsidRDefault="00E84FBB" w:rsidP="006E51F1">
      <w:pPr>
        <w:ind w:firstLine="720"/>
      </w:pPr>
      <w:r w:rsidRPr="006E51F1">
        <w:t xml:space="preserve">6. Организационный отдел аппарата администрации области: </w:t>
      </w:r>
    </w:p>
    <w:p w:rsidR="00E84FBB" w:rsidRPr="006E51F1" w:rsidRDefault="00E84FBB" w:rsidP="006E51F1">
      <w:pPr>
        <w:ind w:firstLine="720"/>
      </w:pPr>
      <w:r w:rsidRPr="006E51F1">
        <w:t xml:space="preserve">формирует дела по мероприятиям регионального, федерального и международного уровня, проводимым администрацией области, включая документы как на бумажных, так и на электронных и других носителях; </w:t>
      </w:r>
    </w:p>
    <w:p w:rsidR="00E84FBB" w:rsidRPr="006E51F1" w:rsidRDefault="00E84FBB" w:rsidP="006E51F1">
      <w:pPr>
        <w:ind w:firstLine="720"/>
      </w:pPr>
      <w:r w:rsidRPr="006E51F1">
        <w:t xml:space="preserve">включает в перечень участников наиболее значимых мероприятий представителей комитета по делам архивов области для обеспечения инициативного документирования. </w:t>
      </w:r>
    </w:p>
    <w:p w:rsidR="00E84FBB" w:rsidRPr="006E51F1" w:rsidRDefault="00E84FBB" w:rsidP="006E51F1">
      <w:pPr>
        <w:ind w:firstLine="720"/>
      </w:pPr>
      <w:r w:rsidRPr="006E51F1">
        <w:t xml:space="preserve">7. Специалисты органов государственной власти области, структурных подразделений аппарата администрации области, ответственные за проведение мероприятий, передают подготовленные и обработанные документы специалисту. </w:t>
      </w:r>
    </w:p>
    <w:p w:rsidR="00E84FBB" w:rsidRPr="006E51F1" w:rsidRDefault="00E84FBB" w:rsidP="006E51F1">
      <w:pPr>
        <w:ind w:firstLine="720"/>
      </w:pPr>
      <w:r w:rsidRPr="006E51F1">
        <w:t xml:space="preserve">8. Документы, передаваемые в архивную коллекцию, должны быть укомплектованы в папки либо в коробки, на которые нанесена надпись о теме мероприятия. Оформление документов должно соответствовать следующим требованиям: </w:t>
      </w:r>
    </w:p>
    <w:p w:rsidR="00E84FBB" w:rsidRPr="006E51F1" w:rsidRDefault="00E84FBB" w:rsidP="006E51F1">
      <w:pPr>
        <w:ind w:firstLine="720"/>
      </w:pPr>
      <w:r w:rsidRPr="006E51F1">
        <w:t xml:space="preserve">фотодокументы помещены в конверты, на которых указаны дата, место, информация об участниках, изображенных на фото; </w:t>
      </w:r>
    </w:p>
    <w:p w:rsidR="00E84FBB" w:rsidRPr="006E51F1" w:rsidRDefault="00E84FBB" w:rsidP="006E51F1">
      <w:pPr>
        <w:ind w:firstLine="720"/>
      </w:pPr>
      <w:r w:rsidRPr="006E51F1">
        <w:t xml:space="preserve">на видеокассетах указывается дата, место, тема мероприятия, информация об участниках; </w:t>
      </w:r>
    </w:p>
    <w:p w:rsidR="00E84FBB" w:rsidRPr="006E51F1" w:rsidRDefault="00E84FBB" w:rsidP="006E51F1">
      <w:pPr>
        <w:ind w:firstLine="720"/>
      </w:pPr>
      <w:r w:rsidRPr="006E51F1">
        <w:t xml:space="preserve">на аудиокассетах указывается дата, место, информация об участниках, чей голос записан на кассете; </w:t>
      </w:r>
    </w:p>
    <w:p w:rsidR="00E84FBB" w:rsidRPr="006E51F1" w:rsidRDefault="00E84FBB" w:rsidP="006E51F1">
      <w:pPr>
        <w:ind w:firstLine="720"/>
      </w:pPr>
      <w:r w:rsidRPr="006E51F1">
        <w:t xml:space="preserve">газетные публикации подписаны с указанием даты, номера и названия издания; </w:t>
      </w:r>
    </w:p>
    <w:p w:rsidR="00E84FBB" w:rsidRPr="006E51F1" w:rsidRDefault="00E84FBB" w:rsidP="006E51F1">
      <w:pPr>
        <w:ind w:firstLine="720"/>
      </w:pPr>
      <w:r w:rsidRPr="006E51F1">
        <w:t xml:space="preserve">прилагаются афиши, пригласительные билеты, протоколы, стенограммы, письма и другие материалы, относящиеся к данному мероприятию, а также сканированные документы в электронном виде с пояснениями. </w:t>
      </w:r>
    </w:p>
    <w:p w:rsidR="00E84FBB" w:rsidRPr="006E51F1" w:rsidRDefault="00E84FBB" w:rsidP="006E51F1">
      <w:pPr>
        <w:ind w:firstLine="720"/>
      </w:pPr>
      <w:r w:rsidRPr="006E51F1">
        <w:t xml:space="preserve">9. Комитет по делам архивов области принимает участие в документировании значимых событий, происходящих на территории Пермской области, с участием губернатора области и его заместителей. В государственных архивах формируется архивная коллекция под единым названием "Хроника событий социально-экономического развития Пермской области". </w:t>
      </w:r>
    </w:p>
    <w:p w:rsidR="00E84FBB" w:rsidRPr="006E51F1" w:rsidRDefault="00E84FBB" w:rsidP="006E51F1">
      <w:pPr>
        <w:ind w:firstLine="720"/>
      </w:pPr>
      <w:r w:rsidRPr="006E51F1">
        <w:t xml:space="preserve">10. Ежеквартально специалист передает по описям документы, а государственные архивы принимают их для формирования архивной коллекции. </w:t>
      </w:r>
    </w:p>
    <w:p w:rsidR="00E84FBB" w:rsidRPr="006E51F1" w:rsidRDefault="00E84FBB" w:rsidP="006E51F1">
      <w:pPr>
        <w:ind w:firstLine="720"/>
      </w:pPr>
      <w:r w:rsidRPr="006E51F1">
        <w:t xml:space="preserve">11. Аппарат администрации области обеспечивает специалистов, участвующих в формировании архивной коллекции, необходимым инвентарем (папки, специальные коробки, CD-диски, дискеты, аудио-, видеокассеты, в т.ч. профессиональные, материалы для фотосъемок и т.д.). </w:t>
      </w:r>
      <w:bookmarkStart w:id="13" w:name="_GoBack"/>
      <w:bookmarkEnd w:id="13"/>
    </w:p>
    <w:sectPr w:rsidR="00E84FBB" w:rsidRPr="006E51F1" w:rsidSect="006E51F1">
      <w:headerReference w:type="even" r:id="rId7"/>
      <w:headerReference w:type="default" r:id="rId8"/>
      <w:pgSz w:w="11906" w:h="16838" w:code="9"/>
      <w:pgMar w:top="1134" w:right="851" w:bottom="1134" w:left="1701" w:header="51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43F" w:rsidRDefault="000F143F" w:rsidP="00D171BC">
      <w:r>
        <w:separator/>
      </w:r>
    </w:p>
  </w:endnote>
  <w:endnote w:type="continuationSeparator" w:id="0">
    <w:p w:rsidR="000F143F" w:rsidRDefault="000F143F" w:rsidP="00D17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43F" w:rsidRDefault="000F143F" w:rsidP="00D171BC">
      <w:r>
        <w:separator/>
      </w:r>
    </w:p>
  </w:footnote>
  <w:footnote w:type="continuationSeparator" w:id="0">
    <w:p w:rsidR="000F143F" w:rsidRDefault="000F143F" w:rsidP="00D171BC">
      <w:r>
        <w:continuationSeparator/>
      </w:r>
    </w:p>
  </w:footnote>
  <w:footnote w:id="1">
    <w:p w:rsidR="000F143F" w:rsidRDefault="00E84FBB">
      <w:pPr>
        <w:pStyle w:val="aa"/>
      </w:pPr>
      <w:r>
        <w:rPr>
          <w:rStyle w:val="ac"/>
        </w:rPr>
        <w:footnoteRef/>
      </w:r>
      <w:r>
        <w:t xml:space="preserve"> Ст. 3 Федерального закона от N125-ФЗ "Об архивном деле в Российской Федерации"</w:t>
      </w:r>
    </w:p>
  </w:footnote>
  <w:footnote w:id="2">
    <w:p w:rsidR="000F143F" w:rsidRDefault="00E84FBB">
      <w:pPr>
        <w:pStyle w:val="aa"/>
      </w:pPr>
      <w:r>
        <w:rPr>
          <w:rStyle w:val="ac"/>
        </w:rPr>
        <w:footnoteRef/>
      </w:r>
      <w:r>
        <w:t xml:space="preserve"> Федеральный закон от 29.12.94 N 77-ФЗ "Об обязательном экземпляре документов". </w:t>
      </w:r>
    </w:p>
  </w:footnote>
  <w:footnote w:id="3">
    <w:p w:rsidR="000F143F" w:rsidRDefault="00E84FBB">
      <w:pPr>
        <w:pStyle w:val="aa"/>
      </w:pPr>
      <w:r>
        <w:rPr>
          <w:rStyle w:val="ac"/>
        </w:rPr>
        <w:footnoteRef/>
      </w:r>
      <w:r>
        <w:t xml:space="preserve"> http://www.memo.ru/history/.htm</w:t>
      </w:r>
    </w:p>
  </w:footnote>
  <w:footnote w:id="4">
    <w:p w:rsidR="000F143F" w:rsidRDefault="00E84FBB">
      <w:pPr>
        <w:pStyle w:val="aa"/>
      </w:pPr>
      <w:r>
        <w:rPr>
          <w:rStyle w:val="ac"/>
        </w:rPr>
        <w:footnoteRef/>
      </w:r>
      <w:r>
        <w:t xml:space="preserve"> http://www.rusarchives.ru/guide/cgalispb/content.shtml</w:t>
      </w:r>
    </w:p>
  </w:footnote>
  <w:footnote w:id="5">
    <w:p w:rsidR="000F143F" w:rsidRDefault="00E84FBB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szCs w:val="27"/>
        </w:rPr>
        <w:t>Документы по истории России XIX – начала XX вв.//</w:t>
      </w:r>
      <w:r>
        <w:rPr>
          <w:sz w:val="27"/>
          <w:szCs w:val="27"/>
        </w:rPr>
        <w:t xml:space="preserve"> </w:t>
      </w:r>
      <w:r>
        <w:rPr>
          <w:lang w:val="en-US"/>
        </w:rPr>
        <w:t>www</w:t>
      </w:r>
      <w:r>
        <w:t xml:space="preserve">. </w:t>
      </w:r>
      <w:r>
        <w:rPr>
          <w:lang w:val="en-US"/>
        </w:rPr>
        <w:t>garf</w:t>
      </w:r>
      <w:r>
        <w:t>-2.</w:t>
      </w:r>
      <w:r>
        <w:rPr>
          <w:lang w:val="en-US"/>
        </w:rPr>
        <w:t>narod</w:t>
      </w:r>
      <w:r>
        <w:t>.</w:t>
      </w:r>
      <w:r>
        <w:rPr>
          <w:lang w:val="en-US"/>
        </w:rPr>
        <w:t>ru</w:t>
      </w:r>
    </w:p>
  </w:footnote>
  <w:footnote w:id="6">
    <w:p w:rsidR="000F143F" w:rsidRDefault="00E84FBB">
      <w:pPr>
        <w:pStyle w:val="aa"/>
      </w:pPr>
      <w:r>
        <w:rPr>
          <w:rStyle w:val="ac"/>
        </w:rPr>
        <w:footnoteRef/>
      </w:r>
      <w:r>
        <w:t xml:space="preserve"> http://www.gorarchiv.ru/index.htm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FBB" w:rsidRDefault="00E84FBB">
    <w:pPr>
      <w:pStyle w:val="af8"/>
      <w:framePr w:wrap="around" w:vAnchor="text" w:hAnchor="margin" w:xAlign="right" w:y="1"/>
      <w:rPr>
        <w:rStyle w:val="af"/>
      </w:rPr>
    </w:pPr>
  </w:p>
  <w:p w:rsidR="00E84FBB" w:rsidRDefault="00E84FBB">
    <w:pPr>
      <w:pStyle w:val="af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FBB" w:rsidRDefault="001E46AA">
    <w:pPr>
      <w:pStyle w:val="af8"/>
      <w:framePr w:wrap="around" w:vAnchor="text" w:hAnchor="margin" w:xAlign="right" w:y="1"/>
      <w:rPr>
        <w:rStyle w:val="af"/>
      </w:rPr>
    </w:pPr>
    <w:r>
      <w:rPr>
        <w:rStyle w:val="af"/>
        <w:noProof/>
      </w:rPr>
      <w:t>3</w:t>
    </w:r>
  </w:p>
  <w:p w:rsidR="00E84FBB" w:rsidRDefault="00E84FBB">
    <w:pPr>
      <w:pStyle w:val="af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26232"/>
    <w:multiLevelType w:val="hybridMultilevel"/>
    <w:tmpl w:val="E938ACDA"/>
    <w:lvl w:ilvl="0" w:tplc="BE44C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850D7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7E449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FB6AA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16D4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5C0FF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6720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23ED5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256E4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DF13BE"/>
    <w:multiLevelType w:val="hybridMultilevel"/>
    <w:tmpl w:val="028C1412"/>
    <w:lvl w:ilvl="0" w:tplc="72549E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D038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EF2D4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F89C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2FEA9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346F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2CAA5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5267F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8A74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014CE2"/>
    <w:multiLevelType w:val="hybridMultilevel"/>
    <w:tmpl w:val="90DCD8D4"/>
    <w:lvl w:ilvl="0" w:tplc="CD9A46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1E8B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3ACAC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65CCD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67A2C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C84E9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E0EEA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5036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DA677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8625BE"/>
    <w:multiLevelType w:val="hybridMultilevel"/>
    <w:tmpl w:val="C972CF7A"/>
    <w:lvl w:ilvl="0" w:tplc="386AACD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28CD05F9"/>
    <w:multiLevelType w:val="hybridMultilevel"/>
    <w:tmpl w:val="B2CE0F3C"/>
    <w:lvl w:ilvl="0" w:tplc="E99218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A32D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31CD8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576A5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B38A7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79A76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A4C68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9812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57A59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270D0B"/>
    <w:multiLevelType w:val="hybridMultilevel"/>
    <w:tmpl w:val="41B06CCA"/>
    <w:lvl w:ilvl="0" w:tplc="15B421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9BC70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39E4D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D9EFC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0DA9F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B0DE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DC4C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7FC19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5AEB4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1D0D4B"/>
    <w:multiLevelType w:val="hybridMultilevel"/>
    <w:tmpl w:val="3AB471E6"/>
    <w:lvl w:ilvl="0" w:tplc="22661D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3FE6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AE50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A1CF0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158BB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E90EF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8E0C3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17480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A32CC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66031C"/>
    <w:multiLevelType w:val="hybridMultilevel"/>
    <w:tmpl w:val="D02CCE1C"/>
    <w:lvl w:ilvl="0" w:tplc="B7BE7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448D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1A081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C82FE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4DE8C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772AF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B6C8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4287A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A127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215BDB"/>
    <w:multiLevelType w:val="hybridMultilevel"/>
    <w:tmpl w:val="0068DC06"/>
    <w:lvl w:ilvl="0" w:tplc="BA1AFB6C">
      <w:start w:val="2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9">
    <w:nsid w:val="47E8503D"/>
    <w:multiLevelType w:val="hybridMultilevel"/>
    <w:tmpl w:val="174C47F4"/>
    <w:lvl w:ilvl="0" w:tplc="888C0B68">
      <w:start w:val="1"/>
      <w:numFmt w:val="bullet"/>
      <w:lvlText w:val=""/>
      <w:lvlJc w:val="left"/>
      <w:pPr>
        <w:tabs>
          <w:tab w:val="num" w:pos="1069"/>
        </w:tabs>
        <w:ind w:left="709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5F7669C5"/>
    <w:multiLevelType w:val="hybridMultilevel"/>
    <w:tmpl w:val="DEC02462"/>
    <w:lvl w:ilvl="0" w:tplc="1758E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E20D1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876DA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DFECF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32C64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0CA91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A7AB0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57C2F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F2EC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611C49FF"/>
    <w:multiLevelType w:val="hybridMultilevel"/>
    <w:tmpl w:val="F4A066C8"/>
    <w:lvl w:ilvl="0" w:tplc="A55EB5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BC083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630B8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30A7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3D64D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8804F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CE2A9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46A7B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C3A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4C3A08"/>
    <w:multiLevelType w:val="hybridMultilevel"/>
    <w:tmpl w:val="28C44B0E"/>
    <w:lvl w:ilvl="0" w:tplc="B4943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C2DD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78B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68CA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8E28B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22038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018B6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7EEAA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49417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00A7E58"/>
    <w:multiLevelType w:val="hybridMultilevel"/>
    <w:tmpl w:val="A882ED18"/>
    <w:lvl w:ilvl="0" w:tplc="3D86D2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F028D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286FE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892DC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8268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870EE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262B7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E6653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6EDD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4A3386"/>
    <w:multiLevelType w:val="hybridMultilevel"/>
    <w:tmpl w:val="9738D5C6"/>
    <w:lvl w:ilvl="0" w:tplc="888C0B68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5"/>
  </w:num>
  <w:num w:numId="5">
    <w:abstractNumId w:val="1"/>
  </w:num>
  <w:num w:numId="6">
    <w:abstractNumId w:val="13"/>
  </w:num>
  <w:num w:numId="7">
    <w:abstractNumId w:val="11"/>
  </w:num>
  <w:num w:numId="8">
    <w:abstractNumId w:val="4"/>
  </w:num>
  <w:num w:numId="9">
    <w:abstractNumId w:val="6"/>
  </w:num>
  <w:num w:numId="10">
    <w:abstractNumId w:val="2"/>
  </w:num>
  <w:num w:numId="11">
    <w:abstractNumId w:val="7"/>
  </w:num>
  <w:num w:numId="12">
    <w:abstractNumId w:val="12"/>
  </w:num>
  <w:num w:numId="13">
    <w:abstractNumId w:val="0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consecutiveHyphenLimit w:val="3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1F1"/>
    <w:rsid w:val="000F143F"/>
    <w:rsid w:val="001E46AA"/>
    <w:rsid w:val="00314E55"/>
    <w:rsid w:val="00696049"/>
    <w:rsid w:val="006E51F1"/>
    <w:rsid w:val="00D171BC"/>
    <w:rsid w:val="00E84FBB"/>
    <w:rsid w:val="00F1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18CE08-9418-4A45-8826-94E53413A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uppressAutoHyphens/>
      <w:spacing w:before="240" w:after="60"/>
      <w:ind w:firstLine="0"/>
      <w:jc w:val="center"/>
      <w:outlineLvl w:val="0"/>
    </w:pPr>
    <w:rPr>
      <w:rFonts w:ascii="Arial" w:hAnsi="Arial"/>
      <w:b/>
      <w:i/>
      <w:caps/>
      <w:kern w:val="28"/>
      <w:sz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uppressAutoHyphens/>
      <w:spacing w:before="240" w:after="60"/>
      <w:ind w:firstLine="0"/>
      <w:jc w:val="center"/>
      <w:outlineLvl w:val="1"/>
    </w:pPr>
    <w:rPr>
      <w:rFonts w:ascii="Arial" w:hAnsi="Arial"/>
      <w:b/>
      <w:i/>
      <w:shadow/>
      <w:sz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uppressAutoHyphens/>
      <w:spacing w:before="240" w:after="60"/>
      <w:ind w:firstLine="0"/>
      <w:jc w:val="center"/>
      <w:outlineLvl w:val="2"/>
    </w:pPr>
    <w:rPr>
      <w:rFonts w:ascii="Arial" w:hAnsi="Arial"/>
      <w:shadow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uppressAutoHyphens/>
      <w:spacing w:before="120"/>
      <w:ind w:firstLine="0"/>
      <w:jc w:val="center"/>
      <w:outlineLvl w:val="3"/>
    </w:pPr>
    <w:rPr>
      <w:b/>
      <w:smallCaps/>
      <w:spacing w:val="4"/>
      <w:kern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uppressAutoHyphens/>
      <w:ind w:firstLine="0"/>
      <w:jc w:val="left"/>
      <w:outlineLvl w:val="4"/>
    </w:pPr>
    <w:rPr>
      <w:rFonts w:ascii="Arial" w:hAnsi="Arial"/>
      <w:emboss/>
      <w:color w:val="000000"/>
      <w:spacing w:val="4"/>
      <w:kern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uppressAutoHyphens/>
      <w:ind w:firstLine="0"/>
      <w:jc w:val="left"/>
      <w:outlineLvl w:val="5"/>
    </w:pPr>
    <w:rPr>
      <w:rFonts w:ascii="Arial" w:hAnsi="Arial"/>
      <w:i/>
      <w:color w:val="000000"/>
      <w:spacing w:val="4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customStyle="1" w:styleId="a3">
    <w:name w:val="Пример"/>
    <w:basedOn w:val="a"/>
    <w:uiPriority w:val="99"/>
    <w:pPr>
      <w:spacing w:after="120"/>
      <w:ind w:left="284" w:right="4251"/>
    </w:pPr>
    <w:rPr>
      <w:rFonts w:ascii="Courier New" w:hAnsi="Courier New"/>
      <w:emboss/>
      <w:color w:val="000000"/>
      <w:kern w:val="28"/>
      <w:lang w:val="en-US"/>
    </w:rPr>
  </w:style>
  <w:style w:type="character" w:customStyle="1" w:styleId="a4">
    <w:name w:val="Пример (символ)"/>
    <w:uiPriority w:val="99"/>
    <w:rPr>
      <w:rFonts w:ascii="Courier" w:hAnsi="Courier" w:cs="Times New Roman"/>
      <w:sz w:val="26"/>
    </w:rPr>
  </w:style>
  <w:style w:type="paragraph" w:customStyle="1" w:styleId="a5">
    <w:name w:val="Название таблицы"/>
    <w:basedOn w:val="a"/>
    <w:next w:val="a"/>
    <w:uiPriority w:val="99"/>
    <w:pPr>
      <w:ind w:firstLine="0"/>
      <w:jc w:val="center"/>
    </w:pPr>
  </w:style>
  <w:style w:type="paragraph" w:customStyle="1" w:styleId="a6">
    <w:name w:val="Подпись к таблице"/>
    <w:basedOn w:val="a"/>
    <w:uiPriority w:val="99"/>
    <w:pPr>
      <w:ind w:firstLine="0"/>
      <w:jc w:val="right"/>
    </w:pPr>
  </w:style>
  <w:style w:type="character" w:styleId="a7">
    <w:name w:val="endnote reference"/>
    <w:uiPriority w:val="99"/>
    <w:semiHidden/>
    <w:rPr>
      <w:rFonts w:cs="Times New Roman"/>
      <w:vertAlign w:val="superscript"/>
    </w:rPr>
  </w:style>
  <w:style w:type="paragraph" w:styleId="a8">
    <w:name w:val="endnote text"/>
    <w:basedOn w:val="a"/>
    <w:link w:val="a9"/>
    <w:uiPriority w:val="99"/>
    <w:semiHidden/>
  </w:style>
  <w:style w:type="character" w:customStyle="1" w:styleId="a9">
    <w:name w:val="Текст концевой сноски Знак"/>
    <w:link w:val="a8"/>
    <w:uiPriority w:val="99"/>
    <w:semiHidden/>
    <w:rPr>
      <w:sz w:val="20"/>
      <w:szCs w:val="20"/>
    </w:rPr>
  </w:style>
  <w:style w:type="paragraph" w:styleId="aa">
    <w:name w:val="footnote text"/>
    <w:basedOn w:val="a"/>
    <w:link w:val="ab"/>
    <w:uiPriority w:val="99"/>
    <w:semiHidden/>
    <w:rPr>
      <w:sz w:val="20"/>
    </w:rPr>
  </w:style>
  <w:style w:type="character" w:customStyle="1" w:styleId="ab">
    <w:name w:val="Текст сноски Знак"/>
    <w:link w:val="aa"/>
    <w:uiPriority w:val="99"/>
    <w:semiHidden/>
    <w:rPr>
      <w:sz w:val="20"/>
      <w:szCs w:val="20"/>
    </w:rPr>
  </w:style>
  <w:style w:type="character" w:styleId="ac">
    <w:name w:val="footnote reference"/>
    <w:uiPriority w:val="99"/>
    <w:semiHidden/>
    <w:rPr>
      <w:rFonts w:cs="Times New Roman"/>
      <w:vertAlign w:val="superscript"/>
    </w:rPr>
  </w:style>
  <w:style w:type="paragraph" w:customStyle="1" w:styleId="ad">
    <w:name w:val="Подпись к рисунку"/>
    <w:basedOn w:val="a"/>
    <w:uiPriority w:val="99"/>
    <w:pPr>
      <w:keepLines/>
      <w:suppressAutoHyphens/>
      <w:spacing w:after="360"/>
      <w:ind w:firstLine="0"/>
      <w:jc w:val="center"/>
    </w:pPr>
    <w:rPr>
      <w:sz w:val="24"/>
    </w:rPr>
  </w:style>
  <w:style w:type="paragraph" w:customStyle="1" w:styleId="ae">
    <w:name w:val="Экспликация"/>
    <w:basedOn w:val="a"/>
    <w:next w:val="a"/>
    <w:uiPriority w:val="99"/>
    <w:pPr>
      <w:tabs>
        <w:tab w:val="left" w:pos="1276"/>
      </w:tabs>
      <w:ind w:left="907" w:firstLine="0"/>
    </w:pPr>
    <w:rPr>
      <w:sz w:val="20"/>
      <w:lang w:val="en-US"/>
    </w:rPr>
  </w:style>
  <w:style w:type="character" w:styleId="af">
    <w:name w:val="page number"/>
    <w:uiPriority w:val="99"/>
    <w:rPr>
      <w:rFonts w:cs="Times New Roman"/>
      <w:sz w:val="24"/>
    </w:rPr>
  </w:style>
  <w:style w:type="paragraph" w:styleId="21">
    <w:name w:val="Body Text 2"/>
    <w:basedOn w:val="a"/>
    <w:link w:val="22"/>
    <w:uiPriority w:val="99"/>
    <w:pPr>
      <w:widowControl w:val="0"/>
      <w:tabs>
        <w:tab w:val="left" w:pos="1276"/>
      </w:tabs>
      <w:autoSpaceDE w:val="0"/>
      <w:autoSpaceDN w:val="0"/>
      <w:adjustRightInd w:val="0"/>
      <w:spacing w:line="240" w:lineRule="auto"/>
      <w:ind w:firstLine="0"/>
    </w:pPr>
    <w:rPr>
      <w:i/>
      <w:iCs/>
      <w:sz w:val="32"/>
      <w:szCs w:val="22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0"/>
    </w:rPr>
  </w:style>
  <w:style w:type="paragraph" w:styleId="23">
    <w:name w:val="Body Text Indent 2"/>
    <w:basedOn w:val="a"/>
    <w:link w:val="24"/>
    <w:uiPriority w:val="99"/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Body Text Indent"/>
    <w:basedOn w:val="a"/>
    <w:link w:val="af1"/>
    <w:uiPriority w:val="99"/>
    <w:pPr>
      <w:tabs>
        <w:tab w:val="left" w:pos="-1560"/>
      </w:tabs>
      <w:ind w:firstLine="567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0"/>
    </w:rPr>
  </w:style>
  <w:style w:type="paragraph" w:styleId="af2">
    <w:name w:val="Normal (Web)"/>
    <w:basedOn w:val="a"/>
    <w:uiPriority w:val="99"/>
    <w:pPr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f3">
    <w:name w:val="Hyperlink"/>
    <w:uiPriority w:val="99"/>
    <w:rPr>
      <w:rFonts w:cs="Times New Roman"/>
      <w:color w:val="800000"/>
      <w:u w:val="single"/>
    </w:rPr>
  </w:style>
  <w:style w:type="character" w:styleId="af4">
    <w:name w:val="Emphasis"/>
    <w:uiPriority w:val="99"/>
    <w:qFormat/>
    <w:rPr>
      <w:rFonts w:cs="Times New Roman"/>
      <w:i/>
      <w:iCs/>
    </w:rPr>
  </w:style>
  <w:style w:type="paragraph" w:styleId="af5">
    <w:name w:val="Document Map"/>
    <w:basedOn w:val="a"/>
    <w:link w:val="af6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link w:val="af5"/>
    <w:uiPriority w:val="99"/>
    <w:semiHidden/>
    <w:rPr>
      <w:rFonts w:ascii="Tahoma" w:hAnsi="Tahoma" w:cs="Tahoma"/>
      <w:sz w:val="16"/>
      <w:szCs w:val="16"/>
    </w:rPr>
  </w:style>
  <w:style w:type="character" w:styleId="af7">
    <w:name w:val="Strong"/>
    <w:uiPriority w:val="99"/>
    <w:qFormat/>
    <w:rPr>
      <w:rFonts w:cs="Times New Roman"/>
      <w:b/>
      <w:bCs/>
    </w:r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semiHidden/>
    <w:rPr>
      <w:sz w:val="28"/>
      <w:szCs w:val="20"/>
    </w:rPr>
  </w:style>
  <w:style w:type="paragraph" w:styleId="11">
    <w:name w:val="toc 1"/>
    <w:basedOn w:val="a"/>
    <w:next w:val="a"/>
    <w:autoRedefine/>
    <w:uiPriority w:val="99"/>
    <w:semiHidden/>
  </w:style>
  <w:style w:type="paragraph" w:styleId="25">
    <w:name w:val="toc 2"/>
    <w:basedOn w:val="a"/>
    <w:next w:val="a"/>
    <w:autoRedefine/>
    <w:uiPriority w:val="99"/>
    <w:semiHidden/>
    <w:pPr>
      <w:ind w:left="280"/>
    </w:pPr>
  </w:style>
  <w:style w:type="paragraph" w:styleId="31">
    <w:name w:val="toc 3"/>
    <w:basedOn w:val="a"/>
    <w:next w:val="a"/>
    <w:autoRedefine/>
    <w:uiPriority w:val="99"/>
    <w:semiHidden/>
    <w:pPr>
      <w:ind w:left="560"/>
    </w:pPr>
  </w:style>
  <w:style w:type="paragraph" w:styleId="41">
    <w:name w:val="toc 4"/>
    <w:basedOn w:val="a"/>
    <w:next w:val="a"/>
    <w:autoRedefine/>
    <w:uiPriority w:val="99"/>
    <w:semiHidden/>
    <w:pPr>
      <w:ind w:left="840"/>
    </w:pPr>
  </w:style>
  <w:style w:type="paragraph" w:styleId="51">
    <w:name w:val="toc 5"/>
    <w:basedOn w:val="a"/>
    <w:next w:val="a"/>
    <w:autoRedefine/>
    <w:uiPriority w:val="99"/>
    <w:semiHidden/>
    <w:pPr>
      <w:ind w:left="1120"/>
    </w:pPr>
  </w:style>
  <w:style w:type="paragraph" w:styleId="61">
    <w:name w:val="toc 6"/>
    <w:basedOn w:val="a"/>
    <w:next w:val="a"/>
    <w:autoRedefine/>
    <w:uiPriority w:val="99"/>
    <w:semiHidden/>
    <w:pPr>
      <w:ind w:left="1400"/>
    </w:pPr>
  </w:style>
  <w:style w:type="paragraph" w:styleId="7">
    <w:name w:val="toc 7"/>
    <w:basedOn w:val="a"/>
    <w:next w:val="a"/>
    <w:autoRedefine/>
    <w:uiPriority w:val="99"/>
    <w:semiHidden/>
    <w:pPr>
      <w:ind w:left="1680"/>
    </w:pPr>
  </w:style>
  <w:style w:type="paragraph" w:styleId="8">
    <w:name w:val="toc 8"/>
    <w:basedOn w:val="a"/>
    <w:next w:val="a"/>
    <w:autoRedefine/>
    <w:uiPriority w:val="99"/>
    <w:semiHidden/>
    <w:pPr>
      <w:ind w:left="1960"/>
    </w:pPr>
  </w:style>
  <w:style w:type="paragraph" w:styleId="9">
    <w:name w:val="toc 9"/>
    <w:basedOn w:val="a"/>
    <w:next w:val="a"/>
    <w:autoRedefine/>
    <w:uiPriority w:val="99"/>
    <w:semiHidden/>
    <w:pPr>
      <w:ind w:left="2240"/>
    </w:pPr>
  </w:style>
  <w:style w:type="paragraph" w:styleId="32">
    <w:name w:val="Body Text Indent 3"/>
    <w:basedOn w:val="a"/>
    <w:link w:val="33"/>
    <w:uiPriority w:val="99"/>
    <w:pPr>
      <w:jc w:val="center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7593</Words>
  <Characters>43284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Принципы формирования архивных коллекций</vt:lpstr>
    </vt:vector>
  </TitlesOfParts>
  <Company>ДОМ</Company>
  <LinksUpToDate>false</LinksUpToDate>
  <CharactersWithSpaces>50776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формирования архивных коллекций</dc:title>
  <dc:subject>Дополнения для Word 97/2000</dc:subject>
  <dc:creator>МИЛЬБЕРГ</dc:creator>
  <cp:keywords/>
  <dc:description/>
  <cp:lastModifiedBy>admin</cp:lastModifiedBy>
  <cp:revision>2</cp:revision>
  <dcterms:created xsi:type="dcterms:W3CDTF">2014-03-04T00:06:00Z</dcterms:created>
  <dcterms:modified xsi:type="dcterms:W3CDTF">2014-03-04T00:06:00Z</dcterms:modified>
</cp:coreProperties>
</file>