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EB" w:rsidRPr="00C862CD" w:rsidRDefault="00F670EB" w:rsidP="00C862CD">
      <w:pPr>
        <w:spacing w:line="360" w:lineRule="auto"/>
        <w:ind w:firstLine="709"/>
        <w:jc w:val="center"/>
        <w:rPr>
          <w:sz w:val="28"/>
        </w:rPr>
      </w:pPr>
      <w:r w:rsidRPr="00C862CD">
        <w:rPr>
          <w:sz w:val="28"/>
        </w:rPr>
        <w:t>Министерство образования и науки РФ</w:t>
      </w:r>
    </w:p>
    <w:p w:rsidR="00F670EB" w:rsidRPr="00C862CD" w:rsidRDefault="00F670EB" w:rsidP="00C862CD">
      <w:pPr>
        <w:spacing w:line="360" w:lineRule="auto"/>
        <w:ind w:firstLine="709"/>
        <w:jc w:val="center"/>
        <w:rPr>
          <w:sz w:val="28"/>
        </w:rPr>
      </w:pPr>
      <w:r w:rsidRPr="00C862CD">
        <w:rPr>
          <w:sz w:val="28"/>
        </w:rPr>
        <w:t>Федеральное агенство по образованию</w:t>
      </w:r>
    </w:p>
    <w:p w:rsidR="00F670EB" w:rsidRPr="00C862CD" w:rsidRDefault="00F670EB" w:rsidP="00C862CD">
      <w:pPr>
        <w:spacing w:line="360" w:lineRule="auto"/>
        <w:ind w:firstLine="709"/>
        <w:jc w:val="center"/>
        <w:rPr>
          <w:sz w:val="28"/>
        </w:rPr>
      </w:pPr>
      <w:r w:rsidRPr="00C862CD">
        <w:rPr>
          <w:sz w:val="28"/>
        </w:rPr>
        <w:t>Филиал ГОУ СПО «Уральский политехнический колледж»</w:t>
      </w:r>
    </w:p>
    <w:p w:rsidR="00F670EB" w:rsidRPr="00C862CD" w:rsidRDefault="00F670EB" w:rsidP="00C862CD">
      <w:pPr>
        <w:spacing w:line="360" w:lineRule="auto"/>
        <w:ind w:firstLine="709"/>
        <w:jc w:val="center"/>
        <w:rPr>
          <w:sz w:val="28"/>
        </w:rPr>
      </w:pPr>
      <w:r w:rsidRPr="00C862CD">
        <w:rPr>
          <w:sz w:val="28"/>
        </w:rPr>
        <w:t>в г. Верхний Тагил</w:t>
      </w: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5D5AE9" w:rsidP="00C862CD">
      <w:pPr>
        <w:spacing w:line="360" w:lineRule="auto"/>
        <w:ind w:firstLine="709"/>
        <w:jc w:val="center"/>
        <w:rPr>
          <w:b/>
          <w:sz w:val="28"/>
        </w:rPr>
      </w:pPr>
      <w:r w:rsidRPr="00C862CD">
        <w:rPr>
          <w:b/>
          <w:sz w:val="28"/>
        </w:rPr>
        <w:t>УПРАВЛЕНИЕ ПЕРСОНАЛОМ</w:t>
      </w:r>
    </w:p>
    <w:p w:rsidR="00F670EB" w:rsidRPr="00C862CD" w:rsidRDefault="005D5AE9" w:rsidP="00C862CD">
      <w:pPr>
        <w:spacing w:line="360" w:lineRule="auto"/>
        <w:ind w:firstLine="709"/>
        <w:jc w:val="center"/>
        <w:rPr>
          <w:b/>
          <w:sz w:val="28"/>
        </w:rPr>
      </w:pPr>
      <w:r w:rsidRPr="00C862CD">
        <w:rPr>
          <w:b/>
          <w:sz w:val="28"/>
        </w:rPr>
        <w:t>Контрольная</w:t>
      </w:r>
      <w:r w:rsidR="00F670EB" w:rsidRPr="00C862CD">
        <w:rPr>
          <w:b/>
          <w:sz w:val="28"/>
        </w:rPr>
        <w:t xml:space="preserve"> работа</w:t>
      </w: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ind w:firstLine="709"/>
        <w:jc w:val="right"/>
        <w:rPr>
          <w:sz w:val="28"/>
        </w:rPr>
      </w:pPr>
      <w:r w:rsidRPr="00C862CD">
        <w:rPr>
          <w:sz w:val="28"/>
        </w:rPr>
        <w:t>Выполнила</w:t>
      </w:r>
    </w:p>
    <w:p w:rsidR="00F670EB" w:rsidRPr="00C862CD" w:rsidRDefault="00F670EB" w:rsidP="00C862CD">
      <w:pPr>
        <w:spacing w:line="360" w:lineRule="auto"/>
        <w:ind w:firstLine="709"/>
        <w:jc w:val="right"/>
        <w:rPr>
          <w:sz w:val="28"/>
        </w:rPr>
      </w:pPr>
      <w:r w:rsidRPr="00C862CD">
        <w:rPr>
          <w:sz w:val="28"/>
        </w:rPr>
        <w:t>Е. А. Каблукова</w:t>
      </w:r>
    </w:p>
    <w:p w:rsidR="00F670EB" w:rsidRPr="00C862CD" w:rsidRDefault="00F670EB" w:rsidP="00C862CD">
      <w:pPr>
        <w:spacing w:line="360" w:lineRule="auto"/>
        <w:ind w:firstLine="709"/>
        <w:jc w:val="right"/>
        <w:rPr>
          <w:sz w:val="28"/>
        </w:rPr>
      </w:pPr>
      <w:r w:rsidRPr="00C862CD">
        <w:rPr>
          <w:sz w:val="28"/>
        </w:rPr>
        <w:t>24. 03. 2008</w:t>
      </w:r>
    </w:p>
    <w:p w:rsidR="00F670EB" w:rsidRPr="00C862CD" w:rsidRDefault="00F670EB" w:rsidP="00C862CD">
      <w:pPr>
        <w:spacing w:line="360" w:lineRule="auto"/>
        <w:ind w:firstLine="709"/>
        <w:jc w:val="right"/>
        <w:rPr>
          <w:sz w:val="28"/>
        </w:rPr>
      </w:pPr>
      <w:r w:rsidRPr="00C862CD">
        <w:rPr>
          <w:sz w:val="28"/>
        </w:rPr>
        <w:t>Руководитель</w:t>
      </w:r>
    </w:p>
    <w:p w:rsidR="00F670EB" w:rsidRPr="00C862CD" w:rsidRDefault="00F670EB" w:rsidP="00C862CD">
      <w:pPr>
        <w:spacing w:line="360" w:lineRule="auto"/>
        <w:ind w:firstLine="709"/>
        <w:jc w:val="right"/>
        <w:rPr>
          <w:sz w:val="28"/>
        </w:rPr>
      </w:pPr>
      <w:r w:rsidRPr="00C862CD">
        <w:rPr>
          <w:sz w:val="28"/>
        </w:rPr>
        <w:t>«_______»</w:t>
      </w:r>
      <w:r w:rsidR="00C862CD">
        <w:rPr>
          <w:sz w:val="28"/>
        </w:rPr>
        <w:t xml:space="preserve"> </w:t>
      </w:r>
      <w:r w:rsidRPr="00C862CD">
        <w:rPr>
          <w:sz w:val="28"/>
        </w:rPr>
        <w:t>__________</w:t>
      </w: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tabs>
          <w:tab w:val="left" w:pos="3140"/>
        </w:tabs>
        <w:spacing w:line="360" w:lineRule="auto"/>
        <w:ind w:firstLine="709"/>
        <w:jc w:val="center"/>
        <w:rPr>
          <w:b/>
          <w:sz w:val="28"/>
        </w:rPr>
      </w:pPr>
      <w:r w:rsidRPr="00C862CD">
        <w:rPr>
          <w:sz w:val="28"/>
        </w:rPr>
        <w:br w:type="page"/>
      </w:r>
      <w:r w:rsidRPr="00C862CD">
        <w:rPr>
          <w:b/>
          <w:sz w:val="28"/>
        </w:rPr>
        <w:t>СОДЕРЖАНИЕ</w:t>
      </w:r>
    </w:p>
    <w:p w:rsidR="00F670EB" w:rsidRPr="00C862CD" w:rsidRDefault="00F670EB" w:rsidP="00C862CD">
      <w:pPr>
        <w:spacing w:line="360" w:lineRule="auto"/>
        <w:ind w:firstLine="709"/>
        <w:jc w:val="both"/>
        <w:rPr>
          <w:sz w:val="28"/>
        </w:rPr>
      </w:pPr>
    </w:p>
    <w:p w:rsidR="00F670EB" w:rsidRPr="00C862CD" w:rsidRDefault="00F670EB" w:rsidP="00C862CD">
      <w:pPr>
        <w:spacing w:line="360" w:lineRule="auto"/>
        <w:jc w:val="both"/>
        <w:rPr>
          <w:sz w:val="28"/>
        </w:rPr>
      </w:pPr>
      <w:r w:rsidRPr="00C862CD">
        <w:rPr>
          <w:sz w:val="28"/>
        </w:rPr>
        <w:t>1. СОДЕРЖАНИЕ И СУЩНОСТЬ КАДРОВЫХ СТРАТЕГИЙ. ИХ СРАВНИТЕЛЬНАЯ ХАРАКТЕРИСТИКА……………………………</w:t>
      </w:r>
      <w:r w:rsidR="00C862CD">
        <w:rPr>
          <w:sz w:val="28"/>
        </w:rPr>
        <w:t>…</w:t>
      </w:r>
      <w:r w:rsidRPr="00C862CD">
        <w:rPr>
          <w:sz w:val="28"/>
        </w:rPr>
        <w:t>……..</w:t>
      </w:r>
      <w:r w:rsidR="005D5AE9" w:rsidRPr="00C862CD">
        <w:rPr>
          <w:sz w:val="28"/>
        </w:rPr>
        <w:t>3</w:t>
      </w:r>
    </w:p>
    <w:p w:rsidR="00F670EB" w:rsidRPr="00C862CD" w:rsidRDefault="00F670EB" w:rsidP="00C862CD">
      <w:pPr>
        <w:spacing w:line="360" w:lineRule="auto"/>
        <w:jc w:val="both"/>
        <w:rPr>
          <w:sz w:val="28"/>
        </w:rPr>
      </w:pPr>
      <w:r w:rsidRPr="00C862CD">
        <w:rPr>
          <w:sz w:val="28"/>
        </w:rPr>
        <w:t>2. МЕТОДЫ ОЦЕНКИ ДЕЯТЕЛЬНОСТИ ПЕРСОНАЛА ПРЕДПРИЯТИЙ. ОТЧЕТНОСТЬ ПОДРАЗДЕЛЕНИЙ ОРГАНИЗАЦИИ………………………</w:t>
      </w:r>
      <w:r w:rsidR="005D5AE9" w:rsidRPr="00C862CD">
        <w:rPr>
          <w:sz w:val="28"/>
        </w:rPr>
        <w:t>..5</w:t>
      </w:r>
    </w:p>
    <w:p w:rsidR="00F670EB" w:rsidRPr="00C862CD" w:rsidRDefault="00F670EB" w:rsidP="00C862CD">
      <w:pPr>
        <w:spacing w:line="360" w:lineRule="auto"/>
        <w:jc w:val="both"/>
        <w:rPr>
          <w:sz w:val="28"/>
        </w:rPr>
      </w:pPr>
      <w:r w:rsidRPr="00C862CD">
        <w:rPr>
          <w:sz w:val="28"/>
        </w:rPr>
        <w:t>3.</w:t>
      </w:r>
      <w:r w:rsidR="00C862CD">
        <w:rPr>
          <w:sz w:val="28"/>
        </w:rPr>
        <w:t xml:space="preserve"> </w:t>
      </w:r>
      <w:r w:rsidRPr="00C862CD">
        <w:rPr>
          <w:sz w:val="28"/>
        </w:rPr>
        <w:t>СОСТАВИТЬ ПЛАН ФОРМАЛИЗОВАННОГО ИНТЕРВЬЮ ДЛЯ ДОЛЖНОСТИ «МЕНЕДЖЕР ПО ПРОДАЖАМ»…….………</w:t>
      </w:r>
      <w:r w:rsidR="005D5AE9" w:rsidRPr="00C862CD">
        <w:rPr>
          <w:sz w:val="28"/>
        </w:rPr>
        <w:t>………………8</w:t>
      </w:r>
    </w:p>
    <w:p w:rsidR="00C862CD" w:rsidRDefault="00F670EB" w:rsidP="00C862CD">
      <w:pPr>
        <w:spacing w:line="360" w:lineRule="auto"/>
        <w:jc w:val="both"/>
        <w:rPr>
          <w:sz w:val="28"/>
          <w:szCs w:val="28"/>
        </w:rPr>
      </w:pPr>
      <w:r w:rsidRPr="00C862CD">
        <w:rPr>
          <w:sz w:val="28"/>
        </w:rPr>
        <w:t>СПИСОК ИСПОЛЬЗОВ</w:t>
      </w:r>
      <w:r w:rsidR="005D5AE9" w:rsidRPr="00C862CD">
        <w:rPr>
          <w:sz w:val="28"/>
        </w:rPr>
        <w:t>АННОЙ ЛИТЕРАТУРЫ</w:t>
      </w:r>
      <w:r w:rsidR="00C862CD">
        <w:rPr>
          <w:sz w:val="28"/>
        </w:rPr>
        <w:t>….</w:t>
      </w:r>
      <w:r w:rsidR="005D5AE9" w:rsidRPr="00C862CD">
        <w:rPr>
          <w:sz w:val="28"/>
        </w:rPr>
        <w:t>…………………………10</w:t>
      </w:r>
    </w:p>
    <w:p w:rsidR="002A5B14" w:rsidRPr="00C862CD" w:rsidRDefault="00F670EB" w:rsidP="00C862CD">
      <w:pPr>
        <w:spacing w:line="360" w:lineRule="auto"/>
        <w:jc w:val="center"/>
        <w:rPr>
          <w:b/>
          <w:sz w:val="28"/>
          <w:szCs w:val="28"/>
        </w:rPr>
      </w:pPr>
      <w:r w:rsidRPr="00C862CD">
        <w:rPr>
          <w:sz w:val="28"/>
          <w:szCs w:val="28"/>
        </w:rPr>
        <w:br w:type="page"/>
      </w:r>
      <w:r w:rsidR="002A5B14" w:rsidRPr="00C862CD">
        <w:rPr>
          <w:b/>
          <w:sz w:val="28"/>
          <w:szCs w:val="28"/>
        </w:rPr>
        <w:t>Содержание и сущность кадровых стратегий</w:t>
      </w:r>
      <w:r w:rsidR="005C28F4" w:rsidRPr="00C862CD">
        <w:rPr>
          <w:b/>
          <w:sz w:val="28"/>
          <w:szCs w:val="28"/>
        </w:rPr>
        <w:t>.</w:t>
      </w:r>
      <w:r w:rsidR="00C862CD" w:rsidRPr="00C862CD">
        <w:rPr>
          <w:b/>
          <w:sz w:val="28"/>
          <w:szCs w:val="28"/>
        </w:rPr>
        <w:t xml:space="preserve"> </w:t>
      </w:r>
      <w:r w:rsidR="002A5B14" w:rsidRPr="00C862CD">
        <w:rPr>
          <w:b/>
          <w:sz w:val="28"/>
          <w:szCs w:val="28"/>
        </w:rPr>
        <w:t>Их сравнительная характеристика.</w:t>
      </w:r>
    </w:p>
    <w:p w:rsidR="002A5B14" w:rsidRPr="00C862CD" w:rsidRDefault="002A5B14" w:rsidP="00C862C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Кадровая стратегия (стратегия управления персоналом) — специфический набор основных принципов, правил и целей работы с персоналом, конкретизированных с учетом типов организационной стратегии, организационного и кадрового потенциала (человеческого ресурса), а также типа кадровой политики организации.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Практика функционирования многих организаций свидетельствует о четкой взаимосвязи стратегических решений по их управлению с системой управления персоналом.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Кадровая стратегия организации определяется следующими комплексными факторами: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внешней и внутренней средой функционирования организации;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типом стратегии организации, принятой ее руководством;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уровнем планирования;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открытостью (закрытостью) кадровой политики; компетенцией персонала.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Анализ внешней среды состоит из двух частей: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анализ макроокружения (состояние экономики и общая тенденция на рынке труда, правовое регулирование в сфере труда, политические процессы и т.п.);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 xml:space="preserve">анализ непосредственного окружения (локальный рынок труда, кадровая политика конкурентов и др.). 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Анализ внутренней среды выявляет состояние</w:t>
      </w:r>
      <w:r w:rsidR="00C862CD">
        <w:rPr>
          <w:sz w:val="28"/>
        </w:rPr>
        <w:t xml:space="preserve"> </w:t>
      </w:r>
      <w:r w:rsidRPr="00C862CD">
        <w:rPr>
          <w:sz w:val="28"/>
        </w:rPr>
        <w:t xml:space="preserve">и перспективы развития персонала, стиль управления, состояние технологии, сложившейся организационной культуры. Важнейшим элементом анализа внутренней среды в стратегическом управлении персоналом является анализ миссии и целей организации. 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Типы стратегии организации: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предпринимательская стратегия;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стратегия динамического роста;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стратегия прибыльности;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ликвидационная стратегия;</w:t>
      </w:r>
    </w:p>
    <w:p w:rsid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 xml:space="preserve">стратегия круговорота. </w:t>
      </w:r>
    </w:p>
    <w:p w:rsidR="00C862CD" w:rsidRDefault="00C862CD" w:rsidP="00C862CD">
      <w:pPr>
        <w:spacing w:line="360" w:lineRule="auto"/>
        <w:ind w:firstLine="709"/>
        <w:jc w:val="both"/>
        <w:rPr>
          <w:sz w:val="28"/>
        </w:rPr>
      </w:pP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Соответствующие кадровые мероприятия зависят от открытости или закрытости кадровой политики.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Для предпринимательского типа стратегии, открытости кадровой политики и долгосрочного (стратегического) уровня планирования кадровые мероприятия включают: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привлечение молодых перспективных профессионалов;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активную информацию об организации;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формирование требований к кандидатам.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Для тех же условий, но при закрытой кадровой политике в качестве кадровых мероприятий предусматривается создание собственных фирменных институтов и курсов подготовки персонала.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Для формирования в России рыночных отношений характерно повышение роли кадровой политики на предприятиях и в организациях всех форм собственности. Возрастание роли кадровой политики объясняется коренными изменениями социальных и экономических условий, суть которых заключается в переходе от командно-административных методов управления персоналом к использованию экономических, социальных и нравственно-психологических стимулов.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На сегодняшний день в работе с кадрами наступил новый период, характеризующийся возрастанием внимания к личности работника, к поискам новых стимулов, что выдвигает проблему создания системы управления персоналом, базирующейся в основном на экономических стимулах и социальных гарантиях, ориентированных на сближение интересов работника с интересами организации.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Стратегия кадрового менеджмента — одно из направлений современного менеджмента, нацеленное на развитие и эффективное использование кадрового потенциала организации. В системе кадрового менеджмента можно выделить: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оперативный уровень управления (доминирует кадровая работа);</w:t>
      </w:r>
    </w:p>
    <w:p w:rsidR="00B110D2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тактический уровень управления (доминирует управление персоналом; стратегический уровень управления (доминирует управление человеческими ресурсами);</w:t>
      </w:r>
    </w:p>
    <w:p w:rsidR="002A5B14" w:rsidRPr="00C862CD" w:rsidRDefault="00B110D2" w:rsidP="00C862CD">
      <w:pPr>
        <w:spacing w:line="360" w:lineRule="auto"/>
        <w:ind w:firstLine="709"/>
        <w:jc w:val="both"/>
        <w:rPr>
          <w:sz w:val="28"/>
        </w:rPr>
      </w:pPr>
      <w:r w:rsidRPr="00C862CD">
        <w:rPr>
          <w:sz w:val="28"/>
        </w:rPr>
        <w:t>политический уровень управления корпорацией (разработка и контроль за реализацией кадровой политики).</w:t>
      </w:r>
    </w:p>
    <w:p w:rsidR="002A5B14" w:rsidRPr="00C862CD" w:rsidRDefault="002A5B14" w:rsidP="00C862CD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Сравнительная характеристика.</w:t>
      </w:r>
    </w:p>
    <w:p w:rsidR="00B110D2" w:rsidRPr="00C862CD" w:rsidRDefault="00B110D2" w:rsidP="00C862CD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2880"/>
        <w:gridCol w:w="3420"/>
      </w:tblGrid>
      <w:tr w:rsidR="002A5B14" w:rsidRPr="00C862CD" w:rsidTr="00BB4573">
        <w:trPr>
          <w:trHeight w:val="298"/>
        </w:trPr>
        <w:tc>
          <w:tcPr>
            <w:tcW w:w="1620" w:type="dxa"/>
          </w:tcPr>
          <w:p w:rsidR="002A5B14" w:rsidRPr="00BB4573" w:rsidRDefault="005C28F4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Най</w:t>
            </w:r>
            <w:r w:rsidR="002A5B14" w:rsidRPr="00BB4573">
              <w:rPr>
                <w:sz w:val="20"/>
                <w:szCs w:val="20"/>
              </w:rPr>
              <w:t>м</w:t>
            </w:r>
            <w:r w:rsidRPr="00BB4573">
              <w:rPr>
                <w:sz w:val="20"/>
                <w:szCs w:val="20"/>
              </w:rPr>
              <w:t>ы</w:t>
            </w:r>
          </w:p>
        </w:tc>
        <w:tc>
          <w:tcPr>
            <w:tcW w:w="2880" w:type="dxa"/>
          </w:tcPr>
          <w:p w:rsidR="002A5B14" w:rsidRPr="00BB4573" w:rsidRDefault="002A5B14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Преимущество</w:t>
            </w:r>
          </w:p>
        </w:tc>
        <w:tc>
          <w:tcPr>
            <w:tcW w:w="3420" w:type="dxa"/>
          </w:tcPr>
          <w:p w:rsidR="002A5B14" w:rsidRPr="00BB4573" w:rsidRDefault="002A5B14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Недостатки</w:t>
            </w:r>
          </w:p>
        </w:tc>
      </w:tr>
      <w:tr w:rsidR="002A5B14" w:rsidRPr="00C862CD">
        <w:trPr>
          <w:trHeight w:val="1063"/>
        </w:trPr>
        <w:tc>
          <w:tcPr>
            <w:tcW w:w="1620" w:type="dxa"/>
          </w:tcPr>
          <w:p w:rsidR="002A5B14" w:rsidRPr="00BB4573" w:rsidRDefault="002A5B14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«Купи кадры»</w:t>
            </w:r>
          </w:p>
        </w:tc>
        <w:tc>
          <w:tcPr>
            <w:tcW w:w="2880" w:type="dxa"/>
          </w:tcPr>
          <w:p w:rsidR="002A5B14" w:rsidRPr="00BB4573" w:rsidRDefault="002A5B14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Минимальные затраты на обучение, высокий уровень специалистов.</w:t>
            </w:r>
          </w:p>
        </w:tc>
        <w:tc>
          <w:tcPr>
            <w:tcW w:w="3420" w:type="dxa"/>
          </w:tcPr>
          <w:p w:rsidR="002A5B14" w:rsidRPr="00BB4573" w:rsidRDefault="002A5B14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Значительные затраты</w:t>
            </w:r>
            <w:r w:rsidR="00924FA8" w:rsidRPr="00BB4573">
              <w:rPr>
                <w:sz w:val="20"/>
                <w:szCs w:val="20"/>
              </w:rPr>
              <w:t xml:space="preserve"> на привлечение, узкая специализация.</w:t>
            </w:r>
          </w:p>
        </w:tc>
      </w:tr>
      <w:tr w:rsidR="002A5B14" w:rsidRPr="00C862CD">
        <w:trPr>
          <w:trHeight w:val="1080"/>
        </w:trPr>
        <w:tc>
          <w:tcPr>
            <w:tcW w:w="162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«Сделай кадры»</w:t>
            </w:r>
          </w:p>
        </w:tc>
        <w:tc>
          <w:tcPr>
            <w:tcW w:w="288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Минимальные затраты на поиск и адоптацию, поиск, открытость.</w:t>
            </w:r>
          </w:p>
        </w:tc>
        <w:tc>
          <w:tcPr>
            <w:tcW w:w="342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Большая нагрузка на отдел персонала.</w:t>
            </w:r>
          </w:p>
        </w:tc>
      </w:tr>
      <w:tr w:rsidR="002A5B14" w:rsidRPr="00C862CD" w:rsidTr="00BB4573">
        <w:trPr>
          <w:trHeight w:val="1042"/>
        </w:trPr>
        <w:tc>
          <w:tcPr>
            <w:tcW w:w="162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«Лизинг персонала»</w:t>
            </w:r>
          </w:p>
        </w:tc>
        <w:tc>
          <w:tcPr>
            <w:tcW w:w="288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Минимальные затраты на обучение.</w:t>
            </w:r>
          </w:p>
        </w:tc>
        <w:tc>
          <w:tcPr>
            <w:tcW w:w="342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Дорого, очень узкая специализация. Низкий</w:t>
            </w:r>
            <w:r w:rsidR="00C862CD" w:rsidRPr="00BB4573">
              <w:rPr>
                <w:sz w:val="20"/>
                <w:szCs w:val="20"/>
              </w:rPr>
              <w:t xml:space="preserve"> </w:t>
            </w:r>
            <w:r w:rsidRPr="00BB4573">
              <w:rPr>
                <w:sz w:val="20"/>
                <w:szCs w:val="20"/>
              </w:rPr>
              <w:t>% закрепления лизинговых работников.</w:t>
            </w:r>
          </w:p>
        </w:tc>
      </w:tr>
      <w:tr w:rsidR="002A5B14" w:rsidRPr="00C862CD" w:rsidTr="00BB4573">
        <w:trPr>
          <w:trHeight w:val="972"/>
        </w:trPr>
        <w:tc>
          <w:tcPr>
            <w:tcW w:w="162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«Договорная стратегия»</w:t>
            </w:r>
          </w:p>
        </w:tc>
        <w:tc>
          <w:tcPr>
            <w:tcW w:w="2880" w:type="dxa"/>
          </w:tcPr>
          <w:p w:rsidR="002A5B14" w:rsidRPr="00BB4573" w:rsidRDefault="00050E7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Минимальные затраты на обучение, </w:t>
            </w:r>
            <w:r w:rsidR="00924FA8" w:rsidRPr="00BB4573">
              <w:rPr>
                <w:sz w:val="20"/>
                <w:szCs w:val="20"/>
              </w:rPr>
              <w:t>достаточный уровень для специализации.</w:t>
            </w:r>
          </w:p>
        </w:tc>
        <w:tc>
          <w:tcPr>
            <w:tcW w:w="3420" w:type="dxa"/>
          </w:tcPr>
          <w:p w:rsidR="002A5B14" w:rsidRPr="00BB4573" w:rsidRDefault="00924FA8" w:rsidP="00BB4573">
            <w:pPr>
              <w:tabs>
                <w:tab w:val="left" w:pos="195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Высокая текучесть.</w:t>
            </w:r>
          </w:p>
        </w:tc>
      </w:tr>
    </w:tbl>
    <w:p w:rsidR="00A565ED" w:rsidRPr="00C862CD" w:rsidRDefault="00A565ED" w:rsidP="00C862CD">
      <w:pPr>
        <w:tabs>
          <w:tab w:val="left" w:pos="1950"/>
        </w:tabs>
        <w:spacing w:line="360" w:lineRule="auto"/>
        <w:ind w:firstLine="709"/>
        <w:jc w:val="both"/>
        <w:rPr>
          <w:sz w:val="28"/>
          <w:szCs w:val="28"/>
        </w:rPr>
      </w:pPr>
    </w:p>
    <w:p w:rsidR="00E12538" w:rsidRPr="00BB4573" w:rsidRDefault="00A565ED" w:rsidP="00BB4573">
      <w:pPr>
        <w:tabs>
          <w:tab w:val="left" w:pos="195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862CD">
        <w:rPr>
          <w:sz w:val="28"/>
          <w:szCs w:val="28"/>
        </w:rPr>
        <w:br w:type="page"/>
      </w:r>
      <w:r w:rsidRPr="00BB4573">
        <w:rPr>
          <w:b/>
          <w:sz w:val="28"/>
          <w:szCs w:val="28"/>
        </w:rPr>
        <w:t>Методы оценки деятельности персонала предприятий.</w:t>
      </w:r>
    </w:p>
    <w:p w:rsidR="00BB4573" w:rsidRDefault="00BB4573" w:rsidP="00C862CD">
      <w:pPr>
        <w:tabs>
          <w:tab w:val="left" w:pos="1575"/>
        </w:tabs>
        <w:spacing w:line="360" w:lineRule="auto"/>
        <w:ind w:firstLine="709"/>
        <w:jc w:val="both"/>
        <w:rPr>
          <w:sz w:val="28"/>
          <w:szCs w:val="28"/>
        </w:rPr>
      </w:pPr>
    </w:p>
    <w:p w:rsidR="002A5B14" w:rsidRPr="00C862CD" w:rsidRDefault="00E12538" w:rsidP="00C862CD">
      <w:pPr>
        <w:tabs>
          <w:tab w:val="left" w:pos="157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Отчетность подразделений организации.</w:t>
      </w:r>
    </w:p>
    <w:tbl>
      <w:tblPr>
        <w:tblpPr w:leftFromText="180" w:rightFromText="180" w:vertAnchor="text" w:tblpX="70" w:tblpY="1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240"/>
        <w:gridCol w:w="5400"/>
      </w:tblGrid>
      <w:tr w:rsidR="00EF2A96" w:rsidRPr="00BB4573">
        <w:trPr>
          <w:trHeight w:val="709"/>
        </w:trPr>
        <w:tc>
          <w:tcPr>
            <w:tcW w:w="648" w:type="dxa"/>
          </w:tcPr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№</w:t>
            </w:r>
          </w:p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</w:t>
            </w:r>
            <w:r w:rsidRPr="00BB4573">
              <w:rPr>
                <w:sz w:val="20"/>
                <w:szCs w:val="20"/>
                <w:lang w:val="en-US"/>
              </w:rPr>
              <w:t>/</w:t>
            </w:r>
            <w:r w:rsidRPr="00BB4573">
              <w:rPr>
                <w:sz w:val="20"/>
                <w:szCs w:val="20"/>
              </w:rPr>
              <w:t>п</w:t>
            </w:r>
          </w:p>
        </w:tc>
        <w:tc>
          <w:tcPr>
            <w:tcW w:w="3240" w:type="dxa"/>
          </w:tcPr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Название метода</w:t>
            </w:r>
          </w:p>
        </w:tc>
        <w:tc>
          <w:tcPr>
            <w:tcW w:w="5400" w:type="dxa"/>
          </w:tcPr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Краткое описание метода</w:t>
            </w:r>
          </w:p>
        </w:tc>
      </w:tr>
      <w:tr w:rsidR="00EF2A96" w:rsidRPr="00BB4573">
        <w:trPr>
          <w:trHeight w:val="2512"/>
        </w:trPr>
        <w:tc>
          <w:tcPr>
            <w:tcW w:w="648" w:type="dxa"/>
          </w:tcPr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1</w:t>
            </w:r>
          </w:p>
          <w:p w:rsidR="00EF2A96" w:rsidRPr="00BB4573" w:rsidRDefault="00EF2A96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9231C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9231C" w:rsidRPr="00BB4573">
              <w:rPr>
                <w:sz w:val="20"/>
                <w:szCs w:val="20"/>
              </w:rPr>
              <w:t>2</w:t>
            </w:r>
            <w:r w:rsidR="00EF2A96" w:rsidRPr="00BB4573">
              <w:rPr>
                <w:sz w:val="20"/>
                <w:szCs w:val="20"/>
              </w:rPr>
              <w:t xml:space="preserve"> </w:t>
            </w:r>
          </w:p>
          <w:p w:rsidR="0059231C" w:rsidRPr="00BB4573" w:rsidRDefault="0059231C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F2A96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9231C" w:rsidRPr="00BB4573">
              <w:rPr>
                <w:sz w:val="20"/>
                <w:szCs w:val="20"/>
              </w:rPr>
              <w:t>3</w:t>
            </w:r>
          </w:p>
          <w:p w:rsidR="0059231C" w:rsidRPr="00BB4573" w:rsidRDefault="0059231C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7019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9231C" w:rsidRPr="00BB4573">
              <w:rPr>
                <w:sz w:val="20"/>
                <w:szCs w:val="20"/>
              </w:rPr>
              <w:t>4</w:t>
            </w: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7019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87019" w:rsidRPr="00BB4573">
              <w:rPr>
                <w:sz w:val="20"/>
                <w:szCs w:val="20"/>
              </w:rPr>
              <w:t>5</w:t>
            </w: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7019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87019" w:rsidRPr="00BB4573">
              <w:rPr>
                <w:sz w:val="20"/>
                <w:szCs w:val="20"/>
              </w:rPr>
              <w:t>6</w:t>
            </w: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51CF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87019" w:rsidRPr="00BB4573">
              <w:rPr>
                <w:sz w:val="20"/>
                <w:szCs w:val="20"/>
              </w:rPr>
              <w:t>7</w:t>
            </w:r>
          </w:p>
          <w:p w:rsidR="000851CF" w:rsidRPr="00BB4573" w:rsidRDefault="000851CF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51CF" w:rsidRPr="00BB4573" w:rsidRDefault="000851CF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4374A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0851CF" w:rsidRPr="00BB4573">
              <w:rPr>
                <w:sz w:val="20"/>
                <w:szCs w:val="20"/>
              </w:rPr>
              <w:t>8</w:t>
            </w:r>
          </w:p>
          <w:p w:rsidR="0014374A" w:rsidRPr="00BB4573" w:rsidRDefault="0014374A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50E69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14374A" w:rsidRPr="00BB4573">
              <w:rPr>
                <w:sz w:val="20"/>
                <w:szCs w:val="20"/>
              </w:rPr>
              <w:t>9</w:t>
            </w: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9231C" w:rsidRPr="00BB4573" w:rsidRDefault="0059231C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10</w:t>
            </w: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450E69" w:rsidRPr="00BB4573">
              <w:rPr>
                <w:sz w:val="20"/>
                <w:szCs w:val="20"/>
              </w:rPr>
              <w:t>11</w:t>
            </w: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12</w:t>
            </w: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96EC1" w:rsidRPr="00BB4573">
              <w:rPr>
                <w:sz w:val="20"/>
                <w:szCs w:val="20"/>
              </w:rPr>
              <w:t>13</w:t>
            </w:r>
          </w:p>
          <w:p w:rsidR="00596EC1" w:rsidRPr="00BB4573" w:rsidRDefault="00596EC1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96EC1" w:rsidRPr="00BB4573" w:rsidRDefault="00596EC1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2538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596EC1" w:rsidRPr="00BB4573">
              <w:rPr>
                <w:sz w:val="20"/>
                <w:szCs w:val="20"/>
              </w:rPr>
              <w:t>14</w:t>
            </w:r>
          </w:p>
          <w:p w:rsidR="00E12538" w:rsidRPr="00BB4573" w:rsidRDefault="00E12538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2538" w:rsidRPr="00BB4573" w:rsidRDefault="00E12538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2538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</w:p>
          <w:p w:rsidR="00596EC1" w:rsidRPr="00BB4573" w:rsidRDefault="00C862CD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 </w:t>
            </w:r>
            <w:r w:rsidR="00E12538" w:rsidRPr="00BB4573">
              <w:rPr>
                <w:sz w:val="20"/>
                <w:szCs w:val="20"/>
              </w:rPr>
              <w:t>15</w:t>
            </w:r>
          </w:p>
        </w:tc>
        <w:tc>
          <w:tcPr>
            <w:tcW w:w="3240" w:type="dxa"/>
          </w:tcPr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Биографический</w:t>
            </w:r>
          </w:p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Произвольные устные или письменные характеристики</w:t>
            </w:r>
          </w:p>
          <w:p w:rsidR="0059231C" w:rsidRPr="00BB4573" w:rsidRDefault="0059231C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231C" w:rsidRPr="00BB4573" w:rsidRDefault="0059231C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Оценка по результатам</w:t>
            </w:r>
          </w:p>
          <w:p w:rsidR="0059231C" w:rsidRPr="00BB4573" w:rsidRDefault="0059231C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231C" w:rsidRPr="00BB4573" w:rsidRDefault="0059231C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Групповой дискуссии</w:t>
            </w:r>
          </w:p>
          <w:p w:rsidR="0059231C" w:rsidRPr="00BB4573" w:rsidRDefault="0059231C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231C" w:rsidRPr="00BB4573" w:rsidRDefault="0059231C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3C37E2" w:rsidRPr="00BB4573" w:rsidRDefault="003C37E2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Эталон</w:t>
            </w:r>
          </w:p>
          <w:p w:rsidR="0059231C" w:rsidRPr="00BB4573" w:rsidRDefault="0059231C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7E2" w:rsidRPr="00BB4573" w:rsidRDefault="000851CF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Матричный</w:t>
            </w:r>
          </w:p>
          <w:p w:rsidR="003C37E2" w:rsidRPr="00BB4573" w:rsidRDefault="003C37E2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7019" w:rsidRPr="00BB4573" w:rsidRDefault="003C37E2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Суммируемых оценок</w:t>
            </w: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851CF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Заданной группировки работников</w:t>
            </w:r>
          </w:p>
          <w:p w:rsidR="0014374A" w:rsidRPr="00BB4573" w:rsidRDefault="000851CF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Тестирование</w:t>
            </w:r>
          </w:p>
          <w:p w:rsidR="0014374A" w:rsidRPr="00BB4573" w:rsidRDefault="0014374A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4374A" w:rsidRPr="00BB4573" w:rsidRDefault="0014374A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75A9B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Ранжирование</w:t>
            </w:r>
          </w:p>
          <w:p w:rsidR="00675A9B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75A9B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75A9B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50E69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Попарных сравнений</w:t>
            </w: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50E69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Графического профиля</w:t>
            </w: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7E2" w:rsidRPr="00BB4573" w:rsidRDefault="003C37E2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Критического инцидента</w:t>
            </w: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2538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Свободного или структурированного, индивидуального обсуждения</w:t>
            </w:r>
          </w:p>
          <w:p w:rsidR="00E12538" w:rsidRPr="00BB4573" w:rsidRDefault="00D62D71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Самооценка и самоотчетов</w:t>
            </w:r>
          </w:p>
        </w:tc>
        <w:tc>
          <w:tcPr>
            <w:tcW w:w="5400" w:type="dxa"/>
          </w:tcPr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Оценка работника по биографическим данным</w:t>
            </w:r>
          </w:p>
          <w:p w:rsidR="00EF2A96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231C" w:rsidRPr="00BB4573" w:rsidRDefault="00EF2A96" w:rsidP="00C862CD">
            <w:pPr>
              <w:tabs>
                <w:tab w:val="left" w:pos="195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Устное или письменное описание личностных особенностей работника и как </w:t>
            </w:r>
            <w:r w:rsidR="0059231C" w:rsidRPr="00BB4573">
              <w:rPr>
                <w:sz w:val="20"/>
                <w:szCs w:val="20"/>
              </w:rPr>
              <w:t>он себя проя</w:t>
            </w:r>
            <w:r w:rsidRPr="00BB4573">
              <w:rPr>
                <w:sz w:val="20"/>
                <w:szCs w:val="20"/>
              </w:rPr>
              <w:t>вляет</w:t>
            </w:r>
            <w:r w:rsidR="0059231C" w:rsidRPr="00BB4573">
              <w:rPr>
                <w:sz w:val="20"/>
                <w:szCs w:val="20"/>
              </w:rPr>
              <w:t xml:space="preserve"> (включая достижения и упущения) </w:t>
            </w:r>
          </w:p>
          <w:p w:rsidR="0059231C" w:rsidRPr="00BB4573" w:rsidRDefault="0059231C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Устное или письменное описание конкретной работы, выполненной работником</w:t>
            </w:r>
          </w:p>
          <w:p w:rsidR="003C37E2" w:rsidRPr="00BB4573" w:rsidRDefault="0059231C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Постановка, обсуждение и решение проблем в группе, в ходе которых оцениваются знания, личностные черты и другие качества работников</w:t>
            </w:r>
          </w:p>
          <w:p w:rsidR="003C37E2" w:rsidRPr="00BB4573" w:rsidRDefault="003C37E2" w:rsidP="00C862CD">
            <w:pPr>
              <w:tabs>
                <w:tab w:val="left" w:pos="16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Сравнение с лучшим работником, принятым</w:t>
            </w:r>
            <w:r w:rsidR="00C862CD" w:rsidRPr="00BB4573">
              <w:rPr>
                <w:sz w:val="20"/>
                <w:szCs w:val="20"/>
              </w:rPr>
              <w:t xml:space="preserve"> </w:t>
            </w:r>
            <w:r w:rsidRPr="00BB4573">
              <w:rPr>
                <w:sz w:val="20"/>
                <w:szCs w:val="20"/>
              </w:rPr>
              <w:t>за эталон</w:t>
            </w:r>
            <w:r w:rsidR="00C862CD" w:rsidRPr="00BB4573">
              <w:rPr>
                <w:sz w:val="20"/>
                <w:szCs w:val="20"/>
              </w:rPr>
              <w:t xml:space="preserve"> </w:t>
            </w:r>
          </w:p>
          <w:p w:rsidR="00587019" w:rsidRPr="00BB4573" w:rsidRDefault="003C37E2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Сравнение фактических качеств работника с набором желательных качеств</w:t>
            </w:r>
          </w:p>
          <w:p w:rsidR="00587019" w:rsidRPr="00BB4573" w:rsidRDefault="0058701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Определение степени проявление у работников тех или иных качеств путем проставления по определенной шкале и суммирования экспертных оценок</w:t>
            </w:r>
          </w:p>
          <w:p w:rsidR="000851CF" w:rsidRPr="00BB4573" w:rsidRDefault="000851CF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Под зада</w:t>
            </w:r>
            <w:r w:rsidR="00587019" w:rsidRPr="00BB4573">
              <w:rPr>
                <w:sz w:val="20"/>
                <w:szCs w:val="20"/>
              </w:rPr>
              <w:t>нную</w:t>
            </w:r>
            <w:r w:rsidRPr="00BB4573">
              <w:rPr>
                <w:sz w:val="20"/>
                <w:szCs w:val="20"/>
              </w:rPr>
              <w:t xml:space="preserve"> структуру рабочей группы подбираются конкретные кандидатуры </w:t>
            </w:r>
          </w:p>
          <w:p w:rsidR="00675A9B" w:rsidRPr="00BB4573" w:rsidRDefault="00171E3F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Определение уровня знаний, умений, способностей и других характеристик </w:t>
            </w:r>
            <w:r w:rsidR="0014374A" w:rsidRPr="00BB4573">
              <w:rPr>
                <w:sz w:val="20"/>
                <w:szCs w:val="20"/>
              </w:rPr>
              <w:t>работника с помощью специальных тестов</w:t>
            </w:r>
          </w:p>
          <w:p w:rsidR="00675A9B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Определение экспертным путем ранга оцениваемого среди других работников и расположение всех оцениваемых по порядку убывания</w:t>
            </w:r>
          </w:p>
          <w:p w:rsidR="00450E69" w:rsidRPr="00BB4573" w:rsidRDefault="00675A9B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 xml:space="preserve">Попарное сравнение оцениваемых между собой определенным качествам и последующее </w:t>
            </w:r>
            <w:r w:rsidR="00450E69" w:rsidRPr="00BB4573">
              <w:rPr>
                <w:sz w:val="20"/>
                <w:szCs w:val="20"/>
              </w:rPr>
              <w:t>ранжирование по порядку убывания</w:t>
            </w:r>
            <w:r w:rsidRPr="00BB4573">
              <w:rPr>
                <w:sz w:val="20"/>
                <w:szCs w:val="20"/>
              </w:rPr>
              <w:t xml:space="preserve"> </w:t>
            </w:r>
          </w:p>
          <w:p w:rsidR="00EF2A96" w:rsidRPr="00BB4573" w:rsidRDefault="00450E69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Вместо условных</w:t>
            </w:r>
            <w:r w:rsidR="00C862CD" w:rsidRPr="00BB4573">
              <w:rPr>
                <w:sz w:val="20"/>
                <w:szCs w:val="20"/>
              </w:rPr>
              <w:t xml:space="preserve"> </w:t>
            </w:r>
            <w:r w:rsidRPr="00BB4573">
              <w:rPr>
                <w:sz w:val="20"/>
                <w:szCs w:val="20"/>
              </w:rPr>
              <w:t>оценочных</w:t>
            </w:r>
            <w:r w:rsidR="00C862CD" w:rsidRPr="00BB4573">
              <w:rPr>
                <w:sz w:val="20"/>
                <w:szCs w:val="20"/>
              </w:rPr>
              <w:t xml:space="preserve"> </w:t>
            </w:r>
            <w:r w:rsidRPr="00BB4573">
              <w:rPr>
                <w:sz w:val="20"/>
                <w:szCs w:val="20"/>
              </w:rPr>
              <w:t xml:space="preserve">измерителей используется графическая форма оценок (профиль ломанной линии, соединяющей количественные значения точек по различным качествам оцениваемого); позволяет проводить </w:t>
            </w:r>
            <w:r w:rsidR="00CB7300" w:rsidRPr="00BB4573">
              <w:rPr>
                <w:sz w:val="20"/>
                <w:szCs w:val="20"/>
              </w:rPr>
              <w:t>наглядные сравнения оцениваемого с профилем «идеального» работника, а также сравнивать работников между собой</w:t>
            </w:r>
          </w:p>
          <w:p w:rsidR="00CB7300" w:rsidRPr="00BB4573" w:rsidRDefault="00CB7300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Оценивается как вел себя работник в критической ситуации (принятие ответственного решения, решение новой проблемы, преодоление конфликтной ситуации и др.)</w:t>
            </w:r>
          </w:p>
          <w:p w:rsidR="00D62D71" w:rsidRPr="00BB4573" w:rsidRDefault="00E12538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В свободной форме или по заранее составленной программе проводится обсуждение с оцениванием планов и практических результатов работы оцениваемого</w:t>
            </w:r>
          </w:p>
          <w:p w:rsidR="00CB7300" w:rsidRPr="00BB4573" w:rsidRDefault="00D62D71" w:rsidP="00C862C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4573">
              <w:rPr>
                <w:sz w:val="20"/>
                <w:szCs w:val="20"/>
              </w:rPr>
              <w:t>Письменная или устная самохарактеристика перед коллективом</w:t>
            </w:r>
          </w:p>
        </w:tc>
      </w:tr>
    </w:tbl>
    <w:p w:rsidR="00FF44E7" w:rsidRPr="00C862CD" w:rsidRDefault="00FF44E7" w:rsidP="00C862CD">
      <w:pPr>
        <w:tabs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</w:p>
    <w:p w:rsidR="005C28F4" w:rsidRPr="00BB4573" w:rsidRDefault="00FF44E7" w:rsidP="00BB4573">
      <w:pPr>
        <w:tabs>
          <w:tab w:val="left" w:pos="160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862CD">
        <w:rPr>
          <w:sz w:val="28"/>
          <w:szCs w:val="28"/>
        </w:rPr>
        <w:br w:type="page"/>
      </w:r>
      <w:r w:rsidR="005C28F4" w:rsidRPr="00BB4573">
        <w:rPr>
          <w:b/>
          <w:sz w:val="28"/>
          <w:szCs w:val="28"/>
        </w:rPr>
        <w:t>Отчетность подразделений организации.</w:t>
      </w:r>
    </w:p>
    <w:p w:rsidR="005C28F4" w:rsidRPr="00C862CD" w:rsidRDefault="005C28F4" w:rsidP="00C862CD">
      <w:pPr>
        <w:spacing w:line="360" w:lineRule="auto"/>
        <w:ind w:firstLine="709"/>
        <w:jc w:val="both"/>
        <w:rPr>
          <w:sz w:val="28"/>
          <w:szCs w:val="28"/>
        </w:rPr>
      </w:pPr>
    </w:p>
    <w:p w:rsidR="005C28F4" w:rsidRPr="00C862CD" w:rsidRDefault="005C28F4" w:rsidP="00C862CD">
      <w:pPr>
        <w:tabs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Бухгалтерская отчетность обособленных подразделений организации</w:t>
      </w:r>
    </w:p>
    <w:p w:rsidR="005C28F4" w:rsidRPr="00C862CD" w:rsidRDefault="005C28F4" w:rsidP="00C862CD">
      <w:pPr>
        <w:tabs>
          <w:tab w:val="left" w:pos="1170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В соответствии с положениями пункта 8 ПБУ 4/99 бухгалтерская отчетность организации должна включать показатели деятельности всех филиалов, представительств и иных подразделений организации, включая выделенные на отдельные балансы.</w:t>
      </w:r>
    </w:p>
    <w:p w:rsidR="005C28F4" w:rsidRPr="00C862CD" w:rsidRDefault="005C28F4" w:rsidP="00C862CD">
      <w:pPr>
        <w:tabs>
          <w:tab w:val="left" w:pos="1170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Исходя из изложенного, свою бухгалтерскую отчетность обособленные подразделения представляют только в головную организацию, и не представляют в другие адреса, включая налоговые органы и иных пользователей отчетности.</w:t>
      </w:r>
    </w:p>
    <w:p w:rsidR="005C28F4" w:rsidRPr="00C862CD" w:rsidRDefault="005C28F4" w:rsidP="00C862CD">
      <w:pPr>
        <w:tabs>
          <w:tab w:val="left" w:pos="1170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Представляется отчетность в сроки, установленные головной организацией.</w:t>
      </w:r>
    </w:p>
    <w:p w:rsidR="005C28F4" w:rsidRPr="00C862CD" w:rsidRDefault="005C28F4" w:rsidP="00C862CD">
      <w:pPr>
        <w:tabs>
          <w:tab w:val="left" w:pos="1170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Порядок формирования показателей представляемой обособленными подразделениями отчетности аналогичен общепринятым правилам. При этом расчеты с головной организацией по полученному имуществу, а также по текущим операциям, оформляются с использованием балансового счета 79 «Внутрихозяйственные расчеты».</w:t>
      </w:r>
      <w:r w:rsidRPr="00C862CD">
        <w:rPr>
          <w:sz w:val="28"/>
          <w:szCs w:val="28"/>
        </w:rPr>
        <w:tab/>
      </w:r>
    </w:p>
    <w:p w:rsidR="005C28F4" w:rsidRPr="00C862CD" w:rsidRDefault="005C28F4" w:rsidP="00C862CD">
      <w:pPr>
        <w:tabs>
          <w:tab w:val="left" w:pos="315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Отчетность в сфере обязательного социального страхования</w:t>
      </w:r>
    </w:p>
    <w:p w:rsidR="005C28F4" w:rsidRPr="00C862CD" w:rsidRDefault="005C28F4" w:rsidP="00C862CD">
      <w:pPr>
        <w:tabs>
          <w:tab w:val="left" w:pos="315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Организации, являющиеся плательщиками единого социального налога и страховых взносов на обязательное пенсионное страхование, обязаны в срок не позднее 30 марта 2005 года представить в налоговый орган по месту своей регистрации налоговую декларацию по ЕСН и декларацию по страховым взносам на обязательное пенсионное страхование.</w:t>
      </w:r>
    </w:p>
    <w:p w:rsidR="005C28F4" w:rsidRPr="00C862CD" w:rsidRDefault="005C28F4" w:rsidP="00C862CD">
      <w:pPr>
        <w:tabs>
          <w:tab w:val="left" w:pos="315"/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Копия налоговой декларации по ЕСН за отчетный 2004 год с отметкой налогового органа или иным документом, подтверждающим предоставление декларации в налоговый орган, должна быть представлена не позднее 1 июля 2005 года в территориальный орган Пенсионного фонда Российской Федерации.</w:t>
      </w:r>
      <w:r w:rsidRPr="00C862CD">
        <w:rPr>
          <w:sz w:val="28"/>
          <w:szCs w:val="28"/>
        </w:rPr>
        <w:tab/>
      </w:r>
    </w:p>
    <w:p w:rsidR="005C28F4" w:rsidRPr="00BB4573" w:rsidRDefault="00BB4573" w:rsidP="00BB4573">
      <w:pPr>
        <w:tabs>
          <w:tab w:val="left" w:pos="160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28F4" w:rsidRPr="00BB4573">
        <w:rPr>
          <w:b/>
          <w:sz w:val="28"/>
          <w:szCs w:val="28"/>
        </w:rPr>
        <w:t>Статистическая отчетность</w:t>
      </w:r>
    </w:p>
    <w:p w:rsidR="005C28F4" w:rsidRPr="00C862CD" w:rsidRDefault="005C28F4" w:rsidP="00C862CD">
      <w:pPr>
        <w:tabs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F44E7" w:rsidRPr="00C862CD" w:rsidRDefault="005C28F4" w:rsidP="00C862CD">
      <w:pPr>
        <w:tabs>
          <w:tab w:val="left" w:pos="1605"/>
        </w:tabs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Совокупность составляемых по утвержденным формам отчетов компаний, предприятий, организаций, которые они обязаны в установленные сроки представлять в региональные статистические органы.</w:t>
      </w:r>
    </w:p>
    <w:p w:rsidR="00FF44E7" w:rsidRPr="00C862CD" w:rsidRDefault="00CF6246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Составить план формализованного интервью для должности «менеджер по продажам»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Ваши обязанности на предыдущей работе?</w:t>
      </w:r>
    </w:p>
    <w:p w:rsidR="00866C68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 Рабочий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="00AD16C4" w:rsidRPr="00C862CD">
        <w:rPr>
          <w:sz w:val="28"/>
          <w:szCs w:val="28"/>
          <w:lang w:val="en-US"/>
        </w:rPr>
        <w:t>)</w:t>
      </w:r>
      <w:r w:rsidR="00F500B4" w:rsidRPr="00C862CD">
        <w:rPr>
          <w:sz w:val="28"/>
          <w:szCs w:val="28"/>
        </w:rPr>
        <w:t xml:space="preserve"> </w:t>
      </w:r>
      <w:r w:rsidRPr="00C862CD">
        <w:rPr>
          <w:sz w:val="28"/>
          <w:szCs w:val="28"/>
        </w:rPr>
        <w:t>Служащий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 Руководитель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Почему вы ушли с предыдущей работы?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 xml:space="preserve">) </w:t>
      </w:r>
      <w:r w:rsidR="00AD16C4" w:rsidRPr="00C862CD">
        <w:rPr>
          <w:sz w:val="28"/>
          <w:szCs w:val="28"/>
        </w:rPr>
        <w:t>Низкая заработная плата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Конфликты в коллективе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Семейные обстоятельства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Почему вы выбрали</w:t>
      </w:r>
      <w:r w:rsidR="00C862CD">
        <w:rPr>
          <w:sz w:val="28"/>
          <w:szCs w:val="28"/>
        </w:rPr>
        <w:t xml:space="preserve"> </w:t>
      </w:r>
      <w:r w:rsidRPr="00C862CD">
        <w:rPr>
          <w:sz w:val="28"/>
          <w:szCs w:val="28"/>
        </w:rPr>
        <w:t>нашу компанию?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Реклама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Совет знакомых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Другие источники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Чем вас заинтересовала именно эта работа?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Высокий заработок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Имидж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Карьерный рост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Коммуникабельны ли вы?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Да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Нет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Затрудняюсь ответить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Вы больше исполнитель или генератор идей?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AD16C4" w:rsidRPr="00C862CD">
        <w:rPr>
          <w:sz w:val="28"/>
          <w:szCs w:val="28"/>
        </w:rPr>
        <w:t xml:space="preserve"> </w:t>
      </w:r>
      <w:r w:rsidR="00776F3F" w:rsidRPr="00C862CD">
        <w:rPr>
          <w:sz w:val="28"/>
          <w:szCs w:val="28"/>
        </w:rPr>
        <w:t>Исполнитель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>Генератор идей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>Затрудняюсь ответить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Готовы ли вы к командировкам?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Да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Нет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C862CD">
        <w:rPr>
          <w:sz w:val="28"/>
          <w:szCs w:val="28"/>
        </w:rPr>
        <w:t xml:space="preserve"> </w:t>
      </w:r>
      <w:r w:rsidR="00776F3F" w:rsidRPr="00C862CD">
        <w:rPr>
          <w:sz w:val="28"/>
          <w:szCs w:val="28"/>
        </w:rPr>
        <w:t>Незнаю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Как вы относитесь к ненормированному рабочему дню?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Положительно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Отрицательно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Все равно</w:t>
      </w:r>
    </w:p>
    <w:p w:rsidR="00FF44E7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Ваше семейное положение?</w:t>
      </w:r>
    </w:p>
    <w:p w:rsidR="00FF44E7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Женат(замужем)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Холост(не замужем)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BB4573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Гражданский брак</w:t>
      </w:r>
    </w:p>
    <w:p w:rsidR="00F500B4" w:rsidRPr="00C862CD" w:rsidRDefault="00F500B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Есть ли у вас дети, не помешают ли они вашей работе?</w:t>
      </w:r>
    </w:p>
    <w:p w:rsidR="00A565ED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a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Детей нет</w:t>
      </w:r>
    </w:p>
    <w:p w:rsidR="00F500B4" w:rsidRPr="00C862CD" w:rsidRDefault="00866C68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b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Есть несовершеннолетние дети</w:t>
      </w:r>
    </w:p>
    <w:p w:rsidR="00735BD6" w:rsidRPr="00C862CD" w:rsidRDefault="00AD16C4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  <w:lang w:val="en-US"/>
        </w:rPr>
        <w:t>c</w:t>
      </w:r>
      <w:r w:rsidRPr="00C862CD">
        <w:rPr>
          <w:sz w:val="28"/>
          <w:szCs w:val="28"/>
        </w:rPr>
        <w:t>)</w:t>
      </w:r>
      <w:r w:rsidR="00776F3F" w:rsidRPr="00C862CD">
        <w:rPr>
          <w:sz w:val="28"/>
          <w:szCs w:val="28"/>
        </w:rPr>
        <w:t xml:space="preserve"> Есть совершеннолетние дети</w:t>
      </w:r>
    </w:p>
    <w:p w:rsidR="004969A9" w:rsidRPr="00BB4573" w:rsidRDefault="00735BD6" w:rsidP="00BB457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862CD">
        <w:rPr>
          <w:sz w:val="28"/>
          <w:szCs w:val="28"/>
        </w:rPr>
        <w:br w:type="page"/>
      </w:r>
      <w:r w:rsidRPr="00BB4573">
        <w:rPr>
          <w:b/>
          <w:sz w:val="28"/>
          <w:szCs w:val="28"/>
        </w:rPr>
        <w:t>Список литературы</w:t>
      </w:r>
    </w:p>
    <w:p w:rsidR="004969A9" w:rsidRPr="00C862CD" w:rsidRDefault="004969A9" w:rsidP="00C862CD">
      <w:pPr>
        <w:spacing w:line="360" w:lineRule="auto"/>
        <w:ind w:firstLine="709"/>
        <w:jc w:val="both"/>
        <w:rPr>
          <w:sz w:val="28"/>
          <w:szCs w:val="28"/>
        </w:rPr>
      </w:pPr>
    </w:p>
    <w:p w:rsidR="004969A9" w:rsidRPr="00C862CD" w:rsidRDefault="004969A9" w:rsidP="00C862CD">
      <w:pPr>
        <w:spacing w:line="360" w:lineRule="auto"/>
        <w:ind w:firstLine="709"/>
        <w:jc w:val="both"/>
        <w:rPr>
          <w:sz w:val="28"/>
          <w:szCs w:val="28"/>
        </w:rPr>
      </w:pPr>
    </w:p>
    <w:p w:rsidR="004969A9" w:rsidRPr="00C862CD" w:rsidRDefault="004969A9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1.О.Н.Дунаев Ф.С.Исмагилова «Введение в теорию и практику управление персоналом».2001г</w:t>
      </w:r>
    </w:p>
    <w:p w:rsidR="00872C1A" w:rsidRPr="00C862CD" w:rsidRDefault="004969A9" w:rsidP="00C862CD">
      <w:pPr>
        <w:spacing w:line="360" w:lineRule="auto"/>
        <w:ind w:firstLine="709"/>
        <w:jc w:val="both"/>
        <w:rPr>
          <w:sz w:val="28"/>
          <w:szCs w:val="28"/>
        </w:rPr>
      </w:pPr>
      <w:r w:rsidRPr="00C862CD">
        <w:rPr>
          <w:sz w:val="28"/>
          <w:szCs w:val="28"/>
        </w:rPr>
        <w:t>2.</w:t>
      </w:r>
      <w:r w:rsidR="00872C1A" w:rsidRPr="00C862CD">
        <w:rPr>
          <w:sz w:val="28"/>
        </w:rPr>
        <w:t xml:space="preserve"> </w:t>
      </w:r>
      <w:r w:rsidR="00872C1A" w:rsidRPr="00C862CD">
        <w:rPr>
          <w:sz w:val="28"/>
          <w:szCs w:val="28"/>
        </w:rPr>
        <w:t>Самойлов И.В. Опубликовано в номере: Консультант бухгалтера №6 / 2004</w:t>
      </w:r>
      <w:bookmarkStart w:id="0" w:name="_GoBack"/>
      <w:bookmarkEnd w:id="0"/>
    </w:p>
    <w:sectPr w:rsidR="00872C1A" w:rsidRPr="00C862CD" w:rsidSect="00C862C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0D2"/>
    <w:rsid w:val="00050E78"/>
    <w:rsid w:val="000851CF"/>
    <w:rsid w:val="000B637D"/>
    <w:rsid w:val="0014374A"/>
    <w:rsid w:val="00171E3F"/>
    <w:rsid w:val="0025301C"/>
    <w:rsid w:val="002877E4"/>
    <w:rsid w:val="002A5B14"/>
    <w:rsid w:val="003C37E2"/>
    <w:rsid w:val="00450E69"/>
    <w:rsid w:val="004969A9"/>
    <w:rsid w:val="00587019"/>
    <w:rsid w:val="0059231C"/>
    <w:rsid w:val="00596EC1"/>
    <w:rsid w:val="00597A0D"/>
    <w:rsid w:val="005C28F4"/>
    <w:rsid w:val="005D5AE9"/>
    <w:rsid w:val="00675A9B"/>
    <w:rsid w:val="00686CEF"/>
    <w:rsid w:val="006F675C"/>
    <w:rsid w:val="00735BD6"/>
    <w:rsid w:val="00776F3F"/>
    <w:rsid w:val="00866C68"/>
    <w:rsid w:val="00872C1A"/>
    <w:rsid w:val="00924FA8"/>
    <w:rsid w:val="00A565ED"/>
    <w:rsid w:val="00AD16C4"/>
    <w:rsid w:val="00B110D2"/>
    <w:rsid w:val="00B96286"/>
    <w:rsid w:val="00BB4573"/>
    <w:rsid w:val="00C862CD"/>
    <w:rsid w:val="00CB7300"/>
    <w:rsid w:val="00CF6246"/>
    <w:rsid w:val="00D62D71"/>
    <w:rsid w:val="00E12538"/>
    <w:rsid w:val="00EF2A96"/>
    <w:rsid w:val="00F500B4"/>
    <w:rsid w:val="00F670EB"/>
    <w:rsid w:val="00FF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E51581-2772-41CF-89B2-701779C7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Кадровая стратегия (стратегия управления персоналом) — специфический набор основных принципов, правил и целей работы с персона</vt:lpstr>
    </vt:vector>
  </TitlesOfParts>
  <Company>home</Company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Кадровая стратегия (стратегия управления персоналом) — специфический набор основных принципов, правил и целей работы с персона</dc:title>
  <dc:subject/>
  <dc:creator>Paradise</dc:creator>
  <cp:keywords/>
  <dc:description/>
  <cp:lastModifiedBy>admin</cp:lastModifiedBy>
  <cp:revision>2</cp:revision>
  <dcterms:created xsi:type="dcterms:W3CDTF">2014-02-28T10:47:00Z</dcterms:created>
  <dcterms:modified xsi:type="dcterms:W3CDTF">2014-02-28T10:47:00Z</dcterms:modified>
</cp:coreProperties>
</file>