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693" w:rsidRPr="00362043" w:rsidRDefault="00631693" w:rsidP="00266721">
      <w:pPr>
        <w:pStyle w:val="11"/>
        <w:tabs>
          <w:tab w:val="clear" w:pos="9628"/>
        </w:tabs>
        <w:ind w:firstLine="709"/>
        <w:jc w:val="both"/>
        <w:rPr>
          <w:b/>
          <w:sz w:val="28"/>
          <w:szCs w:val="28"/>
        </w:rPr>
      </w:pPr>
      <w:r w:rsidRPr="00362043">
        <w:rPr>
          <w:b/>
          <w:sz w:val="28"/>
          <w:szCs w:val="28"/>
        </w:rPr>
        <w:t>Содержание</w:t>
      </w:r>
    </w:p>
    <w:p w:rsidR="00266721" w:rsidRDefault="00266721" w:rsidP="00266721">
      <w:pPr>
        <w:pStyle w:val="11"/>
        <w:tabs>
          <w:tab w:val="clear" w:pos="9628"/>
        </w:tabs>
        <w:ind w:firstLine="709"/>
        <w:jc w:val="both"/>
        <w:rPr>
          <w:sz w:val="28"/>
          <w:szCs w:val="28"/>
        </w:rPr>
      </w:pPr>
    </w:p>
    <w:p w:rsidR="00266721" w:rsidRDefault="007A24D1" w:rsidP="00362043">
      <w:pPr>
        <w:pStyle w:val="11"/>
        <w:tabs>
          <w:tab w:val="clear" w:pos="9628"/>
        </w:tabs>
        <w:jc w:val="both"/>
        <w:rPr>
          <w:rStyle w:val="a6"/>
          <w:noProof/>
          <w:color w:val="auto"/>
          <w:sz w:val="28"/>
          <w:szCs w:val="28"/>
          <w:u w:val="none"/>
        </w:rPr>
      </w:pPr>
      <w:r w:rsidRPr="00B92921">
        <w:rPr>
          <w:rStyle w:val="a6"/>
          <w:noProof/>
          <w:color w:val="auto"/>
          <w:sz w:val="28"/>
          <w:szCs w:val="28"/>
          <w:u w:val="none"/>
        </w:rPr>
        <w:t>1.</w:t>
      </w:r>
      <w:r w:rsidR="00266721" w:rsidRPr="00B92921">
        <w:rPr>
          <w:rStyle w:val="a6"/>
          <w:noProof/>
          <w:color w:val="auto"/>
          <w:sz w:val="28"/>
          <w:szCs w:val="28"/>
          <w:u w:val="none"/>
        </w:rPr>
        <w:t xml:space="preserve"> </w:t>
      </w:r>
      <w:r w:rsidRPr="00B92921">
        <w:rPr>
          <w:rStyle w:val="a6"/>
          <w:noProof/>
          <w:color w:val="auto"/>
          <w:sz w:val="28"/>
          <w:szCs w:val="28"/>
          <w:u w:val="none"/>
        </w:rPr>
        <w:t>Какова роль современных информационных технологий в управлении персоналом и кадровой работе</w:t>
      </w:r>
    </w:p>
    <w:p w:rsidR="007A24D1" w:rsidRPr="00266721" w:rsidRDefault="007A24D1" w:rsidP="00362043">
      <w:pPr>
        <w:pStyle w:val="11"/>
        <w:tabs>
          <w:tab w:val="clear" w:pos="9628"/>
        </w:tabs>
        <w:jc w:val="both"/>
        <w:rPr>
          <w:noProof/>
          <w:sz w:val="28"/>
          <w:szCs w:val="28"/>
        </w:rPr>
      </w:pPr>
      <w:r w:rsidRPr="00B92921">
        <w:rPr>
          <w:rStyle w:val="a6"/>
          <w:noProof/>
          <w:color w:val="auto"/>
          <w:sz w:val="28"/>
          <w:szCs w:val="28"/>
          <w:u w:val="none"/>
        </w:rPr>
        <w:t>2.</w:t>
      </w:r>
      <w:r w:rsidR="00266721" w:rsidRPr="00B92921">
        <w:rPr>
          <w:rStyle w:val="a6"/>
          <w:noProof/>
          <w:color w:val="auto"/>
          <w:sz w:val="28"/>
          <w:szCs w:val="28"/>
          <w:u w:val="none"/>
        </w:rPr>
        <w:t xml:space="preserve"> </w:t>
      </w:r>
      <w:r w:rsidRPr="00B92921">
        <w:rPr>
          <w:rStyle w:val="a6"/>
          <w:noProof/>
          <w:color w:val="auto"/>
          <w:sz w:val="28"/>
          <w:szCs w:val="28"/>
          <w:u w:val="none"/>
        </w:rPr>
        <w:t>Каковы возможности использования экспертных систем в деятельности по управлению персоналом</w:t>
      </w:r>
    </w:p>
    <w:p w:rsidR="007A24D1" w:rsidRPr="00266721" w:rsidRDefault="007A24D1" w:rsidP="00362043">
      <w:pPr>
        <w:pStyle w:val="11"/>
        <w:tabs>
          <w:tab w:val="clear" w:pos="9628"/>
        </w:tabs>
        <w:jc w:val="both"/>
        <w:rPr>
          <w:noProof/>
          <w:sz w:val="28"/>
          <w:szCs w:val="28"/>
        </w:rPr>
      </w:pPr>
      <w:r w:rsidRPr="00B92921">
        <w:rPr>
          <w:rStyle w:val="a6"/>
          <w:noProof/>
          <w:color w:val="auto"/>
          <w:sz w:val="28"/>
          <w:szCs w:val="28"/>
          <w:u w:val="none"/>
        </w:rPr>
        <w:t>3. Охарактеризуйте возможности и особенности российских справочных информационных правовых систем</w:t>
      </w:r>
    </w:p>
    <w:p w:rsidR="007A24D1" w:rsidRPr="00266721" w:rsidRDefault="007A24D1" w:rsidP="00362043">
      <w:pPr>
        <w:pStyle w:val="11"/>
        <w:tabs>
          <w:tab w:val="clear" w:pos="9628"/>
        </w:tabs>
        <w:jc w:val="both"/>
        <w:rPr>
          <w:noProof/>
          <w:sz w:val="28"/>
          <w:szCs w:val="28"/>
        </w:rPr>
      </w:pPr>
      <w:r w:rsidRPr="00B92921">
        <w:rPr>
          <w:rStyle w:val="a6"/>
          <w:noProof/>
          <w:color w:val="auto"/>
          <w:sz w:val="28"/>
          <w:szCs w:val="28"/>
          <w:u w:val="none"/>
        </w:rPr>
        <w:t>4. Каким образом можно использовать ресурсы сети Интернет в деятельности по управлению персоналом</w:t>
      </w:r>
    </w:p>
    <w:p w:rsidR="007A24D1" w:rsidRPr="00266721" w:rsidRDefault="007A24D1" w:rsidP="00362043">
      <w:pPr>
        <w:pStyle w:val="11"/>
        <w:tabs>
          <w:tab w:val="clear" w:pos="9628"/>
        </w:tabs>
        <w:jc w:val="both"/>
        <w:rPr>
          <w:noProof/>
          <w:sz w:val="28"/>
          <w:szCs w:val="28"/>
        </w:rPr>
      </w:pPr>
      <w:r w:rsidRPr="00B92921">
        <w:rPr>
          <w:rStyle w:val="a6"/>
          <w:noProof/>
          <w:color w:val="auto"/>
          <w:sz w:val="28"/>
          <w:szCs w:val="28"/>
          <w:u w:val="none"/>
        </w:rPr>
        <w:t>5.</w:t>
      </w:r>
      <w:r w:rsidR="00266721" w:rsidRPr="00B92921">
        <w:rPr>
          <w:rStyle w:val="a6"/>
          <w:noProof/>
          <w:color w:val="auto"/>
          <w:sz w:val="28"/>
          <w:szCs w:val="28"/>
          <w:u w:val="none"/>
        </w:rPr>
        <w:t xml:space="preserve"> </w:t>
      </w:r>
      <w:r w:rsidRPr="00B92921">
        <w:rPr>
          <w:rStyle w:val="a6"/>
          <w:noProof/>
          <w:color w:val="auto"/>
          <w:sz w:val="28"/>
          <w:szCs w:val="28"/>
          <w:u w:val="none"/>
        </w:rPr>
        <w:t>Дайте развернутый сравнительный анализ программных продуктов, используемых Вами или приведенных в УМК по управлению персоналом или автоматизации функций кадровой работы. Ответ оформите в форме таблицы</w:t>
      </w:r>
    </w:p>
    <w:p w:rsidR="007A24D1" w:rsidRPr="00266721" w:rsidRDefault="007A24D1" w:rsidP="00362043">
      <w:pPr>
        <w:pStyle w:val="11"/>
        <w:tabs>
          <w:tab w:val="clear" w:pos="9628"/>
        </w:tabs>
        <w:jc w:val="both"/>
        <w:rPr>
          <w:noProof/>
          <w:sz w:val="28"/>
          <w:szCs w:val="28"/>
        </w:rPr>
      </w:pPr>
      <w:r w:rsidRPr="00B92921">
        <w:rPr>
          <w:rStyle w:val="a6"/>
          <w:noProof/>
          <w:color w:val="auto"/>
          <w:sz w:val="28"/>
          <w:szCs w:val="28"/>
          <w:u w:val="none"/>
        </w:rPr>
        <w:t>Список литературы</w:t>
      </w:r>
    </w:p>
    <w:p w:rsidR="00631693" w:rsidRPr="00266721" w:rsidRDefault="00631693" w:rsidP="00362043">
      <w:pPr>
        <w:pStyle w:val="1"/>
        <w:ind w:firstLine="0"/>
        <w:jc w:val="both"/>
      </w:pPr>
    </w:p>
    <w:p w:rsidR="00901E6D" w:rsidRPr="00266721" w:rsidRDefault="00631693" w:rsidP="00266721">
      <w:pPr>
        <w:pStyle w:val="1"/>
        <w:ind w:firstLine="709"/>
        <w:jc w:val="both"/>
      </w:pPr>
      <w:r w:rsidRPr="00266721">
        <w:br w:type="page"/>
      </w:r>
      <w:bookmarkStart w:id="0" w:name="_Toc132866108"/>
      <w:r w:rsidR="00084C34" w:rsidRPr="00266721">
        <w:t>1.</w:t>
      </w:r>
      <w:r w:rsidR="00362043">
        <w:t xml:space="preserve"> </w:t>
      </w:r>
      <w:r w:rsidR="00084C34" w:rsidRPr="00266721">
        <w:t>Како</w:t>
      </w:r>
      <w:r w:rsidR="00A13887" w:rsidRPr="00266721">
        <w:t>ва роль современных информационных технологий в управлении персоналом и кадровой работе</w:t>
      </w:r>
      <w:bookmarkEnd w:id="0"/>
    </w:p>
    <w:p w:rsidR="00362043" w:rsidRDefault="00362043" w:rsidP="00266721">
      <w:pPr>
        <w:pStyle w:val="a9"/>
        <w:ind w:firstLine="709"/>
        <w:rPr>
          <w:szCs w:val="28"/>
        </w:rPr>
      </w:pPr>
    </w:p>
    <w:p w:rsidR="004A2653" w:rsidRPr="00266721" w:rsidRDefault="004A2653" w:rsidP="00266721">
      <w:pPr>
        <w:pStyle w:val="a9"/>
        <w:ind w:firstLine="709"/>
        <w:rPr>
          <w:szCs w:val="28"/>
        </w:rPr>
      </w:pPr>
      <w:r w:rsidRPr="00266721">
        <w:rPr>
          <w:szCs w:val="28"/>
        </w:rPr>
        <w:t>Главные функции процесса управления персоналом, реализуемые на разных уровнях системы управления организацией, - выработка решений и контроль за их исполнением. Именно необходимость обеспечения выполнения этих функций дает возможность рассматривать управление персоналом как информационный процесс, т. е. функционально включающий получение, передачу, обработку (преобразование), хранение и использование информации, а саму иерархическую систему управления – как информационную систему.</w:t>
      </w:r>
    </w:p>
    <w:p w:rsidR="004A2653" w:rsidRPr="00266721" w:rsidRDefault="004A2653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Процесс управления персоналом можно представить в виде множества согласованных, постоянно принимаемых и реализуемых решений, направленных в конечном счете на достижение главной цели функционирования организации. Выработка каждого из этих решений должна быть информационно обеспечена.</w:t>
      </w:r>
    </w:p>
    <w:p w:rsidR="004A2653" w:rsidRPr="00266721" w:rsidRDefault="004A2653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Информационное обеспечение системы управления персоналом представляет собой совокупность реализованных решений по объему, размещению и формам организации информации, циркулирующей в системе управления при ее функционировании. Оно включает оперативную информацию, нормативно-справочную информацию, классификаторы технико-экономической информации и системы документации (унифицированные и специальные)</w:t>
      </w:r>
      <w:r w:rsidR="008F70FB" w:rsidRPr="00266721">
        <w:rPr>
          <w:sz w:val="28"/>
          <w:szCs w:val="28"/>
        </w:rPr>
        <w:t xml:space="preserve"> </w:t>
      </w:r>
      <w:r w:rsidR="00DC4155" w:rsidRPr="00266721">
        <w:rPr>
          <w:sz w:val="28"/>
          <w:szCs w:val="28"/>
        </w:rPr>
        <w:t>[</w:t>
      </w:r>
      <w:r w:rsidR="008F70FB" w:rsidRPr="00266721">
        <w:rPr>
          <w:sz w:val="28"/>
          <w:szCs w:val="28"/>
        </w:rPr>
        <w:t>5;с.201]</w:t>
      </w:r>
      <w:r w:rsidRPr="00266721">
        <w:rPr>
          <w:sz w:val="28"/>
          <w:szCs w:val="28"/>
        </w:rPr>
        <w:t>.</w:t>
      </w:r>
    </w:p>
    <w:p w:rsidR="00310839" w:rsidRPr="00266721" w:rsidRDefault="00876B6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Процесс управления можно представить как обработку информации, следовательно, чем качественнее обработка информации, тем эффективнее управление. Информационные технологии </w:t>
      </w:r>
      <w:r w:rsidR="0075223D" w:rsidRPr="00266721">
        <w:rPr>
          <w:sz w:val="28"/>
          <w:szCs w:val="28"/>
        </w:rPr>
        <w:t>участвуют</w:t>
      </w:r>
      <w:r w:rsidRPr="00266721">
        <w:rPr>
          <w:sz w:val="28"/>
          <w:szCs w:val="28"/>
        </w:rPr>
        <w:t xml:space="preserve"> в совершенствовании управления. В настоящее время на базе информационных технологий решаются важные</w:t>
      </w:r>
      <w:r w:rsidR="0075223D" w:rsidRPr="00266721">
        <w:rPr>
          <w:sz w:val="28"/>
          <w:szCs w:val="28"/>
        </w:rPr>
        <w:t xml:space="preserve"> задачи управления персоналом:</w:t>
      </w:r>
    </w:p>
    <w:p w:rsidR="00876B6F" w:rsidRPr="00266721" w:rsidRDefault="00876B6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1. Планирование штанных расписаний с формированием должностных инструкций.</w:t>
      </w:r>
    </w:p>
    <w:p w:rsidR="00876B6F" w:rsidRPr="00266721" w:rsidRDefault="00876B6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2. Учет персонала (персональные данные о сотрудниках).</w:t>
      </w:r>
    </w:p>
    <w:p w:rsidR="00876B6F" w:rsidRPr="00266721" w:rsidRDefault="00876B6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3. Подбор новых сотрудников и перемещения.</w:t>
      </w:r>
    </w:p>
    <w:p w:rsidR="00876B6F" w:rsidRPr="00266721" w:rsidRDefault="00876B6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4. Планирование и учет использования трудовых ресурсов.</w:t>
      </w:r>
    </w:p>
    <w:p w:rsidR="00876B6F" w:rsidRPr="00266721" w:rsidRDefault="00876B6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5. Расчеты с персоналом (расчет выплат по оплате труда, пособия, контроль выплат, подотчетные лица).</w:t>
      </w:r>
    </w:p>
    <w:p w:rsidR="00876B6F" w:rsidRPr="00266721" w:rsidRDefault="0075223D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6. Учет подотчетных сумм и депонентов.</w:t>
      </w:r>
    </w:p>
    <w:p w:rsidR="0075223D" w:rsidRPr="00266721" w:rsidRDefault="0075223D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7. Систему управления </w:t>
      </w:r>
      <w:r w:rsidR="003205E9" w:rsidRPr="00266721">
        <w:rPr>
          <w:sz w:val="28"/>
          <w:szCs w:val="28"/>
        </w:rPr>
        <w:t>документами</w:t>
      </w:r>
      <w:r w:rsidRPr="00266721">
        <w:rPr>
          <w:sz w:val="28"/>
          <w:szCs w:val="28"/>
        </w:rPr>
        <w:t>.</w:t>
      </w:r>
    </w:p>
    <w:p w:rsidR="0075223D" w:rsidRPr="00266721" w:rsidRDefault="0075223D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8. Персонализированный пенсионный и налоговый учет</w:t>
      </w:r>
      <w:r w:rsidR="008F70FB" w:rsidRPr="00266721">
        <w:rPr>
          <w:sz w:val="28"/>
          <w:szCs w:val="28"/>
        </w:rPr>
        <w:t xml:space="preserve"> </w:t>
      </w:r>
      <w:r w:rsidR="00DC4155" w:rsidRPr="00266721">
        <w:rPr>
          <w:sz w:val="28"/>
          <w:szCs w:val="28"/>
        </w:rPr>
        <w:t>[</w:t>
      </w:r>
      <w:r w:rsidR="008F70FB" w:rsidRPr="00266721">
        <w:rPr>
          <w:sz w:val="28"/>
          <w:szCs w:val="28"/>
        </w:rPr>
        <w:t>2;</w:t>
      </w:r>
      <w:r w:rsidR="008F70FB" w:rsidRPr="00266721">
        <w:rPr>
          <w:sz w:val="28"/>
          <w:szCs w:val="28"/>
          <w:lang w:val="en-US"/>
        </w:rPr>
        <w:t>c</w:t>
      </w:r>
      <w:r w:rsidR="008F70FB" w:rsidRPr="00266721">
        <w:rPr>
          <w:sz w:val="28"/>
          <w:szCs w:val="28"/>
        </w:rPr>
        <w:t>.30].</w:t>
      </w:r>
    </w:p>
    <w:p w:rsidR="003205E9" w:rsidRPr="00266721" w:rsidRDefault="00341E34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Стоит отметить</w:t>
      </w:r>
      <w:r w:rsidR="008F70FB" w:rsidRPr="00266721">
        <w:rPr>
          <w:sz w:val="28"/>
          <w:szCs w:val="28"/>
        </w:rPr>
        <w:t>,</w:t>
      </w:r>
      <w:r w:rsidRPr="00266721">
        <w:rPr>
          <w:sz w:val="28"/>
          <w:szCs w:val="28"/>
        </w:rPr>
        <w:t xml:space="preserve"> что важную роль программного обеспечение играет</w:t>
      </w:r>
      <w:r w:rsidR="003205E9" w:rsidRPr="00266721">
        <w:rPr>
          <w:sz w:val="28"/>
          <w:szCs w:val="28"/>
        </w:rPr>
        <w:t xml:space="preserve"> в защите информации участвующей в управлении персоналом.</w:t>
      </w:r>
    </w:p>
    <w:p w:rsidR="00362043" w:rsidRDefault="00362043" w:rsidP="00266721">
      <w:pPr>
        <w:pStyle w:val="1"/>
        <w:ind w:firstLine="709"/>
        <w:jc w:val="both"/>
      </w:pPr>
      <w:bookmarkStart w:id="1" w:name="_Toc132866109"/>
    </w:p>
    <w:p w:rsidR="00084C34" w:rsidRPr="00266721" w:rsidRDefault="00A13887" w:rsidP="00266721">
      <w:pPr>
        <w:pStyle w:val="1"/>
        <w:ind w:firstLine="709"/>
        <w:jc w:val="both"/>
      </w:pPr>
      <w:r w:rsidRPr="00266721">
        <w:t>2.</w:t>
      </w:r>
      <w:r w:rsidR="00362043">
        <w:t xml:space="preserve"> </w:t>
      </w:r>
      <w:r w:rsidRPr="00266721">
        <w:t>Каковы возможности использования экспертных систем в деятельности по управлению персоналом</w:t>
      </w:r>
      <w:bookmarkEnd w:id="1"/>
    </w:p>
    <w:p w:rsidR="00362043" w:rsidRDefault="00362043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Экспертные системы дают возможность менеджеру или специалисту получать консультации экспертов по любым проблемам, о которых этими системами накоплены знания.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b/>
          <w:bCs/>
          <w:sz w:val="28"/>
          <w:szCs w:val="28"/>
        </w:rPr>
        <w:t xml:space="preserve">Экспертные системы (ЭС) </w:t>
      </w:r>
      <w:r w:rsidRPr="00266721">
        <w:rPr>
          <w:sz w:val="28"/>
          <w:szCs w:val="28"/>
        </w:rPr>
        <w:t xml:space="preserve">разработаны для самых различных предметных областей — коммерческая деятельность, финансовая сфера, аудит, медицинская диагностика, военная отрасль, геологоразведка и т. д. С каждым годом они находят все большее </w:t>
      </w:r>
      <w:r w:rsidR="007C1758" w:rsidRPr="00266721">
        <w:rPr>
          <w:sz w:val="28"/>
          <w:szCs w:val="28"/>
        </w:rPr>
        <w:t>применение,</w:t>
      </w:r>
      <w:r w:rsidRPr="00266721">
        <w:rPr>
          <w:sz w:val="28"/>
          <w:szCs w:val="28"/>
        </w:rPr>
        <w:t xml:space="preserve"> и круг их пользователей расширяется</w:t>
      </w:r>
      <w:r w:rsidR="008F70FB" w:rsidRPr="00266721">
        <w:rPr>
          <w:sz w:val="28"/>
          <w:szCs w:val="28"/>
        </w:rPr>
        <w:t xml:space="preserve"> </w:t>
      </w:r>
      <w:r w:rsidR="00DC4155" w:rsidRPr="00266721">
        <w:rPr>
          <w:sz w:val="28"/>
          <w:szCs w:val="28"/>
        </w:rPr>
        <w:t>[</w:t>
      </w:r>
      <w:r w:rsidR="008F70FB" w:rsidRPr="00266721">
        <w:rPr>
          <w:sz w:val="28"/>
          <w:szCs w:val="28"/>
        </w:rPr>
        <w:t>3; с.45]</w:t>
      </w:r>
      <w:r w:rsidRPr="00266721">
        <w:rPr>
          <w:sz w:val="28"/>
          <w:szCs w:val="28"/>
        </w:rPr>
        <w:t>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В частности, создаются ЭС для службы персонала по отбору, оценке и расстановке кадров, которые рекомендованы для использования в банках, на промышленных предприятиях, в строительных организациях, рекрутинговых фирмах и в организациях других сфер деятельности. Такие ЭС позволяют выполнять компьютерное психофизиологическое обследование и тестирование работников, проводить профориентацию, профотбор, прием на работу, сокращение штатов, аттестацию, получать рекомендации по наиболее эффективному использованию каждого работника в условиях конкретного предприятия, создавать профили профессий и должностей, оценивать профпригодность работника, совместимость «команды» и другие функции.</w:t>
      </w:r>
    </w:p>
    <w:p w:rsidR="007C1758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Экспертные системы — разновидность прикладной программы, которая решает проблемы и делает выводы, объясняя их. Результат их работы заранее неизвестен, поскольку ход алгоритма рассуждений строится в зависимости от постоянно действующего при решении диалога с пользователем, а, следовательно, определяется его ответами. Экспертные системы являются первым этапом в создании искусственного интеллекта. </w:t>
      </w:r>
      <w:r w:rsidR="0066748D" w:rsidRPr="00266721">
        <w:rPr>
          <w:sz w:val="28"/>
          <w:szCs w:val="28"/>
        </w:rPr>
        <w:t>На наш взгляд стоит выделить несколько аспектов использования ЭС в управлении персоналом:</w:t>
      </w:r>
    </w:p>
    <w:p w:rsidR="0066748D" w:rsidRPr="00266721" w:rsidRDefault="0066748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1</w:t>
      </w:r>
      <w:r w:rsidR="00EC4C6D" w:rsidRPr="00266721">
        <w:rPr>
          <w:sz w:val="28"/>
          <w:szCs w:val="28"/>
        </w:rPr>
        <w:t xml:space="preserve">. </w:t>
      </w:r>
      <w:r w:rsidR="00EC4C6D" w:rsidRPr="00266721">
        <w:rPr>
          <w:b/>
          <w:bCs/>
          <w:sz w:val="28"/>
          <w:szCs w:val="28"/>
        </w:rPr>
        <w:t xml:space="preserve">Прогнозирование. </w:t>
      </w:r>
      <w:r w:rsidRPr="00266721">
        <w:rPr>
          <w:bCs/>
          <w:sz w:val="28"/>
          <w:szCs w:val="28"/>
        </w:rPr>
        <w:t>П</w:t>
      </w:r>
      <w:r w:rsidR="00EC4C6D" w:rsidRPr="00266721">
        <w:rPr>
          <w:sz w:val="28"/>
          <w:szCs w:val="28"/>
        </w:rPr>
        <w:t>рогнозирование кадрового потенциала фирмы на определенный период времени.</w:t>
      </w:r>
    </w:p>
    <w:p w:rsidR="00EC4C6D" w:rsidRPr="00266721" w:rsidRDefault="0066748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2</w:t>
      </w:r>
      <w:r w:rsidR="00EC4C6D" w:rsidRPr="00266721">
        <w:rPr>
          <w:sz w:val="28"/>
          <w:szCs w:val="28"/>
        </w:rPr>
        <w:t xml:space="preserve">. </w:t>
      </w:r>
      <w:r w:rsidR="00EC4C6D" w:rsidRPr="00266721">
        <w:rPr>
          <w:b/>
          <w:bCs/>
          <w:sz w:val="28"/>
          <w:szCs w:val="28"/>
        </w:rPr>
        <w:t xml:space="preserve">Обучение. </w:t>
      </w:r>
      <w:r w:rsidR="00EC4C6D" w:rsidRPr="00266721">
        <w:rPr>
          <w:sz w:val="28"/>
          <w:szCs w:val="28"/>
        </w:rPr>
        <w:t>Эти системы констатируют и «отлаживают» знания ученика (ученика в широком смысле слова, т. е. человека, обучающегося чему-либо). В таких системах создана некая модель знаний ученика. Фактические знания ученика сравниваются с существующей моделью и при необходимости исправляются, дополняются, уточняются, т. е. «пробелы» в знаниях заполняются путем постоянного общения ученика с системой. Экспертные системы такого рода могут использоваться в кадровых службах при проведении мероприятий по обучению персонала.</w:t>
      </w:r>
    </w:p>
    <w:p w:rsidR="00EC4C6D" w:rsidRPr="00266721" w:rsidRDefault="0066748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3.</w:t>
      </w:r>
      <w:r w:rsidR="00EC4C6D" w:rsidRPr="00266721">
        <w:rPr>
          <w:sz w:val="28"/>
          <w:szCs w:val="28"/>
        </w:rPr>
        <w:t xml:space="preserve"> </w:t>
      </w:r>
      <w:r w:rsidR="00EC4C6D" w:rsidRPr="00266721">
        <w:rPr>
          <w:b/>
          <w:bCs/>
          <w:sz w:val="28"/>
          <w:szCs w:val="28"/>
        </w:rPr>
        <w:t xml:space="preserve">Управление. </w:t>
      </w:r>
      <w:r w:rsidR="00EC4C6D" w:rsidRPr="00266721">
        <w:rPr>
          <w:sz w:val="28"/>
          <w:szCs w:val="28"/>
        </w:rPr>
        <w:t>Системы этого типа можно назвать интегрированными, поскольку они объединяют в себе элементы всех рассмотренных выше систем</w:t>
      </w:r>
      <w:r w:rsidRPr="00266721">
        <w:rPr>
          <w:sz w:val="28"/>
          <w:szCs w:val="28"/>
        </w:rPr>
        <w:t>. К этому типу систем, например,</w:t>
      </w:r>
      <w:r w:rsidR="00362043">
        <w:rPr>
          <w:sz w:val="28"/>
          <w:szCs w:val="28"/>
        </w:rPr>
        <w:t xml:space="preserve"> </w:t>
      </w:r>
      <w:r w:rsidRPr="00266721">
        <w:rPr>
          <w:sz w:val="28"/>
          <w:szCs w:val="28"/>
        </w:rPr>
        <w:t>принадлежит задача</w:t>
      </w:r>
      <w:r w:rsidR="00EC4C6D" w:rsidRPr="00266721">
        <w:rPr>
          <w:sz w:val="28"/>
          <w:szCs w:val="28"/>
        </w:rPr>
        <w:t xml:space="preserve"> деловой активностью</w:t>
      </w:r>
      <w:r w:rsidRPr="00266721">
        <w:rPr>
          <w:sz w:val="28"/>
          <w:szCs w:val="28"/>
        </w:rPr>
        <w:t>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Экспертные системы можно также разделить на консультационные (или информационные), исследовательские и управляющие. </w:t>
      </w:r>
      <w:r w:rsidR="0066748D" w:rsidRPr="00266721">
        <w:rPr>
          <w:sz w:val="28"/>
          <w:szCs w:val="28"/>
        </w:rPr>
        <w:t xml:space="preserve">Консультационные системы, </w:t>
      </w:r>
      <w:r w:rsidRPr="00266721">
        <w:rPr>
          <w:sz w:val="28"/>
          <w:szCs w:val="28"/>
        </w:rPr>
        <w:t>могут использоваться в работе государственных служб занятости, кадровых служб фирм и рекрутинговых фирм.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В качестве реально действующей отечественной ЭС, предназначенной для решения кадровых</w:t>
      </w:r>
      <w:r w:rsidR="007C1758" w:rsidRPr="00266721">
        <w:rPr>
          <w:sz w:val="28"/>
          <w:szCs w:val="28"/>
        </w:rPr>
        <w:t xml:space="preserve"> вопросов, является интеллектуал</w:t>
      </w:r>
      <w:r w:rsidRPr="00266721">
        <w:rPr>
          <w:sz w:val="28"/>
          <w:szCs w:val="28"/>
        </w:rPr>
        <w:t xml:space="preserve">ьная система психологических исследований </w:t>
      </w:r>
      <w:r w:rsidRPr="00266721">
        <w:rPr>
          <w:b/>
          <w:bCs/>
          <w:sz w:val="28"/>
          <w:szCs w:val="28"/>
          <w:lang w:val="en-US"/>
        </w:rPr>
        <w:t>PSY</w:t>
      </w:r>
      <w:r w:rsidRPr="00266721">
        <w:rPr>
          <w:b/>
          <w:bCs/>
          <w:sz w:val="28"/>
          <w:szCs w:val="28"/>
        </w:rPr>
        <w:t xml:space="preserve"> </w:t>
      </w:r>
      <w:r w:rsidRPr="00266721">
        <w:rPr>
          <w:sz w:val="28"/>
          <w:szCs w:val="28"/>
        </w:rPr>
        <w:t>(состоит из более 6000 правил). Разработана в ВНТК «САЙНТЕКС» (г. Москва).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Система используется руководителями и специалистами кадровых служб при решении задач отбора персонала, анализа межличностных отношений в коллективе, ведении БД по кадрам. В ней хранятся сведения о личностных характеристиках людей, полученных в результате соответствующего тестирования.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В систему включены разнообразные тесты, позволяющие выявить уровень профессиональной квалификации работников, их психофизиологические параметры, а также проследить за динамикой изменения определенных характеристик, чтобы выделить те из них, которые имеют отклонения от общепринятых общественных норм.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В системе имеются также средства статистической обработки информации. Экспертная система </w:t>
      </w:r>
      <w:r w:rsidRPr="00266721">
        <w:rPr>
          <w:b/>
          <w:bCs/>
          <w:sz w:val="28"/>
          <w:szCs w:val="28"/>
          <w:lang w:val="en-US"/>
        </w:rPr>
        <w:t>PSY</w:t>
      </w:r>
      <w:r w:rsidRPr="00266721">
        <w:rPr>
          <w:b/>
          <w:bCs/>
          <w:sz w:val="28"/>
          <w:szCs w:val="28"/>
        </w:rPr>
        <w:t xml:space="preserve"> </w:t>
      </w:r>
      <w:r w:rsidRPr="00266721">
        <w:rPr>
          <w:sz w:val="28"/>
          <w:szCs w:val="28"/>
        </w:rPr>
        <w:t>используется в некоторых коммерческих структурах и органах государственного управления РФ</w:t>
      </w:r>
      <w:r w:rsidR="008F70FB" w:rsidRPr="00266721">
        <w:rPr>
          <w:sz w:val="28"/>
          <w:szCs w:val="28"/>
        </w:rPr>
        <w:t xml:space="preserve"> </w:t>
      </w:r>
      <w:r w:rsidR="00DC4155" w:rsidRPr="00266721">
        <w:rPr>
          <w:sz w:val="28"/>
          <w:szCs w:val="28"/>
        </w:rPr>
        <w:t>[</w:t>
      </w:r>
      <w:r w:rsidR="008F70FB" w:rsidRPr="00266721">
        <w:rPr>
          <w:sz w:val="28"/>
          <w:szCs w:val="28"/>
        </w:rPr>
        <w:t>1;с.114]</w:t>
      </w:r>
      <w:r w:rsidRPr="00266721">
        <w:rPr>
          <w:sz w:val="28"/>
          <w:szCs w:val="28"/>
        </w:rPr>
        <w:t>.</w:t>
      </w:r>
    </w:p>
    <w:p w:rsidR="00362043" w:rsidRDefault="00362043" w:rsidP="00266721">
      <w:pPr>
        <w:pStyle w:val="1"/>
        <w:ind w:firstLine="709"/>
        <w:jc w:val="both"/>
      </w:pPr>
      <w:bookmarkStart w:id="2" w:name="_Toc132866110"/>
    </w:p>
    <w:p w:rsidR="00A13887" w:rsidRPr="00266721" w:rsidRDefault="00A13887" w:rsidP="00266721">
      <w:pPr>
        <w:pStyle w:val="1"/>
        <w:ind w:firstLine="709"/>
        <w:jc w:val="both"/>
      </w:pPr>
      <w:r w:rsidRPr="00266721">
        <w:t>3. Охарактеризуйте возможности и особенности российских справочных информационных правовых систем</w:t>
      </w:r>
      <w:bookmarkEnd w:id="2"/>
    </w:p>
    <w:p w:rsidR="00362043" w:rsidRDefault="00362043" w:rsidP="00266721">
      <w:pPr>
        <w:spacing w:line="360" w:lineRule="auto"/>
        <w:ind w:firstLine="709"/>
        <w:jc w:val="both"/>
        <w:rPr>
          <w:sz w:val="28"/>
          <w:szCs w:val="28"/>
        </w:rPr>
      </w:pPr>
    </w:p>
    <w:p w:rsidR="002B2E9F" w:rsidRPr="00266721" w:rsidRDefault="002B2E9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Наибольший интерес и практическую ценность для работников кадровых служб представляют справочно-информационные системы законодательных актов.</w:t>
      </w:r>
      <w:r w:rsidR="00362043">
        <w:rPr>
          <w:sz w:val="28"/>
          <w:szCs w:val="28"/>
        </w:rPr>
        <w:t xml:space="preserve"> </w:t>
      </w:r>
      <w:r w:rsidRPr="00266721">
        <w:rPr>
          <w:sz w:val="28"/>
          <w:szCs w:val="28"/>
        </w:rPr>
        <w:t>Наиболее популярны в России программы «Консультант плюс», «Гарант» и «Кодекс»</w:t>
      </w:r>
      <w:r w:rsidR="008F70FB" w:rsidRPr="00266721">
        <w:rPr>
          <w:sz w:val="28"/>
          <w:szCs w:val="28"/>
        </w:rPr>
        <w:t xml:space="preserve"> </w:t>
      </w:r>
      <w:r w:rsidR="00DC4155" w:rsidRPr="00266721">
        <w:rPr>
          <w:sz w:val="28"/>
          <w:szCs w:val="28"/>
        </w:rPr>
        <w:t>[</w:t>
      </w:r>
      <w:r w:rsidR="008F70FB" w:rsidRPr="00266721">
        <w:rPr>
          <w:sz w:val="28"/>
          <w:szCs w:val="28"/>
        </w:rPr>
        <w:t>1;с.111]</w:t>
      </w:r>
      <w:r w:rsidRPr="00266721">
        <w:rPr>
          <w:sz w:val="28"/>
          <w:szCs w:val="28"/>
        </w:rPr>
        <w:t>. Система «КонсультантПлюс» позволяет практически мгновенно осуществлять поиски документов и их фрагменты. Отличительная особенность – возможность выбора логических условий при формировании запроса. Другие преимущества:</w:t>
      </w:r>
    </w:p>
    <w:p w:rsidR="002B2E9F" w:rsidRPr="00266721" w:rsidRDefault="002B2E9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- возможность быстрого перехода из одного документа в другой по разветвленной системе перекрестных ссылок</w:t>
      </w:r>
      <w:r w:rsidR="00AB5DBC" w:rsidRPr="00266721">
        <w:rPr>
          <w:sz w:val="28"/>
          <w:szCs w:val="28"/>
        </w:rPr>
        <w:t>;</w:t>
      </w:r>
    </w:p>
    <w:p w:rsidR="002B2E9F" w:rsidRPr="00266721" w:rsidRDefault="002B2E9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- получать списки (тексты) документов, информационное с</w:t>
      </w:r>
      <w:r w:rsidR="00AB5DBC" w:rsidRPr="00266721">
        <w:rPr>
          <w:sz w:val="28"/>
          <w:szCs w:val="28"/>
        </w:rPr>
        <w:t>одержание которых взаимосвязано;</w:t>
      </w:r>
    </w:p>
    <w:p w:rsidR="002B2E9F" w:rsidRPr="00266721" w:rsidRDefault="002B2E9F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- осуществлять работу в многоканальном режиме просмотра текста документов</w:t>
      </w:r>
      <w:r w:rsidR="00AB5DBC" w:rsidRPr="00266721">
        <w:rPr>
          <w:sz w:val="28"/>
          <w:szCs w:val="28"/>
        </w:rPr>
        <w:t>;</w:t>
      </w:r>
    </w:p>
    <w:p w:rsidR="00AB5DBC" w:rsidRPr="00266721" w:rsidRDefault="00AB5DBC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- очень просто переносить текст выбранного документа в стандартный редактор </w:t>
      </w:r>
      <w:r w:rsidRPr="00266721">
        <w:rPr>
          <w:sz w:val="28"/>
          <w:szCs w:val="28"/>
          <w:lang w:val="en-US"/>
        </w:rPr>
        <w:t>Word</w:t>
      </w:r>
      <w:r w:rsidRPr="00266721">
        <w:rPr>
          <w:sz w:val="28"/>
          <w:szCs w:val="28"/>
        </w:rPr>
        <w:t xml:space="preserve"> и работать в нем: редактировать, добавлять новые фрагменты из других документов и т.д., а затем сохранять новый текст в необходимой папке;</w:t>
      </w:r>
    </w:p>
    <w:p w:rsidR="00B05E79" w:rsidRPr="00266721" w:rsidRDefault="00AB5DBC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- при наличии выхода в компьютерную сеть оперативно пополнять информационный банк из эталонного банка, причем уникальная особенность «Консультант Плюс» заключается в сочетании режима «гипертекста» с «кусочным» пополнением, т.е. без полной замены текстов.</w:t>
      </w:r>
    </w:p>
    <w:p w:rsidR="00AB5DBC" w:rsidRPr="00266721" w:rsidRDefault="00AB5DBC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В системе «КонсультантПлюс» содержатся документы, изданные высшими органами законодательной, исполнительной и судебной власти, а также министерствами и ведомствами. Поэтому здесь можно найти наиболее полную информацию по таким разделам, как гражданское законодательство, законодательство о труде, социальном обеспечении, браке и семье, административных нарушениях.</w:t>
      </w:r>
    </w:p>
    <w:p w:rsidR="0036575A" w:rsidRPr="00266721" w:rsidRDefault="0036575A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«Гарант» - справочно-информационная система, представляет собой собрание информационных блоков, каждый из которых, выделяется</w:t>
      </w:r>
      <w:r w:rsidR="00362043">
        <w:rPr>
          <w:sz w:val="28"/>
          <w:szCs w:val="28"/>
        </w:rPr>
        <w:t xml:space="preserve"> </w:t>
      </w:r>
      <w:r w:rsidRPr="00266721">
        <w:rPr>
          <w:sz w:val="28"/>
          <w:szCs w:val="28"/>
        </w:rPr>
        <w:t xml:space="preserve">в обособленный тип системы. </w:t>
      </w:r>
      <w:r w:rsidR="009C7485" w:rsidRPr="00266721">
        <w:rPr>
          <w:sz w:val="28"/>
          <w:szCs w:val="28"/>
        </w:rPr>
        <w:t>Например, Гарант – Практик, Гарант-классик, Гарант-универсал, Гарант Профессионал и др.</w:t>
      </w:r>
    </w:p>
    <w:p w:rsidR="009C7485" w:rsidRPr="00266721" w:rsidRDefault="009C7485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В систему «Гарант» включен большой раздел, посвященный различным формам документов, в том числе по трудовым отношениям и социальной защите. Все приводимые бланки соответствуют действующему законодательству и требованиям делопроизводства, сопровождаются нормативными актами. Присутствуют формы договоров, утвержденные нормативными актами государственных органов, а также типовые формы договоров, составленных юристами. Включены рекомендации о том, как скорректировать типовую форму под конкретную операцию.</w:t>
      </w:r>
    </w:p>
    <w:p w:rsidR="009C7485" w:rsidRPr="00266721" w:rsidRDefault="009C7485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Юридическая система «Кодекс», содержит более 70000 документов федерального законодательства, документы, касающиеся международного права, законодательство Москвы, Санкт-Петербурга, и других регионов, а также образцы правовых и деловых документов, комментарии, статьи, консультации и другие информационные и справочные материалы.</w:t>
      </w:r>
    </w:p>
    <w:p w:rsidR="009C7485" w:rsidRPr="00266721" w:rsidRDefault="004B5923" w:rsidP="00266721">
      <w:pPr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Программные решения «Кодекс» позволяют организовать информационную систему любого уровня: от индивидуального или коллективного (на базе программных комплексов «Кодекс») до корпоративного или глобального (на базе системы «Кодекс- </w:t>
      </w:r>
      <w:r w:rsidRPr="00266721">
        <w:rPr>
          <w:sz w:val="28"/>
          <w:szCs w:val="28"/>
          <w:lang w:val="en-US"/>
        </w:rPr>
        <w:t>Internet</w:t>
      </w:r>
      <w:r w:rsidRPr="00266721">
        <w:rPr>
          <w:sz w:val="28"/>
          <w:szCs w:val="28"/>
        </w:rPr>
        <w:t xml:space="preserve">») </w:t>
      </w:r>
      <w:r w:rsidRPr="00266721">
        <w:rPr>
          <w:sz w:val="28"/>
          <w:szCs w:val="28"/>
          <w:lang w:val="en-US"/>
        </w:rPr>
        <w:t>c</w:t>
      </w:r>
      <w:r w:rsidRPr="00266721">
        <w:rPr>
          <w:sz w:val="28"/>
          <w:szCs w:val="28"/>
        </w:rPr>
        <w:t xml:space="preserve"> практически неограниченным доступом к информационным ресурсам любых, в том числе территориально удаленных пользователей.</w:t>
      </w:r>
    </w:p>
    <w:p w:rsidR="00AB5DBC" w:rsidRPr="00266721" w:rsidRDefault="00AB5DBC" w:rsidP="00266721">
      <w:pPr>
        <w:spacing w:line="360" w:lineRule="auto"/>
        <w:ind w:firstLine="709"/>
        <w:jc w:val="both"/>
        <w:rPr>
          <w:sz w:val="28"/>
          <w:szCs w:val="28"/>
        </w:rPr>
      </w:pPr>
    </w:p>
    <w:p w:rsidR="0066748D" w:rsidRDefault="00A13887" w:rsidP="00266721">
      <w:pPr>
        <w:pStyle w:val="1"/>
        <w:ind w:firstLine="709"/>
        <w:jc w:val="both"/>
      </w:pPr>
      <w:bookmarkStart w:id="3" w:name="_Toc132866111"/>
      <w:r w:rsidRPr="00266721">
        <w:t>4. Каким образом можно использовать ресурсы сети Интернет в деятельности по управлению персоналом</w:t>
      </w:r>
      <w:bookmarkEnd w:id="3"/>
    </w:p>
    <w:p w:rsidR="00362043" w:rsidRDefault="00362043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Новыми аспектами использования Интернет</w:t>
      </w:r>
      <w:r w:rsidR="00341E34" w:rsidRPr="00266721">
        <w:rPr>
          <w:sz w:val="28"/>
          <w:szCs w:val="28"/>
        </w:rPr>
        <w:t xml:space="preserve"> </w:t>
      </w:r>
      <w:r w:rsidRPr="00266721">
        <w:rPr>
          <w:sz w:val="28"/>
          <w:szCs w:val="28"/>
        </w:rPr>
        <w:t>-</w:t>
      </w:r>
      <w:r w:rsidR="00341E34" w:rsidRPr="00266721">
        <w:rPr>
          <w:sz w:val="28"/>
          <w:szCs w:val="28"/>
        </w:rPr>
        <w:t xml:space="preserve"> </w:t>
      </w:r>
      <w:r w:rsidRPr="00266721">
        <w:rPr>
          <w:sz w:val="28"/>
          <w:szCs w:val="28"/>
        </w:rPr>
        <w:t>технологий в кадровой деятельности являются, в частности: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1)</w:t>
      </w:r>
      <w:r w:rsidR="0066748D" w:rsidRPr="00266721">
        <w:rPr>
          <w:sz w:val="28"/>
          <w:szCs w:val="28"/>
        </w:rPr>
        <w:t xml:space="preserve"> </w:t>
      </w:r>
      <w:r w:rsidRPr="00266721">
        <w:rPr>
          <w:sz w:val="28"/>
          <w:szCs w:val="28"/>
        </w:rPr>
        <w:t>проверка достоверности информации о претендентах на вакантные рабочие места;</w:t>
      </w:r>
    </w:p>
    <w:p w:rsidR="00EC4C6D" w:rsidRPr="00266721" w:rsidRDefault="0066748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2) </w:t>
      </w:r>
      <w:r w:rsidR="00EC4C6D" w:rsidRPr="00266721">
        <w:rPr>
          <w:sz w:val="28"/>
          <w:szCs w:val="28"/>
        </w:rPr>
        <w:t>нетрадиционные формы информационного взаимодействия с элементами потенциального рынка труда (биржи труда в рамках учебных заведений и кадровые агентства);</w:t>
      </w:r>
    </w:p>
    <w:p w:rsidR="00EC4C6D" w:rsidRPr="00266721" w:rsidRDefault="0066748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3) </w:t>
      </w:r>
      <w:r w:rsidR="00EC4C6D" w:rsidRPr="00266721">
        <w:rPr>
          <w:sz w:val="28"/>
          <w:szCs w:val="28"/>
        </w:rPr>
        <w:t>новые формы организации труда (организационно-структурные изменения на предприятии, связанные с дистанционными технологиями, например телеработа)</w:t>
      </w:r>
      <w:r w:rsidR="00341E34" w:rsidRPr="00266721">
        <w:rPr>
          <w:sz w:val="28"/>
          <w:szCs w:val="28"/>
        </w:rPr>
        <w:t xml:space="preserve"> и обучения (профессионально-квал</w:t>
      </w:r>
      <w:r w:rsidR="00EC4C6D" w:rsidRPr="00266721">
        <w:rPr>
          <w:sz w:val="28"/>
          <w:szCs w:val="28"/>
        </w:rPr>
        <w:t>ификационные изменения персонала в результате использования методов дистанционного обучения);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4)</w:t>
      </w:r>
      <w:r w:rsidR="0066748D" w:rsidRPr="00266721">
        <w:rPr>
          <w:sz w:val="28"/>
          <w:szCs w:val="28"/>
        </w:rPr>
        <w:t xml:space="preserve"> </w:t>
      </w:r>
      <w:r w:rsidRPr="00266721">
        <w:rPr>
          <w:sz w:val="28"/>
          <w:szCs w:val="28"/>
        </w:rPr>
        <w:t>информационное взаимодействие кадровой службы предприятия с внешним рынком труда</w:t>
      </w:r>
      <w:r w:rsidR="008F70FB" w:rsidRPr="00266721">
        <w:rPr>
          <w:sz w:val="28"/>
          <w:szCs w:val="28"/>
        </w:rPr>
        <w:t xml:space="preserve"> </w:t>
      </w:r>
      <w:r w:rsidR="00DC4155" w:rsidRPr="00266721">
        <w:rPr>
          <w:sz w:val="28"/>
          <w:szCs w:val="28"/>
        </w:rPr>
        <w:t>[</w:t>
      </w:r>
      <w:r w:rsidR="008F70FB" w:rsidRPr="00266721">
        <w:rPr>
          <w:sz w:val="28"/>
          <w:szCs w:val="28"/>
        </w:rPr>
        <w:t>2; с.105]</w:t>
      </w:r>
      <w:r w:rsidRPr="00266721">
        <w:rPr>
          <w:sz w:val="28"/>
          <w:szCs w:val="28"/>
        </w:rPr>
        <w:t>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b/>
          <w:bCs/>
          <w:sz w:val="28"/>
          <w:szCs w:val="28"/>
        </w:rPr>
        <w:t xml:space="preserve">Проверка достоверности информации о претендентах на вакантные рабочие места. </w:t>
      </w:r>
      <w:r w:rsidRPr="00266721">
        <w:rPr>
          <w:sz w:val="28"/>
          <w:szCs w:val="28"/>
        </w:rPr>
        <w:t>Доказано, что сохранность конфиденциальной информации в целях обеспечения экономической безопасности предприятия на 80 % зависит от правильного подбора, расстановки и воспитания персонала фирмы.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Помимо формализованных процедур при приеме на работу могут использоваться и неформальные аналитические процедуры, в частности проверка подлинности прилагаемых документов, особенно если речь идет о вакансиях, связанных с конфиденциальной информацией.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Сейчас помимо пенсионного фонда сбором информации о гражданах занимается налоговая служба. В настоящее время ведутся работы по такой форме персонифицированного учета, как присвоение каждому работнику личного идентификационного номера.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Налоговое ведомство первым автоматизировало свою работу и параллельно ведет учет населения страны. Данные в местные инспекции поступают автоматически — из роддомов, загсов, при получении иностранцем вида на жительство.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b/>
          <w:bCs/>
          <w:sz w:val="28"/>
          <w:szCs w:val="28"/>
        </w:rPr>
        <w:t xml:space="preserve">Информационное взаимодействие с биржами труда в учебных заведениях. </w:t>
      </w:r>
      <w:r w:rsidRPr="00266721">
        <w:rPr>
          <w:sz w:val="28"/>
          <w:szCs w:val="28"/>
        </w:rPr>
        <w:t>Создание нового информационного общества сопровождается тем, что в информационный обмен вовлекаются все слои общества, особенно это касается молодежи, в том числе и учеников старших классов общеобразовательных школ и лицеев, а также студентов всех видов учебных заведений. Вопрос о возможности поиска кандидатов на вакантную должность посредством обращения в учебные заведения, причем даже к студентам средних курсов, уже ставится некоторыми авторами, тем более что имеется определенный опыт в такого рода взаимодействии.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Повсеместное создание вузовских бирж труда, имеющих обязательный выход в Интернет, будет способствовать эффективности трудоустройства молодежи, поскольку она более мобильна, чем старшее поколение. Более того, предоставление молодым людям больших возможностей трудоустройства естественным образом повышает</w:t>
      </w:r>
      <w:r w:rsidR="00341E34" w:rsidRPr="00266721">
        <w:rPr>
          <w:sz w:val="28"/>
          <w:szCs w:val="28"/>
        </w:rPr>
        <w:t xml:space="preserve"> </w:t>
      </w:r>
      <w:r w:rsidRPr="00266721">
        <w:rPr>
          <w:sz w:val="28"/>
          <w:szCs w:val="28"/>
        </w:rPr>
        <w:t>вероятность нахождения соответствующего места работы и, как следствие, сокращает безработицу среди этой группы населения и уменьшает социальную напряженность в обществе.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b/>
          <w:bCs/>
          <w:sz w:val="28"/>
          <w:szCs w:val="28"/>
        </w:rPr>
        <w:t xml:space="preserve">Новые формы организации труда и обучения. </w:t>
      </w:r>
      <w:r w:rsidRPr="00266721">
        <w:rPr>
          <w:sz w:val="28"/>
          <w:szCs w:val="28"/>
        </w:rPr>
        <w:t>Новый аспект применения Интернет-технологий, в частности поддержка дистанционной работы (телеработы), появляется в процессе решения задач управления кадрами, связанных с организационно-структурными изменениями на предприятии. Это приводит к децентрализации служебной деятельности в отдельных подразделениях предприятия во времени и пространстве.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sz w:val="28"/>
          <w:szCs w:val="28"/>
        </w:rPr>
        <w:t xml:space="preserve">Термин «телеработа», которому предшествовали термины «теледоступ» и «телекомпьютинг», обозначающий некий тип дистанционной работы по договору, был введен в употребление Европейской Комиссией в конце 80-х гг. </w:t>
      </w:r>
      <w:r w:rsidRPr="00266721">
        <w:rPr>
          <w:sz w:val="28"/>
          <w:szCs w:val="28"/>
          <w:lang w:val="en-US"/>
        </w:rPr>
        <w:t>XX</w:t>
      </w:r>
      <w:r w:rsidRPr="00266721">
        <w:rPr>
          <w:sz w:val="28"/>
          <w:szCs w:val="28"/>
        </w:rPr>
        <w:t xml:space="preserve"> в.</w:t>
      </w:r>
    </w:p>
    <w:p w:rsidR="00EC4C6D" w:rsidRPr="00266721" w:rsidRDefault="00EC4C6D" w:rsidP="00266721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66721">
        <w:rPr>
          <w:b/>
          <w:bCs/>
          <w:sz w:val="28"/>
          <w:szCs w:val="28"/>
        </w:rPr>
        <w:t xml:space="preserve">Информационное взаимодействие кадровой службы предприятия с внешним рынком труда. </w:t>
      </w:r>
      <w:r w:rsidRPr="00266721">
        <w:rPr>
          <w:sz w:val="28"/>
          <w:szCs w:val="28"/>
        </w:rPr>
        <w:t>Типовые услуги различных кадровых агентств, имеющих представительство в Интернете: информирование о направлениях деятельности агентства; формирование и ведение банка вакансий с различной дифференциацией должностей и профессий; формирование и ведение банка кандидатов на вакансии с различной дифференциацией должностей и профессий; подбор кандидатов по требованиям работодателя; анализ резюме; предварительное собеседование с претендентами на вакансии; профессиональное и психологическое тестирование</w:t>
      </w:r>
      <w:r w:rsidR="008F70FB" w:rsidRPr="00266721">
        <w:rPr>
          <w:sz w:val="28"/>
          <w:szCs w:val="28"/>
        </w:rPr>
        <w:t xml:space="preserve"> </w:t>
      </w:r>
      <w:r w:rsidR="00DC4155" w:rsidRPr="00266721">
        <w:rPr>
          <w:sz w:val="28"/>
          <w:szCs w:val="28"/>
        </w:rPr>
        <w:t>[</w:t>
      </w:r>
      <w:r w:rsidR="008F70FB" w:rsidRPr="00266721">
        <w:rPr>
          <w:sz w:val="28"/>
          <w:szCs w:val="28"/>
        </w:rPr>
        <w:t>1;с.81]</w:t>
      </w:r>
      <w:r w:rsidRPr="00266721">
        <w:rPr>
          <w:sz w:val="28"/>
          <w:szCs w:val="28"/>
        </w:rPr>
        <w:t>.</w:t>
      </w:r>
    </w:p>
    <w:p w:rsidR="00A13887" w:rsidRDefault="00A13887" w:rsidP="00266721">
      <w:pPr>
        <w:spacing w:line="360" w:lineRule="auto"/>
        <w:ind w:firstLine="709"/>
        <w:jc w:val="both"/>
        <w:rPr>
          <w:sz w:val="28"/>
          <w:szCs w:val="28"/>
        </w:rPr>
      </w:pPr>
    </w:p>
    <w:p w:rsidR="00A13887" w:rsidRPr="00362043" w:rsidRDefault="00362043" w:rsidP="0036204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bookmarkStart w:id="4" w:name="_Toc132866112"/>
      <w:r w:rsidR="002B30BB" w:rsidRPr="00362043">
        <w:rPr>
          <w:b/>
          <w:sz w:val="28"/>
          <w:szCs w:val="28"/>
        </w:rPr>
        <w:t>5.</w:t>
      </w:r>
      <w:r w:rsidRPr="00362043">
        <w:rPr>
          <w:b/>
          <w:sz w:val="28"/>
          <w:szCs w:val="28"/>
        </w:rPr>
        <w:t xml:space="preserve"> </w:t>
      </w:r>
      <w:r w:rsidR="002B30BB" w:rsidRPr="00362043">
        <w:rPr>
          <w:b/>
          <w:sz w:val="28"/>
          <w:szCs w:val="28"/>
        </w:rPr>
        <w:t>Дайте развернутый сравнительный а</w:t>
      </w:r>
      <w:r w:rsidR="00A13887" w:rsidRPr="00362043">
        <w:rPr>
          <w:b/>
          <w:sz w:val="28"/>
          <w:szCs w:val="28"/>
        </w:rPr>
        <w:t>нализ программных продуктов, используемых Вами или приведенных в УМК по управлению персоналом или автоматизации функций кадровой работы. Ответ оформите в форме таблицы</w:t>
      </w:r>
      <w:bookmarkEnd w:id="4"/>
    </w:p>
    <w:p w:rsidR="00362043" w:rsidRPr="00266721" w:rsidRDefault="00362043" w:rsidP="00362043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51"/>
        <w:gridCol w:w="1843"/>
        <w:gridCol w:w="1701"/>
        <w:gridCol w:w="4677"/>
      </w:tblGrid>
      <w:tr w:rsidR="004554BF" w:rsidRPr="002637D4" w:rsidTr="002637D4">
        <w:tc>
          <w:tcPr>
            <w:tcW w:w="851" w:type="dxa"/>
            <w:shd w:val="clear" w:color="auto" w:fill="auto"/>
          </w:tcPr>
          <w:p w:rsidR="004554BF" w:rsidRPr="002637D4" w:rsidRDefault="004554BF" w:rsidP="002637D4">
            <w:pPr>
              <w:spacing w:line="360" w:lineRule="auto"/>
              <w:jc w:val="both"/>
              <w:rPr>
                <w:b/>
                <w:bCs/>
                <w:sz w:val="20"/>
                <w:szCs w:val="20"/>
              </w:rPr>
            </w:pPr>
            <w:r w:rsidRPr="002637D4">
              <w:rPr>
                <w:b/>
                <w:bCs/>
                <w:sz w:val="20"/>
                <w:szCs w:val="20"/>
              </w:rPr>
              <w:t>Программа</w:t>
            </w:r>
          </w:p>
        </w:tc>
        <w:tc>
          <w:tcPr>
            <w:tcW w:w="1843" w:type="dxa"/>
            <w:shd w:val="clear" w:color="auto" w:fill="auto"/>
          </w:tcPr>
          <w:p w:rsidR="004554BF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Место эксплуатации</w:t>
            </w:r>
          </w:p>
        </w:tc>
        <w:tc>
          <w:tcPr>
            <w:tcW w:w="1701" w:type="dxa"/>
            <w:shd w:val="clear" w:color="auto" w:fill="auto"/>
          </w:tcPr>
          <w:p w:rsidR="004554BF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Наличие информационных модулей</w:t>
            </w:r>
          </w:p>
        </w:tc>
        <w:tc>
          <w:tcPr>
            <w:tcW w:w="4677" w:type="dxa"/>
            <w:shd w:val="clear" w:color="auto" w:fill="auto"/>
          </w:tcPr>
          <w:p w:rsidR="004554BF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Назначение</w:t>
            </w:r>
          </w:p>
        </w:tc>
      </w:tr>
      <w:tr w:rsidR="00614025" w:rsidRPr="002637D4" w:rsidTr="002637D4">
        <w:trPr>
          <w:trHeight w:val="2834"/>
        </w:trPr>
        <w:tc>
          <w:tcPr>
            <w:tcW w:w="851" w:type="dxa"/>
            <w:shd w:val="clear" w:color="auto" w:fill="auto"/>
          </w:tcPr>
          <w:p w:rsidR="00614025" w:rsidRPr="002637D4" w:rsidRDefault="00614025" w:rsidP="002637D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637D4">
              <w:rPr>
                <w:b/>
                <w:sz w:val="20"/>
                <w:szCs w:val="20"/>
              </w:rPr>
              <w:t>Фараон</w:t>
            </w:r>
          </w:p>
        </w:tc>
        <w:tc>
          <w:tcPr>
            <w:tcW w:w="1843" w:type="dxa"/>
            <w:shd w:val="clear" w:color="auto" w:fill="auto"/>
          </w:tcPr>
          <w:p w:rsidR="00614025" w:rsidRPr="002637D4" w:rsidRDefault="00046673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В крупных и средних компаниях</w:t>
            </w:r>
          </w:p>
        </w:tc>
        <w:tc>
          <w:tcPr>
            <w:tcW w:w="1701" w:type="dxa"/>
            <w:shd w:val="clear" w:color="auto" w:fill="auto"/>
          </w:tcPr>
          <w:p w:rsidR="00614025" w:rsidRPr="002637D4" w:rsidRDefault="00046673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Модули не выявлены</w:t>
            </w:r>
          </w:p>
        </w:tc>
        <w:tc>
          <w:tcPr>
            <w:tcW w:w="4677" w:type="dxa"/>
            <w:shd w:val="clear" w:color="auto" w:fill="auto"/>
          </w:tcPr>
          <w:p w:rsidR="00362043" w:rsidRPr="002637D4" w:rsidRDefault="00046673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1.Организационная структура</w:t>
            </w:r>
          </w:p>
          <w:p w:rsidR="00362043" w:rsidRPr="002637D4" w:rsidRDefault="00362043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 </w:t>
            </w:r>
            <w:r w:rsidR="00046673" w:rsidRPr="002637D4">
              <w:rPr>
                <w:sz w:val="20"/>
                <w:szCs w:val="20"/>
              </w:rPr>
              <w:t>2.Учет сотрудников</w:t>
            </w:r>
          </w:p>
          <w:p w:rsidR="00362043" w:rsidRPr="002637D4" w:rsidRDefault="00362043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 </w:t>
            </w:r>
            <w:r w:rsidR="00046673" w:rsidRPr="002637D4">
              <w:rPr>
                <w:sz w:val="20"/>
                <w:szCs w:val="20"/>
              </w:rPr>
              <w:t>3.Управленческий учет</w:t>
            </w:r>
          </w:p>
          <w:p w:rsidR="00362043" w:rsidRPr="002637D4" w:rsidRDefault="00362043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 </w:t>
            </w:r>
            <w:r w:rsidR="00046673" w:rsidRPr="002637D4">
              <w:rPr>
                <w:sz w:val="20"/>
                <w:szCs w:val="20"/>
              </w:rPr>
              <w:t>4.Учет рабочего времени</w:t>
            </w:r>
          </w:p>
          <w:p w:rsidR="00362043" w:rsidRPr="002637D4" w:rsidRDefault="00362043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 </w:t>
            </w:r>
            <w:r w:rsidR="00046673" w:rsidRPr="002637D4">
              <w:rPr>
                <w:sz w:val="20"/>
                <w:szCs w:val="20"/>
              </w:rPr>
              <w:t>5.Расчет остатков отпуска</w:t>
            </w:r>
          </w:p>
          <w:p w:rsidR="00362043" w:rsidRPr="002637D4" w:rsidRDefault="00362043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 </w:t>
            </w:r>
            <w:r w:rsidR="00046673" w:rsidRPr="002637D4">
              <w:rPr>
                <w:sz w:val="20"/>
                <w:szCs w:val="20"/>
              </w:rPr>
              <w:t>6.Планирование работы</w:t>
            </w:r>
          </w:p>
          <w:p w:rsidR="00362043" w:rsidRPr="002637D4" w:rsidRDefault="00362043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 </w:t>
            </w:r>
            <w:r w:rsidR="00046673" w:rsidRPr="002637D4">
              <w:rPr>
                <w:sz w:val="20"/>
                <w:szCs w:val="20"/>
              </w:rPr>
              <w:t>7.Делопроизводство</w:t>
            </w:r>
          </w:p>
          <w:p w:rsidR="00362043" w:rsidRPr="002637D4" w:rsidRDefault="00362043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 </w:t>
            </w:r>
            <w:r w:rsidR="00046673" w:rsidRPr="002637D4">
              <w:rPr>
                <w:sz w:val="20"/>
                <w:szCs w:val="20"/>
              </w:rPr>
              <w:t>8.Поиск информации</w:t>
            </w:r>
          </w:p>
          <w:p w:rsidR="00614025" w:rsidRPr="002637D4" w:rsidRDefault="00362043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 </w:t>
            </w:r>
            <w:r w:rsidR="00046673" w:rsidRPr="002637D4">
              <w:rPr>
                <w:sz w:val="20"/>
                <w:szCs w:val="20"/>
              </w:rPr>
              <w:t>9.Построение отчетов</w:t>
            </w:r>
          </w:p>
        </w:tc>
      </w:tr>
      <w:tr w:rsidR="008F70FB" w:rsidRPr="002637D4" w:rsidTr="002637D4">
        <w:tc>
          <w:tcPr>
            <w:tcW w:w="851" w:type="dxa"/>
            <w:shd w:val="clear" w:color="auto" w:fill="auto"/>
          </w:tcPr>
          <w:p w:rsidR="008F70FB" w:rsidRPr="002637D4" w:rsidRDefault="00614025" w:rsidP="002637D4">
            <w:pPr>
              <w:spacing w:line="360" w:lineRule="auto"/>
              <w:jc w:val="both"/>
              <w:rPr>
                <w:b/>
                <w:sz w:val="20"/>
                <w:szCs w:val="20"/>
              </w:rPr>
            </w:pPr>
            <w:r w:rsidRPr="002637D4">
              <w:rPr>
                <w:b/>
                <w:sz w:val="20"/>
                <w:szCs w:val="20"/>
              </w:rPr>
              <w:t>Резюмакс</w:t>
            </w:r>
          </w:p>
        </w:tc>
        <w:tc>
          <w:tcPr>
            <w:tcW w:w="1843" w:type="dxa"/>
            <w:shd w:val="clear" w:color="auto" w:fill="auto"/>
          </w:tcPr>
          <w:p w:rsidR="008F70FB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для компаний, стремящимися эффективно автоматизировать подбор персонала, а также для кадровых агентств и одиночных рекруте</w:t>
            </w:r>
            <w:r w:rsidR="00046673" w:rsidRPr="002637D4">
              <w:rPr>
                <w:sz w:val="20"/>
                <w:szCs w:val="20"/>
              </w:rPr>
              <w:t>ров.</w:t>
            </w:r>
            <w:r w:rsidRPr="002637D4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8F70FB" w:rsidRPr="002637D4" w:rsidRDefault="00046673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Модули не выявлены</w:t>
            </w:r>
          </w:p>
        </w:tc>
        <w:tc>
          <w:tcPr>
            <w:tcW w:w="4677" w:type="dxa"/>
            <w:shd w:val="clear" w:color="auto" w:fill="auto"/>
          </w:tcPr>
          <w:p w:rsidR="00046673" w:rsidRPr="002637D4" w:rsidRDefault="00AF7837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.7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Принимает от начальников отделов (работодателей) заявки на заполнение</w:t>
            </w:r>
            <w:r>
              <w:rPr>
                <w:sz w:val="20"/>
                <w:szCs w:val="20"/>
              </w:rPr>
              <w:pict>
                <v:shape id="_x0000_i1026" type="#_x0000_t75" style="width:1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вакансий и автоматизирует процесс их утверждения.</w:t>
            </w:r>
          </w:p>
          <w:p w:rsidR="00362043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При необходимости предоставляет начальникам отделов ограниченный</w:t>
            </w:r>
            <w:r w:rsidR="00AF7837">
              <w:rPr>
                <w:sz w:val="20"/>
                <w:szCs w:val="20"/>
              </w:rPr>
              <w:pict>
                <v:shape id="_x0000_i1027" type="#_x0000_t75" style="width:12.75pt;height:2.25pt">
                  <v:imagedata r:id="rId7" o:title=""/>
                </v:shape>
              </w:pict>
            </w:r>
            <w:r w:rsidRPr="002637D4">
              <w:rPr>
                <w:sz w:val="20"/>
                <w:szCs w:val="20"/>
              </w:rPr>
              <w:t>доступ к базе данных кандидатов на работу.</w:t>
            </w:r>
          </w:p>
          <w:p w:rsidR="00046673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Создает на Web-сайте раздел "Вакансии", посетив который</w:t>
            </w:r>
            <w:r w:rsidR="00046673" w:rsidRPr="002637D4">
              <w:rPr>
                <w:sz w:val="20"/>
                <w:szCs w:val="20"/>
              </w:rPr>
              <w:t xml:space="preserve"> </w:t>
            </w:r>
            <w:r w:rsidRPr="002637D4">
              <w:rPr>
                <w:sz w:val="20"/>
                <w:szCs w:val="20"/>
              </w:rPr>
              <w:t>кандидаты на работу могут проводить поиск вакансий, заполнять анкету,</w:t>
            </w:r>
            <w:r w:rsidR="00046673" w:rsidRPr="002637D4">
              <w:rPr>
                <w:sz w:val="20"/>
                <w:szCs w:val="20"/>
              </w:rPr>
              <w:t xml:space="preserve"> </w:t>
            </w:r>
            <w:r w:rsidRPr="002637D4">
              <w:rPr>
                <w:sz w:val="20"/>
                <w:szCs w:val="20"/>
              </w:rPr>
              <w:t>и подавать заявки на вакансии.</w:t>
            </w:r>
          </w:p>
          <w:p w:rsidR="00362043" w:rsidRPr="002637D4" w:rsidRDefault="00AF7837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8" type="#_x0000_t75" style="width:6.7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Размещает на вашем Web-сайте вопросники для оценивания кандидатов.</w:t>
            </w:r>
          </w:p>
          <w:p w:rsidR="00362043" w:rsidRPr="002637D4" w:rsidRDefault="00AF7837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29" type="#_x0000_t75" style="width:6.7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Позволяет кандидатам "подписаться" на уведомления о новых вакансиях.</w:t>
            </w:r>
          </w:p>
          <w:p w:rsidR="00362043" w:rsidRPr="002637D4" w:rsidRDefault="00AF7837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0" type="#_x0000_t75" style="width:6.7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Полностью автоматизирует процесс конкурсного отбора кандидатов.</w:t>
            </w:r>
          </w:p>
          <w:p w:rsidR="00046673" w:rsidRPr="002637D4" w:rsidRDefault="00AF7837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1" type="#_x0000_t75" style="width:6.7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Организует коллективную работу с электронной почтой.</w:t>
            </w:r>
          </w:p>
          <w:p w:rsidR="00046673" w:rsidRPr="002637D4" w:rsidRDefault="00AF7837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2" type="#_x0000_t75" style="width:6.7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Посылает индивидуальные и групповые письма кандидатам.</w:t>
            </w:r>
          </w:p>
          <w:p w:rsidR="00046673" w:rsidRPr="002637D4" w:rsidRDefault="00AF7837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3" type="#_x0000_t75" style="width:6.7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Проверяет антивирусной программой все входящие письма и файлы.</w:t>
            </w:r>
          </w:p>
          <w:p w:rsidR="008F70FB" w:rsidRPr="002637D4" w:rsidRDefault="00AF7837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pict>
                <v:shape id="_x0000_i1034" type="#_x0000_t75" style="width:6.7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Позволяет проводить поиск кандидатов по любым полям анкеты</w:t>
            </w:r>
            <w:r w:rsidR="00046673" w:rsidRPr="002637D4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pict>
                <v:shape id="_x0000_i1035" type="#_x0000_t75" style="width:6.75pt;height:2.25pt">
                  <v:imagedata r:id="rId7" o:title=""/>
                </v:shape>
              </w:pict>
            </w:r>
            <w:r w:rsidR="00614025" w:rsidRPr="002637D4">
              <w:rPr>
                <w:sz w:val="20"/>
                <w:szCs w:val="20"/>
              </w:rPr>
              <w:t>Строит разнообразные статистические отчеты.</w:t>
            </w:r>
          </w:p>
        </w:tc>
      </w:tr>
      <w:tr w:rsidR="008F70FB" w:rsidRPr="002637D4" w:rsidTr="002637D4">
        <w:tc>
          <w:tcPr>
            <w:tcW w:w="851" w:type="dxa"/>
            <w:shd w:val="clear" w:color="auto" w:fill="auto"/>
          </w:tcPr>
          <w:p w:rsidR="008F70FB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. </w:t>
            </w:r>
            <w:r w:rsidRPr="002637D4">
              <w:rPr>
                <w:b/>
                <w:bCs/>
                <w:sz w:val="20"/>
                <w:szCs w:val="20"/>
              </w:rPr>
              <w:t>АиТ:\Управление персоналом</w:t>
            </w:r>
          </w:p>
        </w:tc>
        <w:tc>
          <w:tcPr>
            <w:tcW w:w="1843" w:type="dxa"/>
            <w:shd w:val="clear" w:color="auto" w:fill="auto"/>
          </w:tcPr>
          <w:p w:rsidR="00046673" w:rsidRPr="002637D4" w:rsidRDefault="00A77A1A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З</w:t>
            </w:r>
            <w:r w:rsidR="004554BF" w:rsidRPr="002637D4">
              <w:rPr>
                <w:sz w:val="20"/>
                <w:szCs w:val="20"/>
              </w:rPr>
              <w:t>аводы группы «Братья Кнауф», Московский калийный комбинат, оркутинский пивзавод, АстраханьГазПром,</w:t>
            </w:r>
            <w:r w:rsidRPr="002637D4">
              <w:rPr>
                <w:sz w:val="20"/>
                <w:szCs w:val="20"/>
              </w:rPr>
              <w:t xml:space="preserve"> </w:t>
            </w:r>
            <w:r w:rsidR="004554BF" w:rsidRPr="002637D4">
              <w:rPr>
                <w:sz w:val="20"/>
                <w:szCs w:val="20"/>
              </w:rPr>
              <w:t>Новороссийский морской порт,</w:t>
            </w:r>
          </w:p>
          <w:p w:rsidR="008F70FB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Газпромбанк</w:t>
            </w:r>
            <w:r w:rsidR="00046673" w:rsidRPr="002637D4">
              <w:rPr>
                <w:sz w:val="20"/>
                <w:szCs w:val="20"/>
              </w:rPr>
              <w:t xml:space="preserve"> и др.</w:t>
            </w:r>
          </w:p>
        </w:tc>
        <w:tc>
          <w:tcPr>
            <w:tcW w:w="1701" w:type="dxa"/>
            <w:shd w:val="clear" w:color="auto" w:fill="auto"/>
          </w:tcPr>
          <w:p w:rsidR="004554BF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Заработная плата;</w:t>
            </w:r>
          </w:p>
          <w:p w:rsidR="004554BF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Кадровый учет;</w:t>
            </w:r>
          </w:p>
          <w:p w:rsidR="004554BF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Табельный учет;</w:t>
            </w:r>
          </w:p>
          <w:p w:rsidR="004554BF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Персонифицированный пенсионный учет;</w:t>
            </w:r>
          </w:p>
          <w:p w:rsidR="004554BF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Конфигурация системы;</w:t>
            </w:r>
          </w:p>
          <w:p w:rsidR="008F70FB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Учет коллективных и бригадных работ.</w:t>
            </w:r>
          </w:p>
        </w:tc>
        <w:tc>
          <w:tcPr>
            <w:tcW w:w="4677" w:type="dxa"/>
            <w:shd w:val="clear" w:color="auto" w:fill="auto"/>
          </w:tcPr>
          <w:p w:rsidR="00A77A1A" w:rsidRPr="002637D4" w:rsidRDefault="00A77A1A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Многообразие возможностей в представленных модулях:</w:t>
            </w:r>
          </w:p>
          <w:p w:rsidR="00A77A1A" w:rsidRPr="002637D4" w:rsidRDefault="00A77A1A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Заработная плата;</w:t>
            </w:r>
          </w:p>
          <w:p w:rsidR="00A77A1A" w:rsidRPr="002637D4" w:rsidRDefault="00A77A1A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Кадровый учет;</w:t>
            </w:r>
          </w:p>
          <w:p w:rsidR="00A77A1A" w:rsidRPr="002637D4" w:rsidRDefault="00A77A1A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Табельный учет;</w:t>
            </w:r>
          </w:p>
          <w:p w:rsidR="00A77A1A" w:rsidRPr="002637D4" w:rsidRDefault="00A77A1A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Персонифицированный пенсионный учет;</w:t>
            </w:r>
          </w:p>
          <w:p w:rsidR="00A77A1A" w:rsidRPr="002637D4" w:rsidRDefault="00A77A1A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Конфигурация системы;</w:t>
            </w:r>
          </w:p>
          <w:p w:rsidR="00A77A1A" w:rsidRPr="002637D4" w:rsidRDefault="00A77A1A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Учет коллективных и бригадных работ.</w:t>
            </w:r>
          </w:p>
          <w:p w:rsidR="008F70FB" w:rsidRPr="002637D4" w:rsidRDefault="008F70FB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70FB" w:rsidRPr="002637D4" w:rsidTr="002637D4">
        <w:tc>
          <w:tcPr>
            <w:tcW w:w="851" w:type="dxa"/>
            <w:shd w:val="clear" w:color="auto" w:fill="auto"/>
          </w:tcPr>
          <w:p w:rsidR="00362043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b/>
                <w:bCs/>
                <w:sz w:val="20"/>
                <w:szCs w:val="20"/>
              </w:rPr>
              <w:t>TRIM-Персонал</w:t>
            </w:r>
          </w:p>
          <w:p w:rsidR="008F70FB" w:rsidRPr="002637D4" w:rsidRDefault="008F70FB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F70FB" w:rsidRPr="002637D4" w:rsidRDefault="008F70FB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8F70FB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Основной единицей программы является персональная учетная карточка работника</w:t>
            </w:r>
          </w:p>
        </w:tc>
        <w:tc>
          <w:tcPr>
            <w:tcW w:w="4677" w:type="dxa"/>
            <w:shd w:val="clear" w:color="auto" w:fill="auto"/>
          </w:tcPr>
          <w:p w:rsidR="00614025" w:rsidRPr="002637D4" w:rsidRDefault="00046673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- </w:t>
            </w:r>
            <w:r w:rsidR="00614025" w:rsidRPr="002637D4">
              <w:rPr>
                <w:sz w:val="20"/>
                <w:szCs w:val="20"/>
              </w:rPr>
              <w:t>формирование персональных учетных карточек работников;</w:t>
            </w:r>
          </w:p>
          <w:p w:rsidR="00614025" w:rsidRPr="002637D4" w:rsidRDefault="00046673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 xml:space="preserve">- </w:t>
            </w:r>
            <w:r w:rsidR="00614025" w:rsidRPr="002637D4">
              <w:rPr>
                <w:sz w:val="20"/>
                <w:szCs w:val="20"/>
              </w:rPr>
              <w:t>отслеживание контрактного статуса работника;</w:t>
            </w:r>
          </w:p>
          <w:p w:rsidR="00362043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управление сменами предусмотрена возможность создания списков по таким характерным признакам как контракты и документы. Документы и контракты, наряду с личной информацией о работнике, являются основой для формирования персональной учетной карточки, т. к. на основе этой информации строятся взаимоотношения фирмы и работника.</w:t>
            </w:r>
          </w:p>
          <w:p w:rsidR="008F70FB" w:rsidRPr="002637D4" w:rsidRDefault="008F70FB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</w:tr>
      <w:tr w:rsidR="008F70FB" w:rsidRPr="002637D4" w:rsidTr="002637D4">
        <w:tc>
          <w:tcPr>
            <w:tcW w:w="851" w:type="dxa"/>
            <w:shd w:val="clear" w:color="auto" w:fill="auto"/>
          </w:tcPr>
          <w:p w:rsidR="00362043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b/>
                <w:bCs/>
                <w:sz w:val="20"/>
                <w:szCs w:val="20"/>
              </w:rPr>
              <w:t>Персонал-2000</w:t>
            </w:r>
          </w:p>
          <w:p w:rsidR="008F70FB" w:rsidRPr="002637D4" w:rsidRDefault="008F70FB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:rsidR="008F70FB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в средних и крупных предприятиях и организациях.</w:t>
            </w:r>
          </w:p>
        </w:tc>
        <w:tc>
          <w:tcPr>
            <w:tcW w:w="1701" w:type="dxa"/>
            <w:shd w:val="clear" w:color="auto" w:fill="auto"/>
          </w:tcPr>
          <w:p w:rsidR="008F70FB" w:rsidRPr="002637D4" w:rsidRDefault="008F70FB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4677" w:type="dxa"/>
            <w:shd w:val="clear" w:color="auto" w:fill="auto"/>
          </w:tcPr>
          <w:p w:rsidR="00614025" w:rsidRPr="002637D4" w:rsidRDefault="00A77A1A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Х</w:t>
            </w:r>
            <w:r w:rsidR="00614025" w:rsidRPr="002637D4">
              <w:rPr>
                <w:sz w:val="20"/>
                <w:szCs w:val="20"/>
              </w:rPr>
              <w:t>ранение штатных расписаний и должностных инструкций организации;</w:t>
            </w:r>
          </w:p>
          <w:p w:rsidR="00614025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ведение учета вакансий в организации;</w:t>
            </w:r>
          </w:p>
          <w:p w:rsidR="00614025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учет и хранение личных дел сотрудников организации и претендентов на вакансии (персональные данные, образование, предыдущие места работы, навыки и умения, знание языков и т. п.);</w:t>
            </w:r>
          </w:p>
          <w:p w:rsidR="00614025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хранение резюме кандидатов на вакансии;</w:t>
            </w:r>
          </w:p>
          <w:p w:rsidR="00614025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учет и хранение результатов оценки кандидатов;</w:t>
            </w:r>
          </w:p>
          <w:p w:rsidR="00614025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формирование отчетов по персоналу, в том числе отчетов по запросу пользователя;</w:t>
            </w:r>
          </w:p>
          <w:p w:rsidR="008F70FB" w:rsidRPr="002637D4" w:rsidRDefault="00614025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хранение полностью настраиваемой структуры оплаты труда в организации для поддержки принятия решений по стимулированию сотрудников (возможно определение произвольных дополнительных выплат сотрудникам и должностным лицам организации).</w:t>
            </w:r>
          </w:p>
        </w:tc>
      </w:tr>
      <w:tr w:rsidR="008F70FB" w:rsidRPr="002637D4" w:rsidTr="002637D4">
        <w:tc>
          <w:tcPr>
            <w:tcW w:w="851" w:type="dxa"/>
            <w:shd w:val="clear" w:color="auto" w:fill="auto"/>
          </w:tcPr>
          <w:p w:rsidR="008F70FB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b/>
                <w:bCs/>
                <w:sz w:val="20"/>
                <w:szCs w:val="20"/>
              </w:rPr>
              <w:t>Oracle Human Resources Analyzer</w:t>
            </w:r>
          </w:p>
        </w:tc>
        <w:tc>
          <w:tcPr>
            <w:tcW w:w="1843" w:type="dxa"/>
            <w:shd w:val="clear" w:color="auto" w:fill="auto"/>
          </w:tcPr>
          <w:p w:rsidR="008F70FB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для управления персоналом средних и крупных предприятий</w:t>
            </w:r>
          </w:p>
        </w:tc>
        <w:tc>
          <w:tcPr>
            <w:tcW w:w="1701" w:type="dxa"/>
            <w:shd w:val="clear" w:color="auto" w:fill="auto"/>
          </w:tcPr>
          <w:p w:rsidR="00362043" w:rsidRPr="002637D4" w:rsidRDefault="004554BF" w:rsidP="002637D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637D4">
              <w:rPr>
                <w:bCs/>
                <w:sz w:val="20"/>
                <w:szCs w:val="20"/>
              </w:rPr>
              <w:t>• Кадры.</w:t>
            </w:r>
          </w:p>
          <w:p w:rsidR="00362043" w:rsidRPr="002637D4" w:rsidRDefault="004554BF" w:rsidP="002637D4">
            <w:pPr>
              <w:spacing w:line="360" w:lineRule="auto"/>
              <w:jc w:val="both"/>
              <w:rPr>
                <w:bCs/>
                <w:sz w:val="20"/>
                <w:szCs w:val="20"/>
              </w:rPr>
            </w:pPr>
            <w:r w:rsidRPr="002637D4">
              <w:rPr>
                <w:bCs/>
                <w:sz w:val="20"/>
                <w:szCs w:val="20"/>
              </w:rPr>
              <w:t>• Зарплата.</w:t>
            </w:r>
          </w:p>
          <w:p w:rsidR="008F70FB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bCs/>
                <w:sz w:val="20"/>
                <w:szCs w:val="20"/>
              </w:rPr>
              <w:t>• Табельный учет.</w:t>
            </w:r>
          </w:p>
        </w:tc>
        <w:tc>
          <w:tcPr>
            <w:tcW w:w="4677" w:type="dxa"/>
            <w:shd w:val="clear" w:color="auto" w:fill="auto"/>
          </w:tcPr>
          <w:p w:rsidR="004554BF" w:rsidRPr="002637D4" w:rsidRDefault="00614025" w:rsidP="002637D4">
            <w:pPr>
              <w:pStyle w:val="ab"/>
              <w:spacing w:before="0" w:beforeAutospacing="0" w:after="0" w:afterAutospacing="0"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помогает</w:t>
            </w:r>
            <w:r w:rsidR="004554BF" w:rsidRPr="002637D4">
              <w:rPr>
                <w:sz w:val="20"/>
                <w:szCs w:val="20"/>
              </w:rPr>
              <w:t xml:space="preserve"> автоматизировать:</w:t>
            </w:r>
          </w:p>
          <w:p w:rsidR="00362043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• табельный учет на предприятии;</w:t>
            </w:r>
          </w:p>
          <w:p w:rsidR="00362043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• процедуру найма персонала предприятия;</w:t>
            </w:r>
          </w:p>
          <w:p w:rsidR="00362043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• учет профессионально-важных свойств и деловых качеств сотрудников предприятия;</w:t>
            </w:r>
          </w:p>
          <w:p w:rsidR="00362043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• учет потребностей современного обучения персонала;</w:t>
            </w:r>
          </w:p>
          <w:p w:rsidR="00362043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• планирование развития карьеры сотрудников предприятия;</w:t>
            </w:r>
          </w:p>
          <w:p w:rsidR="008F70FB" w:rsidRPr="002637D4" w:rsidRDefault="004554BF" w:rsidP="002637D4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2637D4">
              <w:rPr>
                <w:sz w:val="20"/>
                <w:szCs w:val="20"/>
              </w:rPr>
              <w:t>• разработку компенсационной политики для персонала предприятия</w:t>
            </w:r>
          </w:p>
        </w:tc>
      </w:tr>
    </w:tbl>
    <w:p w:rsidR="008F70FB" w:rsidRPr="00266721" w:rsidRDefault="008F70FB" w:rsidP="00266721">
      <w:pPr>
        <w:spacing w:line="360" w:lineRule="auto"/>
        <w:ind w:firstLine="709"/>
        <w:jc w:val="both"/>
        <w:rPr>
          <w:sz w:val="28"/>
          <w:szCs w:val="28"/>
        </w:rPr>
      </w:pPr>
    </w:p>
    <w:p w:rsidR="00DE2EC8" w:rsidRDefault="00DE2EC8" w:rsidP="00266721">
      <w:pPr>
        <w:pStyle w:val="1"/>
        <w:ind w:firstLine="709"/>
        <w:jc w:val="both"/>
      </w:pPr>
      <w:r w:rsidRPr="00266721">
        <w:br w:type="page"/>
      </w:r>
      <w:bookmarkStart w:id="5" w:name="_Toc132866113"/>
      <w:r w:rsidR="002B30BB" w:rsidRPr="00266721">
        <w:t>Список л</w:t>
      </w:r>
      <w:r w:rsidRPr="00266721">
        <w:t>итературы</w:t>
      </w:r>
      <w:bookmarkEnd w:id="5"/>
    </w:p>
    <w:p w:rsidR="00362043" w:rsidRDefault="00362043" w:rsidP="00362043">
      <w:pPr>
        <w:spacing w:line="360" w:lineRule="auto"/>
        <w:ind w:left="709"/>
        <w:jc w:val="both"/>
        <w:rPr>
          <w:sz w:val="28"/>
          <w:szCs w:val="28"/>
        </w:rPr>
      </w:pPr>
    </w:p>
    <w:p w:rsidR="008F70FB" w:rsidRPr="00266721" w:rsidRDefault="008F70FB" w:rsidP="00362043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Интернет для служащих государственных организаций и коммерческих фирм: Учебное пособие/ Под общ. Ред. Л.Д. Реймана – М.: ФИОРД-ИНФО, 2001. -272с.</w:t>
      </w:r>
    </w:p>
    <w:p w:rsidR="00DE2EC8" w:rsidRPr="00266721" w:rsidRDefault="00DE2EC8" w:rsidP="00362043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Кисляков Ю.Н.., Слуднов А.В. Информационные технологии Управления персоналом: Учебно-методический комплекс для дистанционного обучения. – Новосибирск: СибАГС, 2005. – 146 с.</w:t>
      </w:r>
    </w:p>
    <w:p w:rsidR="00DE2EC8" w:rsidRPr="00266721" w:rsidRDefault="00DE2EC8" w:rsidP="00362043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Романов В.П. Интеллектуальные информационные системы в экономике: Учебное пособие/ Под ред. д.э.н. Проф. Н.П.Тихомирова. – М.: Изд-во «Экзамен, 2003. 496 с.</w:t>
      </w:r>
    </w:p>
    <w:p w:rsidR="00DE2EC8" w:rsidRPr="00266721" w:rsidRDefault="00DE2EC8" w:rsidP="00362043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266721">
        <w:rPr>
          <w:sz w:val="28"/>
          <w:szCs w:val="28"/>
        </w:rPr>
        <w:t>Уотермен Д. Руководство по экспертным системам: Пер. с англю – М.: Мир, 1989.- 388 с.: ил.</w:t>
      </w:r>
    </w:p>
    <w:p w:rsidR="00DE2EC8" w:rsidRPr="00362043" w:rsidRDefault="004A2653" w:rsidP="00362043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362043">
        <w:rPr>
          <w:sz w:val="28"/>
          <w:szCs w:val="28"/>
        </w:rPr>
        <w:t>Экономическая информатика и вычи</w:t>
      </w:r>
      <w:r w:rsidR="008F70FB" w:rsidRPr="00362043">
        <w:rPr>
          <w:sz w:val="28"/>
          <w:szCs w:val="28"/>
        </w:rPr>
        <w:t xml:space="preserve">слительная техника: Учеб./ Л.В. </w:t>
      </w:r>
      <w:r w:rsidRPr="00362043">
        <w:rPr>
          <w:sz w:val="28"/>
          <w:szCs w:val="28"/>
        </w:rPr>
        <w:t>Еремин, А.Ю. Королев, В.П. Косарев и др. М.: Финансы и статистика, 1993.</w:t>
      </w:r>
      <w:bookmarkStart w:id="6" w:name="_GoBack"/>
      <w:bookmarkEnd w:id="6"/>
    </w:p>
    <w:sectPr w:rsidR="00DE2EC8" w:rsidRPr="00362043" w:rsidSect="00266721">
      <w:headerReference w:type="even" r:id="rId8"/>
      <w:pgSz w:w="11906" w:h="16838" w:code="9"/>
      <w:pgMar w:top="1134" w:right="851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7D4" w:rsidRDefault="002637D4">
      <w:r>
        <w:separator/>
      </w:r>
    </w:p>
  </w:endnote>
  <w:endnote w:type="continuationSeparator" w:id="0">
    <w:p w:rsidR="002637D4" w:rsidRDefault="0026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7D4" w:rsidRDefault="002637D4">
      <w:r>
        <w:separator/>
      </w:r>
    </w:p>
  </w:footnote>
  <w:footnote w:type="continuationSeparator" w:id="0">
    <w:p w:rsidR="002637D4" w:rsidRDefault="002637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4155" w:rsidRDefault="00DC4155" w:rsidP="00046673">
    <w:pPr>
      <w:pStyle w:val="a3"/>
      <w:framePr w:wrap="around" w:vAnchor="text" w:hAnchor="margin" w:xAlign="right" w:y="1"/>
      <w:rPr>
        <w:rStyle w:val="a5"/>
      </w:rPr>
    </w:pPr>
  </w:p>
  <w:p w:rsidR="00DC4155" w:rsidRDefault="00DC4155" w:rsidP="009C7485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447DA5"/>
    <w:multiLevelType w:val="multilevel"/>
    <w:tmpl w:val="D08C4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1912216"/>
    <w:multiLevelType w:val="hybridMultilevel"/>
    <w:tmpl w:val="F612B0FE"/>
    <w:lvl w:ilvl="0" w:tplc="74A8E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71D3431"/>
    <w:multiLevelType w:val="multilevel"/>
    <w:tmpl w:val="E1E82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D721A70"/>
    <w:multiLevelType w:val="multilevel"/>
    <w:tmpl w:val="D400C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307F9B"/>
    <w:multiLevelType w:val="multilevel"/>
    <w:tmpl w:val="498E4C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0D3123C"/>
    <w:multiLevelType w:val="singleLevel"/>
    <w:tmpl w:val="2C2A9414"/>
    <w:lvl w:ilvl="0">
      <w:start w:val="1"/>
      <w:numFmt w:val="bullet"/>
      <w:lvlText w:val="-"/>
      <w:lvlJc w:val="left"/>
      <w:pPr>
        <w:tabs>
          <w:tab w:val="num" w:pos="1398"/>
        </w:tabs>
        <w:ind w:left="1398" w:hanging="405"/>
      </w:pPr>
      <w:rPr>
        <w:rFonts w:ascii="Times New Roman" w:hAnsi="Times New Roman" w:hint="default"/>
      </w:rPr>
    </w:lvl>
  </w:abstractNum>
  <w:abstractNum w:abstractNumId="6">
    <w:nsid w:val="74C459D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7E472E7B"/>
    <w:multiLevelType w:val="multilevel"/>
    <w:tmpl w:val="D5361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0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3887"/>
    <w:rsid w:val="00046673"/>
    <w:rsid w:val="00084C34"/>
    <w:rsid w:val="000D3520"/>
    <w:rsid w:val="001E599D"/>
    <w:rsid w:val="0023701C"/>
    <w:rsid w:val="002637D4"/>
    <w:rsid w:val="00266721"/>
    <w:rsid w:val="002B2E9F"/>
    <w:rsid w:val="002B30BB"/>
    <w:rsid w:val="00310839"/>
    <w:rsid w:val="003205E9"/>
    <w:rsid w:val="00341E34"/>
    <w:rsid w:val="003505F7"/>
    <w:rsid w:val="00362043"/>
    <w:rsid w:val="0036575A"/>
    <w:rsid w:val="00375818"/>
    <w:rsid w:val="004554BF"/>
    <w:rsid w:val="00495DE9"/>
    <w:rsid w:val="004A2653"/>
    <w:rsid w:val="004B5923"/>
    <w:rsid w:val="00523B01"/>
    <w:rsid w:val="00614025"/>
    <w:rsid w:val="00631693"/>
    <w:rsid w:val="0066748D"/>
    <w:rsid w:val="0069289D"/>
    <w:rsid w:val="0075223D"/>
    <w:rsid w:val="007A24D1"/>
    <w:rsid w:val="007C1758"/>
    <w:rsid w:val="007D6BC0"/>
    <w:rsid w:val="00876B6F"/>
    <w:rsid w:val="008B1000"/>
    <w:rsid w:val="008F70FB"/>
    <w:rsid w:val="00900059"/>
    <w:rsid w:val="00901E6D"/>
    <w:rsid w:val="009C7485"/>
    <w:rsid w:val="00A13887"/>
    <w:rsid w:val="00A77A1A"/>
    <w:rsid w:val="00AB5DBC"/>
    <w:rsid w:val="00AF7837"/>
    <w:rsid w:val="00B05E79"/>
    <w:rsid w:val="00B92921"/>
    <w:rsid w:val="00C1252C"/>
    <w:rsid w:val="00C274C1"/>
    <w:rsid w:val="00D04542"/>
    <w:rsid w:val="00D70223"/>
    <w:rsid w:val="00DC4155"/>
    <w:rsid w:val="00DE2EC8"/>
    <w:rsid w:val="00EC4C6D"/>
    <w:rsid w:val="00FE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chartTrackingRefBased/>
  <w15:docId w15:val="{AA4808A1-D786-4C72-BD4F-446E2E8CD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75818"/>
    <w:pPr>
      <w:keepNext/>
      <w:spacing w:line="360" w:lineRule="auto"/>
      <w:ind w:firstLine="720"/>
      <w:jc w:val="center"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375818"/>
    <w:pPr>
      <w:keepNext/>
      <w:spacing w:before="240" w:after="60"/>
      <w:jc w:val="center"/>
      <w:outlineLvl w:val="1"/>
    </w:pPr>
    <w:rPr>
      <w:rFonts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3505F7"/>
    <w:pPr>
      <w:keepNext/>
      <w:keepLines/>
      <w:ind w:left="567" w:firstLine="426"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90005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DE2EC8"/>
    <w:rPr>
      <w:rFonts w:cs="Times New Roman"/>
      <w:b/>
      <w:sz w:val="28"/>
      <w:szCs w:val="28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rsid w:val="009C74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9C7485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631693"/>
    <w:pPr>
      <w:tabs>
        <w:tab w:val="right" w:leader="dot" w:pos="9628"/>
      </w:tabs>
      <w:spacing w:line="360" w:lineRule="auto"/>
      <w:jc w:val="center"/>
    </w:pPr>
  </w:style>
  <w:style w:type="character" w:styleId="a6">
    <w:name w:val="Hyperlink"/>
    <w:uiPriority w:val="99"/>
    <w:rsid w:val="00DE2EC8"/>
    <w:rPr>
      <w:rFonts w:cs="Times New Roman"/>
      <w:color w:val="0000FF"/>
      <w:u w:val="single"/>
    </w:rPr>
  </w:style>
  <w:style w:type="paragraph" w:styleId="a7">
    <w:name w:val="footer"/>
    <w:basedOn w:val="a"/>
    <w:link w:val="a8"/>
    <w:uiPriority w:val="99"/>
    <w:rsid w:val="0063169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  <w:rPr>
      <w:sz w:val="24"/>
      <w:szCs w:val="24"/>
    </w:rPr>
  </w:style>
  <w:style w:type="paragraph" w:styleId="a9">
    <w:name w:val="Body Text Indent"/>
    <w:basedOn w:val="a"/>
    <w:link w:val="aa"/>
    <w:uiPriority w:val="99"/>
    <w:rsid w:val="004A2653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a">
    <w:name w:val="Основной текст с отступом Знак"/>
    <w:link w:val="a9"/>
    <w:uiPriority w:val="99"/>
    <w:semiHidden/>
    <w:rPr>
      <w:sz w:val="24"/>
      <w:szCs w:val="24"/>
    </w:rPr>
  </w:style>
  <w:style w:type="paragraph" w:styleId="ab">
    <w:name w:val="Normal (Web)"/>
    <w:basedOn w:val="a"/>
    <w:uiPriority w:val="99"/>
    <w:rsid w:val="00900059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8F70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uiPriority w:val="99"/>
    <w:semiHidden/>
    <w:rsid w:val="00C274C1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2734</Words>
  <Characters>15590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SUPERCOMP</dc:creator>
  <cp:keywords/>
  <dc:description/>
  <cp:lastModifiedBy>admin</cp:lastModifiedBy>
  <cp:revision>2</cp:revision>
  <cp:lastPrinted>2006-04-18T07:53:00Z</cp:lastPrinted>
  <dcterms:created xsi:type="dcterms:W3CDTF">2014-02-28T10:18:00Z</dcterms:created>
  <dcterms:modified xsi:type="dcterms:W3CDTF">2014-02-28T10:18:00Z</dcterms:modified>
</cp:coreProperties>
</file>