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D34" w:rsidRPr="00FF5734" w:rsidRDefault="00021D34" w:rsidP="00021D34">
      <w:pPr>
        <w:spacing w:before="120"/>
        <w:jc w:val="center"/>
        <w:rPr>
          <w:b/>
          <w:bCs/>
          <w:sz w:val="32"/>
          <w:szCs w:val="32"/>
        </w:rPr>
      </w:pPr>
      <w:r w:rsidRPr="00FF5734">
        <w:rPr>
          <w:b/>
          <w:bCs/>
          <w:sz w:val="32"/>
          <w:szCs w:val="32"/>
        </w:rPr>
        <w:t xml:space="preserve">Прибыль редакции </w:t>
      </w:r>
    </w:p>
    <w:p w:rsidR="00021D34" w:rsidRPr="00FF5734" w:rsidRDefault="00021D34" w:rsidP="00021D34">
      <w:pPr>
        <w:spacing w:before="120"/>
        <w:jc w:val="center"/>
        <w:rPr>
          <w:sz w:val="28"/>
          <w:szCs w:val="28"/>
        </w:rPr>
      </w:pPr>
      <w:r w:rsidRPr="00FF5734">
        <w:rPr>
          <w:sz w:val="28"/>
          <w:szCs w:val="28"/>
        </w:rPr>
        <w:t xml:space="preserve">Гуревич С. М. </w:t>
      </w:r>
    </w:p>
    <w:p w:rsidR="00021D34" w:rsidRPr="000D6101" w:rsidRDefault="00021D34" w:rsidP="00021D34">
      <w:pPr>
        <w:spacing w:before="120"/>
        <w:ind w:firstLine="567"/>
        <w:jc w:val="both"/>
      </w:pPr>
      <w:r w:rsidRPr="000D6101">
        <w:t>Редакционный бюджет завершается показанием прибыли, полученной редакцией газеты или журнала. Разумеется, лишь в том случае, если ее доходы превышают расходы. Прибыль редакции — это средства, остающиеся после вычитания ее расходов из суммы доходов. В бюджете ее называют балансовой прибылью.</w:t>
      </w:r>
    </w:p>
    <w:p w:rsidR="00021D34" w:rsidRPr="000D6101" w:rsidRDefault="00021D34" w:rsidP="00021D34">
      <w:pPr>
        <w:spacing w:before="120"/>
        <w:ind w:firstLine="567"/>
        <w:jc w:val="both"/>
      </w:pPr>
      <w:r w:rsidRPr="000D6101">
        <w:t>Если же расходы редакции превышают ее доходы, ни о какой прибыли, естественно, речи быть не может. В этом случае возникает убыток, отмечаемый в редакционном бюджете итоговой строкой как дефицит.</w:t>
      </w:r>
    </w:p>
    <w:p w:rsidR="00021D34" w:rsidRPr="000D6101" w:rsidRDefault="00021D34" w:rsidP="00021D34">
      <w:pPr>
        <w:spacing w:before="120"/>
        <w:ind w:firstLine="567"/>
        <w:jc w:val="both"/>
      </w:pPr>
      <w:r w:rsidRPr="000D6101">
        <w:t>Для того, чтобы избежать возникновения дефицита, угрожающего существованию редакции и ее издания, следует использовать все возможности получения прибыли.</w:t>
      </w:r>
    </w:p>
    <w:p w:rsidR="00021D34" w:rsidRPr="000D6101" w:rsidRDefault="00021D34" w:rsidP="00021D34">
      <w:pPr>
        <w:spacing w:before="120"/>
        <w:ind w:firstLine="567"/>
        <w:jc w:val="both"/>
      </w:pPr>
      <w:r w:rsidRPr="000D6101">
        <w:t>Существу ют лишь два способа получения прибыли и предотвращения или ликвидации возникшего дефицита. Первый из них — увеличение доходов редакции с целью их превышения над расходами. Второй — уменьшение расходов редакции.</w:t>
      </w:r>
    </w:p>
    <w:p w:rsidR="00021D34" w:rsidRPr="000D6101" w:rsidRDefault="00021D34" w:rsidP="00021D34">
      <w:pPr>
        <w:spacing w:before="120"/>
        <w:ind w:firstLine="567"/>
        <w:jc w:val="both"/>
      </w:pPr>
      <w:r w:rsidRPr="000D6101">
        <w:t>Мы уже называли реальные источники получения доходов редакцией — от реализации тиража издания до коммерческой деятельности редакции и продажи (аренды) полос номера. Вспомним также о дотировании и спонсировании редакции, возможности получения банковских кредитов. Добавим к этому, если у редакции есть солидный финансовый резерв, — дивиденды, получаемые от его хранения или хранения приобретаемых с его помощью ценных бумаг в банке на депозитном счете.</w:t>
      </w:r>
    </w:p>
    <w:p w:rsidR="00021D34" w:rsidRPr="000D6101" w:rsidRDefault="00021D34" w:rsidP="00021D34">
      <w:pPr>
        <w:spacing w:before="120"/>
        <w:ind w:firstLine="567"/>
        <w:jc w:val="both"/>
      </w:pPr>
      <w:r w:rsidRPr="000D6101">
        <w:t>Что касается сокращения расходов, то практика многих редакций крупных и небольших изданий выработала множество методов уменьшения и предотвращения бюджетного дефицита. Журналисты, редакционные менеджеры и коммерсанты учатся экономить. Изменяя структуру редакции, функции ее сотрудников, урезая производственные расходы и т. д. Назовем лишь некоторые из этих методов и приемов, которые используют на разных этапах подготовки, производства и распространения газетного и журнального номера.</w:t>
      </w:r>
    </w:p>
    <w:p w:rsidR="00021D34" w:rsidRPr="000D6101" w:rsidRDefault="00021D34" w:rsidP="00021D34">
      <w:pPr>
        <w:spacing w:before="120"/>
        <w:ind w:firstLine="567"/>
        <w:jc w:val="both"/>
      </w:pPr>
      <w:r w:rsidRPr="000D6101">
        <w:t>Стоимость бумаги для издания несколько уменьшают, выбирая ее сорта с меньшей плотностью. Для этого надо разбираться в сортах газетной и журнальной бумаги и быть в курсе состояния ее рынка. Редакции крупных изданий, вошедшие в информационно-издательские компании и концерны и прошедшие акционирование/устанавливают прямые контакты с целлюлозно-бумажными комбинатами, продают им часть своих акций и получают за это бумагу по более низким ценам. Создают запасы бумаги, закупая ее на несколько месяцев вперед.</w:t>
      </w:r>
    </w:p>
    <w:p w:rsidR="00021D34" w:rsidRPr="000D6101" w:rsidRDefault="00021D34" w:rsidP="00021D34">
      <w:pPr>
        <w:spacing w:before="120"/>
        <w:ind w:firstLine="567"/>
        <w:jc w:val="both"/>
      </w:pPr>
      <w:r w:rsidRPr="000D6101">
        <w:t>Реальный путь сокращения расходов редакции на типографские работы — перевод большей части производственных процессов, связанных с выпуском номера, в ее стены. Для этого, конечно, потребуется найти солидные средства для приобретения редакционно-издательского комплекса, но расходы на это быстро окупятся и в дальнейшем дадут серьезную экономию.</w:t>
      </w:r>
    </w:p>
    <w:p w:rsidR="00021D34" w:rsidRPr="000D6101" w:rsidRDefault="00021D34" w:rsidP="00021D34">
      <w:pPr>
        <w:spacing w:before="120"/>
        <w:ind w:firstLine="567"/>
        <w:jc w:val="both"/>
      </w:pPr>
      <w:r w:rsidRPr="000D6101">
        <w:t>Некоторые редакции многокрасочных иллюстрированных журналов выбирают более дешевые способы печати. А то и переносят процесс печатания своих тиражей за границу — в Финляндию и другие страны. Это обходится им дешевле, учитывая освобождение периодических печатных изданий, связанных с образованием, наукой и культурой, от таможенной пошлины и сборов, связанных с импортом и экспортом, — по Закону о государственной поддержке средств массовой информации и книгоиздания Российской Федерации.</w:t>
      </w:r>
    </w:p>
    <w:p w:rsidR="00021D34" w:rsidRPr="000D6101" w:rsidRDefault="00021D34" w:rsidP="00021D34">
      <w:pPr>
        <w:spacing w:before="120"/>
        <w:ind w:firstLine="567"/>
        <w:jc w:val="both"/>
      </w:pPr>
      <w:r w:rsidRPr="000D6101">
        <w:t>Расходы на распространение и реализацию тиражей стремятся снизить, отказываясь от услуг Роспечати и создавая альтернативные системы подписки и розничной продажи газет и журналов.</w:t>
      </w:r>
    </w:p>
    <w:p w:rsidR="00021D34" w:rsidRPr="000D6101" w:rsidRDefault="00021D34" w:rsidP="00021D34">
      <w:pPr>
        <w:spacing w:before="120"/>
        <w:ind w:firstLine="567"/>
        <w:jc w:val="both"/>
      </w:pPr>
      <w:r w:rsidRPr="000D6101">
        <w:t>Рынок заставляет руководителей редакций вести продуманную тиражную, рекламную и ценовую политики, выбирать наиболее эффективные для данного издания методы его распространения.</w:t>
      </w:r>
    </w:p>
    <w:p w:rsidR="00021D34" w:rsidRPr="000D6101" w:rsidRDefault="00021D34" w:rsidP="00021D34">
      <w:pPr>
        <w:spacing w:before="120"/>
        <w:ind w:firstLine="567"/>
        <w:jc w:val="both"/>
      </w:pPr>
      <w:r w:rsidRPr="000D6101">
        <w:t>Стремясь к экономии, все чаще уменьшают размеры редакционного коллектива, изменяют его структуру, ликвидируют отделы и интенсифицируют труд оставшихся работников.</w:t>
      </w:r>
    </w:p>
    <w:p w:rsidR="00021D34" w:rsidRPr="000D6101" w:rsidRDefault="00021D34" w:rsidP="00021D34">
      <w:pPr>
        <w:spacing w:before="120"/>
        <w:ind w:firstLine="567"/>
        <w:jc w:val="both"/>
      </w:pPr>
      <w:r w:rsidRPr="000D6101">
        <w:t>Предоставляем нашему читателю свободу в поисках способов и методов сокращения общередакционных, издательских и производственных расходов с целью предотвращения или ликвидации бюджетного дефицита и, главное, — получения прибыли. В разных редакциях — свои возможности. То, что могут себе позволить в коллективах, выпускающих крупнотиражные издания, не всегда приемлемо в малых редакциях, и наоборот.</w:t>
      </w:r>
    </w:p>
    <w:p w:rsidR="00021D34" w:rsidRPr="000D6101" w:rsidRDefault="00021D34" w:rsidP="00021D34">
      <w:pPr>
        <w:spacing w:before="120"/>
        <w:ind w:firstLine="567"/>
        <w:jc w:val="both"/>
      </w:pPr>
      <w:r w:rsidRPr="000D6101">
        <w:t>Наконец можно подвести итоги. Соотнесем сумму доходов редакции с суммой всех расходов и, если первая превысит вторую, получим прибыль. Но это лишь балансовая прибыль. Редакции придется уплатить налог на прибыль, переведя его в федеральный и местный бюджеты. По российскому закону этот налог составлял в начале 1998 г. 32 процента суммы прибыли — она сразу уменьшится более, чем на треть. И только теперь, завершив все эти арифметические действия, получим конечный результат — остаток. Это чистая прибыль редакции, которая может использовать ее по своему усмотрению.</w:t>
      </w:r>
    </w:p>
    <w:p w:rsidR="00021D34" w:rsidRPr="000D6101" w:rsidRDefault="00021D34" w:rsidP="00021D34">
      <w:pPr>
        <w:spacing w:before="120"/>
        <w:ind w:firstLine="567"/>
        <w:jc w:val="both"/>
      </w:pPr>
      <w:r w:rsidRPr="000D6101">
        <w:t>У газет и журналов, связанных с образованием, наукой и культурой, чистая прибыль уменьшится не столь заметно, как это происходит с остальными изданиями. Они пользуются льготами по тому же закону о государственной поддержке средств массовой информации и книгоиздания РФ. Прибыль таких СМИ, полученная от производства и распространения их продукции, не подлежит налогообложению в части, зачисляемой в федеральный бюджет.</w:t>
      </w:r>
    </w:p>
    <w:p w:rsidR="00021D34" w:rsidRPr="000D6101" w:rsidRDefault="00021D34" w:rsidP="00021D34">
      <w:pPr>
        <w:spacing w:before="120"/>
        <w:ind w:firstLine="567"/>
        <w:jc w:val="both"/>
      </w:pPr>
      <w:r w:rsidRPr="000D6101">
        <w:t>Какие же возможности использования полученной прибыли получает редакция? Первый и простейший из множества вариантов — употребить ее на улучшение социального положения работников редакции: повысить вдвое их зарплату, увеличить гонорар, оплатить питание, выдать «отпускные»... Действительно, возможно возникновение таких ситуаций, когда подобный вариант представляется жизненно необходимым. Но он представляется скорее нежелательным исключением, — «проесть» прибыль, независимо от ее размеров, можно очень быстро.</w:t>
      </w:r>
    </w:p>
    <w:p w:rsidR="00021D34" w:rsidRPr="000D6101" w:rsidRDefault="00021D34" w:rsidP="00021D34">
      <w:pPr>
        <w:spacing w:before="120"/>
        <w:ind w:firstLine="567"/>
        <w:jc w:val="both"/>
      </w:pPr>
      <w:r w:rsidRPr="000D6101">
        <w:t>Более рациональным представляется другой вариант: вложения большей части прибыли в укрепление материально-технической базы редакции. Приобрести новую электронную технику — персональные компьютеры, настольную типографию, войти в сеть Интернет. И укрепить финансовую базу редакции — очередным отчислением в ее Резервный фонд. Может быть, вслед за этим выкупить редакционные помещения.</w:t>
      </w:r>
    </w:p>
    <w:p w:rsidR="00021D34" w:rsidRPr="000D6101" w:rsidRDefault="00021D34" w:rsidP="00021D34">
      <w:pPr>
        <w:spacing w:before="120"/>
        <w:ind w:firstLine="567"/>
        <w:jc w:val="both"/>
      </w:pPr>
      <w:r w:rsidRPr="000D6101">
        <w:t>Иной вариант: направить прибыль на реализацию одного из редакционных проектов, например, выпуска приложения к газете. Или вложить ее в оборотные средства редакции, купив бумагу для увеличения тиража газеты. И только после этого направить часть прибыли для улучшения социального положения работников редакции. В конечном счете все предыдущие варианты были нацелены на обеспечение существования редакции, газеты и усиление социальной защищенности ее сотрудников.</w:t>
      </w:r>
    </w:p>
    <w:p w:rsidR="00021D34" w:rsidRPr="000D6101" w:rsidRDefault="00021D34" w:rsidP="00021D34">
      <w:pPr>
        <w:spacing w:before="120"/>
        <w:ind w:firstLine="567"/>
        <w:jc w:val="both"/>
      </w:pPr>
      <w:r w:rsidRPr="000D6101">
        <w:t>Вот теперь можно представить себе в общем виде структуру редакционного бюджета со всеми его статьями.</w:t>
      </w:r>
    </w:p>
    <w:p w:rsidR="00021D34" w:rsidRPr="000D6101" w:rsidRDefault="00021D34" w:rsidP="00021D34">
      <w:pPr>
        <w:spacing w:before="120"/>
        <w:ind w:firstLine="567"/>
        <w:jc w:val="both"/>
      </w:pPr>
      <w:r w:rsidRPr="000D6101">
        <w:t xml:space="preserve">Бюджет редакции газеты на..... год </w:t>
      </w:r>
    </w:p>
    <w:p w:rsidR="00021D34" w:rsidRPr="000D6101" w:rsidRDefault="00021D34" w:rsidP="00021D34">
      <w:pPr>
        <w:spacing w:before="120"/>
        <w:ind w:firstLine="567"/>
        <w:jc w:val="both"/>
      </w:pPr>
      <w:r w:rsidRPr="000D6101">
        <w:t>Расходы</w:t>
      </w:r>
    </w:p>
    <w:p w:rsidR="00021D34" w:rsidRPr="000D6101" w:rsidRDefault="00021D34" w:rsidP="00021D34">
      <w:pPr>
        <w:spacing w:before="120"/>
        <w:ind w:firstLine="567"/>
        <w:jc w:val="both"/>
      </w:pPr>
      <w:r w:rsidRPr="000D6101">
        <w:t>Обшередакционные расходы</w:t>
      </w:r>
    </w:p>
    <w:p w:rsidR="00021D34" w:rsidRPr="000D6101" w:rsidRDefault="00021D34" w:rsidP="00021D34">
      <w:pPr>
        <w:spacing w:before="120"/>
        <w:ind w:firstLine="567"/>
        <w:jc w:val="both"/>
      </w:pPr>
      <w:r w:rsidRPr="000D6101">
        <w:t>1. Фонд оплаты труда штатных и нештатных работников</w:t>
      </w:r>
    </w:p>
    <w:p w:rsidR="00021D34" w:rsidRPr="000D6101" w:rsidRDefault="00021D34" w:rsidP="00021D34">
      <w:pPr>
        <w:spacing w:before="120"/>
        <w:ind w:firstLine="567"/>
        <w:jc w:val="both"/>
      </w:pPr>
      <w:r w:rsidRPr="000D6101">
        <w:t>2. Фонд материального поощрения</w:t>
      </w:r>
    </w:p>
    <w:p w:rsidR="00021D34" w:rsidRPr="000D6101" w:rsidRDefault="00021D34" w:rsidP="00021D34">
      <w:pPr>
        <w:spacing w:before="120"/>
        <w:ind w:firstLine="567"/>
        <w:jc w:val="both"/>
      </w:pPr>
      <w:r w:rsidRPr="000D6101">
        <w:t>3. Фонд социального развития</w:t>
      </w:r>
    </w:p>
    <w:p w:rsidR="00021D34" w:rsidRPr="000D6101" w:rsidRDefault="00021D34" w:rsidP="00021D34">
      <w:pPr>
        <w:spacing w:before="120"/>
        <w:ind w:firstLine="567"/>
        <w:jc w:val="both"/>
      </w:pPr>
      <w:r w:rsidRPr="000D6101">
        <w:t>4. Почтовые расходы, оплата телефонов и других средств связи, Интернета</w:t>
      </w:r>
    </w:p>
    <w:p w:rsidR="00021D34" w:rsidRPr="000D6101" w:rsidRDefault="00021D34" w:rsidP="00021D34">
      <w:pPr>
        <w:spacing w:before="120"/>
        <w:ind w:firstLine="567"/>
        <w:jc w:val="both"/>
      </w:pPr>
      <w:r w:rsidRPr="000D6101">
        <w:t>5.Командировочные расходы</w:t>
      </w:r>
    </w:p>
    <w:p w:rsidR="00021D34" w:rsidRPr="000D6101" w:rsidRDefault="00021D34" w:rsidP="00021D34">
      <w:pPr>
        <w:spacing w:before="120"/>
        <w:ind w:firstLine="567"/>
        <w:jc w:val="both"/>
      </w:pPr>
      <w:r w:rsidRPr="000D6101">
        <w:t>6. Приобретение расходных материалов для работы редакции</w:t>
      </w:r>
    </w:p>
    <w:p w:rsidR="00021D34" w:rsidRPr="000D6101" w:rsidRDefault="00021D34" w:rsidP="00021D34">
      <w:pPr>
        <w:spacing w:before="120"/>
        <w:ind w:firstLine="567"/>
        <w:jc w:val="both"/>
      </w:pPr>
      <w:r w:rsidRPr="000D6101">
        <w:t>7. Аренда помещений, мебели, техники</w:t>
      </w:r>
    </w:p>
    <w:p w:rsidR="00021D34" w:rsidRPr="000D6101" w:rsidRDefault="00021D34" w:rsidP="00021D34">
      <w:pPr>
        <w:spacing w:before="120"/>
        <w:ind w:firstLine="567"/>
        <w:jc w:val="both"/>
      </w:pPr>
      <w:r w:rsidRPr="000D6101">
        <w:t>8. Страхование здания и имущества редакции</w:t>
      </w:r>
    </w:p>
    <w:p w:rsidR="00021D34" w:rsidRPr="000D6101" w:rsidRDefault="00021D34" w:rsidP="00021D34">
      <w:pPr>
        <w:spacing w:before="120"/>
        <w:ind w:firstLine="567"/>
        <w:jc w:val="both"/>
      </w:pPr>
      <w:r w:rsidRPr="000D6101">
        <w:t>9.Содержание помещений</w:t>
      </w:r>
    </w:p>
    <w:p w:rsidR="00021D34" w:rsidRPr="000D6101" w:rsidRDefault="00021D34" w:rsidP="00021D34">
      <w:pPr>
        <w:spacing w:before="120"/>
        <w:ind w:firstLine="567"/>
        <w:jc w:val="both"/>
      </w:pPr>
      <w:r w:rsidRPr="000D6101">
        <w:t>10. Текущий ремонт и амортизационные расходы</w:t>
      </w:r>
    </w:p>
    <w:p w:rsidR="00021D34" w:rsidRPr="000D6101" w:rsidRDefault="00021D34" w:rsidP="00021D34">
      <w:pPr>
        <w:spacing w:before="120"/>
        <w:ind w:firstLine="567"/>
        <w:jc w:val="both"/>
      </w:pPr>
      <w:r w:rsidRPr="000D6101">
        <w:t>11. Транспортные расходы</w:t>
      </w:r>
    </w:p>
    <w:p w:rsidR="00021D34" w:rsidRPr="000D6101" w:rsidRDefault="00021D34" w:rsidP="00021D34">
      <w:pPr>
        <w:spacing w:before="120"/>
        <w:ind w:firstLine="567"/>
        <w:jc w:val="both"/>
      </w:pPr>
      <w:r w:rsidRPr="000D6101">
        <w:t>12. Подписка на газеты и журналы</w:t>
      </w:r>
    </w:p>
    <w:p w:rsidR="00021D34" w:rsidRPr="000D6101" w:rsidRDefault="00021D34" w:rsidP="00021D34">
      <w:pPr>
        <w:spacing w:before="120"/>
        <w:ind w:firstLine="567"/>
        <w:jc w:val="both"/>
      </w:pPr>
      <w:r w:rsidRPr="000D6101">
        <w:t>13. Рассылка обязательных экземпляров</w:t>
      </w:r>
    </w:p>
    <w:p w:rsidR="00021D34" w:rsidRPr="000D6101" w:rsidRDefault="00021D34" w:rsidP="00021D34">
      <w:pPr>
        <w:spacing w:before="120"/>
        <w:ind w:firstLine="567"/>
        <w:jc w:val="both"/>
      </w:pPr>
      <w:r w:rsidRPr="000D6101">
        <w:t>14. Бюджет маркетинга</w:t>
      </w:r>
    </w:p>
    <w:p w:rsidR="00021D34" w:rsidRPr="000D6101" w:rsidRDefault="00021D34" w:rsidP="00021D34">
      <w:pPr>
        <w:spacing w:before="120"/>
        <w:ind w:firstLine="567"/>
        <w:jc w:val="both"/>
      </w:pPr>
      <w:r w:rsidRPr="000D6101">
        <w:t>15. Отчисления учредителю</w:t>
      </w:r>
    </w:p>
    <w:p w:rsidR="00021D34" w:rsidRPr="000D6101" w:rsidRDefault="00021D34" w:rsidP="00021D34">
      <w:pPr>
        <w:spacing w:before="120"/>
        <w:ind w:firstLine="567"/>
        <w:jc w:val="both"/>
      </w:pPr>
      <w:r w:rsidRPr="000D6101">
        <w:t>16. Отчисления издателю</w:t>
      </w:r>
    </w:p>
    <w:p w:rsidR="00021D34" w:rsidRPr="000D6101" w:rsidRDefault="00021D34" w:rsidP="00021D34">
      <w:pPr>
        <w:spacing w:before="120"/>
        <w:ind w:firstLine="567"/>
        <w:jc w:val="both"/>
      </w:pPr>
      <w:r w:rsidRPr="000D6101">
        <w:t>17. Отчисления в федеральный и местный бюджеты (налоги)</w:t>
      </w:r>
    </w:p>
    <w:p w:rsidR="00021D34" w:rsidRPr="000D6101" w:rsidRDefault="00021D34" w:rsidP="00021D34">
      <w:pPr>
        <w:spacing w:before="120"/>
        <w:ind w:firstLine="567"/>
        <w:jc w:val="both"/>
      </w:pPr>
      <w:r w:rsidRPr="000D6101">
        <w:t>18. Отчисления по соцстраху</w:t>
      </w:r>
    </w:p>
    <w:p w:rsidR="00021D34" w:rsidRPr="000D6101" w:rsidRDefault="00021D34" w:rsidP="00021D34">
      <w:pPr>
        <w:spacing w:before="120"/>
        <w:ind w:firstLine="567"/>
        <w:jc w:val="both"/>
      </w:pPr>
      <w:r w:rsidRPr="000D6101">
        <w:t>19. Страхование жизни журналистов</w:t>
      </w:r>
    </w:p>
    <w:p w:rsidR="00021D34" w:rsidRPr="000D6101" w:rsidRDefault="00021D34" w:rsidP="00021D34">
      <w:pPr>
        <w:spacing w:before="120"/>
        <w:ind w:firstLine="567"/>
        <w:jc w:val="both"/>
      </w:pPr>
      <w:r w:rsidRPr="000D6101">
        <w:t>20. Отчисления в журфонд</w:t>
      </w:r>
    </w:p>
    <w:p w:rsidR="00021D34" w:rsidRPr="000D6101" w:rsidRDefault="00021D34" w:rsidP="00021D34">
      <w:pPr>
        <w:spacing w:before="120"/>
        <w:ind w:firstLine="567"/>
        <w:jc w:val="both"/>
      </w:pPr>
      <w:r w:rsidRPr="000D6101">
        <w:t>21. Расходы на реализацию проекта выпуска приложения Издательские и производственные расходы</w:t>
      </w:r>
    </w:p>
    <w:p w:rsidR="00021D34" w:rsidRPr="000D6101" w:rsidRDefault="00021D34" w:rsidP="00021D34">
      <w:pPr>
        <w:spacing w:before="120"/>
        <w:ind w:firstLine="567"/>
        <w:jc w:val="both"/>
      </w:pPr>
      <w:r w:rsidRPr="000D6101">
        <w:t>22. Гонорар</w:t>
      </w:r>
    </w:p>
    <w:p w:rsidR="00021D34" w:rsidRPr="000D6101" w:rsidRDefault="00021D34" w:rsidP="00021D34">
      <w:pPr>
        <w:spacing w:before="120"/>
        <w:ind w:firstLine="567"/>
        <w:jc w:val="both"/>
      </w:pPr>
      <w:r w:rsidRPr="000D6101">
        <w:t>а) творческим сотрудникам</w:t>
      </w:r>
    </w:p>
    <w:p w:rsidR="00021D34" w:rsidRPr="000D6101" w:rsidRDefault="00021D34" w:rsidP="00021D34">
      <w:pPr>
        <w:spacing w:before="120"/>
        <w:ind w:firstLine="567"/>
        <w:jc w:val="both"/>
      </w:pPr>
      <w:r w:rsidRPr="000D6101">
        <w:t>б) внередакционным авторам</w:t>
      </w:r>
    </w:p>
    <w:p w:rsidR="00021D34" w:rsidRPr="000D6101" w:rsidRDefault="00021D34" w:rsidP="00021D34">
      <w:pPr>
        <w:spacing w:before="120"/>
        <w:ind w:firstLine="567"/>
        <w:jc w:val="both"/>
      </w:pPr>
      <w:r w:rsidRPr="000D6101">
        <w:t>в) за переводы</w:t>
      </w:r>
    </w:p>
    <w:p w:rsidR="00021D34" w:rsidRPr="000D6101" w:rsidRDefault="00021D34" w:rsidP="00021D34">
      <w:pPr>
        <w:spacing w:before="120"/>
        <w:ind w:firstLine="567"/>
        <w:jc w:val="both"/>
      </w:pPr>
      <w:r w:rsidRPr="000D6101">
        <w:t>23. Стоимость бумаги</w:t>
      </w:r>
    </w:p>
    <w:p w:rsidR="00021D34" w:rsidRPr="000D6101" w:rsidRDefault="00021D34" w:rsidP="00021D34">
      <w:pPr>
        <w:spacing w:before="120"/>
        <w:ind w:firstLine="567"/>
        <w:jc w:val="both"/>
      </w:pPr>
      <w:r w:rsidRPr="000D6101">
        <w:t>24. Типографские расходы</w:t>
      </w:r>
    </w:p>
    <w:p w:rsidR="00021D34" w:rsidRPr="000D6101" w:rsidRDefault="00021D34" w:rsidP="00021D34">
      <w:pPr>
        <w:spacing w:before="120"/>
        <w:ind w:firstLine="567"/>
        <w:jc w:val="both"/>
      </w:pPr>
      <w:r w:rsidRPr="000D6101">
        <w:t>25. Распространение газеты</w:t>
      </w:r>
    </w:p>
    <w:p w:rsidR="00021D34" w:rsidRPr="000D6101" w:rsidRDefault="00021D34" w:rsidP="00021D34">
      <w:pPr>
        <w:spacing w:before="120"/>
        <w:ind w:firstLine="567"/>
        <w:jc w:val="both"/>
      </w:pPr>
      <w:r w:rsidRPr="000D6101">
        <w:t xml:space="preserve">26. Приобретение информации и иллюстраций </w:t>
      </w:r>
    </w:p>
    <w:p w:rsidR="00021D34" w:rsidRPr="000D6101" w:rsidRDefault="00021D34" w:rsidP="00021D34">
      <w:pPr>
        <w:spacing w:before="120"/>
        <w:ind w:firstLine="567"/>
        <w:jc w:val="both"/>
      </w:pPr>
      <w:r w:rsidRPr="000D6101">
        <w:t xml:space="preserve">Доходы </w:t>
      </w:r>
    </w:p>
    <w:p w:rsidR="00021D34" w:rsidRPr="000D6101" w:rsidRDefault="00021D34" w:rsidP="00021D34">
      <w:pPr>
        <w:spacing w:before="120"/>
        <w:ind w:firstLine="567"/>
        <w:jc w:val="both"/>
      </w:pPr>
      <w:r w:rsidRPr="000D6101">
        <w:t>1. От реализации тиража газеты</w:t>
      </w:r>
    </w:p>
    <w:p w:rsidR="00021D34" w:rsidRPr="000D6101" w:rsidRDefault="00021D34" w:rsidP="00021D34">
      <w:pPr>
        <w:spacing w:before="120"/>
        <w:ind w:firstLine="567"/>
        <w:jc w:val="both"/>
      </w:pPr>
      <w:r w:rsidRPr="000D6101">
        <w:t>2. От публикации рекламы и частных объявлений</w:t>
      </w:r>
    </w:p>
    <w:p w:rsidR="00021D34" w:rsidRPr="000D6101" w:rsidRDefault="00021D34" w:rsidP="00021D34">
      <w:pPr>
        <w:spacing w:before="120"/>
        <w:ind w:firstLine="567"/>
        <w:jc w:val="both"/>
      </w:pPr>
      <w:r w:rsidRPr="000D6101">
        <w:t>3. От издательской деятельности</w:t>
      </w:r>
    </w:p>
    <w:p w:rsidR="00021D34" w:rsidRPr="000D6101" w:rsidRDefault="00021D34" w:rsidP="00021D34">
      <w:pPr>
        <w:spacing w:before="120"/>
        <w:ind w:firstLine="567"/>
        <w:jc w:val="both"/>
      </w:pPr>
      <w:r w:rsidRPr="000D6101">
        <w:t>4. От коммерческой деятельности</w:t>
      </w:r>
    </w:p>
    <w:p w:rsidR="00021D34" w:rsidRPr="000D6101" w:rsidRDefault="00021D34" w:rsidP="00021D34">
      <w:pPr>
        <w:spacing w:before="120"/>
        <w:ind w:firstLine="567"/>
        <w:jc w:val="both"/>
      </w:pPr>
      <w:r w:rsidRPr="000D6101">
        <w:t>5. От продажи полос газеты</w:t>
      </w:r>
    </w:p>
    <w:p w:rsidR="00021D34" w:rsidRPr="000D6101" w:rsidRDefault="00021D34" w:rsidP="00021D34">
      <w:pPr>
        <w:spacing w:before="120"/>
        <w:ind w:firstLine="567"/>
        <w:jc w:val="both"/>
      </w:pPr>
      <w:r w:rsidRPr="000D6101">
        <w:t>6. Дивиденды от хранения средств Резервного фонда на банковском</w:t>
      </w:r>
    </w:p>
    <w:p w:rsidR="00021D34" w:rsidRPr="000D6101" w:rsidRDefault="00021D34" w:rsidP="00021D34">
      <w:pPr>
        <w:spacing w:before="120"/>
        <w:ind w:firstLine="567"/>
        <w:jc w:val="both"/>
      </w:pPr>
      <w:r w:rsidRPr="000D6101">
        <w:t>счете</w:t>
      </w:r>
    </w:p>
    <w:p w:rsidR="00021D34" w:rsidRPr="000D6101" w:rsidRDefault="00021D34" w:rsidP="00021D34">
      <w:pPr>
        <w:spacing w:before="120"/>
        <w:ind w:firstLine="567"/>
        <w:jc w:val="both"/>
      </w:pPr>
      <w:r w:rsidRPr="000D6101">
        <w:t xml:space="preserve">Прибыль </w:t>
      </w:r>
    </w:p>
    <w:p w:rsidR="00021D34" w:rsidRPr="000D6101" w:rsidRDefault="00021D34" w:rsidP="00021D34">
      <w:pPr>
        <w:spacing w:before="120"/>
        <w:ind w:firstLine="567"/>
        <w:jc w:val="both"/>
      </w:pPr>
      <w:r w:rsidRPr="000D6101">
        <w:t>1. Балансовая прибыль</w:t>
      </w:r>
    </w:p>
    <w:p w:rsidR="00021D34" w:rsidRPr="000D6101" w:rsidRDefault="00021D34" w:rsidP="00021D34">
      <w:pPr>
        <w:spacing w:before="120"/>
        <w:ind w:firstLine="567"/>
        <w:jc w:val="both"/>
      </w:pPr>
      <w:r w:rsidRPr="000D6101">
        <w:t>— Налог на прибыль/Чистая прибыль</w:t>
      </w:r>
    </w:p>
    <w:p w:rsidR="00021D34" w:rsidRPr="000D6101" w:rsidRDefault="00021D34" w:rsidP="00021D34">
      <w:pPr>
        <w:spacing w:before="120"/>
        <w:ind w:firstLine="567"/>
        <w:jc w:val="both"/>
      </w:pPr>
      <w:r w:rsidRPr="000D6101">
        <w:t>Разумеется, это лишь общая форма, «скелет» структуры редакционного бюджета. В конкретной редакции газеты или журнала бюджет будет иметь свои особенности. Но основы его остаются неизменными.</w:t>
      </w:r>
    </w:p>
    <w:p w:rsidR="00021D34" w:rsidRPr="00FF5734" w:rsidRDefault="00021D34" w:rsidP="00021D34">
      <w:pPr>
        <w:spacing w:before="120"/>
        <w:jc w:val="center"/>
        <w:rPr>
          <w:b/>
          <w:bCs/>
          <w:sz w:val="28"/>
          <w:szCs w:val="28"/>
        </w:rPr>
      </w:pPr>
      <w:r w:rsidRPr="00FF5734">
        <w:rPr>
          <w:b/>
          <w:bCs/>
          <w:sz w:val="28"/>
          <w:szCs w:val="28"/>
        </w:rPr>
        <w:t>Резюме</w:t>
      </w:r>
    </w:p>
    <w:p w:rsidR="00021D34" w:rsidRPr="000D6101" w:rsidRDefault="00021D34" w:rsidP="00021D34">
      <w:pPr>
        <w:spacing w:before="120"/>
        <w:ind w:firstLine="567"/>
        <w:jc w:val="both"/>
      </w:pPr>
      <w:r w:rsidRPr="000D6101">
        <w:t>Прибыль редакции — это средства, остающиеся после вычитания ее расходов из суммы доходов. Если расходы редакции превышают ее доходы, то возникает бюджетный дефицит. Для того, чтобы предотвратить возникновение дефицита, необходимо или увеличить доходы редакции, или уменьшить ее расходы.</w:t>
      </w:r>
    </w:p>
    <w:p w:rsidR="00021D34" w:rsidRPr="000D6101" w:rsidRDefault="00021D34" w:rsidP="00021D34">
      <w:pPr>
        <w:spacing w:before="120"/>
        <w:ind w:firstLine="567"/>
        <w:jc w:val="both"/>
      </w:pPr>
      <w:r w:rsidRPr="000D6101">
        <w:t>Редакционная практика выработала множество способов и методов уменьшения производственных расходов. В разных редакциях — свои возможности их использования.</w:t>
      </w:r>
    </w:p>
    <w:p w:rsidR="00021D34" w:rsidRDefault="00021D34" w:rsidP="00021D34">
      <w:pPr>
        <w:spacing w:before="120"/>
        <w:ind w:firstLine="567"/>
        <w:jc w:val="both"/>
      </w:pPr>
      <w:r w:rsidRPr="000D6101">
        <w:t>Если доходы редакции превышают ее расходы, возникает балансовая прибыль. После отчисления налога на прибыль она уменьшается. Остаток образует чистую прибыль редакции, которой она может распоряжаться по своему усмотрению. Остается выбрать наиболее эффективный для редакции и издания метод ее использования — вложение прибыли в укрепление финансовой и материально-технической базы редакции и ее издания.</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1D34"/>
    <w:rsid w:val="00021D34"/>
    <w:rsid w:val="000D6101"/>
    <w:rsid w:val="0031418A"/>
    <w:rsid w:val="005A2562"/>
    <w:rsid w:val="00D34DA1"/>
    <w:rsid w:val="00E12572"/>
    <w:rsid w:val="00F43CD3"/>
    <w:rsid w:val="00FF57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B0A33E2-0DE3-4CCD-8EF6-F1579A61F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1D3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1338</Words>
  <Characters>7630</Characters>
  <Application>Microsoft Office Word</Application>
  <DocSecurity>0</DocSecurity>
  <Lines>63</Lines>
  <Paragraphs>17</Paragraphs>
  <ScaleCrop>false</ScaleCrop>
  <Company>Home</Company>
  <LinksUpToDate>false</LinksUpToDate>
  <CharactersWithSpaces>8951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Прибыль редакции </dc:title>
  <dc:subject/>
  <dc:creator>Alena</dc:creator>
  <cp:keywords/>
  <dc:description/>
  <cp:lastModifiedBy>admin</cp:lastModifiedBy>
  <cp:revision>2</cp:revision>
  <dcterms:created xsi:type="dcterms:W3CDTF">2014-02-17T01:58:00Z</dcterms:created>
  <dcterms:modified xsi:type="dcterms:W3CDTF">2014-02-17T01:58:00Z</dcterms:modified>
</cp:coreProperties>
</file>