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C27" w:rsidRDefault="00180C27">
      <w:pPr>
        <w:spacing w:line="360" w:lineRule="auto"/>
        <w:jc w:val="center"/>
        <w:rPr>
          <w:color w:val="000000"/>
          <w:sz w:val="28"/>
        </w:rPr>
      </w:pPr>
      <w:r>
        <w:rPr>
          <w:color w:val="000000"/>
          <w:sz w:val="28"/>
        </w:rPr>
        <w:t>Приднестровский государственный университет</w:t>
      </w:r>
    </w:p>
    <w:p w:rsidR="00180C27" w:rsidRDefault="00180C27">
      <w:pPr>
        <w:spacing w:line="360" w:lineRule="auto"/>
        <w:jc w:val="center"/>
        <w:rPr>
          <w:color w:val="000000"/>
          <w:sz w:val="28"/>
        </w:rPr>
      </w:pPr>
      <w:r>
        <w:rPr>
          <w:color w:val="000000"/>
          <w:sz w:val="28"/>
        </w:rPr>
        <w:t>им. Т. Г. Шевченко</w:t>
      </w:r>
    </w:p>
    <w:p w:rsidR="00180C27" w:rsidRDefault="00180C27">
      <w:pPr>
        <w:spacing w:line="360" w:lineRule="auto"/>
        <w:jc w:val="center"/>
        <w:rPr>
          <w:color w:val="000000"/>
          <w:sz w:val="28"/>
        </w:rPr>
      </w:pPr>
    </w:p>
    <w:p w:rsidR="00180C27" w:rsidRDefault="00180C27">
      <w:pPr>
        <w:spacing w:line="360" w:lineRule="auto"/>
        <w:jc w:val="center"/>
        <w:rPr>
          <w:color w:val="000000"/>
          <w:sz w:val="28"/>
        </w:rPr>
      </w:pPr>
    </w:p>
    <w:p w:rsidR="00180C27" w:rsidRDefault="00180C27">
      <w:pPr>
        <w:spacing w:line="360" w:lineRule="auto"/>
        <w:ind w:right="1255"/>
        <w:jc w:val="right"/>
        <w:rPr>
          <w:color w:val="000000"/>
          <w:sz w:val="28"/>
        </w:rPr>
      </w:pPr>
      <w:r>
        <w:rPr>
          <w:color w:val="000000"/>
          <w:sz w:val="28"/>
        </w:rPr>
        <w:t>Кафедра ВКСС</w:t>
      </w:r>
    </w:p>
    <w:p w:rsidR="00180C27" w:rsidRDefault="00180C27">
      <w:pPr>
        <w:spacing w:line="360" w:lineRule="auto"/>
        <w:jc w:val="center"/>
        <w:rPr>
          <w:color w:val="000000"/>
          <w:sz w:val="28"/>
        </w:rPr>
      </w:pPr>
    </w:p>
    <w:p w:rsidR="00180C27" w:rsidRDefault="00180C27">
      <w:pPr>
        <w:spacing w:line="360" w:lineRule="auto"/>
        <w:jc w:val="center"/>
        <w:rPr>
          <w:color w:val="000000"/>
          <w:sz w:val="28"/>
        </w:rPr>
      </w:pPr>
    </w:p>
    <w:p w:rsidR="00180C27" w:rsidRPr="00523511" w:rsidRDefault="00180C27">
      <w:pPr>
        <w:pStyle w:val="1"/>
        <w:spacing w:line="360" w:lineRule="auto"/>
        <w:jc w:val="center"/>
        <w:rPr>
          <w:rFonts w:ascii="Times New Roman" w:hAnsi="Times New Roman"/>
          <w:i w:val="0"/>
          <w:iCs/>
          <w:color w:val="000000"/>
          <w:sz w:val="44"/>
          <w:lang w:val="ru-RU"/>
        </w:rPr>
      </w:pPr>
      <w:r w:rsidRPr="00523511">
        <w:rPr>
          <w:rFonts w:ascii="Times New Roman" w:hAnsi="Times New Roman"/>
          <w:i w:val="0"/>
          <w:iCs/>
          <w:color w:val="000000"/>
          <w:sz w:val="44"/>
          <w:lang w:val="ru-RU"/>
        </w:rPr>
        <w:t>Курсовая работа</w:t>
      </w:r>
    </w:p>
    <w:p w:rsidR="00180C27" w:rsidRDefault="00180C27">
      <w:pPr>
        <w:spacing w:line="360" w:lineRule="auto"/>
        <w:jc w:val="center"/>
        <w:rPr>
          <w:color w:val="000000"/>
          <w:sz w:val="28"/>
        </w:rPr>
      </w:pPr>
      <w:r>
        <w:rPr>
          <w:color w:val="000000"/>
          <w:sz w:val="28"/>
        </w:rPr>
        <w:t>по специальности ВКСС</w:t>
      </w:r>
    </w:p>
    <w:p w:rsidR="00180C27" w:rsidRDefault="00180C27">
      <w:pPr>
        <w:spacing w:line="360" w:lineRule="auto"/>
        <w:jc w:val="center"/>
        <w:rPr>
          <w:color w:val="000000"/>
          <w:sz w:val="28"/>
        </w:rPr>
      </w:pPr>
    </w:p>
    <w:p w:rsidR="00180C27" w:rsidRDefault="00180C27">
      <w:pPr>
        <w:pStyle w:val="a4"/>
        <w:spacing w:line="360" w:lineRule="auto"/>
        <w:ind w:right="1155"/>
        <w:jc w:val="right"/>
        <w:rPr>
          <w:rFonts w:ascii="Times New Roman" w:hAnsi="Times New Roman"/>
          <w:color w:val="000000"/>
          <w:sz w:val="28"/>
        </w:rPr>
      </w:pPr>
      <w:r>
        <w:rPr>
          <w:rFonts w:ascii="Times New Roman" w:hAnsi="Times New Roman"/>
          <w:color w:val="000000"/>
          <w:sz w:val="28"/>
        </w:rPr>
        <w:t xml:space="preserve">на тему: </w:t>
      </w:r>
      <w:r>
        <w:rPr>
          <w:rFonts w:ascii="Times New Roman" w:hAnsi="Times New Roman"/>
          <w:sz w:val="32"/>
          <w:szCs w:val="36"/>
        </w:rPr>
        <w:t>«Автоматизация отдела управления персоналом в ИСУП на базе информационной системы АЛЕФ»</w:t>
      </w:r>
    </w:p>
    <w:p w:rsidR="00180C27" w:rsidRDefault="00180C27">
      <w:pPr>
        <w:pStyle w:val="a4"/>
        <w:spacing w:line="360" w:lineRule="auto"/>
        <w:rPr>
          <w:rFonts w:ascii="Times New Roman" w:hAnsi="Times New Roman"/>
          <w:color w:val="000000"/>
          <w:sz w:val="28"/>
        </w:rPr>
      </w:pPr>
    </w:p>
    <w:p w:rsidR="00180C27" w:rsidRDefault="00180C27">
      <w:pPr>
        <w:pStyle w:val="a4"/>
        <w:spacing w:line="360" w:lineRule="auto"/>
        <w:rPr>
          <w:rFonts w:ascii="Times New Roman" w:hAnsi="Times New Roman"/>
          <w:color w:val="000000"/>
          <w:sz w:val="28"/>
        </w:rPr>
      </w:pPr>
    </w:p>
    <w:p w:rsidR="00180C27" w:rsidRDefault="00180C27">
      <w:pPr>
        <w:pStyle w:val="a4"/>
        <w:spacing w:line="360" w:lineRule="auto"/>
        <w:ind w:left="7380"/>
        <w:rPr>
          <w:rFonts w:ascii="Times New Roman" w:hAnsi="Times New Roman"/>
          <w:color w:val="000000"/>
          <w:sz w:val="28"/>
        </w:rPr>
      </w:pPr>
    </w:p>
    <w:p w:rsidR="00180C27" w:rsidRDefault="00180C27">
      <w:pPr>
        <w:pStyle w:val="a4"/>
        <w:ind w:left="6480" w:right="484"/>
        <w:rPr>
          <w:rFonts w:ascii="Times New Roman" w:hAnsi="Times New Roman"/>
          <w:color w:val="000000"/>
          <w:sz w:val="28"/>
        </w:rPr>
      </w:pPr>
      <w:r>
        <w:rPr>
          <w:rFonts w:ascii="Times New Roman" w:hAnsi="Times New Roman"/>
          <w:color w:val="000000"/>
          <w:sz w:val="28"/>
        </w:rPr>
        <w:t>Выполнила</w:t>
      </w:r>
    </w:p>
    <w:p w:rsidR="00180C27" w:rsidRDefault="00180C27">
      <w:pPr>
        <w:pStyle w:val="a4"/>
        <w:ind w:left="6480" w:right="484"/>
        <w:rPr>
          <w:rFonts w:ascii="Times New Roman" w:hAnsi="Times New Roman"/>
          <w:color w:val="000000"/>
          <w:sz w:val="28"/>
        </w:rPr>
      </w:pPr>
      <w:r>
        <w:rPr>
          <w:rFonts w:ascii="Times New Roman" w:hAnsi="Times New Roman"/>
          <w:color w:val="000000"/>
          <w:sz w:val="28"/>
        </w:rPr>
        <w:t xml:space="preserve">студентка </w:t>
      </w:r>
      <w:r>
        <w:rPr>
          <w:rFonts w:ascii="Times New Roman" w:hAnsi="Times New Roman"/>
          <w:color w:val="000000"/>
          <w:sz w:val="28"/>
          <w:lang w:val="en-US"/>
        </w:rPr>
        <w:t>V</w:t>
      </w:r>
      <w:r>
        <w:rPr>
          <w:rFonts w:ascii="Times New Roman" w:hAnsi="Times New Roman"/>
          <w:color w:val="000000"/>
          <w:sz w:val="28"/>
        </w:rPr>
        <w:t xml:space="preserve"> курса</w:t>
      </w:r>
    </w:p>
    <w:p w:rsidR="00180C27" w:rsidRDefault="00180C27">
      <w:pPr>
        <w:pStyle w:val="a4"/>
        <w:ind w:left="6480" w:right="484"/>
        <w:rPr>
          <w:rFonts w:ascii="Times New Roman" w:hAnsi="Times New Roman"/>
          <w:color w:val="000000"/>
          <w:sz w:val="28"/>
        </w:rPr>
      </w:pPr>
      <w:r>
        <w:rPr>
          <w:rFonts w:ascii="Times New Roman" w:hAnsi="Times New Roman"/>
          <w:color w:val="000000"/>
          <w:sz w:val="28"/>
        </w:rPr>
        <w:t>группы ИТ-00В2</w:t>
      </w:r>
    </w:p>
    <w:p w:rsidR="00180C27" w:rsidRDefault="00180C27">
      <w:pPr>
        <w:tabs>
          <w:tab w:val="left" w:pos="5760"/>
        </w:tabs>
        <w:ind w:left="6480" w:right="484"/>
        <w:rPr>
          <w:sz w:val="28"/>
        </w:rPr>
      </w:pPr>
      <w:r>
        <w:rPr>
          <w:sz w:val="28"/>
        </w:rPr>
        <w:t>Мануша С. В.</w:t>
      </w:r>
    </w:p>
    <w:p w:rsidR="00180C27" w:rsidRDefault="00180C27">
      <w:pPr>
        <w:pStyle w:val="a4"/>
        <w:ind w:left="6480" w:right="1434"/>
        <w:rPr>
          <w:rFonts w:ascii="Times New Roman" w:hAnsi="Times New Roman"/>
          <w:color w:val="000000"/>
          <w:sz w:val="28"/>
        </w:rPr>
      </w:pPr>
    </w:p>
    <w:p w:rsidR="00180C27" w:rsidRDefault="00180C27">
      <w:pPr>
        <w:pStyle w:val="a4"/>
        <w:tabs>
          <w:tab w:val="left" w:pos="8100"/>
        </w:tabs>
        <w:ind w:left="6480" w:right="-56"/>
        <w:rPr>
          <w:rFonts w:ascii="Times New Roman" w:hAnsi="Times New Roman"/>
          <w:color w:val="000000"/>
          <w:sz w:val="28"/>
        </w:rPr>
      </w:pPr>
      <w:r>
        <w:rPr>
          <w:rFonts w:ascii="Times New Roman" w:hAnsi="Times New Roman"/>
          <w:color w:val="000000"/>
          <w:sz w:val="28"/>
        </w:rPr>
        <w:t>Проверил:</w:t>
      </w:r>
    </w:p>
    <w:p w:rsidR="00180C27" w:rsidRDefault="00180C27">
      <w:pPr>
        <w:tabs>
          <w:tab w:val="left" w:pos="8100"/>
        </w:tabs>
        <w:ind w:left="6480" w:right="-56"/>
        <w:rPr>
          <w:color w:val="000000"/>
          <w:sz w:val="28"/>
        </w:rPr>
      </w:pPr>
      <w:r>
        <w:rPr>
          <w:color w:val="000000"/>
          <w:sz w:val="28"/>
        </w:rPr>
        <w:t>доцент</w:t>
      </w:r>
    </w:p>
    <w:p w:rsidR="00180C27" w:rsidRDefault="00180C27">
      <w:pPr>
        <w:pStyle w:val="3"/>
        <w:ind w:left="6480"/>
        <w:rPr>
          <w:b w:val="0"/>
          <w:bCs w:val="0"/>
          <w:i w:val="0"/>
          <w:iCs w:val="0"/>
          <w:sz w:val="28"/>
        </w:rPr>
      </w:pPr>
      <w:r>
        <w:rPr>
          <w:b w:val="0"/>
          <w:bCs w:val="0"/>
          <w:i w:val="0"/>
          <w:iCs w:val="0"/>
          <w:sz w:val="28"/>
        </w:rPr>
        <w:t>Дружинин</w:t>
      </w:r>
      <w:r w:rsidRPr="00523511">
        <w:rPr>
          <w:b w:val="0"/>
          <w:bCs w:val="0"/>
          <w:i w:val="0"/>
          <w:iCs w:val="0"/>
          <w:sz w:val="28"/>
        </w:rPr>
        <w:t xml:space="preserve"> </w:t>
      </w:r>
      <w:r>
        <w:rPr>
          <w:b w:val="0"/>
          <w:bCs w:val="0"/>
          <w:i w:val="0"/>
          <w:iCs w:val="0"/>
          <w:sz w:val="28"/>
        </w:rPr>
        <w:t>В. А.</w:t>
      </w:r>
    </w:p>
    <w:p w:rsidR="00180C27" w:rsidRDefault="00180C27">
      <w:pPr>
        <w:ind w:left="4321"/>
      </w:pPr>
    </w:p>
    <w:p w:rsidR="00180C27" w:rsidRDefault="00180C27">
      <w:pPr>
        <w:pStyle w:val="a4"/>
        <w:spacing w:line="360" w:lineRule="auto"/>
        <w:rPr>
          <w:rFonts w:ascii="Times New Roman" w:hAnsi="Times New Roman"/>
          <w:color w:val="000000"/>
          <w:sz w:val="28"/>
        </w:rPr>
      </w:pPr>
    </w:p>
    <w:p w:rsidR="00180C27" w:rsidRDefault="00180C27">
      <w:pPr>
        <w:pStyle w:val="a4"/>
        <w:spacing w:line="360" w:lineRule="auto"/>
        <w:rPr>
          <w:rFonts w:ascii="Times New Roman" w:hAnsi="Times New Roman"/>
          <w:color w:val="000000"/>
          <w:sz w:val="28"/>
        </w:rPr>
      </w:pPr>
    </w:p>
    <w:p w:rsidR="00180C27" w:rsidRDefault="00180C27">
      <w:pPr>
        <w:pStyle w:val="a4"/>
        <w:spacing w:line="360" w:lineRule="auto"/>
        <w:rPr>
          <w:rFonts w:ascii="Times New Roman" w:hAnsi="Times New Roman"/>
          <w:color w:val="000000"/>
          <w:sz w:val="28"/>
        </w:rPr>
      </w:pPr>
    </w:p>
    <w:p w:rsidR="00180C27" w:rsidRDefault="00180C27">
      <w:pPr>
        <w:pStyle w:val="a4"/>
        <w:spacing w:line="360" w:lineRule="auto"/>
        <w:rPr>
          <w:rFonts w:ascii="Times New Roman" w:hAnsi="Times New Roman"/>
          <w:color w:val="000000"/>
          <w:sz w:val="28"/>
        </w:rPr>
      </w:pPr>
    </w:p>
    <w:p w:rsidR="00180C27" w:rsidRDefault="00180C27">
      <w:pPr>
        <w:pStyle w:val="a4"/>
        <w:spacing w:line="360" w:lineRule="auto"/>
        <w:rPr>
          <w:rFonts w:ascii="Times New Roman" w:hAnsi="Times New Roman"/>
          <w:color w:val="000000"/>
          <w:sz w:val="28"/>
        </w:rPr>
      </w:pPr>
    </w:p>
    <w:p w:rsidR="00180C27" w:rsidRDefault="00180C27">
      <w:pPr>
        <w:pStyle w:val="a4"/>
        <w:spacing w:line="360" w:lineRule="auto"/>
        <w:rPr>
          <w:rFonts w:ascii="Times New Roman" w:hAnsi="Times New Roman"/>
          <w:color w:val="000000"/>
          <w:sz w:val="28"/>
        </w:rPr>
      </w:pPr>
    </w:p>
    <w:p w:rsidR="00180C27" w:rsidRDefault="00180C27">
      <w:pPr>
        <w:pStyle w:val="a4"/>
        <w:spacing w:line="360" w:lineRule="auto"/>
        <w:jc w:val="center"/>
        <w:rPr>
          <w:rFonts w:ascii="Times New Roman" w:hAnsi="Times New Roman"/>
          <w:color w:val="000000"/>
          <w:sz w:val="28"/>
        </w:rPr>
      </w:pPr>
      <w:r>
        <w:rPr>
          <w:rFonts w:ascii="Times New Roman" w:hAnsi="Times New Roman"/>
          <w:color w:val="000000"/>
          <w:sz w:val="28"/>
        </w:rPr>
        <w:t>Тирасполь, 2004</w:t>
      </w:r>
    </w:p>
    <w:p w:rsidR="00180C27" w:rsidRDefault="00180C27">
      <w:pPr>
        <w:pStyle w:val="a4"/>
        <w:spacing w:line="360" w:lineRule="auto"/>
        <w:jc w:val="center"/>
        <w:rPr>
          <w:rFonts w:ascii="Times New Roman" w:hAnsi="Times New Roman"/>
          <w:color w:val="000000"/>
          <w:sz w:val="28"/>
        </w:rPr>
      </w:pPr>
    </w:p>
    <w:p w:rsidR="00180C27" w:rsidRDefault="00180C27">
      <w:pPr>
        <w:pStyle w:val="a4"/>
        <w:spacing w:line="360" w:lineRule="auto"/>
        <w:jc w:val="center"/>
        <w:rPr>
          <w:rFonts w:ascii="Times New Roman" w:hAnsi="Times New Roman"/>
          <w:b/>
          <w:bCs/>
          <w:color w:val="000000"/>
          <w:sz w:val="28"/>
        </w:rPr>
      </w:pPr>
      <w:r>
        <w:rPr>
          <w:rFonts w:ascii="Times New Roman" w:hAnsi="Times New Roman"/>
          <w:b/>
          <w:bCs/>
          <w:color w:val="000000"/>
          <w:sz w:val="28"/>
        </w:rPr>
        <w:t>Содержание</w:t>
      </w:r>
    </w:p>
    <w:p w:rsidR="00180C27" w:rsidRDefault="00180C27">
      <w:pPr>
        <w:pStyle w:val="a4"/>
        <w:spacing w:line="360" w:lineRule="auto"/>
        <w:ind w:left="360"/>
        <w:jc w:val="both"/>
        <w:rPr>
          <w:rFonts w:ascii="Times New Roman" w:hAnsi="Times New Roman"/>
          <w:color w:val="000000"/>
          <w:sz w:val="28"/>
        </w:rPr>
      </w:pPr>
      <w:r>
        <w:rPr>
          <w:rFonts w:ascii="Times New Roman" w:hAnsi="Times New Roman"/>
          <w:color w:val="000000"/>
          <w:sz w:val="28"/>
        </w:rPr>
        <w:t>Техническое задание …………………………………………</w:t>
      </w:r>
    </w:p>
    <w:p w:rsidR="00180C27" w:rsidRDefault="00180C27">
      <w:pPr>
        <w:pStyle w:val="a4"/>
        <w:spacing w:line="360" w:lineRule="auto"/>
        <w:ind w:left="360"/>
        <w:jc w:val="both"/>
        <w:rPr>
          <w:rFonts w:ascii="Times New Roman" w:hAnsi="Times New Roman"/>
          <w:color w:val="000000"/>
          <w:sz w:val="28"/>
        </w:rPr>
      </w:pPr>
      <w:r>
        <w:rPr>
          <w:rFonts w:ascii="Times New Roman" w:hAnsi="Times New Roman"/>
          <w:color w:val="000000"/>
          <w:sz w:val="28"/>
        </w:rPr>
        <w:t>Введение………………………………………………………</w:t>
      </w:r>
    </w:p>
    <w:p w:rsidR="00180C27" w:rsidRDefault="00180C27">
      <w:pPr>
        <w:pStyle w:val="a4"/>
        <w:spacing w:line="360" w:lineRule="auto"/>
        <w:ind w:left="360"/>
        <w:jc w:val="both"/>
        <w:rPr>
          <w:rFonts w:ascii="Times New Roman" w:hAnsi="Times New Roman"/>
          <w:color w:val="000000"/>
          <w:sz w:val="28"/>
        </w:rPr>
      </w:pPr>
      <w:r>
        <w:rPr>
          <w:rFonts w:ascii="Times New Roman" w:hAnsi="Times New Roman"/>
          <w:color w:val="000000"/>
          <w:sz w:val="28"/>
        </w:rPr>
        <w:t>1. Основные понятия…………………………………………</w:t>
      </w:r>
    </w:p>
    <w:p w:rsidR="00180C27" w:rsidRDefault="00180C27">
      <w:pPr>
        <w:pStyle w:val="2"/>
        <w:spacing w:before="0" w:after="0" w:line="360" w:lineRule="auto"/>
        <w:ind w:right="-5" w:firstLine="900"/>
        <w:jc w:val="both"/>
        <w:rPr>
          <w:rFonts w:ascii="Times New Roman" w:hAnsi="Times New Roman" w:cs="Times New Roman"/>
          <w:b w:val="0"/>
          <w:bCs w:val="0"/>
          <w:i w:val="0"/>
          <w:iCs w:val="0"/>
        </w:rPr>
      </w:pPr>
      <w:r>
        <w:rPr>
          <w:rFonts w:ascii="Times New Roman" w:hAnsi="Times New Roman" w:cs="Times New Roman"/>
          <w:b w:val="0"/>
          <w:bCs w:val="0"/>
          <w:i w:val="0"/>
          <w:iCs w:val="0"/>
        </w:rPr>
        <w:t>1.1 Единое информационное поле …………………….</w:t>
      </w:r>
    </w:p>
    <w:p w:rsidR="00180C27" w:rsidRDefault="00180C27">
      <w:pPr>
        <w:pStyle w:val="2"/>
        <w:spacing w:before="0" w:after="0" w:line="360" w:lineRule="auto"/>
        <w:ind w:right="-5" w:firstLine="900"/>
        <w:jc w:val="both"/>
        <w:rPr>
          <w:rFonts w:ascii="Times New Roman" w:hAnsi="Times New Roman" w:cs="Times New Roman"/>
          <w:b w:val="0"/>
          <w:bCs w:val="0"/>
          <w:i w:val="0"/>
          <w:iCs w:val="0"/>
        </w:rPr>
      </w:pPr>
      <w:r>
        <w:rPr>
          <w:rFonts w:ascii="Times New Roman" w:hAnsi="Times New Roman" w:cs="Times New Roman"/>
          <w:b w:val="0"/>
          <w:bCs w:val="0"/>
          <w:i w:val="0"/>
          <w:iCs w:val="0"/>
        </w:rPr>
        <w:t>1.2 Управленческий и аналитический учет……………</w:t>
      </w:r>
    </w:p>
    <w:p w:rsidR="00180C27" w:rsidRDefault="00180C27">
      <w:pPr>
        <w:pStyle w:val="a4"/>
        <w:spacing w:line="360" w:lineRule="auto"/>
        <w:ind w:firstLine="900"/>
        <w:jc w:val="both"/>
        <w:rPr>
          <w:rFonts w:ascii="Times New Roman" w:hAnsi="Times New Roman"/>
          <w:color w:val="000000"/>
          <w:sz w:val="28"/>
        </w:rPr>
      </w:pPr>
      <w:r>
        <w:rPr>
          <w:rFonts w:ascii="Times New Roman" w:hAnsi="Times New Roman"/>
          <w:color w:val="000000"/>
          <w:sz w:val="28"/>
        </w:rPr>
        <w:t xml:space="preserve">1.3  </w:t>
      </w:r>
      <w:r>
        <w:rPr>
          <w:rFonts w:ascii="Times New Roman" w:hAnsi="Times New Roman"/>
          <w:sz w:val="28"/>
        </w:rPr>
        <w:t>Проводка и двойная запись…………………………</w:t>
      </w:r>
    </w:p>
    <w:p w:rsidR="00180C27" w:rsidRDefault="00180C27">
      <w:pPr>
        <w:pStyle w:val="a4"/>
        <w:spacing w:line="360" w:lineRule="auto"/>
        <w:ind w:left="360"/>
        <w:jc w:val="both"/>
        <w:rPr>
          <w:rFonts w:ascii="Times New Roman" w:hAnsi="Times New Roman"/>
          <w:color w:val="000000"/>
          <w:sz w:val="28"/>
        </w:rPr>
      </w:pPr>
      <w:r>
        <w:rPr>
          <w:rFonts w:ascii="Times New Roman" w:hAnsi="Times New Roman"/>
          <w:color w:val="000000"/>
          <w:sz w:val="28"/>
        </w:rPr>
        <w:t xml:space="preserve">2.  </w:t>
      </w:r>
      <w:r>
        <w:rPr>
          <w:rStyle w:val="a8"/>
          <w:rFonts w:ascii="Times New Roman" w:hAnsi="Times New Roman"/>
          <w:noProof/>
          <w:color w:val="000000"/>
          <w:sz w:val="28"/>
          <w:szCs w:val="28"/>
          <w:u w:val="none"/>
        </w:rPr>
        <w:t>Архитектура системы «Алеф»……………………………</w:t>
      </w:r>
    </w:p>
    <w:p w:rsidR="00180C27" w:rsidRDefault="00180C27">
      <w:pPr>
        <w:spacing w:line="360" w:lineRule="auto"/>
        <w:ind w:firstLine="900"/>
        <w:jc w:val="both"/>
        <w:rPr>
          <w:smallCaps/>
          <w:noProof/>
          <w:color w:val="000000"/>
          <w:sz w:val="28"/>
        </w:rPr>
      </w:pPr>
      <w:r>
        <w:rPr>
          <w:color w:val="000000"/>
          <w:sz w:val="28"/>
        </w:rPr>
        <w:t>2.1 Блок представления…………………………………</w:t>
      </w:r>
    </w:p>
    <w:p w:rsidR="00180C27" w:rsidRDefault="00180C27">
      <w:pPr>
        <w:pStyle w:val="30"/>
        <w:spacing w:line="360" w:lineRule="auto"/>
        <w:rPr>
          <w:iCs w:val="0"/>
        </w:rPr>
      </w:pPr>
      <w:r w:rsidRPr="00660190">
        <w:rPr>
          <w:rStyle w:val="a8"/>
          <w:iCs w:val="0"/>
          <w:color w:val="000000"/>
          <w:u w:val="none"/>
        </w:rPr>
        <w:t>2.1.1Документы системы «Алеф».</w:t>
      </w:r>
      <w:r>
        <w:rPr>
          <w:rStyle w:val="a8"/>
          <w:iCs w:val="0"/>
          <w:color w:val="000000"/>
          <w:u w:val="none"/>
        </w:rPr>
        <w:t>………………</w:t>
      </w:r>
    </w:p>
    <w:p w:rsidR="00180C27" w:rsidRDefault="00180C27">
      <w:pPr>
        <w:spacing w:line="360" w:lineRule="auto"/>
        <w:ind w:firstLine="1440"/>
        <w:jc w:val="both"/>
        <w:rPr>
          <w:rStyle w:val="a8"/>
          <w:noProof/>
          <w:color w:val="000000"/>
          <w:sz w:val="28"/>
          <w:u w:val="none"/>
        </w:rPr>
      </w:pPr>
      <w:r w:rsidRPr="00660190">
        <w:rPr>
          <w:rStyle w:val="a8"/>
          <w:noProof/>
          <w:color w:val="000000"/>
          <w:sz w:val="28"/>
          <w:szCs w:val="28"/>
          <w:u w:val="none"/>
        </w:rPr>
        <w:t>2.1.2</w:t>
      </w:r>
      <w:r>
        <w:rPr>
          <w:noProof/>
          <w:sz w:val="28"/>
        </w:rPr>
        <w:tab/>
      </w:r>
      <w:r w:rsidRPr="00660190">
        <w:rPr>
          <w:rStyle w:val="a8"/>
          <w:noProof/>
          <w:color w:val="000000"/>
          <w:sz w:val="28"/>
          <w:szCs w:val="28"/>
          <w:u w:val="none"/>
        </w:rPr>
        <w:t>Профильные документы…………………….</w:t>
      </w:r>
      <w:r>
        <w:rPr>
          <w:noProof/>
          <w:webHidden/>
          <w:sz w:val="28"/>
        </w:rPr>
        <w:tab/>
      </w:r>
    </w:p>
    <w:p w:rsidR="00180C27" w:rsidRDefault="00180C27">
      <w:pPr>
        <w:spacing w:line="360" w:lineRule="auto"/>
        <w:ind w:firstLine="900"/>
        <w:jc w:val="both"/>
        <w:rPr>
          <w:smallCaps/>
          <w:noProof/>
          <w:sz w:val="28"/>
        </w:rPr>
      </w:pPr>
      <w:r>
        <w:rPr>
          <w:rStyle w:val="a8"/>
          <w:noProof/>
          <w:color w:val="000000"/>
          <w:sz w:val="28"/>
          <w:u w:val="none"/>
        </w:rPr>
        <w:t>2.2 Блок провидения……………………………………</w:t>
      </w:r>
    </w:p>
    <w:p w:rsidR="00180C27" w:rsidRDefault="00180C27">
      <w:pPr>
        <w:pStyle w:val="a4"/>
        <w:spacing w:line="360" w:lineRule="auto"/>
        <w:ind w:left="360" w:firstLine="540"/>
        <w:jc w:val="both"/>
        <w:rPr>
          <w:rFonts w:ascii="Times New Roman" w:hAnsi="Times New Roman"/>
          <w:color w:val="000000"/>
          <w:sz w:val="28"/>
        </w:rPr>
      </w:pPr>
      <w:r>
        <w:rPr>
          <w:rStyle w:val="a8"/>
          <w:rFonts w:ascii="Times New Roman" w:hAnsi="Times New Roman"/>
          <w:noProof/>
          <w:color w:val="000000"/>
          <w:sz w:val="28"/>
          <w:szCs w:val="28"/>
          <w:u w:val="none"/>
        </w:rPr>
        <w:t>2.3 Блок хранения. Структура аналитического пространства системы «Алеф»</w:t>
      </w:r>
      <w:r>
        <w:rPr>
          <w:rStyle w:val="a8"/>
          <w:rFonts w:ascii="Times New Roman" w:hAnsi="Times New Roman"/>
          <w:noProof/>
          <w:color w:val="000000"/>
          <w:sz w:val="28"/>
          <w:u w:val="none"/>
        </w:rPr>
        <w:t xml:space="preserve"> ………………………………………………...……….</w:t>
      </w:r>
    </w:p>
    <w:p w:rsidR="00180C27" w:rsidRDefault="00180C27">
      <w:pPr>
        <w:spacing w:line="360" w:lineRule="auto"/>
        <w:jc w:val="both"/>
        <w:rPr>
          <w:color w:val="000000"/>
          <w:sz w:val="28"/>
        </w:rPr>
      </w:pPr>
    </w:p>
    <w:p w:rsidR="00180C27" w:rsidRDefault="00180C27">
      <w:pPr>
        <w:spacing w:line="360" w:lineRule="auto"/>
        <w:jc w:val="both"/>
        <w:rPr>
          <w:color w:val="000000"/>
          <w:sz w:val="28"/>
        </w:rPr>
      </w:pPr>
    </w:p>
    <w:p w:rsidR="00180C27" w:rsidRDefault="00180C27">
      <w:pPr>
        <w:pStyle w:val="a4"/>
        <w:spacing w:line="360" w:lineRule="auto"/>
        <w:jc w:val="center"/>
        <w:rPr>
          <w:rFonts w:ascii="Times New Roman" w:hAnsi="Times New Roman"/>
          <w:color w:val="000000"/>
          <w:sz w:val="28"/>
        </w:rPr>
      </w:pPr>
    </w:p>
    <w:p w:rsidR="00180C27" w:rsidRDefault="00180C27">
      <w:pPr>
        <w:spacing w:line="360" w:lineRule="auto"/>
        <w:jc w:val="center"/>
        <w:rPr>
          <w:sz w:val="28"/>
        </w:rPr>
      </w:pPr>
    </w:p>
    <w:p w:rsidR="00180C27" w:rsidRDefault="00180C27">
      <w:pPr>
        <w:spacing w:line="360" w:lineRule="auto"/>
        <w:jc w:val="center"/>
        <w:rPr>
          <w:sz w:val="28"/>
        </w:rPr>
      </w:pPr>
    </w:p>
    <w:p w:rsidR="00180C27" w:rsidRDefault="00180C27">
      <w:pPr>
        <w:spacing w:line="360" w:lineRule="auto"/>
        <w:jc w:val="center"/>
        <w:rPr>
          <w:sz w:val="28"/>
        </w:rPr>
      </w:pPr>
    </w:p>
    <w:p w:rsidR="00180C27" w:rsidRDefault="00180C27">
      <w:pPr>
        <w:spacing w:line="360" w:lineRule="auto"/>
        <w:jc w:val="center"/>
        <w:rPr>
          <w:sz w:val="28"/>
        </w:rPr>
      </w:pPr>
    </w:p>
    <w:p w:rsidR="00180C27" w:rsidRDefault="00180C27">
      <w:pPr>
        <w:spacing w:line="360" w:lineRule="auto"/>
        <w:jc w:val="center"/>
        <w:rPr>
          <w:sz w:val="28"/>
        </w:rPr>
      </w:pPr>
    </w:p>
    <w:p w:rsidR="00180C27" w:rsidRDefault="00180C27">
      <w:pPr>
        <w:spacing w:line="360" w:lineRule="auto"/>
        <w:jc w:val="center"/>
        <w:rPr>
          <w:sz w:val="28"/>
        </w:rPr>
      </w:pPr>
    </w:p>
    <w:p w:rsidR="00180C27" w:rsidRDefault="00180C27">
      <w:pPr>
        <w:spacing w:line="360" w:lineRule="auto"/>
        <w:jc w:val="center"/>
        <w:rPr>
          <w:sz w:val="28"/>
        </w:rPr>
      </w:pPr>
    </w:p>
    <w:p w:rsidR="00180C27" w:rsidRDefault="00180C27">
      <w:pPr>
        <w:spacing w:line="360" w:lineRule="auto"/>
        <w:jc w:val="center"/>
        <w:rPr>
          <w:sz w:val="28"/>
        </w:rPr>
      </w:pPr>
    </w:p>
    <w:p w:rsidR="00180C27" w:rsidRDefault="00180C27">
      <w:pPr>
        <w:spacing w:line="360" w:lineRule="auto"/>
        <w:jc w:val="center"/>
        <w:rPr>
          <w:sz w:val="28"/>
        </w:rPr>
      </w:pPr>
    </w:p>
    <w:p w:rsidR="00180C27" w:rsidRDefault="00180C27">
      <w:pPr>
        <w:spacing w:line="360" w:lineRule="auto"/>
        <w:jc w:val="center"/>
        <w:rPr>
          <w:sz w:val="28"/>
        </w:rPr>
      </w:pPr>
    </w:p>
    <w:p w:rsidR="00180C27" w:rsidRDefault="00180C27">
      <w:pPr>
        <w:spacing w:line="360" w:lineRule="auto"/>
        <w:jc w:val="center"/>
        <w:rPr>
          <w:sz w:val="28"/>
        </w:rPr>
      </w:pPr>
    </w:p>
    <w:p w:rsidR="00180C27" w:rsidRDefault="00180C27">
      <w:pPr>
        <w:spacing w:line="360" w:lineRule="auto"/>
        <w:jc w:val="center"/>
        <w:rPr>
          <w:sz w:val="28"/>
        </w:rPr>
      </w:pPr>
    </w:p>
    <w:p w:rsidR="00180C27" w:rsidRDefault="00180C27">
      <w:pPr>
        <w:spacing w:line="360" w:lineRule="auto"/>
        <w:jc w:val="center"/>
        <w:rPr>
          <w:sz w:val="28"/>
        </w:rPr>
      </w:pPr>
    </w:p>
    <w:p w:rsidR="00180C27" w:rsidRDefault="00180C27">
      <w:pPr>
        <w:pStyle w:val="1"/>
        <w:spacing w:before="0" w:after="0" w:line="360" w:lineRule="auto"/>
        <w:jc w:val="center"/>
        <w:rPr>
          <w:rFonts w:ascii="Times New Roman" w:hAnsi="Times New Roman"/>
          <w:i w:val="0"/>
          <w:iCs/>
          <w:sz w:val="28"/>
          <w:lang w:val="ru-RU"/>
        </w:rPr>
      </w:pPr>
      <w:r w:rsidRPr="00523511">
        <w:rPr>
          <w:rFonts w:ascii="Times New Roman" w:hAnsi="Times New Roman"/>
          <w:i w:val="0"/>
          <w:iCs/>
          <w:sz w:val="28"/>
          <w:lang w:val="ru-RU"/>
        </w:rPr>
        <w:t>Введение</w:t>
      </w:r>
    </w:p>
    <w:p w:rsidR="00180C27" w:rsidRDefault="00180C27">
      <w:pPr>
        <w:spacing w:line="360" w:lineRule="auto"/>
        <w:ind w:firstLine="708"/>
        <w:jc w:val="both"/>
        <w:rPr>
          <w:sz w:val="28"/>
        </w:rPr>
      </w:pPr>
      <w:r>
        <w:rPr>
          <w:sz w:val="28"/>
        </w:rPr>
        <w:t xml:space="preserve">Информационно-аналитической поддержке хозяйственной деятельности предприятий всегда уделялось достаточно много внимания. В последние годы в этой области произошли реальные продвижения. На предприятиях стремительно создаются системы оперативного, производственного, бухгалтерского, финансового и прочих видов учета. </w:t>
      </w:r>
    </w:p>
    <w:p w:rsidR="00180C27" w:rsidRDefault="00180C27">
      <w:pPr>
        <w:spacing w:line="360" w:lineRule="auto"/>
        <w:ind w:firstLine="720"/>
        <w:jc w:val="both"/>
        <w:rPr>
          <w:sz w:val="28"/>
        </w:rPr>
      </w:pPr>
      <w:r>
        <w:rPr>
          <w:sz w:val="28"/>
        </w:rPr>
        <w:t xml:space="preserve">Без информационно-аналитической поддержки процесс управления подчас сводится к последовательности карательных мер, которые для большинства исполнителей являются случайными. </w:t>
      </w:r>
    </w:p>
    <w:p w:rsidR="00180C27" w:rsidRDefault="00180C27">
      <w:pPr>
        <w:spacing w:line="360" w:lineRule="auto"/>
        <w:ind w:firstLine="708"/>
        <w:jc w:val="both"/>
        <w:rPr>
          <w:sz w:val="28"/>
        </w:rPr>
      </w:pPr>
      <w:r>
        <w:rPr>
          <w:sz w:val="28"/>
        </w:rPr>
        <w:t xml:space="preserve">Кроме того, изменения касаются и объекта управления - хозяйствующие субъекты становятся все более и более сложными. Как правило, современное хозяйствующее образование это не одно предприятие, а группа юридических лиц, распределенная в пространстве. Даже при наличии централизованного управления, увеличивается сложность и количество уровней принятия решений. </w:t>
      </w:r>
    </w:p>
    <w:p w:rsidR="00180C27" w:rsidRPr="00523511" w:rsidRDefault="00180C27">
      <w:pPr>
        <w:spacing w:line="360" w:lineRule="auto"/>
        <w:ind w:firstLine="708"/>
        <w:jc w:val="both"/>
        <w:rPr>
          <w:sz w:val="28"/>
        </w:rPr>
      </w:pPr>
      <w:r>
        <w:rPr>
          <w:sz w:val="28"/>
        </w:rPr>
        <w:t>Таким образом, тенденции развития современных хозяйственных отношений определяют необходимость создания автоматизированных учетных систем, объединяющих различные подсистемы, участки учета в единое информационное поле.</w:t>
      </w:r>
    </w:p>
    <w:p w:rsidR="00180C27" w:rsidRDefault="00180C27">
      <w:pPr>
        <w:spacing w:line="360" w:lineRule="auto"/>
        <w:ind w:firstLine="708"/>
        <w:jc w:val="both"/>
        <w:rPr>
          <w:sz w:val="28"/>
        </w:rPr>
      </w:pPr>
      <w:r>
        <w:rPr>
          <w:sz w:val="28"/>
        </w:rPr>
        <w:t>В связи с этим возникает необходимость автоматизации отдела управления персоналом.</w:t>
      </w:r>
    </w:p>
    <w:p w:rsidR="00180C27" w:rsidRDefault="00180C27">
      <w:pPr>
        <w:spacing w:line="360" w:lineRule="auto"/>
        <w:ind w:firstLine="708"/>
        <w:jc w:val="both"/>
        <w:rPr>
          <w:sz w:val="28"/>
        </w:rPr>
      </w:pPr>
    </w:p>
    <w:p w:rsidR="00180C27" w:rsidRDefault="00180C27">
      <w:pPr>
        <w:spacing w:line="360" w:lineRule="auto"/>
        <w:ind w:firstLine="708"/>
        <w:jc w:val="both"/>
        <w:rPr>
          <w:sz w:val="28"/>
        </w:rPr>
      </w:pPr>
    </w:p>
    <w:p w:rsidR="00180C27" w:rsidRDefault="00180C27">
      <w:pPr>
        <w:spacing w:line="360" w:lineRule="auto"/>
        <w:ind w:firstLine="708"/>
        <w:jc w:val="both"/>
        <w:rPr>
          <w:sz w:val="28"/>
        </w:rPr>
      </w:pPr>
    </w:p>
    <w:p w:rsidR="00180C27" w:rsidRDefault="00180C27">
      <w:pPr>
        <w:spacing w:line="360" w:lineRule="auto"/>
        <w:ind w:firstLine="708"/>
        <w:jc w:val="both"/>
        <w:rPr>
          <w:sz w:val="28"/>
        </w:rPr>
      </w:pPr>
    </w:p>
    <w:p w:rsidR="00180C27" w:rsidRDefault="00180C27">
      <w:pPr>
        <w:spacing w:line="360" w:lineRule="auto"/>
        <w:ind w:firstLine="708"/>
        <w:jc w:val="both"/>
        <w:rPr>
          <w:sz w:val="28"/>
        </w:rPr>
      </w:pPr>
    </w:p>
    <w:p w:rsidR="00180C27" w:rsidRDefault="00180C27">
      <w:pPr>
        <w:spacing w:line="360" w:lineRule="auto"/>
        <w:ind w:firstLine="708"/>
        <w:jc w:val="both"/>
        <w:rPr>
          <w:sz w:val="28"/>
        </w:rPr>
      </w:pPr>
    </w:p>
    <w:p w:rsidR="00180C27" w:rsidRDefault="00180C27">
      <w:pPr>
        <w:spacing w:line="360" w:lineRule="auto"/>
        <w:ind w:firstLine="708"/>
        <w:jc w:val="both"/>
        <w:rPr>
          <w:sz w:val="28"/>
        </w:rPr>
      </w:pPr>
    </w:p>
    <w:p w:rsidR="00180C27" w:rsidRDefault="00180C27">
      <w:pPr>
        <w:spacing w:line="360" w:lineRule="auto"/>
        <w:ind w:firstLine="708"/>
        <w:jc w:val="both"/>
        <w:rPr>
          <w:sz w:val="28"/>
        </w:rPr>
      </w:pPr>
    </w:p>
    <w:p w:rsidR="00180C27" w:rsidRDefault="00180C27">
      <w:pPr>
        <w:spacing w:line="360" w:lineRule="auto"/>
        <w:ind w:firstLine="708"/>
        <w:jc w:val="both"/>
        <w:rPr>
          <w:sz w:val="28"/>
        </w:rPr>
      </w:pPr>
    </w:p>
    <w:p w:rsidR="00180C27" w:rsidRDefault="00180C27">
      <w:pPr>
        <w:spacing w:line="360" w:lineRule="auto"/>
        <w:jc w:val="center"/>
        <w:rPr>
          <w:b/>
          <w:bCs/>
          <w:sz w:val="28"/>
        </w:rPr>
      </w:pPr>
      <w:r>
        <w:rPr>
          <w:b/>
          <w:bCs/>
          <w:sz w:val="28"/>
        </w:rPr>
        <w:t>Основания для выполнения работы</w:t>
      </w:r>
    </w:p>
    <w:p w:rsidR="00180C27" w:rsidRDefault="00180C27">
      <w:pPr>
        <w:spacing w:line="360" w:lineRule="auto"/>
        <w:ind w:firstLine="720"/>
        <w:jc w:val="both"/>
        <w:rPr>
          <w:sz w:val="28"/>
        </w:rPr>
      </w:pPr>
      <w:r>
        <w:rPr>
          <w:sz w:val="28"/>
        </w:rPr>
        <w:t>Приказ № 440 от 27 августа 2004 г. Министерства Экономики Приднестровской Молдавской Республики «Об утверждении унифицированных форм первичной учетной документации по учету труда и его оплат».</w:t>
      </w:r>
    </w:p>
    <w:p w:rsidR="00180C27" w:rsidRDefault="00180C27">
      <w:pPr>
        <w:pStyle w:val="21"/>
      </w:pPr>
      <w:r>
        <w:t>Договор между ПГУ им. Т. Г. Шевченко и ЗАО ТЭЗ о внедрении и сопровождении второй очереди интегрированной системы управления предприятием (ИСУП).</w:t>
      </w:r>
    </w:p>
    <w:p w:rsidR="00180C27" w:rsidRDefault="00180C27">
      <w:pPr>
        <w:pStyle w:val="21"/>
      </w:pPr>
    </w:p>
    <w:p w:rsidR="00180C27" w:rsidRDefault="00180C27">
      <w:pPr>
        <w:pStyle w:val="21"/>
      </w:pPr>
    </w:p>
    <w:p w:rsidR="00180C27" w:rsidRDefault="00180C27">
      <w:pPr>
        <w:pStyle w:val="21"/>
      </w:pPr>
    </w:p>
    <w:p w:rsidR="00180C27" w:rsidRDefault="00180C27">
      <w:pPr>
        <w:pStyle w:val="21"/>
      </w:pPr>
    </w:p>
    <w:p w:rsidR="00180C27" w:rsidRDefault="00180C27">
      <w:pPr>
        <w:pStyle w:val="21"/>
      </w:pPr>
    </w:p>
    <w:p w:rsidR="00180C27" w:rsidRDefault="00180C27">
      <w:pPr>
        <w:pStyle w:val="21"/>
      </w:pPr>
    </w:p>
    <w:p w:rsidR="00180C27" w:rsidRDefault="00180C27">
      <w:pPr>
        <w:pStyle w:val="21"/>
      </w:pPr>
    </w:p>
    <w:p w:rsidR="00180C27" w:rsidRDefault="00180C27">
      <w:pPr>
        <w:pStyle w:val="21"/>
      </w:pPr>
    </w:p>
    <w:p w:rsidR="00180C27" w:rsidRDefault="00180C27">
      <w:pPr>
        <w:pStyle w:val="21"/>
      </w:pPr>
    </w:p>
    <w:p w:rsidR="00180C27" w:rsidRDefault="00180C27">
      <w:pPr>
        <w:pStyle w:val="21"/>
      </w:pPr>
    </w:p>
    <w:p w:rsidR="00180C27" w:rsidRDefault="00180C27">
      <w:pPr>
        <w:pStyle w:val="21"/>
      </w:pPr>
    </w:p>
    <w:p w:rsidR="00180C27" w:rsidRDefault="00180C27">
      <w:pPr>
        <w:pStyle w:val="21"/>
      </w:pPr>
    </w:p>
    <w:p w:rsidR="00180C27" w:rsidRDefault="00180C27">
      <w:pPr>
        <w:pStyle w:val="21"/>
      </w:pPr>
    </w:p>
    <w:p w:rsidR="00180C27" w:rsidRDefault="00180C27">
      <w:pPr>
        <w:pStyle w:val="21"/>
      </w:pPr>
    </w:p>
    <w:p w:rsidR="00180C27" w:rsidRDefault="00180C27">
      <w:pPr>
        <w:pStyle w:val="21"/>
      </w:pPr>
    </w:p>
    <w:p w:rsidR="00180C27" w:rsidRDefault="00180C27">
      <w:pPr>
        <w:pStyle w:val="21"/>
      </w:pPr>
    </w:p>
    <w:p w:rsidR="00180C27" w:rsidRDefault="00180C27">
      <w:pPr>
        <w:pStyle w:val="21"/>
      </w:pPr>
    </w:p>
    <w:p w:rsidR="00180C27" w:rsidRDefault="00180C27">
      <w:pPr>
        <w:pStyle w:val="21"/>
      </w:pPr>
    </w:p>
    <w:p w:rsidR="00180C27" w:rsidRDefault="00180C27">
      <w:pPr>
        <w:pStyle w:val="21"/>
      </w:pPr>
    </w:p>
    <w:p w:rsidR="00180C27" w:rsidRDefault="00180C27">
      <w:pPr>
        <w:pStyle w:val="21"/>
      </w:pPr>
    </w:p>
    <w:p w:rsidR="00180C27" w:rsidRDefault="00180C27">
      <w:pPr>
        <w:pStyle w:val="21"/>
      </w:pPr>
    </w:p>
    <w:p w:rsidR="00180C27" w:rsidRDefault="00180C27">
      <w:pPr>
        <w:pStyle w:val="21"/>
      </w:pPr>
    </w:p>
    <w:p w:rsidR="00180C27" w:rsidRDefault="00180C27">
      <w:pPr>
        <w:pStyle w:val="21"/>
      </w:pPr>
    </w:p>
    <w:p w:rsidR="00180C27" w:rsidRDefault="00180C27">
      <w:pPr>
        <w:spacing w:line="360" w:lineRule="auto"/>
        <w:jc w:val="center"/>
        <w:rPr>
          <w:b/>
          <w:bCs/>
          <w:sz w:val="28"/>
        </w:rPr>
      </w:pPr>
      <w:r>
        <w:rPr>
          <w:b/>
          <w:bCs/>
          <w:sz w:val="28"/>
        </w:rPr>
        <w:t>Функции системы управления персоналом</w:t>
      </w:r>
    </w:p>
    <w:p w:rsidR="00180C27" w:rsidRDefault="00180C27">
      <w:pPr>
        <w:spacing w:line="360" w:lineRule="auto"/>
        <w:ind w:firstLine="720"/>
        <w:rPr>
          <w:sz w:val="28"/>
        </w:rPr>
      </w:pPr>
      <w:r>
        <w:rPr>
          <w:i/>
          <w:iCs/>
          <w:sz w:val="28"/>
        </w:rPr>
        <w:t>Система управления персоналом</w:t>
      </w:r>
      <w:r>
        <w:rPr>
          <w:sz w:val="28"/>
        </w:rPr>
        <w:t xml:space="preserve"> включает в себя как стандартные функции кадрового делопроизводства (прием на работу, увольнение, перемещение, назначение отпуска и т.д.) так и аналитические функции оценки сотрудников. </w:t>
      </w:r>
    </w:p>
    <w:p w:rsidR="00180C27" w:rsidRDefault="00180C27">
      <w:pPr>
        <w:spacing w:line="360" w:lineRule="auto"/>
        <w:ind w:firstLine="720"/>
        <w:rPr>
          <w:sz w:val="28"/>
        </w:rPr>
      </w:pPr>
      <w:r>
        <w:rPr>
          <w:i/>
          <w:iCs/>
          <w:sz w:val="28"/>
        </w:rPr>
        <w:t>Картотека персонала</w:t>
      </w:r>
      <w:r>
        <w:rPr>
          <w:sz w:val="28"/>
        </w:rPr>
        <w:t xml:space="preserve"> позволяет хранить подробную информацию о каждом сотруднике (персональные данные, сведения об образовании и повышении квалификации, о назначениях, перемещениях, окладах, доплатах, надбавках, изменениях режима работы, военно-учетные данные, другие сведения).</w:t>
      </w:r>
    </w:p>
    <w:p w:rsidR="00180C27" w:rsidRDefault="00180C27">
      <w:pPr>
        <w:spacing w:line="360" w:lineRule="auto"/>
        <w:ind w:firstLine="720"/>
        <w:rPr>
          <w:sz w:val="28"/>
        </w:rPr>
      </w:pPr>
      <w:r>
        <w:rPr>
          <w:sz w:val="28"/>
        </w:rPr>
        <w:t>В системе предусмотрена возможность получения широкого спектра отчетов по кадровой информации в форме списков, справок, графиков, группировок по заданным параметрам и атрибутам.</w:t>
      </w:r>
    </w:p>
    <w:p w:rsidR="00180C27" w:rsidRPr="00523511" w:rsidRDefault="00180C27">
      <w:pPr>
        <w:tabs>
          <w:tab w:val="left" w:pos="1080"/>
        </w:tabs>
        <w:spacing w:line="360" w:lineRule="auto"/>
        <w:ind w:firstLine="720"/>
        <w:rPr>
          <w:sz w:val="28"/>
        </w:rPr>
      </w:pPr>
      <w:r>
        <w:rPr>
          <w:sz w:val="28"/>
        </w:rPr>
        <w:t>Система управления персоналом предоставляет следующие возможности:</w:t>
      </w:r>
    </w:p>
    <w:p w:rsidR="00180C27" w:rsidRDefault="00180C27" w:rsidP="00572C51">
      <w:pPr>
        <w:numPr>
          <w:ilvl w:val="0"/>
          <w:numId w:val="5"/>
        </w:numPr>
        <w:tabs>
          <w:tab w:val="left" w:pos="1080"/>
        </w:tabs>
        <w:spacing w:line="360" w:lineRule="auto"/>
        <w:ind w:left="0" w:firstLine="720"/>
        <w:rPr>
          <w:sz w:val="28"/>
        </w:rPr>
      </w:pPr>
      <w:r>
        <w:rPr>
          <w:sz w:val="28"/>
        </w:rPr>
        <w:t>создание и хранение перечня групп персонала (группа может состоять из одной или нескольких должностей);</w:t>
      </w:r>
    </w:p>
    <w:p w:rsidR="00180C27" w:rsidRDefault="00180C27" w:rsidP="00572C51">
      <w:pPr>
        <w:numPr>
          <w:ilvl w:val="0"/>
          <w:numId w:val="5"/>
        </w:numPr>
        <w:tabs>
          <w:tab w:val="left" w:pos="1080"/>
        </w:tabs>
        <w:spacing w:line="360" w:lineRule="auto"/>
        <w:ind w:left="0" w:firstLine="720"/>
        <w:rPr>
          <w:sz w:val="28"/>
        </w:rPr>
      </w:pPr>
      <w:r>
        <w:rPr>
          <w:sz w:val="28"/>
        </w:rPr>
        <w:t>получение необходимой информации о сотрудниках из базы данных.</w:t>
      </w:r>
    </w:p>
    <w:p w:rsidR="00180C27" w:rsidRDefault="00180C27">
      <w:pPr>
        <w:pStyle w:val="31"/>
      </w:pPr>
      <w:r>
        <w:t>Автоматизация отдела управления персоналом в ИСУП производится на базе информационной системы АЛЕФ.</w:t>
      </w:r>
    </w:p>
    <w:p w:rsidR="00180C27" w:rsidRDefault="00180C27">
      <w:pPr>
        <w:tabs>
          <w:tab w:val="left" w:pos="1080"/>
        </w:tabs>
        <w:spacing w:line="360" w:lineRule="auto"/>
        <w:ind w:firstLine="720"/>
        <w:rPr>
          <w:sz w:val="28"/>
        </w:rPr>
      </w:pPr>
    </w:p>
    <w:p w:rsidR="00180C27" w:rsidRDefault="00180C27">
      <w:pPr>
        <w:tabs>
          <w:tab w:val="left" w:pos="1080"/>
        </w:tabs>
        <w:spacing w:line="360" w:lineRule="auto"/>
        <w:ind w:firstLine="720"/>
        <w:rPr>
          <w:sz w:val="28"/>
        </w:rPr>
      </w:pPr>
    </w:p>
    <w:p w:rsidR="00180C27" w:rsidRDefault="00180C27">
      <w:pPr>
        <w:tabs>
          <w:tab w:val="left" w:pos="1080"/>
        </w:tabs>
        <w:spacing w:line="360" w:lineRule="auto"/>
        <w:ind w:firstLine="720"/>
        <w:rPr>
          <w:sz w:val="28"/>
        </w:rPr>
      </w:pPr>
    </w:p>
    <w:p w:rsidR="00180C27" w:rsidRDefault="00180C27">
      <w:pPr>
        <w:tabs>
          <w:tab w:val="left" w:pos="1080"/>
        </w:tabs>
        <w:spacing w:line="360" w:lineRule="auto"/>
        <w:ind w:firstLine="720"/>
        <w:rPr>
          <w:sz w:val="28"/>
        </w:rPr>
      </w:pPr>
    </w:p>
    <w:p w:rsidR="00180C27" w:rsidRDefault="00180C27">
      <w:pPr>
        <w:tabs>
          <w:tab w:val="left" w:pos="1080"/>
        </w:tabs>
        <w:spacing w:line="360" w:lineRule="auto"/>
        <w:ind w:firstLine="720"/>
        <w:rPr>
          <w:sz w:val="28"/>
        </w:rPr>
      </w:pPr>
    </w:p>
    <w:p w:rsidR="00180C27" w:rsidRDefault="00180C27">
      <w:pPr>
        <w:tabs>
          <w:tab w:val="left" w:pos="1080"/>
        </w:tabs>
        <w:spacing w:line="360" w:lineRule="auto"/>
        <w:ind w:firstLine="720"/>
        <w:rPr>
          <w:sz w:val="28"/>
        </w:rPr>
      </w:pPr>
    </w:p>
    <w:p w:rsidR="00180C27" w:rsidRDefault="00180C27">
      <w:pPr>
        <w:tabs>
          <w:tab w:val="left" w:pos="1080"/>
        </w:tabs>
        <w:spacing w:line="360" w:lineRule="auto"/>
        <w:ind w:firstLine="720"/>
        <w:rPr>
          <w:sz w:val="28"/>
        </w:rPr>
      </w:pPr>
    </w:p>
    <w:p w:rsidR="00180C27" w:rsidRDefault="00180C27">
      <w:pPr>
        <w:tabs>
          <w:tab w:val="left" w:pos="1080"/>
        </w:tabs>
        <w:spacing w:line="360" w:lineRule="auto"/>
        <w:ind w:firstLine="720"/>
        <w:rPr>
          <w:sz w:val="28"/>
        </w:rPr>
      </w:pPr>
    </w:p>
    <w:p w:rsidR="00180C27" w:rsidRDefault="00180C27">
      <w:pPr>
        <w:tabs>
          <w:tab w:val="left" w:pos="1080"/>
        </w:tabs>
        <w:spacing w:line="360" w:lineRule="auto"/>
        <w:ind w:firstLine="720"/>
        <w:rPr>
          <w:sz w:val="28"/>
        </w:rPr>
      </w:pPr>
    </w:p>
    <w:p w:rsidR="00180C27" w:rsidRDefault="00180C27">
      <w:pPr>
        <w:pStyle w:val="2"/>
        <w:spacing w:before="0" w:after="0" w:line="360" w:lineRule="auto"/>
        <w:jc w:val="center"/>
        <w:rPr>
          <w:rFonts w:ascii="Times New Roman" w:hAnsi="Times New Roman" w:cs="Times New Roman"/>
          <w:i w:val="0"/>
          <w:iCs w:val="0"/>
        </w:rPr>
      </w:pPr>
      <w:bookmarkStart w:id="0" w:name="_Toc529084084"/>
      <w:bookmarkStart w:id="1" w:name="_Toc531692812"/>
      <w:bookmarkStart w:id="2" w:name="_Toc532204994"/>
      <w:r>
        <w:rPr>
          <w:rFonts w:ascii="Times New Roman" w:hAnsi="Times New Roman" w:cs="Times New Roman"/>
          <w:i w:val="0"/>
          <w:iCs w:val="0"/>
        </w:rPr>
        <w:t>Назначение системы Алеф</w:t>
      </w:r>
      <w:bookmarkEnd w:id="0"/>
      <w:r>
        <w:rPr>
          <w:rFonts w:ascii="Times New Roman" w:hAnsi="Times New Roman" w:cs="Times New Roman"/>
          <w:i w:val="0"/>
          <w:iCs w:val="0"/>
        </w:rPr>
        <w:t>.</w:t>
      </w:r>
      <w:bookmarkEnd w:id="1"/>
      <w:bookmarkEnd w:id="2"/>
    </w:p>
    <w:p w:rsidR="00180C27" w:rsidRDefault="00180C27">
      <w:pPr>
        <w:pStyle w:val="a4"/>
        <w:spacing w:line="360" w:lineRule="auto"/>
        <w:ind w:firstLine="708"/>
        <w:rPr>
          <w:rFonts w:ascii="Times New Roman" w:hAnsi="Times New Roman"/>
          <w:sz w:val="28"/>
        </w:rPr>
      </w:pPr>
      <w:r>
        <w:rPr>
          <w:rFonts w:ascii="Times New Roman" w:hAnsi="Times New Roman"/>
          <w:sz w:val="28"/>
        </w:rPr>
        <w:t xml:space="preserve">Система Алеф предназначена для автоматизации хозяйственной деятельности предприятий различных отраслей. Программа представляет собой конструктор финансовых приложений, с помощью которого на предприятиях своими силами или с помощью третьих фирм осуществляется построение финансово учетной системы, соответствующей специфике предприятия. Система Алеф является конструктором и требует дополнительной настройки соответствующего типового решения для работы в конкретной компании или группе компаний. </w:t>
      </w:r>
    </w:p>
    <w:p w:rsidR="00180C27" w:rsidRDefault="00180C27">
      <w:pPr>
        <w:pStyle w:val="a4"/>
        <w:spacing w:line="360" w:lineRule="auto"/>
        <w:ind w:firstLine="708"/>
        <w:rPr>
          <w:rFonts w:ascii="Times New Roman" w:hAnsi="Times New Roman"/>
          <w:sz w:val="28"/>
        </w:rPr>
      </w:pPr>
      <w:r>
        <w:rPr>
          <w:rFonts w:ascii="Times New Roman" w:hAnsi="Times New Roman"/>
          <w:sz w:val="28"/>
        </w:rPr>
        <w:t>Среди задач, решаемых с помощью Системы Алеф, - ведение оперативного, бухгалтерского и управленческого учета, управление персоналом, оперативного планирования и контроля исполнения бюджетов, составление различного рода отчетности для всех групп пользователей: бухгалтеров, управляющих, внешних заинтересованных сторон и др. Программа может быть настроена для ведения учета как в РСБУ, так и в МСФО, таких как GAAP, IAS. Программа позволяет вести учет для нескольких предприятий в единой базе данных. Кроме того, возможно ведение учета нескольких предприятий в единой базе данных. При этом степень прозрачности справочников гибко настраивается.</w:t>
      </w:r>
    </w:p>
    <w:p w:rsidR="00180C27" w:rsidRDefault="00180C27">
      <w:pPr>
        <w:pStyle w:val="a4"/>
        <w:spacing w:line="360" w:lineRule="auto"/>
        <w:ind w:firstLine="708"/>
        <w:rPr>
          <w:rFonts w:ascii="Times New Roman" w:hAnsi="Times New Roman"/>
          <w:sz w:val="28"/>
        </w:rPr>
      </w:pPr>
      <w:r>
        <w:rPr>
          <w:rFonts w:ascii="Times New Roman" w:hAnsi="Times New Roman"/>
          <w:sz w:val="28"/>
        </w:rPr>
        <w:t>Программа обладает широкими возможностями для организации планирования, бюджетирования, финансового анализа и прогнозирования, имеет большой набор встроенных отчетов и богатый выбор инструментов для создания специализированных отчетов и произвольного представления информации.</w:t>
      </w:r>
    </w:p>
    <w:p w:rsidR="00180C27" w:rsidRDefault="00180C27">
      <w:pPr>
        <w:pStyle w:val="a4"/>
        <w:spacing w:line="360" w:lineRule="auto"/>
        <w:ind w:firstLine="360"/>
        <w:rPr>
          <w:rFonts w:ascii="Times New Roman" w:hAnsi="Times New Roman"/>
          <w:sz w:val="28"/>
        </w:rPr>
      </w:pPr>
      <w:r>
        <w:rPr>
          <w:rFonts w:ascii="Times New Roman" w:hAnsi="Times New Roman"/>
          <w:sz w:val="28"/>
        </w:rPr>
        <w:t>Эффективному решению поставленных задач способствуют следующие свойства Системы Алеф:</w:t>
      </w:r>
    </w:p>
    <w:p w:rsidR="00180C27" w:rsidRDefault="00180C27" w:rsidP="00572C51">
      <w:pPr>
        <w:pStyle w:val="a4"/>
        <w:numPr>
          <w:ilvl w:val="0"/>
          <w:numId w:val="1"/>
        </w:numPr>
        <w:tabs>
          <w:tab w:val="left" w:pos="1080"/>
        </w:tabs>
        <w:spacing w:line="360" w:lineRule="auto"/>
        <w:ind w:left="0" w:firstLine="720"/>
        <w:rPr>
          <w:rFonts w:ascii="Times New Roman" w:hAnsi="Times New Roman"/>
          <w:sz w:val="28"/>
        </w:rPr>
      </w:pPr>
      <w:r>
        <w:rPr>
          <w:rFonts w:ascii="Times New Roman" w:hAnsi="Times New Roman"/>
          <w:b/>
          <w:i/>
          <w:iCs/>
          <w:sz w:val="28"/>
        </w:rPr>
        <w:t>Стройная архитектура и методическая обоснованность</w:t>
      </w:r>
      <w:r>
        <w:rPr>
          <w:rFonts w:ascii="Times New Roman" w:hAnsi="Times New Roman"/>
          <w:b/>
          <w:sz w:val="28"/>
        </w:rPr>
        <w:t>.</w:t>
      </w:r>
      <w:r>
        <w:rPr>
          <w:rFonts w:ascii="Times New Roman" w:hAnsi="Times New Roman"/>
          <w:sz w:val="28"/>
        </w:rPr>
        <w:t xml:space="preserve"> Система Алеф изначально проектировалась для конструирования финансовых приложений масштаба корпорации, а не расширялась по мере появления запроса рынка. Модели, методы, положенные в основу конструктора были неоднократно проверены на проектах различной сложности.</w:t>
      </w:r>
    </w:p>
    <w:p w:rsidR="00180C27" w:rsidRDefault="00180C27" w:rsidP="00572C51">
      <w:pPr>
        <w:pStyle w:val="a4"/>
        <w:numPr>
          <w:ilvl w:val="0"/>
          <w:numId w:val="1"/>
        </w:numPr>
        <w:tabs>
          <w:tab w:val="left" w:pos="1080"/>
        </w:tabs>
        <w:spacing w:line="360" w:lineRule="auto"/>
        <w:ind w:left="0" w:firstLine="720"/>
        <w:rPr>
          <w:rFonts w:ascii="Times New Roman" w:hAnsi="Times New Roman"/>
          <w:sz w:val="28"/>
        </w:rPr>
      </w:pPr>
      <w:r>
        <w:rPr>
          <w:rFonts w:ascii="Times New Roman" w:hAnsi="Times New Roman"/>
          <w:b/>
          <w:i/>
          <w:iCs/>
          <w:sz w:val="28"/>
        </w:rPr>
        <w:t>Соответствующая мощность аналитических возможностей.</w:t>
      </w:r>
      <w:r>
        <w:rPr>
          <w:rFonts w:ascii="Times New Roman" w:hAnsi="Times New Roman"/>
          <w:sz w:val="28"/>
        </w:rPr>
        <w:t xml:space="preserve"> Система Алеф снабжена специальными мощными средствами для хранения и обслуживания аналитики. К ним относятся: </w:t>
      </w:r>
    </w:p>
    <w:p w:rsidR="00180C27" w:rsidRDefault="00180C27" w:rsidP="00572C51">
      <w:pPr>
        <w:pStyle w:val="a4"/>
        <w:numPr>
          <w:ilvl w:val="0"/>
          <w:numId w:val="2"/>
        </w:numPr>
        <w:tabs>
          <w:tab w:val="num" w:pos="360"/>
          <w:tab w:val="left" w:pos="1080"/>
        </w:tabs>
        <w:spacing w:line="360" w:lineRule="auto"/>
        <w:ind w:left="0" w:firstLine="720"/>
        <w:rPr>
          <w:rFonts w:ascii="Times New Roman" w:hAnsi="Times New Roman"/>
          <w:sz w:val="28"/>
        </w:rPr>
      </w:pPr>
      <w:r>
        <w:rPr>
          <w:rFonts w:ascii="Times New Roman" w:hAnsi="Times New Roman"/>
          <w:sz w:val="28"/>
        </w:rPr>
        <w:t>аналитические учетные регистры, способные хранить до 48 независимых аналитических разрезов;</w:t>
      </w:r>
    </w:p>
    <w:p w:rsidR="00180C27" w:rsidRDefault="00180C27" w:rsidP="00572C51">
      <w:pPr>
        <w:pStyle w:val="a4"/>
        <w:numPr>
          <w:ilvl w:val="0"/>
          <w:numId w:val="2"/>
        </w:numPr>
        <w:tabs>
          <w:tab w:val="num" w:pos="360"/>
          <w:tab w:val="left" w:pos="1080"/>
        </w:tabs>
        <w:spacing w:line="360" w:lineRule="auto"/>
        <w:ind w:left="0" w:firstLine="720"/>
        <w:rPr>
          <w:rFonts w:ascii="Times New Roman" w:hAnsi="Times New Roman"/>
          <w:sz w:val="28"/>
        </w:rPr>
      </w:pPr>
      <w:r>
        <w:rPr>
          <w:rFonts w:ascii="Times New Roman" w:hAnsi="Times New Roman"/>
          <w:sz w:val="28"/>
        </w:rPr>
        <w:t>множество планов счетов;</w:t>
      </w:r>
    </w:p>
    <w:p w:rsidR="00180C27" w:rsidRDefault="00180C27" w:rsidP="00572C51">
      <w:pPr>
        <w:pStyle w:val="a4"/>
        <w:numPr>
          <w:ilvl w:val="0"/>
          <w:numId w:val="2"/>
        </w:numPr>
        <w:tabs>
          <w:tab w:val="num" w:pos="360"/>
          <w:tab w:val="left" w:pos="1080"/>
        </w:tabs>
        <w:spacing w:line="360" w:lineRule="auto"/>
        <w:ind w:left="0" w:firstLine="720"/>
        <w:rPr>
          <w:rFonts w:ascii="Times New Roman" w:hAnsi="Times New Roman"/>
          <w:sz w:val="28"/>
        </w:rPr>
      </w:pPr>
      <w:r>
        <w:rPr>
          <w:rFonts w:ascii="Times New Roman" w:hAnsi="Times New Roman"/>
          <w:sz w:val="28"/>
        </w:rPr>
        <w:t>регистрация операций в различных валютах с автоматическим подсчетом эквивалентных сумм в нескольких валютах эквивалентного представления одновременно;</w:t>
      </w:r>
    </w:p>
    <w:p w:rsidR="00180C27" w:rsidRDefault="00180C27" w:rsidP="00572C51">
      <w:pPr>
        <w:pStyle w:val="a4"/>
        <w:numPr>
          <w:ilvl w:val="0"/>
          <w:numId w:val="2"/>
        </w:numPr>
        <w:tabs>
          <w:tab w:val="num" w:pos="360"/>
          <w:tab w:val="left" w:pos="1080"/>
        </w:tabs>
        <w:spacing w:line="360" w:lineRule="auto"/>
        <w:ind w:left="0" w:firstLine="720"/>
        <w:rPr>
          <w:rFonts w:ascii="Times New Roman" w:hAnsi="Times New Roman"/>
          <w:sz w:val="28"/>
        </w:rPr>
      </w:pPr>
      <w:r>
        <w:rPr>
          <w:rFonts w:ascii="Times New Roman" w:hAnsi="Times New Roman"/>
          <w:sz w:val="28"/>
        </w:rPr>
        <w:t>учет натуральных показателей;</w:t>
      </w:r>
    </w:p>
    <w:p w:rsidR="00180C27" w:rsidRDefault="00180C27" w:rsidP="00572C51">
      <w:pPr>
        <w:pStyle w:val="a4"/>
        <w:numPr>
          <w:ilvl w:val="0"/>
          <w:numId w:val="2"/>
        </w:numPr>
        <w:tabs>
          <w:tab w:val="num" w:pos="360"/>
          <w:tab w:val="left" w:pos="1080"/>
        </w:tabs>
        <w:spacing w:line="360" w:lineRule="auto"/>
        <w:ind w:left="0" w:firstLine="720"/>
        <w:rPr>
          <w:rFonts w:ascii="Times New Roman" w:hAnsi="Times New Roman"/>
          <w:sz w:val="28"/>
        </w:rPr>
      </w:pPr>
      <w:r>
        <w:rPr>
          <w:rFonts w:ascii="Times New Roman" w:hAnsi="Times New Roman"/>
          <w:sz w:val="28"/>
        </w:rPr>
        <w:t>возможность настройки иерархических справочников;</w:t>
      </w:r>
    </w:p>
    <w:p w:rsidR="00180C27" w:rsidRDefault="00180C27" w:rsidP="00572C51">
      <w:pPr>
        <w:pStyle w:val="a4"/>
        <w:numPr>
          <w:ilvl w:val="0"/>
          <w:numId w:val="2"/>
        </w:numPr>
        <w:tabs>
          <w:tab w:val="num" w:pos="360"/>
          <w:tab w:val="left" w:pos="1080"/>
        </w:tabs>
        <w:spacing w:line="360" w:lineRule="auto"/>
        <w:ind w:left="0" w:firstLine="720"/>
        <w:rPr>
          <w:rFonts w:ascii="Times New Roman" w:hAnsi="Times New Roman"/>
          <w:sz w:val="28"/>
        </w:rPr>
      </w:pPr>
      <w:r>
        <w:rPr>
          <w:rFonts w:ascii="Times New Roman" w:hAnsi="Times New Roman"/>
          <w:sz w:val="28"/>
        </w:rPr>
        <w:t xml:space="preserve">мультипликаторы, способные выполнять настраиваемые распределительные и оптимизационные процедуры, как по суммовой, так и по натуральной базе; </w:t>
      </w:r>
    </w:p>
    <w:p w:rsidR="00180C27" w:rsidRDefault="00180C27" w:rsidP="00572C51">
      <w:pPr>
        <w:pStyle w:val="a4"/>
        <w:numPr>
          <w:ilvl w:val="0"/>
          <w:numId w:val="2"/>
        </w:numPr>
        <w:tabs>
          <w:tab w:val="num" w:pos="360"/>
          <w:tab w:val="left" w:pos="1080"/>
        </w:tabs>
        <w:spacing w:line="360" w:lineRule="auto"/>
        <w:ind w:left="0" w:firstLine="720"/>
        <w:rPr>
          <w:rFonts w:ascii="Times New Roman" w:hAnsi="Times New Roman"/>
          <w:sz w:val="28"/>
        </w:rPr>
      </w:pPr>
      <w:r>
        <w:rPr>
          <w:rFonts w:ascii="Times New Roman" w:hAnsi="Times New Roman"/>
          <w:sz w:val="28"/>
        </w:rPr>
        <w:t xml:space="preserve">механизмы слияния аналитики и борьбы с двойниками, позволяющие избежать значительных усилий при возникновении неоднозначности в нормативно-справочной информации. </w:t>
      </w:r>
    </w:p>
    <w:p w:rsidR="00180C27" w:rsidRDefault="00180C27" w:rsidP="00572C51">
      <w:pPr>
        <w:pStyle w:val="a4"/>
        <w:numPr>
          <w:ilvl w:val="0"/>
          <w:numId w:val="1"/>
        </w:numPr>
        <w:tabs>
          <w:tab w:val="left" w:pos="1080"/>
        </w:tabs>
        <w:spacing w:line="360" w:lineRule="auto"/>
        <w:ind w:left="0" w:firstLine="720"/>
        <w:rPr>
          <w:rFonts w:ascii="Times New Roman" w:hAnsi="Times New Roman"/>
          <w:sz w:val="28"/>
        </w:rPr>
      </w:pPr>
      <w:r>
        <w:rPr>
          <w:rFonts w:ascii="Times New Roman" w:hAnsi="Times New Roman"/>
          <w:b/>
          <w:i/>
          <w:iCs/>
          <w:sz w:val="28"/>
        </w:rPr>
        <w:t>Многолетний опыт работы под большой нагрузкой</w:t>
      </w:r>
      <w:r>
        <w:rPr>
          <w:rFonts w:ascii="Times New Roman" w:hAnsi="Times New Roman"/>
          <w:b/>
          <w:sz w:val="28"/>
        </w:rPr>
        <w:t>.</w:t>
      </w:r>
      <w:r>
        <w:rPr>
          <w:rFonts w:ascii="Times New Roman" w:hAnsi="Times New Roman"/>
          <w:sz w:val="28"/>
        </w:rPr>
        <w:t xml:space="preserve"> Система Алеф одна из первых на российском рынке систем, изначально созданных в технологии клиент-сервер с соблюдением технологии разработки клиент-серверных приложений. Восьмилетний опыт эксплуатации Системы Алеф на крупных предприятиях дает нам возможность заявить о приемлемой работе системы с большими объемами данных (10</w:t>
      </w:r>
      <w:r>
        <w:rPr>
          <w:rFonts w:ascii="Times New Roman" w:hAnsi="Times New Roman"/>
          <w:sz w:val="28"/>
          <w:lang w:val="en-US"/>
        </w:rPr>
        <w:t>GB</w:t>
      </w:r>
      <w:r>
        <w:rPr>
          <w:rFonts w:ascii="Times New Roman" w:hAnsi="Times New Roman"/>
          <w:sz w:val="28"/>
        </w:rPr>
        <w:t xml:space="preserve">) при одновременном активном сеансе более 200 человек с единой базой данных. </w:t>
      </w:r>
    </w:p>
    <w:p w:rsidR="00180C27" w:rsidRDefault="00180C27" w:rsidP="00572C51">
      <w:pPr>
        <w:pStyle w:val="a4"/>
        <w:numPr>
          <w:ilvl w:val="0"/>
          <w:numId w:val="1"/>
        </w:numPr>
        <w:tabs>
          <w:tab w:val="left" w:pos="1080"/>
        </w:tabs>
        <w:spacing w:line="360" w:lineRule="auto"/>
        <w:ind w:left="0" w:firstLine="720"/>
        <w:rPr>
          <w:rFonts w:ascii="Times New Roman" w:hAnsi="Times New Roman"/>
          <w:sz w:val="28"/>
        </w:rPr>
      </w:pPr>
      <w:r>
        <w:rPr>
          <w:rFonts w:ascii="Times New Roman" w:hAnsi="Times New Roman"/>
          <w:b/>
          <w:i/>
          <w:iCs/>
          <w:sz w:val="28"/>
        </w:rPr>
        <w:t>Поддержка распределенной работы</w:t>
      </w:r>
      <w:r>
        <w:rPr>
          <w:rFonts w:ascii="Times New Roman" w:hAnsi="Times New Roman"/>
          <w:sz w:val="28"/>
        </w:rPr>
        <w:t xml:space="preserve">. Система Алеф обладает большими интеграционными возможностями по построению распределенного информационного поля, как в рамках корпорации, так и в рамках отрасли в целом. Механизм репликации Системы Алеф базируется на технологии обмена </w:t>
      </w:r>
      <w:r>
        <w:rPr>
          <w:rFonts w:ascii="Times New Roman" w:hAnsi="Times New Roman"/>
          <w:sz w:val="28"/>
          <w:lang w:val="en-US"/>
        </w:rPr>
        <w:t>XML</w:t>
      </w:r>
      <w:r>
        <w:rPr>
          <w:rFonts w:ascii="Times New Roman" w:hAnsi="Times New Roman"/>
          <w:sz w:val="28"/>
        </w:rPr>
        <w:t xml:space="preserve"> сообщениями, который способен, например, обеспечить оперативный обмен сообщениями не только между Алеф сайтами, но и между сайтами различных поставщиков. </w:t>
      </w:r>
    </w:p>
    <w:p w:rsidR="00180C27" w:rsidRDefault="00180C27" w:rsidP="00572C51">
      <w:pPr>
        <w:pStyle w:val="a4"/>
        <w:numPr>
          <w:ilvl w:val="0"/>
          <w:numId w:val="1"/>
        </w:numPr>
        <w:tabs>
          <w:tab w:val="left" w:pos="1080"/>
        </w:tabs>
        <w:spacing w:line="360" w:lineRule="auto"/>
        <w:ind w:left="0" w:firstLine="720"/>
        <w:rPr>
          <w:rFonts w:ascii="Times New Roman" w:hAnsi="Times New Roman"/>
          <w:sz w:val="28"/>
        </w:rPr>
      </w:pPr>
      <w:r>
        <w:rPr>
          <w:rFonts w:ascii="Times New Roman" w:hAnsi="Times New Roman"/>
          <w:b/>
          <w:i/>
          <w:iCs/>
          <w:sz w:val="28"/>
        </w:rPr>
        <w:t>Гибкость и расширяемость</w:t>
      </w:r>
      <w:r>
        <w:rPr>
          <w:rFonts w:ascii="Times New Roman" w:hAnsi="Times New Roman"/>
          <w:b/>
          <w:sz w:val="28"/>
        </w:rPr>
        <w:t>.</w:t>
      </w:r>
      <w:r>
        <w:rPr>
          <w:rFonts w:ascii="Times New Roman" w:hAnsi="Times New Roman"/>
          <w:sz w:val="28"/>
        </w:rPr>
        <w:t xml:space="preserve"> Система Алеф – это основа для построения финансовых приложений предприятия или корпорации.  Типовые решения, такие как Бухгалтерия, Торговля, Энергетика лишь ускоряют процесс внедрения и запуска системы, но ни в коей мере не сдерживают ее развитие. Самостоятельно, или с привлечением внешних специалистов наши клиенты по своему усмотрению развивают системы в тех направлениях, которые они считают приоритетными. Для обеспечения совместимости с будущими версиями системы компания Алеф контролирует лишь технологию конструирования, а предметный состав конкретного решения находится под полным контролем предприятия или внедряющей компании. </w:t>
      </w:r>
    </w:p>
    <w:p w:rsidR="00180C27" w:rsidRDefault="00180C27" w:rsidP="00572C51">
      <w:pPr>
        <w:pStyle w:val="a4"/>
        <w:numPr>
          <w:ilvl w:val="0"/>
          <w:numId w:val="1"/>
        </w:numPr>
        <w:tabs>
          <w:tab w:val="left" w:pos="1080"/>
        </w:tabs>
        <w:spacing w:line="360" w:lineRule="auto"/>
        <w:ind w:left="0" w:firstLine="720"/>
        <w:rPr>
          <w:rFonts w:ascii="Times New Roman" w:hAnsi="Times New Roman"/>
          <w:sz w:val="28"/>
        </w:rPr>
      </w:pPr>
      <w:r>
        <w:rPr>
          <w:rFonts w:ascii="Times New Roman" w:hAnsi="Times New Roman"/>
          <w:b/>
          <w:i/>
          <w:iCs/>
          <w:sz w:val="28"/>
        </w:rPr>
        <w:t>Концепция безопасности</w:t>
      </w:r>
      <w:r>
        <w:rPr>
          <w:rFonts w:ascii="Times New Roman" w:hAnsi="Times New Roman"/>
          <w:b/>
          <w:sz w:val="28"/>
        </w:rPr>
        <w:t>.</w:t>
      </w:r>
      <w:r>
        <w:rPr>
          <w:rFonts w:ascii="Times New Roman" w:hAnsi="Times New Roman"/>
          <w:sz w:val="28"/>
        </w:rPr>
        <w:t xml:space="preserve"> Система Алеф обладает развитой системой регламентации прав пользователей на доступ к информации: </w:t>
      </w:r>
    </w:p>
    <w:p w:rsidR="00180C27" w:rsidRDefault="00180C27">
      <w:pPr>
        <w:pStyle w:val="a4"/>
        <w:tabs>
          <w:tab w:val="num" w:pos="360"/>
          <w:tab w:val="left" w:pos="1080"/>
        </w:tabs>
        <w:spacing w:line="360" w:lineRule="auto"/>
        <w:ind w:firstLine="720"/>
        <w:rPr>
          <w:rFonts w:ascii="Times New Roman" w:hAnsi="Times New Roman"/>
          <w:sz w:val="28"/>
        </w:rPr>
      </w:pPr>
      <w:r>
        <w:rPr>
          <w:rFonts w:ascii="Times New Roman" w:hAnsi="Times New Roman"/>
          <w:sz w:val="28"/>
          <w:u w:val="single"/>
        </w:rPr>
        <w:t>Регламентация</w:t>
      </w:r>
      <w:r>
        <w:rPr>
          <w:rFonts w:ascii="Times New Roman" w:hAnsi="Times New Roman"/>
          <w:b/>
          <w:bCs/>
          <w:sz w:val="28"/>
        </w:rPr>
        <w:t xml:space="preserve"> </w:t>
      </w:r>
      <w:r>
        <w:rPr>
          <w:rFonts w:ascii="Times New Roman" w:hAnsi="Times New Roman"/>
          <w:sz w:val="28"/>
        </w:rPr>
        <w:t xml:space="preserve">следующих прав: </w:t>
      </w:r>
    </w:p>
    <w:p w:rsidR="00180C27" w:rsidRDefault="00180C27" w:rsidP="00572C51">
      <w:pPr>
        <w:pStyle w:val="a4"/>
        <w:numPr>
          <w:ilvl w:val="0"/>
          <w:numId w:val="3"/>
        </w:numPr>
        <w:tabs>
          <w:tab w:val="num" w:pos="360"/>
          <w:tab w:val="left" w:pos="1080"/>
        </w:tabs>
        <w:spacing w:line="360" w:lineRule="auto"/>
        <w:ind w:left="0" w:firstLine="720"/>
        <w:rPr>
          <w:rFonts w:ascii="Times New Roman" w:hAnsi="Times New Roman"/>
          <w:sz w:val="28"/>
        </w:rPr>
      </w:pPr>
      <w:r>
        <w:rPr>
          <w:rFonts w:ascii="Times New Roman" w:hAnsi="Times New Roman"/>
          <w:sz w:val="28"/>
        </w:rPr>
        <w:t>Права на доступ к документам и к формам документов.</w:t>
      </w:r>
    </w:p>
    <w:p w:rsidR="00180C27" w:rsidRDefault="00180C27" w:rsidP="00572C51">
      <w:pPr>
        <w:pStyle w:val="a4"/>
        <w:numPr>
          <w:ilvl w:val="0"/>
          <w:numId w:val="3"/>
        </w:numPr>
        <w:tabs>
          <w:tab w:val="num" w:pos="360"/>
          <w:tab w:val="left" w:pos="1080"/>
        </w:tabs>
        <w:spacing w:line="360" w:lineRule="auto"/>
        <w:ind w:left="0" w:firstLine="720"/>
        <w:rPr>
          <w:rFonts w:ascii="Times New Roman" w:hAnsi="Times New Roman"/>
          <w:sz w:val="28"/>
        </w:rPr>
      </w:pPr>
      <w:r>
        <w:rPr>
          <w:rFonts w:ascii="Times New Roman" w:hAnsi="Times New Roman"/>
          <w:sz w:val="28"/>
        </w:rPr>
        <w:t>Права на доступ к папкам документов.</w:t>
      </w:r>
    </w:p>
    <w:p w:rsidR="00180C27" w:rsidRDefault="00180C27" w:rsidP="00572C51">
      <w:pPr>
        <w:pStyle w:val="a4"/>
        <w:numPr>
          <w:ilvl w:val="0"/>
          <w:numId w:val="3"/>
        </w:numPr>
        <w:tabs>
          <w:tab w:val="num" w:pos="360"/>
          <w:tab w:val="left" w:pos="1080"/>
        </w:tabs>
        <w:spacing w:line="360" w:lineRule="auto"/>
        <w:ind w:left="0" w:firstLine="720"/>
        <w:rPr>
          <w:rFonts w:ascii="Times New Roman" w:hAnsi="Times New Roman"/>
          <w:sz w:val="28"/>
        </w:rPr>
      </w:pPr>
      <w:r>
        <w:rPr>
          <w:rFonts w:ascii="Times New Roman" w:hAnsi="Times New Roman"/>
          <w:sz w:val="28"/>
        </w:rPr>
        <w:t>Права на доступ к справочникам.</w:t>
      </w:r>
    </w:p>
    <w:p w:rsidR="00180C27" w:rsidRDefault="00180C27" w:rsidP="00572C51">
      <w:pPr>
        <w:pStyle w:val="a4"/>
        <w:numPr>
          <w:ilvl w:val="0"/>
          <w:numId w:val="3"/>
        </w:numPr>
        <w:tabs>
          <w:tab w:val="num" w:pos="360"/>
          <w:tab w:val="left" w:pos="1080"/>
        </w:tabs>
        <w:spacing w:line="360" w:lineRule="auto"/>
        <w:ind w:left="0" w:firstLine="720"/>
        <w:rPr>
          <w:rFonts w:ascii="Times New Roman" w:hAnsi="Times New Roman"/>
          <w:sz w:val="28"/>
        </w:rPr>
      </w:pPr>
      <w:r>
        <w:rPr>
          <w:rFonts w:ascii="Times New Roman" w:hAnsi="Times New Roman"/>
          <w:sz w:val="28"/>
        </w:rPr>
        <w:t>Права на доступ к учетным регистрам.</w:t>
      </w:r>
    </w:p>
    <w:p w:rsidR="00180C27" w:rsidRDefault="00180C27" w:rsidP="00572C51">
      <w:pPr>
        <w:pStyle w:val="a4"/>
        <w:numPr>
          <w:ilvl w:val="0"/>
          <w:numId w:val="3"/>
        </w:numPr>
        <w:tabs>
          <w:tab w:val="num" w:pos="360"/>
          <w:tab w:val="left" w:pos="1080"/>
        </w:tabs>
        <w:spacing w:line="360" w:lineRule="auto"/>
        <w:ind w:left="0" w:firstLine="720"/>
        <w:rPr>
          <w:rFonts w:ascii="Times New Roman" w:hAnsi="Times New Roman"/>
          <w:sz w:val="28"/>
        </w:rPr>
      </w:pPr>
      <w:r>
        <w:rPr>
          <w:rFonts w:ascii="Times New Roman" w:hAnsi="Times New Roman"/>
          <w:sz w:val="28"/>
        </w:rPr>
        <w:t>Права на доступ к операциям и изменениям учетных регистров.</w:t>
      </w:r>
    </w:p>
    <w:p w:rsidR="00180C27" w:rsidRDefault="00180C27" w:rsidP="00572C51">
      <w:pPr>
        <w:pStyle w:val="a4"/>
        <w:numPr>
          <w:ilvl w:val="0"/>
          <w:numId w:val="3"/>
        </w:numPr>
        <w:tabs>
          <w:tab w:val="num" w:pos="360"/>
          <w:tab w:val="left" w:pos="1080"/>
        </w:tabs>
        <w:spacing w:line="360" w:lineRule="auto"/>
        <w:ind w:left="0" w:firstLine="720"/>
        <w:rPr>
          <w:rFonts w:ascii="Times New Roman" w:hAnsi="Times New Roman"/>
          <w:sz w:val="28"/>
        </w:rPr>
      </w:pPr>
      <w:r>
        <w:rPr>
          <w:rFonts w:ascii="Times New Roman" w:hAnsi="Times New Roman"/>
          <w:sz w:val="28"/>
        </w:rPr>
        <w:t>Права на доступ к типам операций над документом (чтение, редактирование, удаление, проводки и т.п.).</w:t>
      </w:r>
    </w:p>
    <w:p w:rsidR="00180C27" w:rsidRDefault="00180C27" w:rsidP="00572C51">
      <w:pPr>
        <w:pStyle w:val="a4"/>
        <w:numPr>
          <w:ilvl w:val="0"/>
          <w:numId w:val="3"/>
        </w:numPr>
        <w:tabs>
          <w:tab w:val="num" w:pos="360"/>
          <w:tab w:val="left" w:pos="1080"/>
        </w:tabs>
        <w:spacing w:line="360" w:lineRule="auto"/>
        <w:ind w:left="0" w:firstLine="720"/>
        <w:rPr>
          <w:rFonts w:ascii="Times New Roman" w:hAnsi="Times New Roman"/>
          <w:sz w:val="28"/>
        </w:rPr>
      </w:pPr>
      <w:r>
        <w:rPr>
          <w:rFonts w:ascii="Times New Roman" w:hAnsi="Times New Roman"/>
          <w:sz w:val="28"/>
        </w:rPr>
        <w:t>Права на исполнение функциональных возможностей системы.</w:t>
      </w:r>
    </w:p>
    <w:p w:rsidR="00180C27" w:rsidRDefault="00180C27">
      <w:pPr>
        <w:pStyle w:val="a4"/>
        <w:tabs>
          <w:tab w:val="num" w:pos="360"/>
          <w:tab w:val="left" w:pos="1080"/>
        </w:tabs>
        <w:spacing w:line="360" w:lineRule="auto"/>
        <w:ind w:firstLine="720"/>
        <w:rPr>
          <w:rFonts w:ascii="Times New Roman" w:hAnsi="Times New Roman"/>
          <w:sz w:val="28"/>
        </w:rPr>
      </w:pPr>
      <w:r>
        <w:rPr>
          <w:rFonts w:ascii="Times New Roman" w:hAnsi="Times New Roman"/>
          <w:bCs/>
          <w:sz w:val="28"/>
          <w:u w:val="single"/>
        </w:rPr>
        <w:t>Журнализация изменений</w:t>
      </w:r>
      <w:r>
        <w:rPr>
          <w:rFonts w:ascii="Times New Roman" w:hAnsi="Times New Roman"/>
          <w:sz w:val="28"/>
        </w:rPr>
        <w:t xml:space="preserve">. Все изменения аналитических учетных регистров фиксируются с указанием даты, времени и пользователя, зарегистрировавшего изменение. </w:t>
      </w:r>
    </w:p>
    <w:p w:rsidR="00180C27" w:rsidRDefault="00180C27">
      <w:pPr>
        <w:pStyle w:val="a4"/>
        <w:tabs>
          <w:tab w:val="num" w:pos="360"/>
          <w:tab w:val="left" w:pos="1080"/>
          <w:tab w:val="num" w:pos="1364"/>
        </w:tabs>
        <w:spacing w:line="360" w:lineRule="auto"/>
        <w:ind w:firstLine="720"/>
        <w:rPr>
          <w:rFonts w:ascii="Times New Roman" w:hAnsi="Times New Roman"/>
          <w:sz w:val="28"/>
        </w:rPr>
      </w:pPr>
      <w:r>
        <w:rPr>
          <w:rFonts w:ascii="Times New Roman" w:hAnsi="Times New Roman"/>
          <w:bCs/>
          <w:sz w:val="28"/>
          <w:u w:val="single"/>
        </w:rPr>
        <w:t>Использование технологии ролей приложений</w:t>
      </w:r>
      <w:r>
        <w:rPr>
          <w:rFonts w:ascii="Times New Roman" w:hAnsi="Times New Roman"/>
          <w:b/>
          <w:sz w:val="28"/>
        </w:rPr>
        <w:t>.</w:t>
      </w:r>
      <w:r>
        <w:rPr>
          <w:rFonts w:ascii="Times New Roman" w:hAnsi="Times New Roman"/>
          <w:sz w:val="28"/>
        </w:rPr>
        <w:t xml:space="preserve"> Не всякий пользователь может осуществить подсоединение к базе данных помимо интерфейса системы Алеф. Ограничением служит механизм ролей приложений (</w:t>
      </w:r>
      <w:r>
        <w:rPr>
          <w:rFonts w:ascii="Times New Roman" w:hAnsi="Times New Roman"/>
          <w:sz w:val="28"/>
          <w:lang w:val="en-US"/>
        </w:rPr>
        <w:t>application</w:t>
      </w:r>
      <w:r>
        <w:rPr>
          <w:rFonts w:ascii="Times New Roman" w:hAnsi="Times New Roman"/>
          <w:sz w:val="28"/>
        </w:rPr>
        <w:t xml:space="preserve"> </w:t>
      </w:r>
      <w:r>
        <w:rPr>
          <w:rFonts w:ascii="Times New Roman" w:hAnsi="Times New Roman"/>
          <w:sz w:val="28"/>
          <w:lang w:val="en-US"/>
        </w:rPr>
        <w:t>role</w:t>
      </w:r>
      <w:r>
        <w:rPr>
          <w:rFonts w:ascii="Times New Roman" w:hAnsi="Times New Roman"/>
          <w:sz w:val="28"/>
        </w:rPr>
        <w:t xml:space="preserve">), поддерживаемый </w:t>
      </w:r>
      <w:r>
        <w:rPr>
          <w:rFonts w:ascii="Times New Roman" w:hAnsi="Times New Roman"/>
          <w:sz w:val="28"/>
          <w:lang w:val="en-US"/>
        </w:rPr>
        <w:t>MS</w:t>
      </w:r>
      <w:r>
        <w:rPr>
          <w:rFonts w:ascii="Times New Roman" w:hAnsi="Times New Roman"/>
          <w:sz w:val="28"/>
        </w:rPr>
        <w:t xml:space="preserve"> </w:t>
      </w:r>
      <w:r>
        <w:rPr>
          <w:rFonts w:ascii="Times New Roman" w:hAnsi="Times New Roman"/>
          <w:sz w:val="28"/>
          <w:lang w:val="en-US"/>
        </w:rPr>
        <w:t>SQL</w:t>
      </w:r>
      <w:r>
        <w:rPr>
          <w:rFonts w:ascii="Times New Roman" w:hAnsi="Times New Roman"/>
          <w:sz w:val="28"/>
        </w:rPr>
        <w:t>. Он обеспечивает возможность управления свойствами порождаемого из Системы Алеф подсоединения. При этом можно указать, что часть (или все) подсоединения локальны и могут быть выполнены лишь с помощью интерфейса Системы Алеф.</w:t>
      </w:r>
    </w:p>
    <w:p w:rsidR="00180C27" w:rsidRDefault="00180C27" w:rsidP="00572C51">
      <w:pPr>
        <w:pStyle w:val="a4"/>
        <w:numPr>
          <w:ilvl w:val="0"/>
          <w:numId w:val="1"/>
        </w:numPr>
        <w:tabs>
          <w:tab w:val="left" w:pos="1080"/>
        </w:tabs>
        <w:spacing w:line="360" w:lineRule="auto"/>
        <w:ind w:left="0" w:firstLine="720"/>
        <w:rPr>
          <w:rFonts w:ascii="Times New Roman" w:hAnsi="Times New Roman"/>
          <w:sz w:val="28"/>
        </w:rPr>
      </w:pPr>
      <w:r>
        <w:rPr>
          <w:rFonts w:ascii="Times New Roman" w:hAnsi="Times New Roman"/>
          <w:bCs/>
          <w:sz w:val="28"/>
          <w:u w:val="single"/>
        </w:rPr>
        <w:t>Использование стандартного ПО</w:t>
      </w:r>
      <w:r>
        <w:rPr>
          <w:rFonts w:ascii="Times New Roman" w:hAnsi="Times New Roman"/>
          <w:sz w:val="28"/>
        </w:rPr>
        <w:t xml:space="preserve">. Компания Алеф Консалтинг &amp; Софт в своих разработках придерживается правила использования программного обеспечения, хорошо зарекомендовавшего себя  на мировом и российском и находящегося в релевантном для российского рынка ценовом диапазоне. Это явилось причиной выбора сервера баз данных – </w:t>
      </w:r>
      <w:r>
        <w:rPr>
          <w:rFonts w:ascii="Times New Roman" w:hAnsi="Times New Roman"/>
          <w:sz w:val="28"/>
          <w:lang w:val="en-US"/>
        </w:rPr>
        <w:t>MS</w:t>
      </w:r>
      <w:r>
        <w:rPr>
          <w:rFonts w:ascii="Times New Roman" w:hAnsi="Times New Roman"/>
          <w:sz w:val="28"/>
        </w:rPr>
        <w:t xml:space="preserve"> </w:t>
      </w:r>
      <w:r>
        <w:rPr>
          <w:rFonts w:ascii="Times New Roman" w:hAnsi="Times New Roman"/>
          <w:sz w:val="28"/>
          <w:lang w:val="en-US"/>
        </w:rPr>
        <w:t>SQL</w:t>
      </w:r>
      <w:r>
        <w:rPr>
          <w:rFonts w:ascii="Times New Roman" w:hAnsi="Times New Roman"/>
          <w:sz w:val="28"/>
        </w:rPr>
        <w:t xml:space="preserve">. Механизм репликации также строился с использованием стандартов </w:t>
      </w:r>
      <w:r>
        <w:rPr>
          <w:rFonts w:ascii="Times New Roman" w:hAnsi="Times New Roman"/>
          <w:sz w:val="28"/>
          <w:lang w:val="en-US"/>
        </w:rPr>
        <w:t>XML</w:t>
      </w:r>
      <w:r>
        <w:rPr>
          <w:rFonts w:ascii="Times New Roman" w:hAnsi="Times New Roman"/>
          <w:sz w:val="28"/>
        </w:rPr>
        <w:t xml:space="preserve"> 1.0 и доступных описаний структуры сообщения принятого в </w:t>
      </w:r>
      <w:r>
        <w:rPr>
          <w:rFonts w:ascii="Times New Roman" w:hAnsi="Times New Roman"/>
          <w:sz w:val="28"/>
          <w:lang w:val="en-US"/>
        </w:rPr>
        <w:t>BizTalk</w:t>
      </w:r>
      <w:r>
        <w:rPr>
          <w:rFonts w:ascii="Times New Roman" w:hAnsi="Times New Roman"/>
          <w:sz w:val="28"/>
        </w:rPr>
        <w:t xml:space="preserve"> </w:t>
      </w:r>
      <w:r>
        <w:rPr>
          <w:rFonts w:ascii="Times New Roman" w:hAnsi="Times New Roman"/>
          <w:sz w:val="28"/>
          <w:lang w:val="en-US"/>
        </w:rPr>
        <w:t>Server</w:t>
      </w:r>
      <w:r>
        <w:rPr>
          <w:rFonts w:ascii="Times New Roman" w:hAnsi="Times New Roman"/>
          <w:sz w:val="28"/>
        </w:rPr>
        <w:t xml:space="preserve">. Механизм репликации построен таким образом, чтобы иметь возможность работать самостоятельно (без дополнительных издержек на внешнее программное обеспечение). Однако в случае решения интегрироваться в отраслевое электронное сообщество существует возможность поддержки отраслевого стандарта </w:t>
      </w:r>
      <w:r>
        <w:rPr>
          <w:rFonts w:ascii="Times New Roman" w:hAnsi="Times New Roman"/>
          <w:sz w:val="28"/>
          <w:lang w:val="en-US"/>
        </w:rPr>
        <w:t>XML</w:t>
      </w:r>
      <w:r>
        <w:rPr>
          <w:rFonts w:ascii="Times New Roman" w:hAnsi="Times New Roman"/>
          <w:sz w:val="28"/>
        </w:rPr>
        <w:t xml:space="preserve"> сообщений и соответствующего транспортного сервиса. </w:t>
      </w:r>
    </w:p>
    <w:p w:rsidR="00180C27" w:rsidRDefault="00180C27">
      <w:pPr>
        <w:pStyle w:val="2"/>
        <w:spacing w:before="0" w:after="0" w:line="360" w:lineRule="auto"/>
        <w:jc w:val="center"/>
        <w:rPr>
          <w:rFonts w:ascii="Times New Roman" w:hAnsi="Times New Roman" w:cs="Times New Roman"/>
          <w:i w:val="0"/>
          <w:iCs w:val="0"/>
        </w:rPr>
      </w:pPr>
      <w:bookmarkStart w:id="3" w:name="_Toc529084085"/>
      <w:bookmarkStart w:id="4" w:name="_Toc531692813"/>
      <w:bookmarkStart w:id="5" w:name="_Toc532204995"/>
    </w:p>
    <w:p w:rsidR="00180C27" w:rsidRDefault="00180C27">
      <w:pPr>
        <w:pStyle w:val="2"/>
        <w:spacing w:before="0" w:after="0" w:line="360" w:lineRule="auto"/>
        <w:jc w:val="center"/>
        <w:rPr>
          <w:rFonts w:ascii="Times New Roman" w:hAnsi="Times New Roman" w:cs="Times New Roman"/>
        </w:rPr>
      </w:pPr>
      <w:r>
        <w:rPr>
          <w:rFonts w:ascii="Times New Roman" w:hAnsi="Times New Roman" w:cs="Times New Roman"/>
          <w:i w:val="0"/>
          <w:iCs w:val="0"/>
        </w:rPr>
        <w:t>Технические характеристики</w:t>
      </w:r>
      <w:bookmarkEnd w:id="3"/>
      <w:r>
        <w:rPr>
          <w:rFonts w:ascii="Times New Roman" w:hAnsi="Times New Roman" w:cs="Times New Roman"/>
        </w:rPr>
        <w:t>.</w:t>
      </w:r>
      <w:bookmarkEnd w:id="4"/>
      <w:bookmarkEnd w:id="5"/>
    </w:p>
    <w:p w:rsidR="00180C27" w:rsidRDefault="00180C27">
      <w:pPr>
        <w:pStyle w:val="a4"/>
        <w:spacing w:line="360" w:lineRule="auto"/>
        <w:ind w:firstLine="708"/>
        <w:rPr>
          <w:rFonts w:ascii="Times New Roman" w:hAnsi="Times New Roman"/>
          <w:sz w:val="28"/>
        </w:rPr>
      </w:pPr>
      <w:r>
        <w:rPr>
          <w:rFonts w:ascii="Times New Roman" w:hAnsi="Times New Roman"/>
          <w:sz w:val="28"/>
        </w:rPr>
        <w:t xml:space="preserve">Система Алеф разработана в двухуровневой модели по технологии «клиент-сервер» и поддерживает механизм транзакций, обеспечивающий целостность данных. </w:t>
      </w:r>
    </w:p>
    <w:p w:rsidR="00180C27" w:rsidRDefault="00180C27">
      <w:pPr>
        <w:pStyle w:val="a4"/>
        <w:spacing w:line="360" w:lineRule="auto"/>
        <w:ind w:firstLine="708"/>
        <w:rPr>
          <w:rFonts w:ascii="Times New Roman" w:hAnsi="Times New Roman"/>
          <w:color w:val="008080"/>
          <w:sz w:val="28"/>
        </w:rPr>
      </w:pPr>
      <w:r>
        <w:rPr>
          <w:rFonts w:ascii="Times New Roman" w:hAnsi="Times New Roman"/>
          <w:sz w:val="28"/>
        </w:rPr>
        <w:t>В качестве сервера Система Алеф использует Microsoft SQL Server 2000 и операционную систему  Windows 2000 Server,</w:t>
      </w:r>
      <w:r>
        <w:rPr>
          <w:rFonts w:ascii="Times New Roman" w:hAnsi="Times New Roman"/>
          <w:color w:val="008080"/>
          <w:sz w:val="28"/>
        </w:rPr>
        <w:t xml:space="preserve"> </w:t>
      </w:r>
      <w:r>
        <w:rPr>
          <w:rFonts w:ascii="Times New Roman" w:hAnsi="Times New Roman"/>
          <w:color w:val="000000"/>
          <w:sz w:val="28"/>
          <w:szCs w:val="16"/>
        </w:rPr>
        <w:t>Windows 2000 Advanced Server</w:t>
      </w:r>
      <w:r>
        <w:rPr>
          <w:rFonts w:ascii="Times New Roman" w:hAnsi="Times New Roman"/>
          <w:color w:val="008080"/>
          <w:sz w:val="28"/>
        </w:rPr>
        <w:t>.</w:t>
      </w:r>
    </w:p>
    <w:p w:rsidR="00180C27" w:rsidRDefault="00180C27">
      <w:pPr>
        <w:pStyle w:val="a4"/>
        <w:spacing w:line="360" w:lineRule="auto"/>
        <w:ind w:firstLine="708"/>
        <w:rPr>
          <w:rFonts w:ascii="Times New Roman" w:hAnsi="Times New Roman"/>
          <w:sz w:val="28"/>
        </w:rPr>
      </w:pPr>
      <w:r>
        <w:rPr>
          <w:rFonts w:ascii="Times New Roman" w:hAnsi="Times New Roman"/>
          <w:sz w:val="28"/>
        </w:rPr>
        <w:t>Клиентская часть программы может быть установлена на операционных системах</w:t>
      </w:r>
      <w:r>
        <w:rPr>
          <w:rFonts w:ascii="Times New Roman" w:hAnsi="Times New Roman"/>
          <w:color w:val="008080"/>
          <w:sz w:val="28"/>
        </w:rPr>
        <w:t xml:space="preserve"> </w:t>
      </w:r>
      <w:r>
        <w:rPr>
          <w:rFonts w:ascii="Times New Roman" w:hAnsi="Times New Roman"/>
          <w:sz w:val="28"/>
        </w:rPr>
        <w:t xml:space="preserve">Windows NT 4.0,  Windows  2000 </w:t>
      </w:r>
      <w:r>
        <w:rPr>
          <w:rFonts w:ascii="Times New Roman" w:hAnsi="Times New Roman"/>
          <w:sz w:val="28"/>
          <w:lang w:val="en-US"/>
        </w:rPr>
        <w:t>Server</w:t>
      </w:r>
      <w:r>
        <w:rPr>
          <w:rFonts w:ascii="Times New Roman" w:hAnsi="Times New Roman"/>
          <w:sz w:val="28"/>
        </w:rPr>
        <w:t>, Windows ХР компании Microsoft.</w:t>
      </w:r>
    </w:p>
    <w:p w:rsidR="00180C27" w:rsidRPr="00523511" w:rsidRDefault="00180C27">
      <w:pPr>
        <w:pStyle w:val="a4"/>
        <w:spacing w:line="360" w:lineRule="auto"/>
        <w:ind w:firstLine="708"/>
        <w:rPr>
          <w:sz w:val="28"/>
        </w:rPr>
      </w:pPr>
      <w:r>
        <w:rPr>
          <w:sz w:val="28"/>
        </w:rPr>
        <w:t xml:space="preserve">В качестве платформы для клиентской станции рекомендуется использовать процессоры не ниже Pentium II (минимум Pentium 266). Рекомендуемый объем оперативной памяти для клиентской части 128 Мб. </w:t>
      </w:r>
      <w:bookmarkStart w:id="6" w:name="_Toc532205039"/>
      <w:bookmarkStart w:id="7" w:name="_Toc531002071"/>
      <w:bookmarkStart w:id="8" w:name="_Toc245233"/>
    </w:p>
    <w:p w:rsidR="00180C27" w:rsidRDefault="004769B2">
      <w:pPr>
        <w:pStyle w:val="2"/>
        <w:tabs>
          <w:tab w:val="num" w:pos="644"/>
        </w:tabs>
        <w:spacing w:before="0" w:after="0" w:line="360" w:lineRule="auto"/>
        <w:jc w:val="center"/>
        <w:rPr>
          <w:rFonts w:ascii="Times New Roman" w:hAnsi="Times New Roman" w:cs="Times New Roman"/>
          <w:i w:val="0"/>
          <w:iCs w:val="0"/>
        </w:rPr>
      </w:pPr>
      <w:r>
        <w:rPr>
          <w:rFonts w:ascii="Times New Roman" w:hAnsi="Times New Roman" w:cs="Times New Roman"/>
          <w:i w:val="0"/>
          <w:iCs w:val="0"/>
        </w:rPr>
        <w:t xml:space="preserve">5. </w:t>
      </w:r>
      <w:r w:rsidR="00180C27">
        <w:rPr>
          <w:rFonts w:ascii="Times New Roman" w:hAnsi="Times New Roman" w:cs="Times New Roman"/>
          <w:i w:val="0"/>
          <w:iCs w:val="0"/>
        </w:rPr>
        <w:t>Проектирование</w:t>
      </w:r>
    </w:p>
    <w:bookmarkEnd w:id="6"/>
    <w:p w:rsidR="00180C27" w:rsidRDefault="00180C27">
      <w:pPr>
        <w:pStyle w:val="a3"/>
        <w:spacing w:line="360" w:lineRule="auto"/>
        <w:ind w:firstLine="720"/>
        <w:jc w:val="both"/>
        <w:rPr>
          <w:bCs/>
          <w:sz w:val="28"/>
        </w:rPr>
      </w:pPr>
      <w:r>
        <w:rPr>
          <w:bCs/>
          <w:sz w:val="28"/>
        </w:rPr>
        <w:t xml:space="preserve">Для создания документов отдела кадров использован стандартный конструктор документов системы Алеф. При необходимости -  программный интерпретатор </w:t>
      </w:r>
      <w:r>
        <w:rPr>
          <w:bCs/>
          <w:sz w:val="28"/>
          <w:lang w:val="en-US"/>
        </w:rPr>
        <w:t>Power</w:t>
      </w:r>
      <w:r w:rsidRPr="00523511">
        <w:rPr>
          <w:bCs/>
          <w:sz w:val="28"/>
        </w:rPr>
        <w:t xml:space="preserve"> </w:t>
      </w:r>
      <w:r>
        <w:rPr>
          <w:bCs/>
          <w:sz w:val="28"/>
          <w:lang w:val="en-US"/>
        </w:rPr>
        <w:t>Builder</w:t>
      </w:r>
      <w:r w:rsidRPr="00523511">
        <w:rPr>
          <w:bCs/>
          <w:sz w:val="28"/>
        </w:rPr>
        <w:t xml:space="preserve"> 8.0.</w:t>
      </w:r>
      <w:r>
        <w:rPr>
          <w:bCs/>
          <w:sz w:val="28"/>
        </w:rPr>
        <w:t xml:space="preserve"> </w:t>
      </w:r>
    </w:p>
    <w:p w:rsidR="00180C27" w:rsidRDefault="00523511">
      <w:pPr>
        <w:pStyle w:val="a3"/>
        <w:spacing w:line="360" w:lineRule="auto"/>
        <w:ind w:firstLine="720"/>
        <w:jc w:val="both"/>
        <w:rPr>
          <w:sz w:val="28"/>
        </w:rPr>
      </w:pPr>
      <w:r>
        <w:rPr>
          <w:sz w:val="28"/>
        </w:rPr>
        <w:t xml:space="preserve">Необходимо определить </w:t>
      </w:r>
      <w:r w:rsidR="00180C27">
        <w:rPr>
          <w:sz w:val="28"/>
        </w:rPr>
        <w:t>новый тип документа, его структуру и формы, связи с аналитическими справочниками и алгоритмами и другие настройки.</w:t>
      </w:r>
    </w:p>
    <w:p w:rsidR="00180C27" w:rsidRDefault="00180C27">
      <w:pPr>
        <w:spacing w:line="360" w:lineRule="auto"/>
        <w:ind w:firstLine="720"/>
        <w:rPr>
          <w:sz w:val="28"/>
        </w:rPr>
      </w:pPr>
      <w:r>
        <w:rPr>
          <w:sz w:val="28"/>
        </w:rPr>
        <w:t xml:space="preserve">На данный момент управление персоналом на предприятии ЗАО ТЭЗ производится с помощью системы управления </w:t>
      </w:r>
      <w:r>
        <w:rPr>
          <w:sz w:val="28"/>
          <w:lang w:val="en-US"/>
        </w:rPr>
        <w:t>FOX</w:t>
      </w:r>
      <w:r w:rsidRPr="00523511">
        <w:rPr>
          <w:sz w:val="28"/>
        </w:rPr>
        <w:t xml:space="preserve"> </w:t>
      </w:r>
      <w:r>
        <w:rPr>
          <w:sz w:val="28"/>
          <w:lang w:val="en-US"/>
        </w:rPr>
        <w:t>PRO</w:t>
      </w:r>
      <w:r w:rsidRPr="00523511">
        <w:rPr>
          <w:sz w:val="28"/>
        </w:rPr>
        <w:t xml:space="preserve">. </w:t>
      </w:r>
      <w:r>
        <w:rPr>
          <w:sz w:val="28"/>
        </w:rPr>
        <w:t>Данная система морально устарела, интерфейс не соответствует современным требованиям.</w:t>
      </w:r>
    </w:p>
    <w:p w:rsidR="00180C27" w:rsidRDefault="00180C27">
      <w:pPr>
        <w:spacing w:line="360" w:lineRule="auto"/>
        <w:ind w:firstLine="720"/>
        <w:rPr>
          <w:sz w:val="28"/>
        </w:rPr>
      </w:pPr>
      <w:r>
        <w:rPr>
          <w:sz w:val="28"/>
        </w:rPr>
        <w:t xml:space="preserve">С помощью соответствующих программных скриптов </w:t>
      </w:r>
      <w:r>
        <w:rPr>
          <w:bCs/>
          <w:sz w:val="28"/>
          <w:lang w:val="en-US"/>
        </w:rPr>
        <w:t>Power</w:t>
      </w:r>
      <w:r w:rsidRPr="00523511">
        <w:rPr>
          <w:bCs/>
          <w:sz w:val="28"/>
        </w:rPr>
        <w:t xml:space="preserve"> </w:t>
      </w:r>
      <w:r>
        <w:rPr>
          <w:bCs/>
          <w:sz w:val="28"/>
          <w:lang w:val="en-US"/>
        </w:rPr>
        <w:t>Builder</w:t>
      </w:r>
      <w:r>
        <w:rPr>
          <w:bCs/>
          <w:sz w:val="28"/>
        </w:rPr>
        <w:t xml:space="preserve"> база данных, используемая системой </w:t>
      </w:r>
      <w:r>
        <w:rPr>
          <w:sz w:val="28"/>
          <w:lang w:val="en-US"/>
        </w:rPr>
        <w:t>FOX</w:t>
      </w:r>
      <w:r w:rsidRPr="00523511">
        <w:rPr>
          <w:sz w:val="28"/>
        </w:rPr>
        <w:t xml:space="preserve"> </w:t>
      </w:r>
      <w:r>
        <w:rPr>
          <w:sz w:val="28"/>
          <w:lang w:val="en-US"/>
        </w:rPr>
        <w:t>PRO</w:t>
      </w:r>
      <w:r>
        <w:rPr>
          <w:sz w:val="28"/>
        </w:rPr>
        <w:t>, без больших изменений пригодна для использования в</w:t>
      </w:r>
      <w:r>
        <w:rPr>
          <w:sz w:val="28"/>
          <w:szCs w:val="36"/>
        </w:rPr>
        <w:t xml:space="preserve"> ИСУП на базе информационной системы АЛЕФ.</w:t>
      </w:r>
    </w:p>
    <w:p w:rsidR="00523511" w:rsidRDefault="00523511">
      <w:pPr>
        <w:pStyle w:val="1"/>
        <w:tabs>
          <w:tab w:val="num" w:pos="360"/>
        </w:tabs>
        <w:spacing w:before="0" w:after="0" w:line="360" w:lineRule="auto"/>
        <w:jc w:val="center"/>
        <w:rPr>
          <w:rFonts w:ascii="Times New Roman" w:hAnsi="Times New Roman"/>
          <w:sz w:val="28"/>
          <w:lang w:val="ru-RU"/>
        </w:rPr>
      </w:pPr>
      <w:bookmarkStart w:id="9" w:name="_Toc411056462"/>
      <w:bookmarkStart w:id="10" w:name="_Toc504803814"/>
      <w:bookmarkStart w:id="11" w:name="_Toc245379"/>
    </w:p>
    <w:p w:rsidR="00180C27" w:rsidRDefault="00180C27">
      <w:pPr>
        <w:pStyle w:val="1"/>
        <w:tabs>
          <w:tab w:val="num" w:pos="360"/>
        </w:tabs>
        <w:spacing w:before="0" w:after="0" w:line="360" w:lineRule="auto"/>
        <w:jc w:val="center"/>
        <w:rPr>
          <w:rFonts w:ascii="Times New Roman" w:hAnsi="Times New Roman"/>
          <w:sz w:val="28"/>
          <w:lang w:val="ru-RU"/>
        </w:rPr>
      </w:pPr>
      <w:r>
        <w:rPr>
          <w:rFonts w:ascii="Times New Roman" w:hAnsi="Times New Roman"/>
          <w:sz w:val="28"/>
          <w:lang w:val="ru-RU"/>
        </w:rPr>
        <w:t>Сопровождение базы данных</w:t>
      </w:r>
      <w:bookmarkEnd w:id="9"/>
      <w:r>
        <w:rPr>
          <w:rFonts w:ascii="Times New Roman" w:hAnsi="Times New Roman"/>
          <w:sz w:val="28"/>
          <w:lang w:val="ru-RU"/>
        </w:rPr>
        <w:t>.</w:t>
      </w:r>
      <w:bookmarkEnd w:id="10"/>
      <w:bookmarkEnd w:id="11"/>
    </w:p>
    <w:p w:rsidR="00180C27" w:rsidRDefault="00180C27">
      <w:pPr>
        <w:pStyle w:val="a5"/>
        <w:spacing w:line="360" w:lineRule="auto"/>
        <w:rPr>
          <w:sz w:val="28"/>
        </w:rPr>
      </w:pPr>
      <w:r>
        <w:rPr>
          <w:sz w:val="28"/>
        </w:rPr>
        <w:t>Для оптимизации работы рекомендуется периодически выполнять переиндексацию таблиц. В момент переиндексации нежелательна работа пользователей с базой данных.</w:t>
      </w:r>
    </w:p>
    <w:p w:rsidR="00523511" w:rsidRDefault="00523511">
      <w:pPr>
        <w:pStyle w:val="3"/>
        <w:tabs>
          <w:tab w:val="num" w:pos="0"/>
        </w:tabs>
        <w:spacing w:line="360" w:lineRule="auto"/>
        <w:jc w:val="center"/>
        <w:rPr>
          <w:sz w:val="28"/>
        </w:rPr>
      </w:pPr>
      <w:bookmarkStart w:id="12" w:name="_Toc411056465"/>
      <w:bookmarkStart w:id="13" w:name="_Toc504803817"/>
      <w:bookmarkStart w:id="14" w:name="_Toc245382"/>
    </w:p>
    <w:p w:rsidR="00180C27" w:rsidRDefault="00180C27">
      <w:pPr>
        <w:pStyle w:val="3"/>
        <w:tabs>
          <w:tab w:val="num" w:pos="0"/>
        </w:tabs>
        <w:spacing w:line="360" w:lineRule="auto"/>
        <w:jc w:val="center"/>
        <w:rPr>
          <w:sz w:val="28"/>
        </w:rPr>
      </w:pPr>
      <w:r>
        <w:rPr>
          <w:sz w:val="28"/>
        </w:rPr>
        <w:t>Резервное копирование базы данных.</w:t>
      </w:r>
      <w:bookmarkEnd w:id="12"/>
      <w:bookmarkEnd w:id="13"/>
      <w:bookmarkEnd w:id="14"/>
    </w:p>
    <w:p w:rsidR="00180C27" w:rsidRDefault="00180C27">
      <w:pPr>
        <w:pStyle w:val="a4"/>
        <w:spacing w:line="360" w:lineRule="auto"/>
        <w:ind w:firstLine="720"/>
        <w:rPr>
          <w:rFonts w:ascii="Times New Roman" w:hAnsi="Times New Roman"/>
          <w:sz w:val="28"/>
        </w:rPr>
      </w:pPr>
      <w:r>
        <w:rPr>
          <w:rFonts w:ascii="Times New Roman" w:hAnsi="Times New Roman"/>
          <w:sz w:val="28"/>
        </w:rPr>
        <w:t>Периодически (желательно каждый день) необходимо выполнять копирование базы данных.</w:t>
      </w:r>
    </w:p>
    <w:p w:rsidR="00180C27" w:rsidRDefault="00180C27">
      <w:pPr>
        <w:spacing w:line="360" w:lineRule="auto"/>
        <w:ind w:firstLine="720"/>
        <w:jc w:val="both"/>
        <w:rPr>
          <w:sz w:val="28"/>
        </w:rPr>
      </w:pPr>
      <w:r>
        <w:rPr>
          <w:sz w:val="28"/>
        </w:rPr>
        <w:t xml:space="preserve">В </w:t>
      </w:r>
      <w:r>
        <w:rPr>
          <w:sz w:val="28"/>
          <w:lang w:val="en-US"/>
        </w:rPr>
        <w:t>SQL</w:t>
      </w:r>
      <w:r>
        <w:rPr>
          <w:sz w:val="28"/>
        </w:rPr>
        <w:t xml:space="preserve"> </w:t>
      </w:r>
      <w:r>
        <w:rPr>
          <w:sz w:val="28"/>
          <w:lang w:val="en-US"/>
        </w:rPr>
        <w:t>Enterprise</w:t>
      </w:r>
      <w:r>
        <w:rPr>
          <w:sz w:val="28"/>
        </w:rPr>
        <w:t xml:space="preserve"> </w:t>
      </w:r>
      <w:r>
        <w:rPr>
          <w:sz w:val="28"/>
          <w:lang w:val="en-US"/>
        </w:rPr>
        <w:t>Manager</w:t>
      </w:r>
      <w:r>
        <w:rPr>
          <w:sz w:val="28"/>
        </w:rPr>
        <w:t xml:space="preserve"> возможна настройка автоматического запуска копирования базы данных.</w:t>
      </w:r>
    </w:p>
    <w:p w:rsidR="00180C27" w:rsidRDefault="00180C27">
      <w:pPr>
        <w:spacing w:line="360" w:lineRule="auto"/>
        <w:ind w:firstLine="720"/>
        <w:jc w:val="both"/>
        <w:rPr>
          <w:sz w:val="28"/>
        </w:rPr>
      </w:pPr>
    </w:p>
    <w:p w:rsidR="00180C27" w:rsidRDefault="004769B2">
      <w:pPr>
        <w:pStyle w:val="1"/>
        <w:tabs>
          <w:tab w:val="num" w:pos="360"/>
        </w:tabs>
        <w:spacing w:before="0" w:after="0" w:line="360" w:lineRule="auto"/>
        <w:jc w:val="center"/>
        <w:rPr>
          <w:rFonts w:ascii="Times New Roman" w:hAnsi="Times New Roman"/>
          <w:i w:val="0"/>
          <w:iCs/>
          <w:sz w:val="28"/>
          <w:lang w:val="ru-RU"/>
        </w:rPr>
      </w:pPr>
      <w:bookmarkStart w:id="15" w:name="_Toc245383"/>
      <w:r>
        <w:rPr>
          <w:rFonts w:ascii="Times New Roman" w:hAnsi="Times New Roman"/>
          <w:i w:val="0"/>
          <w:iCs/>
          <w:sz w:val="28"/>
          <w:lang w:val="ru-RU"/>
        </w:rPr>
        <w:t xml:space="preserve">6. </w:t>
      </w:r>
      <w:r w:rsidR="00180C27">
        <w:rPr>
          <w:rFonts w:ascii="Times New Roman" w:hAnsi="Times New Roman"/>
          <w:i w:val="0"/>
          <w:iCs/>
          <w:sz w:val="28"/>
          <w:lang w:val="ru-RU"/>
        </w:rPr>
        <w:t>Организация работ</w:t>
      </w:r>
      <w:bookmarkEnd w:id="15"/>
    </w:p>
    <w:p w:rsidR="00180C27" w:rsidRDefault="00180C27">
      <w:pPr>
        <w:spacing w:line="360" w:lineRule="auto"/>
        <w:ind w:firstLine="720"/>
        <w:jc w:val="both"/>
        <w:rPr>
          <w:sz w:val="28"/>
        </w:rPr>
      </w:pPr>
      <w:bookmarkStart w:id="16" w:name="_Toc411056434"/>
      <w:bookmarkStart w:id="17" w:name="_Toc504803796"/>
      <w:bookmarkStart w:id="18" w:name="_Toc530896324"/>
      <w:r>
        <w:rPr>
          <w:sz w:val="28"/>
        </w:rPr>
        <w:t xml:space="preserve">Для организации работы над проектом и для возможности переноса объектов, используются режимы </w:t>
      </w:r>
      <w:r>
        <w:rPr>
          <w:sz w:val="28"/>
          <w:lang w:val="en-US"/>
        </w:rPr>
        <w:t>CHECK</w:t>
      </w:r>
      <w:r>
        <w:rPr>
          <w:sz w:val="28"/>
        </w:rPr>
        <w:t xml:space="preserve"> </w:t>
      </w:r>
      <w:r>
        <w:rPr>
          <w:sz w:val="28"/>
          <w:lang w:val="en-US"/>
        </w:rPr>
        <w:t>IN</w:t>
      </w:r>
      <w:r>
        <w:rPr>
          <w:sz w:val="28"/>
        </w:rPr>
        <w:t xml:space="preserve">, </w:t>
      </w:r>
      <w:r>
        <w:rPr>
          <w:sz w:val="28"/>
          <w:lang w:val="en-US"/>
        </w:rPr>
        <w:t>CHECK</w:t>
      </w:r>
      <w:r>
        <w:rPr>
          <w:sz w:val="28"/>
        </w:rPr>
        <w:t xml:space="preserve"> </w:t>
      </w:r>
      <w:r>
        <w:rPr>
          <w:sz w:val="28"/>
          <w:lang w:val="en-US"/>
        </w:rPr>
        <w:t>OUT</w:t>
      </w:r>
      <w:r>
        <w:rPr>
          <w:sz w:val="28"/>
        </w:rPr>
        <w:t xml:space="preserve"> при работе с библиотеками </w:t>
      </w:r>
      <w:r>
        <w:rPr>
          <w:sz w:val="28"/>
          <w:lang w:val="en-US"/>
        </w:rPr>
        <w:t>PowerBuilder</w:t>
      </w:r>
      <w:r>
        <w:rPr>
          <w:sz w:val="28"/>
        </w:rPr>
        <w:t>’а (.</w:t>
      </w:r>
      <w:r>
        <w:rPr>
          <w:sz w:val="28"/>
          <w:lang w:val="en-US"/>
        </w:rPr>
        <w:t>pbl</w:t>
      </w:r>
      <w:r>
        <w:rPr>
          <w:sz w:val="28"/>
        </w:rPr>
        <w:t>).</w:t>
      </w:r>
    </w:p>
    <w:p w:rsidR="00180C27" w:rsidRDefault="00180C27">
      <w:pPr>
        <w:spacing w:line="360" w:lineRule="auto"/>
        <w:ind w:firstLine="720"/>
        <w:jc w:val="both"/>
        <w:rPr>
          <w:sz w:val="28"/>
        </w:rPr>
      </w:pPr>
      <w:r>
        <w:rPr>
          <w:sz w:val="28"/>
        </w:rPr>
        <w:t>Библиотеки приложения (</w:t>
      </w:r>
      <w:r>
        <w:rPr>
          <w:sz w:val="28"/>
          <w:lang w:val="en-US"/>
        </w:rPr>
        <w:t>provpat</w:t>
      </w:r>
      <w:r>
        <w:rPr>
          <w:sz w:val="28"/>
        </w:rPr>
        <w:t>1-9.</w:t>
      </w:r>
      <w:r>
        <w:rPr>
          <w:sz w:val="28"/>
          <w:lang w:val="en-US"/>
        </w:rPr>
        <w:t>pbl</w:t>
      </w:r>
      <w:r>
        <w:rPr>
          <w:sz w:val="28"/>
        </w:rPr>
        <w:t xml:space="preserve"> и дополнительные библиотеки) располагаются на одном компьютере. Пользователь-разработчик выполняет включение блокировки (</w:t>
      </w:r>
      <w:r>
        <w:rPr>
          <w:sz w:val="28"/>
          <w:lang w:val="en-US"/>
        </w:rPr>
        <w:t>CHECK</w:t>
      </w:r>
      <w:r>
        <w:rPr>
          <w:sz w:val="28"/>
        </w:rPr>
        <w:t xml:space="preserve"> </w:t>
      </w:r>
      <w:r>
        <w:rPr>
          <w:sz w:val="28"/>
          <w:lang w:val="en-US"/>
        </w:rPr>
        <w:t>IN</w:t>
      </w:r>
      <w:r>
        <w:rPr>
          <w:sz w:val="28"/>
        </w:rPr>
        <w:t xml:space="preserve">) объекта с копированием его на в библиотеку на локальный компьютер (компьютер пользователя). Пока пользователь не закончил модификацию объекта и не выполнил </w:t>
      </w:r>
      <w:r>
        <w:rPr>
          <w:sz w:val="28"/>
          <w:lang w:val="en-US"/>
        </w:rPr>
        <w:t>CHECK</w:t>
      </w:r>
      <w:r>
        <w:rPr>
          <w:sz w:val="28"/>
        </w:rPr>
        <w:t xml:space="preserve"> </w:t>
      </w:r>
      <w:r>
        <w:rPr>
          <w:sz w:val="28"/>
          <w:lang w:val="en-US"/>
        </w:rPr>
        <w:t>OUT</w:t>
      </w:r>
      <w:r>
        <w:rPr>
          <w:sz w:val="28"/>
        </w:rPr>
        <w:t xml:space="preserve"> для копирования внесенных изменений обратно в основную библиотеку приложения, объект остается блокированным для работы других пользователей.</w:t>
      </w:r>
    </w:p>
    <w:p w:rsidR="00180C27" w:rsidRDefault="00180C27">
      <w:pPr>
        <w:spacing w:line="360" w:lineRule="auto"/>
        <w:ind w:firstLine="720"/>
        <w:jc w:val="both"/>
        <w:rPr>
          <w:sz w:val="28"/>
        </w:rPr>
      </w:pPr>
      <w:r>
        <w:rPr>
          <w:sz w:val="28"/>
        </w:rPr>
        <w:t>Данный механизм позволяет избежать потери данных (объектов) при объединении ВСЕХ объектов, созданных ВСЕМИ пользователями-разработчиками, в единое приложение.</w:t>
      </w:r>
    </w:p>
    <w:p w:rsidR="00180C27" w:rsidRDefault="00180C27">
      <w:pPr>
        <w:pStyle w:val="3"/>
        <w:tabs>
          <w:tab w:val="num" w:pos="0"/>
        </w:tabs>
        <w:spacing w:line="360" w:lineRule="auto"/>
        <w:jc w:val="center"/>
        <w:rPr>
          <w:sz w:val="28"/>
        </w:rPr>
      </w:pPr>
      <w:bookmarkStart w:id="19" w:name="_Toc245387"/>
      <w:r>
        <w:rPr>
          <w:sz w:val="28"/>
        </w:rPr>
        <w:t>Хранение форм и алгоритмов</w:t>
      </w:r>
      <w:bookmarkEnd w:id="16"/>
      <w:bookmarkEnd w:id="17"/>
      <w:bookmarkEnd w:id="18"/>
      <w:bookmarkEnd w:id="19"/>
    </w:p>
    <w:p w:rsidR="00180C27" w:rsidRDefault="00180C27">
      <w:pPr>
        <w:spacing w:line="360" w:lineRule="auto"/>
        <w:ind w:firstLine="720"/>
        <w:jc w:val="both"/>
        <w:rPr>
          <w:sz w:val="28"/>
        </w:rPr>
      </w:pPr>
      <w:r>
        <w:rPr>
          <w:sz w:val="28"/>
        </w:rPr>
        <w:t xml:space="preserve">В момент, когда Вы определяете новую форму документа, DataWindow, хранимое в </w:t>
      </w:r>
      <w:r>
        <w:rPr>
          <w:sz w:val="28"/>
          <w:lang w:val="en-US"/>
        </w:rPr>
        <w:t>PBL</w:t>
      </w:r>
      <w:r>
        <w:rPr>
          <w:sz w:val="28"/>
        </w:rPr>
        <w:t xml:space="preserve"> - файле преобразуется в так называемый скрипт (script) - текстовое описание DataWindow. Это описание записывается в поле таблицы определения форм документов на сервере Базы Данных. Далее, при использовании формы во время работы с документом, этот скрипт извлекается из таблицы и интерпретируется - т.е. форма документа не содержится в откомпилированном коде программы, а динамически строится в момент обращения. Новая форма становится доступной сразу со всех клиентских машин.</w:t>
      </w:r>
    </w:p>
    <w:p w:rsidR="00180C27" w:rsidRDefault="00180C27">
      <w:pPr>
        <w:pStyle w:val="3"/>
        <w:tabs>
          <w:tab w:val="num" w:pos="0"/>
        </w:tabs>
        <w:spacing w:line="360" w:lineRule="auto"/>
        <w:rPr>
          <w:sz w:val="28"/>
        </w:rPr>
      </w:pPr>
      <w:bookmarkStart w:id="20" w:name="_Toc485806572"/>
      <w:bookmarkStart w:id="21" w:name="_Toc245389"/>
      <w:r>
        <w:rPr>
          <w:sz w:val="28"/>
        </w:rPr>
        <w:t>Формирование кода профильного документа.</w:t>
      </w:r>
      <w:bookmarkEnd w:id="20"/>
      <w:bookmarkEnd w:id="21"/>
    </w:p>
    <w:p w:rsidR="00180C27" w:rsidRDefault="00180C27">
      <w:pPr>
        <w:spacing w:line="360" w:lineRule="auto"/>
        <w:ind w:firstLine="720"/>
        <w:jc w:val="both"/>
        <w:rPr>
          <w:sz w:val="28"/>
        </w:rPr>
      </w:pPr>
      <w:r>
        <w:rPr>
          <w:sz w:val="28"/>
        </w:rPr>
        <w:t>Формирование значение кода (поля, являющегося кодом при опубликовании профильного документа как справочник) должно осуществляться следующим образом:</w:t>
      </w:r>
    </w:p>
    <w:p w:rsidR="00180C27" w:rsidRDefault="00180C27">
      <w:pPr>
        <w:spacing w:line="360" w:lineRule="auto"/>
        <w:jc w:val="both"/>
        <w:rPr>
          <w:sz w:val="28"/>
        </w:rPr>
      </w:pPr>
      <w:r>
        <w:rPr>
          <w:sz w:val="28"/>
        </w:rPr>
        <w:t>Во всех типах документов, подключаемых к данному профильному, создается поле документа для хранения «глобального» кода – кода профильного.</w:t>
      </w:r>
    </w:p>
    <w:p w:rsidR="00180C27" w:rsidRDefault="00180C27">
      <w:pPr>
        <w:spacing w:line="360" w:lineRule="auto"/>
        <w:jc w:val="both"/>
        <w:rPr>
          <w:sz w:val="28"/>
        </w:rPr>
      </w:pPr>
      <w:r>
        <w:rPr>
          <w:sz w:val="28"/>
        </w:rPr>
        <w:t>Значение кода = код типа документа + краткое название документа.</w:t>
      </w:r>
    </w:p>
    <w:p w:rsidR="00180C27" w:rsidRDefault="00180C27">
      <w:pPr>
        <w:spacing w:line="360" w:lineRule="auto"/>
        <w:jc w:val="both"/>
        <w:rPr>
          <w:sz w:val="28"/>
        </w:rPr>
      </w:pPr>
      <w:r>
        <w:rPr>
          <w:sz w:val="28"/>
        </w:rPr>
        <w:t>Код типа документа – некоторое поле документа, идентифицирующее экземпляр документа данного типа, как правило, автоинкремент.</w:t>
      </w:r>
    </w:p>
    <w:p w:rsidR="00180C27" w:rsidRDefault="00180C27">
      <w:pPr>
        <w:spacing w:line="360" w:lineRule="auto"/>
        <w:jc w:val="both"/>
        <w:rPr>
          <w:sz w:val="28"/>
        </w:rPr>
      </w:pPr>
      <w:r>
        <w:rPr>
          <w:sz w:val="28"/>
        </w:rPr>
        <w:t>Краткое название документа определяется в окне «Настройка типов документов».</w:t>
      </w:r>
    </w:p>
    <w:p w:rsidR="00180C27" w:rsidRDefault="00180C27">
      <w:pPr>
        <w:pStyle w:val="3"/>
        <w:tabs>
          <w:tab w:val="num" w:pos="0"/>
        </w:tabs>
        <w:spacing w:line="360" w:lineRule="auto"/>
        <w:rPr>
          <w:sz w:val="28"/>
        </w:rPr>
      </w:pPr>
      <w:bookmarkStart w:id="22" w:name="_Toc485806576"/>
      <w:bookmarkStart w:id="23" w:name="_Toc245393"/>
      <w:r>
        <w:rPr>
          <w:sz w:val="28"/>
        </w:rPr>
        <w:t>Автоинкремент.</w:t>
      </w:r>
      <w:bookmarkEnd w:id="22"/>
      <w:bookmarkEnd w:id="23"/>
    </w:p>
    <w:p w:rsidR="00180C27" w:rsidRDefault="00180C27">
      <w:pPr>
        <w:pStyle w:val="a5"/>
        <w:spacing w:line="360" w:lineRule="auto"/>
        <w:rPr>
          <w:sz w:val="28"/>
        </w:rPr>
      </w:pPr>
      <w:r>
        <w:rPr>
          <w:sz w:val="28"/>
        </w:rPr>
        <w:t>При назначении для поля свойства непрерывного автоинкремента по периоду (ежегодный …) опорная дата должна находиться в той же части документа (DataWindow), что и само поле автоинкремента.</w:t>
      </w:r>
    </w:p>
    <w:p w:rsidR="00180C27" w:rsidRDefault="00180C27">
      <w:pPr>
        <w:pStyle w:val="3"/>
        <w:tabs>
          <w:tab w:val="num" w:pos="0"/>
        </w:tabs>
        <w:spacing w:line="360" w:lineRule="auto"/>
        <w:rPr>
          <w:sz w:val="28"/>
        </w:rPr>
      </w:pPr>
      <w:bookmarkStart w:id="24" w:name="_Toc485806575"/>
      <w:bookmarkStart w:id="25" w:name="_Toc245392"/>
      <w:r>
        <w:rPr>
          <w:sz w:val="28"/>
        </w:rPr>
        <w:t>Окно справочника.</w:t>
      </w:r>
      <w:bookmarkEnd w:id="24"/>
      <w:bookmarkEnd w:id="25"/>
    </w:p>
    <w:p w:rsidR="00180C27" w:rsidRDefault="00180C27">
      <w:pPr>
        <w:pStyle w:val="a5"/>
        <w:spacing w:line="360" w:lineRule="auto"/>
        <w:rPr>
          <w:sz w:val="28"/>
        </w:rPr>
      </w:pPr>
      <w:r>
        <w:rPr>
          <w:sz w:val="28"/>
        </w:rPr>
        <w:t>При настройке вызова справочника нельзя использовать в качестве дополнительных колонок поля из табличной части соответствующего типа документа и/или профильного документа.</w:t>
      </w:r>
    </w:p>
    <w:p w:rsidR="00180C27" w:rsidRPr="00523511" w:rsidRDefault="00180C27">
      <w:pPr>
        <w:pStyle w:val="1"/>
        <w:tabs>
          <w:tab w:val="num" w:pos="360"/>
        </w:tabs>
        <w:spacing w:before="0" w:after="0" w:line="360" w:lineRule="auto"/>
        <w:rPr>
          <w:rFonts w:ascii="Times New Roman" w:hAnsi="Times New Roman"/>
          <w:sz w:val="28"/>
          <w:lang w:val="ru-RU"/>
        </w:rPr>
      </w:pPr>
    </w:p>
    <w:p w:rsidR="00180C27" w:rsidRDefault="004769B2">
      <w:pPr>
        <w:pStyle w:val="1"/>
        <w:tabs>
          <w:tab w:val="num" w:pos="360"/>
        </w:tabs>
        <w:spacing w:before="0" w:after="0" w:line="360" w:lineRule="auto"/>
        <w:jc w:val="center"/>
        <w:rPr>
          <w:rFonts w:ascii="Times New Roman" w:hAnsi="Times New Roman"/>
          <w:i w:val="0"/>
          <w:iCs/>
          <w:sz w:val="28"/>
          <w:lang w:val="ru-RU"/>
        </w:rPr>
      </w:pPr>
      <w:r>
        <w:rPr>
          <w:rFonts w:ascii="Times New Roman" w:hAnsi="Times New Roman"/>
          <w:i w:val="0"/>
          <w:iCs/>
          <w:sz w:val="28"/>
          <w:lang w:val="ru-RU"/>
        </w:rPr>
        <w:t xml:space="preserve">7. </w:t>
      </w:r>
      <w:r w:rsidR="00180C27">
        <w:rPr>
          <w:rFonts w:ascii="Times New Roman" w:hAnsi="Times New Roman"/>
          <w:i w:val="0"/>
          <w:iCs/>
          <w:sz w:val="28"/>
          <w:lang w:val="ru-RU"/>
        </w:rPr>
        <w:t>Справочники</w:t>
      </w:r>
      <w:bookmarkEnd w:id="7"/>
      <w:bookmarkEnd w:id="8"/>
    </w:p>
    <w:p w:rsidR="00180C27" w:rsidRDefault="00180C27">
      <w:pPr>
        <w:pStyle w:val="2"/>
        <w:tabs>
          <w:tab w:val="num" w:pos="0"/>
        </w:tabs>
        <w:spacing w:before="0" w:after="0" w:line="360" w:lineRule="auto"/>
        <w:jc w:val="center"/>
        <w:rPr>
          <w:rFonts w:ascii="Times New Roman" w:hAnsi="Times New Roman" w:cs="Times New Roman"/>
        </w:rPr>
      </w:pPr>
      <w:bookmarkStart w:id="26" w:name="_Toc530994982"/>
      <w:bookmarkStart w:id="27" w:name="_Toc531001446"/>
      <w:bookmarkStart w:id="28" w:name="_Toc531002072"/>
      <w:bookmarkStart w:id="29" w:name="_Toc245234"/>
      <w:r>
        <w:rPr>
          <w:rFonts w:ascii="Times New Roman" w:hAnsi="Times New Roman" w:cs="Times New Roman"/>
        </w:rPr>
        <w:t>Понятие аналитического справочника</w:t>
      </w:r>
      <w:bookmarkEnd w:id="26"/>
      <w:bookmarkEnd w:id="27"/>
      <w:bookmarkEnd w:id="28"/>
      <w:bookmarkEnd w:id="29"/>
    </w:p>
    <w:p w:rsidR="00180C27" w:rsidRDefault="00180C27">
      <w:pPr>
        <w:pStyle w:val="a5"/>
        <w:spacing w:line="360" w:lineRule="auto"/>
        <w:rPr>
          <w:sz w:val="28"/>
        </w:rPr>
      </w:pPr>
      <w:r>
        <w:rPr>
          <w:sz w:val="28"/>
        </w:rPr>
        <w:t>Аналитические справочники, на основе которых формируются аналитические кубы, которые в свою очередь используются для формирования регистров из плана счетов, формируют аналитическое пространство системы.</w:t>
      </w:r>
    </w:p>
    <w:p w:rsidR="00180C27" w:rsidRDefault="00180C27">
      <w:pPr>
        <w:spacing w:line="360" w:lineRule="auto"/>
        <w:ind w:firstLine="720"/>
        <w:jc w:val="both"/>
        <w:rPr>
          <w:sz w:val="28"/>
        </w:rPr>
      </w:pPr>
      <w:r>
        <w:rPr>
          <w:sz w:val="28"/>
        </w:rPr>
        <w:t>Использование аналитических справочников позволяет: расширить возможности анализа данных на основании проводок – получать данные в разрезе аналитических справочников. Кроме того, они позволяют упростить процесс заполнения документов вызовом различных справочников из полей документа.</w:t>
      </w:r>
    </w:p>
    <w:p w:rsidR="00180C27" w:rsidRDefault="00180C27">
      <w:pPr>
        <w:pStyle w:val="a5"/>
        <w:spacing w:line="360" w:lineRule="auto"/>
        <w:rPr>
          <w:sz w:val="28"/>
        </w:rPr>
      </w:pPr>
      <w:r>
        <w:rPr>
          <w:sz w:val="28"/>
        </w:rPr>
        <w:t xml:space="preserve">Использование аналитических справочников на аналитических счетах и кодовых признаках является расширением плана счетов и определяет размерность аналитического пространства. </w:t>
      </w:r>
    </w:p>
    <w:p w:rsidR="00180C27" w:rsidRDefault="00180C27">
      <w:pPr>
        <w:spacing w:line="360" w:lineRule="auto"/>
        <w:ind w:firstLine="720"/>
        <w:jc w:val="both"/>
        <w:rPr>
          <w:sz w:val="28"/>
        </w:rPr>
      </w:pPr>
      <w:r>
        <w:rPr>
          <w:sz w:val="28"/>
        </w:rPr>
        <w:t>Часть справочников, такие как Пользователи, Схемы проводок, Сущности, План счетов, Валюты, Разделы учета, Периоды поддерживаются системой. Другая часть - опубликованные документы (или профильные документы) имеют произвольную структуру, определяемую структурой самого документа (или профильного документа).</w:t>
      </w:r>
    </w:p>
    <w:p w:rsidR="00180C27" w:rsidRDefault="00180C27">
      <w:pPr>
        <w:pStyle w:val="a5"/>
        <w:spacing w:line="360" w:lineRule="auto"/>
        <w:rPr>
          <w:sz w:val="28"/>
        </w:rPr>
      </w:pPr>
      <w:r>
        <w:rPr>
          <w:sz w:val="28"/>
        </w:rPr>
        <w:t>Справочники, опубликованные из документов, являются простыми и представляют собой списки документов, содержащих код документа, его название и некоторые расширенные атрибуты, которые включаются в список при настройке справочника. Данные справочники доступны только в рамках участка и не могут принимать участие в формировании аналитических кубов. Рекомендуется справочники опубликовывать только из профильных документов, что облегчает дальнейшую работу с ними.</w:t>
      </w:r>
    </w:p>
    <w:p w:rsidR="00180C27" w:rsidRDefault="00180C27">
      <w:pPr>
        <w:pStyle w:val="a5"/>
        <w:spacing w:line="360" w:lineRule="auto"/>
        <w:rPr>
          <w:sz w:val="28"/>
        </w:rPr>
      </w:pPr>
      <w:r>
        <w:rPr>
          <w:sz w:val="28"/>
        </w:rPr>
        <w:t>Справочники, опубликованные из профильных документов, являются сложными и представляют собой объединение документов нескольких типов, включенных в профильный документ.</w:t>
      </w:r>
    </w:p>
    <w:p w:rsidR="00180C27" w:rsidRDefault="00180C27">
      <w:pPr>
        <w:spacing w:line="360" w:lineRule="auto"/>
        <w:ind w:firstLine="720"/>
        <w:jc w:val="both"/>
        <w:rPr>
          <w:sz w:val="28"/>
        </w:rPr>
      </w:pPr>
      <w:r>
        <w:rPr>
          <w:sz w:val="28"/>
        </w:rPr>
        <w:t xml:space="preserve">Профильный документ – это виртуальная сущность Системы Алеф, которая не имеет собственного хранилища данных. Задача профильного документа состоит лишь в том, чтобы поставить в соответствие полям профильного документа поля конкретных документов, которые имеют свои данные. </w:t>
      </w:r>
    </w:p>
    <w:p w:rsidR="00180C27" w:rsidRDefault="00180C27">
      <w:pPr>
        <w:pStyle w:val="a5"/>
        <w:spacing w:line="360" w:lineRule="auto"/>
        <w:rPr>
          <w:sz w:val="28"/>
        </w:rPr>
      </w:pPr>
      <w:r>
        <w:rPr>
          <w:sz w:val="28"/>
        </w:rPr>
        <w:t xml:space="preserve">Имея такую связку, мы можем работать с профильными документами как с обычными документами. В том числе мы можем и публиковать их как справочники. </w:t>
      </w:r>
    </w:p>
    <w:p w:rsidR="00180C27" w:rsidRDefault="00180C27">
      <w:pPr>
        <w:pStyle w:val="2"/>
        <w:tabs>
          <w:tab w:val="num" w:pos="0"/>
        </w:tabs>
        <w:spacing w:before="0" w:after="0" w:line="360" w:lineRule="auto"/>
        <w:jc w:val="center"/>
        <w:rPr>
          <w:rFonts w:ascii="Times New Roman" w:hAnsi="Times New Roman" w:cs="Times New Roman"/>
        </w:rPr>
      </w:pPr>
      <w:bookmarkStart w:id="30" w:name="_Toc531001452"/>
      <w:bookmarkStart w:id="31" w:name="_Toc531002078"/>
      <w:bookmarkStart w:id="32" w:name="_Toc245240"/>
      <w:r>
        <w:rPr>
          <w:rFonts w:ascii="Times New Roman" w:hAnsi="Times New Roman" w:cs="Times New Roman"/>
        </w:rPr>
        <w:t>Справочник с буфером ввода</w:t>
      </w:r>
      <w:bookmarkEnd w:id="30"/>
      <w:bookmarkEnd w:id="31"/>
      <w:bookmarkEnd w:id="32"/>
    </w:p>
    <w:p w:rsidR="00180C27" w:rsidRDefault="00180C27">
      <w:pPr>
        <w:pStyle w:val="a9"/>
        <w:spacing w:line="360" w:lineRule="auto"/>
        <w:jc w:val="both"/>
        <w:rPr>
          <w:sz w:val="28"/>
        </w:rPr>
      </w:pPr>
      <w:r>
        <w:rPr>
          <w:sz w:val="28"/>
        </w:rPr>
        <w:t>Справочник с буфером ввода предназначен для оперативного выбора и редактирования нескольких строк справочника. Например, такой режим работы со справочником полезен при необходимости очень быстрого приема заказов, состоящих из большого количества позиций. При этом пользователь (приемщик заказа) выбирает товар (строку) из справочника, сразу указывает количество товара, не закрывая окно справочника, выбирает следующий товар, указывает количество и т.д. При указании количества в каждой строке заказа контролируется, чтобы объем заказа не превысил остаток на складе.</w:t>
      </w:r>
    </w:p>
    <w:p w:rsidR="00180C27" w:rsidRDefault="00180C27">
      <w:pPr>
        <w:pStyle w:val="a9"/>
        <w:spacing w:line="360" w:lineRule="auto"/>
        <w:jc w:val="both"/>
        <w:rPr>
          <w:sz w:val="28"/>
        </w:rPr>
      </w:pPr>
      <w:r>
        <w:rPr>
          <w:sz w:val="28"/>
        </w:rPr>
        <w:t>Выбор строки из списка осуществляется клавишей [</w:t>
      </w:r>
      <w:r>
        <w:rPr>
          <w:sz w:val="28"/>
          <w:lang w:val="en-US"/>
        </w:rPr>
        <w:t>Enter</w:t>
      </w:r>
      <w:r>
        <w:rPr>
          <w:sz w:val="28"/>
        </w:rPr>
        <w:t xml:space="preserve">]. При этом строка из верхнего списка копируется в нижний буфер. В поле редактирования (количество в заказе) записывается весь остаток на складе. Курсор (фокус ввода) помещается в новую строку в буфере в поле редактирования. </w:t>
      </w:r>
    </w:p>
    <w:p w:rsidR="00180C27" w:rsidRDefault="00180C27">
      <w:pPr>
        <w:pStyle w:val="a9"/>
        <w:spacing w:line="360" w:lineRule="auto"/>
        <w:jc w:val="both"/>
        <w:rPr>
          <w:sz w:val="28"/>
        </w:rPr>
      </w:pPr>
      <w:r>
        <w:rPr>
          <w:sz w:val="28"/>
        </w:rPr>
        <w:t>Редактирование количества в заказе возможно сразу же после копирования строки в буфер, т.к. курсор помещается в строку редактирования. При редактировании количества в заказе система отслеживает, чтобы заказанное количество не превысило остаток на складе. При нажатии клавиши [</w:t>
      </w:r>
      <w:r>
        <w:rPr>
          <w:sz w:val="28"/>
          <w:lang w:val="en-US"/>
        </w:rPr>
        <w:t>Enter</w:t>
      </w:r>
      <w:r>
        <w:rPr>
          <w:sz w:val="28"/>
        </w:rPr>
        <w:t xml:space="preserve">] курсор возвращается в верхний список для выбора следующей строки заказа. </w:t>
      </w:r>
    </w:p>
    <w:p w:rsidR="00180C27" w:rsidRDefault="00180C27">
      <w:pPr>
        <w:pStyle w:val="a9"/>
        <w:spacing w:line="360" w:lineRule="auto"/>
        <w:jc w:val="both"/>
        <w:rPr>
          <w:sz w:val="28"/>
        </w:rPr>
      </w:pPr>
      <w:r>
        <w:rPr>
          <w:sz w:val="28"/>
        </w:rPr>
        <w:t>При повторном выборе строки из верхнего списка система ищет в буфере соответствующую строку заказа и помещает в нее курсор для исправления количества в заказе.</w:t>
      </w:r>
    </w:p>
    <w:p w:rsidR="00180C27" w:rsidRDefault="00180C27">
      <w:pPr>
        <w:pStyle w:val="2"/>
        <w:tabs>
          <w:tab w:val="num" w:pos="0"/>
        </w:tabs>
        <w:spacing w:before="0" w:after="0" w:line="360" w:lineRule="auto"/>
        <w:jc w:val="center"/>
        <w:rPr>
          <w:rFonts w:ascii="Times New Roman" w:hAnsi="Times New Roman" w:cs="Times New Roman"/>
        </w:rPr>
      </w:pPr>
      <w:bookmarkStart w:id="33" w:name="_Toc531001453"/>
      <w:bookmarkStart w:id="34" w:name="_Toc531002079"/>
      <w:bookmarkStart w:id="35" w:name="_Toc245241"/>
      <w:r>
        <w:rPr>
          <w:rFonts w:ascii="Times New Roman" w:hAnsi="Times New Roman" w:cs="Times New Roman"/>
        </w:rPr>
        <w:t>Иерархические справочники</w:t>
      </w:r>
      <w:bookmarkEnd w:id="33"/>
      <w:bookmarkEnd w:id="34"/>
      <w:bookmarkEnd w:id="35"/>
    </w:p>
    <w:p w:rsidR="00180C27" w:rsidRDefault="00180C27">
      <w:pPr>
        <w:pStyle w:val="31"/>
        <w:tabs>
          <w:tab w:val="clear" w:pos="1080"/>
        </w:tabs>
        <w:rPr>
          <w:szCs w:val="24"/>
        </w:rPr>
      </w:pPr>
      <w:r>
        <w:rPr>
          <w:szCs w:val="24"/>
        </w:rPr>
        <w:t>Для выполнения данной работы будут использованы в основном иерархические справочники.</w:t>
      </w:r>
    </w:p>
    <w:p w:rsidR="00180C27" w:rsidRDefault="00180C27">
      <w:pPr>
        <w:spacing w:line="360" w:lineRule="auto"/>
        <w:ind w:firstLine="709"/>
        <w:jc w:val="both"/>
        <w:rPr>
          <w:sz w:val="28"/>
        </w:rPr>
      </w:pPr>
      <w:r>
        <w:rPr>
          <w:sz w:val="28"/>
        </w:rPr>
        <w:t>Преимущества использования иерархической организации справочной информации (при возможности такой организации) достаточно очевидны.</w:t>
      </w:r>
    </w:p>
    <w:p w:rsidR="00180C27" w:rsidRDefault="00180C27">
      <w:pPr>
        <w:spacing w:line="360" w:lineRule="auto"/>
        <w:ind w:firstLine="720"/>
        <w:jc w:val="both"/>
        <w:rPr>
          <w:sz w:val="28"/>
        </w:rPr>
      </w:pPr>
      <w:r>
        <w:rPr>
          <w:sz w:val="28"/>
        </w:rPr>
        <w:t>Такая организация позволяет отображать справочную информацию в виде дерева, что зачастую облегчает пользователю работу с ней. Например, пользователь ищет конкретного сотрудника в справочнике персонала предприятия; он точно не помнит имя сотрудника, однако примерно помнит отдел, в котором он работает. Используя поиск по дереву значительно проще найти необходимый отдел и сотрудника, поскольку пользователь имеет примерное представление о направлении поиска.</w:t>
      </w:r>
    </w:p>
    <w:p w:rsidR="00180C27" w:rsidRDefault="00180C27">
      <w:pPr>
        <w:pStyle w:val="21"/>
      </w:pPr>
      <w:r>
        <w:t>Появляется возможность анализа информации, производя разрез по конкретной ветви  дерева.</w:t>
      </w:r>
    </w:p>
    <w:p w:rsidR="00180C27" w:rsidRDefault="00180C27">
      <w:pPr>
        <w:pStyle w:val="3"/>
        <w:spacing w:line="360" w:lineRule="auto"/>
        <w:jc w:val="center"/>
        <w:rPr>
          <w:sz w:val="28"/>
        </w:rPr>
      </w:pPr>
      <w:bookmarkStart w:id="36" w:name="_Toc530994992"/>
      <w:bookmarkStart w:id="37" w:name="_Toc531001454"/>
      <w:bookmarkStart w:id="38" w:name="_Toc531002080"/>
      <w:bookmarkStart w:id="39" w:name="_Toc245242"/>
      <w:r>
        <w:rPr>
          <w:sz w:val="28"/>
        </w:rPr>
        <w:t>Настройка иерархий</w:t>
      </w:r>
      <w:bookmarkEnd w:id="36"/>
      <w:bookmarkEnd w:id="37"/>
      <w:bookmarkEnd w:id="38"/>
      <w:bookmarkEnd w:id="39"/>
    </w:p>
    <w:p w:rsidR="00180C27" w:rsidRDefault="00180C27">
      <w:pPr>
        <w:spacing w:line="360" w:lineRule="auto"/>
        <w:ind w:firstLine="709"/>
        <w:jc w:val="both"/>
        <w:rPr>
          <w:sz w:val="28"/>
        </w:rPr>
      </w:pPr>
      <w:r>
        <w:rPr>
          <w:sz w:val="28"/>
        </w:rPr>
        <w:t>Для формирования иерархических справочников в системе существует форма «Настройка иерархии». Вызов формы можно осуществлять двумя способами:</w:t>
      </w:r>
    </w:p>
    <w:p w:rsidR="00180C27" w:rsidRDefault="00180C27" w:rsidP="00572C51">
      <w:pPr>
        <w:numPr>
          <w:ilvl w:val="0"/>
          <w:numId w:val="4"/>
        </w:numPr>
        <w:tabs>
          <w:tab w:val="clear" w:pos="360"/>
          <w:tab w:val="num" w:pos="540"/>
        </w:tabs>
        <w:spacing w:line="360" w:lineRule="auto"/>
        <w:ind w:left="0" w:firstLine="0"/>
        <w:jc w:val="both"/>
        <w:rPr>
          <w:sz w:val="28"/>
        </w:rPr>
      </w:pPr>
      <w:r>
        <w:rPr>
          <w:sz w:val="28"/>
        </w:rPr>
        <w:t>при настройке публикаций профильных документов в окне “Публикации”  нажатием кнопки “Настройка иерархии” (см.п. «Профильные документы»). Система позволяет формировать иерархическую структуру только для существующих справочников, поэтому сначала необходимо опубликовать профильный документ, а затем формировать его иерархию;</w:t>
      </w:r>
    </w:p>
    <w:p w:rsidR="00180C27" w:rsidRDefault="00180C27" w:rsidP="00572C51">
      <w:pPr>
        <w:numPr>
          <w:ilvl w:val="0"/>
          <w:numId w:val="4"/>
        </w:numPr>
        <w:tabs>
          <w:tab w:val="clear" w:pos="360"/>
          <w:tab w:val="num" w:pos="540"/>
        </w:tabs>
        <w:spacing w:line="360" w:lineRule="auto"/>
        <w:ind w:left="0" w:firstLine="0"/>
        <w:jc w:val="both"/>
        <w:rPr>
          <w:sz w:val="28"/>
        </w:rPr>
      </w:pPr>
      <w:r>
        <w:rPr>
          <w:sz w:val="28"/>
        </w:rPr>
        <w:t>из пункта меню «Настройки»-&gt;»Настройка иерархий». В этом случае можно работать с иерархиями всех существующих справочников.</w:t>
      </w:r>
    </w:p>
    <w:p w:rsidR="00180C27" w:rsidRDefault="00180C27">
      <w:pPr>
        <w:tabs>
          <w:tab w:val="num" w:pos="540"/>
        </w:tabs>
        <w:spacing w:line="360" w:lineRule="auto"/>
        <w:jc w:val="both"/>
        <w:rPr>
          <w:sz w:val="28"/>
        </w:rPr>
      </w:pPr>
    </w:p>
    <w:p w:rsidR="00180C27" w:rsidRDefault="00180C27">
      <w:pPr>
        <w:pStyle w:val="a4"/>
        <w:spacing w:line="360" w:lineRule="auto"/>
        <w:ind w:firstLine="720"/>
        <w:rPr>
          <w:rFonts w:ascii="Times New Roman" w:hAnsi="Times New Roman"/>
          <w:sz w:val="28"/>
        </w:rPr>
      </w:pPr>
      <w:r>
        <w:rPr>
          <w:rFonts w:ascii="Times New Roman" w:hAnsi="Times New Roman"/>
          <w:sz w:val="28"/>
        </w:rPr>
        <w:t xml:space="preserve">Иерархические справочники организованы таким образом, что при манипулировании атрибутами иерархий происходит реструктуризация только самой иерархической структуры, а элементы справочника остаются неизменны. </w:t>
      </w:r>
    </w:p>
    <w:p w:rsidR="00180C27" w:rsidRDefault="00180C27">
      <w:pPr>
        <w:pStyle w:val="21"/>
      </w:pPr>
      <w:r>
        <w:t>Форма содержит следующие элементы и сервисы:</w:t>
      </w:r>
    </w:p>
    <w:p w:rsidR="00180C27" w:rsidRDefault="00180C27">
      <w:pPr>
        <w:spacing w:line="360" w:lineRule="auto"/>
        <w:ind w:firstLine="720"/>
        <w:jc w:val="both"/>
        <w:rPr>
          <w:sz w:val="28"/>
        </w:rPr>
      </w:pPr>
      <w:r>
        <w:rPr>
          <w:b/>
          <w:bCs/>
          <w:iCs/>
          <w:sz w:val="28"/>
        </w:rPr>
        <w:t xml:space="preserve">- Элемент “Наименование справочника” </w:t>
      </w:r>
      <w:r>
        <w:rPr>
          <w:sz w:val="28"/>
        </w:rPr>
        <w:t>содержит наименование текущего настраиваемого справочника. Справочник выбирается из выпадающего списка элемента.</w:t>
      </w:r>
    </w:p>
    <w:p w:rsidR="00180C27" w:rsidRDefault="00180C27">
      <w:pPr>
        <w:spacing w:line="360" w:lineRule="auto"/>
        <w:ind w:firstLine="720"/>
        <w:jc w:val="both"/>
        <w:rPr>
          <w:sz w:val="28"/>
        </w:rPr>
      </w:pPr>
      <w:r>
        <w:rPr>
          <w:b/>
          <w:bCs/>
          <w:iCs/>
          <w:sz w:val="28"/>
        </w:rPr>
        <w:t xml:space="preserve">- Элемент “Настройки иерархий”  </w:t>
      </w:r>
      <w:r>
        <w:rPr>
          <w:sz w:val="28"/>
        </w:rPr>
        <w:t xml:space="preserve">содержит список всех настроенных иерархий выбранного справочника. Первое поле списка содержит наименование иерархии, второе – флаг “Иерархия по умолчанию”. Иерархия по умолчанию может быть одна для данного справочника и автоматически устанавливается текущей при вызове иерархического справочника. Иерархию по умолчанию можно удалить только в том случае, если не существует других настроенных для данного справочника иерархий. В противном случае система будет отменять операцию удаления. В случае если добавляемая  иерархия является первой для данного справочника, она назначается иерархией по умолчанию. </w:t>
      </w:r>
    </w:p>
    <w:p w:rsidR="00180C27" w:rsidRDefault="00180C27">
      <w:pPr>
        <w:spacing w:line="360" w:lineRule="auto"/>
        <w:ind w:firstLine="720"/>
        <w:jc w:val="both"/>
        <w:rPr>
          <w:sz w:val="28"/>
        </w:rPr>
      </w:pPr>
      <w:r>
        <w:rPr>
          <w:b/>
          <w:bCs/>
          <w:iCs/>
          <w:sz w:val="28"/>
        </w:rPr>
        <w:t xml:space="preserve">- Элемент “Свойства иерархии” </w:t>
      </w:r>
      <w:r>
        <w:rPr>
          <w:sz w:val="28"/>
        </w:rPr>
        <w:t>предназначен для редактирования параметров, достаточных для создания иерархий. Их всего четыре:</w:t>
      </w:r>
    </w:p>
    <w:p w:rsidR="00180C27" w:rsidRDefault="00180C27">
      <w:pPr>
        <w:spacing w:line="360" w:lineRule="auto"/>
        <w:ind w:firstLine="720"/>
        <w:jc w:val="both"/>
        <w:rPr>
          <w:sz w:val="28"/>
        </w:rPr>
      </w:pPr>
      <w:r>
        <w:rPr>
          <w:sz w:val="28"/>
        </w:rPr>
        <w:t>“Наименование” – наименование иерархии.</w:t>
      </w:r>
    </w:p>
    <w:p w:rsidR="00180C27" w:rsidRDefault="00180C27">
      <w:pPr>
        <w:spacing w:line="360" w:lineRule="auto"/>
        <w:ind w:firstLine="720"/>
        <w:jc w:val="both"/>
        <w:rPr>
          <w:sz w:val="28"/>
        </w:rPr>
      </w:pPr>
      <w:r>
        <w:rPr>
          <w:sz w:val="28"/>
        </w:rPr>
        <w:t>“Ширина уровня” задает количество символов для кодирования элементов одного уровня. Возможность манипулирования этим параметром была реализована для предотвращения использования  лишней памяти для хранения строкового идентификатора при необходимости. Максимальное количество символов в идентификаторе равно 255. Максимальное количество символов на один уровень равен 9 (определяется диапазоном целочисленного типа int). Таким образом, минимальное количество уровней иерархи  равно 28 (255 MOD 9), максимальное количество равно 255.</w:t>
      </w:r>
    </w:p>
    <w:p w:rsidR="00180C27" w:rsidRDefault="00180C27">
      <w:pPr>
        <w:pStyle w:val="21"/>
      </w:pPr>
      <w:r>
        <w:t xml:space="preserve">“Поле кода экземпляра” – наименование поля документа для построения связи Parent-Child, на который будет ссылаться документ более низкого уровня. </w:t>
      </w:r>
    </w:p>
    <w:p w:rsidR="00180C27" w:rsidRDefault="00180C27">
      <w:pPr>
        <w:spacing w:line="360" w:lineRule="auto"/>
        <w:ind w:firstLine="720"/>
        <w:jc w:val="both"/>
        <w:rPr>
          <w:sz w:val="28"/>
        </w:rPr>
      </w:pPr>
      <w:r>
        <w:rPr>
          <w:sz w:val="28"/>
        </w:rPr>
        <w:t>“Поле ссылки на код родителя” – наименование поля документа, содержащего ссылку на элемент более высокого уровня для построения связи Parent-Child, на который будет ссылаться документ более низкого уровня.</w:t>
      </w:r>
    </w:p>
    <w:p w:rsidR="00180C27" w:rsidRDefault="00180C27">
      <w:pPr>
        <w:spacing w:line="360" w:lineRule="auto"/>
        <w:ind w:firstLine="709"/>
        <w:jc w:val="both"/>
        <w:rPr>
          <w:sz w:val="28"/>
        </w:rPr>
      </w:pPr>
      <w:r>
        <w:rPr>
          <w:sz w:val="28"/>
        </w:rPr>
        <w:t>Значения последних двух параметров выбираются из выпадающего списка полей профильного документа, имеющих флаг возможности установки фильтра по ним. (см. п. «Публикация профильных документов»). При выборе полей для связи необходимо учитывать следующие ограничения: 1) поля должны быть одного типа данных; 2) поля не должны быть одинаковыми.</w:t>
      </w:r>
    </w:p>
    <w:p w:rsidR="00180C27" w:rsidRDefault="00180C27">
      <w:pPr>
        <w:pStyle w:val="3"/>
        <w:spacing w:line="360" w:lineRule="auto"/>
        <w:jc w:val="center"/>
        <w:rPr>
          <w:sz w:val="28"/>
        </w:rPr>
      </w:pPr>
      <w:bookmarkStart w:id="40" w:name="_Toc531001455"/>
      <w:bookmarkStart w:id="41" w:name="_Toc531002081"/>
      <w:bookmarkStart w:id="42" w:name="_Toc245243"/>
      <w:r>
        <w:rPr>
          <w:sz w:val="28"/>
        </w:rPr>
        <w:t>Взаимодействие с иерархическими справочниками.</w:t>
      </w:r>
      <w:bookmarkEnd w:id="40"/>
      <w:bookmarkEnd w:id="41"/>
      <w:bookmarkEnd w:id="42"/>
    </w:p>
    <w:p w:rsidR="00180C27" w:rsidRDefault="00180C27">
      <w:pPr>
        <w:pStyle w:val="a4"/>
        <w:spacing w:line="360" w:lineRule="auto"/>
        <w:ind w:firstLine="708"/>
        <w:rPr>
          <w:rFonts w:ascii="Times New Roman" w:hAnsi="Times New Roman"/>
          <w:sz w:val="28"/>
        </w:rPr>
      </w:pPr>
      <w:r>
        <w:rPr>
          <w:rFonts w:ascii="Times New Roman" w:hAnsi="Times New Roman"/>
          <w:sz w:val="28"/>
        </w:rPr>
        <w:t>Работа с иерархическим справочником осуществляется тем же самым способом, что и работа с линейным. В случае, если выбор происходит из справочника, имеющего хотя бы одну сгенерированную иерархию, то он будет представлен в иерархическом виде, иначе – в линейном. В первом случае окно справочника состоит из трех основных элементов: “Представления справочника”, “Элементы справочника”, “Поиск и сортировка”.</w:t>
      </w:r>
    </w:p>
    <w:p w:rsidR="00180C27" w:rsidRDefault="00180C27">
      <w:pPr>
        <w:spacing w:line="360" w:lineRule="auto"/>
        <w:ind w:firstLine="709"/>
        <w:jc w:val="both"/>
        <w:rPr>
          <w:sz w:val="28"/>
        </w:rPr>
      </w:pPr>
      <w:r>
        <w:rPr>
          <w:sz w:val="28"/>
        </w:rPr>
        <w:t xml:space="preserve">Элемент </w:t>
      </w:r>
      <w:r>
        <w:rPr>
          <w:b/>
          <w:bCs/>
          <w:sz w:val="28"/>
        </w:rPr>
        <w:t>“Представления справочника”</w:t>
      </w:r>
      <w:r>
        <w:rPr>
          <w:sz w:val="28"/>
        </w:rPr>
        <w:t xml:space="preserve"> представляет собой поле со списком содержащее наименования настроенных для данного справочника иерархий и дополнительно  строку “Все строки”. Значение элемента окна “Представления справочника” определяет внешний вид окна справочника. В случае выбора наименования одной из иерархий будет меняться древовидная структура в элементе “Элементы справочника” в соответствии с выбранной иерархией. При выборе значения “Все строки” будет выдаваться линейный список всех элементов справочника c учетом настроек фильтра. При вызове справочника он выглядит в соответствии с иерархией, назначенной для него по умолчанию.</w:t>
      </w:r>
    </w:p>
    <w:p w:rsidR="00180C27" w:rsidRDefault="00180C27">
      <w:pPr>
        <w:spacing w:line="360" w:lineRule="auto"/>
        <w:ind w:firstLine="709"/>
        <w:jc w:val="both"/>
        <w:rPr>
          <w:sz w:val="28"/>
        </w:rPr>
      </w:pPr>
      <w:r>
        <w:rPr>
          <w:sz w:val="28"/>
        </w:rPr>
        <w:t xml:space="preserve">Часть формы </w:t>
      </w:r>
      <w:bookmarkStart w:id="43" w:name="_Toc504816574"/>
      <w:bookmarkStart w:id="44" w:name="_Toc525471124"/>
      <w:r>
        <w:rPr>
          <w:b/>
          <w:bCs/>
          <w:sz w:val="28"/>
        </w:rPr>
        <w:t>“Элементы справочника”</w:t>
      </w:r>
      <w:bookmarkEnd w:id="43"/>
      <w:bookmarkEnd w:id="44"/>
      <w:r>
        <w:rPr>
          <w:sz w:val="28"/>
        </w:rPr>
        <w:t xml:space="preserve"> состоит в свою очередь из иерархического списка, позволяющего просматривать древовидную структуру справочника (слева), и элемента, представляющего линейный список строк справочника (справа). Между ними находится разделитель, позволяющий изменять ширину окон по усмотрению пользователя.</w:t>
      </w:r>
    </w:p>
    <w:p w:rsidR="00180C27" w:rsidRDefault="00180C27">
      <w:pPr>
        <w:spacing w:line="360" w:lineRule="auto"/>
        <w:ind w:firstLine="709"/>
        <w:jc w:val="both"/>
        <w:rPr>
          <w:sz w:val="28"/>
        </w:rPr>
      </w:pPr>
      <w:r>
        <w:rPr>
          <w:sz w:val="28"/>
        </w:rPr>
        <w:t>В списке просмотра древовидной структуры справочника представлены только те элементы, у которых имеются вложения более низкого уровня. Вершина структуры не соответствует никакому элементу справочника. Наименование узла в древовидной структуре имеет следующий формат: &lt;код элемента&gt; наименование элемента. Навигация в древовидной структуре аналогична навигации в Проводнике Windows:</w:t>
      </w:r>
    </w:p>
    <w:p w:rsidR="00180C27" w:rsidRDefault="00180C27">
      <w:pPr>
        <w:spacing w:line="360" w:lineRule="auto"/>
        <w:ind w:firstLine="720"/>
        <w:jc w:val="both"/>
        <w:rPr>
          <w:sz w:val="28"/>
        </w:rPr>
      </w:pPr>
      <w:r>
        <w:rPr>
          <w:sz w:val="28"/>
        </w:rPr>
        <w:t>- для просмотра элементов более низкого уровня для данного элемента воспользуйтесь двойным щелчком на этом элементе, либо щелчком левой клавишей мыши по знаку “плюс” слева от элемента;</w:t>
      </w:r>
    </w:p>
    <w:p w:rsidR="00180C27" w:rsidRDefault="00180C27">
      <w:pPr>
        <w:spacing w:line="360" w:lineRule="auto"/>
        <w:ind w:firstLine="720"/>
        <w:jc w:val="both"/>
        <w:rPr>
          <w:sz w:val="28"/>
        </w:rPr>
      </w:pPr>
      <w:r>
        <w:rPr>
          <w:sz w:val="28"/>
        </w:rPr>
        <w:t>- для сокрытия элементов более низкого уровня для данного элемента воспользуйтесь двойным щелчком на этом элементе, либо щелчком левой клавишей мыши по знаку “минус” слева от элемента;</w:t>
      </w:r>
    </w:p>
    <w:p w:rsidR="00180C27" w:rsidRDefault="00180C27">
      <w:pPr>
        <w:spacing w:line="360" w:lineRule="auto"/>
        <w:ind w:firstLine="720"/>
        <w:jc w:val="both"/>
        <w:rPr>
          <w:sz w:val="28"/>
        </w:rPr>
      </w:pPr>
      <w:r>
        <w:rPr>
          <w:sz w:val="28"/>
        </w:rPr>
        <w:t xml:space="preserve">- используя клавиши “вверх” и ”вниз”, перемещение по элементам будет происходить в том порядке, в котором они представлены в данный момент в списке просмотра. </w:t>
      </w:r>
    </w:p>
    <w:p w:rsidR="00180C27" w:rsidRDefault="00180C27">
      <w:pPr>
        <w:spacing w:line="360" w:lineRule="auto"/>
        <w:ind w:firstLine="709"/>
        <w:jc w:val="both"/>
        <w:rPr>
          <w:sz w:val="28"/>
        </w:rPr>
      </w:pPr>
      <w:r>
        <w:rPr>
          <w:sz w:val="28"/>
        </w:rPr>
        <w:t>Состав линейного списка в режиме иерархического справочника контекстно-зависим от текущего элемента в окне просмотра древовидной структуры справочника. Он содержит  вложения более низкого уровня относительно текущего элемента древовидной структуры с учетом настроек фильтра. Те элементы, которые не являются листьями (конечными элементами), помечаются значком папки.</w:t>
      </w:r>
    </w:p>
    <w:p w:rsidR="00180C27" w:rsidRDefault="00180C27">
      <w:pPr>
        <w:spacing w:line="360" w:lineRule="auto"/>
        <w:ind w:firstLine="709"/>
        <w:jc w:val="both"/>
        <w:rPr>
          <w:sz w:val="28"/>
        </w:rPr>
      </w:pPr>
      <w:r>
        <w:rPr>
          <w:sz w:val="28"/>
        </w:rPr>
        <w:t>Выбор элемента справочника производится только из линейного списка, а не из окна представления древовидной структуры.</w:t>
      </w:r>
    </w:p>
    <w:p w:rsidR="00180C27" w:rsidRDefault="00180C27">
      <w:pPr>
        <w:spacing w:line="360" w:lineRule="auto"/>
        <w:ind w:firstLine="709"/>
        <w:jc w:val="both"/>
        <w:rPr>
          <w:sz w:val="28"/>
        </w:rPr>
      </w:pPr>
      <w:r>
        <w:rPr>
          <w:sz w:val="28"/>
        </w:rPr>
        <w:t>Работа с элементом “Поиск по вхождению” иерархического справочника аналогична работе соответствующего элемента при использовании линейного справочника. Однако существует несколько нюансов:</w:t>
      </w:r>
    </w:p>
    <w:p w:rsidR="00180C27" w:rsidRDefault="00180C27">
      <w:pPr>
        <w:spacing w:line="360" w:lineRule="auto"/>
        <w:ind w:firstLine="720"/>
        <w:jc w:val="both"/>
        <w:rPr>
          <w:sz w:val="28"/>
        </w:rPr>
      </w:pPr>
      <w:r>
        <w:rPr>
          <w:sz w:val="28"/>
        </w:rPr>
        <w:t>- при сортировке списка по полю, установленный режим сортировки будет сохраняться при изменении элемента в окне просмотра древовидной структуры и соответствующего обновления линейного списка;</w:t>
      </w:r>
    </w:p>
    <w:p w:rsidR="00180C27" w:rsidRDefault="00180C27">
      <w:pPr>
        <w:spacing w:line="360" w:lineRule="auto"/>
        <w:ind w:firstLine="720"/>
        <w:jc w:val="both"/>
        <w:rPr>
          <w:sz w:val="28"/>
        </w:rPr>
      </w:pPr>
      <w:r>
        <w:rPr>
          <w:sz w:val="28"/>
        </w:rPr>
        <w:t xml:space="preserve">- поиск элемента справочника производится только среди элементов, выбранных в линейном списке, а не по всему справочнику. Поиск по всем элементам справочника можно осуществлять в </w:t>
      </w:r>
      <w:r>
        <w:rPr>
          <w:iCs/>
          <w:sz w:val="28"/>
        </w:rPr>
        <w:t>режиме линейного справочника</w:t>
      </w:r>
      <w:r>
        <w:rPr>
          <w:i/>
          <w:sz w:val="28"/>
        </w:rPr>
        <w:t>.</w:t>
      </w:r>
    </w:p>
    <w:p w:rsidR="00180C27" w:rsidRDefault="00180C27">
      <w:pPr>
        <w:spacing w:line="360" w:lineRule="auto"/>
        <w:ind w:firstLine="720"/>
        <w:rPr>
          <w:sz w:val="28"/>
        </w:rPr>
      </w:pPr>
      <w:r>
        <w:rPr>
          <w:sz w:val="28"/>
        </w:rPr>
        <w:t>Для перехода в линейный режим представления справочника выберите из элемента окна “Представления справочника” значение “Все строки” (см. п. “Элемент окна “Представления справочника” “). При этом элемент просмотра древовидной структуры справочника станет недоступным, а элемент просмотра линейного списка будет содержать все строки справочника с учетом настроек фильтра.</w:t>
      </w:r>
    </w:p>
    <w:p w:rsidR="00180C27" w:rsidRPr="00523511" w:rsidRDefault="00180C27">
      <w:pPr>
        <w:spacing w:line="360" w:lineRule="auto"/>
        <w:ind w:firstLine="720"/>
        <w:rPr>
          <w:sz w:val="28"/>
        </w:rPr>
      </w:pPr>
      <w:bookmarkStart w:id="45" w:name="_GoBack"/>
      <w:bookmarkEnd w:id="45"/>
    </w:p>
    <w:sectPr w:rsidR="00180C27" w:rsidRPr="00523511">
      <w:footerReference w:type="even"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C51" w:rsidRDefault="00572C51">
      <w:r>
        <w:separator/>
      </w:r>
    </w:p>
  </w:endnote>
  <w:endnote w:type="continuationSeparator" w:id="0">
    <w:p w:rsidR="00572C51" w:rsidRDefault="00572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C27" w:rsidRDefault="00180C27">
    <w:pPr>
      <w:pStyle w:val="a3"/>
      <w:framePr w:wrap="around" w:vAnchor="text" w:hAnchor="margin" w:xAlign="center" w:y="1"/>
      <w:rPr>
        <w:rStyle w:val="a6"/>
      </w:rPr>
    </w:pPr>
  </w:p>
  <w:p w:rsidR="00180C27" w:rsidRDefault="00180C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C51" w:rsidRDefault="00572C51">
      <w:r>
        <w:separator/>
      </w:r>
    </w:p>
  </w:footnote>
  <w:footnote w:type="continuationSeparator" w:id="0">
    <w:p w:rsidR="00572C51" w:rsidRDefault="00572C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83C78"/>
    <w:multiLevelType w:val="hybridMultilevel"/>
    <w:tmpl w:val="2910BA0E"/>
    <w:lvl w:ilvl="0" w:tplc="D2908AA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D9F26AA"/>
    <w:multiLevelType w:val="hybridMultilevel"/>
    <w:tmpl w:val="ECF4F446"/>
    <w:lvl w:ilvl="0" w:tplc="FFFFFFFF">
      <w:start w:val="1"/>
      <w:numFmt w:val="bullet"/>
      <w:lvlText w:val=""/>
      <w:legacy w:legacy="1" w:legacySpace="0" w:legacyIndent="283"/>
      <w:lvlJc w:val="left"/>
      <w:pPr>
        <w:ind w:left="566" w:hanging="283"/>
      </w:pPr>
      <w:rPr>
        <w:rFonts w:ascii="Symbol" w:hAnsi="Symbol" w:hint="default"/>
      </w:rPr>
    </w:lvl>
    <w:lvl w:ilvl="1" w:tplc="04190003" w:tentative="1">
      <w:start w:val="1"/>
      <w:numFmt w:val="bullet"/>
      <w:lvlText w:val="o"/>
      <w:lvlJc w:val="left"/>
      <w:pPr>
        <w:tabs>
          <w:tab w:val="num" w:pos="1003"/>
        </w:tabs>
        <w:ind w:left="1003" w:hanging="360"/>
      </w:pPr>
      <w:rPr>
        <w:rFonts w:ascii="Courier New" w:hAnsi="Courier New" w:hint="default"/>
      </w:rPr>
    </w:lvl>
    <w:lvl w:ilvl="2" w:tplc="04190005" w:tentative="1">
      <w:start w:val="1"/>
      <w:numFmt w:val="bullet"/>
      <w:lvlText w:val=""/>
      <w:lvlJc w:val="left"/>
      <w:pPr>
        <w:tabs>
          <w:tab w:val="num" w:pos="1723"/>
        </w:tabs>
        <w:ind w:left="1723" w:hanging="360"/>
      </w:pPr>
      <w:rPr>
        <w:rFonts w:ascii="Wingdings" w:hAnsi="Wingdings" w:hint="default"/>
      </w:rPr>
    </w:lvl>
    <w:lvl w:ilvl="3" w:tplc="04190001" w:tentative="1">
      <w:start w:val="1"/>
      <w:numFmt w:val="bullet"/>
      <w:lvlText w:val=""/>
      <w:lvlJc w:val="left"/>
      <w:pPr>
        <w:tabs>
          <w:tab w:val="num" w:pos="2443"/>
        </w:tabs>
        <w:ind w:left="2443" w:hanging="360"/>
      </w:pPr>
      <w:rPr>
        <w:rFonts w:ascii="Symbol" w:hAnsi="Symbol" w:hint="default"/>
      </w:rPr>
    </w:lvl>
    <w:lvl w:ilvl="4" w:tplc="04190003" w:tentative="1">
      <w:start w:val="1"/>
      <w:numFmt w:val="bullet"/>
      <w:lvlText w:val="o"/>
      <w:lvlJc w:val="left"/>
      <w:pPr>
        <w:tabs>
          <w:tab w:val="num" w:pos="3163"/>
        </w:tabs>
        <w:ind w:left="3163" w:hanging="360"/>
      </w:pPr>
      <w:rPr>
        <w:rFonts w:ascii="Courier New" w:hAnsi="Courier New" w:hint="default"/>
      </w:rPr>
    </w:lvl>
    <w:lvl w:ilvl="5" w:tplc="04190005" w:tentative="1">
      <w:start w:val="1"/>
      <w:numFmt w:val="bullet"/>
      <w:lvlText w:val=""/>
      <w:lvlJc w:val="left"/>
      <w:pPr>
        <w:tabs>
          <w:tab w:val="num" w:pos="3883"/>
        </w:tabs>
        <w:ind w:left="3883" w:hanging="360"/>
      </w:pPr>
      <w:rPr>
        <w:rFonts w:ascii="Wingdings" w:hAnsi="Wingdings" w:hint="default"/>
      </w:rPr>
    </w:lvl>
    <w:lvl w:ilvl="6" w:tplc="04190001" w:tentative="1">
      <w:start w:val="1"/>
      <w:numFmt w:val="bullet"/>
      <w:lvlText w:val=""/>
      <w:lvlJc w:val="left"/>
      <w:pPr>
        <w:tabs>
          <w:tab w:val="num" w:pos="4603"/>
        </w:tabs>
        <w:ind w:left="4603" w:hanging="360"/>
      </w:pPr>
      <w:rPr>
        <w:rFonts w:ascii="Symbol" w:hAnsi="Symbol" w:hint="default"/>
      </w:rPr>
    </w:lvl>
    <w:lvl w:ilvl="7" w:tplc="04190003" w:tentative="1">
      <w:start w:val="1"/>
      <w:numFmt w:val="bullet"/>
      <w:lvlText w:val="o"/>
      <w:lvlJc w:val="left"/>
      <w:pPr>
        <w:tabs>
          <w:tab w:val="num" w:pos="5323"/>
        </w:tabs>
        <w:ind w:left="5323" w:hanging="360"/>
      </w:pPr>
      <w:rPr>
        <w:rFonts w:ascii="Courier New" w:hAnsi="Courier New" w:hint="default"/>
      </w:rPr>
    </w:lvl>
    <w:lvl w:ilvl="8" w:tplc="04190005" w:tentative="1">
      <w:start w:val="1"/>
      <w:numFmt w:val="bullet"/>
      <w:lvlText w:val=""/>
      <w:lvlJc w:val="left"/>
      <w:pPr>
        <w:tabs>
          <w:tab w:val="num" w:pos="6043"/>
        </w:tabs>
        <w:ind w:left="6043" w:hanging="360"/>
      </w:pPr>
      <w:rPr>
        <w:rFonts w:ascii="Wingdings" w:hAnsi="Wingdings" w:hint="default"/>
      </w:rPr>
    </w:lvl>
  </w:abstractNum>
  <w:abstractNum w:abstractNumId="2">
    <w:nsid w:val="22E84E4B"/>
    <w:multiLevelType w:val="multilevel"/>
    <w:tmpl w:val="19FC5336"/>
    <w:lvl w:ilvl="0">
      <w:start w:val="1"/>
      <w:numFmt w:val="bullet"/>
      <w:lvlText w:val=""/>
      <w:legacy w:legacy="1" w:legacySpace="0" w:legacyIndent="283"/>
      <w:lvlJc w:val="left"/>
      <w:pPr>
        <w:ind w:left="926" w:hanging="283"/>
      </w:pPr>
      <w:rPr>
        <w:rFonts w:ascii="Symbol" w:hAnsi="Symbol" w:hint="default"/>
      </w:rPr>
    </w:lvl>
    <w:lvl w:ilvl="1">
      <w:start w:val="1"/>
      <w:numFmt w:val="decimal"/>
      <w:lvlText w:val="%1.%2."/>
      <w:lvlJc w:val="right"/>
      <w:pPr>
        <w:tabs>
          <w:tab w:val="num" w:pos="1854"/>
        </w:tabs>
        <w:ind w:left="1435" w:firstLine="59"/>
      </w:pPr>
      <w:rPr>
        <w:rFonts w:hint="default"/>
      </w:rPr>
    </w:lvl>
    <w:lvl w:ilvl="2">
      <w:start w:val="1"/>
      <w:numFmt w:val="decimal"/>
      <w:lvlText w:val="%1.%2.%3."/>
      <w:lvlJc w:val="left"/>
      <w:pPr>
        <w:tabs>
          <w:tab w:val="num" w:pos="2083"/>
        </w:tabs>
        <w:ind w:left="1867" w:hanging="504"/>
      </w:pPr>
      <w:rPr>
        <w:rFonts w:hint="default"/>
      </w:rPr>
    </w:lvl>
    <w:lvl w:ilvl="3">
      <w:start w:val="1"/>
      <w:numFmt w:val="decimal"/>
      <w:lvlText w:val="%1.%2.%3.%4."/>
      <w:lvlJc w:val="left"/>
      <w:pPr>
        <w:tabs>
          <w:tab w:val="num" w:pos="2443"/>
        </w:tabs>
        <w:ind w:left="2371" w:hanging="648"/>
      </w:pPr>
      <w:rPr>
        <w:rFonts w:hint="default"/>
      </w:rPr>
    </w:lvl>
    <w:lvl w:ilvl="4">
      <w:start w:val="1"/>
      <w:numFmt w:val="decimal"/>
      <w:lvlText w:val="%1.%2.%3.%4.%5."/>
      <w:lvlJc w:val="left"/>
      <w:pPr>
        <w:tabs>
          <w:tab w:val="num" w:pos="3163"/>
        </w:tabs>
        <w:ind w:left="2875" w:hanging="792"/>
      </w:pPr>
      <w:rPr>
        <w:rFonts w:hint="default"/>
      </w:rPr>
    </w:lvl>
    <w:lvl w:ilvl="5">
      <w:start w:val="1"/>
      <w:numFmt w:val="decimal"/>
      <w:lvlText w:val="%1.%2.%3.%4.%5.%6."/>
      <w:lvlJc w:val="left"/>
      <w:pPr>
        <w:tabs>
          <w:tab w:val="num" w:pos="3523"/>
        </w:tabs>
        <w:ind w:left="3379" w:hanging="936"/>
      </w:pPr>
      <w:rPr>
        <w:rFonts w:hint="default"/>
      </w:rPr>
    </w:lvl>
    <w:lvl w:ilvl="6">
      <w:start w:val="1"/>
      <w:numFmt w:val="decimal"/>
      <w:lvlText w:val="%1.%2.%3.%4.%5.%6.%7."/>
      <w:lvlJc w:val="left"/>
      <w:pPr>
        <w:tabs>
          <w:tab w:val="num" w:pos="4243"/>
        </w:tabs>
        <w:ind w:left="3883" w:hanging="1080"/>
      </w:pPr>
      <w:rPr>
        <w:rFonts w:hint="default"/>
      </w:rPr>
    </w:lvl>
    <w:lvl w:ilvl="7">
      <w:start w:val="1"/>
      <w:numFmt w:val="decimal"/>
      <w:lvlText w:val="%1.%2.%3.%4.%5.%6.%7.%8."/>
      <w:lvlJc w:val="left"/>
      <w:pPr>
        <w:tabs>
          <w:tab w:val="num" w:pos="4603"/>
        </w:tabs>
        <w:ind w:left="4387" w:hanging="1224"/>
      </w:pPr>
      <w:rPr>
        <w:rFonts w:hint="default"/>
      </w:rPr>
    </w:lvl>
    <w:lvl w:ilvl="8">
      <w:start w:val="1"/>
      <w:numFmt w:val="decimal"/>
      <w:lvlText w:val="%1.%2.%3.%4.%5.%6.%7.%8.%9."/>
      <w:lvlJc w:val="left"/>
      <w:pPr>
        <w:tabs>
          <w:tab w:val="num" w:pos="5323"/>
        </w:tabs>
        <w:ind w:left="4963" w:hanging="1440"/>
      </w:pPr>
      <w:rPr>
        <w:rFonts w:hint="default"/>
      </w:rPr>
    </w:lvl>
  </w:abstractNum>
  <w:abstractNum w:abstractNumId="3">
    <w:nsid w:val="2D350310"/>
    <w:multiLevelType w:val="multilevel"/>
    <w:tmpl w:val="19FC5336"/>
    <w:lvl w:ilvl="0">
      <w:start w:val="1"/>
      <w:numFmt w:val="decimal"/>
      <w:lvlText w:val="%1."/>
      <w:lvlJc w:val="left"/>
      <w:pPr>
        <w:tabs>
          <w:tab w:val="num" w:pos="360"/>
        </w:tabs>
        <w:ind w:left="360" w:hanging="360"/>
      </w:pPr>
      <w:rPr>
        <w:rFonts w:hint="default"/>
      </w:rPr>
    </w:lvl>
    <w:lvl w:ilvl="1">
      <w:start w:val="1"/>
      <w:numFmt w:val="decimal"/>
      <w:lvlText w:val="%1.%2."/>
      <w:lvlJc w:val="right"/>
      <w:pPr>
        <w:tabs>
          <w:tab w:val="num" w:pos="1211"/>
        </w:tabs>
        <w:ind w:left="792" w:firstLine="59"/>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5BF04CBD"/>
    <w:multiLevelType w:val="singleLevel"/>
    <w:tmpl w:val="60F071CC"/>
    <w:lvl w:ilvl="0">
      <w:start w:val="1"/>
      <w:numFmt w:val="bullet"/>
      <w:lvlText w:val="-"/>
      <w:lvlJc w:val="left"/>
      <w:pPr>
        <w:tabs>
          <w:tab w:val="num" w:pos="360"/>
        </w:tabs>
        <w:ind w:left="360" w:hanging="360"/>
      </w:pPr>
      <w:rPr>
        <w:rFonts w:ascii="Times New Roman" w:hAnsi="Times New Roman" w:hint="default"/>
      </w:rPr>
    </w:lvl>
  </w:abstractNum>
  <w:num w:numId="1">
    <w:abstractNumId w:val="3"/>
  </w:num>
  <w:num w:numId="2">
    <w:abstractNumId w:val="1"/>
  </w:num>
  <w:num w:numId="3">
    <w:abstractNumId w:val="2"/>
  </w:num>
  <w:num w:numId="4">
    <w:abstractNumId w:val="4"/>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3511"/>
    <w:rsid w:val="00180C27"/>
    <w:rsid w:val="00317B0C"/>
    <w:rsid w:val="0035108F"/>
    <w:rsid w:val="004769B2"/>
    <w:rsid w:val="00523511"/>
    <w:rsid w:val="00572C51"/>
    <w:rsid w:val="00660190"/>
    <w:rsid w:val="009C68F8"/>
    <w:rsid w:val="00EF0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33856C-E2C3-4C97-B711-B05CC05C7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Times New Roman CYR" w:hAnsi="Times New Roman CYR"/>
      <w:b/>
      <w:i/>
      <w:kern w:val="28"/>
      <w:szCs w:val="20"/>
      <w:lang w:val="en-GB"/>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outlineLvl w:val="2"/>
    </w:pPr>
    <w:rPr>
      <w:b/>
      <w:bCs/>
      <w:i/>
      <w:iCs/>
    </w:rPr>
  </w:style>
  <w:style w:type="paragraph" w:styleId="4">
    <w:name w:val="heading 4"/>
    <w:basedOn w:val="a"/>
    <w:next w:val="a"/>
    <w:qFormat/>
    <w:pPr>
      <w:keepNext/>
      <w:spacing w:before="240" w:after="60"/>
      <w:jc w:val="both"/>
      <w:outlineLvl w:val="3"/>
    </w:pPr>
    <w:rPr>
      <w:rFonts w:ascii="Times New Roman CYR" w:hAnsi="Times New Roman CYR"/>
      <w:b/>
      <w:szCs w:val="20"/>
      <w:lang w:val="en-GB"/>
    </w:rPr>
  </w:style>
  <w:style w:type="paragraph" w:styleId="5">
    <w:name w:val="heading 5"/>
    <w:basedOn w:val="a"/>
    <w:next w:val="a"/>
    <w:qFormat/>
    <w:pPr>
      <w:spacing w:before="240" w:after="60"/>
      <w:jc w:val="both"/>
      <w:outlineLvl w:val="4"/>
    </w:pPr>
    <w:rPr>
      <w:rFonts w:ascii="Arial" w:hAnsi="Arial"/>
      <w:sz w:val="22"/>
      <w:szCs w:val="20"/>
      <w:lang w:val="en-GB"/>
    </w:rPr>
  </w:style>
  <w:style w:type="paragraph" w:styleId="6">
    <w:name w:val="heading 6"/>
    <w:basedOn w:val="a"/>
    <w:next w:val="a"/>
    <w:qFormat/>
    <w:pPr>
      <w:spacing w:before="240" w:after="60"/>
      <w:jc w:val="both"/>
      <w:outlineLvl w:val="5"/>
    </w:pPr>
    <w:rPr>
      <w:rFonts w:ascii="Arial" w:hAnsi="Arial"/>
      <w:i/>
      <w:sz w:val="22"/>
      <w:szCs w:val="20"/>
      <w:lang w:val="en-GB"/>
    </w:rPr>
  </w:style>
  <w:style w:type="paragraph" w:styleId="7">
    <w:name w:val="heading 7"/>
    <w:basedOn w:val="a"/>
    <w:next w:val="a"/>
    <w:qFormat/>
    <w:pPr>
      <w:spacing w:before="240" w:after="60"/>
      <w:jc w:val="both"/>
      <w:outlineLvl w:val="6"/>
    </w:pPr>
    <w:rPr>
      <w:rFonts w:ascii="Arial" w:hAnsi="Arial"/>
      <w:sz w:val="20"/>
      <w:szCs w:val="20"/>
      <w:lang w:val="en-GB"/>
    </w:rPr>
  </w:style>
  <w:style w:type="paragraph" w:styleId="8">
    <w:name w:val="heading 8"/>
    <w:basedOn w:val="a"/>
    <w:next w:val="a"/>
    <w:qFormat/>
    <w:pPr>
      <w:spacing w:before="240" w:after="60"/>
      <w:jc w:val="both"/>
      <w:outlineLvl w:val="7"/>
    </w:pPr>
    <w:rPr>
      <w:rFonts w:ascii="Arial" w:hAnsi="Arial"/>
      <w:i/>
      <w:sz w:val="20"/>
      <w:szCs w:val="20"/>
      <w:lang w:val="en-GB"/>
    </w:rPr>
  </w:style>
  <w:style w:type="paragraph" w:styleId="9">
    <w:name w:val="heading 9"/>
    <w:basedOn w:val="a"/>
    <w:next w:val="a"/>
    <w:qFormat/>
    <w:pPr>
      <w:spacing w:before="240" w:after="60"/>
      <w:jc w:val="both"/>
      <w:outlineLvl w:val="8"/>
    </w:pPr>
    <w:rPr>
      <w:rFonts w:ascii="Arial" w:hAnsi="Arial"/>
      <w:i/>
      <w:sz w:val="18"/>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paragraph" w:styleId="a4">
    <w:name w:val="Body Text"/>
    <w:basedOn w:val="a"/>
    <w:rPr>
      <w:rFonts w:ascii="Times New Roman CYR" w:hAnsi="Times New Roman CYR"/>
      <w:szCs w:val="20"/>
    </w:rPr>
  </w:style>
  <w:style w:type="paragraph" w:styleId="a5">
    <w:name w:val="Body Text Indent"/>
    <w:basedOn w:val="a"/>
    <w:pPr>
      <w:ind w:firstLine="720"/>
      <w:jc w:val="both"/>
    </w:pPr>
    <w:rPr>
      <w:sz w:val="32"/>
    </w:rPr>
  </w:style>
  <w:style w:type="paragraph" w:styleId="20">
    <w:name w:val="Body Text 2"/>
    <w:basedOn w:val="a"/>
    <w:pPr>
      <w:jc w:val="center"/>
    </w:pPr>
    <w:rPr>
      <w:sz w:val="32"/>
    </w:rPr>
  </w:style>
  <w:style w:type="character" w:styleId="a6">
    <w:name w:val="page number"/>
    <w:basedOn w:val="a0"/>
  </w:style>
  <w:style w:type="paragraph" w:styleId="a7">
    <w:name w:val="header"/>
    <w:basedOn w:val="a"/>
    <w:pPr>
      <w:tabs>
        <w:tab w:val="center" w:pos="4677"/>
        <w:tab w:val="right" w:pos="9355"/>
      </w:tabs>
    </w:pPr>
  </w:style>
  <w:style w:type="character" w:styleId="a8">
    <w:name w:val="Hyperlink"/>
    <w:rPr>
      <w:color w:val="0000FF"/>
      <w:u w:val="single"/>
    </w:rPr>
  </w:style>
  <w:style w:type="paragraph" w:styleId="30">
    <w:name w:val="toc 3"/>
    <w:basedOn w:val="a"/>
    <w:next w:val="a"/>
    <w:autoRedefine/>
    <w:semiHidden/>
    <w:pPr>
      <w:tabs>
        <w:tab w:val="left" w:pos="1400"/>
        <w:tab w:val="right" w:leader="dot" w:pos="9345"/>
      </w:tabs>
      <w:ind w:left="560"/>
    </w:pPr>
    <w:rPr>
      <w:iCs/>
      <w:noProof/>
      <w:sz w:val="28"/>
      <w:szCs w:val="28"/>
    </w:rPr>
  </w:style>
  <w:style w:type="paragraph" w:customStyle="1" w:styleId="a9">
    <w:name w:val="_Простой текст"/>
    <w:basedOn w:val="a"/>
    <w:pPr>
      <w:ind w:firstLine="720"/>
    </w:pPr>
    <w:rPr>
      <w:sz w:val="22"/>
      <w:szCs w:val="20"/>
    </w:rPr>
  </w:style>
  <w:style w:type="paragraph" w:styleId="aa">
    <w:name w:val="Normal (Web)"/>
    <w:basedOn w:val="a"/>
    <w:pPr>
      <w:spacing w:before="100" w:beforeAutospacing="1" w:after="100" w:afterAutospacing="1"/>
    </w:pPr>
  </w:style>
  <w:style w:type="paragraph" w:styleId="21">
    <w:name w:val="Body Text Indent 2"/>
    <w:basedOn w:val="a"/>
    <w:pPr>
      <w:spacing w:line="360" w:lineRule="auto"/>
      <w:ind w:firstLine="720"/>
      <w:jc w:val="both"/>
    </w:pPr>
    <w:rPr>
      <w:sz w:val="28"/>
    </w:rPr>
  </w:style>
  <w:style w:type="paragraph" w:styleId="31">
    <w:name w:val="Body Text Indent 3"/>
    <w:basedOn w:val="a"/>
    <w:pPr>
      <w:tabs>
        <w:tab w:val="left" w:pos="1080"/>
      </w:tabs>
      <w:spacing w:line="360" w:lineRule="auto"/>
      <w:ind w:firstLine="720"/>
    </w:pPr>
    <w:rPr>
      <w:sz w:val="28"/>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3713</Words>
  <Characters>21170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Приднестровский государственный университет</vt:lpstr>
    </vt:vector>
  </TitlesOfParts>
  <Company>TEZ</Company>
  <LinksUpToDate>false</LinksUpToDate>
  <CharactersWithSpaces>24834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Приднестровский государственный университет</dc:title>
  <dc:subject/>
  <dc:creator>Писарев Николай</dc:creator>
  <cp:keywords/>
  <dc:description/>
  <cp:lastModifiedBy>Irina</cp:lastModifiedBy>
  <cp:revision>2</cp:revision>
  <dcterms:created xsi:type="dcterms:W3CDTF">2014-09-22T12:08:00Z</dcterms:created>
  <dcterms:modified xsi:type="dcterms:W3CDTF">2014-09-22T12:08:00Z</dcterms:modified>
</cp:coreProperties>
</file>