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E77" w:rsidRPr="00111934" w:rsidRDefault="00290E77" w:rsidP="00290E77">
      <w:pPr>
        <w:spacing w:before="120"/>
        <w:jc w:val="center"/>
        <w:rPr>
          <w:b/>
          <w:bCs/>
          <w:sz w:val="32"/>
          <w:szCs w:val="32"/>
        </w:rPr>
      </w:pPr>
      <w:r w:rsidRPr="00111934">
        <w:rPr>
          <w:b/>
          <w:bCs/>
          <w:sz w:val="32"/>
          <w:szCs w:val="32"/>
        </w:rPr>
        <w:t>Прикосновение и поведение потребителя</w:t>
      </w:r>
    </w:p>
    <w:p w:rsidR="00290E77" w:rsidRPr="00111934" w:rsidRDefault="00290E77" w:rsidP="00290E77">
      <w:pPr>
        <w:spacing w:before="120"/>
        <w:ind w:firstLine="567"/>
        <w:jc w:val="both"/>
        <w:rPr>
          <w:sz w:val="28"/>
          <w:szCs w:val="28"/>
        </w:rPr>
      </w:pPr>
      <w:r w:rsidRPr="00111934">
        <w:rPr>
          <w:sz w:val="28"/>
          <w:szCs w:val="28"/>
        </w:rPr>
        <w:t>Николя Гоген (Nicolas Gueguen)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 xml:space="preserve">Прикосновение является мощным механизмом влияния на поведение. Оно побуждает человека действовать. Прикосновение способствует возникновению чувства близости между покупателем и продавцом. Прикосновение может способствовать продаже. 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 xml:space="preserve">Покупка обычно предполагает социальный контакт, а поведение продавцов имеет большое значение для поведения потребителя. Влияние продавца может зависеть в том числе и от невербальных факторов. Прикосновение способствует возникновению чувства близости между покупателем и продавцом. Так, некоторые исследователи высказали гипотезу, что прикосновение продавца к клиенту может вызвать симпатию и эмоционально вовлечь в ситуацию продажи, а следовательно, способствовать покупке. 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Начало изучению роли прикосновения в торговле положил полевой эксперимент Смита и коллег. Основываясь на результатах предыдущих исследований прикосновений, они выдвинули гипотезу, согласно которой воздействие прикосновения на подчинение может распространяться и на просьбы коммерческого характера. Техника, которую они использовали, была очень простой. На входе в супермаркет установили стол для презентации продуктов и представляли новую марку пиццы. Демонстратор продукта подходил к клиентам магазина и просил их попробовать пиццу. Излагая свою просьбу, демонстратор касался или не касался субъекта в зависимости от условия. После того как субъект отходил от стойки, согласившись попробовать пиццу, другой человек подходил к нему и спрашивал его мнение о пицце, которую тот попробовал. Оценка производилась по шкале от 1 ("неважно") до 10 ("прекрасно"). Затем клиента благодарили и он шел по своим делам. Однако экспериментатор без его ведома шел за ним на некотором расстоянии, чтобы посмотреть, купит ли он эту пиццу. Следовательно, удалось установить сразу и количество людей, попробовавших пиццу, и количество тех, кто ее купил.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Прикосновение побуждало людей охотнее пробовать предлагаемый продукт, но также и купить его. Эти различия в целом не зависят от оценки продукта, поскольку обе группы показали почти идентичные оценки (8,65 в условии "касания" и 8,57 — в контрольном условии). Это говорит о том, что на потребительское поведение не повлияли ощущения вкусового качества изделия.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Эти результаты, которые на первый взгляд могут вызвать удивление, воспроизводились много раз. Так, этот экспериментатор в другой стране, взяв на этот раз женщин для демонстрации изделий (аперитивов). В результате он получил ту же картину: 85% субъектов из экспериментальной группы согласились попробовать продукт против 65% из контрольной, тогда как процент покупки продукта достиг 64% в первой группе и 43% — во второй. Эффект прикосновения был воспроизведен снова в почти идентичном контексте, хотя 10 лет разделяли эти два исследования и проведены они были в разных странах (эксперимент Смита в США и Хорника — в Израиле). Следовательно, влияние простого тактильного контакта на поведение клиента мощно и стабильно.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Воздействие прикосновения заметно и в количестве согласившихся попробовать, и в количестве купивших. Однако на средний размер покупок клиента это не повлияло. Следовательно, в целом подтвердились результаты экспериментов Смита и Хорника в новом, коммерческом контексте и в другой культуре.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Конечно, презентация продукта — это особая ситуация, в которой характер отношений клиента и продавца играет наибольшую роль. К тому же клиент изначально не собирался этого покупать. В этом контексте рост симпатии, вызванной тактильным контактом, мог подвигнуть субъект на покупку. Однако не все коммерческие ситуации базируются на таком отношении.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Поэтому Г. Хорник попытался экспериментально оценить влияние прикосновения в более нейтральной ситуации. Эксперимент проводили в магазине большого города, заявившем о распродаже за два дня вперед. Когда клиент входил в магазин, к нему подходил служащий и вручал небольшой каталог — ценник товаров, новых продуктов в отделе и т. д. Во время этого краткого взаимодействия служащий касался или не касался руки клиента. В этот момент он обещал клиенту еще и талон на парковку. После хождения по магазину, в момент, когда клиент собирался попросить талон, позволяющий бесплатно вывести машину с подземной стоянки под магазином, интервьюер спрашивал его, не согласится ли он заполнить небольшую анкету на тему оценки магазина. Экспериментатор без ведома клиента регистрировал проведенное им в магазине время и количество сделанных покупок.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В результате прикосновение побудило клиентов провести больше времени в магазине, дать ему более высокую оценку и, наконец, больше потратить. При этом здесь во время прикосновения никаких просьб не высказывалось.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В приведенных выше исследованиях использовалась не совсем обыденная для субъектов ситуация, чем можно объяснить полученные результаты. Действительно, нас не встречает в магазине ежедневно демонстратор. Ситуацию более обыденную использовали Кауфмар и Махони. В их эксперименте участвовали пары клиентов бара, сидящие за столиком. Пять официанток выполняли роль ассистенток. Официантка подходила к паре за столиком и сперва обращалась к тому сидящему за столиком, которого по условию эксперимента касаться было не надо, затем обращалась ко второму участнику с тем же вопросом. В зависимости от условия официантка при этом касалась или не касалась плеча клиента в течение 2-3 секунд. Никаких других тактильных взаимодействий не было. Заказ субъектов измеряли и переводили в унции пива (эквивалент алкоголя, содержащегося примерно в 30 миллилитрах пива).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В результате при прикосновении клиенты заказывали больше, чем при его отсутствии, равно как и их спутники. Вполне вероятно, что тот член диады, которого касались, выполнял определенный тип поведения, который предрасполагал второго члена диады к тому, чтобы заказать такое же количество.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Эти работы по воздействию прикосновения на поведение потребителя в естественных условиях представляются особенно убедительными и охватывающими широкий диапазон поведения потребителя. Теперь рассмотрим другой аспект влияния прикосновения на поведение, которое можно отнести некоторым образом к категории поведения неявной помощи.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Прикосновение и скрытая помощь потребителя: чаевые.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 xml:space="preserve">Факторы, которые влияют на размер чаевых, оставляемых клиентом официанту, уже много лет назад стали предметом систематических исследований, особенно в США, где чаевые приносят существенный доход официантам и барменам. Некоторые из этих факторов напрямую зависят от официантов. Удалось показать, что цветок в волосах официантки существенно увеличивал чаевые, которые она получала. Наблюдался также положительный эффект привлекательности официантки, числа посещений столика, представления официанта при встрече клиента. Вполне естественно, что некоторые исследователи изучали воздействие прикосновения в рамках этой парадигмы. 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 xml:space="preserve">Первое исследование такого типа провели Круско и Ветцель, применившие экспериментальную технику в естественной и обыденной обстановке: в ресторане. Официантка после вручения клиенту счета, касалась или не касалась его. В условии прикосновения официантка либо касалась плеча клиента в течение секунды, либо дважды дотрагивалась до руки клиента в продолжение половины секунды. В контрольном условии официантка вела себя так же, обслуживала клиента так же и т. д., но не прикасалась к нему. После того как счет был оплачен, клиенту давали анкету со шкалой из девяти слов для оценки качества предоставляемых услуг (вежливость, приветливость и т. д.) и атмосферы ресторана (отвратительная, комфортная и т. д.). Полученные результаты еще раз подтвердили положительное воздействие прикосновения. </w:t>
      </w:r>
    </w:p>
    <w:p w:rsidR="00290E77" w:rsidRPr="004206DE" w:rsidRDefault="00290E77" w:rsidP="00290E77">
      <w:pPr>
        <w:spacing w:before="120"/>
        <w:ind w:firstLine="567"/>
        <w:jc w:val="both"/>
      </w:pPr>
      <w:r w:rsidRPr="004206DE">
        <w:t>В контрольном условии норма оставленных чаевых составила по отношению к средней в среднем 12,2% (соответствует обычной норме), при условии касания плеча клиента она составила 14,4 и 16,7% — при касании его руки в два приема. В целом прикосновение как таковое позволило получить больше чаевых. Наблюдались половые различия: мужчины после прикосновения оставляли чаевых в среднем на 15,3% больше, а женщины — на 12,6%. Что касается оценки ресторана, то прикосновение на нее, по-видимому, не повлияло. И наконец, не наблюдалось никакой корреляции между оставленными чаевыми и оценкой ресторана. Согласно этим авторам, действие прикосновения было кратковременным.</w:t>
      </w:r>
    </w:p>
    <w:p w:rsidR="00290E77" w:rsidRDefault="00290E77" w:rsidP="00290E77">
      <w:pPr>
        <w:spacing w:before="120"/>
        <w:ind w:firstLine="567"/>
        <w:jc w:val="both"/>
      </w:pPr>
      <w:r w:rsidRPr="004206DE">
        <w:t>Независимо от того, была ли изложена просьба открыто или присутствовала имлицитно, результаты приводят к одному и тому же выводу: прикосновение увеличивает вероятность подчинения субъекта по отношению к просьбе экспериментатора. Прикосновение представляется мощным механизмом влияния на поведение другого. Оно побуждает субъекта действовать. Фактически некоторые исследователи использовали этот механизм активации, чтобы воздействовать на поведение другого.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E77"/>
    <w:rsid w:val="00111934"/>
    <w:rsid w:val="00290E77"/>
    <w:rsid w:val="00322137"/>
    <w:rsid w:val="00387E23"/>
    <w:rsid w:val="004206DE"/>
    <w:rsid w:val="00522EF7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53A16F-0465-463D-AC0A-A793E616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E7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90E77"/>
    <w:rPr>
      <w:color w:val="FF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5559</Words>
  <Characters>3169</Characters>
  <Application>Microsoft Office Word</Application>
  <DocSecurity>0</DocSecurity>
  <Lines>26</Lines>
  <Paragraphs>17</Paragraphs>
  <ScaleCrop>false</ScaleCrop>
  <Company>Home</Company>
  <LinksUpToDate>false</LinksUpToDate>
  <CharactersWithSpaces>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Прикосновение и поведение потребителя</dc:title>
  <dc:subject/>
  <dc:creator>User</dc:creator>
  <cp:keywords/>
  <dc:description/>
  <cp:lastModifiedBy>admin</cp:lastModifiedBy>
  <cp:revision>2</cp:revision>
  <dcterms:created xsi:type="dcterms:W3CDTF">2014-01-25T17:28:00Z</dcterms:created>
  <dcterms:modified xsi:type="dcterms:W3CDTF">2014-01-25T17:28:00Z</dcterms:modified>
</cp:coreProperties>
</file>