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D2C" w:rsidRPr="0072575D" w:rsidRDefault="002A0D2C" w:rsidP="0072575D">
      <w:pPr>
        <w:pStyle w:val="a3"/>
        <w:spacing w:line="360" w:lineRule="auto"/>
        <w:ind w:left="0" w:firstLine="709"/>
        <w:rPr>
          <w:sz w:val="28"/>
          <w:szCs w:val="28"/>
        </w:rPr>
      </w:pPr>
      <w:r w:rsidRPr="0072575D">
        <w:rPr>
          <w:sz w:val="28"/>
          <w:szCs w:val="28"/>
        </w:rPr>
        <w:t>МІНІСТЕРСТВО ОСВІТИ І НАУКИ УКРАЇНИ</w:t>
      </w:r>
    </w:p>
    <w:p w:rsidR="002A0D2C" w:rsidRPr="0072575D" w:rsidRDefault="002A0D2C" w:rsidP="0072575D">
      <w:pPr>
        <w:pStyle w:val="a5"/>
        <w:spacing w:line="360" w:lineRule="auto"/>
        <w:ind w:left="0" w:firstLine="709"/>
        <w:rPr>
          <w:b w:val="0"/>
          <w:i w:val="0"/>
          <w:szCs w:val="28"/>
        </w:rPr>
      </w:pPr>
      <w:r w:rsidRPr="0072575D">
        <w:rPr>
          <w:b w:val="0"/>
          <w:i w:val="0"/>
          <w:szCs w:val="28"/>
        </w:rPr>
        <w:t>Національний університет “ Львівська політехніка”</w:t>
      </w:r>
    </w:p>
    <w:p w:rsidR="002A0D2C" w:rsidRPr="0072575D" w:rsidRDefault="002A0D2C" w:rsidP="0072575D">
      <w:pPr>
        <w:pStyle w:val="a5"/>
        <w:spacing w:line="360" w:lineRule="auto"/>
        <w:ind w:left="0" w:firstLine="709"/>
        <w:rPr>
          <w:b w:val="0"/>
          <w:i w:val="0"/>
          <w:szCs w:val="28"/>
        </w:rPr>
      </w:pPr>
      <w:r w:rsidRPr="0072575D">
        <w:rPr>
          <w:b w:val="0"/>
          <w:i w:val="0"/>
          <w:szCs w:val="28"/>
        </w:rPr>
        <w:t>Навчально-науковий інститут економіки і менеджменту</w:t>
      </w:r>
    </w:p>
    <w:p w:rsidR="002A0D2C" w:rsidRPr="0072575D" w:rsidRDefault="002A0D2C" w:rsidP="0072575D">
      <w:pPr>
        <w:spacing w:line="360" w:lineRule="auto"/>
        <w:ind w:left="0" w:firstLine="709"/>
        <w:jc w:val="center"/>
        <w:rPr>
          <w:sz w:val="28"/>
          <w:szCs w:val="28"/>
          <w:lang w:val="ru-RU"/>
        </w:rPr>
      </w:pPr>
    </w:p>
    <w:p w:rsidR="002A0D2C" w:rsidRPr="0072575D" w:rsidRDefault="002A0D2C" w:rsidP="0072575D">
      <w:pPr>
        <w:spacing w:line="360" w:lineRule="auto"/>
        <w:ind w:left="0" w:firstLine="709"/>
        <w:jc w:val="center"/>
        <w:rPr>
          <w:b/>
          <w:sz w:val="28"/>
          <w:szCs w:val="28"/>
        </w:rPr>
      </w:pPr>
      <w:r w:rsidRPr="0072575D">
        <w:rPr>
          <w:b/>
          <w:sz w:val="28"/>
          <w:szCs w:val="28"/>
        </w:rPr>
        <w:t>Кафедра менеджменту</w:t>
      </w:r>
    </w:p>
    <w:p w:rsidR="002A0D2C" w:rsidRPr="0072575D" w:rsidRDefault="002A0D2C" w:rsidP="0072575D">
      <w:pPr>
        <w:spacing w:line="360" w:lineRule="auto"/>
        <w:ind w:left="0" w:firstLine="709"/>
        <w:jc w:val="center"/>
        <w:rPr>
          <w:sz w:val="28"/>
          <w:szCs w:val="28"/>
          <w:lang w:val="ru-RU"/>
        </w:rPr>
      </w:pPr>
      <w:r w:rsidRPr="0072575D">
        <w:rPr>
          <w:b/>
          <w:sz w:val="28"/>
          <w:szCs w:val="28"/>
        </w:rPr>
        <w:t>і міжнародного підприємництва</w:t>
      </w:r>
    </w:p>
    <w:p w:rsidR="002A0D2C" w:rsidRPr="0072575D" w:rsidRDefault="002A0D2C" w:rsidP="0072575D">
      <w:pPr>
        <w:spacing w:line="360" w:lineRule="auto"/>
        <w:ind w:left="0" w:firstLine="709"/>
        <w:jc w:val="both"/>
        <w:rPr>
          <w:sz w:val="28"/>
          <w:szCs w:val="28"/>
          <w:lang w:val="ru-RU"/>
        </w:rPr>
      </w:pPr>
    </w:p>
    <w:p w:rsidR="002A0D2C" w:rsidRPr="0072575D" w:rsidRDefault="002A0D2C" w:rsidP="0072575D">
      <w:pPr>
        <w:spacing w:line="360" w:lineRule="auto"/>
        <w:ind w:left="0" w:firstLine="709"/>
        <w:jc w:val="both"/>
        <w:rPr>
          <w:sz w:val="28"/>
          <w:szCs w:val="28"/>
          <w:lang w:val="ru-RU"/>
        </w:rPr>
      </w:pPr>
    </w:p>
    <w:p w:rsidR="002A0D2C" w:rsidRPr="005A48E0" w:rsidRDefault="002A0D2C" w:rsidP="0072575D">
      <w:pPr>
        <w:spacing w:line="360" w:lineRule="auto"/>
        <w:ind w:left="0" w:firstLine="709"/>
        <w:jc w:val="both"/>
        <w:rPr>
          <w:sz w:val="28"/>
          <w:szCs w:val="28"/>
          <w:lang w:val="ru-RU"/>
        </w:rPr>
      </w:pPr>
    </w:p>
    <w:p w:rsidR="0072575D" w:rsidRPr="005A48E0" w:rsidRDefault="0072575D" w:rsidP="0072575D">
      <w:pPr>
        <w:spacing w:line="360" w:lineRule="auto"/>
        <w:ind w:left="0" w:firstLine="709"/>
        <w:jc w:val="both"/>
        <w:rPr>
          <w:sz w:val="28"/>
          <w:szCs w:val="28"/>
          <w:lang w:val="ru-RU"/>
        </w:rPr>
      </w:pPr>
    </w:p>
    <w:p w:rsidR="0072575D" w:rsidRPr="005A48E0" w:rsidRDefault="0072575D" w:rsidP="0072575D">
      <w:pPr>
        <w:spacing w:line="360" w:lineRule="auto"/>
        <w:ind w:left="0" w:firstLine="709"/>
        <w:jc w:val="both"/>
        <w:rPr>
          <w:sz w:val="28"/>
          <w:szCs w:val="28"/>
          <w:lang w:val="ru-RU"/>
        </w:rPr>
      </w:pPr>
    </w:p>
    <w:p w:rsidR="0072575D" w:rsidRPr="005A48E0" w:rsidRDefault="0072575D" w:rsidP="0072575D">
      <w:pPr>
        <w:spacing w:line="360" w:lineRule="auto"/>
        <w:ind w:left="0" w:firstLine="709"/>
        <w:jc w:val="both"/>
        <w:rPr>
          <w:sz w:val="28"/>
          <w:szCs w:val="28"/>
          <w:lang w:val="ru-RU"/>
        </w:rPr>
      </w:pPr>
    </w:p>
    <w:p w:rsidR="002A0D2C" w:rsidRPr="0072575D" w:rsidRDefault="002A0D2C" w:rsidP="0072575D">
      <w:pPr>
        <w:spacing w:line="360" w:lineRule="auto"/>
        <w:ind w:left="0" w:firstLine="709"/>
        <w:jc w:val="center"/>
        <w:rPr>
          <w:b/>
          <w:sz w:val="28"/>
          <w:szCs w:val="28"/>
        </w:rPr>
      </w:pPr>
      <w:r w:rsidRPr="0072575D">
        <w:rPr>
          <w:b/>
          <w:sz w:val="28"/>
          <w:szCs w:val="28"/>
        </w:rPr>
        <w:t>Розрахункова-графічна робота</w:t>
      </w:r>
    </w:p>
    <w:p w:rsidR="002A0D2C" w:rsidRPr="0072575D" w:rsidRDefault="002A0D2C" w:rsidP="0072575D">
      <w:pPr>
        <w:spacing w:line="360" w:lineRule="auto"/>
        <w:ind w:left="0" w:firstLine="709"/>
        <w:jc w:val="center"/>
        <w:rPr>
          <w:b/>
          <w:sz w:val="28"/>
          <w:szCs w:val="28"/>
        </w:rPr>
      </w:pPr>
      <w:r w:rsidRPr="0072575D">
        <w:rPr>
          <w:b/>
          <w:sz w:val="28"/>
          <w:szCs w:val="28"/>
        </w:rPr>
        <w:t>на тему “Технологія та аудит зовнішньоекономічних операцій”</w:t>
      </w:r>
    </w:p>
    <w:p w:rsidR="002A0D2C" w:rsidRPr="00404DEF" w:rsidRDefault="005A48E0" w:rsidP="0072575D">
      <w:pPr>
        <w:spacing w:line="360" w:lineRule="auto"/>
        <w:ind w:left="0" w:firstLine="709"/>
        <w:jc w:val="both"/>
        <w:rPr>
          <w:color w:val="FFFFFF"/>
          <w:sz w:val="28"/>
          <w:szCs w:val="28"/>
        </w:rPr>
      </w:pPr>
      <w:r w:rsidRPr="00404DEF">
        <w:rPr>
          <w:color w:val="FFFFFF"/>
          <w:sz w:val="28"/>
          <w:szCs w:val="28"/>
        </w:rPr>
        <w:t>http://revolution./rt/elems.cgi?e=311251</w:t>
      </w:r>
    </w:p>
    <w:p w:rsidR="005A48E0" w:rsidRPr="005A48E0" w:rsidRDefault="005A48E0" w:rsidP="0072575D">
      <w:pPr>
        <w:spacing w:line="360" w:lineRule="auto"/>
        <w:ind w:left="0" w:firstLine="709"/>
        <w:jc w:val="both"/>
        <w:rPr>
          <w:sz w:val="28"/>
          <w:szCs w:val="28"/>
        </w:rPr>
      </w:pPr>
    </w:p>
    <w:p w:rsidR="002A0D2C" w:rsidRPr="0072575D" w:rsidRDefault="002A0D2C" w:rsidP="0072575D">
      <w:pPr>
        <w:spacing w:line="360" w:lineRule="auto"/>
        <w:ind w:left="0" w:firstLine="709"/>
        <w:jc w:val="both"/>
        <w:rPr>
          <w:sz w:val="28"/>
          <w:szCs w:val="28"/>
        </w:rPr>
      </w:pPr>
    </w:p>
    <w:p w:rsidR="002A0D2C" w:rsidRPr="0072575D" w:rsidRDefault="002A0D2C" w:rsidP="0072575D">
      <w:pPr>
        <w:spacing w:line="360" w:lineRule="auto"/>
        <w:ind w:left="0" w:firstLine="709"/>
        <w:jc w:val="both"/>
        <w:rPr>
          <w:sz w:val="28"/>
          <w:szCs w:val="28"/>
        </w:rPr>
      </w:pPr>
    </w:p>
    <w:p w:rsidR="002A0D2C" w:rsidRPr="0072575D" w:rsidRDefault="002A0D2C" w:rsidP="0072575D">
      <w:pPr>
        <w:spacing w:line="360" w:lineRule="auto"/>
        <w:ind w:left="0" w:firstLine="709"/>
        <w:jc w:val="both"/>
        <w:rPr>
          <w:sz w:val="28"/>
          <w:szCs w:val="28"/>
        </w:rPr>
      </w:pPr>
    </w:p>
    <w:p w:rsidR="002A0D2C" w:rsidRPr="0072575D" w:rsidRDefault="002A0D2C" w:rsidP="0072575D">
      <w:pPr>
        <w:spacing w:line="360" w:lineRule="auto"/>
        <w:ind w:left="0" w:firstLine="6379"/>
        <w:jc w:val="both"/>
        <w:rPr>
          <w:b/>
          <w:sz w:val="28"/>
          <w:szCs w:val="28"/>
        </w:rPr>
      </w:pPr>
      <w:r w:rsidRPr="0072575D">
        <w:rPr>
          <w:b/>
          <w:sz w:val="28"/>
          <w:szCs w:val="28"/>
        </w:rPr>
        <w:t>Виконав:</w:t>
      </w:r>
    </w:p>
    <w:p w:rsidR="002A0D2C" w:rsidRPr="0072575D" w:rsidRDefault="002A0D2C" w:rsidP="0072575D">
      <w:pPr>
        <w:spacing w:line="360" w:lineRule="auto"/>
        <w:ind w:left="0" w:firstLine="6379"/>
        <w:jc w:val="both"/>
        <w:rPr>
          <w:b/>
          <w:sz w:val="28"/>
          <w:szCs w:val="28"/>
          <w:lang w:val="ru-RU"/>
        </w:rPr>
      </w:pPr>
      <w:r w:rsidRPr="0072575D">
        <w:rPr>
          <w:b/>
          <w:sz w:val="28"/>
          <w:szCs w:val="28"/>
        </w:rPr>
        <w:t>студент</w:t>
      </w:r>
      <w:r w:rsidRPr="0072575D">
        <w:rPr>
          <w:b/>
          <w:sz w:val="28"/>
          <w:szCs w:val="28"/>
          <w:lang w:val="ru-RU"/>
        </w:rPr>
        <w:t xml:space="preserve"> </w:t>
      </w:r>
      <w:r w:rsidRPr="0072575D">
        <w:rPr>
          <w:b/>
          <w:sz w:val="28"/>
          <w:szCs w:val="28"/>
        </w:rPr>
        <w:t xml:space="preserve">групи </w:t>
      </w:r>
      <w:r w:rsidRPr="0072575D">
        <w:rPr>
          <w:b/>
          <w:sz w:val="28"/>
          <w:szCs w:val="28"/>
          <w:lang w:val="en-US"/>
        </w:rPr>
        <w:t>EME</w:t>
      </w:r>
      <w:r w:rsidRPr="0072575D">
        <w:rPr>
          <w:b/>
          <w:sz w:val="28"/>
          <w:szCs w:val="28"/>
          <w:lang w:val="ru-RU"/>
        </w:rPr>
        <w:t>-41</w:t>
      </w:r>
    </w:p>
    <w:p w:rsidR="002A0D2C" w:rsidRPr="0072575D" w:rsidRDefault="002A0D2C" w:rsidP="0072575D">
      <w:pPr>
        <w:spacing w:line="360" w:lineRule="auto"/>
        <w:ind w:left="0" w:firstLine="6379"/>
        <w:jc w:val="both"/>
        <w:rPr>
          <w:b/>
          <w:sz w:val="28"/>
          <w:szCs w:val="28"/>
          <w:lang w:val="ru-RU"/>
        </w:rPr>
      </w:pPr>
      <w:r w:rsidRPr="0072575D">
        <w:rPr>
          <w:b/>
          <w:sz w:val="28"/>
          <w:szCs w:val="28"/>
        </w:rPr>
        <w:t>Матковський О.А</w:t>
      </w:r>
      <w:r w:rsidRPr="0072575D">
        <w:rPr>
          <w:b/>
          <w:sz w:val="28"/>
          <w:szCs w:val="28"/>
          <w:lang w:val="ru-RU"/>
        </w:rPr>
        <w:t>.</w:t>
      </w:r>
    </w:p>
    <w:p w:rsidR="002A0D2C" w:rsidRPr="0072575D" w:rsidRDefault="002A0D2C" w:rsidP="0072575D">
      <w:pPr>
        <w:spacing w:line="360" w:lineRule="auto"/>
        <w:ind w:left="0" w:firstLine="6379"/>
        <w:jc w:val="both"/>
        <w:rPr>
          <w:b/>
          <w:sz w:val="28"/>
          <w:szCs w:val="28"/>
          <w:lang w:val="ru-RU"/>
        </w:rPr>
      </w:pPr>
      <w:r w:rsidRPr="0072575D">
        <w:rPr>
          <w:b/>
          <w:sz w:val="28"/>
          <w:szCs w:val="28"/>
        </w:rPr>
        <w:t>Прийняла:</w:t>
      </w:r>
    </w:p>
    <w:p w:rsidR="002A0D2C" w:rsidRPr="0072575D" w:rsidRDefault="002A0D2C" w:rsidP="0072575D">
      <w:pPr>
        <w:spacing w:line="360" w:lineRule="auto"/>
        <w:ind w:left="0" w:firstLine="6379"/>
        <w:jc w:val="both"/>
        <w:rPr>
          <w:b/>
          <w:sz w:val="28"/>
          <w:szCs w:val="28"/>
        </w:rPr>
      </w:pPr>
      <w:r w:rsidRPr="0072575D">
        <w:rPr>
          <w:b/>
          <w:sz w:val="28"/>
          <w:szCs w:val="28"/>
          <w:lang w:val="ru-RU"/>
        </w:rPr>
        <w:t>Шуляр</w:t>
      </w:r>
      <w:r w:rsidRPr="0072575D">
        <w:rPr>
          <w:b/>
          <w:sz w:val="28"/>
          <w:szCs w:val="28"/>
        </w:rPr>
        <w:t xml:space="preserve"> Р.В.</w:t>
      </w:r>
    </w:p>
    <w:p w:rsidR="002A0D2C" w:rsidRPr="0072575D" w:rsidRDefault="002A0D2C" w:rsidP="0072575D">
      <w:pPr>
        <w:spacing w:line="360" w:lineRule="auto"/>
        <w:ind w:left="0" w:firstLine="709"/>
        <w:jc w:val="both"/>
        <w:rPr>
          <w:b/>
          <w:sz w:val="28"/>
          <w:szCs w:val="28"/>
        </w:rPr>
      </w:pPr>
    </w:p>
    <w:p w:rsidR="002A0D2C" w:rsidRPr="0072575D" w:rsidRDefault="002A0D2C" w:rsidP="0072575D">
      <w:pPr>
        <w:spacing w:line="360" w:lineRule="auto"/>
        <w:ind w:left="0" w:firstLine="709"/>
        <w:jc w:val="both"/>
        <w:rPr>
          <w:b/>
          <w:sz w:val="28"/>
          <w:szCs w:val="28"/>
        </w:rPr>
      </w:pPr>
    </w:p>
    <w:p w:rsidR="002A0D2C" w:rsidRPr="0072575D" w:rsidRDefault="002A0D2C" w:rsidP="0072575D">
      <w:pPr>
        <w:pStyle w:val="2"/>
        <w:spacing w:before="0" w:after="0" w:line="360" w:lineRule="auto"/>
        <w:ind w:left="0" w:firstLine="709"/>
        <w:jc w:val="both"/>
        <w:rPr>
          <w:rFonts w:ascii="Times New Roman" w:hAnsi="Times New Roman" w:cs="Times New Roman"/>
          <w:i w:val="0"/>
        </w:rPr>
      </w:pPr>
    </w:p>
    <w:p w:rsidR="002A0D2C" w:rsidRPr="0072575D" w:rsidRDefault="002A0D2C" w:rsidP="0072575D">
      <w:pPr>
        <w:pStyle w:val="2"/>
        <w:spacing w:before="0" w:after="0" w:line="360" w:lineRule="auto"/>
        <w:ind w:left="0" w:firstLine="709"/>
        <w:jc w:val="both"/>
        <w:rPr>
          <w:rFonts w:ascii="Times New Roman" w:hAnsi="Times New Roman" w:cs="Times New Roman"/>
          <w:i w:val="0"/>
        </w:rPr>
      </w:pPr>
    </w:p>
    <w:p w:rsidR="002A0D2C" w:rsidRPr="0072575D" w:rsidRDefault="002A0D2C" w:rsidP="0072575D">
      <w:pPr>
        <w:pStyle w:val="2"/>
        <w:spacing w:before="0" w:after="0" w:line="360" w:lineRule="auto"/>
        <w:ind w:left="0" w:firstLine="709"/>
        <w:jc w:val="both"/>
        <w:rPr>
          <w:rFonts w:ascii="Times New Roman" w:hAnsi="Times New Roman" w:cs="Times New Roman"/>
          <w:i w:val="0"/>
        </w:rPr>
      </w:pPr>
    </w:p>
    <w:p w:rsidR="002A0D2C" w:rsidRPr="0072575D" w:rsidRDefault="002A0D2C" w:rsidP="0072575D">
      <w:pPr>
        <w:pStyle w:val="2"/>
        <w:spacing w:before="0" w:after="0" w:line="360" w:lineRule="auto"/>
        <w:ind w:left="0" w:firstLine="709"/>
        <w:jc w:val="center"/>
        <w:rPr>
          <w:rFonts w:ascii="Times New Roman" w:hAnsi="Times New Roman" w:cs="Times New Roman"/>
          <w:i w:val="0"/>
        </w:rPr>
      </w:pPr>
      <w:r w:rsidRPr="0072575D">
        <w:rPr>
          <w:rFonts w:ascii="Times New Roman" w:hAnsi="Times New Roman" w:cs="Times New Roman"/>
          <w:i w:val="0"/>
        </w:rPr>
        <w:t>ЛЬВІВ-2009</w:t>
      </w:r>
    </w:p>
    <w:p w:rsidR="00247130" w:rsidRPr="0072575D" w:rsidRDefault="0072575D" w:rsidP="0072575D">
      <w:pPr>
        <w:spacing w:line="360" w:lineRule="auto"/>
        <w:ind w:left="0" w:firstLine="709"/>
        <w:jc w:val="both"/>
        <w:rPr>
          <w:b/>
          <w:sz w:val="28"/>
          <w:szCs w:val="28"/>
        </w:rPr>
      </w:pPr>
      <w:r w:rsidRPr="0072575D">
        <w:rPr>
          <w:sz w:val="28"/>
          <w:szCs w:val="28"/>
        </w:rPr>
        <w:br w:type="page"/>
      </w:r>
      <w:r w:rsidR="002A0D2C" w:rsidRPr="0072575D">
        <w:rPr>
          <w:b/>
          <w:sz w:val="28"/>
          <w:szCs w:val="28"/>
        </w:rPr>
        <w:lastRenderedPageBreak/>
        <w:t>Зміст</w:t>
      </w:r>
    </w:p>
    <w:p w:rsidR="00156D47" w:rsidRPr="0072575D" w:rsidRDefault="00156D47" w:rsidP="0072575D">
      <w:pPr>
        <w:spacing w:line="360" w:lineRule="auto"/>
        <w:ind w:left="0" w:firstLine="709"/>
        <w:jc w:val="both"/>
        <w:rPr>
          <w:b/>
          <w:sz w:val="28"/>
          <w:szCs w:val="28"/>
        </w:rPr>
      </w:pPr>
    </w:p>
    <w:p w:rsidR="00156D47" w:rsidRPr="0072575D" w:rsidRDefault="00156D47" w:rsidP="0072575D">
      <w:pPr>
        <w:spacing w:line="360" w:lineRule="auto"/>
        <w:ind w:left="0" w:firstLine="0"/>
        <w:jc w:val="both"/>
        <w:rPr>
          <w:sz w:val="28"/>
          <w:szCs w:val="28"/>
        </w:rPr>
      </w:pPr>
      <w:r w:rsidRPr="0072575D">
        <w:rPr>
          <w:sz w:val="28"/>
          <w:szCs w:val="28"/>
        </w:rPr>
        <w:t>1. Вступ</w:t>
      </w:r>
    </w:p>
    <w:p w:rsidR="00156D47" w:rsidRPr="0072575D" w:rsidRDefault="00156D47" w:rsidP="0072575D">
      <w:pPr>
        <w:spacing w:line="360" w:lineRule="auto"/>
        <w:ind w:left="0" w:firstLine="0"/>
        <w:jc w:val="both"/>
        <w:rPr>
          <w:sz w:val="28"/>
          <w:szCs w:val="28"/>
        </w:rPr>
      </w:pPr>
      <w:r w:rsidRPr="0072575D">
        <w:rPr>
          <w:sz w:val="28"/>
          <w:szCs w:val="28"/>
        </w:rPr>
        <w:t>2. Характеристика підприємства</w:t>
      </w:r>
    </w:p>
    <w:p w:rsidR="00CE1BC1" w:rsidRPr="0072575D" w:rsidRDefault="00CE1BC1" w:rsidP="0072575D">
      <w:pPr>
        <w:spacing w:line="360" w:lineRule="auto"/>
        <w:ind w:left="0" w:firstLine="0"/>
        <w:jc w:val="both"/>
        <w:rPr>
          <w:sz w:val="28"/>
          <w:szCs w:val="28"/>
        </w:rPr>
      </w:pPr>
      <w:r w:rsidRPr="0072575D">
        <w:rPr>
          <w:sz w:val="28"/>
          <w:szCs w:val="28"/>
        </w:rPr>
        <w:t xml:space="preserve">3. </w:t>
      </w:r>
      <w:r w:rsidR="0072575D" w:rsidRPr="0072575D">
        <w:rPr>
          <w:sz w:val="28"/>
          <w:szCs w:val="28"/>
        </w:rPr>
        <w:t>Обґрунтування</w:t>
      </w:r>
      <w:r w:rsidRPr="0072575D">
        <w:rPr>
          <w:sz w:val="28"/>
          <w:szCs w:val="28"/>
        </w:rPr>
        <w:t xml:space="preserve"> вибору запропонованого виду ЗЕО для ринку конкретної країни</w:t>
      </w:r>
    </w:p>
    <w:p w:rsidR="00F26E5B" w:rsidRPr="0072575D" w:rsidRDefault="00C501E9" w:rsidP="0072575D">
      <w:pPr>
        <w:spacing w:line="360" w:lineRule="auto"/>
        <w:ind w:left="0" w:firstLine="0"/>
        <w:jc w:val="both"/>
        <w:rPr>
          <w:sz w:val="28"/>
          <w:szCs w:val="28"/>
        </w:rPr>
      </w:pPr>
      <w:r w:rsidRPr="0072575D">
        <w:rPr>
          <w:sz w:val="28"/>
          <w:szCs w:val="28"/>
        </w:rPr>
        <w:t>4. Метод здійснення ЗЕД</w:t>
      </w:r>
    </w:p>
    <w:p w:rsidR="00CC2A9F" w:rsidRPr="0072575D" w:rsidRDefault="00F26E5B" w:rsidP="0072575D">
      <w:pPr>
        <w:spacing w:line="360" w:lineRule="auto"/>
        <w:ind w:left="0" w:firstLine="0"/>
        <w:jc w:val="both"/>
        <w:rPr>
          <w:sz w:val="28"/>
          <w:szCs w:val="28"/>
        </w:rPr>
      </w:pPr>
      <w:r w:rsidRPr="0072575D">
        <w:rPr>
          <w:sz w:val="28"/>
          <w:szCs w:val="28"/>
        </w:rPr>
        <w:t xml:space="preserve">5. </w:t>
      </w:r>
      <w:r w:rsidR="002807BB" w:rsidRPr="0072575D">
        <w:rPr>
          <w:sz w:val="28"/>
          <w:szCs w:val="28"/>
        </w:rPr>
        <w:t>Встановлення контактів</w:t>
      </w:r>
      <w:r w:rsidRPr="0072575D">
        <w:rPr>
          <w:sz w:val="28"/>
          <w:szCs w:val="28"/>
        </w:rPr>
        <w:t xml:space="preserve"> із іноземним партнером</w:t>
      </w:r>
    </w:p>
    <w:p w:rsidR="00CC2A9F" w:rsidRPr="0072575D" w:rsidRDefault="00CC2A9F" w:rsidP="0072575D">
      <w:pPr>
        <w:spacing w:line="360" w:lineRule="auto"/>
        <w:ind w:left="0" w:firstLine="0"/>
        <w:jc w:val="both"/>
        <w:rPr>
          <w:sz w:val="28"/>
          <w:szCs w:val="28"/>
        </w:rPr>
      </w:pPr>
      <w:r w:rsidRPr="0072575D">
        <w:rPr>
          <w:sz w:val="28"/>
          <w:szCs w:val="28"/>
        </w:rPr>
        <w:t>6. Проробка базисних та валютно-фінансових умов контракту</w:t>
      </w:r>
    </w:p>
    <w:p w:rsidR="00CC2A9F" w:rsidRPr="0072575D" w:rsidRDefault="00CC2A9F" w:rsidP="0072575D">
      <w:pPr>
        <w:spacing w:line="360" w:lineRule="auto"/>
        <w:ind w:left="0" w:firstLine="0"/>
        <w:jc w:val="both"/>
        <w:rPr>
          <w:sz w:val="28"/>
          <w:szCs w:val="28"/>
        </w:rPr>
      </w:pPr>
      <w:r w:rsidRPr="0072575D">
        <w:rPr>
          <w:sz w:val="28"/>
          <w:szCs w:val="28"/>
        </w:rPr>
        <w:t>7. Аналіз та проробка конкурентних матеріалів і конкурентний лист</w:t>
      </w:r>
    </w:p>
    <w:p w:rsidR="00163571" w:rsidRPr="0072575D" w:rsidRDefault="00F26E5B" w:rsidP="0072575D">
      <w:pPr>
        <w:spacing w:line="360" w:lineRule="auto"/>
        <w:ind w:left="0" w:firstLine="0"/>
        <w:jc w:val="both"/>
        <w:rPr>
          <w:sz w:val="28"/>
          <w:szCs w:val="28"/>
        </w:rPr>
      </w:pPr>
      <w:r w:rsidRPr="0072575D">
        <w:rPr>
          <w:sz w:val="28"/>
          <w:szCs w:val="28"/>
        </w:rPr>
        <w:t>8</w:t>
      </w:r>
      <w:r w:rsidR="00163571" w:rsidRPr="0072575D">
        <w:rPr>
          <w:sz w:val="28"/>
          <w:szCs w:val="28"/>
        </w:rPr>
        <w:t>. Висновок</w:t>
      </w:r>
    </w:p>
    <w:p w:rsidR="00163571" w:rsidRPr="0072575D" w:rsidRDefault="00F26E5B" w:rsidP="0072575D">
      <w:pPr>
        <w:spacing w:line="360" w:lineRule="auto"/>
        <w:ind w:left="0" w:firstLine="0"/>
        <w:jc w:val="both"/>
        <w:rPr>
          <w:sz w:val="28"/>
          <w:szCs w:val="28"/>
        </w:rPr>
      </w:pPr>
      <w:r w:rsidRPr="0072575D">
        <w:rPr>
          <w:sz w:val="28"/>
          <w:szCs w:val="28"/>
        </w:rPr>
        <w:t>9</w:t>
      </w:r>
      <w:r w:rsidR="00163571" w:rsidRPr="0072575D">
        <w:rPr>
          <w:sz w:val="28"/>
          <w:szCs w:val="28"/>
        </w:rPr>
        <w:t>. Список використаної літератури</w:t>
      </w:r>
    </w:p>
    <w:p w:rsidR="002A0D2C" w:rsidRPr="0072575D" w:rsidRDefault="0072575D" w:rsidP="0072575D">
      <w:pPr>
        <w:spacing w:line="360" w:lineRule="auto"/>
        <w:ind w:left="0" w:firstLine="709"/>
        <w:jc w:val="both"/>
        <w:rPr>
          <w:b/>
          <w:sz w:val="28"/>
          <w:szCs w:val="28"/>
        </w:rPr>
      </w:pPr>
      <w:r w:rsidRPr="0072575D">
        <w:rPr>
          <w:b/>
          <w:sz w:val="28"/>
          <w:szCs w:val="28"/>
          <w:lang w:val="ru-RU"/>
        </w:rPr>
        <w:br w:type="page"/>
      </w:r>
      <w:r w:rsidR="002A0D2C" w:rsidRPr="0072575D">
        <w:rPr>
          <w:b/>
          <w:sz w:val="28"/>
          <w:szCs w:val="28"/>
        </w:rPr>
        <w:t>Вступ</w:t>
      </w:r>
    </w:p>
    <w:p w:rsidR="005A48E0" w:rsidRPr="00404DEF" w:rsidRDefault="005A48E0" w:rsidP="005A48E0">
      <w:pPr>
        <w:spacing w:line="360" w:lineRule="auto"/>
        <w:ind w:left="0" w:firstLine="709"/>
        <w:jc w:val="both"/>
        <w:rPr>
          <w:color w:val="FFFFFF"/>
          <w:sz w:val="28"/>
          <w:szCs w:val="28"/>
        </w:rPr>
      </w:pPr>
      <w:r w:rsidRPr="00404DEF">
        <w:rPr>
          <w:color w:val="FFFFFF"/>
          <w:sz w:val="28"/>
          <w:szCs w:val="28"/>
        </w:rPr>
        <w:t>http://revolution./rt/elems.cgi?e=311251</w:t>
      </w:r>
    </w:p>
    <w:p w:rsidR="00EF1E55" w:rsidRPr="0072575D" w:rsidRDefault="002A0D2C" w:rsidP="0072575D">
      <w:pPr>
        <w:spacing w:line="360" w:lineRule="auto"/>
        <w:ind w:left="0" w:firstLine="709"/>
        <w:jc w:val="both"/>
        <w:rPr>
          <w:sz w:val="28"/>
          <w:szCs w:val="28"/>
        </w:rPr>
      </w:pPr>
      <w:r w:rsidRPr="0072575D">
        <w:rPr>
          <w:sz w:val="28"/>
          <w:szCs w:val="28"/>
        </w:rPr>
        <w:t>Темою даної розрахунково-графічної ро</w:t>
      </w:r>
      <w:r w:rsidR="00EF1E55" w:rsidRPr="0072575D">
        <w:rPr>
          <w:sz w:val="28"/>
          <w:szCs w:val="28"/>
        </w:rPr>
        <w:t xml:space="preserve">боти є підготовка, укладання та </w:t>
      </w:r>
      <w:r w:rsidRPr="0072575D">
        <w:rPr>
          <w:sz w:val="28"/>
          <w:szCs w:val="28"/>
        </w:rPr>
        <w:t>виконання</w:t>
      </w:r>
      <w:r w:rsidR="00EF1E55" w:rsidRPr="0072575D">
        <w:rPr>
          <w:sz w:val="28"/>
          <w:szCs w:val="28"/>
        </w:rPr>
        <w:t xml:space="preserve"> конкретного зовнішньоторгового контракту. В даній роботі розглядається операція </w:t>
      </w:r>
      <w:r w:rsidR="00EF1E55" w:rsidRPr="005A48E0">
        <w:rPr>
          <w:sz w:val="28"/>
          <w:szCs w:val="28"/>
        </w:rPr>
        <w:t>“</w:t>
      </w:r>
      <w:r w:rsidR="00EF1E55" w:rsidRPr="0072575D">
        <w:rPr>
          <w:sz w:val="28"/>
          <w:szCs w:val="28"/>
        </w:rPr>
        <w:t>імпорт сталі</w:t>
      </w:r>
      <w:r w:rsidR="00EF1E55" w:rsidRPr="005A48E0">
        <w:rPr>
          <w:sz w:val="28"/>
          <w:szCs w:val="28"/>
        </w:rPr>
        <w:t>”</w:t>
      </w:r>
      <w:r w:rsidR="00EF1E55" w:rsidRPr="0072575D">
        <w:rPr>
          <w:sz w:val="28"/>
          <w:szCs w:val="28"/>
        </w:rPr>
        <w:t>.</w:t>
      </w:r>
    </w:p>
    <w:p w:rsidR="00EF1E55" w:rsidRPr="0072575D" w:rsidRDefault="00EF1E55" w:rsidP="0072575D">
      <w:pPr>
        <w:spacing w:line="360" w:lineRule="auto"/>
        <w:ind w:left="0" w:firstLine="709"/>
        <w:jc w:val="both"/>
        <w:rPr>
          <w:sz w:val="28"/>
          <w:szCs w:val="28"/>
        </w:rPr>
      </w:pPr>
      <w:r w:rsidRPr="0072575D">
        <w:rPr>
          <w:sz w:val="28"/>
          <w:szCs w:val="28"/>
        </w:rPr>
        <w:t>Міжнародне економічне співробітництво є одним із головним чинників впливу на рівень розвитку економіки кожної окремої країни і світового прогресу в цілого. Складовим елементом такого співробітництва є зовнішньоекономічна діяльність суб’єктів господарювання різних країн.</w:t>
      </w:r>
    </w:p>
    <w:p w:rsidR="003532FC" w:rsidRPr="0072575D" w:rsidRDefault="00EF1E55" w:rsidP="0072575D">
      <w:pPr>
        <w:spacing w:line="360" w:lineRule="auto"/>
        <w:ind w:left="0" w:firstLine="709"/>
        <w:jc w:val="both"/>
        <w:rPr>
          <w:sz w:val="28"/>
          <w:szCs w:val="28"/>
        </w:rPr>
      </w:pPr>
      <w:r w:rsidRPr="0072575D">
        <w:rPr>
          <w:sz w:val="28"/>
          <w:szCs w:val="28"/>
        </w:rPr>
        <w:t>У даній роботі буде розглядатися два типи зовнішньоекономічних комерційних операцій</w:t>
      </w:r>
      <w:r w:rsidRPr="0072575D">
        <w:rPr>
          <w:sz w:val="28"/>
          <w:szCs w:val="28"/>
          <w:lang w:val="ru-RU"/>
        </w:rPr>
        <w:t>:</w:t>
      </w:r>
      <w:r w:rsidRPr="0072575D">
        <w:rPr>
          <w:sz w:val="28"/>
          <w:szCs w:val="28"/>
        </w:rPr>
        <w:t xml:space="preserve"> імпорт і науково-виробнича кооп</w:t>
      </w:r>
      <w:r w:rsidR="003532FC" w:rsidRPr="0072575D">
        <w:rPr>
          <w:sz w:val="28"/>
          <w:szCs w:val="28"/>
        </w:rPr>
        <w:t>ерація. Також одним із завдань</w:t>
      </w:r>
      <w:r w:rsidRPr="0072575D">
        <w:rPr>
          <w:sz w:val="28"/>
          <w:szCs w:val="28"/>
        </w:rPr>
        <w:t xml:space="preserve"> даної роботи є порівняння обох операцій і вибір найоптимальнішої з них.</w:t>
      </w:r>
    </w:p>
    <w:p w:rsidR="003532FC" w:rsidRPr="0072575D" w:rsidRDefault="003532FC" w:rsidP="0072575D">
      <w:pPr>
        <w:spacing w:line="360" w:lineRule="auto"/>
        <w:ind w:left="0" w:firstLine="709"/>
        <w:jc w:val="both"/>
        <w:rPr>
          <w:sz w:val="28"/>
          <w:szCs w:val="28"/>
        </w:rPr>
      </w:pPr>
      <w:r w:rsidRPr="0072575D">
        <w:rPr>
          <w:sz w:val="28"/>
          <w:szCs w:val="28"/>
        </w:rPr>
        <w:t>Будь-який вид зовнішньоекономічної операції супроводжується здійсненням комерційної діяльності. Ці операції обслуговують обмін матеріальними цінностями та послугами. Для здійснення обміну необхідно привести певні взаємопов’язані дії</w:t>
      </w:r>
      <w:r w:rsidRPr="005A48E0">
        <w:rPr>
          <w:sz w:val="28"/>
          <w:szCs w:val="28"/>
        </w:rPr>
        <w:t>:</w:t>
      </w:r>
    </w:p>
    <w:p w:rsidR="003532FC" w:rsidRPr="0072575D" w:rsidRDefault="003532FC" w:rsidP="0072575D">
      <w:pPr>
        <w:pStyle w:val="a9"/>
        <w:numPr>
          <w:ilvl w:val="0"/>
          <w:numId w:val="1"/>
        </w:numPr>
        <w:spacing w:line="360" w:lineRule="auto"/>
        <w:ind w:left="0" w:firstLine="709"/>
        <w:jc w:val="both"/>
        <w:rPr>
          <w:sz w:val="28"/>
          <w:szCs w:val="28"/>
        </w:rPr>
      </w:pPr>
      <w:r w:rsidRPr="0072575D">
        <w:rPr>
          <w:sz w:val="28"/>
          <w:szCs w:val="28"/>
        </w:rPr>
        <w:t>Знайти покупця(експорт) або продавця(імпорт)</w:t>
      </w:r>
      <w:r w:rsidRPr="0072575D">
        <w:rPr>
          <w:sz w:val="28"/>
          <w:szCs w:val="28"/>
          <w:lang w:val="ru-RU"/>
        </w:rPr>
        <w:t>;</w:t>
      </w:r>
    </w:p>
    <w:p w:rsidR="003532FC" w:rsidRPr="0072575D" w:rsidRDefault="003532FC" w:rsidP="0072575D">
      <w:pPr>
        <w:pStyle w:val="a9"/>
        <w:numPr>
          <w:ilvl w:val="0"/>
          <w:numId w:val="1"/>
        </w:numPr>
        <w:spacing w:line="360" w:lineRule="auto"/>
        <w:ind w:left="0" w:firstLine="709"/>
        <w:jc w:val="both"/>
        <w:rPr>
          <w:sz w:val="28"/>
          <w:szCs w:val="28"/>
        </w:rPr>
      </w:pPr>
      <w:r w:rsidRPr="0072575D">
        <w:rPr>
          <w:sz w:val="28"/>
          <w:szCs w:val="28"/>
        </w:rPr>
        <w:t>Укласти з ним договір, у якому обумовлюються всі умови</w:t>
      </w:r>
      <w:r w:rsidRPr="0072575D">
        <w:rPr>
          <w:sz w:val="28"/>
          <w:szCs w:val="28"/>
          <w:lang w:val="ru-RU"/>
        </w:rPr>
        <w:t>:</w:t>
      </w:r>
      <w:r w:rsidRPr="0072575D">
        <w:rPr>
          <w:sz w:val="28"/>
          <w:szCs w:val="28"/>
        </w:rPr>
        <w:t xml:space="preserve"> товар, ціна, кількість, якість, строки поставки і т.д.</w:t>
      </w:r>
      <w:r w:rsidRPr="0072575D">
        <w:rPr>
          <w:sz w:val="28"/>
          <w:szCs w:val="28"/>
          <w:lang w:val="ru-RU"/>
        </w:rPr>
        <w:t>;</w:t>
      </w:r>
    </w:p>
    <w:p w:rsidR="003361CB" w:rsidRPr="0072575D" w:rsidRDefault="003532FC" w:rsidP="0072575D">
      <w:pPr>
        <w:pStyle w:val="a9"/>
        <w:numPr>
          <w:ilvl w:val="0"/>
          <w:numId w:val="1"/>
        </w:numPr>
        <w:spacing w:line="360" w:lineRule="auto"/>
        <w:ind w:left="0" w:firstLine="709"/>
        <w:jc w:val="both"/>
        <w:rPr>
          <w:sz w:val="28"/>
          <w:szCs w:val="28"/>
        </w:rPr>
      </w:pPr>
      <w:r w:rsidRPr="0072575D">
        <w:rPr>
          <w:sz w:val="28"/>
          <w:szCs w:val="28"/>
        </w:rPr>
        <w:t>Виконати договір</w:t>
      </w:r>
      <w:r w:rsidRPr="0072575D">
        <w:rPr>
          <w:sz w:val="28"/>
          <w:szCs w:val="28"/>
          <w:lang w:val="ru-RU"/>
        </w:rPr>
        <w:t>:</w:t>
      </w:r>
      <w:r w:rsidRPr="0072575D">
        <w:rPr>
          <w:sz w:val="28"/>
          <w:szCs w:val="28"/>
        </w:rPr>
        <w:t xml:space="preserve"> експортер повинен підготувати товар для поставки, доставити товар, а імпортер повинен прийняти товар, здійснити розрахунки за отриманий товар.</w:t>
      </w:r>
    </w:p>
    <w:p w:rsidR="007D483C" w:rsidRPr="00404DEF" w:rsidRDefault="003361CB" w:rsidP="0072575D">
      <w:pPr>
        <w:spacing w:line="360" w:lineRule="auto"/>
        <w:ind w:left="0" w:firstLine="709"/>
        <w:jc w:val="both"/>
        <w:rPr>
          <w:color w:val="FFFFFF"/>
          <w:sz w:val="28"/>
          <w:szCs w:val="28"/>
          <w:lang w:val="en-US"/>
        </w:rPr>
      </w:pPr>
      <w:r w:rsidRPr="0072575D">
        <w:rPr>
          <w:sz w:val="28"/>
          <w:szCs w:val="28"/>
        </w:rPr>
        <w:t>Імпортні операції відносяться до основних зовнішньоторгових операцій. Суть цієї операції полягає в закупівлі та ввезені іноземних товарів для реалізації їх на внутрішньому ринку країни-імпор</w:t>
      </w:r>
      <w:r w:rsidR="00AF15BE" w:rsidRPr="0072575D">
        <w:rPr>
          <w:sz w:val="28"/>
          <w:szCs w:val="28"/>
        </w:rPr>
        <w:t>тера або виробниче споживання підприємством-імпортером. Така операція вважається здійсненою, якщо товар після виконання певних митних процедур, пропустили через митний кордон України для наступного використання або продажу на митній території України.</w:t>
      </w:r>
      <w:r w:rsidR="00EA28A1" w:rsidRPr="0072575D">
        <w:rPr>
          <w:sz w:val="28"/>
          <w:szCs w:val="28"/>
        </w:rPr>
        <w:t xml:space="preserve"> При здійсненні операції імпорту в Україні використовується вид митного режиму</w:t>
      </w:r>
      <w:r w:rsidR="00EA28A1" w:rsidRPr="0072575D">
        <w:rPr>
          <w:sz w:val="28"/>
          <w:szCs w:val="28"/>
          <w:lang w:val="ru-RU"/>
        </w:rPr>
        <w:t>:</w:t>
      </w:r>
      <w:r w:rsidR="00EA28A1" w:rsidRPr="0072575D">
        <w:rPr>
          <w:sz w:val="28"/>
          <w:szCs w:val="28"/>
        </w:rPr>
        <w:t xml:space="preserve"> випуск товарів у вільний обіг. Це митний режим за яким товари, які ввезені на митну територію держави, залишаються постійно на цій території без зобов’язання про їх вивезення з цієї території. Даний режим передбачає сплату мит</w:t>
      </w:r>
      <w:r w:rsidR="007D483C" w:rsidRPr="0072575D">
        <w:rPr>
          <w:sz w:val="28"/>
          <w:szCs w:val="28"/>
        </w:rPr>
        <w:t>, податків і зборів</w:t>
      </w:r>
      <w:r w:rsidR="007D483C" w:rsidRPr="00404DEF">
        <w:rPr>
          <w:color w:val="FFFFFF"/>
          <w:sz w:val="28"/>
          <w:szCs w:val="28"/>
        </w:rPr>
        <w:t>.</w:t>
      </w:r>
      <w:r w:rsidR="00CF5A7D" w:rsidRPr="00404DEF">
        <w:rPr>
          <w:color w:val="FFFFFF"/>
          <w:sz w:val="28"/>
          <w:szCs w:val="28"/>
        </w:rPr>
        <w:t xml:space="preserve"> </w:t>
      </w:r>
      <w:r w:rsidR="00CF5A7D" w:rsidRPr="00404DEF">
        <w:rPr>
          <w:color w:val="FFFFFF"/>
          <w:sz w:val="28"/>
          <w:szCs w:val="28"/>
          <w:lang w:val="en-US"/>
        </w:rPr>
        <w:t xml:space="preserve">         311251</w:t>
      </w:r>
    </w:p>
    <w:p w:rsidR="007D483C" w:rsidRPr="0072575D" w:rsidRDefault="007D483C" w:rsidP="0072575D">
      <w:pPr>
        <w:tabs>
          <w:tab w:val="center" w:pos="5032"/>
        </w:tabs>
        <w:spacing w:line="360" w:lineRule="auto"/>
        <w:ind w:left="0" w:firstLine="709"/>
        <w:jc w:val="both"/>
        <w:rPr>
          <w:sz w:val="28"/>
          <w:szCs w:val="28"/>
        </w:rPr>
      </w:pPr>
      <w:r w:rsidRPr="0072575D">
        <w:rPr>
          <w:sz w:val="28"/>
          <w:szCs w:val="28"/>
        </w:rPr>
        <w:t>Методом здійснення запропонованої імпортної операції є прямий продаж – передбачає встановлення прямих зв’язків між виробником та кінцевим споживачем, тобто поставку товарів безпосередньому кінцевому споживачу та закупку товарів безпосередньо у виробника на підставі договору купівлі-продажу.</w:t>
      </w:r>
    </w:p>
    <w:p w:rsidR="008713BB" w:rsidRPr="0072575D" w:rsidRDefault="007D483C" w:rsidP="0072575D">
      <w:pPr>
        <w:tabs>
          <w:tab w:val="center" w:pos="5032"/>
        </w:tabs>
        <w:spacing w:line="360" w:lineRule="auto"/>
        <w:ind w:left="0" w:firstLine="709"/>
        <w:jc w:val="both"/>
        <w:rPr>
          <w:sz w:val="28"/>
          <w:szCs w:val="28"/>
        </w:rPr>
      </w:pPr>
      <w:r w:rsidRPr="0072575D">
        <w:rPr>
          <w:sz w:val="28"/>
          <w:szCs w:val="28"/>
        </w:rPr>
        <w:t>Запропонованою альтернативною операцією є науково-виробнича кооперація</w:t>
      </w:r>
      <w:r w:rsidR="008713BB" w:rsidRPr="0072575D">
        <w:rPr>
          <w:sz w:val="28"/>
          <w:szCs w:val="28"/>
        </w:rPr>
        <w:t>, що представляє собою виконання наукових досліджень, створення нових виробів, розроблення технічних вимог та документації між двома компаніями з метою економії матеріальних і людських ресурсів.</w:t>
      </w:r>
    </w:p>
    <w:p w:rsidR="00156D47" w:rsidRPr="0072575D" w:rsidRDefault="008713BB" w:rsidP="0072575D">
      <w:pPr>
        <w:tabs>
          <w:tab w:val="center" w:pos="5032"/>
        </w:tabs>
        <w:spacing w:line="360" w:lineRule="auto"/>
        <w:ind w:left="0" w:firstLine="709"/>
        <w:jc w:val="both"/>
        <w:rPr>
          <w:sz w:val="28"/>
          <w:szCs w:val="28"/>
        </w:rPr>
      </w:pPr>
      <w:r w:rsidRPr="0072575D">
        <w:rPr>
          <w:sz w:val="28"/>
          <w:szCs w:val="28"/>
        </w:rPr>
        <w:t>Аналізуючи стан імпортних операцій та світової торгівлі в цілому, потрібно зазначити, що зовнішня торгівля є надзвичайно динамічною. Це зумовлено розвитком спеціалізації та кооперування виробництва у світовому масштабі, а також темпами розвитку нових індустріальних країн. Панівні позиції у світовій торгівлі посідають розвинуті країни, такі як США, Японія, Франція, Німеччина, Великобританія, Італія, Канада.</w:t>
      </w:r>
      <w:r w:rsidR="00156D47" w:rsidRPr="0072575D">
        <w:rPr>
          <w:sz w:val="28"/>
          <w:szCs w:val="28"/>
        </w:rPr>
        <w:t xml:space="preserve"> Сьогодні в міжнародному товаристві суттєво скорочується питома вага сировини і різко підвищується частка готових виробів. В цілому у товарній структурі світового експорту 2/3 складає продукція обробної промисловості, при чому її питома вага зростає і лише1/3 це сировина і продовольчі товари.</w:t>
      </w:r>
    </w:p>
    <w:p w:rsidR="002A0D2C" w:rsidRPr="0072575D" w:rsidRDefault="005A48E0" w:rsidP="0072575D">
      <w:pPr>
        <w:tabs>
          <w:tab w:val="center" w:pos="5032"/>
        </w:tabs>
        <w:spacing w:line="360" w:lineRule="auto"/>
        <w:ind w:left="0" w:firstLine="709"/>
        <w:jc w:val="both"/>
        <w:rPr>
          <w:b/>
          <w:sz w:val="28"/>
          <w:szCs w:val="28"/>
        </w:rPr>
      </w:pPr>
      <w:r>
        <w:rPr>
          <w:sz w:val="28"/>
          <w:szCs w:val="28"/>
        </w:rPr>
        <w:br w:type="page"/>
      </w:r>
      <w:r w:rsidR="00606E86" w:rsidRPr="0072575D">
        <w:rPr>
          <w:b/>
          <w:sz w:val="28"/>
          <w:szCs w:val="28"/>
        </w:rPr>
        <w:t xml:space="preserve">1. </w:t>
      </w:r>
      <w:r w:rsidR="00156D47" w:rsidRPr="0072575D">
        <w:rPr>
          <w:b/>
          <w:sz w:val="28"/>
          <w:szCs w:val="28"/>
        </w:rPr>
        <w:t>Характеристика підприємства</w:t>
      </w:r>
    </w:p>
    <w:p w:rsidR="00156D47" w:rsidRPr="0072575D" w:rsidRDefault="00156D47" w:rsidP="0072575D">
      <w:pPr>
        <w:tabs>
          <w:tab w:val="center" w:pos="5032"/>
        </w:tabs>
        <w:spacing w:line="360" w:lineRule="auto"/>
        <w:ind w:left="0" w:firstLine="709"/>
        <w:jc w:val="both"/>
        <w:rPr>
          <w:b/>
          <w:sz w:val="28"/>
          <w:szCs w:val="28"/>
        </w:rPr>
      </w:pPr>
    </w:p>
    <w:p w:rsidR="00A629A0" w:rsidRPr="0072575D" w:rsidRDefault="0000179D" w:rsidP="0072575D">
      <w:pPr>
        <w:tabs>
          <w:tab w:val="center" w:pos="5032"/>
        </w:tabs>
        <w:spacing w:line="360" w:lineRule="auto"/>
        <w:ind w:left="0" w:firstLine="709"/>
        <w:jc w:val="both"/>
        <w:rPr>
          <w:sz w:val="28"/>
          <w:szCs w:val="28"/>
          <w:lang w:val="ru-RU"/>
        </w:rPr>
      </w:pPr>
      <w:r w:rsidRPr="0072575D">
        <w:rPr>
          <w:sz w:val="28"/>
          <w:szCs w:val="28"/>
        </w:rPr>
        <w:t xml:space="preserve">В основі даної роботи лежить дослідження імпорту сталі для Холдингової компанії </w:t>
      </w:r>
      <w:r w:rsidRPr="0072575D">
        <w:rPr>
          <w:sz w:val="28"/>
          <w:szCs w:val="28"/>
          <w:lang w:val="ru-RU"/>
        </w:rPr>
        <w:t>“</w:t>
      </w:r>
      <w:r w:rsidRPr="0072575D">
        <w:rPr>
          <w:sz w:val="28"/>
          <w:szCs w:val="28"/>
        </w:rPr>
        <w:t>Автокраз</w:t>
      </w:r>
      <w:r w:rsidRPr="0072575D">
        <w:rPr>
          <w:sz w:val="28"/>
          <w:szCs w:val="28"/>
          <w:lang w:val="ru-RU"/>
        </w:rPr>
        <w:t>”. Дальше буде наведена коротка характеристика про цей холдинг.</w:t>
      </w:r>
    </w:p>
    <w:p w:rsidR="00310090" w:rsidRPr="005A48E0" w:rsidRDefault="0000179D" w:rsidP="0072575D">
      <w:pPr>
        <w:tabs>
          <w:tab w:val="center" w:pos="5032"/>
        </w:tabs>
        <w:spacing w:line="360" w:lineRule="auto"/>
        <w:ind w:left="0" w:firstLine="709"/>
        <w:jc w:val="both"/>
        <w:rPr>
          <w:sz w:val="28"/>
          <w:szCs w:val="28"/>
        </w:rPr>
      </w:pPr>
      <w:r w:rsidRPr="0072575D">
        <w:rPr>
          <w:b/>
          <w:i/>
          <w:sz w:val="28"/>
          <w:szCs w:val="28"/>
          <w:u w:val="single"/>
          <w:lang w:val="ru-RU"/>
        </w:rPr>
        <w:t>Профіль діяльності</w:t>
      </w:r>
      <w:r w:rsidRPr="0072575D">
        <w:rPr>
          <w:sz w:val="28"/>
          <w:szCs w:val="28"/>
          <w:lang w:val="ru-RU"/>
        </w:rPr>
        <w:t>:</w:t>
      </w:r>
      <w:r w:rsidR="005D120A" w:rsidRPr="0072575D">
        <w:rPr>
          <w:sz w:val="28"/>
          <w:szCs w:val="28"/>
          <w:lang w:val="ru-RU"/>
        </w:rPr>
        <w:t xml:space="preserve"> полягає у </w:t>
      </w:r>
      <w:r w:rsidRPr="0072575D">
        <w:rPr>
          <w:sz w:val="28"/>
          <w:szCs w:val="28"/>
        </w:rPr>
        <w:t>створення</w:t>
      </w:r>
      <w:r w:rsidR="00784608" w:rsidRPr="0072575D">
        <w:rPr>
          <w:sz w:val="28"/>
          <w:szCs w:val="28"/>
        </w:rPr>
        <w:t xml:space="preserve"> вантажних</w:t>
      </w:r>
      <w:r w:rsidRPr="0072575D">
        <w:rPr>
          <w:sz w:val="28"/>
          <w:szCs w:val="28"/>
        </w:rPr>
        <w:t xml:space="preserve"> автомобілів</w:t>
      </w:r>
      <w:r w:rsidR="00784608" w:rsidRPr="0072575D">
        <w:rPr>
          <w:sz w:val="28"/>
          <w:szCs w:val="28"/>
        </w:rPr>
        <w:t xml:space="preserve"> для цивільного і воєнного секторів.</w:t>
      </w:r>
      <w:r w:rsidR="00CE0287" w:rsidRPr="0072575D">
        <w:rPr>
          <w:sz w:val="28"/>
          <w:szCs w:val="28"/>
        </w:rPr>
        <w:t xml:space="preserve"> У цивільному секторі представлені автомобілі </w:t>
      </w:r>
      <w:r w:rsidR="00784608" w:rsidRPr="0072575D">
        <w:rPr>
          <w:sz w:val="28"/>
          <w:szCs w:val="28"/>
        </w:rPr>
        <w:t>типу самоскиди, бортов</w:t>
      </w:r>
      <w:r w:rsidR="00CE0287" w:rsidRPr="0072575D">
        <w:rPr>
          <w:sz w:val="28"/>
          <w:szCs w:val="28"/>
        </w:rPr>
        <w:t>і вантажні</w:t>
      </w:r>
      <w:r w:rsidR="00784608" w:rsidRPr="0072575D">
        <w:rPr>
          <w:sz w:val="28"/>
          <w:szCs w:val="28"/>
        </w:rPr>
        <w:t xml:space="preserve"> автомобілів, </w:t>
      </w:r>
      <w:r w:rsidR="00CE0287" w:rsidRPr="0072575D">
        <w:rPr>
          <w:sz w:val="28"/>
          <w:szCs w:val="28"/>
        </w:rPr>
        <w:t>вантажні</w:t>
      </w:r>
      <w:r w:rsidR="00784608" w:rsidRPr="0072575D">
        <w:rPr>
          <w:sz w:val="28"/>
          <w:szCs w:val="28"/>
        </w:rPr>
        <w:t xml:space="preserve"> автомоб</w:t>
      </w:r>
      <w:r w:rsidR="00CE0287" w:rsidRPr="0072575D">
        <w:rPr>
          <w:sz w:val="28"/>
          <w:szCs w:val="28"/>
        </w:rPr>
        <w:t>ілі-шасі, сідельні тягачі, лісовози, спецтехніка, причепи. У воєнному секторі представлені</w:t>
      </w:r>
      <w:r w:rsidR="005A48E0">
        <w:rPr>
          <w:sz w:val="28"/>
          <w:szCs w:val="28"/>
        </w:rPr>
        <w:t xml:space="preserve"> </w:t>
      </w:r>
      <w:r w:rsidR="00CE0287" w:rsidRPr="0072575D">
        <w:rPr>
          <w:sz w:val="28"/>
          <w:szCs w:val="28"/>
        </w:rPr>
        <w:t>вантажні бортові автомобілі, автомобілі-шасі, сідельні тягачі і спецтехніка. Також налагоджене виробництво запчастин до кожного виду автомобілів.</w:t>
      </w:r>
      <w:r w:rsidR="005D120A" w:rsidRPr="0072575D">
        <w:rPr>
          <w:sz w:val="28"/>
          <w:szCs w:val="28"/>
        </w:rPr>
        <w:t xml:space="preserve"> </w:t>
      </w:r>
      <w:r w:rsidR="005D120A" w:rsidRPr="0072575D">
        <w:rPr>
          <w:rStyle w:val="apple-style-span"/>
          <w:sz w:val="28"/>
          <w:szCs w:val="28"/>
        </w:rPr>
        <w:t>Основні сегменти ринку, на які орієнтована розробка та випуск автомобілів КрАЗ:</w:t>
      </w:r>
      <w:r w:rsidR="005D120A" w:rsidRPr="0072575D">
        <w:rPr>
          <w:rStyle w:val="apple-converted-space"/>
          <w:sz w:val="28"/>
          <w:szCs w:val="28"/>
        </w:rPr>
        <w:t> </w:t>
      </w:r>
      <w:r w:rsidR="005D120A" w:rsidRPr="0072575D">
        <w:rPr>
          <w:rStyle w:val="apple-style-span"/>
          <w:sz w:val="28"/>
          <w:szCs w:val="28"/>
        </w:rPr>
        <w:t>будівництво,</w:t>
      </w:r>
      <w:r w:rsidR="005D120A" w:rsidRPr="0072575D">
        <w:rPr>
          <w:rStyle w:val="apple-converted-space"/>
          <w:sz w:val="28"/>
          <w:szCs w:val="28"/>
        </w:rPr>
        <w:t> </w:t>
      </w:r>
      <w:r w:rsidR="005D120A" w:rsidRPr="0072575D">
        <w:rPr>
          <w:rStyle w:val="apple-style-span"/>
          <w:sz w:val="28"/>
          <w:szCs w:val="28"/>
        </w:rPr>
        <w:t>дорожнє і комунальне господарство,</w:t>
      </w:r>
      <w:r w:rsidR="005D120A" w:rsidRPr="0072575D">
        <w:rPr>
          <w:rStyle w:val="apple-converted-space"/>
          <w:sz w:val="28"/>
          <w:szCs w:val="28"/>
        </w:rPr>
        <w:t> </w:t>
      </w:r>
      <w:r w:rsidR="005D120A" w:rsidRPr="0072575D">
        <w:rPr>
          <w:sz w:val="28"/>
          <w:szCs w:val="28"/>
        </w:rPr>
        <w:br/>
      </w:r>
      <w:r w:rsidR="005D120A" w:rsidRPr="0072575D">
        <w:rPr>
          <w:rStyle w:val="apple-style-span"/>
          <w:sz w:val="28"/>
          <w:szCs w:val="28"/>
        </w:rPr>
        <w:t>гірничодобувна промисловість,</w:t>
      </w:r>
      <w:r w:rsidR="005A48E0">
        <w:rPr>
          <w:rStyle w:val="apple-converted-space"/>
          <w:sz w:val="28"/>
          <w:szCs w:val="28"/>
        </w:rPr>
        <w:t xml:space="preserve"> </w:t>
      </w:r>
      <w:r w:rsidR="005D120A" w:rsidRPr="0072575D">
        <w:rPr>
          <w:rStyle w:val="apple-converted-space"/>
          <w:sz w:val="28"/>
          <w:szCs w:val="28"/>
        </w:rPr>
        <w:t>л</w:t>
      </w:r>
      <w:r w:rsidR="005D120A" w:rsidRPr="0072575D">
        <w:rPr>
          <w:rStyle w:val="apple-style-span"/>
          <w:sz w:val="28"/>
          <w:szCs w:val="28"/>
        </w:rPr>
        <w:t>ісозаготівельні машини, промисловість,</w:t>
      </w:r>
      <w:r w:rsidR="005A48E0">
        <w:rPr>
          <w:rStyle w:val="apple-converted-space"/>
          <w:sz w:val="28"/>
          <w:szCs w:val="28"/>
        </w:rPr>
        <w:t xml:space="preserve"> </w:t>
      </w:r>
      <w:r w:rsidR="005D120A" w:rsidRPr="0072575D">
        <w:rPr>
          <w:rStyle w:val="apple-style-span"/>
          <w:sz w:val="28"/>
          <w:szCs w:val="28"/>
        </w:rPr>
        <w:t>нафтогазовий комплекс,</w:t>
      </w:r>
      <w:r w:rsidR="005D120A" w:rsidRPr="0072575D">
        <w:rPr>
          <w:rStyle w:val="apple-converted-space"/>
          <w:sz w:val="28"/>
          <w:szCs w:val="28"/>
        </w:rPr>
        <w:t> </w:t>
      </w:r>
      <w:r w:rsidR="005D120A" w:rsidRPr="0072575D">
        <w:rPr>
          <w:rStyle w:val="apple-style-span"/>
          <w:sz w:val="28"/>
          <w:szCs w:val="28"/>
        </w:rPr>
        <w:t>збройні сили,</w:t>
      </w:r>
      <w:r w:rsidR="005D120A" w:rsidRPr="0072575D">
        <w:rPr>
          <w:rStyle w:val="apple-converted-space"/>
          <w:sz w:val="28"/>
          <w:szCs w:val="28"/>
        </w:rPr>
        <w:t> </w:t>
      </w:r>
      <w:r w:rsidR="005D120A" w:rsidRPr="0072575D">
        <w:rPr>
          <w:rStyle w:val="apple-style-span"/>
          <w:sz w:val="28"/>
          <w:szCs w:val="28"/>
        </w:rPr>
        <w:t>служби щодо усунення надзвичайних ситуацій. За час існування торговельної марки КрАЗ (з 1959 року) з конвеєра заводу зійшло більше 800 000 одиниць автомобільної техніки, що характеризуються високою надійністю і якістю, яка підтверджена чисельними міжнародними сертифікатами і конкурсами.</w:t>
      </w:r>
      <w:r w:rsidR="005D120A" w:rsidRPr="0072575D">
        <w:rPr>
          <w:rStyle w:val="20"/>
          <w:rFonts w:ascii="Times New Roman" w:hAnsi="Times New Roman" w:cs="Times New Roman"/>
        </w:rPr>
        <w:t xml:space="preserve"> </w:t>
      </w:r>
      <w:r w:rsidR="005D120A" w:rsidRPr="0072575D">
        <w:rPr>
          <w:rStyle w:val="apple-style-span"/>
          <w:sz w:val="28"/>
          <w:szCs w:val="28"/>
        </w:rPr>
        <w:t>Система управління якістю ХК "АвтоКрАЗ" сертифікована на відповідність вимогам міжнародного стандарту ISO 9001:2000. Продукція Холдингової Компанії "АвтоКрАЗ" реалізується в більш ніж 30 країнах світу.</w:t>
      </w:r>
      <w:r w:rsidR="005A48E0">
        <w:rPr>
          <w:rStyle w:val="apple-converted-space"/>
          <w:sz w:val="28"/>
          <w:szCs w:val="28"/>
        </w:rPr>
        <w:t xml:space="preserve"> </w:t>
      </w:r>
    </w:p>
    <w:p w:rsidR="00310090" w:rsidRPr="0072575D" w:rsidRDefault="00CE0287" w:rsidP="0072575D">
      <w:pPr>
        <w:tabs>
          <w:tab w:val="center" w:pos="5032"/>
        </w:tabs>
        <w:spacing w:line="360" w:lineRule="auto"/>
        <w:ind w:left="0" w:firstLine="709"/>
        <w:jc w:val="both"/>
        <w:rPr>
          <w:sz w:val="28"/>
          <w:szCs w:val="28"/>
        </w:rPr>
      </w:pPr>
      <w:r w:rsidRPr="0072575D">
        <w:rPr>
          <w:b/>
          <w:i/>
          <w:sz w:val="28"/>
          <w:szCs w:val="28"/>
          <w:u w:val="single"/>
        </w:rPr>
        <w:t>Форма власності</w:t>
      </w:r>
      <w:r w:rsidRPr="0072575D">
        <w:rPr>
          <w:b/>
          <w:i/>
          <w:sz w:val="28"/>
          <w:szCs w:val="28"/>
          <w:u w:val="single"/>
          <w:lang w:val="ru-RU"/>
        </w:rPr>
        <w:t>:</w:t>
      </w:r>
      <w:r w:rsidRPr="0072575D">
        <w:rPr>
          <w:b/>
          <w:i/>
          <w:sz w:val="28"/>
          <w:szCs w:val="28"/>
          <w:u w:val="single"/>
        </w:rPr>
        <w:t xml:space="preserve"> </w:t>
      </w:r>
      <w:r w:rsidRPr="0072575D">
        <w:rPr>
          <w:sz w:val="28"/>
          <w:szCs w:val="28"/>
        </w:rPr>
        <w:t xml:space="preserve">за часів СРСР це було державне підприємство. В 1994 році підприємство перетворилося як відкрите акціонерне товариство. В 1996 році була створена холдингова компанія </w:t>
      </w:r>
      <w:r w:rsidRPr="0072575D">
        <w:rPr>
          <w:sz w:val="28"/>
          <w:szCs w:val="28"/>
          <w:lang w:val="ru-RU"/>
        </w:rPr>
        <w:t>“</w:t>
      </w:r>
      <w:r w:rsidRPr="0072575D">
        <w:rPr>
          <w:sz w:val="28"/>
          <w:szCs w:val="28"/>
        </w:rPr>
        <w:t>АвтоКраз</w:t>
      </w:r>
      <w:r w:rsidRPr="0072575D">
        <w:rPr>
          <w:sz w:val="28"/>
          <w:szCs w:val="28"/>
          <w:lang w:val="ru-RU"/>
        </w:rPr>
        <w:t>”</w:t>
      </w:r>
      <w:r w:rsidRPr="0072575D">
        <w:rPr>
          <w:sz w:val="28"/>
          <w:szCs w:val="28"/>
        </w:rPr>
        <w:t xml:space="preserve">. В 1999 </w:t>
      </w:r>
      <w:r w:rsidR="006B19D2" w:rsidRPr="0072575D">
        <w:rPr>
          <w:sz w:val="28"/>
          <w:szCs w:val="28"/>
        </w:rPr>
        <w:t xml:space="preserve">році з приходом нового інвестора СП </w:t>
      </w:r>
      <w:r w:rsidR="006B19D2" w:rsidRPr="0072575D">
        <w:rPr>
          <w:sz w:val="28"/>
          <w:szCs w:val="28"/>
          <w:lang w:val="ru-RU"/>
        </w:rPr>
        <w:t>“</w:t>
      </w:r>
      <w:r w:rsidR="006B19D2" w:rsidRPr="0072575D">
        <w:rPr>
          <w:sz w:val="28"/>
          <w:szCs w:val="28"/>
        </w:rPr>
        <w:t>Мега-моторс”, який</w:t>
      </w:r>
      <w:r w:rsidR="005A48E0">
        <w:rPr>
          <w:sz w:val="28"/>
          <w:szCs w:val="28"/>
        </w:rPr>
        <w:t xml:space="preserve"> </w:t>
      </w:r>
      <w:r w:rsidR="006B19D2" w:rsidRPr="0072575D">
        <w:rPr>
          <w:sz w:val="28"/>
          <w:szCs w:val="28"/>
        </w:rPr>
        <w:t xml:space="preserve">викупив частину акцій ХК ”АвтоКраз”, розпочався новий етап розвитку компанії. Дана холдингова компанія представляє собою відкрите акціонерне товариство, яке володіє, а також розпоряджається холдинговими корпоративними пакетами акцій </w:t>
      </w:r>
      <w:r w:rsidR="00310090" w:rsidRPr="0072575D">
        <w:rPr>
          <w:sz w:val="28"/>
          <w:szCs w:val="28"/>
        </w:rPr>
        <w:t>дев’яти корпоративних підприємств(Херсонський завод карданних валів, Камянецько-Подільський агрегатний завод, Зовнішньоторговельне фірма Краз, Сімферопольський завод авто рулів, завод “ТАПАЗ”, Токмацький ковальсько-штампувальний завод, Ужгородський Турбогаз, Авторадіатор.)</w:t>
      </w:r>
    </w:p>
    <w:p w:rsidR="00114931" w:rsidRPr="0072575D" w:rsidRDefault="00310090" w:rsidP="0072575D">
      <w:pPr>
        <w:tabs>
          <w:tab w:val="center" w:pos="5032"/>
        </w:tabs>
        <w:spacing w:line="360" w:lineRule="auto"/>
        <w:ind w:left="0" w:firstLine="709"/>
        <w:jc w:val="both"/>
        <w:rPr>
          <w:sz w:val="28"/>
          <w:szCs w:val="28"/>
        </w:rPr>
      </w:pPr>
      <w:r w:rsidRPr="0072575D">
        <w:rPr>
          <w:b/>
          <w:i/>
          <w:sz w:val="28"/>
          <w:szCs w:val="28"/>
          <w:u w:val="single"/>
        </w:rPr>
        <w:t xml:space="preserve">Правовий стан: </w:t>
      </w:r>
      <w:r w:rsidR="00114931" w:rsidRPr="0072575D">
        <w:rPr>
          <w:sz w:val="28"/>
          <w:szCs w:val="28"/>
        </w:rPr>
        <w:t>так як холдингова компанія, що представляє собою відкрите акціонерне товариство, вона має статутний фонд, що сформований</w:t>
      </w:r>
      <w:r w:rsidR="00114931" w:rsidRPr="0072575D">
        <w:rPr>
          <w:sz w:val="28"/>
          <w:szCs w:val="28"/>
        </w:rPr>
        <w:tab/>
        <w:t xml:space="preserve"> за рахунок вкладів засновників у формі холдингових корпоративних пакетів акцій, а також додаткових вкладів у формі майна,коштів та нематеріальних активів, необхідних для забезпечення діяльності холдингової організації. Частка у формі майна,коштів та нематеріальних активів не повинна перевищувати 20% статутного фонду холдингової організації. Під час вирішення різноманітних питань скликаються збори акціонерів. Статутом холдингової організації встановлюються обмеження щодо правочиннів, які мають право вчиняти органи управління, а також випуску цінних паперів.</w:t>
      </w:r>
      <w:r w:rsidR="002D549F" w:rsidRPr="0072575D">
        <w:rPr>
          <w:sz w:val="28"/>
          <w:szCs w:val="28"/>
        </w:rPr>
        <w:t xml:space="preserve"> У виключній компетенції загальних зборів є вирішення питань: формування єдиної фінансової, інвестиційної, виробничо-господарської та науково-технічної політики;</w:t>
      </w:r>
      <w:r w:rsidR="005A48E0">
        <w:rPr>
          <w:sz w:val="28"/>
          <w:szCs w:val="28"/>
        </w:rPr>
        <w:t xml:space="preserve"> </w:t>
      </w:r>
      <w:r w:rsidR="002D549F" w:rsidRPr="0072575D">
        <w:rPr>
          <w:sz w:val="28"/>
          <w:szCs w:val="28"/>
        </w:rPr>
        <w:t xml:space="preserve">визначення напрямів та порядку використання прибутку підприємств; затвердження планів виробничого та соціального розвитку. </w:t>
      </w:r>
    </w:p>
    <w:p w:rsidR="002D549F" w:rsidRPr="0072575D" w:rsidRDefault="002D549F" w:rsidP="0072575D">
      <w:pPr>
        <w:tabs>
          <w:tab w:val="center" w:pos="5032"/>
        </w:tabs>
        <w:spacing w:line="360" w:lineRule="auto"/>
        <w:ind w:left="0" w:firstLine="709"/>
        <w:jc w:val="both"/>
        <w:rPr>
          <w:sz w:val="28"/>
          <w:szCs w:val="28"/>
        </w:rPr>
      </w:pPr>
      <w:r w:rsidRPr="0072575D">
        <w:rPr>
          <w:sz w:val="28"/>
          <w:szCs w:val="28"/>
        </w:rPr>
        <w:t>Якщо корпоративне підприємство через дії або бездіяльність холдингової компанії виявиться неплатоспроможним та визнається банкрутом, то холдингова компанія несе субсидіарну відповідальність за зобов’язеннями корпоративного підприємства.</w:t>
      </w:r>
    </w:p>
    <w:p w:rsidR="002D549F" w:rsidRPr="0072575D" w:rsidRDefault="002D549F" w:rsidP="0072575D">
      <w:pPr>
        <w:tabs>
          <w:tab w:val="center" w:pos="5032"/>
        </w:tabs>
        <w:spacing w:line="360" w:lineRule="auto"/>
        <w:ind w:left="0" w:firstLine="709"/>
        <w:jc w:val="both"/>
        <w:rPr>
          <w:sz w:val="28"/>
          <w:szCs w:val="28"/>
        </w:rPr>
      </w:pPr>
      <w:r w:rsidRPr="0072575D">
        <w:rPr>
          <w:sz w:val="28"/>
          <w:szCs w:val="28"/>
        </w:rPr>
        <w:t>Діяльність компанії базується на основі законодавства України</w:t>
      </w:r>
      <w:r w:rsidRPr="0072575D">
        <w:rPr>
          <w:sz w:val="28"/>
          <w:szCs w:val="28"/>
          <w:lang w:val="ru-RU"/>
        </w:rPr>
        <w:t>: Цивільний кодекс України, Господарський кодекс України, Закон України “</w:t>
      </w:r>
      <w:r w:rsidRPr="0072575D">
        <w:rPr>
          <w:sz w:val="28"/>
          <w:szCs w:val="28"/>
        </w:rPr>
        <w:t>Про господарські товариства</w:t>
      </w:r>
      <w:r w:rsidRPr="0072575D">
        <w:rPr>
          <w:sz w:val="28"/>
          <w:szCs w:val="28"/>
          <w:lang w:val="ru-RU"/>
        </w:rPr>
        <w:t>”</w:t>
      </w:r>
      <w:r w:rsidRPr="0072575D">
        <w:rPr>
          <w:sz w:val="28"/>
          <w:szCs w:val="28"/>
        </w:rPr>
        <w:t xml:space="preserve"> та іншими законами та нормативно-правовими актами, що регулюють діяльність холдингових компаній.</w:t>
      </w:r>
    </w:p>
    <w:p w:rsidR="002D549F" w:rsidRPr="0072575D" w:rsidRDefault="002D549F" w:rsidP="0072575D">
      <w:pPr>
        <w:tabs>
          <w:tab w:val="center" w:pos="5032"/>
        </w:tabs>
        <w:spacing w:line="360" w:lineRule="auto"/>
        <w:ind w:left="0" w:firstLine="709"/>
        <w:jc w:val="both"/>
        <w:rPr>
          <w:sz w:val="28"/>
          <w:szCs w:val="28"/>
        </w:rPr>
      </w:pPr>
      <w:r w:rsidRPr="0072575D">
        <w:rPr>
          <w:b/>
          <w:i/>
          <w:sz w:val="28"/>
          <w:szCs w:val="28"/>
          <w:u w:val="single"/>
        </w:rPr>
        <w:t>Виробничо-господарський та фінансовий стан:</w:t>
      </w:r>
      <w:r w:rsidR="005D120A" w:rsidRPr="0072575D">
        <w:rPr>
          <w:sz w:val="28"/>
          <w:szCs w:val="28"/>
        </w:rPr>
        <w:t xml:space="preserve"> </w:t>
      </w:r>
      <w:r w:rsidR="00DB4446" w:rsidRPr="0072575D">
        <w:rPr>
          <w:sz w:val="28"/>
          <w:szCs w:val="28"/>
        </w:rPr>
        <w:t>на основі даних про</w:t>
      </w:r>
      <w:r w:rsidR="005D120A" w:rsidRPr="0072575D">
        <w:rPr>
          <w:sz w:val="28"/>
          <w:szCs w:val="28"/>
        </w:rPr>
        <w:t xml:space="preserve"> </w:t>
      </w:r>
      <w:r w:rsidR="00DB4446" w:rsidRPr="0072575D">
        <w:rPr>
          <w:sz w:val="28"/>
          <w:szCs w:val="28"/>
        </w:rPr>
        <w:t xml:space="preserve">фінансову звітність </w:t>
      </w:r>
      <w:r w:rsidR="005D120A" w:rsidRPr="0072575D">
        <w:rPr>
          <w:sz w:val="28"/>
          <w:szCs w:val="28"/>
        </w:rPr>
        <w:t>(баланс, звіт про рух грошових коштів, звіт про власний капітал</w:t>
      </w:r>
      <w:r w:rsidR="00DB4446" w:rsidRPr="0072575D">
        <w:rPr>
          <w:sz w:val="28"/>
          <w:szCs w:val="28"/>
        </w:rPr>
        <w:t>, звіт пр. фінансові результати</w:t>
      </w:r>
      <w:r w:rsidR="005D120A" w:rsidRPr="0072575D">
        <w:rPr>
          <w:sz w:val="28"/>
          <w:szCs w:val="28"/>
        </w:rPr>
        <w:t>) можна сказати, що ко</w:t>
      </w:r>
      <w:r w:rsidR="00DB4446" w:rsidRPr="0072575D">
        <w:rPr>
          <w:sz w:val="28"/>
          <w:szCs w:val="28"/>
        </w:rPr>
        <w:t xml:space="preserve">мпанія може відповідати за усіма </w:t>
      </w:r>
      <w:r w:rsidR="005D120A" w:rsidRPr="0072575D">
        <w:rPr>
          <w:sz w:val="28"/>
          <w:szCs w:val="28"/>
        </w:rPr>
        <w:t>свої</w:t>
      </w:r>
      <w:r w:rsidR="00DB4446" w:rsidRPr="0072575D">
        <w:rPr>
          <w:sz w:val="28"/>
          <w:szCs w:val="28"/>
        </w:rPr>
        <w:t>ми довгостроковими і короткостроковими зобов</w:t>
      </w:r>
      <w:r w:rsidR="004D25D9" w:rsidRPr="0072575D">
        <w:rPr>
          <w:sz w:val="28"/>
          <w:szCs w:val="28"/>
        </w:rPr>
        <w:t>’</w:t>
      </w:r>
      <w:r w:rsidR="00DB4446" w:rsidRPr="0072575D">
        <w:rPr>
          <w:sz w:val="28"/>
          <w:szCs w:val="28"/>
        </w:rPr>
        <w:t>язен</w:t>
      </w:r>
      <w:r w:rsidR="005D120A" w:rsidRPr="0072575D">
        <w:rPr>
          <w:sz w:val="28"/>
          <w:szCs w:val="28"/>
        </w:rPr>
        <w:t>нями</w:t>
      </w:r>
      <w:r w:rsidR="004D25D9" w:rsidRPr="0072575D">
        <w:rPr>
          <w:sz w:val="28"/>
          <w:szCs w:val="28"/>
        </w:rPr>
        <w:t>, а отже вона є повністю платоспроможна з дстатньою кількістю високо і найліквідніших активів</w:t>
      </w:r>
      <w:r w:rsidR="00DB4446" w:rsidRPr="0072575D">
        <w:rPr>
          <w:sz w:val="28"/>
          <w:szCs w:val="28"/>
        </w:rPr>
        <w:t>. Протягом останніх 6 років компанія працює стабільно, що підтверджується отриманим в 2006 році першого місця серед 100 компаній України щодо приросту чистого доходу і найкращих темпів економічного росту. Також було відкриті збиральні підприємства в Росії і Вєтнамі,</w:t>
      </w:r>
      <w:r w:rsidR="004D25D9" w:rsidRPr="0072575D">
        <w:rPr>
          <w:sz w:val="28"/>
          <w:szCs w:val="28"/>
        </w:rPr>
        <w:t xml:space="preserve"> торгові представництва в Польщі, Ємені, Такджикістані, Алжирі, Саудівській Аравії і т.д., </w:t>
      </w:r>
      <w:r w:rsidR="00DB4446" w:rsidRPr="0072575D">
        <w:rPr>
          <w:sz w:val="28"/>
          <w:szCs w:val="28"/>
        </w:rPr>
        <w:t>отримано ряд вигідних контрактів</w:t>
      </w:r>
      <w:r w:rsidR="004D25D9" w:rsidRPr="0072575D">
        <w:rPr>
          <w:sz w:val="28"/>
          <w:szCs w:val="28"/>
        </w:rPr>
        <w:t xml:space="preserve"> (серед них</w:t>
      </w:r>
      <w:r w:rsidR="00DB4446" w:rsidRPr="0072575D">
        <w:rPr>
          <w:sz w:val="28"/>
          <w:szCs w:val="28"/>
        </w:rPr>
        <w:t xml:space="preserve"> наприклад поставка 2200</w:t>
      </w:r>
      <w:r w:rsidR="004D25D9" w:rsidRPr="0072575D">
        <w:rPr>
          <w:sz w:val="28"/>
          <w:szCs w:val="28"/>
        </w:rPr>
        <w:t xml:space="preserve"> ав</w:t>
      </w:r>
      <w:r w:rsidR="00DB4446" w:rsidRPr="0072575D">
        <w:rPr>
          <w:sz w:val="28"/>
          <w:szCs w:val="28"/>
        </w:rPr>
        <w:t>томобілів Краз в Ірак</w:t>
      </w:r>
      <w:r w:rsidR="004D25D9" w:rsidRPr="0072575D">
        <w:rPr>
          <w:sz w:val="28"/>
          <w:szCs w:val="28"/>
        </w:rPr>
        <w:t>)</w:t>
      </w:r>
      <w:r w:rsidR="00DB4446" w:rsidRPr="0072575D">
        <w:rPr>
          <w:sz w:val="28"/>
          <w:szCs w:val="28"/>
        </w:rPr>
        <w:t>.</w:t>
      </w:r>
      <w:r w:rsidR="004D25D9" w:rsidRPr="0072575D">
        <w:rPr>
          <w:sz w:val="28"/>
          <w:szCs w:val="28"/>
        </w:rPr>
        <w:t xml:space="preserve"> Все це характеризує компанію як потужного виробника і лідера на ринку України і країн Східної Європи, що відповідно є привабливим для співпраці ХК</w:t>
      </w:r>
      <w:r w:rsidR="00F03E78" w:rsidRPr="0072575D">
        <w:rPr>
          <w:sz w:val="28"/>
          <w:szCs w:val="28"/>
        </w:rPr>
        <w:t xml:space="preserve"> </w:t>
      </w:r>
      <w:r w:rsidR="004D25D9" w:rsidRPr="0072575D">
        <w:rPr>
          <w:sz w:val="28"/>
          <w:szCs w:val="28"/>
        </w:rPr>
        <w:t>”АвтоКраз” з різноманітними комерційними структурами.</w:t>
      </w:r>
      <w:r w:rsidR="005A48E0">
        <w:rPr>
          <w:sz w:val="28"/>
          <w:szCs w:val="28"/>
        </w:rPr>
        <w:t xml:space="preserve"> </w:t>
      </w:r>
    </w:p>
    <w:p w:rsidR="00F03E78" w:rsidRPr="0072575D" w:rsidRDefault="004D25D9" w:rsidP="0072575D">
      <w:pPr>
        <w:tabs>
          <w:tab w:val="center" w:pos="5032"/>
        </w:tabs>
        <w:spacing w:line="360" w:lineRule="auto"/>
        <w:ind w:left="0" w:firstLine="709"/>
        <w:jc w:val="both"/>
        <w:rPr>
          <w:sz w:val="28"/>
          <w:szCs w:val="28"/>
        </w:rPr>
      </w:pPr>
      <w:r w:rsidRPr="0072575D">
        <w:rPr>
          <w:b/>
          <w:i/>
          <w:sz w:val="28"/>
          <w:szCs w:val="28"/>
          <w:u w:val="single"/>
        </w:rPr>
        <w:t>Стан розвитку галузі та регіону:</w:t>
      </w:r>
      <w:r w:rsidRPr="0072575D">
        <w:rPr>
          <w:sz w:val="28"/>
          <w:szCs w:val="28"/>
        </w:rPr>
        <w:t xml:space="preserve"> Українська автомобільна промисловість представлена рядом потужних підприємств такі як: Луцький автомобільний завод, Львівський автобусний завод, Чернівецький автобусний завод, Запорізький автомобільний завод і інші. </w:t>
      </w:r>
      <w:r w:rsidR="00F03E78" w:rsidRPr="0072575D">
        <w:rPr>
          <w:sz w:val="28"/>
          <w:szCs w:val="28"/>
        </w:rPr>
        <w:t>В України проводиться повний цикл виробництва автомобілів різноманітного призначення, від легкових до автобусів. Це забезпечує наявність відповідної сировини, висококваліфікованої робочої сили, фінансових ресурсів та частково підтримки держави. Це свідчить про високий рівень розвитку галузі, також те що продукція є конкурентоспроможною на світовому</w:t>
      </w:r>
      <w:r w:rsidR="005A48E0">
        <w:rPr>
          <w:sz w:val="28"/>
          <w:szCs w:val="28"/>
        </w:rPr>
        <w:t xml:space="preserve"> </w:t>
      </w:r>
      <w:r w:rsidR="00F03E78" w:rsidRPr="0072575D">
        <w:rPr>
          <w:sz w:val="28"/>
          <w:szCs w:val="28"/>
        </w:rPr>
        <w:t>і на внутрішньому ринках і на неї існує стабільний попит,</w:t>
      </w:r>
      <w:r w:rsidR="005A48E0">
        <w:rPr>
          <w:sz w:val="28"/>
          <w:szCs w:val="28"/>
        </w:rPr>
        <w:t xml:space="preserve"> </w:t>
      </w:r>
      <w:r w:rsidR="00F03E78" w:rsidRPr="0072575D">
        <w:rPr>
          <w:sz w:val="28"/>
          <w:szCs w:val="28"/>
        </w:rPr>
        <w:t xml:space="preserve">що забезпечується нижчою ціною на аналогові моделі інших виробників, високою якістю, сервісним обслуговуванням і забезпеченням усіх необхідних деталей. </w:t>
      </w:r>
    </w:p>
    <w:p w:rsidR="00310090" w:rsidRPr="0072575D" w:rsidRDefault="00F03E78" w:rsidP="0072575D">
      <w:pPr>
        <w:tabs>
          <w:tab w:val="center" w:pos="5032"/>
        </w:tabs>
        <w:spacing w:line="360" w:lineRule="auto"/>
        <w:ind w:left="0" w:firstLine="709"/>
        <w:jc w:val="both"/>
        <w:rPr>
          <w:sz w:val="28"/>
          <w:szCs w:val="28"/>
        </w:rPr>
      </w:pPr>
      <w:r w:rsidRPr="0072575D">
        <w:rPr>
          <w:b/>
          <w:i/>
          <w:sz w:val="28"/>
          <w:szCs w:val="28"/>
          <w:u w:val="single"/>
        </w:rPr>
        <w:t>Необхідність ЗЕД для підприємства:</w:t>
      </w:r>
      <w:r w:rsidRPr="0072575D">
        <w:rPr>
          <w:sz w:val="28"/>
          <w:szCs w:val="28"/>
        </w:rPr>
        <w:t xml:space="preserve"> на основі проаналізованої</w:t>
      </w:r>
      <w:r w:rsidR="00AF3B6F" w:rsidRPr="0072575D">
        <w:rPr>
          <w:sz w:val="28"/>
          <w:szCs w:val="28"/>
        </w:rPr>
        <w:t xml:space="preserve"> інформації про дану</w:t>
      </w:r>
      <w:r w:rsidRPr="0072575D">
        <w:rPr>
          <w:sz w:val="28"/>
          <w:szCs w:val="28"/>
        </w:rPr>
        <w:t xml:space="preserve"> </w:t>
      </w:r>
      <w:r w:rsidR="00AF3B6F" w:rsidRPr="0072575D">
        <w:rPr>
          <w:sz w:val="28"/>
          <w:szCs w:val="28"/>
        </w:rPr>
        <w:t>компанію</w:t>
      </w:r>
      <w:r w:rsidRPr="0072575D">
        <w:rPr>
          <w:sz w:val="28"/>
          <w:szCs w:val="28"/>
        </w:rPr>
        <w:t>, я можу</w:t>
      </w:r>
      <w:r w:rsidR="005A48E0">
        <w:rPr>
          <w:sz w:val="28"/>
          <w:szCs w:val="28"/>
        </w:rPr>
        <w:t xml:space="preserve"> </w:t>
      </w:r>
      <w:r w:rsidR="00AF3B6F" w:rsidRPr="0072575D">
        <w:rPr>
          <w:sz w:val="28"/>
          <w:szCs w:val="28"/>
        </w:rPr>
        <w:t>сказати, що вона має тісні зовнішньоекономічні</w:t>
      </w:r>
      <w:r w:rsidRPr="0072575D">
        <w:rPr>
          <w:sz w:val="28"/>
          <w:szCs w:val="28"/>
        </w:rPr>
        <w:t xml:space="preserve"> </w:t>
      </w:r>
      <w:r w:rsidR="00AF3B6F" w:rsidRPr="0072575D">
        <w:rPr>
          <w:sz w:val="28"/>
          <w:szCs w:val="28"/>
        </w:rPr>
        <w:t>зв’язки з іншими країнами</w:t>
      </w:r>
      <w:r w:rsidRPr="0072575D">
        <w:rPr>
          <w:sz w:val="28"/>
          <w:szCs w:val="28"/>
        </w:rPr>
        <w:t>. Ще з часів СРСР завод “Краз” постачав свою продукцію до Вєтнаму, Куби, Алжиру, Саудівської Аравії, Індії і ін.. країн</w:t>
      </w:r>
      <w:r w:rsidR="00AF3B6F" w:rsidRPr="0072575D">
        <w:rPr>
          <w:sz w:val="28"/>
          <w:szCs w:val="28"/>
        </w:rPr>
        <w:t xml:space="preserve"> і відповідно за часи незалежної України після </w:t>
      </w:r>
      <w:r w:rsidR="00E96683" w:rsidRPr="0072575D">
        <w:rPr>
          <w:sz w:val="28"/>
          <w:szCs w:val="28"/>
        </w:rPr>
        <w:t>реструктуризації і приватизації компанії та закріплення своїх позицій на внутрішньому</w:t>
      </w:r>
      <w:r w:rsidR="00AF3B6F" w:rsidRPr="0072575D">
        <w:rPr>
          <w:sz w:val="28"/>
          <w:szCs w:val="28"/>
        </w:rPr>
        <w:t xml:space="preserve"> ринку,</w:t>
      </w:r>
      <w:r w:rsidR="00E96683" w:rsidRPr="0072575D">
        <w:rPr>
          <w:sz w:val="28"/>
          <w:szCs w:val="28"/>
        </w:rPr>
        <w:t xml:space="preserve"> постала необхідність не втрати зв’язки з країнами-імпортерами</w:t>
      </w:r>
      <w:r w:rsidR="00AF3B6F" w:rsidRPr="0072575D">
        <w:rPr>
          <w:sz w:val="28"/>
          <w:szCs w:val="28"/>
        </w:rPr>
        <w:t>,</w:t>
      </w:r>
      <w:r w:rsidR="00E96683" w:rsidRPr="0072575D">
        <w:rPr>
          <w:sz w:val="28"/>
          <w:szCs w:val="28"/>
        </w:rPr>
        <w:t xml:space="preserve"> що було успішно реалізовано в середі 90-х,</w:t>
      </w:r>
      <w:r w:rsidR="00AF3B6F" w:rsidRPr="0072575D">
        <w:rPr>
          <w:sz w:val="28"/>
          <w:szCs w:val="28"/>
        </w:rPr>
        <w:t xml:space="preserve"> а саме: експортом продукції</w:t>
      </w:r>
      <w:r w:rsidR="00E96683" w:rsidRPr="0072575D">
        <w:rPr>
          <w:sz w:val="28"/>
          <w:szCs w:val="28"/>
        </w:rPr>
        <w:t xml:space="preserve"> з метою отримання більших прибутків, розширення виробництва і створенням нових підприємств, підвищенням конкурентоспроможності продукції і інше</w:t>
      </w:r>
      <w:r w:rsidR="00AF3B6F" w:rsidRPr="0072575D">
        <w:rPr>
          <w:sz w:val="28"/>
          <w:szCs w:val="28"/>
        </w:rPr>
        <w:t>. Як бачимо компанія експортує свою продукцію в більше</w:t>
      </w:r>
      <w:r w:rsidR="00E96683" w:rsidRPr="0072575D">
        <w:rPr>
          <w:sz w:val="28"/>
          <w:szCs w:val="28"/>
        </w:rPr>
        <w:t xml:space="preserve"> як</w:t>
      </w:r>
      <w:r w:rsidR="00AF3B6F" w:rsidRPr="0072575D">
        <w:rPr>
          <w:sz w:val="28"/>
          <w:szCs w:val="28"/>
        </w:rPr>
        <w:t xml:space="preserve"> 10 країн світу,</w:t>
      </w:r>
      <w:r w:rsidR="007F10F2" w:rsidRPr="0072575D">
        <w:rPr>
          <w:sz w:val="28"/>
          <w:szCs w:val="28"/>
        </w:rPr>
        <w:t xml:space="preserve"> а також </w:t>
      </w:r>
      <w:r w:rsidR="00AF3B6F" w:rsidRPr="0072575D">
        <w:rPr>
          <w:sz w:val="28"/>
          <w:szCs w:val="28"/>
        </w:rPr>
        <w:t xml:space="preserve">має підприємства та торгові представництва в цих країнах. </w:t>
      </w:r>
      <w:r w:rsidR="00E96683" w:rsidRPr="0072575D">
        <w:rPr>
          <w:sz w:val="28"/>
          <w:szCs w:val="28"/>
        </w:rPr>
        <w:t>В</w:t>
      </w:r>
      <w:r w:rsidR="00AF3B6F" w:rsidRPr="0072575D">
        <w:rPr>
          <w:sz w:val="28"/>
          <w:szCs w:val="28"/>
        </w:rPr>
        <w:t>ідповідно із розвитком зовнішньоекономічних відносин з’явилися нові можливості щодо зовнішньоекономічної співпраці, а саме</w:t>
      </w:r>
      <w:r w:rsidR="005A48E0">
        <w:rPr>
          <w:sz w:val="28"/>
          <w:szCs w:val="28"/>
        </w:rPr>
        <w:t xml:space="preserve"> </w:t>
      </w:r>
      <w:r w:rsidR="00AF3B6F" w:rsidRPr="0072575D">
        <w:rPr>
          <w:sz w:val="28"/>
          <w:szCs w:val="28"/>
        </w:rPr>
        <w:t xml:space="preserve">науково-виробнича кооперація і імпорт. </w:t>
      </w:r>
      <w:r w:rsidR="007F10F2" w:rsidRPr="0072575D">
        <w:rPr>
          <w:sz w:val="28"/>
          <w:szCs w:val="28"/>
        </w:rPr>
        <w:t xml:space="preserve">І відповідно в даній роботі будуть розглядатися можливості імпорту сталі із Росії, Китаю і Німеччини, а також можливість науково-виробничої кооперації з метою створення нового продукту. </w:t>
      </w:r>
    </w:p>
    <w:p w:rsidR="007F10F2" w:rsidRPr="0072575D" w:rsidRDefault="007F10F2" w:rsidP="0072575D">
      <w:pPr>
        <w:tabs>
          <w:tab w:val="center" w:pos="5032"/>
        </w:tabs>
        <w:spacing w:line="360" w:lineRule="auto"/>
        <w:ind w:left="0" w:firstLine="709"/>
        <w:jc w:val="both"/>
        <w:rPr>
          <w:sz w:val="28"/>
          <w:szCs w:val="28"/>
        </w:rPr>
      </w:pPr>
      <w:r w:rsidRPr="0072575D">
        <w:rPr>
          <w:sz w:val="28"/>
          <w:szCs w:val="28"/>
        </w:rPr>
        <w:t xml:space="preserve">Також аналізуючи тенденції за останні 50 років необхідно зазначити, для підприємств, особливо великих (де кількість робітників більша 500 людей), вихід на міжнародний ринок є надзвичайно важливою ціллю. </w:t>
      </w:r>
    </w:p>
    <w:p w:rsidR="00B524F9" w:rsidRPr="0072575D" w:rsidRDefault="00B524F9" w:rsidP="0072575D">
      <w:pPr>
        <w:tabs>
          <w:tab w:val="center" w:pos="5032"/>
        </w:tabs>
        <w:spacing w:line="360" w:lineRule="auto"/>
        <w:ind w:left="0" w:firstLine="709"/>
        <w:jc w:val="both"/>
        <w:rPr>
          <w:b/>
          <w:sz w:val="28"/>
          <w:szCs w:val="28"/>
        </w:rPr>
      </w:pPr>
    </w:p>
    <w:p w:rsidR="00CE1BC1" w:rsidRPr="0072575D" w:rsidRDefault="00606E86" w:rsidP="0072575D">
      <w:pPr>
        <w:tabs>
          <w:tab w:val="center" w:pos="5032"/>
        </w:tabs>
        <w:spacing w:line="360" w:lineRule="auto"/>
        <w:ind w:left="0" w:firstLine="709"/>
        <w:jc w:val="both"/>
        <w:rPr>
          <w:b/>
          <w:sz w:val="28"/>
          <w:szCs w:val="28"/>
        </w:rPr>
      </w:pPr>
      <w:r w:rsidRPr="0072575D">
        <w:rPr>
          <w:b/>
          <w:sz w:val="28"/>
          <w:szCs w:val="28"/>
        </w:rPr>
        <w:t xml:space="preserve">2. </w:t>
      </w:r>
      <w:r w:rsidR="00CE1BC1" w:rsidRPr="0072575D">
        <w:rPr>
          <w:b/>
          <w:sz w:val="28"/>
          <w:szCs w:val="28"/>
        </w:rPr>
        <w:t>Обгрунтування вибору запропонованого виду ЗЕО для ринку конкретної країни</w:t>
      </w:r>
    </w:p>
    <w:p w:rsidR="00CE1BC1" w:rsidRPr="0072575D" w:rsidRDefault="00CE1BC1" w:rsidP="0072575D">
      <w:pPr>
        <w:tabs>
          <w:tab w:val="center" w:pos="5032"/>
        </w:tabs>
        <w:spacing w:line="360" w:lineRule="auto"/>
        <w:ind w:left="0" w:firstLine="709"/>
        <w:jc w:val="both"/>
        <w:rPr>
          <w:sz w:val="28"/>
          <w:szCs w:val="28"/>
        </w:rPr>
      </w:pPr>
    </w:p>
    <w:p w:rsidR="00CE1BC1" w:rsidRPr="0072575D" w:rsidRDefault="00CE1BC1" w:rsidP="0072575D">
      <w:pPr>
        <w:tabs>
          <w:tab w:val="center" w:pos="5032"/>
        </w:tabs>
        <w:spacing w:line="360" w:lineRule="auto"/>
        <w:ind w:left="0" w:firstLine="709"/>
        <w:jc w:val="both"/>
        <w:rPr>
          <w:sz w:val="28"/>
          <w:szCs w:val="28"/>
        </w:rPr>
      </w:pPr>
      <w:r w:rsidRPr="0072575D">
        <w:rPr>
          <w:sz w:val="28"/>
          <w:szCs w:val="28"/>
        </w:rPr>
        <w:t>Перед вибором зовнішньоекономічного партнера необхідно проаналізувати політичні, економічні, географічні, правові, фінансові та інші фактори країни можливих контрагентів. Дана характеристика і оцінка факторів за п</w:t>
      </w:r>
      <w:r w:rsidRPr="0072575D">
        <w:rPr>
          <w:sz w:val="28"/>
          <w:szCs w:val="28"/>
          <w:lang w:val="ru-RU"/>
        </w:rPr>
        <w:t>’</w:t>
      </w:r>
      <w:r w:rsidRPr="0072575D">
        <w:rPr>
          <w:sz w:val="28"/>
          <w:szCs w:val="28"/>
        </w:rPr>
        <w:t>ятибальною шкалою</w:t>
      </w:r>
      <w:r w:rsidR="00361831" w:rsidRPr="0072575D">
        <w:rPr>
          <w:sz w:val="28"/>
          <w:szCs w:val="28"/>
        </w:rPr>
        <w:t>(від 1 до 5 балів)</w:t>
      </w:r>
      <w:r w:rsidRPr="0072575D">
        <w:rPr>
          <w:sz w:val="28"/>
          <w:szCs w:val="28"/>
        </w:rPr>
        <w:t xml:space="preserve"> наведено у таблиці №1.</w:t>
      </w:r>
    </w:p>
    <w:p w:rsidR="00CE1BC1" w:rsidRPr="0072575D" w:rsidRDefault="00CE1BC1" w:rsidP="0072575D">
      <w:pPr>
        <w:tabs>
          <w:tab w:val="center" w:pos="5032"/>
        </w:tabs>
        <w:spacing w:line="360" w:lineRule="auto"/>
        <w:ind w:left="0" w:firstLine="709"/>
        <w:jc w:val="both"/>
        <w:rPr>
          <w:b/>
          <w:sz w:val="28"/>
          <w:szCs w:val="28"/>
        </w:rPr>
      </w:pPr>
    </w:p>
    <w:p w:rsidR="00CE1BC1" w:rsidRPr="0072575D" w:rsidRDefault="00CE1BC1" w:rsidP="0072575D">
      <w:pPr>
        <w:widowControl/>
        <w:spacing w:line="360" w:lineRule="auto"/>
        <w:ind w:left="0" w:firstLine="709"/>
        <w:jc w:val="both"/>
        <w:rPr>
          <w:b/>
          <w:sz w:val="28"/>
          <w:szCs w:val="28"/>
        </w:rPr>
      </w:pPr>
      <w:r w:rsidRPr="0072575D">
        <w:rPr>
          <w:b/>
          <w:sz w:val="28"/>
          <w:szCs w:val="28"/>
        </w:rPr>
        <w:t>Оцінка привабливості країни з точки зору даного виду ЗЕО</w:t>
      </w:r>
    </w:p>
    <w:p w:rsidR="00CE1BC1" w:rsidRPr="0072575D" w:rsidRDefault="00CE1BC1" w:rsidP="0072575D">
      <w:pPr>
        <w:widowControl/>
        <w:spacing w:line="360" w:lineRule="auto"/>
        <w:ind w:left="0" w:firstLine="709"/>
        <w:jc w:val="both"/>
        <w:rPr>
          <w:sz w:val="28"/>
          <w:szCs w:val="28"/>
        </w:rPr>
      </w:pPr>
      <w:r w:rsidRPr="0072575D">
        <w:rPr>
          <w:sz w:val="28"/>
          <w:szCs w:val="28"/>
        </w:rPr>
        <w:t>Таблиця 1</w:t>
      </w:r>
    </w:p>
    <w:tbl>
      <w:tblPr>
        <w:tblW w:w="892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5102"/>
        <w:gridCol w:w="992"/>
        <w:gridCol w:w="1276"/>
        <w:gridCol w:w="992"/>
      </w:tblGrid>
      <w:tr w:rsidR="00CE1BC1" w:rsidRPr="005A48E0" w:rsidTr="005A48E0">
        <w:trPr>
          <w:trHeight w:val="146"/>
          <w:jc w:val="center"/>
        </w:trPr>
        <w:tc>
          <w:tcPr>
            <w:tcW w:w="567" w:type="dxa"/>
          </w:tcPr>
          <w:p w:rsidR="00CE1BC1" w:rsidRPr="005A48E0" w:rsidRDefault="00CE1BC1" w:rsidP="005A48E0">
            <w:pPr>
              <w:widowControl/>
              <w:spacing w:line="360" w:lineRule="auto"/>
              <w:ind w:left="0" w:firstLine="0"/>
              <w:rPr>
                <w:sz w:val="20"/>
                <w:szCs w:val="20"/>
              </w:rPr>
            </w:pPr>
            <w:r w:rsidRPr="005A48E0">
              <w:rPr>
                <w:sz w:val="20"/>
                <w:szCs w:val="20"/>
              </w:rPr>
              <w:t>№</w:t>
            </w:r>
          </w:p>
        </w:tc>
        <w:tc>
          <w:tcPr>
            <w:tcW w:w="5102" w:type="dxa"/>
            <w:vAlign w:val="center"/>
          </w:tcPr>
          <w:p w:rsidR="00CE1BC1" w:rsidRPr="005A48E0" w:rsidRDefault="00CE1BC1" w:rsidP="005A48E0">
            <w:pPr>
              <w:widowControl/>
              <w:spacing w:line="360" w:lineRule="auto"/>
              <w:ind w:left="0" w:firstLine="0"/>
              <w:rPr>
                <w:sz w:val="20"/>
                <w:szCs w:val="20"/>
              </w:rPr>
            </w:pPr>
            <w:r w:rsidRPr="005A48E0">
              <w:rPr>
                <w:sz w:val="20"/>
                <w:szCs w:val="20"/>
              </w:rPr>
              <w:t>Фактори , що визначають вибір виду ЗЕО</w:t>
            </w:r>
          </w:p>
        </w:tc>
        <w:tc>
          <w:tcPr>
            <w:tcW w:w="3260" w:type="dxa"/>
            <w:gridSpan w:val="3"/>
            <w:vAlign w:val="center"/>
          </w:tcPr>
          <w:p w:rsidR="00CE1BC1" w:rsidRPr="005A48E0" w:rsidRDefault="00CE1BC1" w:rsidP="005A48E0">
            <w:pPr>
              <w:widowControl/>
              <w:spacing w:line="360" w:lineRule="auto"/>
              <w:ind w:left="0" w:firstLine="0"/>
              <w:rPr>
                <w:sz w:val="20"/>
                <w:szCs w:val="20"/>
              </w:rPr>
            </w:pPr>
            <w:r w:rsidRPr="005A48E0">
              <w:rPr>
                <w:sz w:val="20"/>
                <w:szCs w:val="20"/>
              </w:rPr>
              <w:t>Характеристика</w:t>
            </w:r>
            <w:r w:rsidR="005A48E0">
              <w:rPr>
                <w:sz w:val="20"/>
                <w:szCs w:val="20"/>
              </w:rPr>
              <w:t xml:space="preserve"> </w:t>
            </w:r>
            <w:r w:rsidRPr="005A48E0">
              <w:rPr>
                <w:sz w:val="20"/>
                <w:szCs w:val="20"/>
              </w:rPr>
              <w:t>фактора</w:t>
            </w:r>
            <w:r w:rsidR="005A48E0">
              <w:rPr>
                <w:sz w:val="20"/>
                <w:szCs w:val="20"/>
              </w:rPr>
              <w:t xml:space="preserve"> </w:t>
            </w:r>
            <w:r w:rsidRPr="005A48E0">
              <w:rPr>
                <w:sz w:val="20"/>
                <w:szCs w:val="20"/>
              </w:rPr>
              <w:t>по кра</w:t>
            </w:r>
            <w:r w:rsidR="00361831" w:rsidRPr="005A48E0">
              <w:rPr>
                <w:sz w:val="20"/>
                <w:szCs w:val="20"/>
              </w:rPr>
              <w:t>ї</w:t>
            </w:r>
            <w:r w:rsidRPr="005A48E0">
              <w:rPr>
                <w:sz w:val="20"/>
                <w:szCs w:val="20"/>
              </w:rPr>
              <w:t>нах (так/ні, кількість балів, джерело інформації)</w:t>
            </w:r>
          </w:p>
        </w:tc>
      </w:tr>
      <w:tr w:rsidR="00CE1BC1" w:rsidRPr="005A48E0" w:rsidTr="005A48E0">
        <w:trPr>
          <w:trHeight w:val="146"/>
          <w:jc w:val="center"/>
        </w:trPr>
        <w:tc>
          <w:tcPr>
            <w:tcW w:w="567" w:type="dxa"/>
          </w:tcPr>
          <w:p w:rsidR="00CE1BC1" w:rsidRPr="005A48E0" w:rsidRDefault="00CE1BC1" w:rsidP="005A48E0">
            <w:pPr>
              <w:widowControl/>
              <w:spacing w:line="360" w:lineRule="auto"/>
              <w:ind w:left="0" w:firstLine="0"/>
              <w:rPr>
                <w:sz w:val="20"/>
                <w:szCs w:val="20"/>
              </w:rPr>
            </w:pPr>
          </w:p>
        </w:tc>
        <w:tc>
          <w:tcPr>
            <w:tcW w:w="5102" w:type="dxa"/>
          </w:tcPr>
          <w:p w:rsidR="00CE1BC1" w:rsidRPr="005A48E0" w:rsidRDefault="00CE1BC1" w:rsidP="005A48E0">
            <w:pPr>
              <w:widowControl/>
              <w:spacing w:line="360" w:lineRule="auto"/>
              <w:ind w:left="0" w:firstLine="0"/>
              <w:rPr>
                <w:sz w:val="20"/>
                <w:szCs w:val="20"/>
              </w:rPr>
            </w:pPr>
          </w:p>
        </w:tc>
        <w:tc>
          <w:tcPr>
            <w:tcW w:w="992" w:type="dxa"/>
            <w:vAlign w:val="center"/>
          </w:tcPr>
          <w:p w:rsidR="00CE1BC1" w:rsidRPr="005A48E0" w:rsidRDefault="00CE1BC1" w:rsidP="005A48E0">
            <w:pPr>
              <w:widowControl/>
              <w:spacing w:line="360" w:lineRule="auto"/>
              <w:ind w:left="0" w:firstLine="0"/>
              <w:rPr>
                <w:sz w:val="20"/>
                <w:szCs w:val="20"/>
              </w:rPr>
            </w:pPr>
            <w:r w:rsidRPr="005A48E0">
              <w:rPr>
                <w:sz w:val="20"/>
                <w:szCs w:val="20"/>
              </w:rPr>
              <w:t>Китай</w:t>
            </w:r>
          </w:p>
        </w:tc>
        <w:tc>
          <w:tcPr>
            <w:tcW w:w="1276" w:type="dxa"/>
            <w:vAlign w:val="center"/>
          </w:tcPr>
          <w:p w:rsidR="00CE1BC1" w:rsidRPr="005A48E0" w:rsidRDefault="00CE1BC1" w:rsidP="005A48E0">
            <w:pPr>
              <w:widowControl/>
              <w:spacing w:line="360" w:lineRule="auto"/>
              <w:ind w:left="0" w:firstLine="0"/>
              <w:rPr>
                <w:sz w:val="20"/>
                <w:szCs w:val="20"/>
              </w:rPr>
            </w:pPr>
            <w:r w:rsidRPr="005A48E0">
              <w:rPr>
                <w:sz w:val="20"/>
                <w:szCs w:val="20"/>
              </w:rPr>
              <w:t>Німеччина</w:t>
            </w:r>
          </w:p>
        </w:tc>
        <w:tc>
          <w:tcPr>
            <w:tcW w:w="992" w:type="dxa"/>
            <w:vAlign w:val="center"/>
          </w:tcPr>
          <w:p w:rsidR="00CE1BC1" w:rsidRPr="005A48E0" w:rsidRDefault="00CE1BC1" w:rsidP="005A48E0">
            <w:pPr>
              <w:widowControl/>
              <w:spacing w:line="360" w:lineRule="auto"/>
              <w:ind w:left="0" w:firstLine="0"/>
              <w:rPr>
                <w:sz w:val="20"/>
                <w:szCs w:val="20"/>
              </w:rPr>
            </w:pPr>
            <w:r w:rsidRPr="005A48E0">
              <w:rPr>
                <w:sz w:val="20"/>
                <w:szCs w:val="20"/>
              </w:rPr>
              <w:t>Росія</w:t>
            </w:r>
          </w:p>
        </w:tc>
      </w:tr>
      <w:tr w:rsidR="007F3ADA" w:rsidRPr="005A48E0" w:rsidTr="005A48E0">
        <w:trPr>
          <w:trHeight w:val="196"/>
          <w:jc w:val="center"/>
        </w:trPr>
        <w:tc>
          <w:tcPr>
            <w:tcW w:w="567" w:type="dxa"/>
            <w:vMerge w:val="restart"/>
          </w:tcPr>
          <w:p w:rsidR="007F3ADA" w:rsidRPr="005A48E0" w:rsidRDefault="007F3ADA" w:rsidP="005A48E0">
            <w:pPr>
              <w:widowControl/>
              <w:spacing w:line="360" w:lineRule="auto"/>
              <w:ind w:left="0" w:firstLine="0"/>
              <w:rPr>
                <w:sz w:val="20"/>
                <w:szCs w:val="20"/>
              </w:rPr>
            </w:pPr>
            <w:r w:rsidRPr="005A48E0">
              <w:rPr>
                <w:sz w:val="20"/>
                <w:szCs w:val="20"/>
              </w:rPr>
              <w:t>1.</w:t>
            </w:r>
          </w:p>
        </w:tc>
        <w:tc>
          <w:tcPr>
            <w:tcW w:w="8362" w:type="dxa"/>
            <w:gridSpan w:val="4"/>
          </w:tcPr>
          <w:p w:rsidR="007F3ADA" w:rsidRPr="005A48E0" w:rsidRDefault="007F3ADA" w:rsidP="005A48E0">
            <w:pPr>
              <w:widowControl/>
              <w:spacing w:line="360" w:lineRule="auto"/>
              <w:ind w:left="0" w:firstLine="0"/>
              <w:rPr>
                <w:sz w:val="20"/>
                <w:szCs w:val="20"/>
              </w:rPr>
            </w:pPr>
            <w:r w:rsidRPr="005A48E0">
              <w:rPr>
                <w:b/>
                <w:sz w:val="20"/>
                <w:szCs w:val="20"/>
              </w:rPr>
              <w:t>Правова система</w:t>
            </w:r>
          </w:p>
        </w:tc>
      </w:tr>
      <w:tr w:rsidR="007F3ADA" w:rsidRPr="005A48E0" w:rsidTr="005A48E0">
        <w:trPr>
          <w:trHeight w:val="258"/>
          <w:jc w:val="center"/>
        </w:trPr>
        <w:tc>
          <w:tcPr>
            <w:tcW w:w="567" w:type="dxa"/>
            <w:vMerge/>
          </w:tcPr>
          <w:p w:rsidR="007F3ADA" w:rsidRPr="005A48E0" w:rsidRDefault="007F3ADA" w:rsidP="005A48E0">
            <w:pPr>
              <w:widowControl/>
              <w:spacing w:line="360" w:lineRule="auto"/>
              <w:ind w:left="0" w:firstLine="0"/>
              <w:rPr>
                <w:sz w:val="20"/>
                <w:szCs w:val="20"/>
              </w:rPr>
            </w:pPr>
          </w:p>
        </w:tc>
        <w:tc>
          <w:tcPr>
            <w:tcW w:w="5102" w:type="dxa"/>
          </w:tcPr>
          <w:p w:rsidR="007F3ADA" w:rsidRPr="005A48E0" w:rsidRDefault="007F3ADA" w:rsidP="005A48E0">
            <w:pPr>
              <w:widowControl/>
              <w:spacing w:line="360" w:lineRule="auto"/>
              <w:ind w:left="0" w:firstLine="0"/>
              <w:rPr>
                <w:sz w:val="20"/>
                <w:szCs w:val="20"/>
              </w:rPr>
            </w:pPr>
            <w:r w:rsidRPr="005A48E0">
              <w:rPr>
                <w:sz w:val="20"/>
                <w:szCs w:val="20"/>
              </w:rPr>
              <w:t>загального права;</w:t>
            </w:r>
          </w:p>
        </w:tc>
        <w:tc>
          <w:tcPr>
            <w:tcW w:w="992" w:type="dxa"/>
            <w:vAlign w:val="center"/>
          </w:tcPr>
          <w:p w:rsidR="007F3ADA" w:rsidRPr="005A48E0" w:rsidRDefault="007F3ADA" w:rsidP="005A48E0">
            <w:pPr>
              <w:widowControl/>
              <w:spacing w:line="360" w:lineRule="auto"/>
              <w:ind w:left="0" w:firstLine="0"/>
              <w:rPr>
                <w:sz w:val="20"/>
                <w:szCs w:val="20"/>
              </w:rPr>
            </w:pPr>
            <w:r w:rsidRPr="005A48E0">
              <w:rPr>
                <w:sz w:val="20"/>
                <w:szCs w:val="20"/>
              </w:rPr>
              <w:t>4</w:t>
            </w:r>
          </w:p>
        </w:tc>
        <w:tc>
          <w:tcPr>
            <w:tcW w:w="1276" w:type="dxa"/>
            <w:vAlign w:val="center"/>
          </w:tcPr>
          <w:p w:rsidR="007F3ADA" w:rsidRPr="005A48E0" w:rsidRDefault="007F3ADA" w:rsidP="005A48E0">
            <w:pPr>
              <w:widowControl/>
              <w:spacing w:line="360" w:lineRule="auto"/>
              <w:ind w:left="0" w:firstLine="0"/>
              <w:rPr>
                <w:sz w:val="20"/>
                <w:szCs w:val="20"/>
              </w:rPr>
            </w:pPr>
            <w:r w:rsidRPr="005A48E0">
              <w:rPr>
                <w:sz w:val="20"/>
                <w:szCs w:val="20"/>
              </w:rPr>
              <w:t>4</w:t>
            </w:r>
          </w:p>
        </w:tc>
        <w:tc>
          <w:tcPr>
            <w:tcW w:w="992" w:type="dxa"/>
            <w:vAlign w:val="center"/>
          </w:tcPr>
          <w:p w:rsidR="007F3ADA" w:rsidRPr="005A48E0" w:rsidRDefault="007F3ADA" w:rsidP="005A48E0">
            <w:pPr>
              <w:widowControl/>
              <w:spacing w:line="360" w:lineRule="auto"/>
              <w:ind w:left="0" w:firstLine="0"/>
              <w:rPr>
                <w:sz w:val="20"/>
                <w:szCs w:val="20"/>
              </w:rPr>
            </w:pPr>
            <w:r w:rsidRPr="005A48E0">
              <w:rPr>
                <w:sz w:val="20"/>
                <w:szCs w:val="20"/>
              </w:rPr>
              <w:t>4</w:t>
            </w:r>
          </w:p>
        </w:tc>
      </w:tr>
      <w:tr w:rsidR="007F3ADA" w:rsidRPr="005A48E0" w:rsidTr="005A48E0">
        <w:trPr>
          <w:trHeight w:val="256"/>
          <w:jc w:val="center"/>
        </w:trPr>
        <w:tc>
          <w:tcPr>
            <w:tcW w:w="567" w:type="dxa"/>
            <w:vMerge/>
          </w:tcPr>
          <w:p w:rsidR="007F3ADA" w:rsidRPr="005A48E0" w:rsidRDefault="007F3ADA" w:rsidP="005A48E0">
            <w:pPr>
              <w:widowControl/>
              <w:spacing w:line="360" w:lineRule="auto"/>
              <w:ind w:left="0" w:firstLine="0"/>
              <w:rPr>
                <w:sz w:val="20"/>
                <w:szCs w:val="20"/>
              </w:rPr>
            </w:pPr>
          </w:p>
        </w:tc>
        <w:tc>
          <w:tcPr>
            <w:tcW w:w="5102" w:type="dxa"/>
          </w:tcPr>
          <w:p w:rsidR="007F3ADA" w:rsidRPr="005A48E0" w:rsidRDefault="007F3ADA" w:rsidP="005A48E0">
            <w:pPr>
              <w:widowControl/>
              <w:spacing w:line="360" w:lineRule="auto"/>
              <w:ind w:left="0" w:firstLine="0"/>
              <w:rPr>
                <w:sz w:val="20"/>
                <w:szCs w:val="20"/>
              </w:rPr>
            </w:pPr>
            <w:r w:rsidRPr="005A48E0">
              <w:rPr>
                <w:sz w:val="20"/>
                <w:szCs w:val="20"/>
              </w:rPr>
              <w:t>цивільного права;</w:t>
            </w:r>
          </w:p>
        </w:tc>
        <w:tc>
          <w:tcPr>
            <w:tcW w:w="992" w:type="dxa"/>
            <w:vAlign w:val="center"/>
          </w:tcPr>
          <w:p w:rsidR="007F3ADA" w:rsidRPr="005A48E0" w:rsidRDefault="007F3ADA" w:rsidP="005A48E0">
            <w:pPr>
              <w:widowControl/>
              <w:spacing w:line="360" w:lineRule="auto"/>
              <w:ind w:left="0" w:firstLine="0"/>
              <w:rPr>
                <w:sz w:val="20"/>
                <w:szCs w:val="20"/>
              </w:rPr>
            </w:pPr>
            <w:r w:rsidRPr="005A48E0">
              <w:rPr>
                <w:sz w:val="20"/>
                <w:szCs w:val="20"/>
              </w:rPr>
              <w:t>3</w:t>
            </w:r>
          </w:p>
        </w:tc>
        <w:tc>
          <w:tcPr>
            <w:tcW w:w="1276" w:type="dxa"/>
            <w:vAlign w:val="center"/>
          </w:tcPr>
          <w:p w:rsidR="007F3ADA" w:rsidRPr="005A48E0" w:rsidRDefault="007F3ADA" w:rsidP="005A48E0">
            <w:pPr>
              <w:widowControl/>
              <w:spacing w:line="360" w:lineRule="auto"/>
              <w:ind w:left="0" w:firstLine="0"/>
              <w:rPr>
                <w:sz w:val="20"/>
                <w:szCs w:val="20"/>
              </w:rPr>
            </w:pPr>
            <w:r w:rsidRPr="005A48E0">
              <w:rPr>
                <w:sz w:val="20"/>
                <w:szCs w:val="20"/>
              </w:rPr>
              <w:t>5</w:t>
            </w:r>
          </w:p>
        </w:tc>
        <w:tc>
          <w:tcPr>
            <w:tcW w:w="992" w:type="dxa"/>
            <w:vAlign w:val="center"/>
          </w:tcPr>
          <w:p w:rsidR="007F3ADA" w:rsidRPr="005A48E0" w:rsidRDefault="007F3ADA" w:rsidP="005A48E0">
            <w:pPr>
              <w:widowControl/>
              <w:spacing w:line="360" w:lineRule="auto"/>
              <w:ind w:left="0" w:firstLine="0"/>
              <w:rPr>
                <w:sz w:val="20"/>
                <w:szCs w:val="20"/>
              </w:rPr>
            </w:pPr>
            <w:r w:rsidRPr="005A48E0">
              <w:rPr>
                <w:sz w:val="20"/>
                <w:szCs w:val="20"/>
              </w:rPr>
              <w:t>3</w:t>
            </w:r>
          </w:p>
        </w:tc>
      </w:tr>
      <w:tr w:rsidR="007F3ADA" w:rsidRPr="005A48E0" w:rsidTr="005A48E0">
        <w:trPr>
          <w:trHeight w:val="256"/>
          <w:jc w:val="center"/>
        </w:trPr>
        <w:tc>
          <w:tcPr>
            <w:tcW w:w="567" w:type="dxa"/>
            <w:vMerge/>
          </w:tcPr>
          <w:p w:rsidR="007F3ADA" w:rsidRPr="005A48E0" w:rsidRDefault="007F3ADA" w:rsidP="005A48E0">
            <w:pPr>
              <w:widowControl/>
              <w:spacing w:line="360" w:lineRule="auto"/>
              <w:ind w:left="0" w:firstLine="0"/>
              <w:rPr>
                <w:sz w:val="20"/>
                <w:szCs w:val="20"/>
              </w:rPr>
            </w:pPr>
          </w:p>
        </w:tc>
        <w:tc>
          <w:tcPr>
            <w:tcW w:w="5102" w:type="dxa"/>
          </w:tcPr>
          <w:p w:rsidR="007F3ADA" w:rsidRPr="005A48E0" w:rsidRDefault="007F3ADA" w:rsidP="005A48E0">
            <w:pPr>
              <w:widowControl/>
              <w:spacing w:line="360" w:lineRule="auto"/>
              <w:ind w:left="0" w:firstLine="0"/>
              <w:rPr>
                <w:sz w:val="20"/>
                <w:szCs w:val="20"/>
              </w:rPr>
            </w:pPr>
            <w:r w:rsidRPr="005A48E0">
              <w:rPr>
                <w:sz w:val="20"/>
                <w:szCs w:val="20"/>
              </w:rPr>
              <w:t>теократичного права</w:t>
            </w:r>
          </w:p>
        </w:tc>
        <w:tc>
          <w:tcPr>
            <w:tcW w:w="992" w:type="dxa"/>
            <w:vAlign w:val="center"/>
          </w:tcPr>
          <w:p w:rsidR="007F3ADA" w:rsidRPr="005A48E0" w:rsidRDefault="007F3ADA" w:rsidP="005A48E0">
            <w:pPr>
              <w:widowControl/>
              <w:spacing w:line="360" w:lineRule="auto"/>
              <w:ind w:left="0" w:firstLine="0"/>
              <w:rPr>
                <w:sz w:val="20"/>
                <w:szCs w:val="20"/>
              </w:rPr>
            </w:pPr>
            <w:r w:rsidRPr="005A48E0">
              <w:rPr>
                <w:sz w:val="20"/>
                <w:szCs w:val="20"/>
              </w:rPr>
              <w:t>3</w:t>
            </w:r>
          </w:p>
        </w:tc>
        <w:tc>
          <w:tcPr>
            <w:tcW w:w="1276" w:type="dxa"/>
            <w:vAlign w:val="center"/>
          </w:tcPr>
          <w:p w:rsidR="007F3ADA" w:rsidRPr="005A48E0" w:rsidRDefault="007F3ADA" w:rsidP="005A48E0">
            <w:pPr>
              <w:widowControl/>
              <w:spacing w:line="360" w:lineRule="auto"/>
              <w:ind w:left="0" w:firstLine="0"/>
              <w:rPr>
                <w:sz w:val="20"/>
                <w:szCs w:val="20"/>
              </w:rPr>
            </w:pPr>
            <w:r w:rsidRPr="005A48E0">
              <w:rPr>
                <w:sz w:val="20"/>
                <w:szCs w:val="20"/>
              </w:rPr>
              <w:t>4</w:t>
            </w:r>
          </w:p>
        </w:tc>
        <w:tc>
          <w:tcPr>
            <w:tcW w:w="992" w:type="dxa"/>
            <w:vAlign w:val="center"/>
          </w:tcPr>
          <w:p w:rsidR="007F3ADA" w:rsidRPr="005A48E0" w:rsidRDefault="007F3ADA" w:rsidP="005A48E0">
            <w:pPr>
              <w:widowControl/>
              <w:spacing w:line="360" w:lineRule="auto"/>
              <w:ind w:left="0" w:firstLine="0"/>
              <w:rPr>
                <w:sz w:val="20"/>
                <w:szCs w:val="20"/>
              </w:rPr>
            </w:pPr>
            <w:r w:rsidRPr="005A48E0">
              <w:rPr>
                <w:sz w:val="20"/>
                <w:szCs w:val="20"/>
              </w:rPr>
              <w:t>3</w:t>
            </w:r>
          </w:p>
        </w:tc>
      </w:tr>
      <w:tr w:rsidR="007F3ADA" w:rsidRPr="005A48E0" w:rsidTr="005A48E0">
        <w:trPr>
          <w:trHeight w:val="49"/>
          <w:jc w:val="center"/>
        </w:trPr>
        <w:tc>
          <w:tcPr>
            <w:tcW w:w="567" w:type="dxa"/>
            <w:vMerge w:val="restart"/>
            <w:vAlign w:val="center"/>
          </w:tcPr>
          <w:p w:rsidR="007F3ADA" w:rsidRPr="005A48E0" w:rsidRDefault="007F3ADA" w:rsidP="005A48E0">
            <w:pPr>
              <w:widowControl/>
              <w:spacing w:line="360" w:lineRule="auto"/>
              <w:ind w:left="0" w:firstLine="0"/>
              <w:rPr>
                <w:sz w:val="20"/>
                <w:szCs w:val="20"/>
              </w:rPr>
            </w:pPr>
            <w:r w:rsidRPr="005A48E0">
              <w:rPr>
                <w:sz w:val="20"/>
                <w:szCs w:val="20"/>
              </w:rPr>
              <w:t>2.</w:t>
            </w:r>
          </w:p>
        </w:tc>
        <w:tc>
          <w:tcPr>
            <w:tcW w:w="8362" w:type="dxa"/>
            <w:gridSpan w:val="4"/>
            <w:vAlign w:val="center"/>
          </w:tcPr>
          <w:p w:rsidR="007F3ADA" w:rsidRPr="005A48E0" w:rsidRDefault="007F3ADA" w:rsidP="005A48E0">
            <w:pPr>
              <w:widowControl/>
              <w:spacing w:line="360" w:lineRule="auto"/>
              <w:ind w:left="0" w:firstLine="0"/>
              <w:rPr>
                <w:sz w:val="20"/>
                <w:szCs w:val="20"/>
              </w:rPr>
            </w:pPr>
            <w:r w:rsidRPr="005A48E0">
              <w:rPr>
                <w:b/>
                <w:sz w:val="20"/>
                <w:szCs w:val="20"/>
              </w:rPr>
              <w:t>Митний режим країни можливого контрагента:</w:t>
            </w:r>
          </w:p>
        </w:tc>
      </w:tr>
      <w:tr w:rsidR="007F3ADA" w:rsidRPr="005A48E0" w:rsidTr="005A48E0">
        <w:trPr>
          <w:trHeight w:val="47"/>
          <w:jc w:val="center"/>
        </w:trPr>
        <w:tc>
          <w:tcPr>
            <w:tcW w:w="567" w:type="dxa"/>
            <w:vMerge/>
            <w:vAlign w:val="center"/>
          </w:tcPr>
          <w:p w:rsidR="007F3ADA" w:rsidRPr="005A48E0" w:rsidRDefault="007F3ADA" w:rsidP="005A48E0">
            <w:pPr>
              <w:widowControl/>
              <w:spacing w:line="360" w:lineRule="auto"/>
              <w:ind w:left="0" w:firstLine="0"/>
              <w:rPr>
                <w:sz w:val="20"/>
                <w:szCs w:val="20"/>
              </w:rPr>
            </w:pPr>
          </w:p>
        </w:tc>
        <w:tc>
          <w:tcPr>
            <w:tcW w:w="5102" w:type="dxa"/>
          </w:tcPr>
          <w:p w:rsidR="007F3ADA" w:rsidRPr="005A48E0" w:rsidRDefault="007F3ADA" w:rsidP="005A48E0">
            <w:pPr>
              <w:widowControl/>
              <w:spacing w:line="360" w:lineRule="auto"/>
              <w:ind w:left="0" w:firstLine="0"/>
              <w:rPr>
                <w:sz w:val="20"/>
                <w:szCs w:val="20"/>
              </w:rPr>
            </w:pPr>
            <w:r w:rsidRPr="005A48E0">
              <w:rPr>
                <w:sz w:val="20"/>
                <w:szCs w:val="20"/>
              </w:rPr>
              <w:t>наявність СЕЗ (ВЕЗ)</w:t>
            </w:r>
          </w:p>
        </w:tc>
        <w:tc>
          <w:tcPr>
            <w:tcW w:w="992" w:type="dxa"/>
            <w:vAlign w:val="center"/>
          </w:tcPr>
          <w:p w:rsidR="007F3ADA" w:rsidRPr="005A48E0" w:rsidRDefault="007F3ADA" w:rsidP="005A48E0">
            <w:pPr>
              <w:widowControl/>
              <w:spacing w:line="360" w:lineRule="auto"/>
              <w:ind w:left="0" w:firstLine="0"/>
              <w:rPr>
                <w:sz w:val="20"/>
                <w:szCs w:val="20"/>
              </w:rPr>
            </w:pPr>
            <w:r w:rsidRPr="005A48E0">
              <w:rPr>
                <w:sz w:val="20"/>
                <w:szCs w:val="20"/>
              </w:rPr>
              <w:t>5</w:t>
            </w:r>
          </w:p>
        </w:tc>
        <w:tc>
          <w:tcPr>
            <w:tcW w:w="1276" w:type="dxa"/>
            <w:vAlign w:val="center"/>
          </w:tcPr>
          <w:p w:rsidR="007F3ADA" w:rsidRPr="005A48E0" w:rsidRDefault="007F3ADA" w:rsidP="005A48E0">
            <w:pPr>
              <w:widowControl/>
              <w:spacing w:line="360" w:lineRule="auto"/>
              <w:ind w:left="0" w:firstLine="0"/>
              <w:rPr>
                <w:sz w:val="20"/>
                <w:szCs w:val="20"/>
              </w:rPr>
            </w:pPr>
            <w:r w:rsidRPr="005A48E0">
              <w:rPr>
                <w:sz w:val="20"/>
                <w:szCs w:val="20"/>
              </w:rPr>
              <w:t>3</w:t>
            </w:r>
          </w:p>
        </w:tc>
        <w:tc>
          <w:tcPr>
            <w:tcW w:w="992" w:type="dxa"/>
            <w:vAlign w:val="center"/>
          </w:tcPr>
          <w:p w:rsidR="007F3ADA" w:rsidRPr="005A48E0" w:rsidRDefault="007F3ADA" w:rsidP="005A48E0">
            <w:pPr>
              <w:widowControl/>
              <w:spacing w:line="360" w:lineRule="auto"/>
              <w:ind w:left="0" w:firstLine="0"/>
              <w:rPr>
                <w:sz w:val="20"/>
                <w:szCs w:val="20"/>
              </w:rPr>
            </w:pPr>
            <w:r w:rsidRPr="005A48E0">
              <w:rPr>
                <w:sz w:val="20"/>
                <w:szCs w:val="20"/>
              </w:rPr>
              <w:t>4</w:t>
            </w:r>
          </w:p>
        </w:tc>
      </w:tr>
      <w:tr w:rsidR="007F3ADA" w:rsidRPr="005A48E0" w:rsidTr="005A48E0">
        <w:trPr>
          <w:trHeight w:val="47"/>
          <w:jc w:val="center"/>
        </w:trPr>
        <w:tc>
          <w:tcPr>
            <w:tcW w:w="567" w:type="dxa"/>
            <w:vMerge/>
            <w:vAlign w:val="center"/>
          </w:tcPr>
          <w:p w:rsidR="007F3ADA" w:rsidRPr="005A48E0" w:rsidRDefault="007F3ADA" w:rsidP="005A48E0">
            <w:pPr>
              <w:widowControl/>
              <w:spacing w:line="360" w:lineRule="auto"/>
              <w:ind w:left="0" w:firstLine="0"/>
              <w:rPr>
                <w:sz w:val="20"/>
                <w:szCs w:val="20"/>
              </w:rPr>
            </w:pPr>
          </w:p>
        </w:tc>
        <w:tc>
          <w:tcPr>
            <w:tcW w:w="5102" w:type="dxa"/>
          </w:tcPr>
          <w:p w:rsidR="007F3ADA" w:rsidRPr="005A48E0" w:rsidRDefault="007F3ADA" w:rsidP="005A48E0">
            <w:pPr>
              <w:widowControl/>
              <w:spacing w:line="360" w:lineRule="auto"/>
              <w:ind w:left="0" w:firstLine="0"/>
              <w:rPr>
                <w:sz w:val="20"/>
                <w:szCs w:val="20"/>
              </w:rPr>
            </w:pPr>
            <w:r w:rsidRPr="005A48E0">
              <w:rPr>
                <w:sz w:val="20"/>
                <w:szCs w:val="20"/>
              </w:rPr>
              <w:t>високий або низький рівень мит ( експ/імп);</w:t>
            </w:r>
          </w:p>
        </w:tc>
        <w:tc>
          <w:tcPr>
            <w:tcW w:w="992" w:type="dxa"/>
            <w:vAlign w:val="center"/>
          </w:tcPr>
          <w:p w:rsidR="007F3ADA" w:rsidRPr="005A48E0" w:rsidRDefault="007F3ADA" w:rsidP="005A48E0">
            <w:pPr>
              <w:widowControl/>
              <w:spacing w:line="360" w:lineRule="auto"/>
              <w:ind w:left="0" w:firstLine="0"/>
              <w:rPr>
                <w:sz w:val="20"/>
                <w:szCs w:val="20"/>
              </w:rPr>
            </w:pPr>
            <w:r w:rsidRPr="005A48E0">
              <w:rPr>
                <w:sz w:val="20"/>
                <w:szCs w:val="20"/>
              </w:rPr>
              <w:t>3</w:t>
            </w:r>
          </w:p>
        </w:tc>
        <w:tc>
          <w:tcPr>
            <w:tcW w:w="1276" w:type="dxa"/>
            <w:vAlign w:val="center"/>
          </w:tcPr>
          <w:p w:rsidR="007F3ADA" w:rsidRPr="005A48E0" w:rsidRDefault="007F3ADA" w:rsidP="005A48E0">
            <w:pPr>
              <w:widowControl/>
              <w:spacing w:line="360" w:lineRule="auto"/>
              <w:ind w:left="0" w:firstLine="0"/>
              <w:rPr>
                <w:sz w:val="20"/>
                <w:szCs w:val="20"/>
              </w:rPr>
            </w:pPr>
            <w:r w:rsidRPr="005A48E0">
              <w:rPr>
                <w:sz w:val="20"/>
                <w:szCs w:val="20"/>
              </w:rPr>
              <w:t>3</w:t>
            </w:r>
          </w:p>
        </w:tc>
        <w:tc>
          <w:tcPr>
            <w:tcW w:w="992" w:type="dxa"/>
            <w:vAlign w:val="center"/>
          </w:tcPr>
          <w:p w:rsidR="007F3ADA" w:rsidRPr="005A48E0" w:rsidRDefault="007F3ADA" w:rsidP="005A48E0">
            <w:pPr>
              <w:widowControl/>
              <w:spacing w:line="360" w:lineRule="auto"/>
              <w:ind w:left="0" w:firstLine="0"/>
              <w:rPr>
                <w:sz w:val="20"/>
                <w:szCs w:val="20"/>
              </w:rPr>
            </w:pPr>
            <w:r w:rsidRPr="005A48E0">
              <w:rPr>
                <w:sz w:val="20"/>
                <w:szCs w:val="20"/>
              </w:rPr>
              <w:t>3</w:t>
            </w:r>
          </w:p>
        </w:tc>
      </w:tr>
      <w:tr w:rsidR="007F3ADA" w:rsidRPr="005A48E0" w:rsidTr="005A48E0">
        <w:trPr>
          <w:trHeight w:val="47"/>
          <w:jc w:val="center"/>
        </w:trPr>
        <w:tc>
          <w:tcPr>
            <w:tcW w:w="567" w:type="dxa"/>
            <w:vMerge/>
            <w:vAlign w:val="center"/>
          </w:tcPr>
          <w:p w:rsidR="007F3ADA" w:rsidRPr="005A48E0" w:rsidRDefault="007F3ADA" w:rsidP="005A48E0">
            <w:pPr>
              <w:widowControl/>
              <w:spacing w:line="360" w:lineRule="auto"/>
              <w:ind w:left="0" w:firstLine="0"/>
              <w:rPr>
                <w:sz w:val="20"/>
                <w:szCs w:val="20"/>
              </w:rPr>
            </w:pPr>
          </w:p>
        </w:tc>
        <w:tc>
          <w:tcPr>
            <w:tcW w:w="5102" w:type="dxa"/>
          </w:tcPr>
          <w:p w:rsidR="007F3ADA" w:rsidRPr="005A48E0" w:rsidRDefault="007F3ADA" w:rsidP="005A48E0">
            <w:pPr>
              <w:widowControl/>
              <w:spacing w:line="360" w:lineRule="auto"/>
              <w:ind w:left="0" w:firstLine="0"/>
              <w:rPr>
                <w:sz w:val="20"/>
                <w:szCs w:val="20"/>
              </w:rPr>
            </w:pPr>
            <w:r w:rsidRPr="005A48E0">
              <w:rPr>
                <w:sz w:val="20"/>
                <w:szCs w:val="20"/>
              </w:rPr>
              <w:t>наявність (відсутність) ліцензування та/або квотування</w:t>
            </w:r>
          </w:p>
        </w:tc>
        <w:tc>
          <w:tcPr>
            <w:tcW w:w="992" w:type="dxa"/>
            <w:vAlign w:val="center"/>
          </w:tcPr>
          <w:p w:rsidR="007F3ADA" w:rsidRPr="005A48E0" w:rsidRDefault="007F3ADA" w:rsidP="005A48E0">
            <w:pPr>
              <w:widowControl/>
              <w:spacing w:line="360" w:lineRule="auto"/>
              <w:ind w:left="0" w:firstLine="0"/>
              <w:rPr>
                <w:sz w:val="20"/>
                <w:szCs w:val="20"/>
              </w:rPr>
            </w:pPr>
            <w:r w:rsidRPr="005A48E0">
              <w:rPr>
                <w:sz w:val="20"/>
                <w:szCs w:val="20"/>
              </w:rPr>
              <w:t>4</w:t>
            </w:r>
          </w:p>
        </w:tc>
        <w:tc>
          <w:tcPr>
            <w:tcW w:w="1276" w:type="dxa"/>
            <w:vAlign w:val="center"/>
          </w:tcPr>
          <w:p w:rsidR="007F3ADA" w:rsidRPr="005A48E0" w:rsidRDefault="007F3ADA" w:rsidP="005A48E0">
            <w:pPr>
              <w:widowControl/>
              <w:spacing w:line="360" w:lineRule="auto"/>
              <w:ind w:left="0" w:firstLine="0"/>
              <w:rPr>
                <w:sz w:val="20"/>
                <w:szCs w:val="20"/>
              </w:rPr>
            </w:pPr>
            <w:r w:rsidRPr="005A48E0">
              <w:rPr>
                <w:sz w:val="20"/>
                <w:szCs w:val="20"/>
              </w:rPr>
              <w:t>4</w:t>
            </w:r>
          </w:p>
        </w:tc>
        <w:tc>
          <w:tcPr>
            <w:tcW w:w="992" w:type="dxa"/>
            <w:vAlign w:val="center"/>
          </w:tcPr>
          <w:p w:rsidR="007F3ADA" w:rsidRPr="005A48E0" w:rsidRDefault="007F3ADA" w:rsidP="005A48E0">
            <w:pPr>
              <w:widowControl/>
              <w:spacing w:line="360" w:lineRule="auto"/>
              <w:ind w:left="0" w:firstLine="0"/>
              <w:rPr>
                <w:sz w:val="20"/>
                <w:szCs w:val="20"/>
              </w:rPr>
            </w:pPr>
            <w:r w:rsidRPr="005A48E0">
              <w:rPr>
                <w:sz w:val="20"/>
                <w:szCs w:val="20"/>
              </w:rPr>
              <w:t>2</w:t>
            </w:r>
          </w:p>
        </w:tc>
      </w:tr>
      <w:tr w:rsidR="007F3ADA" w:rsidRPr="005A48E0" w:rsidTr="005A48E0">
        <w:trPr>
          <w:trHeight w:val="47"/>
          <w:jc w:val="center"/>
        </w:trPr>
        <w:tc>
          <w:tcPr>
            <w:tcW w:w="567" w:type="dxa"/>
            <w:vMerge/>
            <w:vAlign w:val="center"/>
          </w:tcPr>
          <w:p w:rsidR="007F3ADA" w:rsidRPr="005A48E0" w:rsidRDefault="007F3ADA" w:rsidP="005A48E0">
            <w:pPr>
              <w:widowControl/>
              <w:spacing w:line="360" w:lineRule="auto"/>
              <w:ind w:left="0" w:firstLine="0"/>
              <w:rPr>
                <w:sz w:val="20"/>
                <w:szCs w:val="20"/>
              </w:rPr>
            </w:pPr>
          </w:p>
        </w:tc>
        <w:tc>
          <w:tcPr>
            <w:tcW w:w="5102" w:type="dxa"/>
          </w:tcPr>
          <w:p w:rsidR="007F3ADA" w:rsidRPr="005A48E0" w:rsidRDefault="007F3ADA" w:rsidP="005A48E0">
            <w:pPr>
              <w:widowControl/>
              <w:spacing w:line="360" w:lineRule="auto"/>
              <w:ind w:left="0" w:firstLine="0"/>
              <w:rPr>
                <w:sz w:val="20"/>
                <w:szCs w:val="20"/>
              </w:rPr>
            </w:pPr>
            <w:r w:rsidRPr="005A48E0">
              <w:rPr>
                <w:sz w:val="20"/>
                <w:szCs w:val="20"/>
              </w:rPr>
              <w:t>необхідність зустрічних закупівель</w:t>
            </w:r>
          </w:p>
        </w:tc>
        <w:tc>
          <w:tcPr>
            <w:tcW w:w="992" w:type="dxa"/>
            <w:vAlign w:val="center"/>
          </w:tcPr>
          <w:p w:rsidR="007F3ADA" w:rsidRPr="005A48E0" w:rsidRDefault="007F3ADA" w:rsidP="005A48E0">
            <w:pPr>
              <w:widowControl/>
              <w:spacing w:line="360" w:lineRule="auto"/>
              <w:ind w:left="0" w:firstLine="0"/>
              <w:rPr>
                <w:sz w:val="20"/>
                <w:szCs w:val="20"/>
              </w:rPr>
            </w:pPr>
            <w:r w:rsidRPr="005A48E0">
              <w:rPr>
                <w:sz w:val="20"/>
                <w:szCs w:val="20"/>
              </w:rPr>
              <w:t>5</w:t>
            </w:r>
          </w:p>
        </w:tc>
        <w:tc>
          <w:tcPr>
            <w:tcW w:w="1276" w:type="dxa"/>
            <w:vAlign w:val="center"/>
          </w:tcPr>
          <w:p w:rsidR="007F3ADA" w:rsidRPr="005A48E0" w:rsidRDefault="007F3ADA" w:rsidP="005A48E0">
            <w:pPr>
              <w:widowControl/>
              <w:spacing w:line="360" w:lineRule="auto"/>
              <w:ind w:left="0" w:firstLine="0"/>
              <w:rPr>
                <w:sz w:val="20"/>
                <w:szCs w:val="20"/>
              </w:rPr>
            </w:pPr>
            <w:r w:rsidRPr="005A48E0">
              <w:rPr>
                <w:sz w:val="20"/>
                <w:szCs w:val="20"/>
              </w:rPr>
              <w:t>5</w:t>
            </w:r>
          </w:p>
        </w:tc>
        <w:tc>
          <w:tcPr>
            <w:tcW w:w="992" w:type="dxa"/>
            <w:vAlign w:val="center"/>
          </w:tcPr>
          <w:p w:rsidR="007F3ADA" w:rsidRPr="005A48E0" w:rsidRDefault="007F3ADA" w:rsidP="005A48E0">
            <w:pPr>
              <w:widowControl/>
              <w:spacing w:line="360" w:lineRule="auto"/>
              <w:ind w:left="0" w:firstLine="0"/>
              <w:rPr>
                <w:sz w:val="20"/>
                <w:szCs w:val="20"/>
              </w:rPr>
            </w:pPr>
            <w:r w:rsidRPr="005A48E0">
              <w:rPr>
                <w:sz w:val="20"/>
                <w:szCs w:val="20"/>
              </w:rPr>
              <w:t>5</w:t>
            </w:r>
          </w:p>
        </w:tc>
      </w:tr>
      <w:tr w:rsidR="007F3ADA" w:rsidRPr="005A48E0" w:rsidTr="005A48E0">
        <w:trPr>
          <w:trHeight w:val="47"/>
          <w:jc w:val="center"/>
        </w:trPr>
        <w:tc>
          <w:tcPr>
            <w:tcW w:w="567" w:type="dxa"/>
            <w:vMerge/>
            <w:vAlign w:val="center"/>
          </w:tcPr>
          <w:p w:rsidR="007F3ADA" w:rsidRPr="005A48E0" w:rsidRDefault="007F3ADA" w:rsidP="005A48E0">
            <w:pPr>
              <w:widowControl/>
              <w:spacing w:line="360" w:lineRule="auto"/>
              <w:ind w:left="0" w:firstLine="0"/>
              <w:rPr>
                <w:sz w:val="20"/>
                <w:szCs w:val="20"/>
              </w:rPr>
            </w:pPr>
          </w:p>
        </w:tc>
        <w:tc>
          <w:tcPr>
            <w:tcW w:w="5102" w:type="dxa"/>
          </w:tcPr>
          <w:p w:rsidR="007F3ADA" w:rsidRPr="005A48E0" w:rsidRDefault="007F3ADA" w:rsidP="005A48E0">
            <w:pPr>
              <w:widowControl/>
              <w:spacing w:line="360" w:lineRule="auto"/>
              <w:ind w:left="0" w:firstLine="0"/>
              <w:rPr>
                <w:sz w:val="20"/>
                <w:szCs w:val="20"/>
              </w:rPr>
            </w:pPr>
            <w:r w:rsidRPr="005A48E0">
              <w:rPr>
                <w:sz w:val="20"/>
                <w:szCs w:val="20"/>
              </w:rPr>
              <w:t>спеціальні вимоги сертифікації</w:t>
            </w:r>
          </w:p>
        </w:tc>
        <w:tc>
          <w:tcPr>
            <w:tcW w:w="992" w:type="dxa"/>
            <w:vAlign w:val="center"/>
          </w:tcPr>
          <w:p w:rsidR="007F3ADA" w:rsidRPr="005A48E0" w:rsidRDefault="007F3ADA" w:rsidP="005A48E0">
            <w:pPr>
              <w:widowControl/>
              <w:spacing w:line="360" w:lineRule="auto"/>
              <w:ind w:left="0" w:firstLine="0"/>
              <w:rPr>
                <w:sz w:val="20"/>
                <w:szCs w:val="20"/>
              </w:rPr>
            </w:pPr>
            <w:r w:rsidRPr="005A48E0">
              <w:rPr>
                <w:sz w:val="20"/>
                <w:szCs w:val="20"/>
              </w:rPr>
              <w:t>3</w:t>
            </w:r>
          </w:p>
        </w:tc>
        <w:tc>
          <w:tcPr>
            <w:tcW w:w="1276" w:type="dxa"/>
            <w:vAlign w:val="center"/>
          </w:tcPr>
          <w:p w:rsidR="007F3ADA" w:rsidRPr="005A48E0" w:rsidRDefault="007F3ADA" w:rsidP="005A48E0">
            <w:pPr>
              <w:widowControl/>
              <w:spacing w:line="360" w:lineRule="auto"/>
              <w:ind w:left="0" w:firstLine="0"/>
              <w:rPr>
                <w:sz w:val="20"/>
                <w:szCs w:val="20"/>
              </w:rPr>
            </w:pPr>
            <w:r w:rsidRPr="005A48E0">
              <w:rPr>
                <w:sz w:val="20"/>
                <w:szCs w:val="20"/>
              </w:rPr>
              <w:t>4</w:t>
            </w:r>
          </w:p>
        </w:tc>
        <w:tc>
          <w:tcPr>
            <w:tcW w:w="992" w:type="dxa"/>
            <w:vAlign w:val="center"/>
          </w:tcPr>
          <w:p w:rsidR="007F3ADA" w:rsidRPr="005A48E0" w:rsidRDefault="007F3ADA" w:rsidP="005A48E0">
            <w:pPr>
              <w:widowControl/>
              <w:spacing w:line="360" w:lineRule="auto"/>
              <w:ind w:left="0" w:firstLine="0"/>
              <w:rPr>
                <w:sz w:val="20"/>
                <w:szCs w:val="20"/>
              </w:rPr>
            </w:pPr>
            <w:r w:rsidRPr="005A48E0">
              <w:rPr>
                <w:sz w:val="20"/>
                <w:szCs w:val="20"/>
              </w:rPr>
              <w:t>3</w:t>
            </w:r>
          </w:p>
        </w:tc>
      </w:tr>
      <w:tr w:rsidR="007F3ADA" w:rsidRPr="005A48E0" w:rsidTr="005A48E0">
        <w:trPr>
          <w:trHeight w:val="47"/>
          <w:jc w:val="center"/>
        </w:trPr>
        <w:tc>
          <w:tcPr>
            <w:tcW w:w="567" w:type="dxa"/>
            <w:vMerge/>
            <w:vAlign w:val="center"/>
          </w:tcPr>
          <w:p w:rsidR="007F3ADA" w:rsidRPr="005A48E0" w:rsidRDefault="007F3ADA" w:rsidP="005A48E0">
            <w:pPr>
              <w:widowControl/>
              <w:spacing w:line="360" w:lineRule="auto"/>
              <w:ind w:left="0" w:firstLine="0"/>
              <w:rPr>
                <w:sz w:val="20"/>
                <w:szCs w:val="20"/>
              </w:rPr>
            </w:pPr>
          </w:p>
        </w:tc>
        <w:tc>
          <w:tcPr>
            <w:tcW w:w="5102" w:type="dxa"/>
          </w:tcPr>
          <w:p w:rsidR="007F3ADA" w:rsidRPr="005A48E0" w:rsidRDefault="007F3ADA" w:rsidP="005A48E0">
            <w:pPr>
              <w:widowControl/>
              <w:spacing w:line="360" w:lineRule="auto"/>
              <w:ind w:left="0" w:firstLine="0"/>
              <w:rPr>
                <w:sz w:val="20"/>
                <w:szCs w:val="20"/>
              </w:rPr>
            </w:pPr>
            <w:r w:rsidRPr="005A48E0">
              <w:rPr>
                <w:sz w:val="20"/>
                <w:szCs w:val="20"/>
              </w:rPr>
              <w:t>вимоги стандартів</w:t>
            </w:r>
          </w:p>
        </w:tc>
        <w:tc>
          <w:tcPr>
            <w:tcW w:w="992" w:type="dxa"/>
            <w:vAlign w:val="center"/>
          </w:tcPr>
          <w:p w:rsidR="007F3ADA" w:rsidRPr="005A48E0" w:rsidRDefault="007F3ADA" w:rsidP="005A48E0">
            <w:pPr>
              <w:widowControl/>
              <w:spacing w:line="360" w:lineRule="auto"/>
              <w:ind w:left="0" w:firstLine="0"/>
              <w:rPr>
                <w:sz w:val="20"/>
                <w:szCs w:val="20"/>
              </w:rPr>
            </w:pPr>
            <w:r w:rsidRPr="005A48E0">
              <w:rPr>
                <w:sz w:val="20"/>
                <w:szCs w:val="20"/>
              </w:rPr>
              <w:t>3</w:t>
            </w:r>
          </w:p>
        </w:tc>
        <w:tc>
          <w:tcPr>
            <w:tcW w:w="1276" w:type="dxa"/>
            <w:vAlign w:val="center"/>
          </w:tcPr>
          <w:p w:rsidR="007F3ADA" w:rsidRPr="005A48E0" w:rsidRDefault="007F3ADA" w:rsidP="005A48E0">
            <w:pPr>
              <w:widowControl/>
              <w:spacing w:line="360" w:lineRule="auto"/>
              <w:ind w:left="0" w:firstLine="0"/>
              <w:rPr>
                <w:sz w:val="20"/>
                <w:szCs w:val="20"/>
              </w:rPr>
            </w:pPr>
            <w:r w:rsidRPr="005A48E0">
              <w:rPr>
                <w:sz w:val="20"/>
                <w:szCs w:val="20"/>
              </w:rPr>
              <w:t>5</w:t>
            </w:r>
          </w:p>
        </w:tc>
        <w:tc>
          <w:tcPr>
            <w:tcW w:w="992" w:type="dxa"/>
            <w:vAlign w:val="center"/>
          </w:tcPr>
          <w:p w:rsidR="007F3ADA" w:rsidRPr="005A48E0" w:rsidRDefault="007F3ADA" w:rsidP="005A48E0">
            <w:pPr>
              <w:widowControl/>
              <w:spacing w:line="360" w:lineRule="auto"/>
              <w:ind w:left="0" w:firstLine="0"/>
              <w:rPr>
                <w:sz w:val="20"/>
                <w:szCs w:val="20"/>
              </w:rPr>
            </w:pPr>
            <w:r w:rsidRPr="005A48E0">
              <w:rPr>
                <w:sz w:val="20"/>
                <w:szCs w:val="20"/>
              </w:rPr>
              <w:t>4</w:t>
            </w:r>
          </w:p>
        </w:tc>
      </w:tr>
      <w:tr w:rsidR="007F3ADA" w:rsidRPr="005A48E0" w:rsidTr="005A48E0">
        <w:trPr>
          <w:trHeight w:val="47"/>
          <w:jc w:val="center"/>
        </w:trPr>
        <w:tc>
          <w:tcPr>
            <w:tcW w:w="567" w:type="dxa"/>
            <w:vMerge/>
            <w:vAlign w:val="center"/>
          </w:tcPr>
          <w:p w:rsidR="007F3ADA" w:rsidRPr="005A48E0" w:rsidRDefault="007F3ADA" w:rsidP="005A48E0">
            <w:pPr>
              <w:widowControl/>
              <w:spacing w:line="360" w:lineRule="auto"/>
              <w:ind w:left="0" w:firstLine="0"/>
              <w:rPr>
                <w:sz w:val="20"/>
                <w:szCs w:val="20"/>
              </w:rPr>
            </w:pPr>
          </w:p>
        </w:tc>
        <w:tc>
          <w:tcPr>
            <w:tcW w:w="5102" w:type="dxa"/>
          </w:tcPr>
          <w:p w:rsidR="007F3ADA" w:rsidRPr="005A48E0" w:rsidRDefault="007F3ADA" w:rsidP="005A48E0">
            <w:pPr>
              <w:widowControl/>
              <w:spacing w:line="360" w:lineRule="auto"/>
              <w:ind w:left="0" w:firstLine="0"/>
              <w:rPr>
                <w:sz w:val="20"/>
                <w:szCs w:val="20"/>
                <w:lang w:val="en-US"/>
              </w:rPr>
            </w:pPr>
            <w:r w:rsidRPr="005A48E0">
              <w:rPr>
                <w:sz w:val="20"/>
                <w:szCs w:val="20"/>
              </w:rPr>
              <w:t>інші заходи "адміністративного протекціонізму</w:t>
            </w:r>
            <w:r w:rsidRPr="005A48E0">
              <w:rPr>
                <w:sz w:val="20"/>
                <w:szCs w:val="20"/>
                <w:lang w:val="en-US"/>
              </w:rPr>
              <w:t>”</w:t>
            </w:r>
          </w:p>
        </w:tc>
        <w:tc>
          <w:tcPr>
            <w:tcW w:w="992" w:type="dxa"/>
            <w:vAlign w:val="center"/>
          </w:tcPr>
          <w:p w:rsidR="007F3ADA" w:rsidRPr="005A48E0" w:rsidRDefault="007F3ADA" w:rsidP="005A48E0">
            <w:pPr>
              <w:widowControl/>
              <w:spacing w:line="360" w:lineRule="auto"/>
              <w:ind w:left="0" w:firstLine="0"/>
              <w:rPr>
                <w:sz w:val="20"/>
                <w:szCs w:val="20"/>
              </w:rPr>
            </w:pPr>
            <w:r w:rsidRPr="005A48E0">
              <w:rPr>
                <w:sz w:val="20"/>
                <w:szCs w:val="20"/>
              </w:rPr>
              <w:t>2</w:t>
            </w:r>
          </w:p>
        </w:tc>
        <w:tc>
          <w:tcPr>
            <w:tcW w:w="1276" w:type="dxa"/>
            <w:vAlign w:val="center"/>
          </w:tcPr>
          <w:p w:rsidR="007F3ADA" w:rsidRPr="005A48E0" w:rsidRDefault="007F3ADA" w:rsidP="005A48E0">
            <w:pPr>
              <w:widowControl/>
              <w:spacing w:line="360" w:lineRule="auto"/>
              <w:ind w:left="0" w:firstLine="0"/>
              <w:rPr>
                <w:sz w:val="20"/>
                <w:szCs w:val="20"/>
              </w:rPr>
            </w:pPr>
            <w:r w:rsidRPr="005A48E0">
              <w:rPr>
                <w:sz w:val="20"/>
                <w:szCs w:val="20"/>
              </w:rPr>
              <w:t>4</w:t>
            </w:r>
          </w:p>
        </w:tc>
        <w:tc>
          <w:tcPr>
            <w:tcW w:w="992" w:type="dxa"/>
            <w:vAlign w:val="center"/>
          </w:tcPr>
          <w:p w:rsidR="007F3ADA" w:rsidRPr="005A48E0" w:rsidRDefault="007F3ADA" w:rsidP="005A48E0">
            <w:pPr>
              <w:widowControl/>
              <w:spacing w:line="360" w:lineRule="auto"/>
              <w:ind w:left="0" w:firstLine="0"/>
              <w:rPr>
                <w:sz w:val="20"/>
                <w:szCs w:val="20"/>
              </w:rPr>
            </w:pPr>
            <w:r w:rsidRPr="005A48E0">
              <w:rPr>
                <w:sz w:val="20"/>
                <w:szCs w:val="20"/>
              </w:rPr>
              <w:t>4</w:t>
            </w:r>
          </w:p>
        </w:tc>
      </w:tr>
      <w:tr w:rsidR="007F3ADA" w:rsidRPr="005A48E0" w:rsidTr="005A48E0">
        <w:trPr>
          <w:trHeight w:val="47"/>
          <w:jc w:val="center"/>
        </w:trPr>
        <w:tc>
          <w:tcPr>
            <w:tcW w:w="567" w:type="dxa"/>
            <w:vMerge/>
            <w:vAlign w:val="center"/>
          </w:tcPr>
          <w:p w:rsidR="007F3ADA" w:rsidRPr="005A48E0" w:rsidRDefault="007F3ADA" w:rsidP="005A48E0">
            <w:pPr>
              <w:widowControl/>
              <w:spacing w:line="360" w:lineRule="auto"/>
              <w:ind w:left="0" w:firstLine="0"/>
              <w:rPr>
                <w:sz w:val="20"/>
                <w:szCs w:val="20"/>
              </w:rPr>
            </w:pPr>
          </w:p>
        </w:tc>
        <w:tc>
          <w:tcPr>
            <w:tcW w:w="5102" w:type="dxa"/>
          </w:tcPr>
          <w:p w:rsidR="007F3ADA" w:rsidRPr="005A48E0" w:rsidRDefault="007F3ADA" w:rsidP="005A48E0">
            <w:pPr>
              <w:widowControl/>
              <w:spacing w:line="360" w:lineRule="auto"/>
              <w:ind w:left="0" w:firstLine="0"/>
              <w:rPr>
                <w:sz w:val="20"/>
                <w:szCs w:val="20"/>
              </w:rPr>
            </w:pPr>
            <w:r w:rsidRPr="005A48E0">
              <w:rPr>
                <w:sz w:val="20"/>
                <w:szCs w:val="20"/>
              </w:rPr>
              <w:t>валютні обмеження</w:t>
            </w:r>
          </w:p>
        </w:tc>
        <w:tc>
          <w:tcPr>
            <w:tcW w:w="992" w:type="dxa"/>
            <w:vAlign w:val="center"/>
          </w:tcPr>
          <w:p w:rsidR="007F3ADA" w:rsidRPr="005A48E0" w:rsidRDefault="007F3ADA" w:rsidP="005A48E0">
            <w:pPr>
              <w:widowControl/>
              <w:spacing w:line="360" w:lineRule="auto"/>
              <w:ind w:left="0" w:firstLine="0"/>
              <w:rPr>
                <w:sz w:val="20"/>
                <w:szCs w:val="20"/>
              </w:rPr>
            </w:pPr>
            <w:r w:rsidRPr="005A48E0">
              <w:rPr>
                <w:sz w:val="20"/>
                <w:szCs w:val="20"/>
              </w:rPr>
              <w:t>3</w:t>
            </w:r>
          </w:p>
        </w:tc>
        <w:tc>
          <w:tcPr>
            <w:tcW w:w="1276" w:type="dxa"/>
            <w:vAlign w:val="center"/>
          </w:tcPr>
          <w:p w:rsidR="007F3ADA" w:rsidRPr="005A48E0" w:rsidRDefault="007F3ADA" w:rsidP="005A48E0">
            <w:pPr>
              <w:widowControl/>
              <w:spacing w:line="360" w:lineRule="auto"/>
              <w:ind w:left="0" w:firstLine="0"/>
              <w:rPr>
                <w:sz w:val="20"/>
                <w:szCs w:val="20"/>
              </w:rPr>
            </w:pPr>
            <w:r w:rsidRPr="005A48E0">
              <w:rPr>
                <w:sz w:val="20"/>
                <w:szCs w:val="20"/>
              </w:rPr>
              <w:t>3</w:t>
            </w:r>
          </w:p>
        </w:tc>
        <w:tc>
          <w:tcPr>
            <w:tcW w:w="992" w:type="dxa"/>
            <w:vAlign w:val="center"/>
          </w:tcPr>
          <w:p w:rsidR="007F3ADA" w:rsidRPr="005A48E0" w:rsidRDefault="007F3ADA" w:rsidP="005A48E0">
            <w:pPr>
              <w:widowControl/>
              <w:spacing w:line="360" w:lineRule="auto"/>
              <w:ind w:left="0" w:firstLine="0"/>
              <w:rPr>
                <w:sz w:val="20"/>
                <w:szCs w:val="20"/>
              </w:rPr>
            </w:pPr>
            <w:r w:rsidRPr="005A48E0">
              <w:rPr>
                <w:sz w:val="20"/>
                <w:szCs w:val="20"/>
              </w:rPr>
              <w:t>4</w:t>
            </w:r>
          </w:p>
        </w:tc>
      </w:tr>
      <w:tr w:rsidR="007F3ADA" w:rsidRPr="005A48E0" w:rsidTr="005A48E0">
        <w:trPr>
          <w:trHeight w:val="47"/>
          <w:jc w:val="center"/>
        </w:trPr>
        <w:tc>
          <w:tcPr>
            <w:tcW w:w="567" w:type="dxa"/>
            <w:vMerge/>
            <w:vAlign w:val="center"/>
          </w:tcPr>
          <w:p w:rsidR="007F3ADA" w:rsidRPr="005A48E0" w:rsidRDefault="007F3ADA" w:rsidP="005A48E0">
            <w:pPr>
              <w:widowControl/>
              <w:spacing w:line="360" w:lineRule="auto"/>
              <w:ind w:left="0" w:firstLine="0"/>
              <w:rPr>
                <w:sz w:val="20"/>
                <w:szCs w:val="20"/>
              </w:rPr>
            </w:pPr>
          </w:p>
        </w:tc>
        <w:tc>
          <w:tcPr>
            <w:tcW w:w="5102" w:type="dxa"/>
          </w:tcPr>
          <w:p w:rsidR="007F3ADA" w:rsidRPr="005A48E0" w:rsidRDefault="007F3ADA" w:rsidP="005A48E0">
            <w:pPr>
              <w:widowControl/>
              <w:spacing w:line="360" w:lineRule="auto"/>
              <w:ind w:left="0" w:firstLine="0"/>
              <w:rPr>
                <w:sz w:val="20"/>
                <w:szCs w:val="20"/>
              </w:rPr>
            </w:pPr>
            <w:r w:rsidRPr="005A48E0">
              <w:rPr>
                <w:sz w:val="20"/>
                <w:szCs w:val="20"/>
              </w:rPr>
              <w:t>вимоги до пакування та маркування</w:t>
            </w:r>
          </w:p>
        </w:tc>
        <w:tc>
          <w:tcPr>
            <w:tcW w:w="992" w:type="dxa"/>
            <w:vAlign w:val="center"/>
          </w:tcPr>
          <w:p w:rsidR="007F3ADA" w:rsidRPr="005A48E0" w:rsidRDefault="007F3ADA" w:rsidP="005A48E0">
            <w:pPr>
              <w:widowControl/>
              <w:spacing w:line="360" w:lineRule="auto"/>
              <w:ind w:left="0" w:firstLine="0"/>
              <w:rPr>
                <w:sz w:val="20"/>
                <w:szCs w:val="20"/>
              </w:rPr>
            </w:pPr>
            <w:r w:rsidRPr="005A48E0">
              <w:rPr>
                <w:sz w:val="20"/>
                <w:szCs w:val="20"/>
              </w:rPr>
              <w:t>3</w:t>
            </w:r>
          </w:p>
        </w:tc>
        <w:tc>
          <w:tcPr>
            <w:tcW w:w="1276" w:type="dxa"/>
            <w:vAlign w:val="center"/>
          </w:tcPr>
          <w:p w:rsidR="007F3ADA" w:rsidRPr="005A48E0" w:rsidRDefault="007F3ADA" w:rsidP="005A48E0">
            <w:pPr>
              <w:widowControl/>
              <w:spacing w:line="360" w:lineRule="auto"/>
              <w:ind w:left="0" w:firstLine="0"/>
              <w:rPr>
                <w:sz w:val="20"/>
                <w:szCs w:val="20"/>
              </w:rPr>
            </w:pPr>
            <w:r w:rsidRPr="005A48E0">
              <w:rPr>
                <w:sz w:val="20"/>
                <w:szCs w:val="20"/>
              </w:rPr>
              <w:t>4</w:t>
            </w:r>
          </w:p>
        </w:tc>
        <w:tc>
          <w:tcPr>
            <w:tcW w:w="992" w:type="dxa"/>
            <w:vAlign w:val="center"/>
          </w:tcPr>
          <w:p w:rsidR="007F3ADA" w:rsidRPr="005A48E0" w:rsidRDefault="007F3ADA" w:rsidP="005A48E0">
            <w:pPr>
              <w:widowControl/>
              <w:spacing w:line="360" w:lineRule="auto"/>
              <w:ind w:left="0" w:firstLine="0"/>
              <w:rPr>
                <w:sz w:val="20"/>
                <w:szCs w:val="20"/>
              </w:rPr>
            </w:pPr>
            <w:r w:rsidRPr="005A48E0">
              <w:rPr>
                <w:sz w:val="20"/>
                <w:szCs w:val="20"/>
              </w:rPr>
              <w:t>4</w:t>
            </w:r>
          </w:p>
        </w:tc>
      </w:tr>
      <w:tr w:rsidR="007F3ADA" w:rsidRPr="005A48E0" w:rsidTr="005A48E0">
        <w:trPr>
          <w:trHeight w:val="47"/>
          <w:jc w:val="center"/>
        </w:trPr>
        <w:tc>
          <w:tcPr>
            <w:tcW w:w="567" w:type="dxa"/>
            <w:vMerge/>
            <w:vAlign w:val="center"/>
          </w:tcPr>
          <w:p w:rsidR="007F3ADA" w:rsidRPr="005A48E0" w:rsidRDefault="007F3ADA" w:rsidP="005A48E0">
            <w:pPr>
              <w:widowControl/>
              <w:spacing w:line="360" w:lineRule="auto"/>
              <w:ind w:left="0" w:firstLine="0"/>
              <w:rPr>
                <w:sz w:val="20"/>
                <w:szCs w:val="20"/>
              </w:rPr>
            </w:pPr>
          </w:p>
        </w:tc>
        <w:tc>
          <w:tcPr>
            <w:tcW w:w="5102" w:type="dxa"/>
          </w:tcPr>
          <w:p w:rsidR="007F3ADA" w:rsidRPr="005A48E0" w:rsidRDefault="007F3ADA" w:rsidP="005A48E0">
            <w:pPr>
              <w:widowControl/>
              <w:spacing w:line="360" w:lineRule="auto"/>
              <w:ind w:left="0" w:firstLine="0"/>
              <w:rPr>
                <w:sz w:val="20"/>
                <w:szCs w:val="20"/>
              </w:rPr>
            </w:pPr>
            <w:r w:rsidRPr="005A48E0">
              <w:rPr>
                <w:sz w:val="20"/>
                <w:szCs w:val="20"/>
              </w:rPr>
              <w:t>добровільне" обмеження експорту</w:t>
            </w:r>
          </w:p>
        </w:tc>
        <w:tc>
          <w:tcPr>
            <w:tcW w:w="992" w:type="dxa"/>
            <w:vAlign w:val="center"/>
          </w:tcPr>
          <w:p w:rsidR="007F3ADA" w:rsidRPr="005A48E0" w:rsidRDefault="007F3ADA" w:rsidP="005A48E0">
            <w:pPr>
              <w:widowControl/>
              <w:spacing w:line="360" w:lineRule="auto"/>
              <w:ind w:left="0" w:firstLine="0"/>
              <w:rPr>
                <w:sz w:val="20"/>
                <w:szCs w:val="20"/>
              </w:rPr>
            </w:pPr>
            <w:r w:rsidRPr="005A48E0">
              <w:rPr>
                <w:sz w:val="20"/>
                <w:szCs w:val="20"/>
              </w:rPr>
              <w:t>3</w:t>
            </w:r>
          </w:p>
        </w:tc>
        <w:tc>
          <w:tcPr>
            <w:tcW w:w="1276" w:type="dxa"/>
            <w:vAlign w:val="center"/>
          </w:tcPr>
          <w:p w:rsidR="007F3ADA" w:rsidRPr="005A48E0" w:rsidRDefault="007F3ADA" w:rsidP="005A48E0">
            <w:pPr>
              <w:widowControl/>
              <w:spacing w:line="360" w:lineRule="auto"/>
              <w:ind w:left="0" w:firstLine="0"/>
              <w:rPr>
                <w:sz w:val="20"/>
                <w:szCs w:val="20"/>
              </w:rPr>
            </w:pPr>
            <w:r w:rsidRPr="005A48E0">
              <w:rPr>
                <w:sz w:val="20"/>
                <w:szCs w:val="20"/>
              </w:rPr>
              <w:t>4</w:t>
            </w:r>
          </w:p>
        </w:tc>
        <w:tc>
          <w:tcPr>
            <w:tcW w:w="992" w:type="dxa"/>
            <w:vAlign w:val="center"/>
          </w:tcPr>
          <w:p w:rsidR="007F3ADA" w:rsidRPr="005A48E0" w:rsidRDefault="007F3ADA" w:rsidP="005A48E0">
            <w:pPr>
              <w:widowControl/>
              <w:spacing w:line="360" w:lineRule="auto"/>
              <w:ind w:left="0" w:firstLine="0"/>
              <w:rPr>
                <w:sz w:val="20"/>
                <w:szCs w:val="20"/>
              </w:rPr>
            </w:pPr>
            <w:r w:rsidRPr="005A48E0">
              <w:rPr>
                <w:sz w:val="20"/>
                <w:szCs w:val="20"/>
              </w:rPr>
              <w:t>4</w:t>
            </w:r>
          </w:p>
        </w:tc>
      </w:tr>
      <w:tr w:rsidR="007F3ADA" w:rsidRPr="005A48E0" w:rsidTr="005A48E0">
        <w:trPr>
          <w:trHeight w:val="65"/>
          <w:jc w:val="center"/>
        </w:trPr>
        <w:tc>
          <w:tcPr>
            <w:tcW w:w="567" w:type="dxa"/>
            <w:vMerge w:val="restart"/>
            <w:vAlign w:val="center"/>
          </w:tcPr>
          <w:p w:rsidR="007F3ADA" w:rsidRPr="005A48E0" w:rsidRDefault="007F3ADA" w:rsidP="005A48E0">
            <w:pPr>
              <w:widowControl/>
              <w:spacing w:line="360" w:lineRule="auto"/>
              <w:ind w:left="0" w:firstLine="0"/>
              <w:rPr>
                <w:sz w:val="20"/>
                <w:szCs w:val="20"/>
              </w:rPr>
            </w:pPr>
            <w:r w:rsidRPr="005A48E0">
              <w:rPr>
                <w:sz w:val="20"/>
                <w:szCs w:val="20"/>
              </w:rPr>
              <w:t>3.</w:t>
            </w:r>
          </w:p>
        </w:tc>
        <w:tc>
          <w:tcPr>
            <w:tcW w:w="8362" w:type="dxa"/>
            <w:gridSpan w:val="4"/>
            <w:vAlign w:val="center"/>
          </w:tcPr>
          <w:p w:rsidR="007F3ADA" w:rsidRPr="005A48E0" w:rsidRDefault="007F3ADA" w:rsidP="005A48E0">
            <w:pPr>
              <w:widowControl/>
              <w:spacing w:line="360" w:lineRule="auto"/>
              <w:ind w:left="0" w:firstLine="0"/>
              <w:rPr>
                <w:sz w:val="20"/>
                <w:szCs w:val="20"/>
              </w:rPr>
            </w:pPr>
            <w:r w:rsidRPr="005A48E0">
              <w:rPr>
                <w:b/>
                <w:sz w:val="20"/>
                <w:szCs w:val="20"/>
              </w:rPr>
              <w:t>Наявність торгових договорів між Україною та країною можливого контрагента:</w:t>
            </w:r>
          </w:p>
        </w:tc>
      </w:tr>
      <w:tr w:rsidR="007F3ADA" w:rsidRPr="005A48E0" w:rsidTr="005A48E0">
        <w:trPr>
          <w:trHeight w:val="62"/>
          <w:jc w:val="center"/>
        </w:trPr>
        <w:tc>
          <w:tcPr>
            <w:tcW w:w="567" w:type="dxa"/>
            <w:vMerge/>
          </w:tcPr>
          <w:p w:rsidR="007F3ADA" w:rsidRPr="005A48E0" w:rsidRDefault="007F3ADA" w:rsidP="005A48E0">
            <w:pPr>
              <w:widowControl/>
              <w:spacing w:line="360" w:lineRule="auto"/>
              <w:ind w:left="0" w:firstLine="0"/>
              <w:rPr>
                <w:sz w:val="20"/>
                <w:szCs w:val="20"/>
              </w:rPr>
            </w:pPr>
          </w:p>
        </w:tc>
        <w:tc>
          <w:tcPr>
            <w:tcW w:w="5102" w:type="dxa"/>
          </w:tcPr>
          <w:p w:rsidR="007F3ADA" w:rsidRPr="005A48E0" w:rsidRDefault="007F3ADA" w:rsidP="005A48E0">
            <w:pPr>
              <w:widowControl/>
              <w:spacing w:line="360" w:lineRule="auto"/>
              <w:ind w:left="0" w:firstLine="0"/>
              <w:rPr>
                <w:sz w:val="20"/>
                <w:szCs w:val="20"/>
              </w:rPr>
            </w:pPr>
            <w:r w:rsidRPr="005A48E0">
              <w:rPr>
                <w:sz w:val="20"/>
                <w:szCs w:val="20"/>
              </w:rPr>
              <w:t>про надання режиму найбільшого сприяння</w:t>
            </w:r>
          </w:p>
        </w:tc>
        <w:tc>
          <w:tcPr>
            <w:tcW w:w="992" w:type="dxa"/>
          </w:tcPr>
          <w:p w:rsidR="007F3ADA" w:rsidRPr="005A48E0" w:rsidRDefault="007F3ADA" w:rsidP="005A48E0">
            <w:pPr>
              <w:widowControl/>
              <w:spacing w:line="360" w:lineRule="auto"/>
              <w:ind w:left="0" w:firstLine="0"/>
              <w:rPr>
                <w:sz w:val="20"/>
                <w:szCs w:val="20"/>
              </w:rPr>
            </w:pPr>
            <w:r w:rsidRPr="005A48E0">
              <w:rPr>
                <w:sz w:val="20"/>
                <w:szCs w:val="20"/>
              </w:rPr>
              <w:t>3</w:t>
            </w:r>
          </w:p>
        </w:tc>
        <w:tc>
          <w:tcPr>
            <w:tcW w:w="1276" w:type="dxa"/>
          </w:tcPr>
          <w:p w:rsidR="007F3ADA" w:rsidRPr="005A48E0" w:rsidRDefault="007F3ADA" w:rsidP="005A48E0">
            <w:pPr>
              <w:widowControl/>
              <w:spacing w:line="360" w:lineRule="auto"/>
              <w:ind w:left="0" w:firstLine="0"/>
              <w:rPr>
                <w:sz w:val="20"/>
                <w:szCs w:val="20"/>
              </w:rPr>
            </w:pPr>
            <w:r w:rsidRPr="005A48E0">
              <w:rPr>
                <w:sz w:val="20"/>
                <w:szCs w:val="20"/>
              </w:rPr>
              <w:t>4</w:t>
            </w:r>
          </w:p>
        </w:tc>
        <w:tc>
          <w:tcPr>
            <w:tcW w:w="992" w:type="dxa"/>
          </w:tcPr>
          <w:p w:rsidR="007F3ADA" w:rsidRPr="005A48E0" w:rsidRDefault="007F3ADA" w:rsidP="005A48E0">
            <w:pPr>
              <w:widowControl/>
              <w:spacing w:line="360" w:lineRule="auto"/>
              <w:ind w:left="0" w:firstLine="0"/>
              <w:rPr>
                <w:sz w:val="20"/>
                <w:szCs w:val="20"/>
              </w:rPr>
            </w:pPr>
            <w:r w:rsidRPr="005A48E0">
              <w:rPr>
                <w:sz w:val="20"/>
                <w:szCs w:val="20"/>
              </w:rPr>
              <w:t>5</w:t>
            </w:r>
          </w:p>
        </w:tc>
      </w:tr>
      <w:tr w:rsidR="007F3ADA" w:rsidRPr="005A48E0" w:rsidTr="005A48E0">
        <w:trPr>
          <w:trHeight w:val="62"/>
          <w:jc w:val="center"/>
        </w:trPr>
        <w:tc>
          <w:tcPr>
            <w:tcW w:w="567" w:type="dxa"/>
            <w:vMerge/>
          </w:tcPr>
          <w:p w:rsidR="007F3ADA" w:rsidRPr="005A48E0" w:rsidRDefault="007F3ADA" w:rsidP="005A48E0">
            <w:pPr>
              <w:widowControl/>
              <w:spacing w:line="360" w:lineRule="auto"/>
              <w:ind w:left="0" w:firstLine="0"/>
              <w:rPr>
                <w:sz w:val="20"/>
                <w:szCs w:val="20"/>
              </w:rPr>
            </w:pPr>
          </w:p>
        </w:tc>
        <w:tc>
          <w:tcPr>
            <w:tcW w:w="5102" w:type="dxa"/>
          </w:tcPr>
          <w:p w:rsidR="007F3ADA" w:rsidRPr="005A48E0" w:rsidRDefault="007F3ADA" w:rsidP="005A48E0">
            <w:pPr>
              <w:widowControl/>
              <w:spacing w:line="360" w:lineRule="auto"/>
              <w:ind w:left="0" w:firstLine="0"/>
              <w:rPr>
                <w:sz w:val="20"/>
                <w:szCs w:val="20"/>
              </w:rPr>
            </w:pPr>
            <w:r w:rsidRPr="005A48E0">
              <w:rPr>
                <w:sz w:val="20"/>
                <w:szCs w:val="20"/>
              </w:rPr>
              <w:t>про надання спеціального режиму</w:t>
            </w:r>
          </w:p>
        </w:tc>
        <w:tc>
          <w:tcPr>
            <w:tcW w:w="992" w:type="dxa"/>
          </w:tcPr>
          <w:p w:rsidR="007F3ADA" w:rsidRPr="005A48E0" w:rsidRDefault="007F3ADA" w:rsidP="005A48E0">
            <w:pPr>
              <w:widowControl/>
              <w:spacing w:line="360" w:lineRule="auto"/>
              <w:ind w:left="0" w:firstLine="0"/>
              <w:rPr>
                <w:sz w:val="20"/>
                <w:szCs w:val="20"/>
              </w:rPr>
            </w:pPr>
            <w:r w:rsidRPr="005A48E0">
              <w:rPr>
                <w:sz w:val="20"/>
                <w:szCs w:val="20"/>
              </w:rPr>
              <w:t>2</w:t>
            </w:r>
          </w:p>
        </w:tc>
        <w:tc>
          <w:tcPr>
            <w:tcW w:w="1276" w:type="dxa"/>
          </w:tcPr>
          <w:p w:rsidR="007F3ADA" w:rsidRPr="005A48E0" w:rsidRDefault="007F3ADA" w:rsidP="005A48E0">
            <w:pPr>
              <w:widowControl/>
              <w:spacing w:line="360" w:lineRule="auto"/>
              <w:ind w:left="0" w:firstLine="0"/>
              <w:rPr>
                <w:sz w:val="20"/>
                <w:szCs w:val="20"/>
              </w:rPr>
            </w:pPr>
            <w:r w:rsidRPr="005A48E0">
              <w:rPr>
                <w:sz w:val="20"/>
                <w:szCs w:val="20"/>
              </w:rPr>
              <w:t>4</w:t>
            </w:r>
          </w:p>
        </w:tc>
        <w:tc>
          <w:tcPr>
            <w:tcW w:w="992" w:type="dxa"/>
          </w:tcPr>
          <w:p w:rsidR="007F3ADA" w:rsidRPr="005A48E0" w:rsidRDefault="007F3ADA" w:rsidP="005A48E0">
            <w:pPr>
              <w:widowControl/>
              <w:spacing w:line="360" w:lineRule="auto"/>
              <w:ind w:left="0" w:firstLine="0"/>
              <w:rPr>
                <w:sz w:val="20"/>
                <w:szCs w:val="20"/>
              </w:rPr>
            </w:pPr>
            <w:r w:rsidRPr="005A48E0">
              <w:rPr>
                <w:sz w:val="20"/>
                <w:szCs w:val="20"/>
              </w:rPr>
              <w:t>4</w:t>
            </w:r>
          </w:p>
        </w:tc>
      </w:tr>
      <w:tr w:rsidR="007F3ADA" w:rsidRPr="005A48E0" w:rsidTr="005A48E0">
        <w:trPr>
          <w:trHeight w:val="62"/>
          <w:jc w:val="center"/>
        </w:trPr>
        <w:tc>
          <w:tcPr>
            <w:tcW w:w="567" w:type="dxa"/>
            <w:vMerge/>
          </w:tcPr>
          <w:p w:rsidR="007F3ADA" w:rsidRPr="005A48E0" w:rsidRDefault="007F3ADA" w:rsidP="005A48E0">
            <w:pPr>
              <w:widowControl/>
              <w:spacing w:line="360" w:lineRule="auto"/>
              <w:ind w:left="0" w:firstLine="0"/>
              <w:rPr>
                <w:sz w:val="20"/>
                <w:szCs w:val="20"/>
              </w:rPr>
            </w:pPr>
          </w:p>
        </w:tc>
        <w:tc>
          <w:tcPr>
            <w:tcW w:w="5102" w:type="dxa"/>
          </w:tcPr>
          <w:p w:rsidR="007F3ADA" w:rsidRPr="005A48E0" w:rsidRDefault="007F3ADA" w:rsidP="005A48E0">
            <w:pPr>
              <w:spacing w:line="360" w:lineRule="auto"/>
              <w:ind w:left="0" w:firstLine="0"/>
              <w:rPr>
                <w:sz w:val="20"/>
                <w:szCs w:val="20"/>
              </w:rPr>
            </w:pPr>
            <w:r w:rsidRPr="005A48E0">
              <w:rPr>
                <w:sz w:val="20"/>
                <w:szCs w:val="20"/>
              </w:rPr>
              <w:t>про надання національного режиму</w:t>
            </w:r>
            <w:r w:rsidRPr="005A48E0">
              <w:rPr>
                <w:sz w:val="20"/>
                <w:szCs w:val="20"/>
              </w:rPr>
              <w:tab/>
            </w:r>
          </w:p>
        </w:tc>
        <w:tc>
          <w:tcPr>
            <w:tcW w:w="992" w:type="dxa"/>
          </w:tcPr>
          <w:p w:rsidR="007F3ADA" w:rsidRPr="005A48E0" w:rsidRDefault="007F3ADA" w:rsidP="005A48E0">
            <w:pPr>
              <w:widowControl/>
              <w:spacing w:line="360" w:lineRule="auto"/>
              <w:ind w:left="0" w:firstLine="0"/>
              <w:rPr>
                <w:sz w:val="20"/>
                <w:szCs w:val="20"/>
              </w:rPr>
            </w:pPr>
            <w:r w:rsidRPr="005A48E0">
              <w:rPr>
                <w:sz w:val="20"/>
                <w:szCs w:val="20"/>
              </w:rPr>
              <w:t>1</w:t>
            </w:r>
          </w:p>
        </w:tc>
        <w:tc>
          <w:tcPr>
            <w:tcW w:w="1276" w:type="dxa"/>
          </w:tcPr>
          <w:p w:rsidR="007F3ADA" w:rsidRPr="005A48E0" w:rsidRDefault="007F3ADA" w:rsidP="005A48E0">
            <w:pPr>
              <w:widowControl/>
              <w:spacing w:line="360" w:lineRule="auto"/>
              <w:ind w:left="0" w:firstLine="0"/>
              <w:rPr>
                <w:sz w:val="20"/>
                <w:szCs w:val="20"/>
              </w:rPr>
            </w:pPr>
            <w:r w:rsidRPr="005A48E0">
              <w:rPr>
                <w:sz w:val="20"/>
                <w:szCs w:val="20"/>
              </w:rPr>
              <w:t>2</w:t>
            </w:r>
          </w:p>
        </w:tc>
        <w:tc>
          <w:tcPr>
            <w:tcW w:w="992" w:type="dxa"/>
          </w:tcPr>
          <w:p w:rsidR="007F3ADA" w:rsidRPr="005A48E0" w:rsidRDefault="007F3ADA" w:rsidP="005A48E0">
            <w:pPr>
              <w:widowControl/>
              <w:spacing w:line="360" w:lineRule="auto"/>
              <w:ind w:left="0" w:firstLine="0"/>
              <w:rPr>
                <w:sz w:val="20"/>
                <w:szCs w:val="20"/>
              </w:rPr>
            </w:pPr>
            <w:r w:rsidRPr="005A48E0">
              <w:rPr>
                <w:sz w:val="20"/>
                <w:szCs w:val="20"/>
              </w:rPr>
              <w:t>3</w:t>
            </w:r>
          </w:p>
        </w:tc>
      </w:tr>
    </w:tbl>
    <w:p w:rsidR="00D81E69" w:rsidRPr="0072575D" w:rsidRDefault="00D81E69" w:rsidP="0072575D">
      <w:pPr>
        <w:spacing w:line="360" w:lineRule="auto"/>
        <w:ind w:left="0" w:firstLine="709"/>
        <w:jc w:val="both"/>
        <w:rPr>
          <w:sz w:val="28"/>
          <w:szCs w:val="28"/>
        </w:rPr>
      </w:pPr>
    </w:p>
    <w:p w:rsidR="00D81E69" w:rsidRPr="0072575D" w:rsidRDefault="00D81E69" w:rsidP="0072575D">
      <w:pPr>
        <w:spacing w:line="360" w:lineRule="auto"/>
        <w:ind w:left="0" w:firstLine="709"/>
        <w:jc w:val="both"/>
        <w:rPr>
          <w:sz w:val="28"/>
          <w:szCs w:val="28"/>
        </w:rPr>
      </w:pPr>
      <w:r w:rsidRPr="0072575D">
        <w:rPr>
          <w:sz w:val="28"/>
          <w:szCs w:val="28"/>
        </w:rPr>
        <w:t>Продовження табл. 1</w:t>
      </w:r>
    </w:p>
    <w:tbl>
      <w:tblPr>
        <w:tblW w:w="921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5953"/>
        <w:gridCol w:w="992"/>
        <w:gridCol w:w="1276"/>
        <w:gridCol w:w="567"/>
      </w:tblGrid>
      <w:tr w:rsidR="00361831" w:rsidRPr="005A48E0" w:rsidTr="005A48E0">
        <w:trPr>
          <w:trHeight w:val="146"/>
        </w:trPr>
        <w:tc>
          <w:tcPr>
            <w:tcW w:w="426" w:type="dxa"/>
            <w:vAlign w:val="center"/>
          </w:tcPr>
          <w:p w:rsidR="00361831" w:rsidRPr="005A48E0" w:rsidRDefault="00361831" w:rsidP="005A48E0">
            <w:pPr>
              <w:widowControl/>
              <w:spacing w:line="360" w:lineRule="auto"/>
              <w:ind w:left="0" w:firstLine="0"/>
              <w:jc w:val="both"/>
              <w:rPr>
                <w:sz w:val="20"/>
                <w:szCs w:val="20"/>
              </w:rPr>
            </w:pPr>
            <w:r w:rsidRPr="005A48E0">
              <w:rPr>
                <w:sz w:val="20"/>
                <w:szCs w:val="20"/>
              </w:rPr>
              <w:t>4.</w:t>
            </w:r>
          </w:p>
        </w:tc>
        <w:tc>
          <w:tcPr>
            <w:tcW w:w="5953" w:type="dxa"/>
          </w:tcPr>
          <w:p w:rsidR="00361831" w:rsidRPr="005A48E0" w:rsidRDefault="00361831" w:rsidP="005A48E0">
            <w:pPr>
              <w:widowControl/>
              <w:spacing w:line="360" w:lineRule="auto"/>
              <w:ind w:left="0" w:firstLine="0"/>
              <w:jc w:val="both"/>
              <w:rPr>
                <w:sz w:val="20"/>
                <w:szCs w:val="20"/>
              </w:rPr>
            </w:pPr>
            <w:r w:rsidRPr="005A48E0">
              <w:rPr>
                <w:sz w:val="20"/>
                <w:szCs w:val="20"/>
              </w:rPr>
              <w:t>Участь країни можливого контрагента у міжнародних картельних або товарних угодах щодо товару-об’єкту майбутньої угоди;</w:t>
            </w:r>
          </w:p>
        </w:tc>
        <w:tc>
          <w:tcPr>
            <w:tcW w:w="992" w:type="dxa"/>
            <w:vAlign w:val="center"/>
          </w:tcPr>
          <w:p w:rsidR="00361831" w:rsidRPr="005A48E0" w:rsidRDefault="007E300C" w:rsidP="005A48E0">
            <w:pPr>
              <w:widowControl/>
              <w:spacing w:line="360" w:lineRule="auto"/>
              <w:ind w:left="0" w:firstLine="0"/>
              <w:jc w:val="both"/>
              <w:rPr>
                <w:sz w:val="20"/>
                <w:szCs w:val="20"/>
              </w:rPr>
            </w:pPr>
            <w:r w:rsidRPr="005A48E0">
              <w:rPr>
                <w:sz w:val="20"/>
                <w:szCs w:val="20"/>
              </w:rPr>
              <w:t>4</w:t>
            </w:r>
          </w:p>
        </w:tc>
        <w:tc>
          <w:tcPr>
            <w:tcW w:w="1276" w:type="dxa"/>
            <w:vAlign w:val="center"/>
          </w:tcPr>
          <w:p w:rsidR="00361831" w:rsidRPr="005A48E0" w:rsidRDefault="007E300C" w:rsidP="005A48E0">
            <w:pPr>
              <w:widowControl/>
              <w:spacing w:line="360" w:lineRule="auto"/>
              <w:ind w:left="0" w:firstLine="0"/>
              <w:jc w:val="both"/>
              <w:rPr>
                <w:sz w:val="20"/>
                <w:szCs w:val="20"/>
              </w:rPr>
            </w:pPr>
            <w:r w:rsidRPr="005A48E0">
              <w:rPr>
                <w:sz w:val="20"/>
                <w:szCs w:val="20"/>
              </w:rPr>
              <w:t>4</w:t>
            </w:r>
          </w:p>
        </w:tc>
        <w:tc>
          <w:tcPr>
            <w:tcW w:w="567" w:type="dxa"/>
            <w:vAlign w:val="center"/>
          </w:tcPr>
          <w:p w:rsidR="00361831" w:rsidRPr="005A48E0" w:rsidRDefault="007E300C" w:rsidP="005A48E0">
            <w:pPr>
              <w:widowControl/>
              <w:spacing w:line="360" w:lineRule="auto"/>
              <w:ind w:left="0" w:firstLine="0"/>
              <w:jc w:val="both"/>
              <w:rPr>
                <w:sz w:val="20"/>
                <w:szCs w:val="20"/>
              </w:rPr>
            </w:pPr>
            <w:r w:rsidRPr="005A48E0">
              <w:rPr>
                <w:sz w:val="20"/>
                <w:szCs w:val="20"/>
              </w:rPr>
              <w:t>2</w:t>
            </w:r>
          </w:p>
        </w:tc>
      </w:tr>
      <w:tr w:rsidR="00361831" w:rsidRPr="005A48E0" w:rsidTr="005A48E0">
        <w:trPr>
          <w:trHeight w:val="41"/>
        </w:trPr>
        <w:tc>
          <w:tcPr>
            <w:tcW w:w="426" w:type="dxa"/>
            <w:vMerge w:val="restart"/>
            <w:vAlign w:val="center"/>
          </w:tcPr>
          <w:p w:rsidR="00361831" w:rsidRPr="005A48E0" w:rsidRDefault="00361831" w:rsidP="005A48E0">
            <w:pPr>
              <w:widowControl/>
              <w:spacing w:line="360" w:lineRule="auto"/>
              <w:ind w:left="0" w:firstLine="0"/>
              <w:jc w:val="both"/>
              <w:rPr>
                <w:sz w:val="20"/>
                <w:szCs w:val="20"/>
              </w:rPr>
            </w:pPr>
            <w:r w:rsidRPr="005A48E0">
              <w:rPr>
                <w:sz w:val="20"/>
                <w:szCs w:val="20"/>
              </w:rPr>
              <w:t>5.</w:t>
            </w:r>
          </w:p>
        </w:tc>
        <w:tc>
          <w:tcPr>
            <w:tcW w:w="8788" w:type="dxa"/>
            <w:gridSpan w:val="4"/>
          </w:tcPr>
          <w:p w:rsidR="00361831" w:rsidRPr="005A48E0" w:rsidRDefault="00361831" w:rsidP="005A48E0">
            <w:pPr>
              <w:widowControl/>
              <w:spacing w:line="360" w:lineRule="auto"/>
              <w:ind w:left="0" w:firstLine="0"/>
              <w:jc w:val="both"/>
              <w:rPr>
                <w:b/>
                <w:sz w:val="20"/>
                <w:szCs w:val="20"/>
              </w:rPr>
            </w:pPr>
            <w:r w:rsidRPr="005A48E0">
              <w:rPr>
                <w:b/>
                <w:sz w:val="20"/>
                <w:szCs w:val="20"/>
              </w:rPr>
              <w:t>Транспортні умови:</w:t>
            </w:r>
          </w:p>
        </w:tc>
      </w:tr>
      <w:tr w:rsidR="00361831" w:rsidRPr="005A48E0" w:rsidTr="005A48E0">
        <w:trPr>
          <w:trHeight w:val="35"/>
        </w:trPr>
        <w:tc>
          <w:tcPr>
            <w:tcW w:w="426" w:type="dxa"/>
            <w:vMerge/>
          </w:tcPr>
          <w:p w:rsidR="00361831" w:rsidRPr="005A48E0" w:rsidRDefault="00361831" w:rsidP="005A48E0">
            <w:pPr>
              <w:widowControl/>
              <w:spacing w:line="360" w:lineRule="auto"/>
              <w:ind w:left="0" w:firstLine="0"/>
              <w:jc w:val="both"/>
              <w:rPr>
                <w:sz w:val="20"/>
                <w:szCs w:val="20"/>
              </w:rPr>
            </w:pPr>
          </w:p>
        </w:tc>
        <w:tc>
          <w:tcPr>
            <w:tcW w:w="5953" w:type="dxa"/>
          </w:tcPr>
          <w:p w:rsidR="00361831" w:rsidRPr="005A48E0" w:rsidRDefault="00361831" w:rsidP="005A48E0">
            <w:pPr>
              <w:widowControl/>
              <w:spacing w:line="360" w:lineRule="auto"/>
              <w:ind w:left="0" w:firstLine="0"/>
              <w:jc w:val="both"/>
              <w:rPr>
                <w:sz w:val="20"/>
                <w:szCs w:val="20"/>
              </w:rPr>
            </w:pPr>
            <w:r w:rsidRPr="005A48E0">
              <w:rPr>
                <w:sz w:val="20"/>
                <w:szCs w:val="20"/>
              </w:rPr>
              <w:t>наявність прямих рейсів</w:t>
            </w:r>
          </w:p>
        </w:tc>
        <w:tc>
          <w:tcPr>
            <w:tcW w:w="992" w:type="dxa"/>
          </w:tcPr>
          <w:p w:rsidR="00361831" w:rsidRPr="005A48E0" w:rsidRDefault="007E300C" w:rsidP="005A48E0">
            <w:pPr>
              <w:widowControl/>
              <w:spacing w:line="360" w:lineRule="auto"/>
              <w:ind w:left="0" w:firstLine="0"/>
              <w:jc w:val="both"/>
              <w:rPr>
                <w:sz w:val="20"/>
                <w:szCs w:val="20"/>
              </w:rPr>
            </w:pPr>
            <w:r w:rsidRPr="005A48E0">
              <w:rPr>
                <w:sz w:val="20"/>
                <w:szCs w:val="20"/>
              </w:rPr>
              <w:t>2</w:t>
            </w:r>
          </w:p>
        </w:tc>
        <w:tc>
          <w:tcPr>
            <w:tcW w:w="1276" w:type="dxa"/>
          </w:tcPr>
          <w:p w:rsidR="00361831" w:rsidRPr="005A48E0" w:rsidRDefault="007E300C" w:rsidP="005A48E0">
            <w:pPr>
              <w:widowControl/>
              <w:spacing w:line="360" w:lineRule="auto"/>
              <w:ind w:left="0" w:firstLine="0"/>
              <w:jc w:val="both"/>
              <w:rPr>
                <w:sz w:val="20"/>
                <w:szCs w:val="20"/>
              </w:rPr>
            </w:pPr>
            <w:r w:rsidRPr="005A48E0">
              <w:rPr>
                <w:sz w:val="20"/>
                <w:szCs w:val="20"/>
              </w:rPr>
              <w:t>4</w:t>
            </w:r>
          </w:p>
        </w:tc>
        <w:tc>
          <w:tcPr>
            <w:tcW w:w="567" w:type="dxa"/>
          </w:tcPr>
          <w:p w:rsidR="00361831" w:rsidRPr="005A48E0" w:rsidRDefault="007E300C" w:rsidP="005A48E0">
            <w:pPr>
              <w:widowControl/>
              <w:spacing w:line="360" w:lineRule="auto"/>
              <w:ind w:left="0" w:firstLine="0"/>
              <w:jc w:val="both"/>
              <w:rPr>
                <w:sz w:val="20"/>
                <w:szCs w:val="20"/>
              </w:rPr>
            </w:pPr>
            <w:r w:rsidRPr="005A48E0">
              <w:rPr>
                <w:sz w:val="20"/>
                <w:szCs w:val="20"/>
              </w:rPr>
              <w:t>5</w:t>
            </w:r>
          </w:p>
        </w:tc>
      </w:tr>
      <w:tr w:rsidR="00361831" w:rsidRPr="005A48E0" w:rsidTr="005A48E0">
        <w:trPr>
          <w:trHeight w:val="35"/>
        </w:trPr>
        <w:tc>
          <w:tcPr>
            <w:tcW w:w="426" w:type="dxa"/>
            <w:vMerge/>
          </w:tcPr>
          <w:p w:rsidR="00361831" w:rsidRPr="005A48E0" w:rsidRDefault="00361831" w:rsidP="005A48E0">
            <w:pPr>
              <w:widowControl/>
              <w:spacing w:line="360" w:lineRule="auto"/>
              <w:ind w:left="0" w:firstLine="0"/>
              <w:jc w:val="both"/>
              <w:rPr>
                <w:sz w:val="20"/>
                <w:szCs w:val="20"/>
              </w:rPr>
            </w:pPr>
          </w:p>
        </w:tc>
        <w:tc>
          <w:tcPr>
            <w:tcW w:w="5953" w:type="dxa"/>
          </w:tcPr>
          <w:p w:rsidR="00361831" w:rsidRPr="005A48E0" w:rsidRDefault="00361831" w:rsidP="005A48E0">
            <w:pPr>
              <w:widowControl/>
              <w:spacing w:line="360" w:lineRule="auto"/>
              <w:ind w:left="0" w:firstLine="0"/>
              <w:jc w:val="both"/>
              <w:rPr>
                <w:sz w:val="20"/>
                <w:szCs w:val="20"/>
              </w:rPr>
            </w:pPr>
            <w:r w:rsidRPr="005A48E0">
              <w:rPr>
                <w:sz w:val="20"/>
                <w:szCs w:val="20"/>
              </w:rPr>
              <w:t>тарифи лінійного судноплавства</w:t>
            </w:r>
          </w:p>
        </w:tc>
        <w:tc>
          <w:tcPr>
            <w:tcW w:w="992" w:type="dxa"/>
          </w:tcPr>
          <w:p w:rsidR="00361831" w:rsidRPr="005A48E0" w:rsidRDefault="007E300C" w:rsidP="005A48E0">
            <w:pPr>
              <w:widowControl/>
              <w:spacing w:line="360" w:lineRule="auto"/>
              <w:ind w:left="0" w:firstLine="0"/>
              <w:jc w:val="both"/>
              <w:rPr>
                <w:sz w:val="20"/>
                <w:szCs w:val="20"/>
              </w:rPr>
            </w:pPr>
            <w:r w:rsidRPr="005A48E0">
              <w:rPr>
                <w:sz w:val="20"/>
                <w:szCs w:val="20"/>
              </w:rPr>
              <w:t>2</w:t>
            </w:r>
          </w:p>
        </w:tc>
        <w:tc>
          <w:tcPr>
            <w:tcW w:w="1276" w:type="dxa"/>
          </w:tcPr>
          <w:p w:rsidR="00361831" w:rsidRPr="005A48E0" w:rsidRDefault="00E314E2" w:rsidP="005A48E0">
            <w:pPr>
              <w:widowControl/>
              <w:spacing w:line="360" w:lineRule="auto"/>
              <w:ind w:left="0" w:firstLine="0"/>
              <w:jc w:val="both"/>
              <w:rPr>
                <w:sz w:val="20"/>
                <w:szCs w:val="20"/>
              </w:rPr>
            </w:pPr>
            <w:r w:rsidRPr="005A48E0">
              <w:rPr>
                <w:sz w:val="20"/>
                <w:szCs w:val="20"/>
              </w:rPr>
              <w:t>3</w:t>
            </w:r>
          </w:p>
        </w:tc>
        <w:tc>
          <w:tcPr>
            <w:tcW w:w="567" w:type="dxa"/>
          </w:tcPr>
          <w:p w:rsidR="00361831" w:rsidRPr="005A48E0" w:rsidRDefault="00E314E2" w:rsidP="005A48E0">
            <w:pPr>
              <w:widowControl/>
              <w:spacing w:line="360" w:lineRule="auto"/>
              <w:ind w:left="0" w:firstLine="0"/>
              <w:jc w:val="both"/>
              <w:rPr>
                <w:sz w:val="20"/>
                <w:szCs w:val="20"/>
              </w:rPr>
            </w:pPr>
            <w:r w:rsidRPr="005A48E0">
              <w:rPr>
                <w:sz w:val="20"/>
                <w:szCs w:val="20"/>
              </w:rPr>
              <w:t>5</w:t>
            </w:r>
          </w:p>
        </w:tc>
      </w:tr>
      <w:tr w:rsidR="00361831" w:rsidRPr="005A48E0" w:rsidTr="005A48E0">
        <w:trPr>
          <w:trHeight w:val="35"/>
        </w:trPr>
        <w:tc>
          <w:tcPr>
            <w:tcW w:w="426" w:type="dxa"/>
            <w:vMerge/>
          </w:tcPr>
          <w:p w:rsidR="00361831" w:rsidRPr="005A48E0" w:rsidRDefault="00361831" w:rsidP="005A48E0">
            <w:pPr>
              <w:widowControl/>
              <w:spacing w:line="360" w:lineRule="auto"/>
              <w:ind w:left="0" w:firstLine="0"/>
              <w:jc w:val="both"/>
              <w:rPr>
                <w:sz w:val="20"/>
                <w:szCs w:val="20"/>
              </w:rPr>
            </w:pPr>
          </w:p>
        </w:tc>
        <w:tc>
          <w:tcPr>
            <w:tcW w:w="5953" w:type="dxa"/>
          </w:tcPr>
          <w:p w:rsidR="00361831" w:rsidRPr="005A48E0" w:rsidRDefault="00361831" w:rsidP="005A48E0">
            <w:pPr>
              <w:widowControl/>
              <w:spacing w:line="360" w:lineRule="auto"/>
              <w:ind w:left="0" w:firstLine="0"/>
              <w:jc w:val="both"/>
              <w:rPr>
                <w:sz w:val="20"/>
                <w:szCs w:val="20"/>
              </w:rPr>
            </w:pPr>
            <w:r w:rsidRPr="005A48E0">
              <w:rPr>
                <w:sz w:val="20"/>
                <w:szCs w:val="20"/>
              </w:rPr>
              <w:t>фрахтові ставки</w:t>
            </w:r>
          </w:p>
        </w:tc>
        <w:tc>
          <w:tcPr>
            <w:tcW w:w="992" w:type="dxa"/>
          </w:tcPr>
          <w:p w:rsidR="00361831" w:rsidRPr="005A48E0" w:rsidRDefault="007E300C" w:rsidP="005A48E0">
            <w:pPr>
              <w:widowControl/>
              <w:spacing w:line="360" w:lineRule="auto"/>
              <w:ind w:left="0" w:firstLine="0"/>
              <w:jc w:val="both"/>
              <w:rPr>
                <w:sz w:val="20"/>
                <w:szCs w:val="20"/>
              </w:rPr>
            </w:pPr>
            <w:r w:rsidRPr="005A48E0">
              <w:rPr>
                <w:sz w:val="20"/>
                <w:szCs w:val="20"/>
              </w:rPr>
              <w:t>2</w:t>
            </w:r>
          </w:p>
        </w:tc>
        <w:tc>
          <w:tcPr>
            <w:tcW w:w="1276" w:type="dxa"/>
          </w:tcPr>
          <w:p w:rsidR="00361831" w:rsidRPr="005A48E0" w:rsidRDefault="007E300C" w:rsidP="005A48E0">
            <w:pPr>
              <w:widowControl/>
              <w:spacing w:line="360" w:lineRule="auto"/>
              <w:ind w:left="0" w:firstLine="0"/>
              <w:jc w:val="both"/>
              <w:rPr>
                <w:sz w:val="20"/>
                <w:szCs w:val="20"/>
              </w:rPr>
            </w:pPr>
            <w:r w:rsidRPr="005A48E0">
              <w:rPr>
                <w:sz w:val="20"/>
                <w:szCs w:val="20"/>
              </w:rPr>
              <w:t>3</w:t>
            </w:r>
          </w:p>
        </w:tc>
        <w:tc>
          <w:tcPr>
            <w:tcW w:w="567" w:type="dxa"/>
          </w:tcPr>
          <w:p w:rsidR="00361831" w:rsidRPr="005A48E0" w:rsidRDefault="007E300C" w:rsidP="005A48E0">
            <w:pPr>
              <w:widowControl/>
              <w:spacing w:line="360" w:lineRule="auto"/>
              <w:ind w:left="0" w:firstLine="0"/>
              <w:jc w:val="both"/>
              <w:rPr>
                <w:sz w:val="20"/>
                <w:szCs w:val="20"/>
              </w:rPr>
            </w:pPr>
            <w:r w:rsidRPr="005A48E0">
              <w:rPr>
                <w:sz w:val="20"/>
                <w:szCs w:val="20"/>
              </w:rPr>
              <w:t>4</w:t>
            </w:r>
          </w:p>
        </w:tc>
      </w:tr>
      <w:tr w:rsidR="00361831" w:rsidRPr="005A48E0" w:rsidTr="005A48E0">
        <w:trPr>
          <w:trHeight w:val="35"/>
        </w:trPr>
        <w:tc>
          <w:tcPr>
            <w:tcW w:w="426" w:type="dxa"/>
            <w:vMerge/>
          </w:tcPr>
          <w:p w:rsidR="00361831" w:rsidRPr="005A48E0" w:rsidRDefault="00361831" w:rsidP="005A48E0">
            <w:pPr>
              <w:widowControl/>
              <w:spacing w:line="360" w:lineRule="auto"/>
              <w:ind w:left="0" w:firstLine="0"/>
              <w:jc w:val="both"/>
              <w:rPr>
                <w:sz w:val="20"/>
                <w:szCs w:val="20"/>
              </w:rPr>
            </w:pPr>
          </w:p>
        </w:tc>
        <w:tc>
          <w:tcPr>
            <w:tcW w:w="5953" w:type="dxa"/>
          </w:tcPr>
          <w:p w:rsidR="00361831" w:rsidRPr="005A48E0" w:rsidRDefault="00361831" w:rsidP="005A48E0">
            <w:pPr>
              <w:widowControl/>
              <w:spacing w:line="360" w:lineRule="auto"/>
              <w:ind w:left="0" w:firstLine="0"/>
              <w:jc w:val="both"/>
              <w:rPr>
                <w:sz w:val="20"/>
                <w:szCs w:val="20"/>
              </w:rPr>
            </w:pPr>
            <w:r w:rsidRPr="005A48E0">
              <w:rPr>
                <w:sz w:val="20"/>
                <w:szCs w:val="20"/>
              </w:rPr>
              <w:t>ступінь механізації вантажно-розвантажувальних робіт та зберігання вантажу</w:t>
            </w:r>
          </w:p>
        </w:tc>
        <w:tc>
          <w:tcPr>
            <w:tcW w:w="992" w:type="dxa"/>
          </w:tcPr>
          <w:p w:rsidR="00361831" w:rsidRPr="005A48E0" w:rsidRDefault="007E300C" w:rsidP="005A48E0">
            <w:pPr>
              <w:widowControl/>
              <w:spacing w:line="360" w:lineRule="auto"/>
              <w:ind w:left="0" w:firstLine="0"/>
              <w:jc w:val="both"/>
              <w:rPr>
                <w:sz w:val="20"/>
                <w:szCs w:val="20"/>
              </w:rPr>
            </w:pPr>
            <w:r w:rsidRPr="005A48E0">
              <w:rPr>
                <w:sz w:val="20"/>
                <w:szCs w:val="20"/>
              </w:rPr>
              <w:t>4</w:t>
            </w:r>
          </w:p>
        </w:tc>
        <w:tc>
          <w:tcPr>
            <w:tcW w:w="1276" w:type="dxa"/>
          </w:tcPr>
          <w:p w:rsidR="00361831" w:rsidRPr="005A48E0" w:rsidRDefault="007E300C" w:rsidP="005A48E0">
            <w:pPr>
              <w:widowControl/>
              <w:spacing w:line="360" w:lineRule="auto"/>
              <w:ind w:left="0" w:firstLine="0"/>
              <w:jc w:val="both"/>
              <w:rPr>
                <w:sz w:val="20"/>
                <w:szCs w:val="20"/>
              </w:rPr>
            </w:pPr>
            <w:r w:rsidRPr="005A48E0">
              <w:rPr>
                <w:sz w:val="20"/>
                <w:szCs w:val="20"/>
              </w:rPr>
              <w:t>4</w:t>
            </w:r>
          </w:p>
        </w:tc>
        <w:tc>
          <w:tcPr>
            <w:tcW w:w="567" w:type="dxa"/>
          </w:tcPr>
          <w:p w:rsidR="00361831" w:rsidRPr="005A48E0" w:rsidRDefault="007E300C" w:rsidP="005A48E0">
            <w:pPr>
              <w:widowControl/>
              <w:spacing w:line="360" w:lineRule="auto"/>
              <w:ind w:left="0" w:firstLine="0"/>
              <w:jc w:val="both"/>
              <w:rPr>
                <w:sz w:val="20"/>
                <w:szCs w:val="20"/>
              </w:rPr>
            </w:pPr>
            <w:r w:rsidRPr="005A48E0">
              <w:rPr>
                <w:sz w:val="20"/>
                <w:szCs w:val="20"/>
              </w:rPr>
              <w:t>4</w:t>
            </w:r>
          </w:p>
        </w:tc>
      </w:tr>
      <w:tr w:rsidR="00361831" w:rsidRPr="005A48E0" w:rsidTr="005A48E0">
        <w:trPr>
          <w:trHeight w:val="35"/>
        </w:trPr>
        <w:tc>
          <w:tcPr>
            <w:tcW w:w="426" w:type="dxa"/>
            <w:vMerge/>
          </w:tcPr>
          <w:p w:rsidR="00361831" w:rsidRPr="005A48E0" w:rsidRDefault="00361831" w:rsidP="005A48E0">
            <w:pPr>
              <w:widowControl/>
              <w:spacing w:line="360" w:lineRule="auto"/>
              <w:ind w:left="0" w:firstLine="0"/>
              <w:jc w:val="both"/>
              <w:rPr>
                <w:sz w:val="20"/>
                <w:szCs w:val="20"/>
              </w:rPr>
            </w:pPr>
          </w:p>
        </w:tc>
        <w:tc>
          <w:tcPr>
            <w:tcW w:w="5953" w:type="dxa"/>
          </w:tcPr>
          <w:p w:rsidR="00361831" w:rsidRPr="005A48E0" w:rsidRDefault="00361831" w:rsidP="005A48E0">
            <w:pPr>
              <w:widowControl/>
              <w:spacing w:line="360" w:lineRule="auto"/>
              <w:ind w:left="0" w:firstLine="0"/>
              <w:jc w:val="both"/>
              <w:rPr>
                <w:sz w:val="20"/>
                <w:szCs w:val="20"/>
              </w:rPr>
            </w:pPr>
            <w:r w:rsidRPr="005A48E0">
              <w:rPr>
                <w:sz w:val="20"/>
                <w:szCs w:val="20"/>
              </w:rPr>
              <w:t>ставки портових зборів</w:t>
            </w:r>
          </w:p>
        </w:tc>
        <w:tc>
          <w:tcPr>
            <w:tcW w:w="992" w:type="dxa"/>
          </w:tcPr>
          <w:p w:rsidR="00361831" w:rsidRPr="005A48E0" w:rsidRDefault="007E300C" w:rsidP="005A48E0">
            <w:pPr>
              <w:widowControl/>
              <w:spacing w:line="360" w:lineRule="auto"/>
              <w:ind w:left="0" w:firstLine="0"/>
              <w:jc w:val="both"/>
              <w:rPr>
                <w:sz w:val="20"/>
                <w:szCs w:val="20"/>
              </w:rPr>
            </w:pPr>
            <w:r w:rsidRPr="005A48E0">
              <w:rPr>
                <w:sz w:val="20"/>
                <w:szCs w:val="20"/>
              </w:rPr>
              <w:t>3</w:t>
            </w:r>
          </w:p>
        </w:tc>
        <w:tc>
          <w:tcPr>
            <w:tcW w:w="1276" w:type="dxa"/>
          </w:tcPr>
          <w:p w:rsidR="00361831" w:rsidRPr="005A48E0" w:rsidRDefault="007E300C" w:rsidP="005A48E0">
            <w:pPr>
              <w:widowControl/>
              <w:spacing w:line="360" w:lineRule="auto"/>
              <w:ind w:left="0" w:firstLine="0"/>
              <w:jc w:val="both"/>
              <w:rPr>
                <w:sz w:val="20"/>
                <w:szCs w:val="20"/>
              </w:rPr>
            </w:pPr>
            <w:r w:rsidRPr="005A48E0">
              <w:rPr>
                <w:sz w:val="20"/>
                <w:szCs w:val="20"/>
              </w:rPr>
              <w:t>4</w:t>
            </w:r>
          </w:p>
        </w:tc>
        <w:tc>
          <w:tcPr>
            <w:tcW w:w="567" w:type="dxa"/>
          </w:tcPr>
          <w:p w:rsidR="00361831" w:rsidRPr="005A48E0" w:rsidRDefault="007E300C" w:rsidP="005A48E0">
            <w:pPr>
              <w:widowControl/>
              <w:spacing w:line="360" w:lineRule="auto"/>
              <w:ind w:left="0" w:firstLine="0"/>
              <w:jc w:val="both"/>
              <w:rPr>
                <w:sz w:val="20"/>
                <w:szCs w:val="20"/>
              </w:rPr>
            </w:pPr>
            <w:r w:rsidRPr="005A48E0">
              <w:rPr>
                <w:sz w:val="20"/>
                <w:szCs w:val="20"/>
              </w:rPr>
              <w:t>3</w:t>
            </w:r>
          </w:p>
        </w:tc>
      </w:tr>
      <w:tr w:rsidR="00361831" w:rsidRPr="005A48E0" w:rsidTr="005A48E0">
        <w:trPr>
          <w:trHeight w:val="35"/>
        </w:trPr>
        <w:tc>
          <w:tcPr>
            <w:tcW w:w="426" w:type="dxa"/>
            <w:vMerge/>
          </w:tcPr>
          <w:p w:rsidR="00361831" w:rsidRPr="005A48E0" w:rsidRDefault="00361831" w:rsidP="005A48E0">
            <w:pPr>
              <w:widowControl/>
              <w:spacing w:line="360" w:lineRule="auto"/>
              <w:ind w:left="0" w:firstLine="0"/>
              <w:jc w:val="both"/>
              <w:rPr>
                <w:sz w:val="20"/>
                <w:szCs w:val="20"/>
              </w:rPr>
            </w:pPr>
          </w:p>
        </w:tc>
        <w:tc>
          <w:tcPr>
            <w:tcW w:w="5953" w:type="dxa"/>
          </w:tcPr>
          <w:p w:rsidR="00361831" w:rsidRPr="005A48E0" w:rsidRDefault="00361831" w:rsidP="005A48E0">
            <w:pPr>
              <w:widowControl/>
              <w:spacing w:line="360" w:lineRule="auto"/>
              <w:ind w:left="0" w:firstLine="0"/>
              <w:jc w:val="both"/>
              <w:rPr>
                <w:sz w:val="20"/>
                <w:szCs w:val="20"/>
              </w:rPr>
            </w:pPr>
            <w:r w:rsidRPr="005A48E0">
              <w:rPr>
                <w:sz w:val="20"/>
                <w:szCs w:val="20"/>
              </w:rPr>
              <w:t>правила та звичаї щодо приймання - здачі вантажу та ін</w:t>
            </w:r>
          </w:p>
        </w:tc>
        <w:tc>
          <w:tcPr>
            <w:tcW w:w="992" w:type="dxa"/>
          </w:tcPr>
          <w:p w:rsidR="00361831" w:rsidRPr="005A48E0" w:rsidRDefault="007E300C" w:rsidP="005A48E0">
            <w:pPr>
              <w:widowControl/>
              <w:spacing w:line="360" w:lineRule="auto"/>
              <w:ind w:left="0" w:firstLine="0"/>
              <w:jc w:val="both"/>
              <w:rPr>
                <w:sz w:val="20"/>
                <w:szCs w:val="20"/>
              </w:rPr>
            </w:pPr>
            <w:r w:rsidRPr="005A48E0">
              <w:rPr>
                <w:sz w:val="20"/>
                <w:szCs w:val="20"/>
              </w:rPr>
              <w:t>4</w:t>
            </w:r>
          </w:p>
        </w:tc>
        <w:tc>
          <w:tcPr>
            <w:tcW w:w="1276" w:type="dxa"/>
          </w:tcPr>
          <w:p w:rsidR="00361831" w:rsidRPr="005A48E0" w:rsidRDefault="007E300C" w:rsidP="005A48E0">
            <w:pPr>
              <w:widowControl/>
              <w:spacing w:line="360" w:lineRule="auto"/>
              <w:ind w:left="0" w:firstLine="0"/>
              <w:jc w:val="both"/>
              <w:rPr>
                <w:sz w:val="20"/>
                <w:szCs w:val="20"/>
              </w:rPr>
            </w:pPr>
            <w:r w:rsidRPr="005A48E0">
              <w:rPr>
                <w:sz w:val="20"/>
                <w:szCs w:val="20"/>
              </w:rPr>
              <w:t>3</w:t>
            </w:r>
          </w:p>
        </w:tc>
        <w:tc>
          <w:tcPr>
            <w:tcW w:w="567" w:type="dxa"/>
          </w:tcPr>
          <w:p w:rsidR="00361831" w:rsidRPr="005A48E0" w:rsidRDefault="007E300C" w:rsidP="005A48E0">
            <w:pPr>
              <w:widowControl/>
              <w:spacing w:line="360" w:lineRule="auto"/>
              <w:ind w:left="0" w:firstLine="0"/>
              <w:jc w:val="both"/>
              <w:rPr>
                <w:sz w:val="20"/>
                <w:szCs w:val="20"/>
              </w:rPr>
            </w:pPr>
            <w:r w:rsidRPr="005A48E0">
              <w:rPr>
                <w:sz w:val="20"/>
                <w:szCs w:val="20"/>
              </w:rPr>
              <w:t>3</w:t>
            </w:r>
          </w:p>
        </w:tc>
      </w:tr>
      <w:tr w:rsidR="00361831" w:rsidRPr="005A48E0" w:rsidTr="005A48E0">
        <w:trPr>
          <w:trHeight w:val="41"/>
        </w:trPr>
        <w:tc>
          <w:tcPr>
            <w:tcW w:w="426" w:type="dxa"/>
            <w:vMerge w:val="restart"/>
            <w:vAlign w:val="center"/>
          </w:tcPr>
          <w:p w:rsidR="00361831" w:rsidRPr="005A48E0" w:rsidRDefault="00361831" w:rsidP="005A48E0">
            <w:pPr>
              <w:widowControl/>
              <w:spacing w:line="360" w:lineRule="auto"/>
              <w:ind w:left="0" w:firstLine="0"/>
              <w:jc w:val="both"/>
              <w:rPr>
                <w:sz w:val="20"/>
                <w:szCs w:val="20"/>
              </w:rPr>
            </w:pPr>
            <w:r w:rsidRPr="005A48E0">
              <w:rPr>
                <w:sz w:val="20"/>
                <w:szCs w:val="20"/>
              </w:rPr>
              <w:t>6.</w:t>
            </w:r>
          </w:p>
        </w:tc>
        <w:tc>
          <w:tcPr>
            <w:tcW w:w="8788" w:type="dxa"/>
            <w:gridSpan w:val="4"/>
          </w:tcPr>
          <w:p w:rsidR="00361831" w:rsidRPr="005A48E0" w:rsidRDefault="00361831" w:rsidP="005A48E0">
            <w:pPr>
              <w:widowControl/>
              <w:spacing w:line="360" w:lineRule="auto"/>
              <w:ind w:left="0" w:firstLine="0"/>
              <w:jc w:val="both"/>
              <w:rPr>
                <w:sz w:val="20"/>
                <w:szCs w:val="20"/>
              </w:rPr>
            </w:pPr>
            <w:r w:rsidRPr="005A48E0">
              <w:rPr>
                <w:b/>
                <w:sz w:val="20"/>
                <w:szCs w:val="20"/>
              </w:rPr>
              <w:t>Умови платежу, які використовуються у країні можливого контрагента</w:t>
            </w:r>
            <w:r w:rsidRPr="005A48E0">
              <w:rPr>
                <w:sz w:val="20"/>
                <w:szCs w:val="20"/>
              </w:rPr>
              <w:t>:</w:t>
            </w:r>
          </w:p>
        </w:tc>
      </w:tr>
      <w:tr w:rsidR="00361831" w:rsidRPr="005A48E0" w:rsidTr="005A48E0">
        <w:trPr>
          <w:trHeight w:val="35"/>
        </w:trPr>
        <w:tc>
          <w:tcPr>
            <w:tcW w:w="426" w:type="dxa"/>
            <w:vMerge/>
          </w:tcPr>
          <w:p w:rsidR="00361831" w:rsidRPr="005A48E0" w:rsidRDefault="00361831" w:rsidP="005A48E0">
            <w:pPr>
              <w:widowControl/>
              <w:spacing w:line="360" w:lineRule="auto"/>
              <w:ind w:left="0" w:firstLine="0"/>
              <w:jc w:val="both"/>
              <w:rPr>
                <w:sz w:val="20"/>
                <w:szCs w:val="20"/>
              </w:rPr>
            </w:pPr>
          </w:p>
        </w:tc>
        <w:tc>
          <w:tcPr>
            <w:tcW w:w="5953" w:type="dxa"/>
          </w:tcPr>
          <w:p w:rsidR="00361831" w:rsidRPr="005A48E0" w:rsidRDefault="00361831" w:rsidP="005A48E0">
            <w:pPr>
              <w:widowControl/>
              <w:spacing w:line="360" w:lineRule="auto"/>
              <w:ind w:left="0" w:firstLine="0"/>
              <w:jc w:val="both"/>
              <w:rPr>
                <w:sz w:val="20"/>
                <w:szCs w:val="20"/>
              </w:rPr>
            </w:pPr>
            <w:r w:rsidRPr="005A48E0">
              <w:rPr>
                <w:sz w:val="20"/>
                <w:szCs w:val="20"/>
              </w:rPr>
              <w:t>умови розрахунків (готівка, аванс, кредит)</w:t>
            </w:r>
          </w:p>
        </w:tc>
        <w:tc>
          <w:tcPr>
            <w:tcW w:w="992" w:type="dxa"/>
          </w:tcPr>
          <w:p w:rsidR="00361831" w:rsidRPr="005A48E0" w:rsidRDefault="00E314E2" w:rsidP="005A48E0">
            <w:pPr>
              <w:widowControl/>
              <w:spacing w:line="360" w:lineRule="auto"/>
              <w:ind w:left="0" w:firstLine="0"/>
              <w:jc w:val="both"/>
              <w:rPr>
                <w:sz w:val="20"/>
                <w:szCs w:val="20"/>
              </w:rPr>
            </w:pPr>
            <w:r w:rsidRPr="005A48E0">
              <w:rPr>
                <w:sz w:val="20"/>
                <w:szCs w:val="20"/>
              </w:rPr>
              <w:t>3</w:t>
            </w:r>
          </w:p>
        </w:tc>
        <w:tc>
          <w:tcPr>
            <w:tcW w:w="1276" w:type="dxa"/>
          </w:tcPr>
          <w:p w:rsidR="00361831" w:rsidRPr="005A48E0" w:rsidRDefault="00E314E2" w:rsidP="005A48E0">
            <w:pPr>
              <w:widowControl/>
              <w:spacing w:line="360" w:lineRule="auto"/>
              <w:ind w:left="0" w:firstLine="0"/>
              <w:jc w:val="both"/>
              <w:rPr>
                <w:sz w:val="20"/>
                <w:szCs w:val="20"/>
              </w:rPr>
            </w:pPr>
            <w:r w:rsidRPr="005A48E0">
              <w:rPr>
                <w:sz w:val="20"/>
                <w:szCs w:val="20"/>
              </w:rPr>
              <w:t>3</w:t>
            </w:r>
          </w:p>
        </w:tc>
        <w:tc>
          <w:tcPr>
            <w:tcW w:w="567" w:type="dxa"/>
          </w:tcPr>
          <w:p w:rsidR="00361831" w:rsidRPr="005A48E0" w:rsidRDefault="00D510F7" w:rsidP="005A48E0">
            <w:pPr>
              <w:widowControl/>
              <w:spacing w:line="360" w:lineRule="auto"/>
              <w:ind w:left="0" w:firstLine="0"/>
              <w:jc w:val="both"/>
              <w:rPr>
                <w:sz w:val="20"/>
                <w:szCs w:val="20"/>
              </w:rPr>
            </w:pPr>
            <w:r w:rsidRPr="005A48E0">
              <w:rPr>
                <w:sz w:val="20"/>
                <w:szCs w:val="20"/>
              </w:rPr>
              <w:t>4</w:t>
            </w:r>
          </w:p>
        </w:tc>
      </w:tr>
      <w:tr w:rsidR="00361831" w:rsidRPr="005A48E0" w:rsidTr="005A48E0">
        <w:trPr>
          <w:trHeight w:val="35"/>
        </w:trPr>
        <w:tc>
          <w:tcPr>
            <w:tcW w:w="426" w:type="dxa"/>
            <w:vMerge/>
          </w:tcPr>
          <w:p w:rsidR="00361831" w:rsidRPr="005A48E0" w:rsidRDefault="00361831" w:rsidP="005A48E0">
            <w:pPr>
              <w:widowControl/>
              <w:spacing w:line="360" w:lineRule="auto"/>
              <w:ind w:left="0" w:firstLine="0"/>
              <w:jc w:val="both"/>
              <w:rPr>
                <w:sz w:val="20"/>
                <w:szCs w:val="20"/>
              </w:rPr>
            </w:pPr>
          </w:p>
        </w:tc>
        <w:tc>
          <w:tcPr>
            <w:tcW w:w="5953" w:type="dxa"/>
          </w:tcPr>
          <w:p w:rsidR="00361831" w:rsidRPr="005A48E0" w:rsidRDefault="00361831" w:rsidP="005A48E0">
            <w:pPr>
              <w:widowControl/>
              <w:spacing w:line="360" w:lineRule="auto"/>
              <w:ind w:left="0" w:firstLine="0"/>
              <w:jc w:val="both"/>
              <w:rPr>
                <w:sz w:val="20"/>
                <w:szCs w:val="20"/>
              </w:rPr>
            </w:pPr>
            <w:r w:rsidRPr="005A48E0">
              <w:rPr>
                <w:sz w:val="20"/>
                <w:szCs w:val="20"/>
              </w:rPr>
              <w:t>форми розрахунків (інкасо, акредитив, тощо)</w:t>
            </w:r>
          </w:p>
        </w:tc>
        <w:tc>
          <w:tcPr>
            <w:tcW w:w="992" w:type="dxa"/>
          </w:tcPr>
          <w:p w:rsidR="00361831" w:rsidRPr="005A48E0" w:rsidRDefault="00E314E2" w:rsidP="005A48E0">
            <w:pPr>
              <w:widowControl/>
              <w:spacing w:line="360" w:lineRule="auto"/>
              <w:ind w:left="0" w:firstLine="0"/>
              <w:jc w:val="both"/>
              <w:rPr>
                <w:sz w:val="20"/>
                <w:szCs w:val="20"/>
              </w:rPr>
            </w:pPr>
            <w:r w:rsidRPr="005A48E0">
              <w:rPr>
                <w:sz w:val="20"/>
                <w:szCs w:val="20"/>
              </w:rPr>
              <w:t>3</w:t>
            </w:r>
          </w:p>
        </w:tc>
        <w:tc>
          <w:tcPr>
            <w:tcW w:w="1276" w:type="dxa"/>
          </w:tcPr>
          <w:p w:rsidR="00361831" w:rsidRPr="005A48E0" w:rsidRDefault="00E314E2" w:rsidP="005A48E0">
            <w:pPr>
              <w:widowControl/>
              <w:spacing w:line="360" w:lineRule="auto"/>
              <w:ind w:left="0" w:firstLine="0"/>
              <w:jc w:val="both"/>
              <w:rPr>
                <w:sz w:val="20"/>
                <w:szCs w:val="20"/>
              </w:rPr>
            </w:pPr>
            <w:r w:rsidRPr="005A48E0">
              <w:rPr>
                <w:sz w:val="20"/>
                <w:szCs w:val="20"/>
              </w:rPr>
              <w:t>4</w:t>
            </w:r>
          </w:p>
        </w:tc>
        <w:tc>
          <w:tcPr>
            <w:tcW w:w="567" w:type="dxa"/>
          </w:tcPr>
          <w:p w:rsidR="00361831" w:rsidRPr="005A48E0" w:rsidRDefault="00E314E2" w:rsidP="005A48E0">
            <w:pPr>
              <w:widowControl/>
              <w:spacing w:line="360" w:lineRule="auto"/>
              <w:ind w:left="0" w:firstLine="0"/>
              <w:jc w:val="both"/>
              <w:rPr>
                <w:sz w:val="20"/>
                <w:szCs w:val="20"/>
              </w:rPr>
            </w:pPr>
            <w:r w:rsidRPr="005A48E0">
              <w:rPr>
                <w:sz w:val="20"/>
                <w:szCs w:val="20"/>
              </w:rPr>
              <w:t>3</w:t>
            </w:r>
          </w:p>
        </w:tc>
      </w:tr>
      <w:tr w:rsidR="00361831" w:rsidRPr="005A48E0" w:rsidTr="005A48E0">
        <w:trPr>
          <w:trHeight w:val="35"/>
        </w:trPr>
        <w:tc>
          <w:tcPr>
            <w:tcW w:w="426" w:type="dxa"/>
            <w:vMerge/>
          </w:tcPr>
          <w:p w:rsidR="00361831" w:rsidRPr="005A48E0" w:rsidRDefault="00361831" w:rsidP="005A48E0">
            <w:pPr>
              <w:widowControl/>
              <w:spacing w:line="360" w:lineRule="auto"/>
              <w:ind w:left="0" w:firstLine="0"/>
              <w:jc w:val="both"/>
              <w:rPr>
                <w:sz w:val="20"/>
                <w:szCs w:val="20"/>
              </w:rPr>
            </w:pPr>
          </w:p>
        </w:tc>
        <w:tc>
          <w:tcPr>
            <w:tcW w:w="5953" w:type="dxa"/>
          </w:tcPr>
          <w:p w:rsidR="00361831" w:rsidRPr="005A48E0" w:rsidRDefault="00361831" w:rsidP="005A48E0">
            <w:pPr>
              <w:widowControl/>
              <w:spacing w:line="360" w:lineRule="auto"/>
              <w:ind w:left="0" w:firstLine="0"/>
              <w:jc w:val="both"/>
              <w:rPr>
                <w:sz w:val="20"/>
                <w:szCs w:val="20"/>
              </w:rPr>
            </w:pPr>
            <w:r w:rsidRPr="005A48E0">
              <w:rPr>
                <w:sz w:val="20"/>
                <w:szCs w:val="20"/>
              </w:rPr>
              <w:t>валюта платежу</w:t>
            </w:r>
          </w:p>
        </w:tc>
        <w:tc>
          <w:tcPr>
            <w:tcW w:w="992" w:type="dxa"/>
          </w:tcPr>
          <w:p w:rsidR="00361831" w:rsidRPr="005A48E0" w:rsidRDefault="00E314E2" w:rsidP="005A48E0">
            <w:pPr>
              <w:widowControl/>
              <w:spacing w:line="360" w:lineRule="auto"/>
              <w:ind w:left="0" w:firstLine="0"/>
              <w:jc w:val="both"/>
              <w:rPr>
                <w:sz w:val="20"/>
                <w:szCs w:val="20"/>
              </w:rPr>
            </w:pPr>
            <w:r w:rsidRPr="005A48E0">
              <w:rPr>
                <w:sz w:val="20"/>
                <w:szCs w:val="20"/>
              </w:rPr>
              <w:t>3</w:t>
            </w:r>
          </w:p>
        </w:tc>
        <w:tc>
          <w:tcPr>
            <w:tcW w:w="1276" w:type="dxa"/>
          </w:tcPr>
          <w:p w:rsidR="00361831" w:rsidRPr="005A48E0" w:rsidRDefault="00E314E2" w:rsidP="005A48E0">
            <w:pPr>
              <w:widowControl/>
              <w:spacing w:line="360" w:lineRule="auto"/>
              <w:ind w:left="0" w:firstLine="0"/>
              <w:jc w:val="both"/>
              <w:rPr>
                <w:sz w:val="20"/>
                <w:szCs w:val="20"/>
              </w:rPr>
            </w:pPr>
            <w:r w:rsidRPr="005A48E0">
              <w:rPr>
                <w:sz w:val="20"/>
                <w:szCs w:val="20"/>
              </w:rPr>
              <w:t>3</w:t>
            </w:r>
          </w:p>
        </w:tc>
        <w:tc>
          <w:tcPr>
            <w:tcW w:w="567" w:type="dxa"/>
          </w:tcPr>
          <w:p w:rsidR="00361831" w:rsidRPr="005A48E0" w:rsidRDefault="00E314E2" w:rsidP="005A48E0">
            <w:pPr>
              <w:widowControl/>
              <w:spacing w:line="360" w:lineRule="auto"/>
              <w:ind w:left="0" w:firstLine="0"/>
              <w:jc w:val="both"/>
              <w:rPr>
                <w:sz w:val="20"/>
                <w:szCs w:val="20"/>
              </w:rPr>
            </w:pPr>
            <w:r w:rsidRPr="005A48E0">
              <w:rPr>
                <w:sz w:val="20"/>
                <w:szCs w:val="20"/>
              </w:rPr>
              <w:t>4</w:t>
            </w:r>
          </w:p>
        </w:tc>
      </w:tr>
      <w:tr w:rsidR="00361831" w:rsidRPr="005A48E0" w:rsidTr="005A48E0">
        <w:trPr>
          <w:trHeight w:val="35"/>
        </w:trPr>
        <w:tc>
          <w:tcPr>
            <w:tcW w:w="426" w:type="dxa"/>
            <w:vMerge/>
          </w:tcPr>
          <w:p w:rsidR="00361831" w:rsidRPr="005A48E0" w:rsidRDefault="00361831" w:rsidP="005A48E0">
            <w:pPr>
              <w:widowControl/>
              <w:spacing w:line="360" w:lineRule="auto"/>
              <w:ind w:left="0" w:firstLine="0"/>
              <w:jc w:val="both"/>
              <w:rPr>
                <w:sz w:val="20"/>
                <w:szCs w:val="20"/>
              </w:rPr>
            </w:pPr>
          </w:p>
        </w:tc>
        <w:tc>
          <w:tcPr>
            <w:tcW w:w="5953" w:type="dxa"/>
          </w:tcPr>
          <w:p w:rsidR="00361831" w:rsidRPr="005A48E0" w:rsidRDefault="00361831" w:rsidP="005A48E0">
            <w:pPr>
              <w:widowControl/>
              <w:spacing w:line="360" w:lineRule="auto"/>
              <w:ind w:left="0" w:firstLine="0"/>
              <w:jc w:val="both"/>
              <w:rPr>
                <w:sz w:val="20"/>
                <w:szCs w:val="20"/>
              </w:rPr>
            </w:pPr>
            <w:r w:rsidRPr="005A48E0">
              <w:rPr>
                <w:sz w:val="20"/>
                <w:szCs w:val="20"/>
              </w:rPr>
              <w:t>засобу платежу (вексель, чек тощо)</w:t>
            </w:r>
          </w:p>
        </w:tc>
        <w:tc>
          <w:tcPr>
            <w:tcW w:w="992" w:type="dxa"/>
          </w:tcPr>
          <w:p w:rsidR="00361831" w:rsidRPr="005A48E0" w:rsidRDefault="00D510F7" w:rsidP="005A48E0">
            <w:pPr>
              <w:widowControl/>
              <w:spacing w:line="360" w:lineRule="auto"/>
              <w:ind w:left="0" w:firstLine="0"/>
              <w:jc w:val="both"/>
              <w:rPr>
                <w:sz w:val="20"/>
                <w:szCs w:val="20"/>
              </w:rPr>
            </w:pPr>
            <w:r w:rsidRPr="005A48E0">
              <w:rPr>
                <w:sz w:val="20"/>
                <w:szCs w:val="20"/>
              </w:rPr>
              <w:t>4</w:t>
            </w:r>
          </w:p>
        </w:tc>
        <w:tc>
          <w:tcPr>
            <w:tcW w:w="1276" w:type="dxa"/>
          </w:tcPr>
          <w:p w:rsidR="00361831" w:rsidRPr="005A48E0" w:rsidRDefault="00D510F7" w:rsidP="005A48E0">
            <w:pPr>
              <w:widowControl/>
              <w:spacing w:line="360" w:lineRule="auto"/>
              <w:ind w:left="0" w:firstLine="0"/>
              <w:jc w:val="both"/>
              <w:rPr>
                <w:sz w:val="20"/>
                <w:szCs w:val="20"/>
              </w:rPr>
            </w:pPr>
            <w:r w:rsidRPr="005A48E0">
              <w:rPr>
                <w:sz w:val="20"/>
                <w:szCs w:val="20"/>
              </w:rPr>
              <w:t>4</w:t>
            </w:r>
          </w:p>
        </w:tc>
        <w:tc>
          <w:tcPr>
            <w:tcW w:w="567" w:type="dxa"/>
          </w:tcPr>
          <w:p w:rsidR="00361831" w:rsidRPr="005A48E0" w:rsidRDefault="00D510F7" w:rsidP="005A48E0">
            <w:pPr>
              <w:widowControl/>
              <w:spacing w:line="360" w:lineRule="auto"/>
              <w:ind w:left="0" w:firstLine="0"/>
              <w:jc w:val="both"/>
              <w:rPr>
                <w:sz w:val="20"/>
                <w:szCs w:val="20"/>
              </w:rPr>
            </w:pPr>
            <w:r w:rsidRPr="005A48E0">
              <w:rPr>
                <w:sz w:val="20"/>
                <w:szCs w:val="20"/>
              </w:rPr>
              <w:t>4</w:t>
            </w:r>
          </w:p>
        </w:tc>
      </w:tr>
      <w:tr w:rsidR="00361831" w:rsidRPr="005A48E0" w:rsidTr="005A48E0">
        <w:trPr>
          <w:trHeight w:val="35"/>
        </w:trPr>
        <w:tc>
          <w:tcPr>
            <w:tcW w:w="426" w:type="dxa"/>
            <w:vMerge/>
          </w:tcPr>
          <w:p w:rsidR="00361831" w:rsidRPr="005A48E0" w:rsidRDefault="00361831" w:rsidP="005A48E0">
            <w:pPr>
              <w:widowControl/>
              <w:spacing w:line="360" w:lineRule="auto"/>
              <w:ind w:left="0" w:firstLine="0"/>
              <w:jc w:val="both"/>
              <w:rPr>
                <w:sz w:val="20"/>
                <w:szCs w:val="20"/>
              </w:rPr>
            </w:pPr>
          </w:p>
        </w:tc>
        <w:tc>
          <w:tcPr>
            <w:tcW w:w="5953" w:type="dxa"/>
          </w:tcPr>
          <w:p w:rsidR="00361831" w:rsidRPr="005A48E0" w:rsidRDefault="00361831" w:rsidP="005A48E0">
            <w:pPr>
              <w:widowControl/>
              <w:spacing w:line="360" w:lineRule="auto"/>
              <w:ind w:left="0" w:firstLine="0"/>
              <w:jc w:val="both"/>
              <w:rPr>
                <w:sz w:val="20"/>
                <w:szCs w:val="20"/>
              </w:rPr>
            </w:pPr>
            <w:r w:rsidRPr="005A48E0">
              <w:rPr>
                <w:sz w:val="20"/>
                <w:szCs w:val="20"/>
              </w:rPr>
              <w:t>вартість форми, терміни кредиту</w:t>
            </w:r>
          </w:p>
        </w:tc>
        <w:tc>
          <w:tcPr>
            <w:tcW w:w="992" w:type="dxa"/>
          </w:tcPr>
          <w:p w:rsidR="00361831" w:rsidRPr="005A48E0" w:rsidRDefault="00E314E2" w:rsidP="005A48E0">
            <w:pPr>
              <w:widowControl/>
              <w:spacing w:line="360" w:lineRule="auto"/>
              <w:ind w:left="0" w:firstLine="0"/>
              <w:jc w:val="both"/>
              <w:rPr>
                <w:sz w:val="20"/>
                <w:szCs w:val="20"/>
              </w:rPr>
            </w:pPr>
            <w:r w:rsidRPr="005A48E0">
              <w:rPr>
                <w:sz w:val="20"/>
                <w:szCs w:val="20"/>
              </w:rPr>
              <w:t>3</w:t>
            </w:r>
          </w:p>
        </w:tc>
        <w:tc>
          <w:tcPr>
            <w:tcW w:w="1276" w:type="dxa"/>
          </w:tcPr>
          <w:p w:rsidR="00361831" w:rsidRPr="005A48E0" w:rsidRDefault="00E314E2" w:rsidP="005A48E0">
            <w:pPr>
              <w:widowControl/>
              <w:spacing w:line="360" w:lineRule="auto"/>
              <w:ind w:left="0" w:firstLine="0"/>
              <w:jc w:val="both"/>
              <w:rPr>
                <w:sz w:val="20"/>
                <w:szCs w:val="20"/>
              </w:rPr>
            </w:pPr>
            <w:r w:rsidRPr="005A48E0">
              <w:rPr>
                <w:sz w:val="20"/>
                <w:szCs w:val="20"/>
              </w:rPr>
              <w:t>4</w:t>
            </w:r>
          </w:p>
        </w:tc>
        <w:tc>
          <w:tcPr>
            <w:tcW w:w="567" w:type="dxa"/>
          </w:tcPr>
          <w:p w:rsidR="00361831" w:rsidRPr="005A48E0" w:rsidRDefault="00E314E2" w:rsidP="005A48E0">
            <w:pPr>
              <w:widowControl/>
              <w:spacing w:line="360" w:lineRule="auto"/>
              <w:ind w:left="0" w:firstLine="0"/>
              <w:jc w:val="both"/>
              <w:rPr>
                <w:sz w:val="20"/>
                <w:szCs w:val="20"/>
              </w:rPr>
            </w:pPr>
            <w:r w:rsidRPr="005A48E0">
              <w:rPr>
                <w:sz w:val="20"/>
                <w:szCs w:val="20"/>
              </w:rPr>
              <w:t>3</w:t>
            </w:r>
          </w:p>
        </w:tc>
      </w:tr>
      <w:tr w:rsidR="00361831" w:rsidRPr="005A48E0" w:rsidTr="005A48E0">
        <w:trPr>
          <w:trHeight w:val="35"/>
        </w:trPr>
        <w:tc>
          <w:tcPr>
            <w:tcW w:w="426" w:type="dxa"/>
            <w:vMerge/>
          </w:tcPr>
          <w:p w:rsidR="00361831" w:rsidRPr="005A48E0" w:rsidRDefault="00361831" w:rsidP="005A48E0">
            <w:pPr>
              <w:widowControl/>
              <w:spacing w:line="360" w:lineRule="auto"/>
              <w:ind w:left="0" w:firstLine="0"/>
              <w:jc w:val="both"/>
              <w:rPr>
                <w:sz w:val="20"/>
                <w:szCs w:val="20"/>
              </w:rPr>
            </w:pPr>
          </w:p>
        </w:tc>
        <w:tc>
          <w:tcPr>
            <w:tcW w:w="5953" w:type="dxa"/>
          </w:tcPr>
          <w:p w:rsidR="00361831" w:rsidRPr="005A48E0" w:rsidRDefault="00361831" w:rsidP="005A48E0">
            <w:pPr>
              <w:widowControl/>
              <w:spacing w:line="360" w:lineRule="auto"/>
              <w:ind w:left="0" w:firstLine="0"/>
              <w:jc w:val="both"/>
              <w:rPr>
                <w:sz w:val="20"/>
                <w:szCs w:val="20"/>
              </w:rPr>
            </w:pPr>
            <w:r w:rsidRPr="005A48E0">
              <w:rPr>
                <w:sz w:val="20"/>
                <w:szCs w:val="20"/>
              </w:rPr>
              <w:t>можливість отримання авансу , його вартість</w:t>
            </w:r>
          </w:p>
        </w:tc>
        <w:tc>
          <w:tcPr>
            <w:tcW w:w="992" w:type="dxa"/>
          </w:tcPr>
          <w:p w:rsidR="00361831" w:rsidRPr="005A48E0" w:rsidRDefault="00E314E2" w:rsidP="005A48E0">
            <w:pPr>
              <w:widowControl/>
              <w:spacing w:line="360" w:lineRule="auto"/>
              <w:ind w:left="0" w:firstLine="0"/>
              <w:jc w:val="both"/>
              <w:rPr>
                <w:sz w:val="20"/>
                <w:szCs w:val="20"/>
              </w:rPr>
            </w:pPr>
            <w:r w:rsidRPr="005A48E0">
              <w:rPr>
                <w:sz w:val="20"/>
                <w:szCs w:val="20"/>
              </w:rPr>
              <w:t>3</w:t>
            </w:r>
          </w:p>
        </w:tc>
        <w:tc>
          <w:tcPr>
            <w:tcW w:w="1276" w:type="dxa"/>
          </w:tcPr>
          <w:p w:rsidR="00361831" w:rsidRPr="005A48E0" w:rsidRDefault="00E314E2" w:rsidP="005A48E0">
            <w:pPr>
              <w:widowControl/>
              <w:spacing w:line="360" w:lineRule="auto"/>
              <w:ind w:left="0" w:firstLine="0"/>
              <w:jc w:val="both"/>
              <w:rPr>
                <w:sz w:val="20"/>
                <w:szCs w:val="20"/>
              </w:rPr>
            </w:pPr>
            <w:r w:rsidRPr="005A48E0">
              <w:rPr>
                <w:sz w:val="20"/>
                <w:szCs w:val="20"/>
              </w:rPr>
              <w:t>3</w:t>
            </w:r>
          </w:p>
        </w:tc>
        <w:tc>
          <w:tcPr>
            <w:tcW w:w="567" w:type="dxa"/>
          </w:tcPr>
          <w:p w:rsidR="00361831" w:rsidRPr="005A48E0" w:rsidRDefault="00E314E2" w:rsidP="005A48E0">
            <w:pPr>
              <w:widowControl/>
              <w:spacing w:line="360" w:lineRule="auto"/>
              <w:ind w:left="0" w:firstLine="0"/>
              <w:jc w:val="both"/>
              <w:rPr>
                <w:sz w:val="20"/>
                <w:szCs w:val="20"/>
              </w:rPr>
            </w:pPr>
            <w:r w:rsidRPr="005A48E0">
              <w:rPr>
                <w:sz w:val="20"/>
                <w:szCs w:val="20"/>
              </w:rPr>
              <w:t>4</w:t>
            </w:r>
          </w:p>
        </w:tc>
      </w:tr>
      <w:tr w:rsidR="00361831" w:rsidRPr="005A48E0" w:rsidTr="005A48E0">
        <w:trPr>
          <w:trHeight w:val="221"/>
        </w:trPr>
        <w:tc>
          <w:tcPr>
            <w:tcW w:w="426" w:type="dxa"/>
          </w:tcPr>
          <w:p w:rsidR="00361831" w:rsidRPr="005A48E0" w:rsidRDefault="00361831" w:rsidP="005A48E0">
            <w:pPr>
              <w:widowControl/>
              <w:spacing w:line="360" w:lineRule="auto"/>
              <w:ind w:left="0" w:firstLine="0"/>
              <w:jc w:val="both"/>
              <w:rPr>
                <w:sz w:val="20"/>
                <w:szCs w:val="20"/>
              </w:rPr>
            </w:pPr>
            <w:r w:rsidRPr="005A48E0">
              <w:rPr>
                <w:sz w:val="20"/>
                <w:szCs w:val="20"/>
              </w:rPr>
              <w:t>7.</w:t>
            </w:r>
          </w:p>
        </w:tc>
        <w:tc>
          <w:tcPr>
            <w:tcW w:w="5953" w:type="dxa"/>
          </w:tcPr>
          <w:p w:rsidR="00361831" w:rsidRPr="005A48E0" w:rsidRDefault="00361831" w:rsidP="005A48E0">
            <w:pPr>
              <w:widowControl/>
              <w:spacing w:line="360" w:lineRule="auto"/>
              <w:ind w:left="0" w:firstLine="0"/>
              <w:jc w:val="both"/>
              <w:rPr>
                <w:sz w:val="20"/>
                <w:szCs w:val="20"/>
              </w:rPr>
            </w:pPr>
            <w:r w:rsidRPr="005A48E0">
              <w:rPr>
                <w:sz w:val="20"/>
                <w:szCs w:val="20"/>
              </w:rPr>
              <w:t>Способи збуту, що застосовуються у країні можливого контрагента.</w:t>
            </w:r>
          </w:p>
        </w:tc>
        <w:tc>
          <w:tcPr>
            <w:tcW w:w="992" w:type="dxa"/>
            <w:vAlign w:val="center"/>
          </w:tcPr>
          <w:p w:rsidR="00361831" w:rsidRPr="005A48E0" w:rsidRDefault="00E314E2" w:rsidP="005A48E0">
            <w:pPr>
              <w:widowControl/>
              <w:spacing w:line="360" w:lineRule="auto"/>
              <w:ind w:left="0" w:firstLine="0"/>
              <w:jc w:val="both"/>
              <w:rPr>
                <w:sz w:val="20"/>
                <w:szCs w:val="20"/>
              </w:rPr>
            </w:pPr>
            <w:r w:rsidRPr="005A48E0">
              <w:rPr>
                <w:sz w:val="20"/>
                <w:szCs w:val="20"/>
              </w:rPr>
              <w:t>4</w:t>
            </w:r>
          </w:p>
        </w:tc>
        <w:tc>
          <w:tcPr>
            <w:tcW w:w="1276" w:type="dxa"/>
            <w:vAlign w:val="center"/>
          </w:tcPr>
          <w:p w:rsidR="00361831" w:rsidRPr="005A48E0" w:rsidRDefault="00E314E2" w:rsidP="005A48E0">
            <w:pPr>
              <w:widowControl/>
              <w:spacing w:line="360" w:lineRule="auto"/>
              <w:ind w:left="0" w:firstLine="0"/>
              <w:jc w:val="both"/>
              <w:rPr>
                <w:sz w:val="20"/>
                <w:szCs w:val="20"/>
              </w:rPr>
            </w:pPr>
            <w:r w:rsidRPr="005A48E0">
              <w:rPr>
                <w:sz w:val="20"/>
                <w:szCs w:val="20"/>
              </w:rPr>
              <w:t>3</w:t>
            </w:r>
          </w:p>
        </w:tc>
        <w:tc>
          <w:tcPr>
            <w:tcW w:w="567" w:type="dxa"/>
            <w:vAlign w:val="center"/>
          </w:tcPr>
          <w:p w:rsidR="00361831" w:rsidRPr="005A48E0" w:rsidRDefault="00E314E2" w:rsidP="005A48E0">
            <w:pPr>
              <w:widowControl/>
              <w:spacing w:line="360" w:lineRule="auto"/>
              <w:ind w:left="0" w:firstLine="0"/>
              <w:jc w:val="both"/>
              <w:rPr>
                <w:sz w:val="20"/>
                <w:szCs w:val="20"/>
              </w:rPr>
            </w:pPr>
            <w:r w:rsidRPr="005A48E0">
              <w:rPr>
                <w:sz w:val="20"/>
                <w:szCs w:val="20"/>
              </w:rPr>
              <w:t>3</w:t>
            </w:r>
          </w:p>
        </w:tc>
      </w:tr>
      <w:tr w:rsidR="00361831" w:rsidRPr="005A48E0" w:rsidTr="005A48E0">
        <w:trPr>
          <w:trHeight w:val="238"/>
        </w:trPr>
        <w:tc>
          <w:tcPr>
            <w:tcW w:w="426" w:type="dxa"/>
          </w:tcPr>
          <w:p w:rsidR="00361831" w:rsidRPr="005A48E0" w:rsidRDefault="00361831" w:rsidP="005A48E0">
            <w:pPr>
              <w:widowControl/>
              <w:spacing w:line="360" w:lineRule="auto"/>
              <w:ind w:left="0" w:firstLine="0"/>
              <w:jc w:val="both"/>
              <w:rPr>
                <w:sz w:val="20"/>
                <w:szCs w:val="20"/>
              </w:rPr>
            </w:pPr>
            <w:r w:rsidRPr="005A48E0">
              <w:rPr>
                <w:sz w:val="20"/>
                <w:szCs w:val="20"/>
              </w:rPr>
              <w:t>8.</w:t>
            </w:r>
          </w:p>
        </w:tc>
        <w:tc>
          <w:tcPr>
            <w:tcW w:w="5953" w:type="dxa"/>
          </w:tcPr>
          <w:p w:rsidR="00361831" w:rsidRPr="005A48E0" w:rsidRDefault="00361831" w:rsidP="005A48E0">
            <w:pPr>
              <w:widowControl/>
              <w:spacing w:line="360" w:lineRule="auto"/>
              <w:ind w:left="0" w:firstLine="0"/>
              <w:jc w:val="both"/>
              <w:rPr>
                <w:sz w:val="20"/>
                <w:szCs w:val="20"/>
              </w:rPr>
            </w:pPr>
            <w:r w:rsidRPr="005A48E0">
              <w:rPr>
                <w:sz w:val="20"/>
                <w:szCs w:val="20"/>
              </w:rPr>
              <w:t>Терміни поставки прийняті в країні контрагента.</w:t>
            </w:r>
          </w:p>
        </w:tc>
        <w:tc>
          <w:tcPr>
            <w:tcW w:w="992" w:type="dxa"/>
            <w:vAlign w:val="center"/>
          </w:tcPr>
          <w:p w:rsidR="00361831" w:rsidRPr="005A48E0" w:rsidRDefault="00E314E2" w:rsidP="005A48E0">
            <w:pPr>
              <w:widowControl/>
              <w:spacing w:line="360" w:lineRule="auto"/>
              <w:ind w:left="0" w:firstLine="0"/>
              <w:jc w:val="both"/>
              <w:rPr>
                <w:sz w:val="20"/>
                <w:szCs w:val="20"/>
              </w:rPr>
            </w:pPr>
            <w:r w:rsidRPr="005A48E0">
              <w:rPr>
                <w:sz w:val="20"/>
                <w:szCs w:val="20"/>
              </w:rPr>
              <w:t>2</w:t>
            </w:r>
          </w:p>
        </w:tc>
        <w:tc>
          <w:tcPr>
            <w:tcW w:w="1276" w:type="dxa"/>
            <w:vAlign w:val="center"/>
          </w:tcPr>
          <w:p w:rsidR="00361831" w:rsidRPr="005A48E0" w:rsidRDefault="00E314E2" w:rsidP="005A48E0">
            <w:pPr>
              <w:widowControl/>
              <w:spacing w:line="360" w:lineRule="auto"/>
              <w:ind w:left="0" w:firstLine="0"/>
              <w:jc w:val="both"/>
              <w:rPr>
                <w:sz w:val="20"/>
                <w:szCs w:val="20"/>
              </w:rPr>
            </w:pPr>
            <w:r w:rsidRPr="005A48E0">
              <w:rPr>
                <w:sz w:val="20"/>
                <w:szCs w:val="20"/>
              </w:rPr>
              <w:t>4</w:t>
            </w:r>
          </w:p>
        </w:tc>
        <w:tc>
          <w:tcPr>
            <w:tcW w:w="567" w:type="dxa"/>
            <w:vAlign w:val="center"/>
          </w:tcPr>
          <w:p w:rsidR="00361831" w:rsidRPr="005A48E0" w:rsidRDefault="00E314E2" w:rsidP="005A48E0">
            <w:pPr>
              <w:widowControl/>
              <w:spacing w:line="360" w:lineRule="auto"/>
              <w:ind w:left="0" w:firstLine="0"/>
              <w:jc w:val="both"/>
              <w:rPr>
                <w:sz w:val="20"/>
                <w:szCs w:val="20"/>
              </w:rPr>
            </w:pPr>
            <w:r w:rsidRPr="005A48E0">
              <w:rPr>
                <w:sz w:val="20"/>
                <w:szCs w:val="20"/>
              </w:rPr>
              <w:t>5</w:t>
            </w:r>
          </w:p>
        </w:tc>
      </w:tr>
      <w:tr w:rsidR="00361831" w:rsidRPr="005A48E0" w:rsidTr="005A48E0">
        <w:trPr>
          <w:trHeight w:val="476"/>
        </w:trPr>
        <w:tc>
          <w:tcPr>
            <w:tcW w:w="426" w:type="dxa"/>
            <w:vAlign w:val="center"/>
          </w:tcPr>
          <w:p w:rsidR="00361831" w:rsidRPr="005A48E0" w:rsidRDefault="00601FC3" w:rsidP="005A48E0">
            <w:pPr>
              <w:widowControl/>
              <w:spacing w:line="360" w:lineRule="auto"/>
              <w:ind w:left="0" w:firstLine="0"/>
              <w:jc w:val="both"/>
              <w:rPr>
                <w:sz w:val="20"/>
                <w:szCs w:val="20"/>
              </w:rPr>
            </w:pPr>
            <w:r w:rsidRPr="005A48E0">
              <w:rPr>
                <w:sz w:val="20"/>
                <w:szCs w:val="20"/>
              </w:rPr>
              <w:t>9</w:t>
            </w:r>
          </w:p>
        </w:tc>
        <w:tc>
          <w:tcPr>
            <w:tcW w:w="5953" w:type="dxa"/>
          </w:tcPr>
          <w:p w:rsidR="00361831" w:rsidRPr="005A48E0" w:rsidRDefault="00361831" w:rsidP="005A48E0">
            <w:pPr>
              <w:widowControl/>
              <w:spacing w:line="360" w:lineRule="auto"/>
              <w:ind w:left="0" w:firstLine="0"/>
              <w:jc w:val="both"/>
              <w:rPr>
                <w:sz w:val="20"/>
                <w:szCs w:val="20"/>
              </w:rPr>
            </w:pPr>
            <w:r w:rsidRPr="005A48E0">
              <w:rPr>
                <w:sz w:val="20"/>
                <w:szCs w:val="20"/>
              </w:rPr>
              <w:t>Рівень розвитку суміжних галузей економіки країни можливого контрагента з метою визначення перспектив розвитку виробничої чи іншої кооперації</w:t>
            </w:r>
          </w:p>
        </w:tc>
        <w:tc>
          <w:tcPr>
            <w:tcW w:w="992" w:type="dxa"/>
            <w:vAlign w:val="center"/>
          </w:tcPr>
          <w:p w:rsidR="00361831" w:rsidRPr="005A48E0" w:rsidRDefault="00E314E2" w:rsidP="005A48E0">
            <w:pPr>
              <w:widowControl/>
              <w:spacing w:line="360" w:lineRule="auto"/>
              <w:ind w:left="0" w:firstLine="0"/>
              <w:jc w:val="both"/>
              <w:rPr>
                <w:sz w:val="20"/>
                <w:szCs w:val="20"/>
              </w:rPr>
            </w:pPr>
            <w:r w:rsidRPr="005A48E0">
              <w:rPr>
                <w:sz w:val="20"/>
                <w:szCs w:val="20"/>
              </w:rPr>
              <w:t>4</w:t>
            </w:r>
          </w:p>
        </w:tc>
        <w:tc>
          <w:tcPr>
            <w:tcW w:w="1276" w:type="dxa"/>
            <w:vAlign w:val="center"/>
          </w:tcPr>
          <w:p w:rsidR="00361831" w:rsidRPr="005A48E0" w:rsidRDefault="00E314E2" w:rsidP="005A48E0">
            <w:pPr>
              <w:widowControl/>
              <w:spacing w:line="360" w:lineRule="auto"/>
              <w:ind w:left="0" w:firstLine="0"/>
              <w:jc w:val="both"/>
              <w:rPr>
                <w:sz w:val="20"/>
                <w:szCs w:val="20"/>
              </w:rPr>
            </w:pPr>
            <w:r w:rsidRPr="005A48E0">
              <w:rPr>
                <w:sz w:val="20"/>
                <w:szCs w:val="20"/>
              </w:rPr>
              <w:t>4</w:t>
            </w:r>
          </w:p>
        </w:tc>
        <w:tc>
          <w:tcPr>
            <w:tcW w:w="567" w:type="dxa"/>
            <w:vAlign w:val="center"/>
          </w:tcPr>
          <w:p w:rsidR="00361831" w:rsidRPr="005A48E0" w:rsidRDefault="00E314E2" w:rsidP="005A48E0">
            <w:pPr>
              <w:widowControl/>
              <w:spacing w:line="360" w:lineRule="auto"/>
              <w:ind w:left="0" w:firstLine="0"/>
              <w:jc w:val="both"/>
              <w:rPr>
                <w:sz w:val="20"/>
                <w:szCs w:val="20"/>
              </w:rPr>
            </w:pPr>
            <w:r w:rsidRPr="005A48E0">
              <w:rPr>
                <w:sz w:val="20"/>
                <w:szCs w:val="20"/>
              </w:rPr>
              <w:t>4</w:t>
            </w:r>
          </w:p>
        </w:tc>
      </w:tr>
      <w:tr w:rsidR="00DF5FB6" w:rsidRPr="005A48E0" w:rsidTr="005A48E0">
        <w:trPr>
          <w:trHeight w:val="280"/>
        </w:trPr>
        <w:tc>
          <w:tcPr>
            <w:tcW w:w="426" w:type="dxa"/>
            <w:vMerge w:val="restart"/>
            <w:vAlign w:val="center"/>
          </w:tcPr>
          <w:p w:rsidR="00DF5FB6" w:rsidRPr="005A48E0" w:rsidRDefault="00601FC3" w:rsidP="005A48E0">
            <w:pPr>
              <w:widowControl/>
              <w:spacing w:line="360" w:lineRule="auto"/>
              <w:ind w:left="0" w:firstLine="0"/>
              <w:jc w:val="both"/>
              <w:rPr>
                <w:sz w:val="20"/>
                <w:szCs w:val="20"/>
              </w:rPr>
            </w:pPr>
            <w:r w:rsidRPr="005A48E0">
              <w:rPr>
                <w:sz w:val="20"/>
                <w:szCs w:val="20"/>
              </w:rPr>
              <w:t>10</w:t>
            </w:r>
          </w:p>
        </w:tc>
        <w:tc>
          <w:tcPr>
            <w:tcW w:w="8788" w:type="dxa"/>
            <w:gridSpan w:val="4"/>
          </w:tcPr>
          <w:p w:rsidR="00DF5FB6" w:rsidRPr="005A48E0" w:rsidRDefault="00DF5FB6" w:rsidP="005A48E0">
            <w:pPr>
              <w:widowControl/>
              <w:spacing w:line="360" w:lineRule="auto"/>
              <w:ind w:left="0" w:firstLine="0"/>
              <w:jc w:val="both"/>
              <w:rPr>
                <w:b/>
                <w:sz w:val="20"/>
                <w:szCs w:val="20"/>
              </w:rPr>
            </w:pPr>
            <w:r w:rsidRPr="005A48E0">
              <w:rPr>
                <w:b/>
                <w:sz w:val="20"/>
                <w:szCs w:val="20"/>
              </w:rPr>
              <w:t>Правові питання, відображені у законах країни контрагента</w:t>
            </w:r>
          </w:p>
        </w:tc>
      </w:tr>
      <w:tr w:rsidR="00DF5FB6" w:rsidRPr="005A48E0" w:rsidTr="005A48E0">
        <w:trPr>
          <w:trHeight w:val="277"/>
        </w:trPr>
        <w:tc>
          <w:tcPr>
            <w:tcW w:w="426" w:type="dxa"/>
            <w:vMerge/>
            <w:vAlign w:val="center"/>
          </w:tcPr>
          <w:p w:rsidR="00DF5FB6" w:rsidRPr="005A48E0" w:rsidRDefault="00DF5FB6" w:rsidP="005A48E0">
            <w:pPr>
              <w:widowControl/>
              <w:spacing w:line="360" w:lineRule="auto"/>
              <w:ind w:left="0" w:firstLine="0"/>
              <w:jc w:val="both"/>
              <w:rPr>
                <w:sz w:val="20"/>
                <w:szCs w:val="20"/>
              </w:rPr>
            </w:pPr>
          </w:p>
        </w:tc>
        <w:tc>
          <w:tcPr>
            <w:tcW w:w="5953" w:type="dxa"/>
          </w:tcPr>
          <w:p w:rsidR="00DF5FB6" w:rsidRPr="005A48E0" w:rsidRDefault="00DF5FB6" w:rsidP="005A48E0">
            <w:pPr>
              <w:widowControl/>
              <w:spacing w:line="360" w:lineRule="auto"/>
              <w:ind w:left="0" w:firstLine="0"/>
              <w:jc w:val="both"/>
              <w:rPr>
                <w:sz w:val="20"/>
                <w:szCs w:val="20"/>
              </w:rPr>
            </w:pPr>
            <w:r w:rsidRPr="005A48E0">
              <w:rPr>
                <w:sz w:val="20"/>
                <w:szCs w:val="20"/>
              </w:rPr>
              <w:t>про страхування</w:t>
            </w:r>
          </w:p>
        </w:tc>
        <w:tc>
          <w:tcPr>
            <w:tcW w:w="992" w:type="dxa"/>
            <w:vAlign w:val="center"/>
          </w:tcPr>
          <w:p w:rsidR="00DF5FB6" w:rsidRPr="005A48E0" w:rsidRDefault="00E314E2" w:rsidP="005A48E0">
            <w:pPr>
              <w:widowControl/>
              <w:spacing w:line="360" w:lineRule="auto"/>
              <w:ind w:left="0" w:firstLine="0"/>
              <w:jc w:val="both"/>
              <w:rPr>
                <w:sz w:val="20"/>
                <w:szCs w:val="20"/>
              </w:rPr>
            </w:pPr>
            <w:r w:rsidRPr="005A48E0">
              <w:rPr>
                <w:sz w:val="20"/>
                <w:szCs w:val="20"/>
              </w:rPr>
              <w:t>3</w:t>
            </w:r>
          </w:p>
        </w:tc>
        <w:tc>
          <w:tcPr>
            <w:tcW w:w="1276" w:type="dxa"/>
            <w:vAlign w:val="center"/>
          </w:tcPr>
          <w:p w:rsidR="00DF5FB6" w:rsidRPr="005A48E0" w:rsidRDefault="00E314E2" w:rsidP="005A48E0">
            <w:pPr>
              <w:widowControl/>
              <w:spacing w:line="360" w:lineRule="auto"/>
              <w:ind w:left="0" w:firstLine="0"/>
              <w:jc w:val="both"/>
              <w:rPr>
                <w:sz w:val="20"/>
                <w:szCs w:val="20"/>
              </w:rPr>
            </w:pPr>
            <w:r w:rsidRPr="005A48E0">
              <w:rPr>
                <w:sz w:val="20"/>
                <w:szCs w:val="20"/>
              </w:rPr>
              <w:t>4</w:t>
            </w:r>
          </w:p>
        </w:tc>
        <w:tc>
          <w:tcPr>
            <w:tcW w:w="567" w:type="dxa"/>
            <w:vAlign w:val="center"/>
          </w:tcPr>
          <w:p w:rsidR="00DF5FB6" w:rsidRPr="005A48E0" w:rsidRDefault="00E314E2" w:rsidP="005A48E0">
            <w:pPr>
              <w:widowControl/>
              <w:spacing w:line="360" w:lineRule="auto"/>
              <w:ind w:left="0" w:firstLine="0"/>
              <w:jc w:val="both"/>
              <w:rPr>
                <w:sz w:val="20"/>
                <w:szCs w:val="20"/>
              </w:rPr>
            </w:pPr>
            <w:r w:rsidRPr="005A48E0">
              <w:rPr>
                <w:sz w:val="20"/>
                <w:szCs w:val="20"/>
              </w:rPr>
              <w:t>3</w:t>
            </w:r>
          </w:p>
        </w:tc>
      </w:tr>
      <w:tr w:rsidR="00DF5FB6" w:rsidRPr="005A48E0" w:rsidTr="005A48E0">
        <w:trPr>
          <w:trHeight w:val="277"/>
        </w:trPr>
        <w:tc>
          <w:tcPr>
            <w:tcW w:w="426" w:type="dxa"/>
            <w:vMerge/>
            <w:vAlign w:val="center"/>
          </w:tcPr>
          <w:p w:rsidR="00DF5FB6" w:rsidRPr="005A48E0" w:rsidRDefault="00DF5FB6" w:rsidP="005A48E0">
            <w:pPr>
              <w:widowControl/>
              <w:spacing w:line="360" w:lineRule="auto"/>
              <w:ind w:left="0" w:firstLine="0"/>
              <w:jc w:val="both"/>
              <w:rPr>
                <w:sz w:val="20"/>
                <w:szCs w:val="20"/>
              </w:rPr>
            </w:pPr>
          </w:p>
        </w:tc>
        <w:tc>
          <w:tcPr>
            <w:tcW w:w="5953" w:type="dxa"/>
          </w:tcPr>
          <w:p w:rsidR="00DF5FB6" w:rsidRPr="005A48E0" w:rsidRDefault="00DF5FB6" w:rsidP="005A48E0">
            <w:pPr>
              <w:widowControl/>
              <w:spacing w:line="360" w:lineRule="auto"/>
              <w:ind w:left="0" w:firstLine="0"/>
              <w:jc w:val="both"/>
              <w:rPr>
                <w:sz w:val="20"/>
                <w:szCs w:val="20"/>
              </w:rPr>
            </w:pPr>
            <w:r w:rsidRPr="005A48E0">
              <w:rPr>
                <w:sz w:val="20"/>
                <w:szCs w:val="20"/>
              </w:rPr>
              <w:t>що регулюють правове становище та діяльність фірм</w:t>
            </w:r>
          </w:p>
        </w:tc>
        <w:tc>
          <w:tcPr>
            <w:tcW w:w="992" w:type="dxa"/>
            <w:vAlign w:val="center"/>
          </w:tcPr>
          <w:p w:rsidR="00DF5FB6" w:rsidRPr="005A48E0" w:rsidRDefault="00E314E2" w:rsidP="005A48E0">
            <w:pPr>
              <w:widowControl/>
              <w:spacing w:line="360" w:lineRule="auto"/>
              <w:ind w:left="0" w:firstLine="0"/>
              <w:jc w:val="both"/>
              <w:rPr>
                <w:sz w:val="20"/>
                <w:szCs w:val="20"/>
              </w:rPr>
            </w:pPr>
            <w:r w:rsidRPr="005A48E0">
              <w:rPr>
                <w:sz w:val="20"/>
                <w:szCs w:val="20"/>
              </w:rPr>
              <w:t>4</w:t>
            </w:r>
          </w:p>
        </w:tc>
        <w:tc>
          <w:tcPr>
            <w:tcW w:w="1276" w:type="dxa"/>
            <w:vAlign w:val="center"/>
          </w:tcPr>
          <w:p w:rsidR="00DF5FB6" w:rsidRPr="005A48E0" w:rsidRDefault="00E314E2" w:rsidP="005A48E0">
            <w:pPr>
              <w:widowControl/>
              <w:spacing w:line="360" w:lineRule="auto"/>
              <w:ind w:left="0" w:firstLine="0"/>
              <w:jc w:val="both"/>
              <w:rPr>
                <w:sz w:val="20"/>
                <w:szCs w:val="20"/>
              </w:rPr>
            </w:pPr>
            <w:r w:rsidRPr="005A48E0">
              <w:rPr>
                <w:sz w:val="20"/>
                <w:szCs w:val="20"/>
              </w:rPr>
              <w:t>4</w:t>
            </w:r>
          </w:p>
        </w:tc>
        <w:tc>
          <w:tcPr>
            <w:tcW w:w="567" w:type="dxa"/>
            <w:vAlign w:val="center"/>
          </w:tcPr>
          <w:p w:rsidR="00DF5FB6" w:rsidRPr="005A48E0" w:rsidRDefault="00E314E2" w:rsidP="005A48E0">
            <w:pPr>
              <w:widowControl/>
              <w:spacing w:line="360" w:lineRule="auto"/>
              <w:ind w:left="0" w:firstLine="0"/>
              <w:jc w:val="both"/>
              <w:rPr>
                <w:sz w:val="20"/>
                <w:szCs w:val="20"/>
              </w:rPr>
            </w:pPr>
            <w:r w:rsidRPr="005A48E0">
              <w:rPr>
                <w:sz w:val="20"/>
                <w:szCs w:val="20"/>
              </w:rPr>
              <w:t>4</w:t>
            </w:r>
          </w:p>
        </w:tc>
      </w:tr>
      <w:tr w:rsidR="00DF5FB6" w:rsidRPr="005A48E0" w:rsidTr="005A48E0">
        <w:trPr>
          <w:trHeight w:val="277"/>
        </w:trPr>
        <w:tc>
          <w:tcPr>
            <w:tcW w:w="426" w:type="dxa"/>
            <w:vMerge/>
            <w:vAlign w:val="center"/>
          </w:tcPr>
          <w:p w:rsidR="00DF5FB6" w:rsidRPr="005A48E0" w:rsidRDefault="00DF5FB6" w:rsidP="005A48E0">
            <w:pPr>
              <w:widowControl/>
              <w:spacing w:line="360" w:lineRule="auto"/>
              <w:ind w:left="0" w:firstLine="0"/>
              <w:jc w:val="both"/>
              <w:rPr>
                <w:sz w:val="20"/>
                <w:szCs w:val="20"/>
              </w:rPr>
            </w:pPr>
          </w:p>
        </w:tc>
        <w:tc>
          <w:tcPr>
            <w:tcW w:w="5953" w:type="dxa"/>
          </w:tcPr>
          <w:p w:rsidR="00DF5FB6" w:rsidRPr="005A48E0" w:rsidRDefault="00DF5FB6" w:rsidP="005A48E0">
            <w:pPr>
              <w:widowControl/>
              <w:spacing w:line="360" w:lineRule="auto"/>
              <w:ind w:left="0" w:firstLine="0"/>
              <w:jc w:val="both"/>
              <w:rPr>
                <w:sz w:val="20"/>
                <w:szCs w:val="20"/>
              </w:rPr>
            </w:pPr>
            <w:r w:rsidRPr="005A48E0">
              <w:rPr>
                <w:sz w:val="20"/>
                <w:szCs w:val="20"/>
              </w:rPr>
              <w:t>про охорону промислової власності</w:t>
            </w:r>
          </w:p>
        </w:tc>
        <w:tc>
          <w:tcPr>
            <w:tcW w:w="992" w:type="dxa"/>
            <w:vAlign w:val="center"/>
          </w:tcPr>
          <w:p w:rsidR="00DF5FB6" w:rsidRPr="005A48E0" w:rsidRDefault="00E314E2" w:rsidP="005A48E0">
            <w:pPr>
              <w:widowControl/>
              <w:spacing w:line="360" w:lineRule="auto"/>
              <w:ind w:left="0" w:firstLine="0"/>
              <w:jc w:val="both"/>
              <w:rPr>
                <w:sz w:val="20"/>
                <w:szCs w:val="20"/>
              </w:rPr>
            </w:pPr>
            <w:r w:rsidRPr="005A48E0">
              <w:rPr>
                <w:sz w:val="20"/>
                <w:szCs w:val="20"/>
              </w:rPr>
              <w:t>3</w:t>
            </w:r>
          </w:p>
        </w:tc>
        <w:tc>
          <w:tcPr>
            <w:tcW w:w="1276" w:type="dxa"/>
            <w:vAlign w:val="center"/>
          </w:tcPr>
          <w:p w:rsidR="00DF5FB6" w:rsidRPr="005A48E0" w:rsidRDefault="00E314E2" w:rsidP="005A48E0">
            <w:pPr>
              <w:widowControl/>
              <w:spacing w:line="360" w:lineRule="auto"/>
              <w:ind w:left="0" w:firstLine="0"/>
              <w:jc w:val="both"/>
              <w:rPr>
                <w:sz w:val="20"/>
                <w:szCs w:val="20"/>
              </w:rPr>
            </w:pPr>
            <w:r w:rsidRPr="005A48E0">
              <w:rPr>
                <w:sz w:val="20"/>
                <w:szCs w:val="20"/>
              </w:rPr>
              <w:t>4</w:t>
            </w:r>
          </w:p>
        </w:tc>
        <w:tc>
          <w:tcPr>
            <w:tcW w:w="567" w:type="dxa"/>
            <w:vAlign w:val="center"/>
          </w:tcPr>
          <w:p w:rsidR="00DF5FB6" w:rsidRPr="005A48E0" w:rsidRDefault="00E314E2" w:rsidP="005A48E0">
            <w:pPr>
              <w:widowControl/>
              <w:spacing w:line="360" w:lineRule="auto"/>
              <w:ind w:left="0" w:firstLine="0"/>
              <w:jc w:val="both"/>
              <w:rPr>
                <w:sz w:val="20"/>
                <w:szCs w:val="20"/>
              </w:rPr>
            </w:pPr>
            <w:r w:rsidRPr="005A48E0">
              <w:rPr>
                <w:sz w:val="20"/>
                <w:szCs w:val="20"/>
              </w:rPr>
              <w:t>4</w:t>
            </w:r>
          </w:p>
        </w:tc>
      </w:tr>
      <w:tr w:rsidR="00DF5FB6" w:rsidRPr="005A48E0" w:rsidTr="005A48E0">
        <w:trPr>
          <w:trHeight w:val="277"/>
        </w:trPr>
        <w:tc>
          <w:tcPr>
            <w:tcW w:w="426" w:type="dxa"/>
            <w:vMerge/>
            <w:vAlign w:val="center"/>
          </w:tcPr>
          <w:p w:rsidR="00DF5FB6" w:rsidRPr="005A48E0" w:rsidRDefault="00DF5FB6" w:rsidP="005A48E0">
            <w:pPr>
              <w:widowControl/>
              <w:spacing w:line="360" w:lineRule="auto"/>
              <w:ind w:left="0" w:firstLine="0"/>
              <w:jc w:val="both"/>
              <w:rPr>
                <w:sz w:val="20"/>
                <w:szCs w:val="20"/>
              </w:rPr>
            </w:pPr>
          </w:p>
        </w:tc>
        <w:tc>
          <w:tcPr>
            <w:tcW w:w="5953" w:type="dxa"/>
          </w:tcPr>
          <w:p w:rsidR="00DF5FB6" w:rsidRPr="005A48E0" w:rsidRDefault="00DF5FB6" w:rsidP="005A48E0">
            <w:pPr>
              <w:widowControl/>
              <w:spacing w:line="360" w:lineRule="auto"/>
              <w:ind w:left="0" w:firstLine="0"/>
              <w:jc w:val="both"/>
              <w:rPr>
                <w:sz w:val="20"/>
                <w:szCs w:val="20"/>
              </w:rPr>
            </w:pPr>
            <w:r w:rsidRPr="005A48E0">
              <w:rPr>
                <w:sz w:val="20"/>
                <w:szCs w:val="20"/>
              </w:rPr>
              <w:t>про патентування винаходів</w:t>
            </w:r>
          </w:p>
        </w:tc>
        <w:tc>
          <w:tcPr>
            <w:tcW w:w="992" w:type="dxa"/>
            <w:vAlign w:val="center"/>
          </w:tcPr>
          <w:p w:rsidR="00DF5FB6" w:rsidRPr="005A48E0" w:rsidRDefault="00E314E2" w:rsidP="005A48E0">
            <w:pPr>
              <w:widowControl/>
              <w:spacing w:line="360" w:lineRule="auto"/>
              <w:ind w:left="0" w:firstLine="0"/>
              <w:jc w:val="both"/>
              <w:rPr>
                <w:sz w:val="20"/>
                <w:szCs w:val="20"/>
              </w:rPr>
            </w:pPr>
            <w:r w:rsidRPr="005A48E0">
              <w:rPr>
                <w:sz w:val="20"/>
                <w:szCs w:val="20"/>
              </w:rPr>
              <w:t>3</w:t>
            </w:r>
          </w:p>
        </w:tc>
        <w:tc>
          <w:tcPr>
            <w:tcW w:w="1276" w:type="dxa"/>
            <w:vAlign w:val="center"/>
          </w:tcPr>
          <w:p w:rsidR="00DF5FB6" w:rsidRPr="005A48E0" w:rsidRDefault="00E314E2" w:rsidP="005A48E0">
            <w:pPr>
              <w:widowControl/>
              <w:spacing w:line="360" w:lineRule="auto"/>
              <w:ind w:left="0" w:firstLine="0"/>
              <w:jc w:val="both"/>
              <w:rPr>
                <w:sz w:val="20"/>
                <w:szCs w:val="20"/>
              </w:rPr>
            </w:pPr>
            <w:r w:rsidRPr="005A48E0">
              <w:rPr>
                <w:sz w:val="20"/>
                <w:szCs w:val="20"/>
              </w:rPr>
              <w:t>4</w:t>
            </w:r>
          </w:p>
        </w:tc>
        <w:tc>
          <w:tcPr>
            <w:tcW w:w="567" w:type="dxa"/>
            <w:vAlign w:val="center"/>
          </w:tcPr>
          <w:p w:rsidR="00DF5FB6" w:rsidRPr="005A48E0" w:rsidRDefault="00E314E2" w:rsidP="005A48E0">
            <w:pPr>
              <w:widowControl/>
              <w:spacing w:line="360" w:lineRule="auto"/>
              <w:ind w:left="0" w:firstLine="0"/>
              <w:jc w:val="both"/>
              <w:rPr>
                <w:sz w:val="20"/>
                <w:szCs w:val="20"/>
              </w:rPr>
            </w:pPr>
            <w:r w:rsidRPr="005A48E0">
              <w:rPr>
                <w:sz w:val="20"/>
                <w:szCs w:val="20"/>
              </w:rPr>
              <w:t>3</w:t>
            </w:r>
          </w:p>
        </w:tc>
      </w:tr>
      <w:tr w:rsidR="00DF5FB6" w:rsidRPr="005A48E0" w:rsidTr="005A48E0">
        <w:trPr>
          <w:trHeight w:val="277"/>
        </w:trPr>
        <w:tc>
          <w:tcPr>
            <w:tcW w:w="426" w:type="dxa"/>
            <w:vMerge/>
            <w:vAlign w:val="center"/>
          </w:tcPr>
          <w:p w:rsidR="00DF5FB6" w:rsidRPr="005A48E0" w:rsidRDefault="00DF5FB6" w:rsidP="005A48E0">
            <w:pPr>
              <w:widowControl/>
              <w:spacing w:line="360" w:lineRule="auto"/>
              <w:ind w:left="0" w:firstLine="0"/>
              <w:jc w:val="both"/>
              <w:rPr>
                <w:sz w:val="20"/>
                <w:szCs w:val="20"/>
              </w:rPr>
            </w:pPr>
          </w:p>
        </w:tc>
        <w:tc>
          <w:tcPr>
            <w:tcW w:w="5953" w:type="dxa"/>
          </w:tcPr>
          <w:p w:rsidR="00DF5FB6" w:rsidRPr="005A48E0" w:rsidRDefault="00DF5FB6" w:rsidP="005A48E0">
            <w:pPr>
              <w:widowControl/>
              <w:spacing w:line="360" w:lineRule="auto"/>
              <w:ind w:left="0" w:firstLine="0"/>
              <w:jc w:val="both"/>
              <w:rPr>
                <w:sz w:val="20"/>
                <w:szCs w:val="20"/>
              </w:rPr>
            </w:pPr>
            <w:r w:rsidRPr="005A48E0">
              <w:rPr>
                <w:sz w:val="20"/>
                <w:szCs w:val="20"/>
              </w:rPr>
              <w:t>про реєстрацію торгових знаків</w:t>
            </w:r>
          </w:p>
        </w:tc>
        <w:tc>
          <w:tcPr>
            <w:tcW w:w="992" w:type="dxa"/>
            <w:vAlign w:val="center"/>
          </w:tcPr>
          <w:p w:rsidR="00DF5FB6" w:rsidRPr="005A48E0" w:rsidRDefault="00E314E2" w:rsidP="005A48E0">
            <w:pPr>
              <w:widowControl/>
              <w:spacing w:line="360" w:lineRule="auto"/>
              <w:ind w:left="0" w:firstLine="0"/>
              <w:jc w:val="both"/>
              <w:rPr>
                <w:sz w:val="20"/>
                <w:szCs w:val="20"/>
              </w:rPr>
            </w:pPr>
            <w:r w:rsidRPr="005A48E0">
              <w:rPr>
                <w:sz w:val="20"/>
                <w:szCs w:val="20"/>
              </w:rPr>
              <w:t>4</w:t>
            </w:r>
          </w:p>
        </w:tc>
        <w:tc>
          <w:tcPr>
            <w:tcW w:w="1276" w:type="dxa"/>
            <w:vAlign w:val="center"/>
          </w:tcPr>
          <w:p w:rsidR="00DF5FB6" w:rsidRPr="005A48E0" w:rsidRDefault="00E314E2" w:rsidP="005A48E0">
            <w:pPr>
              <w:widowControl/>
              <w:spacing w:line="360" w:lineRule="auto"/>
              <w:ind w:left="0" w:firstLine="0"/>
              <w:jc w:val="both"/>
              <w:rPr>
                <w:sz w:val="20"/>
                <w:szCs w:val="20"/>
              </w:rPr>
            </w:pPr>
            <w:r w:rsidRPr="005A48E0">
              <w:rPr>
                <w:sz w:val="20"/>
                <w:szCs w:val="20"/>
              </w:rPr>
              <w:t>4</w:t>
            </w:r>
          </w:p>
        </w:tc>
        <w:tc>
          <w:tcPr>
            <w:tcW w:w="567" w:type="dxa"/>
            <w:vAlign w:val="center"/>
          </w:tcPr>
          <w:p w:rsidR="00DF5FB6" w:rsidRPr="005A48E0" w:rsidRDefault="00E314E2" w:rsidP="005A48E0">
            <w:pPr>
              <w:widowControl/>
              <w:spacing w:line="360" w:lineRule="auto"/>
              <w:ind w:left="0" w:firstLine="0"/>
              <w:jc w:val="both"/>
              <w:rPr>
                <w:sz w:val="20"/>
                <w:szCs w:val="20"/>
              </w:rPr>
            </w:pPr>
            <w:r w:rsidRPr="005A48E0">
              <w:rPr>
                <w:sz w:val="20"/>
                <w:szCs w:val="20"/>
              </w:rPr>
              <w:t>4</w:t>
            </w:r>
          </w:p>
        </w:tc>
      </w:tr>
      <w:tr w:rsidR="00DF5FB6" w:rsidRPr="005A48E0" w:rsidTr="005A48E0">
        <w:trPr>
          <w:trHeight w:val="277"/>
        </w:trPr>
        <w:tc>
          <w:tcPr>
            <w:tcW w:w="426" w:type="dxa"/>
            <w:vMerge/>
            <w:vAlign w:val="center"/>
          </w:tcPr>
          <w:p w:rsidR="00DF5FB6" w:rsidRPr="005A48E0" w:rsidRDefault="00DF5FB6" w:rsidP="005A48E0">
            <w:pPr>
              <w:widowControl/>
              <w:spacing w:line="360" w:lineRule="auto"/>
              <w:ind w:left="0" w:firstLine="0"/>
              <w:jc w:val="both"/>
              <w:rPr>
                <w:sz w:val="20"/>
                <w:szCs w:val="20"/>
              </w:rPr>
            </w:pPr>
          </w:p>
        </w:tc>
        <w:tc>
          <w:tcPr>
            <w:tcW w:w="5953" w:type="dxa"/>
          </w:tcPr>
          <w:p w:rsidR="00DF5FB6" w:rsidRPr="005A48E0" w:rsidRDefault="00DF5FB6" w:rsidP="005A48E0">
            <w:pPr>
              <w:widowControl/>
              <w:spacing w:line="360" w:lineRule="auto"/>
              <w:ind w:left="0" w:firstLine="0"/>
              <w:jc w:val="both"/>
              <w:rPr>
                <w:sz w:val="20"/>
                <w:szCs w:val="20"/>
              </w:rPr>
            </w:pPr>
            <w:r w:rsidRPr="005A48E0">
              <w:rPr>
                <w:sz w:val="20"/>
                <w:szCs w:val="20"/>
              </w:rPr>
              <w:t>що регулюють способи розв’язків, суперечок, виникаючих при здійсненні ЗТО</w:t>
            </w:r>
          </w:p>
        </w:tc>
        <w:tc>
          <w:tcPr>
            <w:tcW w:w="992" w:type="dxa"/>
            <w:vAlign w:val="center"/>
          </w:tcPr>
          <w:p w:rsidR="00DF5FB6" w:rsidRPr="005A48E0" w:rsidRDefault="00E314E2" w:rsidP="005A48E0">
            <w:pPr>
              <w:widowControl/>
              <w:spacing w:line="360" w:lineRule="auto"/>
              <w:ind w:left="0" w:firstLine="0"/>
              <w:jc w:val="both"/>
              <w:rPr>
                <w:sz w:val="20"/>
                <w:szCs w:val="20"/>
              </w:rPr>
            </w:pPr>
            <w:r w:rsidRPr="005A48E0">
              <w:rPr>
                <w:sz w:val="20"/>
                <w:szCs w:val="20"/>
              </w:rPr>
              <w:t>2</w:t>
            </w:r>
          </w:p>
        </w:tc>
        <w:tc>
          <w:tcPr>
            <w:tcW w:w="1276" w:type="dxa"/>
            <w:vAlign w:val="center"/>
          </w:tcPr>
          <w:p w:rsidR="00DF5FB6" w:rsidRPr="005A48E0" w:rsidRDefault="00E314E2" w:rsidP="005A48E0">
            <w:pPr>
              <w:widowControl/>
              <w:spacing w:line="360" w:lineRule="auto"/>
              <w:ind w:left="0" w:firstLine="0"/>
              <w:jc w:val="both"/>
              <w:rPr>
                <w:sz w:val="20"/>
                <w:szCs w:val="20"/>
              </w:rPr>
            </w:pPr>
            <w:r w:rsidRPr="005A48E0">
              <w:rPr>
                <w:sz w:val="20"/>
                <w:szCs w:val="20"/>
              </w:rPr>
              <w:t>4</w:t>
            </w:r>
          </w:p>
        </w:tc>
        <w:tc>
          <w:tcPr>
            <w:tcW w:w="567" w:type="dxa"/>
            <w:vAlign w:val="center"/>
          </w:tcPr>
          <w:p w:rsidR="00DF5FB6" w:rsidRPr="005A48E0" w:rsidRDefault="00E314E2" w:rsidP="005A48E0">
            <w:pPr>
              <w:widowControl/>
              <w:spacing w:line="360" w:lineRule="auto"/>
              <w:ind w:left="0" w:firstLine="0"/>
              <w:jc w:val="both"/>
              <w:rPr>
                <w:sz w:val="20"/>
                <w:szCs w:val="20"/>
              </w:rPr>
            </w:pPr>
            <w:r w:rsidRPr="005A48E0">
              <w:rPr>
                <w:sz w:val="20"/>
                <w:szCs w:val="20"/>
              </w:rPr>
              <w:t>3</w:t>
            </w:r>
          </w:p>
        </w:tc>
      </w:tr>
      <w:tr w:rsidR="00361831" w:rsidRPr="005A48E0" w:rsidTr="005A48E0">
        <w:trPr>
          <w:trHeight w:val="370"/>
        </w:trPr>
        <w:tc>
          <w:tcPr>
            <w:tcW w:w="426" w:type="dxa"/>
            <w:vAlign w:val="center"/>
          </w:tcPr>
          <w:p w:rsidR="00361831" w:rsidRPr="005A48E0" w:rsidRDefault="00601FC3" w:rsidP="005A48E0">
            <w:pPr>
              <w:widowControl/>
              <w:spacing w:line="360" w:lineRule="auto"/>
              <w:ind w:left="0" w:firstLine="0"/>
              <w:jc w:val="both"/>
              <w:rPr>
                <w:sz w:val="20"/>
                <w:szCs w:val="20"/>
              </w:rPr>
            </w:pPr>
            <w:r w:rsidRPr="005A48E0">
              <w:rPr>
                <w:sz w:val="20"/>
                <w:szCs w:val="20"/>
              </w:rPr>
              <w:t>11</w:t>
            </w:r>
          </w:p>
        </w:tc>
        <w:tc>
          <w:tcPr>
            <w:tcW w:w="5953" w:type="dxa"/>
          </w:tcPr>
          <w:p w:rsidR="00361831" w:rsidRPr="005A48E0" w:rsidRDefault="00361831" w:rsidP="005A48E0">
            <w:pPr>
              <w:widowControl/>
              <w:spacing w:line="360" w:lineRule="auto"/>
              <w:ind w:left="0" w:firstLine="0"/>
              <w:jc w:val="both"/>
              <w:rPr>
                <w:sz w:val="20"/>
                <w:szCs w:val="20"/>
              </w:rPr>
            </w:pPr>
            <w:r w:rsidRPr="005A48E0">
              <w:rPr>
                <w:sz w:val="20"/>
                <w:szCs w:val="20"/>
              </w:rPr>
              <w:t>Існуючі у країні контрагента узанси ( торгові звичаї);</w:t>
            </w:r>
          </w:p>
        </w:tc>
        <w:tc>
          <w:tcPr>
            <w:tcW w:w="992" w:type="dxa"/>
            <w:vAlign w:val="center"/>
          </w:tcPr>
          <w:p w:rsidR="00361831" w:rsidRPr="005A48E0" w:rsidRDefault="00E314E2" w:rsidP="005A48E0">
            <w:pPr>
              <w:widowControl/>
              <w:spacing w:line="360" w:lineRule="auto"/>
              <w:ind w:left="0" w:firstLine="0"/>
              <w:jc w:val="both"/>
              <w:rPr>
                <w:sz w:val="20"/>
                <w:szCs w:val="20"/>
              </w:rPr>
            </w:pPr>
            <w:r w:rsidRPr="005A48E0">
              <w:rPr>
                <w:sz w:val="20"/>
                <w:szCs w:val="20"/>
              </w:rPr>
              <w:t>4</w:t>
            </w:r>
          </w:p>
        </w:tc>
        <w:tc>
          <w:tcPr>
            <w:tcW w:w="1276" w:type="dxa"/>
            <w:vAlign w:val="center"/>
          </w:tcPr>
          <w:p w:rsidR="00361831" w:rsidRPr="005A48E0" w:rsidRDefault="00E314E2" w:rsidP="005A48E0">
            <w:pPr>
              <w:widowControl/>
              <w:spacing w:line="360" w:lineRule="auto"/>
              <w:ind w:left="0" w:firstLine="0"/>
              <w:jc w:val="both"/>
              <w:rPr>
                <w:sz w:val="20"/>
                <w:szCs w:val="20"/>
              </w:rPr>
            </w:pPr>
            <w:r w:rsidRPr="005A48E0">
              <w:rPr>
                <w:sz w:val="20"/>
                <w:szCs w:val="20"/>
              </w:rPr>
              <w:t>4</w:t>
            </w:r>
          </w:p>
        </w:tc>
        <w:tc>
          <w:tcPr>
            <w:tcW w:w="567" w:type="dxa"/>
            <w:vAlign w:val="center"/>
          </w:tcPr>
          <w:p w:rsidR="00361831" w:rsidRPr="005A48E0" w:rsidRDefault="00E314E2" w:rsidP="005A48E0">
            <w:pPr>
              <w:widowControl/>
              <w:spacing w:line="360" w:lineRule="auto"/>
              <w:ind w:left="0" w:firstLine="0"/>
              <w:jc w:val="both"/>
              <w:rPr>
                <w:sz w:val="20"/>
                <w:szCs w:val="20"/>
              </w:rPr>
            </w:pPr>
            <w:r w:rsidRPr="005A48E0">
              <w:rPr>
                <w:sz w:val="20"/>
                <w:szCs w:val="20"/>
              </w:rPr>
              <w:t>3</w:t>
            </w:r>
          </w:p>
        </w:tc>
      </w:tr>
      <w:tr w:rsidR="00361831" w:rsidRPr="005A48E0" w:rsidTr="005A48E0">
        <w:trPr>
          <w:trHeight w:val="918"/>
        </w:trPr>
        <w:tc>
          <w:tcPr>
            <w:tcW w:w="426" w:type="dxa"/>
            <w:vAlign w:val="center"/>
          </w:tcPr>
          <w:p w:rsidR="00361831" w:rsidRPr="005A48E0" w:rsidRDefault="00601FC3" w:rsidP="005A48E0">
            <w:pPr>
              <w:widowControl/>
              <w:spacing w:line="360" w:lineRule="auto"/>
              <w:ind w:left="0" w:firstLine="0"/>
              <w:jc w:val="both"/>
              <w:rPr>
                <w:sz w:val="20"/>
                <w:szCs w:val="20"/>
              </w:rPr>
            </w:pPr>
            <w:r w:rsidRPr="005A48E0">
              <w:rPr>
                <w:sz w:val="20"/>
                <w:szCs w:val="20"/>
              </w:rPr>
              <w:t>12</w:t>
            </w:r>
          </w:p>
        </w:tc>
        <w:tc>
          <w:tcPr>
            <w:tcW w:w="5953" w:type="dxa"/>
          </w:tcPr>
          <w:p w:rsidR="00361831" w:rsidRPr="005A48E0" w:rsidRDefault="00361831" w:rsidP="005A48E0">
            <w:pPr>
              <w:widowControl/>
              <w:spacing w:line="360" w:lineRule="auto"/>
              <w:ind w:left="0" w:firstLine="0"/>
              <w:jc w:val="both"/>
              <w:rPr>
                <w:sz w:val="20"/>
                <w:szCs w:val="20"/>
              </w:rPr>
            </w:pPr>
            <w:r w:rsidRPr="005A48E0">
              <w:rPr>
                <w:sz w:val="20"/>
                <w:szCs w:val="20"/>
              </w:rPr>
              <w:t>Законодавчі акти, що стосуються:</w:t>
            </w:r>
          </w:p>
          <w:p w:rsidR="00361831" w:rsidRPr="005A48E0" w:rsidRDefault="00361831" w:rsidP="005A48E0">
            <w:pPr>
              <w:widowControl/>
              <w:spacing w:line="360" w:lineRule="auto"/>
              <w:ind w:left="0" w:firstLine="0"/>
              <w:jc w:val="both"/>
              <w:rPr>
                <w:sz w:val="20"/>
                <w:szCs w:val="20"/>
              </w:rPr>
            </w:pPr>
            <w:r w:rsidRPr="005A48E0">
              <w:rPr>
                <w:sz w:val="20"/>
                <w:szCs w:val="20"/>
              </w:rPr>
              <w:t>-</w:t>
            </w:r>
            <w:r w:rsidR="00DF5FB6" w:rsidRPr="005A48E0">
              <w:rPr>
                <w:sz w:val="20"/>
                <w:szCs w:val="20"/>
              </w:rPr>
              <w:t xml:space="preserve"> </w:t>
            </w:r>
            <w:r w:rsidRPr="005A48E0">
              <w:rPr>
                <w:sz w:val="20"/>
                <w:szCs w:val="20"/>
              </w:rPr>
              <w:t>способів розміщення імпортних замовлень, праці, наприклад, тільки через торги;</w:t>
            </w:r>
          </w:p>
          <w:p w:rsidR="00361831" w:rsidRPr="005A48E0" w:rsidRDefault="00361831" w:rsidP="005A48E0">
            <w:pPr>
              <w:widowControl/>
              <w:spacing w:line="360" w:lineRule="auto"/>
              <w:ind w:left="0" w:firstLine="0"/>
              <w:jc w:val="both"/>
              <w:rPr>
                <w:sz w:val="20"/>
                <w:szCs w:val="20"/>
              </w:rPr>
            </w:pPr>
            <w:r w:rsidRPr="005A48E0">
              <w:rPr>
                <w:sz w:val="20"/>
                <w:szCs w:val="20"/>
              </w:rPr>
              <w:t>- способів продажу, напр., екс</w:t>
            </w:r>
            <w:r w:rsidR="00E314E2" w:rsidRPr="005A48E0">
              <w:rPr>
                <w:sz w:val="20"/>
                <w:szCs w:val="20"/>
              </w:rPr>
              <w:t xml:space="preserve">портної продукції, тільки через </w:t>
            </w:r>
            <w:r w:rsidRPr="005A48E0">
              <w:rPr>
                <w:sz w:val="20"/>
                <w:szCs w:val="20"/>
              </w:rPr>
              <w:t>посередників торгові доми , тощо;</w:t>
            </w:r>
          </w:p>
        </w:tc>
        <w:tc>
          <w:tcPr>
            <w:tcW w:w="992" w:type="dxa"/>
            <w:vAlign w:val="center"/>
          </w:tcPr>
          <w:p w:rsidR="00361831" w:rsidRPr="005A48E0" w:rsidRDefault="00E314E2" w:rsidP="005A48E0">
            <w:pPr>
              <w:widowControl/>
              <w:spacing w:line="360" w:lineRule="auto"/>
              <w:ind w:left="0" w:firstLine="0"/>
              <w:jc w:val="both"/>
              <w:rPr>
                <w:sz w:val="20"/>
                <w:szCs w:val="20"/>
              </w:rPr>
            </w:pPr>
            <w:r w:rsidRPr="005A48E0">
              <w:rPr>
                <w:sz w:val="20"/>
                <w:szCs w:val="20"/>
              </w:rPr>
              <w:t>4</w:t>
            </w:r>
          </w:p>
        </w:tc>
        <w:tc>
          <w:tcPr>
            <w:tcW w:w="1276" w:type="dxa"/>
            <w:vAlign w:val="center"/>
          </w:tcPr>
          <w:p w:rsidR="00361831" w:rsidRPr="005A48E0" w:rsidRDefault="00E314E2" w:rsidP="005A48E0">
            <w:pPr>
              <w:widowControl/>
              <w:spacing w:line="360" w:lineRule="auto"/>
              <w:ind w:left="0" w:firstLine="0"/>
              <w:jc w:val="both"/>
              <w:rPr>
                <w:sz w:val="20"/>
                <w:szCs w:val="20"/>
              </w:rPr>
            </w:pPr>
            <w:r w:rsidRPr="005A48E0">
              <w:rPr>
                <w:sz w:val="20"/>
                <w:szCs w:val="20"/>
              </w:rPr>
              <w:t>3</w:t>
            </w:r>
          </w:p>
        </w:tc>
        <w:tc>
          <w:tcPr>
            <w:tcW w:w="567" w:type="dxa"/>
            <w:vAlign w:val="center"/>
          </w:tcPr>
          <w:p w:rsidR="00361831" w:rsidRPr="005A48E0" w:rsidRDefault="00E314E2" w:rsidP="005A48E0">
            <w:pPr>
              <w:widowControl/>
              <w:spacing w:line="360" w:lineRule="auto"/>
              <w:ind w:left="0" w:firstLine="0"/>
              <w:jc w:val="both"/>
              <w:rPr>
                <w:sz w:val="20"/>
                <w:szCs w:val="20"/>
              </w:rPr>
            </w:pPr>
            <w:r w:rsidRPr="005A48E0">
              <w:rPr>
                <w:sz w:val="20"/>
                <w:szCs w:val="20"/>
              </w:rPr>
              <w:t>4</w:t>
            </w:r>
          </w:p>
        </w:tc>
      </w:tr>
      <w:tr w:rsidR="00B524F9" w:rsidRPr="005A48E0" w:rsidTr="005A48E0">
        <w:trPr>
          <w:trHeight w:val="341"/>
        </w:trPr>
        <w:tc>
          <w:tcPr>
            <w:tcW w:w="426" w:type="dxa"/>
            <w:vAlign w:val="center"/>
          </w:tcPr>
          <w:p w:rsidR="00B524F9" w:rsidRPr="005A48E0" w:rsidRDefault="00601FC3" w:rsidP="005A48E0">
            <w:pPr>
              <w:widowControl/>
              <w:spacing w:line="360" w:lineRule="auto"/>
              <w:ind w:left="0" w:firstLine="0"/>
              <w:jc w:val="both"/>
              <w:rPr>
                <w:sz w:val="20"/>
                <w:szCs w:val="20"/>
              </w:rPr>
            </w:pPr>
            <w:r w:rsidRPr="005A48E0">
              <w:rPr>
                <w:sz w:val="20"/>
                <w:szCs w:val="20"/>
              </w:rPr>
              <w:t>13</w:t>
            </w:r>
          </w:p>
        </w:tc>
        <w:tc>
          <w:tcPr>
            <w:tcW w:w="5953" w:type="dxa"/>
            <w:vAlign w:val="center"/>
          </w:tcPr>
          <w:p w:rsidR="00B524F9" w:rsidRPr="005A48E0" w:rsidRDefault="00601FC3" w:rsidP="005A48E0">
            <w:pPr>
              <w:widowControl/>
              <w:spacing w:line="360" w:lineRule="auto"/>
              <w:ind w:left="0" w:firstLine="0"/>
              <w:jc w:val="both"/>
              <w:rPr>
                <w:sz w:val="20"/>
                <w:szCs w:val="20"/>
              </w:rPr>
            </w:pPr>
            <w:r w:rsidRPr="005A48E0">
              <w:rPr>
                <w:sz w:val="20"/>
                <w:szCs w:val="20"/>
              </w:rPr>
              <w:t>Інше</w:t>
            </w:r>
          </w:p>
        </w:tc>
        <w:tc>
          <w:tcPr>
            <w:tcW w:w="992" w:type="dxa"/>
            <w:vAlign w:val="center"/>
          </w:tcPr>
          <w:p w:rsidR="00B524F9" w:rsidRPr="005A48E0" w:rsidRDefault="00601FC3" w:rsidP="005A48E0">
            <w:pPr>
              <w:widowControl/>
              <w:spacing w:line="360" w:lineRule="auto"/>
              <w:ind w:left="0" w:firstLine="0"/>
              <w:jc w:val="both"/>
              <w:rPr>
                <w:sz w:val="20"/>
                <w:szCs w:val="20"/>
              </w:rPr>
            </w:pPr>
            <w:r w:rsidRPr="005A48E0">
              <w:rPr>
                <w:sz w:val="20"/>
                <w:szCs w:val="20"/>
              </w:rPr>
              <w:t>-</w:t>
            </w:r>
          </w:p>
        </w:tc>
        <w:tc>
          <w:tcPr>
            <w:tcW w:w="1276" w:type="dxa"/>
            <w:vAlign w:val="center"/>
          </w:tcPr>
          <w:p w:rsidR="00B524F9" w:rsidRPr="005A48E0" w:rsidRDefault="00601FC3" w:rsidP="005A48E0">
            <w:pPr>
              <w:widowControl/>
              <w:spacing w:line="360" w:lineRule="auto"/>
              <w:ind w:left="0" w:firstLine="0"/>
              <w:jc w:val="both"/>
              <w:rPr>
                <w:sz w:val="20"/>
                <w:szCs w:val="20"/>
              </w:rPr>
            </w:pPr>
            <w:r w:rsidRPr="005A48E0">
              <w:rPr>
                <w:sz w:val="20"/>
                <w:szCs w:val="20"/>
              </w:rPr>
              <w:t>-</w:t>
            </w:r>
          </w:p>
        </w:tc>
        <w:tc>
          <w:tcPr>
            <w:tcW w:w="567" w:type="dxa"/>
            <w:vAlign w:val="center"/>
          </w:tcPr>
          <w:p w:rsidR="00B524F9" w:rsidRPr="005A48E0" w:rsidRDefault="00601FC3" w:rsidP="005A48E0">
            <w:pPr>
              <w:widowControl/>
              <w:spacing w:line="360" w:lineRule="auto"/>
              <w:ind w:left="0" w:firstLine="0"/>
              <w:jc w:val="both"/>
              <w:rPr>
                <w:sz w:val="20"/>
                <w:szCs w:val="20"/>
              </w:rPr>
            </w:pPr>
            <w:r w:rsidRPr="005A48E0">
              <w:rPr>
                <w:sz w:val="20"/>
                <w:szCs w:val="20"/>
              </w:rPr>
              <w:t>-</w:t>
            </w:r>
          </w:p>
        </w:tc>
      </w:tr>
      <w:tr w:rsidR="00361831" w:rsidRPr="005A48E0" w:rsidTr="005A48E0">
        <w:trPr>
          <w:trHeight w:val="365"/>
        </w:trPr>
        <w:tc>
          <w:tcPr>
            <w:tcW w:w="426" w:type="dxa"/>
            <w:vAlign w:val="center"/>
          </w:tcPr>
          <w:p w:rsidR="00361831" w:rsidRPr="005A48E0" w:rsidRDefault="00601FC3" w:rsidP="005A48E0">
            <w:pPr>
              <w:widowControl/>
              <w:spacing w:line="360" w:lineRule="auto"/>
              <w:ind w:left="0" w:firstLine="0"/>
              <w:jc w:val="both"/>
              <w:rPr>
                <w:sz w:val="20"/>
                <w:szCs w:val="20"/>
              </w:rPr>
            </w:pPr>
            <w:r w:rsidRPr="005A48E0">
              <w:rPr>
                <w:sz w:val="20"/>
                <w:szCs w:val="20"/>
              </w:rPr>
              <w:t>14</w:t>
            </w:r>
          </w:p>
        </w:tc>
        <w:tc>
          <w:tcPr>
            <w:tcW w:w="5953" w:type="dxa"/>
            <w:vAlign w:val="center"/>
          </w:tcPr>
          <w:p w:rsidR="00361831" w:rsidRPr="005A48E0" w:rsidRDefault="00361831" w:rsidP="005A48E0">
            <w:pPr>
              <w:widowControl/>
              <w:spacing w:line="360" w:lineRule="auto"/>
              <w:ind w:left="0" w:firstLine="0"/>
              <w:jc w:val="both"/>
              <w:rPr>
                <w:sz w:val="20"/>
                <w:szCs w:val="20"/>
              </w:rPr>
            </w:pPr>
            <w:r w:rsidRPr="005A48E0">
              <w:rPr>
                <w:sz w:val="20"/>
                <w:szCs w:val="20"/>
              </w:rPr>
              <w:t>Разом балів</w:t>
            </w:r>
          </w:p>
        </w:tc>
        <w:tc>
          <w:tcPr>
            <w:tcW w:w="992" w:type="dxa"/>
            <w:vAlign w:val="center"/>
          </w:tcPr>
          <w:p w:rsidR="00361831" w:rsidRPr="005A48E0" w:rsidRDefault="005E31A5" w:rsidP="005A48E0">
            <w:pPr>
              <w:widowControl/>
              <w:spacing w:line="360" w:lineRule="auto"/>
              <w:ind w:left="0" w:firstLine="0"/>
              <w:jc w:val="both"/>
              <w:rPr>
                <w:sz w:val="20"/>
                <w:szCs w:val="20"/>
              </w:rPr>
            </w:pPr>
            <w:r w:rsidRPr="005A48E0">
              <w:rPr>
                <w:sz w:val="20"/>
                <w:szCs w:val="20"/>
              </w:rPr>
              <w:t>130</w:t>
            </w:r>
          </w:p>
        </w:tc>
        <w:tc>
          <w:tcPr>
            <w:tcW w:w="1276" w:type="dxa"/>
            <w:vAlign w:val="center"/>
          </w:tcPr>
          <w:p w:rsidR="00361831" w:rsidRPr="005A48E0" w:rsidRDefault="00E314E2" w:rsidP="005A48E0">
            <w:pPr>
              <w:widowControl/>
              <w:spacing w:line="360" w:lineRule="auto"/>
              <w:ind w:left="0" w:firstLine="0"/>
              <w:jc w:val="both"/>
              <w:rPr>
                <w:sz w:val="20"/>
                <w:szCs w:val="20"/>
              </w:rPr>
            </w:pPr>
            <w:r w:rsidRPr="005A48E0">
              <w:rPr>
                <w:sz w:val="20"/>
                <w:szCs w:val="20"/>
              </w:rPr>
              <w:t>139</w:t>
            </w:r>
          </w:p>
        </w:tc>
        <w:tc>
          <w:tcPr>
            <w:tcW w:w="567" w:type="dxa"/>
            <w:vAlign w:val="center"/>
          </w:tcPr>
          <w:p w:rsidR="00361831" w:rsidRPr="005A48E0" w:rsidRDefault="00E314E2" w:rsidP="005A48E0">
            <w:pPr>
              <w:widowControl/>
              <w:spacing w:line="360" w:lineRule="auto"/>
              <w:ind w:left="0" w:firstLine="0"/>
              <w:jc w:val="both"/>
              <w:rPr>
                <w:sz w:val="20"/>
                <w:szCs w:val="20"/>
              </w:rPr>
            </w:pPr>
            <w:r w:rsidRPr="005A48E0">
              <w:rPr>
                <w:sz w:val="20"/>
                <w:szCs w:val="20"/>
              </w:rPr>
              <w:t>143</w:t>
            </w:r>
          </w:p>
        </w:tc>
      </w:tr>
    </w:tbl>
    <w:p w:rsidR="00CE1BC1" w:rsidRPr="0072575D" w:rsidRDefault="00CE1BC1" w:rsidP="0072575D">
      <w:pPr>
        <w:tabs>
          <w:tab w:val="center" w:pos="5032"/>
        </w:tabs>
        <w:spacing w:line="360" w:lineRule="auto"/>
        <w:ind w:left="0" w:firstLine="709"/>
        <w:jc w:val="both"/>
        <w:rPr>
          <w:sz w:val="28"/>
          <w:szCs w:val="28"/>
        </w:rPr>
      </w:pPr>
    </w:p>
    <w:p w:rsidR="007F3ADA" w:rsidRPr="0072575D" w:rsidRDefault="00D510F7" w:rsidP="0072575D">
      <w:pPr>
        <w:tabs>
          <w:tab w:val="center" w:pos="5032"/>
        </w:tabs>
        <w:spacing w:line="360" w:lineRule="auto"/>
        <w:ind w:left="0" w:firstLine="709"/>
        <w:jc w:val="both"/>
        <w:rPr>
          <w:sz w:val="28"/>
          <w:szCs w:val="28"/>
        </w:rPr>
      </w:pPr>
      <w:r w:rsidRPr="0072575D">
        <w:rPr>
          <w:sz w:val="28"/>
          <w:szCs w:val="28"/>
        </w:rPr>
        <w:t>Отже на основі проведених розрахунків за даними факторами ми обираємо Росію.</w:t>
      </w:r>
      <w:r w:rsidR="007F3ADA" w:rsidRPr="0072575D">
        <w:rPr>
          <w:sz w:val="28"/>
          <w:szCs w:val="28"/>
        </w:rPr>
        <w:t xml:space="preserve"> Я також навів коротку характеристику кожного з цих пунктів</w:t>
      </w:r>
      <w:r w:rsidR="007F3ADA" w:rsidRPr="005A48E0">
        <w:rPr>
          <w:sz w:val="28"/>
          <w:szCs w:val="28"/>
          <w:lang w:val="ru-RU"/>
        </w:rPr>
        <w:t>:</w:t>
      </w:r>
    </w:p>
    <w:p w:rsidR="007F3ADA" w:rsidRPr="0072575D" w:rsidRDefault="007F3ADA" w:rsidP="0072575D">
      <w:pPr>
        <w:tabs>
          <w:tab w:val="center" w:pos="5032"/>
        </w:tabs>
        <w:spacing w:line="360" w:lineRule="auto"/>
        <w:ind w:left="0" w:firstLine="709"/>
        <w:jc w:val="both"/>
        <w:rPr>
          <w:sz w:val="28"/>
          <w:szCs w:val="28"/>
        </w:rPr>
      </w:pPr>
      <w:r w:rsidRPr="0072575D">
        <w:rPr>
          <w:b/>
          <w:sz w:val="28"/>
          <w:szCs w:val="28"/>
        </w:rPr>
        <w:t>Правова система</w:t>
      </w:r>
      <w:r w:rsidRPr="0072575D">
        <w:rPr>
          <w:b/>
          <w:sz w:val="28"/>
          <w:szCs w:val="28"/>
          <w:lang w:val="ru-RU"/>
        </w:rPr>
        <w:t>:</w:t>
      </w:r>
      <w:r w:rsidRPr="0072575D">
        <w:rPr>
          <w:sz w:val="28"/>
          <w:szCs w:val="28"/>
          <w:lang w:val="ru-RU"/>
        </w:rPr>
        <w:t xml:space="preserve"> </w:t>
      </w:r>
      <w:r w:rsidRPr="0072575D">
        <w:rPr>
          <w:sz w:val="28"/>
          <w:szCs w:val="28"/>
        </w:rPr>
        <w:t>відбувається протистояння між демократичними і недемократичними силами. Але в загальному керівництво країни проводиться по чітко визначеному та послідовному курсу.</w:t>
      </w:r>
      <w:r w:rsidR="00B863DF" w:rsidRPr="0072575D">
        <w:rPr>
          <w:sz w:val="28"/>
          <w:szCs w:val="28"/>
        </w:rPr>
        <w:t xml:space="preserve"> </w:t>
      </w:r>
    </w:p>
    <w:p w:rsidR="00B863DF" w:rsidRPr="0072575D" w:rsidRDefault="007F3ADA" w:rsidP="0072575D">
      <w:pPr>
        <w:tabs>
          <w:tab w:val="center" w:pos="5032"/>
        </w:tabs>
        <w:spacing w:line="360" w:lineRule="auto"/>
        <w:ind w:left="0" w:firstLine="709"/>
        <w:jc w:val="both"/>
        <w:rPr>
          <w:sz w:val="28"/>
          <w:szCs w:val="28"/>
        </w:rPr>
      </w:pPr>
      <w:r w:rsidRPr="0072575D">
        <w:rPr>
          <w:b/>
          <w:sz w:val="28"/>
          <w:szCs w:val="28"/>
        </w:rPr>
        <w:t>Митний режим можливого контрагента</w:t>
      </w:r>
      <w:r w:rsidRPr="0072575D">
        <w:rPr>
          <w:b/>
          <w:sz w:val="28"/>
          <w:szCs w:val="28"/>
          <w:lang w:val="ru-RU"/>
        </w:rPr>
        <w:t>:</w:t>
      </w:r>
      <w:r w:rsidRPr="0072575D">
        <w:rPr>
          <w:b/>
          <w:sz w:val="28"/>
          <w:szCs w:val="28"/>
        </w:rPr>
        <w:t xml:space="preserve"> </w:t>
      </w:r>
      <w:r w:rsidR="00B863DF" w:rsidRPr="0072575D">
        <w:rPr>
          <w:sz w:val="28"/>
          <w:szCs w:val="28"/>
        </w:rPr>
        <w:t>в загальному митний режим є сприятливий і не буде викликати якихось проблем.</w:t>
      </w:r>
    </w:p>
    <w:p w:rsidR="007F3ADA" w:rsidRPr="0072575D" w:rsidRDefault="00B863DF" w:rsidP="0072575D">
      <w:pPr>
        <w:tabs>
          <w:tab w:val="center" w:pos="5032"/>
        </w:tabs>
        <w:spacing w:line="360" w:lineRule="auto"/>
        <w:ind w:left="0" w:firstLine="709"/>
        <w:jc w:val="both"/>
        <w:rPr>
          <w:sz w:val="28"/>
          <w:szCs w:val="28"/>
        </w:rPr>
      </w:pPr>
      <w:r w:rsidRPr="0072575D">
        <w:rPr>
          <w:b/>
          <w:sz w:val="28"/>
          <w:szCs w:val="28"/>
        </w:rPr>
        <w:t xml:space="preserve">Наявність торгових договорів між Україною та країною можливого контрагента: </w:t>
      </w:r>
      <w:r w:rsidRPr="0072575D">
        <w:rPr>
          <w:sz w:val="28"/>
          <w:szCs w:val="28"/>
        </w:rPr>
        <w:t>існує велика кількість торгових договорів між Україною та Росією, а отже це буде сприяти даній операції.</w:t>
      </w:r>
    </w:p>
    <w:p w:rsidR="00B863DF" w:rsidRPr="0072575D" w:rsidRDefault="00B863DF" w:rsidP="0072575D">
      <w:pPr>
        <w:tabs>
          <w:tab w:val="center" w:pos="5032"/>
        </w:tabs>
        <w:spacing w:line="360" w:lineRule="auto"/>
        <w:ind w:left="0" w:firstLine="709"/>
        <w:jc w:val="both"/>
        <w:rPr>
          <w:sz w:val="28"/>
          <w:szCs w:val="28"/>
        </w:rPr>
      </w:pPr>
      <w:r w:rsidRPr="0072575D">
        <w:rPr>
          <w:b/>
          <w:sz w:val="28"/>
          <w:szCs w:val="28"/>
        </w:rPr>
        <w:t xml:space="preserve">Транспортні умови: </w:t>
      </w:r>
      <w:r w:rsidRPr="0072575D">
        <w:rPr>
          <w:sz w:val="28"/>
          <w:szCs w:val="28"/>
        </w:rPr>
        <w:t>близьке розташування та існування великої кількості рейсів усіх видів транспорту між Україною та Росією.</w:t>
      </w:r>
    </w:p>
    <w:p w:rsidR="00201865" w:rsidRPr="0072575D" w:rsidRDefault="00201865" w:rsidP="0072575D">
      <w:pPr>
        <w:tabs>
          <w:tab w:val="center" w:pos="5032"/>
        </w:tabs>
        <w:spacing w:line="360" w:lineRule="auto"/>
        <w:ind w:left="0" w:firstLine="709"/>
        <w:jc w:val="both"/>
        <w:rPr>
          <w:sz w:val="28"/>
          <w:szCs w:val="28"/>
        </w:rPr>
      </w:pPr>
      <w:r w:rsidRPr="0072575D">
        <w:rPr>
          <w:b/>
          <w:sz w:val="28"/>
          <w:szCs w:val="28"/>
        </w:rPr>
        <w:t>Умови платежу, які використовуються у країні можливого контрагента</w:t>
      </w:r>
      <w:r w:rsidRPr="0072575D">
        <w:rPr>
          <w:b/>
          <w:sz w:val="28"/>
          <w:szCs w:val="28"/>
          <w:lang w:val="ru-RU"/>
        </w:rPr>
        <w:t xml:space="preserve">: </w:t>
      </w:r>
      <w:r w:rsidRPr="0072575D">
        <w:rPr>
          <w:sz w:val="28"/>
          <w:szCs w:val="28"/>
        </w:rPr>
        <w:t>прийняті в Росії умови, форми та валюти розрахунків цілком підходять нам, в даному випадку будемо застосовувати безвідкличний акредитив.</w:t>
      </w:r>
    </w:p>
    <w:p w:rsidR="00201865" w:rsidRPr="0072575D" w:rsidRDefault="00201865" w:rsidP="0072575D">
      <w:pPr>
        <w:tabs>
          <w:tab w:val="center" w:pos="5032"/>
        </w:tabs>
        <w:spacing w:line="360" w:lineRule="auto"/>
        <w:ind w:left="0" w:firstLine="709"/>
        <w:jc w:val="both"/>
        <w:rPr>
          <w:sz w:val="28"/>
          <w:szCs w:val="28"/>
        </w:rPr>
      </w:pPr>
      <w:r w:rsidRPr="0072575D">
        <w:rPr>
          <w:b/>
          <w:sz w:val="28"/>
          <w:szCs w:val="28"/>
        </w:rPr>
        <w:t xml:space="preserve">Правові питання, відображені у законах країни контрагента: </w:t>
      </w:r>
      <w:r w:rsidRPr="0072575D">
        <w:rPr>
          <w:sz w:val="28"/>
          <w:szCs w:val="28"/>
        </w:rPr>
        <w:t>загалом чинне законодавство Росії певною мірою схоже із українським, і не існує певних специфічних законів які б ускладнювали співпрацю з російським партнером.</w:t>
      </w:r>
    </w:p>
    <w:p w:rsidR="00D510F7" w:rsidRPr="0072575D" w:rsidRDefault="00201865" w:rsidP="0072575D">
      <w:pPr>
        <w:tabs>
          <w:tab w:val="center" w:pos="5032"/>
        </w:tabs>
        <w:spacing w:line="360" w:lineRule="auto"/>
        <w:ind w:left="0" w:firstLine="709"/>
        <w:jc w:val="both"/>
        <w:rPr>
          <w:sz w:val="28"/>
          <w:szCs w:val="28"/>
        </w:rPr>
      </w:pPr>
      <w:r w:rsidRPr="0072575D">
        <w:rPr>
          <w:sz w:val="28"/>
          <w:szCs w:val="28"/>
        </w:rPr>
        <w:t>Отже</w:t>
      </w:r>
      <w:r w:rsidR="00D510F7" w:rsidRPr="0072575D">
        <w:rPr>
          <w:sz w:val="28"/>
          <w:szCs w:val="28"/>
        </w:rPr>
        <w:t xml:space="preserve"> </w:t>
      </w:r>
      <w:r w:rsidRPr="0072575D">
        <w:rPr>
          <w:sz w:val="28"/>
          <w:szCs w:val="28"/>
        </w:rPr>
        <w:t>с</w:t>
      </w:r>
      <w:r w:rsidR="00D510F7" w:rsidRPr="0072575D">
        <w:rPr>
          <w:sz w:val="28"/>
          <w:szCs w:val="28"/>
        </w:rPr>
        <w:t>приятливий митний режим, можливість співробітництва без посередників, відповідні терміни поставки, а також умови платежу стали визначальними при виборі цієї країни, як потенційного партнера при поставці сталі в Україну.</w:t>
      </w:r>
    </w:p>
    <w:p w:rsidR="007951EA" w:rsidRPr="0072575D" w:rsidRDefault="005E31A5" w:rsidP="0072575D">
      <w:pPr>
        <w:tabs>
          <w:tab w:val="center" w:pos="5032"/>
        </w:tabs>
        <w:spacing w:line="360" w:lineRule="auto"/>
        <w:ind w:left="0" w:firstLine="709"/>
        <w:jc w:val="both"/>
        <w:rPr>
          <w:sz w:val="28"/>
          <w:szCs w:val="28"/>
        </w:rPr>
      </w:pPr>
      <w:r w:rsidRPr="0072575D">
        <w:rPr>
          <w:sz w:val="28"/>
          <w:szCs w:val="28"/>
        </w:rPr>
        <w:t>На даний момент Росія є одним із найбільших експортерів сталі на світовий ринок за рахунок високого розвитку сталеварної промисловості і достатніми запасами сировини, а також це свідчить про якість продукції Також необхідно враховувати те, що Росія і Україна є сусідами і відповідно можна зекономити кошти на транспортування.</w:t>
      </w:r>
      <w:r w:rsidR="007951EA" w:rsidRPr="0072575D">
        <w:rPr>
          <w:sz w:val="28"/>
          <w:szCs w:val="28"/>
        </w:rPr>
        <w:t xml:space="preserve"> Ще одною із переваг Росії є те, що між Україною і Росією є тісні зовнішньоекономічні зв’язки.</w:t>
      </w:r>
      <w:r w:rsidRPr="0072575D">
        <w:rPr>
          <w:sz w:val="28"/>
          <w:szCs w:val="28"/>
        </w:rPr>
        <w:t xml:space="preserve"> Також не виникне труднощів із спілкуванням з російськими партнерами</w:t>
      </w:r>
      <w:r w:rsidR="007951EA" w:rsidRPr="0072575D">
        <w:rPr>
          <w:sz w:val="28"/>
          <w:szCs w:val="28"/>
        </w:rPr>
        <w:t>, за допомогою чого можна</w:t>
      </w:r>
      <w:r w:rsidR="005A48E0">
        <w:rPr>
          <w:sz w:val="28"/>
          <w:szCs w:val="28"/>
        </w:rPr>
        <w:t xml:space="preserve"> </w:t>
      </w:r>
      <w:r w:rsidRPr="0072575D">
        <w:rPr>
          <w:sz w:val="28"/>
          <w:szCs w:val="28"/>
        </w:rPr>
        <w:t>уникнути рі</w:t>
      </w:r>
      <w:r w:rsidR="007951EA" w:rsidRPr="0072575D">
        <w:rPr>
          <w:sz w:val="28"/>
          <w:szCs w:val="28"/>
        </w:rPr>
        <w:t>зних непередбачувальних обставин.</w:t>
      </w:r>
    </w:p>
    <w:p w:rsidR="005E31A5" w:rsidRPr="0072575D" w:rsidRDefault="007951EA" w:rsidP="0072575D">
      <w:pPr>
        <w:tabs>
          <w:tab w:val="center" w:pos="5032"/>
        </w:tabs>
        <w:spacing w:line="360" w:lineRule="auto"/>
        <w:ind w:left="0" w:firstLine="709"/>
        <w:jc w:val="both"/>
        <w:rPr>
          <w:sz w:val="28"/>
          <w:szCs w:val="28"/>
        </w:rPr>
      </w:pPr>
      <w:r w:rsidRPr="0072575D">
        <w:rPr>
          <w:sz w:val="28"/>
          <w:szCs w:val="28"/>
        </w:rPr>
        <w:t>Із врахуванням вищенаведеної інформації дозволяє нам вибрати Росію як перспективного торгового партнера для здійснення імпорту сталі. Також після аналізу відповідної інформації ми відмовляємося від альтернативного ва</w:t>
      </w:r>
      <w:r w:rsidR="00C501E9" w:rsidRPr="0072575D">
        <w:rPr>
          <w:sz w:val="28"/>
          <w:szCs w:val="28"/>
        </w:rPr>
        <w:t>ріа</w:t>
      </w:r>
      <w:r w:rsidRPr="0072575D">
        <w:rPr>
          <w:sz w:val="28"/>
          <w:szCs w:val="28"/>
        </w:rPr>
        <w:t xml:space="preserve">нту – науково-виробничої кооперації так як це не принесе </w:t>
      </w:r>
      <w:r w:rsidR="00C501E9" w:rsidRPr="0072575D">
        <w:rPr>
          <w:sz w:val="28"/>
          <w:szCs w:val="28"/>
        </w:rPr>
        <w:t xml:space="preserve">жодної вигоди, а лише додаткові витрати коштів і часу як і для нас, так і для наших російських партнерів. Це пояснюється тим, що виробництво сталі не надскладним технологічним процесом і відповідно не потребує високотехнологічного (а саме високоточного) обладнання, висококваліфікованого персоналу, спеціальних дорогих наукових досліджень. </w:t>
      </w:r>
    </w:p>
    <w:p w:rsidR="00CE1BC1" w:rsidRPr="0072575D" w:rsidRDefault="005A48E0" w:rsidP="0072575D">
      <w:pPr>
        <w:tabs>
          <w:tab w:val="center" w:pos="5032"/>
        </w:tabs>
        <w:spacing w:line="360" w:lineRule="auto"/>
        <w:ind w:left="0" w:firstLine="709"/>
        <w:jc w:val="both"/>
        <w:rPr>
          <w:b/>
          <w:sz w:val="28"/>
          <w:szCs w:val="28"/>
        </w:rPr>
      </w:pPr>
      <w:r>
        <w:rPr>
          <w:sz w:val="28"/>
          <w:szCs w:val="28"/>
        </w:rPr>
        <w:br w:type="page"/>
      </w:r>
      <w:r w:rsidR="00606E86" w:rsidRPr="0072575D">
        <w:rPr>
          <w:b/>
          <w:sz w:val="28"/>
          <w:szCs w:val="28"/>
        </w:rPr>
        <w:t xml:space="preserve">3. </w:t>
      </w:r>
      <w:r w:rsidR="00C501E9" w:rsidRPr="0072575D">
        <w:rPr>
          <w:b/>
          <w:sz w:val="28"/>
          <w:szCs w:val="28"/>
        </w:rPr>
        <w:t>Метод здійснення ЗЕД</w:t>
      </w:r>
    </w:p>
    <w:p w:rsidR="00606E86" w:rsidRPr="0072575D" w:rsidRDefault="00606E86" w:rsidP="0072575D">
      <w:pPr>
        <w:tabs>
          <w:tab w:val="center" w:pos="5032"/>
        </w:tabs>
        <w:spacing w:line="360" w:lineRule="auto"/>
        <w:ind w:left="0" w:firstLine="709"/>
        <w:jc w:val="both"/>
        <w:rPr>
          <w:sz w:val="28"/>
          <w:szCs w:val="28"/>
        </w:rPr>
      </w:pPr>
    </w:p>
    <w:p w:rsidR="00606E86" w:rsidRPr="0072575D" w:rsidRDefault="00606E86" w:rsidP="0072575D">
      <w:pPr>
        <w:tabs>
          <w:tab w:val="center" w:pos="5032"/>
        </w:tabs>
        <w:spacing w:line="360" w:lineRule="auto"/>
        <w:ind w:left="0" w:firstLine="709"/>
        <w:jc w:val="both"/>
        <w:rPr>
          <w:sz w:val="28"/>
          <w:szCs w:val="28"/>
        </w:rPr>
      </w:pPr>
      <w:r w:rsidRPr="0072575D">
        <w:rPr>
          <w:sz w:val="28"/>
          <w:szCs w:val="28"/>
        </w:rPr>
        <w:t xml:space="preserve">Методом здійснення пропонованої імпортної операції буде прямий продаж, що передбачає встановлення прямих зв’язків між виробником (постачальником) і споживачем (імпортером), тобто поставка товарів </w:t>
      </w:r>
      <w:r w:rsidR="00EE3436" w:rsidRPr="0072575D">
        <w:rPr>
          <w:sz w:val="28"/>
          <w:szCs w:val="28"/>
        </w:rPr>
        <w:t xml:space="preserve">відбувається </w:t>
      </w:r>
      <w:r w:rsidRPr="0072575D">
        <w:rPr>
          <w:sz w:val="28"/>
          <w:szCs w:val="28"/>
        </w:rPr>
        <w:t>безпосередньо кінцевому споживачу та закуп</w:t>
      </w:r>
      <w:r w:rsidR="00EE3436" w:rsidRPr="0072575D">
        <w:rPr>
          <w:sz w:val="28"/>
          <w:szCs w:val="28"/>
        </w:rPr>
        <w:t>ка товарів також відбувалася</w:t>
      </w:r>
      <w:r w:rsidR="005A48E0">
        <w:rPr>
          <w:sz w:val="28"/>
          <w:szCs w:val="28"/>
        </w:rPr>
        <w:t xml:space="preserve"> </w:t>
      </w:r>
      <w:r w:rsidRPr="0072575D">
        <w:rPr>
          <w:sz w:val="28"/>
          <w:szCs w:val="28"/>
        </w:rPr>
        <w:t>безпосередньо у виробника на підставі договору купівлі/продажу.</w:t>
      </w:r>
    </w:p>
    <w:p w:rsidR="00606E86" w:rsidRPr="0072575D" w:rsidRDefault="00606E86" w:rsidP="0072575D">
      <w:pPr>
        <w:tabs>
          <w:tab w:val="center" w:pos="5032"/>
        </w:tabs>
        <w:spacing w:line="360" w:lineRule="auto"/>
        <w:ind w:left="0" w:firstLine="709"/>
        <w:jc w:val="both"/>
        <w:rPr>
          <w:sz w:val="28"/>
          <w:szCs w:val="28"/>
        </w:rPr>
      </w:pPr>
      <w:r w:rsidRPr="0072575D">
        <w:rPr>
          <w:sz w:val="28"/>
          <w:szCs w:val="28"/>
        </w:rPr>
        <w:t>На основі цього методу можна суттєво скоротити витрати, пов’язані з імпортом, так як відсутні посередники. Тим самим відпускна ціна автомобілів та запчастин буде нижчою, що відповідно буде зумовлювати підвищення попиту на продукцію.</w:t>
      </w:r>
    </w:p>
    <w:p w:rsidR="00606E86" w:rsidRPr="0072575D" w:rsidRDefault="00EE3436" w:rsidP="0072575D">
      <w:pPr>
        <w:tabs>
          <w:tab w:val="center" w:pos="5032"/>
        </w:tabs>
        <w:spacing w:line="360" w:lineRule="auto"/>
        <w:ind w:left="0" w:firstLine="709"/>
        <w:jc w:val="both"/>
        <w:rPr>
          <w:sz w:val="28"/>
          <w:szCs w:val="28"/>
        </w:rPr>
      </w:pPr>
      <w:r w:rsidRPr="0072575D">
        <w:rPr>
          <w:sz w:val="28"/>
          <w:szCs w:val="28"/>
        </w:rPr>
        <w:t>Дане рішення було прийняте на основі того, що</w:t>
      </w:r>
      <w:r w:rsidR="00B07249" w:rsidRPr="0072575D">
        <w:rPr>
          <w:sz w:val="28"/>
          <w:szCs w:val="28"/>
        </w:rPr>
        <w:t xml:space="preserve"> країна-контрагент є сусідом України (має спільний кордон), а отже немає суттєвих проблем із</w:t>
      </w:r>
      <w:r w:rsidRPr="0072575D">
        <w:rPr>
          <w:sz w:val="28"/>
          <w:szCs w:val="28"/>
        </w:rPr>
        <w:t xml:space="preserve"> пошуком і</w:t>
      </w:r>
      <w:r w:rsidR="00B07249" w:rsidRPr="0072575D">
        <w:rPr>
          <w:sz w:val="28"/>
          <w:szCs w:val="28"/>
        </w:rPr>
        <w:t xml:space="preserve"> інформацією про партнерів,</w:t>
      </w:r>
      <w:r w:rsidR="005A48E0">
        <w:rPr>
          <w:sz w:val="28"/>
          <w:szCs w:val="28"/>
        </w:rPr>
        <w:t xml:space="preserve"> </w:t>
      </w:r>
      <w:r w:rsidR="00B07249" w:rsidRPr="0072575D">
        <w:rPr>
          <w:sz w:val="28"/>
          <w:szCs w:val="28"/>
        </w:rPr>
        <w:t xml:space="preserve">мовою (комунікаціями) – тому необхідності залучати посередників немає. </w:t>
      </w:r>
      <w:r w:rsidRPr="0072575D">
        <w:rPr>
          <w:sz w:val="28"/>
          <w:szCs w:val="28"/>
        </w:rPr>
        <w:t>Також на мою думку грає роль те, що сталь не є якимось специфічним товаром, який вимагає спеціальних дозволів, методів транспортування і т.д..</w:t>
      </w:r>
      <w:r w:rsidR="00B07249" w:rsidRPr="0072575D">
        <w:rPr>
          <w:sz w:val="28"/>
          <w:szCs w:val="28"/>
        </w:rPr>
        <w:t xml:space="preserve"> </w:t>
      </w:r>
    </w:p>
    <w:p w:rsidR="00CE1BC1" w:rsidRPr="0072575D" w:rsidRDefault="00CE1BC1" w:rsidP="0072575D">
      <w:pPr>
        <w:tabs>
          <w:tab w:val="center" w:pos="5032"/>
        </w:tabs>
        <w:spacing w:line="360" w:lineRule="auto"/>
        <w:ind w:left="0" w:firstLine="709"/>
        <w:jc w:val="both"/>
        <w:rPr>
          <w:sz w:val="28"/>
          <w:szCs w:val="28"/>
        </w:rPr>
      </w:pPr>
    </w:p>
    <w:p w:rsidR="00CE1BC1" w:rsidRPr="0072575D" w:rsidRDefault="00EE3436" w:rsidP="0072575D">
      <w:pPr>
        <w:tabs>
          <w:tab w:val="center" w:pos="5032"/>
        </w:tabs>
        <w:spacing w:line="360" w:lineRule="auto"/>
        <w:ind w:left="0" w:firstLine="709"/>
        <w:jc w:val="both"/>
        <w:rPr>
          <w:b/>
          <w:sz w:val="28"/>
          <w:szCs w:val="28"/>
        </w:rPr>
      </w:pPr>
      <w:r w:rsidRPr="0072575D">
        <w:rPr>
          <w:b/>
          <w:sz w:val="28"/>
          <w:szCs w:val="28"/>
        </w:rPr>
        <w:t>4.Встановлення контактів з іноземним партнером</w:t>
      </w:r>
    </w:p>
    <w:p w:rsidR="00CE1BC1" w:rsidRPr="0072575D" w:rsidRDefault="00CE1BC1" w:rsidP="0072575D">
      <w:pPr>
        <w:tabs>
          <w:tab w:val="center" w:pos="5032"/>
        </w:tabs>
        <w:spacing w:line="360" w:lineRule="auto"/>
        <w:ind w:left="0" w:firstLine="709"/>
        <w:jc w:val="both"/>
        <w:rPr>
          <w:sz w:val="28"/>
          <w:szCs w:val="28"/>
        </w:rPr>
      </w:pPr>
    </w:p>
    <w:p w:rsidR="00CE1BC1" w:rsidRPr="0072575D" w:rsidRDefault="005B684E" w:rsidP="0072575D">
      <w:pPr>
        <w:tabs>
          <w:tab w:val="center" w:pos="5032"/>
        </w:tabs>
        <w:spacing w:line="360" w:lineRule="auto"/>
        <w:ind w:left="0" w:firstLine="709"/>
        <w:jc w:val="both"/>
        <w:rPr>
          <w:sz w:val="28"/>
          <w:szCs w:val="28"/>
        </w:rPr>
      </w:pPr>
      <w:r w:rsidRPr="0072575D">
        <w:rPr>
          <w:sz w:val="28"/>
          <w:szCs w:val="28"/>
        </w:rPr>
        <w:t>Існує декілька способів встановлення контакту з потенційним продавцем</w:t>
      </w:r>
      <w:r w:rsidRPr="0072575D">
        <w:rPr>
          <w:sz w:val="28"/>
          <w:szCs w:val="28"/>
          <w:lang w:val="ru-RU"/>
        </w:rPr>
        <w:t>:</w:t>
      </w:r>
    </w:p>
    <w:p w:rsidR="005B684E" w:rsidRPr="0072575D" w:rsidRDefault="005B684E" w:rsidP="0072575D">
      <w:pPr>
        <w:tabs>
          <w:tab w:val="center" w:pos="5032"/>
        </w:tabs>
        <w:spacing w:line="360" w:lineRule="auto"/>
        <w:ind w:left="0" w:firstLine="709"/>
        <w:jc w:val="both"/>
        <w:rPr>
          <w:sz w:val="28"/>
          <w:szCs w:val="28"/>
        </w:rPr>
      </w:pPr>
      <w:r w:rsidRPr="0072575D">
        <w:rPr>
          <w:sz w:val="28"/>
          <w:szCs w:val="28"/>
        </w:rPr>
        <w:t>1. направити потенційному або вже відомому продавцю замовлення</w:t>
      </w:r>
      <w:r w:rsidRPr="0072575D">
        <w:rPr>
          <w:sz w:val="28"/>
          <w:szCs w:val="28"/>
          <w:lang w:val="ru-RU"/>
        </w:rPr>
        <w:t>;</w:t>
      </w:r>
    </w:p>
    <w:p w:rsidR="005B684E" w:rsidRPr="0072575D" w:rsidRDefault="005B684E" w:rsidP="0072575D">
      <w:pPr>
        <w:tabs>
          <w:tab w:val="center" w:pos="5032"/>
        </w:tabs>
        <w:spacing w:line="360" w:lineRule="auto"/>
        <w:ind w:left="0" w:firstLine="709"/>
        <w:jc w:val="both"/>
        <w:rPr>
          <w:sz w:val="28"/>
          <w:szCs w:val="28"/>
        </w:rPr>
      </w:pPr>
      <w:r w:rsidRPr="0072575D">
        <w:rPr>
          <w:sz w:val="28"/>
          <w:szCs w:val="28"/>
        </w:rPr>
        <w:t>2. направити запит виробнику товарів, що цікавлять імпортерів</w:t>
      </w:r>
      <w:r w:rsidRPr="0072575D">
        <w:rPr>
          <w:sz w:val="28"/>
          <w:szCs w:val="28"/>
          <w:lang w:val="ru-RU"/>
        </w:rPr>
        <w:t>;</w:t>
      </w:r>
    </w:p>
    <w:p w:rsidR="005B684E" w:rsidRPr="0072575D" w:rsidRDefault="005B684E" w:rsidP="0072575D">
      <w:pPr>
        <w:tabs>
          <w:tab w:val="center" w:pos="5032"/>
        </w:tabs>
        <w:spacing w:line="360" w:lineRule="auto"/>
        <w:ind w:left="0" w:firstLine="709"/>
        <w:jc w:val="both"/>
        <w:rPr>
          <w:sz w:val="28"/>
          <w:szCs w:val="28"/>
        </w:rPr>
      </w:pPr>
      <w:r w:rsidRPr="0072575D">
        <w:rPr>
          <w:sz w:val="28"/>
          <w:szCs w:val="28"/>
        </w:rPr>
        <w:t>3. оголосити торги із запрошенням до участі фірм, які можуть прийняти і виконати умови організаторів торгів</w:t>
      </w:r>
      <w:r w:rsidRPr="0072575D">
        <w:rPr>
          <w:sz w:val="28"/>
          <w:szCs w:val="28"/>
          <w:lang w:val="ru-RU"/>
        </w:rPr>
        <w:t>;</w:t>
      </w:r>
    </w:p>
    <w:p w:rsidR="005B684E" w:rsidRPr="0072575D" w:rsidRDefault="005B684E" w:rsidP="0072575D">
      <w:pPr>
        <w:tabs>
          <w:tab w:val="center" w:pos="5032"/>
        </w:tabs>
        <w:spacing w:line="360" w:lineRule="auto"/>
        <w:ind w:left="0" w:firstLine="709"/>
        <w:jc w:val="both"/>
        <w:rPr>
          <w:sz w:val="28"/>
          <w:szCs w:val="28"/>
        </w:rPr>
      </w:pPr>
      <w:r w:rsidRPr="0072575D">
        <w:rPr>
          <w:sz w:val="28"/>
          <w:szCs w:val="28"/>
        </w:rPr>
        <w:t>4. направити можливому виробнику комерційний лист про наміри розпочати переговори у відповідь на його пропозицію</w:t>
      </w:r>
      <w:r w:rsidRPr="0072575D">
        <w:rPr>
          <w:sz w:val="28"/>
          <w:szCs w:val="28"/>
          <w:lang w:val="ru-RU"/>
        </w:rPr>
        <w:t>;</w:t>
      </w:r>
    </w:p>
    <w:p w:rsidR="005B684E" w:rsidRPr="0072575D" w:rsidRDefault="005B684E" w:rsidP="0072575D">
      <w:pPr>
        <w:tabs>
          <w:tab w:val="center" w:pos="5032"/>
        </w:tabs>
        <w:spacing w:line="360" w:lineRule="auto"/>
        <w:ind w:left="0" w:firstLine="709"/>
        <w:jc w:val="both"/>
        <w:rPr>
          <w:sz w:val="28"/>
          <w:szCs w:val="28"/>
        </w:rPr>
      </w:pPr>
      <w:r w:rsidRPr="0072575D">
        <w:rPr>
          <w:sz w:val="28"/>
          <w:szCs w:val="28"/>
        </w:rPr>
        <w:t>5. направити експортеру безумовний акцепт його пропозиції.</w:t>
      </w:r>
    </w:p>
    <w:p w:rsidR="005B684E" w:rsidRPr="0072575D" w:rsidRDefault="005B684E" w:rsidP="0072575D">
      <w:pPr>
        <w:tabs>
          <w:tab w:val="center" w:pos="5032"/>
        </w:tabs>
        <w:spacing w:line="360" w:lineRule="auto"/>
        <w:ind w:left="0" w:firstLine="709"/>
        <w:jc w:val="both"/>
        <w:rPr>
          <w:sz w:val="28"/>
          <w:szCs w:val="28"/>
        </w:rPr>
      </w:pPr>
      <w:r w:rsidRPr="0072575D">
        <w:rPr>
          <w:sz w:val="28"/>
          <w:szCs w:val="28"/>
        </w:rPr>
        <w:t>В результаті пошуку</w:t>
      </w:r>
      <w:r w:rsidR="005A48E0">
        <w:rPr>
          <w:sz w:val="28"/>
          <w:szCs w:val="28"/>
        </w:rPr>
        <w:t xml:space="preserve"> </w:t>
      </w:r>
      <w:r w:rsidRPr="0072575D">
        <w:rPr>
          <w:sz w:val="28"/>
          <w:szCs w:val="28"/>
        </w:rPr>
        <w:t xml:space="preserve">і аналізу інформації, яку надали ЗМІ і </w:t>
      </w:r>
      <w:r w:rsidRPr="0072575D">
        <w:rPr>
          <w:sz w:val="28"/>
          <w:szCs w:val="28"/>
          <w:lang w:val="en-US"/>
        </w:rPr>
        <w:t>I</w:t>
      </w:r>
      <w:r w:rsidRPr="0072575D">
        <w:rPr>
          <w:sz w:val="28"/>
          <w:szCs w:val="28"/>
        </w:rPr>
        <w:t>нтернет, а також поради наших українських партнерів ми зупинилися на російській компанії ОАО</w:t>
      </w:r>
      <w:r w:rsidR="005A48E0">
        <w:rPr>
          <w:sz w:val="28"/>
          <w:szCs w:val="28"/>
        </w:rPr>
        <w:t xml:space="preserve"> </w:t>
      </w:r>
      <w:r w:rsidRPr="0072575D">
        <w:rPr>
          <w:sz w:val="28"/>
          <w:szCs w:val="28"/>
        </w:rPr>
        <w:t>"Северсталь".</w:t>
      </w:r>
    </w:p>
    <w:p w:rsidR="00B86A45" w:rsidRPr="0072575D" w:rsidRDefault="005B684E" w:rsidP="0072575D">
      <w:pPr>
        <w:tabs>
          <w:tab w:val="center" w:pos="5032"/>
        </w:tabs>
        <w:spacing w:line="360" w:lineRule="auto"/>
        <w:ind w:left="0" w:firstLine="709"/>
        <w:jc w:val="both"/>
        <w:rPr>
          <w:sz w:val="28"/>
          <w:szCs w:val="28"/>
        </w:rPr>
      </w:pPr>
      <w:r w:rsidRPr="0072575D">
        <w:rPr>
          <w:sz w:val="28"/>
          <w:szCs w:val="28"/>
        </w:rPr>
        <w:t>Ми надіслали до ОАО</w:t>
      </w:r>
      <w:r w:rsidR="005A48E0">
        <w:rPr>
          <w:sz w:val="28"/>
          <w:szCs w:val="28"/>
        </w:rPr>
        <w:t xml:space="preserve"> </w:t>
      </w:r>
      <w:r w:rsidRPr="0072575D">
        <w:rPr>
          <w:sz w:val="28"/>
          <w:szCs w:val="28"/>
        </w:rPr>
        <w:t>"Северсталь"</w:t>
      </w:r>
      <w:r w:rsidR="005A48E0">
        <w:rPr>
          <w:sz w:val="28"/>
          <w:szCs w:val="28"/>
        </w:rPr>
        <w:t xml:space="preserve"> </w:t>
      </w:r>
      <w:r w:rsidRPr="0072575D">
        <w:rPr>
          <w:sz w:val="28"/>
          <w:szCs w:val="28"/>
        </w:rPr>
        <w:t>листа</w:t>
      </w:r>
      <w:r w:rsidR="00572052" w:rsidRPr="0072575D">
        <w:rPr>
          <w:sz w:val="28"/>
          <w:szCs w:val="28"/>
        </w:rPr>
        <w:t xml:space="preserve"> (запит на продукцію)</w:t>
      </w:r>
      <w:r w:rsidRPr="0072575D">
        <w:rPr>
          <w:sz w:val="28"/>
          <w:szCs w:val="28"/>
        </w:rPr>
        <w:t xml:space="preserve">, електронною поштою, в якому виклали свої пропозиції щодо співпраці </w:t>
      </w:r>
      <w:r w:rsidR="00B86A45" w:rsidRPr="0072575D">
        <w:rPr>
          <w:sz w:val="28"/>
          <w:szCs w:val="28"/>
        </w:rPr>
        <w:t>при</w:t>
      </w:r>
      <w:r w:rsidRPr="0072575D">
        <w:rPr>
          <w:sz w:val="28"/>
          <w:szCs w:val="28"/>
        </w:rPr>
        <w:t xml:space="preserve"> купівлі </w:t>
      </w:r>
      <w:r w:rsidR="00B86A45" w:rsidRPr="0072575D">
        <w:rPr>
          <w:sz w:val="28"/>
          <w:szCs w:val="28"/>
        </w:rPr>
        <w:t>готової сталі на суму 500000 дол.сша.. У відповідь ми отримали проформу контракту. Після цього ми ознайомилися і прийняли умовами контракту, також була проведена телефонна розмова з російськими партнерами, де було уточнено усі деталі і після цього відіслали, електронною поштою, продавцю наше підтвердження і згоду про підписання контракту про купівлю сталі.</w:t>
      </w:r>
    </w:p>
    <w:p w:rsidR="005B684E" w:rsidRPr="0072575D" w:rsidRDefault="005A48E0" w:rsidP="0072575D">
      <w:pPr>
        <w:tabs>
          <w:tab w:val="center" w:pos="5032"/>
        </w:tabs>
        <w:spacing w:line="360" w:lineRule="auto"/>
        <w:ind w:left="0" w:firstLine="709"/>
        <w:jc w:val="both"/>
        <w:rPr>
          <w:sz w:val="28"/>
          <w:szCs w:val="28"/>
        </w:rPr>
      </w:pPr>
      <w:r>
        <w:rPr>
          <w:sz w:val="28"/>
          <w:szCs w:val="28"/>
        </w:rPr>
        <w:t xml:space="preserve"> </w:t>
      </w:r>
      <w:r w:rsidR="00B86A45" w:rsidRPr="0072575D">
        <w:rPr>
          <w:sz w:val="28"/>
          <w:szCs w:val="28"/>
        </w:rPr>
        <w:t>Перевагою даного способу встановлення контакту з іноземним партнером</w:t>
      </w:r>
      <w:r w:rsidR="00D81E69" w:rsidRPr="0072575D">
        <w:rPr>
          <w:sz w:val="28"/>
          <w:szCs w:val="28"/>
        </w:rPr>
        <w:t xml:space="preserve"> є те, що нам направляють проформу контракту, де відображено універсальність умов,їх зрозумілість і однозначність трактування. Нам цей спосіб вигідний тим, що ми економимо час, тобто отримуємо відразу усю необхідну інформацію про товар, терміни поставки, умови, розрахунки, гарантії, обов’язки.</w:t>
      </w:r>
    </w:p>
    <w:p w:rsidR="00D81E69" w:rsidRPr="0072575D" w:rsidRDefault="00D81E69" w:rsidP="0072575D">
      <w:pPr>
        <w:tabs>
          <w:tab w:val="center" w:pos="5032"/>
        </w:tabs>
        <w:spacing w:line="360" w:lineRule="auto"/>
        <w:ind w:left="0" w:firstLine="709"/>
        <w:jc w:val="both"/>
        <w:rPr>
          <w:sz w:val="28"/>
          <w:szCs w:val="28"/>
        </w:rPr>
      </w:pPr>
    </w:p>
    <w:p w:rsidR="002807BB" w:rsidRPr="0072575D" w:rsidRDefault="00F26E5B" w:rsidP="0072575D">
      <w:pPr>
        <w:tabs>
          <w:tab w:val="center" w:pos="5032"/>
        </w:tabs>
        <w:spacing w:line="360" w:lineRule="auto"/>
        <w:ind w:left="0" w:firstLine="709"/>
        <w:jc w:val="both"/>
        <w:rPr>
          <w:b/>
          <w:sz w:val="28"/>
          <w:szCs w:val="28"/>
        </w:rPr>
      </w:pPr>
      <w:r w:rsidRPr="0072575D">
        <w:rPr>
          <w:b/>
          <w:sz w:val="28"/>
          <w:szCs w:val="28"/>
        </w:rPr>
        <w:t>5</w:t>
      </w:r>
      <w:r w:rsidR="002807BB" w:rsidRPr="0072575D">
        <w:rPr>
          <w:b/>
          <w:sz w:val="28"/>
          <w:szCs w:val="28"/>
        </w:rPr>
        <w:t>. Проробка базисних та валютно-фінансових умов контракту</w:t>
      </w:r>
    </w:p>
    <w:p w:rsidR="00110659" w:rsidRPr="0072575D" w:rsidRDefault="00110659" w:rsidP="0072575D">
      <w:pPr>
        <w:tabs>
          <w:tab w:val="center" w:pos="5032"/>
        </w:tabs>
        <w:spacing w:line="360" w:lineRule="auto"/>
        <w:ind w:left="0" w:firstLine="709"/>
        <w:jc w:val="both"/>
        <w:rPr>
          <w:b/>
          <w:sz w:val="28"/>
          <w:szCs w:val="28"/>
        </w:rPr>
      </w:pPr>
    </w:p>
    <w:p w:rsidR="00372A1E" w:rsidRPr="0072575D" w:rsidRDefault="00110659" w:rsidP="0072575D">
      <w:pPr>
        <w:pStyle w:val="HTML"/>
        <w:spacing w:line="360" w:lineRule="auto"/>
        <w:ind w:firstLine="709"/>
        <w:jc w:val="both"/>
        <w:rPr>
          <w:rFonts w:ascii="Times New Roman" w:hAnsi="Times New Roman" w:cs="Times New Roman"/>
          <w:sz w:val="28"/>
          <w:szCs w:val="28"/>
          <w:lang w:val="uk-UA"/>
        </w:rPr>
      </w:pPr>
      <w:r w:rsidRPr="0072575D">
        <w:rPr>
          <w:rFonts w:ascii="Times New Roman" w:hAnsi="Times New Roman" w:cs="Times New Roman"/>
          <w:sz w:val="28"/>
          <w:szCs w:val="28"/>
          <w:lang w:val="uk-UA"/>
        </w:rPr>
        <w:t xml:space="preserve">Для здійснення даної зовнішньоекономічної операції було вибрано базисну умову поставки – </w:t>
      </w:r>
      <w:r w:rsidR="00372A1E" w:rsidRPr="0072575D">
        <w:rPr>
          <w:rFonts w:ascii="Times New Roman" w:hAnsi="Times New Roman" w:cs="Times New Roman"/>
          <w:sz w:val="28"/>
          <w:szCs w:val="28"/>
          <w:lang w:val="uk-UA"/>
        </w:rPr>
        <w:t>С</w:t>
      </w:r>
      <w:r w:rsidR="00372A1E" w:rsidRPr="0072575D">
        <w:rPr>
          <w:rFonts w:ascii="Times New Roman" w:hAnsi="Times New Roman" w:cs="Times New Roman"/>
          <w:sz w:val="28"/>
          <w:szCs w:val="28"/>
          <w:lang w:val="en-US"/>
        </w:rPr>
        <w:t>IF</w:t>
      </w:r>
      <w:r w:rsidRPr="0072575D">
        <w:rPr>
          <w:rFonts w:ascii="Times New Roman" w:hAnsi="Times New Roman" w:cs="Times New Roman"/>
          <w:sz w:val="28"/>
          <w:szCs w:val="28"/>
          <w:lang w:val="uk-UA"/>
        </w:rPr>
        <w:t xml:space="preserve">, що </w:t>
      </w:r>
      <w:r w:rsidR="00372A1E" w:rsidRPr="0072575D">
        <w:rPr>
          <w:rFonts w:ascii="Times New Roman" w:hAnsi="Times New Roman" w:cs="Times New Roman"/>
          <w:sz w:val="28"/>
          <w:szCs w:val="28"/>
          <w:lang w:val="uk-UA"/>
        </w:rPr>
        <w:t>означає, що</w:t>
      </w:r>
      <w:r w:rsidRPr="0072575D">
        <w:rPr>
          <w:rFonts w:ascii="Times New Roman" w:hAnsi="Times New Roman" w:cs="Times New Roman"/>
          <w:sz w:val="28"/>
          <w:szCs w:val="28"/>
          <w:lang w:val="uk-UA"/>
        </w:rPr>
        <w:t xml:space="preserve"> продавець має </w:t>
      </w:r>
      <w:r w:rsidR="00372A1E" w:rsidRPr="0072575D">
        <w:rPr>
          <w:rFonts w:ascii="Times New Roman" w:hAnsi="Times New Roman" w:cs="Times New Roman"/>
          <w:sz w:val="28"/>
          <w:szCs w:val="28"/>
          <w:lang w:val="uk-UA"/>
        </w:rPr>
        <w:t>сплатити</w:t>
      </w:r>
      <w:r w:rsidR="005A48E0">
        <w:rPr>
          <w:rFonts w:ascii="Times New Roman" w:hAnsi="Times New Roman" w:cs="Times New Roman"/>
          <w:sz w:val="28"/>
          <w:szCs w:val="28"/>
          <w:lang w:val="uk-UA"/>
        </w:rPr>
        <w:t xml:space="preserve"> </w:t>
      </w:r>
      <w:r w:rsidR="00372A1E" w:rsidRPr="0072575D">
        <w:rPr>
          <w:rFonts w:ascii="Times New Roman" w:hAnsi="Times New Roman" w:cs="Times New Roman"/>
          <w:sz w:val="28"/>
          <w:szCs w:val="28"/>
          <w:lang w:val="uk-UA"/>
        </w:rPr>
        <w:t>витрати</w:t>
      </w:r>
      <w:r w:rsidR="005A48E0">
        <w:rPr>
          <w:rFonts w:ascii="Times New Roman" w:hAnsi="Times New Roman" w:cs="Times New Roman"/>
          <w:sz w:val="28"/>
          <w:szCs w:val="28"/>
          <w:lang w:val="uk-UA"/>
        </w:rPr>
        <w:t xml:space="preserve"> </w:t>
      </w:r>
      <w:r w:rsidR="00372A1E" w:rsidRPr="0072575D">
        <w:rPr>
          <w:rFonts w:ascii="Times New Roman" w:hAnsi="Times New Roman" w:cs="Times New Roman"/>
          <w:sz w:val="28"/>
          <w:szCs w:val="28"/>
          <w:lang w:val="uk-UA"/>
        </w:rPr>
        <w:t>і</w:t>
      </w:r>
      <w:r w:rsidR="005A48E0">
        <w:rPr>
          <w:rFonts w:ascii="Times New Roman" w:hAnsi="Times New Roman" w:cs="Times New Roman"/>
          <w:sz w:val="28"/>
          <w:szCs w:val="28"/>
          <w:lang w:val="uk-UA"/>
        </w:rPr>
        <w:t xml:space="preserve"> </w:t>
      </w:r>
      <w:r w:rsidR="00372A1E" w:rsidRPr="0072575D">
        <w:rPr>
          <w:rFonts w:ascii="Times New Roman" w:hAnsi="Times New Roman" w:cs="Times New Roman"/>
          <w:sz w:val="28"/>
          <w:szCs w:val="28"/>
          <w:lang w:val="uk-UA"/>
        </w:rPr>
        <w:t>фрахт,</w:t>
      </w:r>
      <w:r w:rsidR="005A48E0">
        <w:rPr>
          <w:rFonts w:ascii="Times New Roman" w:hAnsi="Times New Roman" w:cs="Times New Roman"/>
          <w:sz w:val="28"/>
          <w:szCs w:val="28"/>
          <w:lang w:val="uk-UA"/>
        </w:rPr>
        <w:t xml:space="preserve"> </w:t>
      </w:r>
      <w:r w:rsidR="00372A1E" w:rsidRPr="0072575D">
        <w:rPr>
          <w:rFonts w:ascii="Times New Roman" w:hAnsi="Times New Roman" w:cs="Times New Roman"/>
          <w:sz w:val="28"/>
          <w:szCs w:val="28"/>
          <w:lang w:val="uk-UA"/>
        </w:rPr>
        <w:t>необхідні</w:t>
      </w:r>
      <w:r w:rsidR="005A48E0">
        <w:rPr>
          <w:rFonts w:ascii="Times New Roman" w:hAnsi="Times New Roman" w:cs="Times New Roman"/>
          <w:sz w:val="28"/>
          <w:szCs w:val="28"/>
          <w:lang w:val="uk-UA"/>
        </w:rPr>
        <w:t xml:space="preserve"> </w:t>
      </w:r>
      <w:r w:rsidR="00372A1E" w:rsidRPr="0072575D">
        <w:rPr>
          <w:rFonts w:ascii="Times New Roman" w:hAnsi="Times New Roman" w:cs="Times New Roman"/>
          <w:sz w:val="28"/>
          <w:szCs w:val="28"/>
          <w:lang w:val="uk-UA"/>
        </w:rPr>
        <w:t>для</w:t>
      </w:r>
      <w:r w:rsidR="005A48E0">
        <w:rPr>
          <w:rFonts w:ascii="Times New Roman" w:hAnsi="Times New Roman" w:cs="Times New Roman"/>
          <w:sz w:val="28"/>
          <w:szCs w:val="28"/>
          <w:lang w:val="uk-UA"/>
        </w:rPr>
        <w:t xml:space="preserve"> </w:t>
      </w:r>
      <w:r w:rsidR="00372A1E" w:rsidRPr="0072575D">
        <w:rPr>
          <w:rFonts w:ascii="Times New Roman" w:hAnsi="Times New Roman" w:cs="Times New Roman"/>
          <w:sz w:val="28"/>
          <w:szCs w:val="28"/>
          <w:lang w:val="uk-UA"/>
        </w:rPr>
        <w:t>поставки</w:t>
      </w:r>
      <w:r w:rsidR="005A48E0">
        <w:rPr>
          <w:rFonts w:ascii="Times New Roman" w:hAnsi="Times New Roman" w:cs="Times New Roman"/>
          <w:sz w:val="28"/>
          <w:szCs w:val="28"/>
          <w:lang w:val="uk-UA"/>
        </w:rPr>
        <w:t xml:space="preserve"> </w:t>
      </w:r>
      <w:r w:rsidR="00372A1E" w:rsidRPr="0072575D">
        <w:rPr>
          <w:rFonts w:ascii="Times New Roman" w:hAnsi="Times New Roman" w:cs="Times New Roman"/>
          <w:sz w:val="28"/>
          <w:szCs w:val="28"/>
          <w:lang w:val="uk-UA"/>
        </w:rPr>
        <w:t>товару</w:t>
      </w:r>
      <w:r w:rsidR="005A48E0">
        <w:rPr>
          <w:rFonts w:ascii="Times New Roman" w:hAnsi="Times New Roman" w:cs="Times New Roman"/>
          <w:sz w:val="28"/>
          <w:szCs w:val="28"/>
          <w:lang w:val="uk-UA"/>
        </w:rPr>
        <w:t xml:space="preserve"> </w:t>
      </w:r>
      <w:r w:rsidR="00372A1E" w:rsidRPr="0072575D">
        <w:rPr>
          <w:rFonts w:ascii="Times New Roman" w:hAnsi="Times New Roman" w:cs="Times New Roman"/>
          <w:sz w:val="28"/>
          <w:szCs w:val="28"/>
          <w:lang w:val="uk-UA"/>
        </w:rPr>
        <w:t>в погоджений порт призначення,</w:t>
      </w:r>
      <w:r w:rsidR="005A48E0">
        <w:rPr>
          <w:rFonts w:ascii="Times New Roman" w:hAnsi="Times New Roman" w:cs="Times New Roman"/>
          <w:sz w:val="28"/>
          <w:szCs w:val="28"/>
          <w:lang w:val="uk-UA"/>
        </w:rPr>
        <w:t xml:space="preserve"> </w:t>
      </w:r>
      <w:r w:rsidR="00372A1E" w:rsidRPr="0072575D">
        <w:rPr>
          <w:rFonts w:ascii="Times New Roman" w:hAnsi="Times New Roman" w:cs="Times New Roman"/>
          <w:sz w:val="28"/>
          <w:szCs w:val="28"/>
          <w:lang w:val="uk-UA"/>
        </w:rPr>
        <w:t>однак ризик загибелі або пошкодження товару, а також ризик будь-якого</w:t>
      </w:r>
      <w:r w:rsidR="005A48E0">
        <w:rPr>
          <w:rFonts w:ascii="Times New Roman" w:hAnsi="Times New Roman" w:cs="Times New Roman"/>
          <w:sz w:val="28"/>
          <w:szCs w:val="28"/>
          <w:lang w:val="uk-UA"/>
        </w:rPr>
        <w:t xml:space="preserve"> </w:t>
      </w:r>
      <w:r w:rsidR="00372A1E" w:rsidRPr="0072575D">
        <w:rPr>
          <w:rFonts w:ascii="Times New Roman" w:hAnsi="Times New Roman" w:cs="Times New Roman"/>
          <w:sz w:val="28"/>
          <w:szCs w:val="28"/>
          <w:lang w:val="uk-UA"/>
        </w:rPr>
        <w:t>збільшення</w:t>
      </w:r>
      <w:r w:rsidR="005A48E0">
        <w:rPr>
          <w:rFonts w:ascii="Times New Roman" w:hAnsi="Times New Roman" w:cs="Times New Roman"/>
          <w:sz w:val="28"/>
          <w:szCs w:val="28"/>
          <w:lang w:val="uk-UA"/>
        </w:rPr>
        <w:t xml:space="preserve"> </w:t>
      </w:r>
      <w:r w:rsidR="00372A1E" w:rsidRPr="0072575D">
        <w:rPr>
          <w:rFonts w:ascii="Times New Roman" w:hAnsi="Times New Roman" w:cs="Times New Roman"/>
          <w:sz w:val="28"/>
          <w:szCs w:val="28"/>
          <w:lang w:val="uk-UA"/>
        </w:rPr>
        <w:t>витрат,</w:t>
      </w:r>
      <w:r w:rsidR="005A48E0">
        <w:rPr>
          <w:rFonts w:ascii="Times New Roman" w:hAnsi="Times New Roman" w:cs="Times New Roman"/>
          <w:sz w:val="28"/>
          <w:szCs w:val="28"/>
          <w:lang w:val="uk-UA"/>
        </w:rPr>
        <w:t xml:space="preserve"> </w:t>
      </w:r>
      <w:r w:rsidR="00372A1E" w:rsidRPr="0072575D">
        <w:rPr>
          <w:rFonts w:ascii="Times New Roman" w:hAnsi="Times New Roman" w:cs="Times New Roman"/>
          <w:sz w:val="28"/>
          <w:szCs w:val="28"/>
          <w:lang w:val="uk-UA"/>
        </w:rPr>
        <w:t>викликаних подіями,</w:t>
      </w:r>
      <w:r w:rsidR="005A48E0">
        <w:rPr>
          <w:rFonts w:ascii="Times New Roman" w:hAnsi="Times New Roman" w:cs="Times New Roman"/>
          <w:sz w:val="28"/>
          <w:szCs w:val="28"/>
          <w:lang w:val="uk-UA"/>
        </w:rPr>
        <w:t xml:space="preserve"> </w:t>
      </w:r>
      <w:r w:rsidR="00372A1E" w:rsidRPr="0072575D">
        <w:rPr>
          <w:rFonts w:ascii="Times New Roman" w:hAnsi="Times New Roman" w:cs="Times New Roman"/>
          <w:sz w:val="28"/>
          <w:szCs w:val="28"/>
          <w:lang w:val="uk-UA"/>
        </w:rPr>
        <w:t>що</w:t>
      </w:r>
      <w:r w:rsidR="005A48E0">
        <w:rPr>
          <w:rFonts w:ascii="Times New Roman" w:hAnsi="Times New Roman" w:cs="Times New Roman"/>
          <w:sz w:val="28"/>
          <w:szCs w:val="28"/>
          <w:lang w:val="uk-UA"/>
        </w:rPr>
        <w:t xml:space="preserve"> </w:t>
      </w:r>
      <w:r w:rsidR="00372A1E" w:rsidRPr="0072575D">
        <w:rPr>
          <w:rFonts w:ascii="Times New Roman" w:hAnsi="Times New Roman" w:cs="Times New Roman"/>
          <w:sz w:val="28"/>
          <w:szCs w:val="28"/>
          <w:lang w:val="uk-UA"/>
        </w:rPr>
        <w:t>відбулися</w:t>
      </w:r>
      <w:r w:rsidR="005A48E0">
        <w:rPr>
          <w:rFonts w:ascii="Times New Roman" w:hAnsi="Times New Roman" w:cs="Times New Roman"/>
          <w:sz w:val="28"/>
          <w:szCs w:val="28"/>
          <w:lang w:val="uk-UA"/>
        </w:rPr>
        <w:t xml:space="preserve"> </w:t>
      </w:r>
      <w:r w:rsidR="00372A1E" w:rsidRPr="0072575D">
        <w:rPr>
          <w:rFonts w:ascii="Times New Roman" w:hAnsi="Times New Roman" w:cs="Times New Roman"/>
          <w:sz w:val="28"/>
          <w:szCs w:val="28"/>
          <w:lang w:val="uk-UA"/>
        </w:rPr>
        <w:t>після</w:t>
      </w:r>
      <w:r w:rsidR="005A48E0">
        <w:rPr>
          <w:rFonts w:ascii="Times New Roman" w:hAnsi="Times New Roman" w:cs="Times New Roman"/>
          <w:sz w:val="28"/>
          <w:szCs w:val="28"/>
          <w:lang w:val="uk-UA"/>
        </w:rPr>
        <w:t xml:space="preserve"> </w:t>
      </w:r>
      <w:r w:rsidR="00372A1E" w:rsidRPr="0072575D">
        <w:rPr>
          <w:rFonts w:ascii="Times New Roman" w:hAnsi="Times New Roman" w:cs="Times New Roman"/>
          <w:sz w:val="28"/>
          <w:szCs w:val="28"/>
          <w:lang w:val="uk-UA"/>
        </w:rPr>
        <w:t>поставки</w:t>
      </w:r>
      <w:r w:rsidR="005A48E0">
        <w:rPr>
          <w:rFonts w:ascii="Times New Roman" w:hAnsi="Times New Roman" w:cs="Times New Roman"/>
          <w:sz w:val="28"/>
          <w:szCs w:val="28"/>
          <w:lang w:val="uk-UA"/>
        </w:rPr>
        <w:t xml:space="preserve"> </w:t>
      </w:r>
      <w:r w:rsidR="00372A1E" w:rsidRPr="0072575D">
        <w:rPr>
          <w:rFonts w:ascii="Times New Roman" w:hAnsi="Times New Roman" w:cs="Times New Roman"/>
          <w:sz w:val="28"/>
          <w:szCs w:val="28"/>
          <w:lang w:val="uk-UA"/>
        </w:rPr>
        <w:t>товару</w:t>
      </w:r>
      <w:r w:rsidR="005A48E0">
        <w:rPr>
          <w:rFonts w:ascii="Times New Roman" w:hAnsi="Times New Roman" w:cs="Times New Roman"/>
          <w:sz w:val="28"/>
          <w:szCs w:val="28"/>
          <w:lang w:val="uk-UA"/>
        </w:rPr>
        <w:t xml:space="preserve"> </w:t>
      </w:r>
      <w:r w:rsidR="00372A1E" w:rsidRPr="0072575D">
        <w:rPr>
          <w:rFonts w:ascii="Times New Roman" w:hAnsi="Times New Roman" w:cs="Times New Roman"/>
          <w:sz w:val="28"/>
          <w:szCs w:val="28"/>
          <w:lang w:val="uk-UA"/>
        </w:rPr>
        <w:t>на</w:t>
      </w:r>
      <w:r w:rsidR="005A48E0">
        <w:rPr>
          <w:rFonts w:ascii="Times New Roman" w:hAnsi="Times New Roman" w:cs="Times New Roman"/>
          <w:sz w:val="28"/>
          <w:szCs w:val="28"/>
          <w:lang w:val="uk-UA"/>
        </w:rPr>
        <w:t xml:space="preserve"> </w:t>
      </w:r>
      <w:r w:rsidR="00372A1E" w:rsidRPr="0072575D">
        <w:rPr>
          <w:rFonts w:ascii="Times New Roman" w:hAnsi="Times New Roman" w:cs="Times New Roman"/>
          <w:sz w:val="28"/>
          <w:szCs w:val="28"/>
          <w:lang w:val="uk-UA"/>
        </w:rPr>
        <w:t>борт</w:t>
      </w:r>
      <w:r w:rsidR="005A48E0">
        <w:rPr>
          <w:rFonts w:ascii="Times New Roman" w:hAnsi="Times New Roman" w:cs="Times New Roman"/>
          <w:sz w:val="28"/>
          <w:szCs w:val="28"/>
          <w:lang w:val="uk-UA"/>
        </w:rPr>
        <w:t xml:space="preserve"> </w:t>
      </w:r>
      <w:r w:rsidR="00372A1E" w:rsidRPr="0072575D">
        <w:rPr>
          <w:rFonts w:ascii="Times New Roman" w:hAnsi="Times New Roman" w:cs="Times New Roman"/>
          <w:sz w:val="28"/>
          <w:szCs w:val="28"/>
          <w:lang w:val="uk-UA"/>
        </w:rPr>
        <w:t>судна, переходить з продавця на покупця в момент</w:t>
      </w:r>
      <w:r w:rsidR="005A48E0">
        <w:rPr>
          <w:rFonts w:ascii="Times New Roman" w:hAnsi="Times New Roman" w:cs="Times New Roman"/>
          <w:sz w:val="28"/>
          <w:szCs w:val="28"/>
          <w:lang w:val="uk-UA"/>
        </w:rPr>
        <w:t xml:space="preserve"> </w:t>
      </w:r>
      <w:r w:rsidR="00372A1E" w:rsidRPr="0072575D">
        <w:rPr>
          <w:rFonts w:ascii="Times New Roman" w:hAnsi="Times New Roman" w:cs="Times New Roman"/>
          <w:sz w:val="28"/>
          <w:szCs w:val="28"/>
          <w:lang w:val="uk-UA"/>
        </w:rPr>
        <w:t>переходу</w:t>
      </w:r>
      <w:r w:rsidR="005A48E0">
        <w:rPr>
          <w:rFonts w:ascii="Times New Roman" w:hAnsi="Times New Roman" w:cs="Times New Roman"/>
          <w:sz w:val="28"/>
          <w:szCs w:val="28"/>
          <w:lang w:val="uk-UA"/>
        </w:rPr>
        <w:t xml:space="preserve"> </w:t>
      </w:r>
      <w:r w:rsidR="00372A1E" w:rsidRPr="0072575D">
        <w:rPr>
          <w:rFonts w:ascii="Times New Roman" w:hAnsi="Times New Roman" w:cs="Times New Roman"/>
          <w:sz w:val="28"/>
          <w:szCs w:val="28"/>
          <w:lang w:val="uk-UA"/>
        </w:rPr>
        <w:t>товару</w:t>
      </w:r>
      <w:r w:rsidR="005A48E0">
        <w:rPr>
          <w:rFonts w:ascii="Times New Roman" w:hAnsi="Times New Roman" w:cs="Times New Roman"/>
          <w:sz w:val="28"/>
          <w:szCs w:val="28"/>
          <w:lang w:val="uk-UA"/>
        </w:rPr>
        <w:t xml:space="preserve"> </w:t>
      </w:r>
      <w:r w:rsidR="00372A1E" w:rsidRPr="0072575D">
        <w:rPr>
          <w:rFonts w:ascii="Times New Roman" w:hAnsi="Times New Roman" w:cs="Times New Roman"/>
          <w:sz w:val="28"/>
          <w:szCs w:val="28"/>
          <w:lang w:val="uk-UA"/>
        </w:rPr>
        <w:t>через поручні судна в порту відвантаження. І також необхідно зазначити додаток про те, що продавець повинен забезпечити морське страхування для усунення ризиків загибелі або пошкодження товару при перевезені. Отже продавець зобов’язаний укласти договір страхування і оплатити його.</w:t>
      </w:r>
    </w:p>
    <w:p w:rsidR="00372A1E" w:rsidRPr="0072575D" w:rsidRDefault="00372A1E" w:rsidP="0072575D">
      <w:pPr>
        <w:pStyle w:val="HTML"/>
        <w:spacing w:line="360" w:lineRule="auto"/>
        <w:ind w:firstLine="709"/>
        <w:jc w:val="both"/>
        <w:rPr>
          <w:rFonts w:ascii="Times New Roman" w:hAnsi="Times New Roman" w:cs="Times New Roman"/>
          <w:sz w:val="28"/>
          <w:szCs w:val="28"/>
          <w:lang w:val="uk-UA"/>
        </w:rPr>
      </w:pPr>
      <w:r w:rsidRPr="0072575D">
        <w:rPr>
          <w:rFonts w:ascii="Times New Roman" w:hAnsi="Times New Roman" w:cs="Times New Roman"/>
          <w:sz w:val="28"/>
          <w:szCs w:val="28"/>
          <w:lang w:val="uk-UA"/>
        </w:rPr>
        <w:t xml:space="preserve">Покупець повинен мати на увазі, що відповідно до умови </w:t>
      </w:r>
      <w:r w:rsidRPr="0072575D">
        <w:rPr>
          <w:rFonts w:ascii="Times New Roman" w:hAnsi="Times New Roman" w:cs="Times New Roman"/>
          <w:sz w:val="28"/>
          <w:szCs w:val="28"/>
          <w:lang w:val="en-US"/>
        </w:rPr>
        <w:t>CIF</w:t>
      </w:r>
      <w:r w:rsidRPr="0072575D">
        <w:rPr>
          <w:rFonts w:ascii="Times New Roman" w:hAnsi="Times New Roman" w:cs="Times New Roman"/>
          <w:sz w:val="28"/>
          <w:szCs w:val="28"/>
          <w:lang w:val="uk-UA"/>
        </w:rPr>
        <w:t xml:space="preserve"> продавець повинен одержати страховку лише на мінімальне покриття.</w:t>
      </w:r>
    </w:p>
    <w:p w:rsidR="00B71CBA" w:rsidRPr="0072575D" w:rsidRDefault="00372A1E" w:rsidP="0072575D">
      <w:pPr>
        <w:pStyle w:val="HTML"/>
        <w:spacing w:line="360" w:lineRule="auto"/>
        <w:ind w:firstLine="709"/>
        <w:jc w:val="both"/>
        <w:rPr>
          <w:rFonts w:ascii="Times New Roman" w:hAnsi="Times New Roman" w:cs="Times New Roman"/>
          <w:sz w:val="28"/>
          <w:szCs w:val="28"/>
          <w:lang w:val="uk-UA"/>
        </w:rPr>
      </w:pPr>
      <w:r w:rsidRPr="0072575D">
        <w:rPr>
          <w:rFonts w:ascii="Times New Roman" w:hAnsi="Times New Roman" w:cs="Times New Roman"/>
          <w:sz w:val="28"/>
          <w:szCs w:val="28"/>
          <w:lang w:val="uk-UA"/>
        </w:rPr>
        <w:t>Умова С</w:t>
      </w:r>
      <w:r w:rsidRPr="0072575D">
        <w:rPr>
          <w:rFonts w:ascii="Times New Roman" w:hAnsi="Times New Roman" w:cs="Times New Roman"/>
          <w:sz w:val="28"/>
          <w:szCs w:val="28"/>
          <w:lang w:val="en-US"/>
        </w:rPr>
        <w:t>IF</w:t>
      </w:r>
      <w:r w:rsidRPr="0072575D">
        <w:rPr>
          <w:rFonts w:ascii="Times New Roman" w:hAnsi="Times New Roman" w:cs="Times New Roman"/>
          <w:sz w:val="28"/>
          <w:szCs w:val="28"/>
          <w:lang w:val="uk-UA"/>
        </w:rPr>
        <w:t xml:space="preserve"> вимагає, щоб продавець здійснив очистку товару </w:t>
      </w:r>
      <w:r w:rsidR="00B71CBA" w:rsidRPr="0072575D">
        <w:rPr>
          <w:rFonts w:ascii="Times New Roman" w:hAnsi="Times New Roman" w:cs="Times New Roman"/>
          <w:sz w:val="28"/>
          <w:szCs w:val="28"/>
          <w:lang w:val="uk-UA"/>
        </w:rPr>
        <w:t xml:space="preserve">від мита на експорт. </w:t>
      </w:r>
    </w:p>
    <w:p w:rsidR="000A4EF7" w:rsidRPr="0072575D" w:rsidRDefault="00B71CBA" w:rsidP="0072575D">
      <w:pPr>
        <w:pStyle w:val="HTML"/>
        <w:spacing w:line="360" w:lineRule="auto"/>
        <w:ind w:firstLine="709"/>
        <w:jc w:val="both"/>
        <w:rPr>
          <w:rFonts w:ascii="Times New Roman" w:hAnsi="Times New Roman" w:cs="Times New Roman"/>
          <w:sz w:val="28"/>
          <w:szCs w:val="28"/>
          <w:lang w:val="uk-UA"/>
        </w:rPr>
      </w:pPr>
      <w:r w:rsidRPr="0072575D">
        <w:rPr>
          <w:rFonts w:ascii="Times New Roman" w:hAnsi="Times New Roman" w:cs="Times New Roman"/>
          <w:sz w:val="28"/>
          <w:szCs w:val="28"/>
          <w:lang w:val="uk-UA"/>
        </w:rPr>
        <w:t xml:space="preserve">Загалом дана умова </w:t>
      </w:r>
      <w:r w:rsidRPr="0072575D">
        <w:rPr>
          <w:rFonts w:ascii="Times New Roman" w:hAnsi="Times New Roman" w:cs="Times New Roman"/>
          <w:sz w:val="28"/>
          <w:szCs w:val="28"/>
          <w:lang w:val="en-US"/>
        </w:rPr>
        <w:t>Inkoterms</w:t>
      </w:r>
      <w:r w:rsidRPr="0072575D">
        <w:rPr>
          <w:rFonts w:ascii="Times New Roman" w:hAnsi="Times New Roman" w:cs="Times New Roman"/>
          <w:sz w:val="28"/>
          <w:szCs w:val="28"/>
          <w:lang w:val="uk-UA"/>
        </w:rPr>
        <w:t xml:space="preserve"> 2000</w:t>
      </w:r>
      <w:r w:rsidR="005A48E0">
        <w:rPr>
          <w:rFonts w:ascii="Times New Roman" w:hAnsi="Times New Roman" w:cs="Times New Roman"/>
          <w:sz w:val="28"/>
          <w:szCs w:val="28"/>
          <w:lang w:val="uk-UA"/>
        </w:rPr>
        <w:t xml:space="preserve"> </w:t>
      </w:r>
      <w:r w:rsidR="000A4EF7" w:rsidRPr="0072575D">
        <w:rPr>
          <w:rFonts w:ascii="Times New Roman" w:hAnsi="Times New Roman" w:cs="Times New Roman"/>
          <w:sz w:val="28"/>
          <w:szCs w:val="28"/>
          <w:lang w:val="uk-UA"/>
        </w:rPr>
        <w:t>вигідна для</w:t>
      </w:r>
      <w:r w:rsidRPr="0072575D">
        <w:rPr>
          <w:rFonts w:ascii="Times New Roman" w:hAnsi="Times New Roman" w:cs="Times New Roman"/>
          <w:sz w:val="28"/>
          <w:szCs w:val="28"/>
          <w:lang w:val="uk-UA"/>
        </w:rPr>
        <w:t xml:space="preserve"> наш</w:t>
      </w:r>
      <w:r w:rsidR="000A4EF7" w:rsidRPr="0072575D">
        <w:rPr>
          <w:rFonts w:ascii="Times New Roman" w:hAnsi="Times New Roman" w:cs="Times New Roman"/>
          <w:sz w:val="28"/>
          <w:szCs w:val="28"/>
          <w:lang w:val="uk-UA"/>
        </w:rPr>
        <w:t>ої</w:t>
      </w:r>
      <w:r w:rsidRPr="0072575D">
        <w:rPr>
          <w:rFonts w:ascii="Times New Roman" w:hAnsi="Times New Roman" w:cs="Times New Roman"/>
          <w:sz w:val="28"/>
          <w:szCs w:val="28"/>
          <w:lang w:val="uk-UA"/>
        </w:rPr>
        <w:t xml:space="preserve"> ком</w:t>
      </w:r>
      <w:r w:rsidR="000A4EF7" w:rsidRPr="0072575D">
        <w:rPr>
          <w:rFonts w:ascii="Times New Roman" w:hAnsi="Times New Roman" w:cs="Times New Roman"/>
          <w:sz w:val="28"/>
          <w:szCs w:val="28"/>
          <w:lang w:val="uk-UA"/>
        </w:rPr>
        <w:t>панії,</w:t>
      </w:r>
      <w:r w:rsidRPr="0072575D">
        <w:rPr>
          <w:rFonts w:ascii="Times New Roman" w:hAnsi="Times New Roman" w:cs="Times New Roman"/>
          <w:sz w:val="28"/>
          <w:szCs w:val="28"/>
          <w:lang w:val="uk-UA"/>
        </w:rPr>
        <w:t xml:space="preserve"> так як ми отримуємо</w:t>
      </w:r>
      <w:r w:rsidR="000A4EF7" w:rsidRPr="0072575D">
        <w:rPr>
          <w:rFonts w:ascii="Times New Roman" w:hAnsi="Times New Roman" w:cs="Times New Roman"/>
          <w:sz w:val="28"/>
          <w:szCs w:val="28"/>
          <w:lang w:val="uk-UA"/>
        </w:rPr>
        <w:t xml:space="preserve"> товар який очищений від мита, продавець сам має сплатити усі витрати, а також</w:t>
      </w:r>
      <w:r w:rsidR="005A48E0">
        <w:rPr>
          <w:rFonts w:ascii="Times New Roman" w:hAnsi="Times New Roman" w:cs="Times New Roman"/>
          <w:sz w:val="28"/>
          <w:szCs w:val="28"/>
          <w:lang w:val="uk-UA"/>
        </w:rPr>
        <w:t xml:space="preserve"> </w:t>
      </w:r>
      <w:r w:rsidR="000A4EF7" w:rsidRPr="0072575D">
        <w:rPr>
          <w:rFonts w:ascii="Times New Roman" w:hAnsi="Times New Roman" w:cs="Times New Roman"/>
          <w:sz w:val="28"/>
          <w:szCs w:val="28"/>
          <w:lang w:val="uk-UA"/>
        </w:rPr>
        <w:t xml:space="preserve">фрахт, що є необхідні для поставки товару в порт призначення, також він забезпечує і оплачує страхування вантажу до місця призначення. А отже ми мінімізуємо витрати на транспортування, страхування і сплату мит, що допоможе нам виготовити кінцевий продукт за нижчою ціною, а це в свою чергу підвищить його конкурентоспроможність. </w:t>
      </w:r>
    </w:p>
    <w:p w:rsidR="00110659" w:rsidRPr="0072575D" w:rsidRDefault="000A4EF7" w:rsidP="0072575D">
      <w:pPr>
        <w:pStyle w:val="HTML"/>
        <w:spacing w:line="360" w:lineRule="auto"/>
        <w:ind w:firstLine="709"/>
        <w:jc w:val="both"/>
        <w:rPr>
          <w:rFonts w:ascii="Times New Roman" w:hAnsi="Times New Roman" w:cs="Times New Roman"/>
          <w:sz w:val="28"/>
          <w:szCs w:val="28"/>
          <w:lang w:val="uk-UA"/>
        </w:rPr>
      </w:pPr>
      <w:r w:rsidRPr="0072575D">
        <w:rPr>
          <w:rFonts w:ascii="Times New Roman" w:hAnsi="Times New Roman" w:cs="Times New Roman"/>
          <w:sz w:val="28"/>
          <w:szCs w:val="28"/>
          <w:lang w:val="uk-UA"/>
        </w:rPr>
        <w:t xml:space="preserve">На підприємстві була розроблена схема здійснення ЗЕО імпорту сталі із Росії в Україну на умовах </w:t>
      </w:r>
      <w:r w:rsidRPr="0072575D">
        <w:rPr>
          <w:rFonts w:ascii="Times New Roman" w:hAnsi="Times New Roman" w:cs="Times New Roman"/>
          <w:sz w:val="28"/>
          <w:szCs w:val="28"/>
          <w:lang w:val="en-US"/>
        </w:rPr>
        <w:t>CIF</w:t>
      </w:r>
      <w:r w:rsidR="005A48E0">
        <w:rPr>
          <w:rFonts w:ascii="Times New Roman" w:hAnsi="Times New Roman" w:cs="Times New Roman"/>
          <w:sz w:val="28"/>
          <w:szCs w:val="28"/>
          <w:lang w:val="uk-UA"/>
        </w:rPr>
        <w:t xml:space="preserve"> </w:t>
      </w:r>
    </w:p>
    <w:p w:rsidR="00C71077" w:rsidRPr="00CF5A7D" w:rsidRDefault="00C71077" w:rsidP="0072575D">
      <w:pPr>
        <w:spacing w:line="360" w:lineRule="auto"/>
        <w:ind w:left="0" w:firstLine="709"/>
        <w:jc w:val="both"/>
        <w:rPr>
          <w:sz w:val="28"/>
          <w:szCs w:val="28"/>
          <w:lang w:val="ru-RU"/>
        </w:rPr>
      </w:pPr>
    </w:p>
    <w:p w:rsidR="00C71077" w:rsidRDefault="00C71077" w:rsidP="00C71077">
      <w:pPr>
        <w:jc w:val="center"/>
        <w:rPr>
          <w:sz w:val="28"/>
          <w:szCs w:val="28"/>
        </w:rPr>
      </w:pPr>
    </w:p>
    <w:p w:rsidR="00C71077" w:rsidRPr="002A0D2C" w:rsidRDefault="007B419C" w:rsidP="00C71077">
      <w:pPr>
        <w:jc w:val="center"/>
        <w:rPr>
          <w:sz w:val="28"/>
          <w:szCs w:val="28"/>
        </w:rPr>
      </w:pPr>
      <w:r>
        <w:rPr>
          <w:noProof/>
          <w:lang w:val="ru-RU"/>
        </w:rPr>
        <w:pict>
          <v:rect id="_x0000_s1026" style="position:absolute;left:0;text-align:left;margin-left:36.65pt;margin-top:4.15pt;width:72.9pt;height:31.8pt;z-index:251654656">
            <v:textbox>
              <w:txbxContent>
                <w:p w:rsidR="00C71077" w:rsidRPr="007C1A5E" w:rsidRDefault="00C71077" w:rsidP="00C71077">
                  <w:pPr>
                    <w:ind w:left="0"/>
                    <w:jc w:val="center"/>
                    <w:rPr>
                      <w:sz w:val="20"/>
                      <w:szCs w:val="20"/>
                    </w:rPr>
                  </w:pPr>
                  <w:r>
                    <w:rPr>
                      <w:sz w:val="20"/>
                      <w:szCs w:val="20"/>
                    </w:rPr>
                    <w:t xml:space="preserve">      </w:t>
                  </w:r>
                  <w:r w:rsidRPr="007C1A5E">
                    <w:rPr>
                      <w:sz w:val="20"/>
                      <w:szCs w:val="20"/>
                    </w:rPr>
                    <w:t>Ліцензійна палата</w:t>
                  </w:r>
                </w:p>
              </w:txbxContent>
            </v:textbox>
          </v:rect>
        </w:pict>
      </w:r>
      <w:r>
        <w:rPr>
          <w:noProof/>
          <w:lang w:val="ru-RU"/>
        </w:rPr>
        <w:pict>
          <v:rect id="_x0000_s1027" style="position:absolute;left:0;text-align:left;margin-left:278.85pt;margin-top:4.15pt;width:75.75pt;height:31.8pt;z-index:251652608">
            <v:textbox>
              <w:txbxContent>
                <w:p w:rsidR="00C71077" w:rsidRDefault="00C71077" w:rsidP="00C71077">
                  <w:pPr>
                    <w:ind w:left="0"/>
                    <w:jc w:val="center"/>
                    <w:rPr>
                      <w:sz w:val="20"/>
                      <w:szCs w:val="20"/>
                      <w:lang w:val="en-US"/>
                    </w:rPr>
                  </w:pPr>
                  <w:r>
                    <w:rPr>
                      <w:sz w:val="20"/>
                      <w:szCs w:val="20"/>
                      <w:lang w:val="en-US"/>
                    </w:rPr>
                    <w:t xml:space="preserve"> </w:t>
                  </w:r>
                  <w:r w:rsidRPr="007C1A5E">
                    <w:rPr>
                      <w:sz w:val="20"/>
                      <w:szCs w:val="20"/>
                    </w:rPr>
                    <w:t>ОАО</w:t>
                  </w:r>
                </w:p>
                <w:p w:rsidR="00C71077" w:rsidRPr="007C1A5E" w:rsidRDefault="00C71077" w:rsidP="00C71077">
                  <w:pPr>
                    <w:ind w:left="0"/>
                    <w:jc w:val="center"/>
                    <w:rPr>
                      <w:sz w:val="20"/>
                      <w:szCs w:val="20"/>
                      <w:lang w:val="en-US"/>
                    </w:rPr>
                  </w:pPr>
                  <w:r>
                    <w:rPr>
                      <w:sz w:val="20"/>
                      <w:szCs w:val="20"/>
                      <w:lang w:val="en-US"/>
                    </w:rPr>
                    <w:t xml:space="preserve">    </w:t>
                  </w:r>
                  <w:r w:rsidRPr="007C1A5E">
                    <w:rPr>
                      <w:sz w:val="20"/>
                      <w:szCs w:val="20"/>
                      <w:lang w:val="en-US"/>
                    </w:rPr>
                    <w:t>”</w:t>
                  </w:r>
                  <w:r w:rsidRPr="007C1A5E">
                    <w:rPr>
                      <w:sz w:val="20"/>
                      <w:szCs w:val="20"/>
                    </w:rPr>
                    <w:t>Страхгруп</w:t>
                  </w:r>
                  <w:r w:rsidRPr="007C1A5E">
                    <w:rPr>
                      <w:sz w:val="20"/>
                      <w:szCs w:val="20"/>
                      <w:lang w:val="en-US"/>
                    </w:rPr>
                    <w:t>”</w:t>
                  </w:r>
                </w:p>
              </w:txbxContent>
            </v:textbox>
          </v:rect>
        </w:pict>
      </w:r>
      <w:r>
        <w:rPr>
          <w:noProof/>
          <w:lang w:val="ru-RU"/>
        </w:rPr>
        <w:pict>
          <v:rect id="_x0000_s1028" style="position:absolute;left:0;text-align:left;margin-left:135.75pt;margin-top:4.15pt;width:92.55pt;height:31.8pt;z-index:251647488">
            <v:textbox>
              <w:txbxContent>
                <w:p w:rsidR="00C71077" w:rsidRPr="00750797" w:rsidRDefault="00C71077" w:rsidP="00C71077">
                  <w:r>
                    <w:t>Спецелізоване агенство</w:t>
                  </w:r>
                </w:p>
              </w:txbxContent>
            </v:textbox>
          </v:rect>
        </w:pict>
      </w:r>
    </w:p>
    <w:p w:rsidR="00C71077" w:rsidRPr="002A0D2C" w:rsidRDefault="00C71077" w:rsidP="00C71077">
      <w:pPr>
        <w:jc w:val="center"/>
        <w:rPr>
          <w:sz w:val="28"/>
          <w:szCs w:val="28"/>
        </w:rPr>
      </w:pPr>
    </w:p>
    <w:p w:rsidR="00C71077" w:rsidRDefault="007B419C" w:rsidP="00C71077">
      <w:pPr>
        <w:jc w:val="center"/>
        <w:rPr>
          <w:b/>
          <w:sz w:val="28"/>
          <w:szCs w:val="28"/>
        </w:rPr>
      </w:pPr>
      <w:r>
        <w:rPr>
          <w:noProof/>
          <w:lang w:val="ru-RU"/>
        </w:rPr>
        <w:pict>
          <v:shapetype id="_x0000_t32" coordsize="21600,21600" o:spt="32" o:oned="t" path="m,l21600,21600e" filled="f">
            <v:path arrowok="t" fillok="f" o:connecttype="none"/>
            <o:lock v:ext="edit" shapetype="t"/>
          </v:shapetype>
          <v:shape id="_x0000_s1029" type="#_x0000_t32" style="position:absolute;left:0;text-align:left;margin-left:109.55pt;margin-top:3.75pt;width:35.55pt;height:43.95pt;flip:x y;z-index:251655680" o:connectortype="straight">
            <v:stroke endarrow="block"/>
          </v:shape>
        </w:pict>
      </w:r>
      <w:r>
        <w:rPr>
          <w:noProof/>
          <w:lang w:val="ru-RU"/>
        </w:rPr>
        <w:pict>
          <v:shape id="_x0000_s1030" type="#_x0000_t32" style="position:absolute;left:0;text-align:left;margin-left:315.3pt;margin-top:3.75pt;width:0;height:43.95pt;flip:y;z-index:251653632" o:connectortype="straight">
            <v:stroke endarrow="block"/>
          </v:shape>
        </w:pict>
      </w:r>
      <w:r>
        <w:rPr>
          <w:noProof/>
          <w:lang w:val="ru-RU"/>
        </w:rPr>
        <w:pict>
          <v:shape id="_x0000_s1031" type="#_x0000_t32" style="position:absolute;left:0;text-align:left;margin-left:181.55pt;margin-top:3.75pt;width:0;height:43.95pt;flip:y;z-index:251648512" o:connectortype="straight">
            <v:stroke startarrow="block" endarrow="block"/>
          </v:shape>
        </w:pict>
      </w:r>
    </w:p>
    <w:p w:rsidR="00C71077" w:rsidRPr="005B1650" w:rsidRDefault="00C71077" w:rsidP="00C71077">
      <w:pPr>
        <w:rPr>
          <w:b/>
          <w:sz w:val="24"/>
          <w:szCs w:val="24"/>
          <w:lang w:val="ru-RU"/>
        </w:rPr>
      </w:pPr>
      <w:r>
        <w:rPr>
          <w:b/>
          <w:sz w:val="28"/>
          <w:szCs w:val="28"/>
        </w:rPr>
        <w:t xml:space="preserve">                                     </w:t>
      </w:r>
      <w:r>
        <w:rPr>
          <w:b/>
          <w:sz w:val="24"/>
          <w:szCs w:val="24"/>
        </w:rPr>
        <w:t>9</w:t>
      </w:r>
      <w:r>
        <w:rPr>
          <w:b/>
          <w:sz w:val="28"/>
          <w:szCs w:val="28"/>
        </w:rPr>
        <w:t xml:space="preserve">             1,2</w:t>
      </w:r>
      <w:r w:rsidRPr="005B1650">
        <w:rPr>
          <w:b/>
          <w:sz w:val="28"/>
          <w:szCs w:val="28"/>
          <w:lang w:val="ru-RU"/>
        </w:rPr>
        <w:t xml:space="preserve">                                    </w:t>
      </w:r>
      <w:r w:rsidRPr="005B1650">
        <w:rPr>
          <w:b/>
          <w:sz w:val="24"/>
          <w:szCs w:val="24"/>
          <w:lang w:val="ru-RU"/>
        </w:rPr>
        <w:t>8</w:t>
      </w:r>
    </w:p>
    <w:p w:rsidR="00C71077" w:rsidRPr="00750797" w:rsidRDefault="007B419C" w:rsidP="00C71077">
      <w:pPr>
        <w:jc w:val="both"/>
        <w:rPr>
          <w:b/>
          <w:sz w:val="24"/>
          <w:szCs w:val="24"/>
        </w:rPr>
      </w:pPr>
      <w:r>
        <w:rPr>
          <w:noProof/>
          <w:lang w:val="ru-RU"/>
        </w:rPr>
        <w:pict>
          <v:rect id="_x0000_s1032" style="position:absolute;left:0;text-align:left;margin-left:145.1pt;margin-top:15.5pt;width:75.75pt;height:41.1pt;z-index:251645440">
            <v:textbox>
              <w:txbxContent>
                <w:p w:rsidR="00C71077" w:rsidRPr="00EF2C4F" w:rsidRDefault="00C71077" w:rsidP="00C71077">
                  <w:pPr>
                    <w:ind w:left="0"/>
                    <w:jc w:val="center"/>
                    <w:rPr>
                      <w:sz w:val="20"/>
                      <w:szCs w:val="20"/>
                    </w:rPr>
                  </w:pPr>
                  <w:r w:rsidRPr="00EF2C4F">
                    <w:rPr>
                      <w:b/>
                    </w:rPr>
                    <w:t>3</w:t>
                  </w:r>
                  <w:r w:rsidRPr="00EF2C4F">
                    <w:rPr>
                      <w:b/>
                      <w:lang w:val="en-US"/>
                    </w:rPr>
                    <w:t xml:space="preserve"> </w:t>
                  </w:r>
                  <w:r>
                    <w:rPr>
                      <w:sz w:val="20"/>
                      <w:szCs w:val="20"/>
                      <w:lang w:val="en-US"/>
                    </w:rPr>
                    <w:t xml:space="preserve">    </w:t>
                  </w:r>
                  <w:r w:rsidRPr="00694FD0">
                    <w:rPr>
                      <w:sz w:val="20"/>
                      <w:szCs w:val="20"/>
                    </w:rPr>
                    <w:t>ХК</w:t>
                  </w:r>
                  <w:r>
                    <w:rPr>
                      <w:sz w:val="20"/>
                      <w:szCs w:val="20"/>
                      <w:lang w:val="en-US"/>
                    </w:rPr>
                    <w:t xml:space="preserve">                             </w:t>
                  </w:r>
                  <w:r w:rsidRPr="00694FD0">
                    <w:rPr>
                      <w:sz w:val="20"/>
                      <w:szCs w:val="20"/>
                      <w:lang w:val="en-US"/>
                    </w:rPr>
                    <w:t>”</w:t>
                  </w:r>
                  <w:r w:rsidRPr="00694FD0">
                    <w:rPr>
                      <w:sz w:val="20"/>
                      <w:szCs w:val="20"/>
                    </w:rPr>
                    <w:t>Автокраз</w:t>
                  </w:r>
                  <w:r w:rsidRPr="00694FD0">
                    <w:rPr>
                      <w:sz w:val="20"/>
                      <w:szCs w:val="20"/>
                      <w:lang w:val="en-US"/>
                    </w:rPr>
                    <w:t>”</w:t>
                  </w:r>
                </w:p>
              </w:txbxContent>
            </v:textbox>
          </v:rect>
        </w:pict>
      </w:r>
      <w:r>
        <w:rPr>
          <w:noProof/>
          <w:lang w:val="ru-RU"/>
        </w:rPr>
        <w:pict>
          <v:rect id="_x0000_s1033" style="position:absolute;left:0;text-align:left;margin-left:278.85pt;margin-top:15.5pt;width:75.75pt;height:41.1pt;z-index:251646464">
            <v:textbox>
              <w:txbxContent>
                <w:p w:rsidR="00C71077" w:rsidRDefault="00C71077" w:rsidP="00C71077">
                  <w:pPr>
                    <w:ind w:left="0"/>
                    <w:rPr>
                      <w:lang w:val="en-US"/>
                    </w:rPr>
                  </w:pPr>
                  <w:r>
                    <w:t>О</w:t>
                  </w:r>
                  <w:r>
                    <w:rPr>
                      <w:lang w:val="en-US"/>
                    </w:rPr>
                    <w:t xml:space="preserve">         </w:t>
                  </w:r>
                  <w:r>
                    <w:t>ОАО</w:t>
                  </w:r>
                </w:p>
                <w:p w:rsidR="00C71077" w:rsidRPr="00694FD0" w:rsidRDefault="00C71077" w:rsidP="00C71077">
                  <w:pPr>
                    <w:ind w:left="0"/>
                    <w:rPr>
                      <w:lang w:val="en-US"/>
                    </w:rPr>
                  </w:pPr>
                  <w:r>
                    <w:rPr>
                      <w:lang w:val="en-US"/>
                    </w:rPr>
                    <w:t xml:space="preserve">     ”</w:t>
                  </w:r>
                  <w:r>
                    <w:t>Северсталь</w:t>
                  </w:r>
                  <w:r>
                    <w:rPr>
                      <w:lang w:val="en-US"/>
                    </w:rPr>
                    <w:t>”</w:t>
                  </w:r>
                  <w:r>
                    <w:t xml:space="preserve">  </w:t>
                  </w:r>
                </w:p>
              </w:txbxContent>
            </v:textbox>
          </v:rect>
        </w:pict>
      </w:r>
      <w:r w:rsidR="00C71077">
        <w:rPr>
          <w:b/>
          <w:sz w:val="28"/>
          <w:szCs w:val="28"/>
        </w:rPr>
        <w:t xml:space="preserve">                                                                </w:t>
      </w:r>
      <w:r w:rsidR="00C71077" w:rsidRPr="005B1650">
        <w:rPr>
          <w:b/>
          <w:sz w:val="24"/>
          <w:szCs w:val="24"/>
          <w:lang w:val="ru-RU"/>
        </w:rPr>
        <w:t>4</w:t>
      </w:r>
      <w:r w:rsidR="00C71077" w:rsidRPr="00750797">
        <w:rPr>
          <w:b/>
          <w:sz w:val="24"/>
          <w:szCs w:val="24"/>
        </w:rPr>
        <w:t>,5,6</w:t>
      </w:r>
    </w:p>
    <w:p w:rsidR="00C71077" w:rsidRPr="00C442AD" w:rsidRDefault="007B419C" w:rsidP="00C71077">
      <w:pPr>
        <w:jc w:val="center"/>
        <w:rPr>
          <w:b/>
          <w:sz w:val="28"/>
          <w:szCs w:val="28"/>
        </w:rPr>
      </w:pPr>
      <w:r>
        <w:rPr>
          <w:noProof/>
          <w:lang w:val="ru-RU"/>
        </w:rPr>
        <w:pict>
          <v:rect id="_x0000_s1034" style="position:absolute;left:0;text-align:left;margin-left:36.65pt;margin-top:7.3pt;width:72.9pt;height:35.5pt;z-index:251656704">
            <v:textbox>
              <w:txbxContent>
                <w:p w:rsidR="00C71077" w:rsidRPr="007C1A5E" w:rsidRDefault="00C71077" w:rsidP="00C71077">
                  <w:pPr>
                    <w:ind w:left="0"/>
                    <w:jc w:val="center"/>
                    <w:rPr>
                      <w:sz w:val="20"/>
                      <w:szCs w:val="20"/>
                    </w:rPr>
                  </w:pPr>
                  <w:r w:rsidRPr="007C1A5E">
                    <w:rPr>
                      <w:sz w:val="20"/>
                      <w:szCs w:val="20"/>
                    </w:rPr>
                    <w:t>ДПА</w:t>
                  </w:r>
                </w:p>
              </w:txbxContent>
            </v:textbox>
          </v:rect>
        </w:pict>
      </w:r>
      <w:r>
        <w:rPr>
          <w:noProof/>
          <w:lang w:val="ru-RU"/>
        </w:rPr>
        <w:pict>
          <v:shape id="_x0000_s1035" type="#_x0000_t32" style="position:absolute;left:0;text-align:left;margin-left:220.85pt;margin-top:7.3pt;width:58pt;height:0;z-index:251651584" o:connectortype="straight">
            <v:stroke startarrow="block" endarrow="block"/>
          </v:shape>
        </w:pict>
      </w:r>
      <w:r w:rsidR="00C71077">
        <w:rPr>
          <w:b/>
          <w:sz w:val="28"/>
          <w:szCs w:val="28"/>
        </w:rPr>
        <w:t xml:space="preserve">                                                1               </w:t>
      </w:r>
      <w:r w:rsidR="00C71077" w:rsidRPr="00C442AD">
        <w:rPr>
          <w:b/>
          <w:sz w:val="24"/>
          <w:szCs w:val="24"/>
        </w:rPr>
        <w:t>16</w:t>
      </w:r>
      <w:r w:rsidR="00C71077">
        <w:rPr>
          <w:b/>
          <w:sz w:val="28"/>
          <w:szCs w:val="28"/>
        </w:rPr>
        <w:t xml:space="preserve">                         </w:t>
      </w:r>
    </w:p>
    <w:p w:rsidR="00C71077" w:rsidRPr="005B1650" w:rsidRDefault="007B419C" w:rsidP="00C71077">
      <w:pPr>
        <w:jc w:val="both"/>
        <w:rPr>
          <w:b/>
          <w:sz w:val="24"/>
          <w:szCs w:val="24"/>
          <w:lang w:val="ru-RU"/>
        </w:rPr>
      </w:pPr>
      <w:r>
        <w:rPr>
          <w:noProof/>
          <w:lang w:val="ru-RU"/>
        </w:rPr>
        <w:pict>
          <v:shape id="_x0000_s1036" type="#_x0000_t32" style="position:absolute;left:0;text-align:left;margin-left:109.55pt;margin-top:10.85pt;width:35.55pt;height:0;flip:x;z-index:251657728" o:connectortype="straight">
            <v:stroke endarrow="block"/>
          </v:shape>
        </w:pict>
      </w:r>
      <w:r>
        <w:rPr>
          <w:noProof/>
          <w:lang w:val="ru-RU"/>
        </w:rPr>
        <w:pict>
          <v:shape id="_x0000_s1037" type="#_x0000_t32" style="position:absolute;left:0;text-align:left;margin-left:220.85pt;margin-top:10.85pt;width:58pt;height:0;z-index:251649536" o:connectortype="straight">
            <v:stroke startarrow="block" endarrow="block"/>
          </v:shape>
        </w:pict>
      </w:r>
      <w:r w:rsidR="00C71077">
        <w:rPr>
          <w:b/>
          <w:sz w:val="24"/>
          <w:szCs w:val="24"/>
        </w:rPr>
        <w:t xml:space="preserve">                                      10                                       </w:t>
      </w:r>
      <w:r w:rsidR="00C71077" w:rsidRPr="005B1650">
        <w:rPr>
          <w:b/>
          <w:sz w:val="24"/>
          <w:szCs w:val="24"/>
          <w:lang w:val="ru-RU"/>
        </w:rPr>
        <w:t>7</w:t>
      </w:r>
    </w:p>
    <w:p w:rsidR="00C71077" w:rsidRPr="005B1650" w:rsidRDefault="007B419C" w:rsidP="00C71077">
      <w:pPr>
        <w:jc w:val="center"/>
        <w:rPr>
          <w:b/>
          <w:sz w:val="40"/>
          <w:szCs w:val="40"/>
          <w:lang w:val="ru-RU"/>
        </w:rPr>
      </w:pPr>
      <w:r>
        <w:rPr>
          <w:noProof/>
          <w:lang w:val="ru-RU"/>
        </w:rPr>
        <w:pict>
          <v:shape id="_x0000_s1038" type="#_x0000_t32" style="position:absolute;left:0;text-align:left;margin-left:127.35pt;margin-top:12.9pt;width:17.75pt;height:109.45pt;flip:y;z-index:251677184" o:connectortype="straight">
            <v:stroke endarrow="block"/>
          </v:shape>
        </w:pict>
      </w:r>
      <w:r>
        <w:rPr>
          <w:noProof/>
          <w:lang w:val="ru-RU"/>
        </w:rPr>
        <w:pict>
          <v:shape id="_x0000_s1039" type="#_x0000_t32" style="position:absolute;left:0;text-align:left;margin-left:212.4pt;margin-top:12.9pt;width:0;height:29.95pt;z-index:251671040" o:connectortype="straight">
            <v:stroke endarrow="block"/>
          </v:shape>
        </w:pict>
      </w:r>
      <w:r>
        <w:rPr>
          <w:noProof/>
          <w:lang w:val="ru-RU"/>
        </w:rPr>
        <w:pict>
          <v:shape id="_x0000_s1040" type="#_x0000_t32" style="position:absolute;left:0;text-align:left;margin-left:181.55pt;margin-top:12.9pt;width:0;height:29.95pt;flip:y;z-index:251670016" o:connectortype="straight">
            <v:stroke endarrow="block"/>
          </v:shape>
        </w:pict>
      </w:r>
      <w:r>
        <w:rPr>
          <w:noProof/>
          <w:lang w:val="ru-RU"/>
        </w:rPr>
        <w:pict>
          <v:shape id="_x0000_s1041" type="#_x0000_t32" style="position:absolute;left:0;text-align:left;margin-left:354.6pt;margin-top:12.9pt;width:14.9pt;height:29.95pt;z-index:251667968" o:connectortype="straight">
            <v:stroke endarrow="block"/>
          </v:shape>
        </w:pict>
      </w:r>
      <w:r>
        <w:rPr>
          <w:noProof/>
          <w:lang w:val="ru-RU"/>
        </w:rPr>
        <w:pict>
          <v:shape id="_x0000_s1042" type="#_x0000_t32" style="position:absolute;left:0;text-align:left;margin-left:330.25pt;margin-top:12.9pt;width:0;height:29.95pt;z-index:251665920" o:connectortype="straight">
            <v:stroke endarrow="block"/>
          </v:shape>
        </w:pict>
      </w:r>
      <w:r>
        <w:rPr>
          <w:noProof/>
          <w:lang w:val="ru-RU"/>
        </w:rPr>
        <w:pict>
          <v:shape id="_x0000_s1043" type="#_x0000_t32" style="position:absolute;left:0;text-align:left;margin-left:315.3pt;margin-top:12.9pt;width:0;height:29.95pt;flip:y;z-index:251664896" o:connectortype="straight">
            <v:stroke endarrow="block"/>
          </v:shape>
        </w:pict>
      </w:r>
      <w:r>
        <w:rPr>
          <w:noProof/>
          <w:lang w:val="ru-RU"/>
        </w:rPr>
        <w:pict>
          <v:shape id="_x0000_s1044" type="#_x0000_t32" style="position:absolute;left:0;text-align:left;margin-left:163.8pt;margin-top:12.9pt;width:0;height:29.95pt;z-index:251662848" o:connectortype="straight">
            <v:stroke endarrow="block"/>
          </v:shape>
        </w:pict>
      </w:r>
      <w:r>
        <w:rPr>
          <w:noProof/>
          <w:lang w:val="ru-RU"/>
        </w:rPr>
        <w:pict>
          <v:shape id="_x0000_s1045" type="#_x0000_t32" style="position:absolute;left:0;text-align:left;margin-left:109.55pt;margin-top:12.9pt;width:35.55pt;height:29.95pt;flip:x;z-index:251659776" o:connectortype="straight">
            <v:stroke endarrow="block"/>
          </v:shape>
        </w:pict>
      </w:r>
      <w:r>
        <w:rPr>
          <w:noProof/>
          <w:lang w:val="ru-RU"/>
        </w:rPr>
        <w:pict>
          <v:shape id="_x0000_s1046" type="#_x0000_t32" style="position:absolute;left:0;text-align:left;margin-left:220.85pt;margin-top:12.9pt;width:58pt;height:0;z-index:251650560" o:connectortype="straight">
            <v:stroke startarrow="block" endarrow="block"/>
          </v:shape>
        </w:pict>
      </w:r>
      <w:r w:rsidR="00C71077" w:rsidRPr="005B1650">
        <w:rPr>
          <w:b/>
          <w:sz w:val="24"/>
          <w:szCs w:val="24"/>
          <w:lang w:val="ru-RU"/>
        </w:rPr>
        <w:t>11</w:t>
      </w:r>
    </w:p>
    <w:p w:rsidR="00C71077" w:rsidRPr="001359CF" w:rsidRDefault="00C71077" w:rsidP="00C71077">
      <w:pPr>
        <w:ind w:left="0" w:firstLine="0"/>
        <w:rPr>
          <w:b/>
          <w:sz w:val="24"/>
          <w:szCs w:val="24"/>
        </w:rPr>
      </w:pPr>
      <w:r>
        <w:rPr>
          <w:b/>
          <w:sz w:val="24"/>
          <w:szCs w:val="24"/>
        </w:rPr>
        <w:t xml:space="preserve">                                         12      13</w:t>
      </w:r>
      <w:r w:rsidRPr="005B1650">
        <w:rPr>
          <w:b/>
          <w:sz w:val="24"/>
          <w:szCs w:val="24"/>
          <w:lang w:val="ru-RU"/>
        </w:rPr>
        <w:t xml:space="preserve">                                              15</w:t>
      </w:r>
      <w:r>
        <w:rPr>
          <w:b/>
          <w:sz w:val="24"/>
          <w:szCs w:val="24"/>
        </w:rPr>
        <w:t xml:space="preserve">                17б    </w:t>
      </w:r>
    </w:p>
    <w:p w:rsidR="00C71077" w:rsidRPr="00C442AD" w:rsidRDefault="007B419C" w:rsidP="00C71077">
      <w:pPr>
        <w:rPr>
          <w:b/>
          <w:sz w:val="24"/>
          <w:szCs w:val="24"/>
        </w:rPr>
      </w:pPr>
      <w:r>
        <w:rPr>
          <w:noProof/>
          <w:lang w:val="ru-RU"/>
        </w:rPr>
        <w:pict>
          <v:rect id="_x0000_s1047" style="position:absolute;left:0;text-align:left;margin-left:145.1pt;margin-top:15.25pt;width:75.75pt;height:40.2pt;z-index:251660800">
            <v:textbox>
              <w:txbxContent>
                <w:p w:rsidR="00C71077" w:rsidRPr="007F3510" w:rsidRDefault="00C71077" w:rsidP="00C71077">
                  <w:pPr>
                    <w:ind w:left="0"/>
                    <w:jc w:val="center"/>
                    <w:rPr>
                      <w:sz w:val="20"/>
                      <w:szCs w:val="20"/>
                      <w:lang w:val="en-US"/>
                    </w:rPr>
                  </w:pPr>
                  <w:r>
                    <w:t xml:space="preserve">     </w:t>
                  </w:r>
                  <w:r w:rsidRPr="007F3510">
                    <w:rPr>
                      <w:sz w:val="20"/>
                      <w:szCs w:val="20"/>
                      <w:lang w:val="en-US"/>
                    </w:rPr>
                    <w:t>“</w:t>
                  </w:r>
                  <w:r w:rsidRPr="007F3510">
                    <w:rPr>
                      <w:sz w:val="20"/>
                      <w:szCs w:val="20"/>
                    </w:rPr>
                    <w:t>ПриватБанк</w:t>
                  </w:r>
                  <w:r w:rsidRPr="007F3510">
                    <w:rPr>
                      <w:sz w:val="20"/>
                      <w:szCs w:val="20"/>
                      <w:lang w:val="en-US"/>
                    </w:rPr>
                    <w:t>”</w:t>
                  </w:r>
                </w:p>
              </w:txbxContent>
            </v:textbox>
          </v:rect>
        </w:pict>
      </w:r>
      <w:r>
        <w:rPr>
          <w:noProof/>
          <w:lang w:val="ru-RU"/>
        </w:rPr>
        <w:pict>
          <v:rect id="_x0000_s1048" style="position:absolute;left:0;text-align:left;margin-left:278.85pt;margin-top:15.25pt;width:75.75pt;height:40.2pt;z-index:251661824">
            <v:textbox>
              <w:txbxContent>
                <w:p w:rsidR="00C71077" w:rsidRPr="007F3510" w:rsidRDefault="00C71077" w:rsidP="00C71077">
                  <w:pPr>
                    <w:ind w:left="0"/>
                    <w:jc w:val="center"/>
                    <w:rPr>
                      <w:sz w:val="20"/>
                      <w:szCs w:val="20"/>
                    </w:rPr>
                  </w:pPr>
                  <w:r>
                    <w:t xml:space="preserve">  </w:t>
                  </w:r>
                  <w:r>
                    <w:rPr>
                      <w:lang w:val="en-US"/>
                    </w:rPr>
                    <w:t xml:space="preserve">  </w:t>
                  </w:r>
                  <w:r>
                    <w:t xml:space="preserve"> </w:t>
                  </w:r>
                  <w:r w:rsidRPr="007F3510">
                    <w:rPr>
                      <w:sz w:val="20"/>
                      <w:szCs w:val="20"/>
                      <w:lang w:val="en-US"/>
                    </w:rPr>
                    <w:t>“</w:t>
                  </w:r>
                  <w:r w:rsidRPr="007F3510">
                    <w:rPr>
                      <w:sz w:val="20"/>
                      <w:szCs w:val="20"/>
                    </w:rPr>
                    <w:t xml:space="preserve">СберБанк </w:t>
                  </w:r>
                </w:p>
                <w:p w:rsidR="00C71077" w:rsidRPr="00AB1062" w:rsidRDefault="00C71077" w:rsidP="00C71077">
                  <w:pPr>
                    <w:ind w:left="0"/>
                    <w:jc w:val="center"/>
                  </w:pPr>
                  <w:r w:rsidRPr="007F3510">
                    <w:rPr>
                      <w:sz w:val="20"/>
                      <w:szCs w:val="20"/>
                    </w:rPr>
                    <w:t xml:space="preserve">   </w:t>
                  </w:r>
                  <w:r w:rsidRPr="007F3510">
                    <w:rPr>
                      <w:sz w:val="20"/>
                      <w:szCs w:val="20"/>
                      <w:lang w:val="en-US"/>
                    </w:rPr>
                    <w:t xml:space="preserve">    </w:t>
                  </w:r>
                  <w:r w:rsidRPr="007F3510">
                    <w:rPr>
                      <w:sz w:val="20"/>
                      <w:szCs w:val="20"/>
                    </w:rPr>
                    <w:t>Росії</w:t>
                  </w:r>
                  <w:r w:rsidRPr="007F3510">
                    <w:rPr>
                      <w:sz w:val="20"/>
                      <w:szCs w:val="20"/>
                      <w:lang w:val="en-US"/>
                    </w:rPr>
                    <w:t>”</w:t>
                  </w:r>
                  <w:r>
                    <w:rPr>
                      <w:sz w:val="20"/>
                      <w:szCs w:val="20"/>
                    </w:rPr>
                    <w:t xml:space="preserve"> </w:t>
                  </w:r>
                  <w:r w:rsidRPr="00AB1062">
                    <w:rPr>
                      <w:b/>
                    </w:rPr>
                    <w:t>18а</w:t>
                  </w:r>
                </w:p>
              </w:txbxContent>
            </v:textbox>
          </v:rect>
        </w:pict>
      </w:r>
      <w:r>
        <w:rPr>
          <w:noProof/>
          <w:lang w:val="ru-RU"/>
        </w:rPr>
        <w:pict>
          <v:rect id="_x0000_s1049" style="position:absolute;left:0;text-align:left;margin-left:36.65pt;margin-top:15.25pt;width:72.9pt;height:63.6pt;z-index:251658752">
            <v:textbox>
              <w:txbxContent>
                <w:p w:rsidR="00C71077" w:rsidRDefault="00C71077" w:rsidP="00C71077">
                  <w:pPr>
                    <w:ind w:left="0"/>
                    <w:rPr>
                      <w:sz w:val="20"/>
                      <w:szCs w:val="20"/>
                    </w:rPr>
                  </w:pPr>
                  <w:r>
                    <w:rPr>
                      <w:sz w:val="20"/>
                      <w:szCs w:val="20"/>
                    </w:rPr>
                    <w:t xml:space="preserve">         </w:t>
                  </w:r>
                  <w:r w:rsidRPr="002E6FA1">
                    <w:rPr>
                      <w:sz w:val="20"/>
                      <w:szCs w:val="20"/>
                    </w:rPr>
                    <w:t xml:space="preserve">Транспортна експедиційна </w:t>
                  </w:r>
                  <w:r>
                    <w:rPr>
                      <w:sz w:val="20"/>
                      <w:szCs w:val="20"/>
                    </w:rPr>
                    <w:t xml:space="preserve">   </w:t>
                  </w:r>
                  <w:r w:rsidRPr="002E6FA1">
                    <w:rPr>
                      <w:sz w:val="20"/>
                      <w:szCs w:val="20"/>
                    </w:rPr>
                    <w:t>фірма</w:t>
                  </w:r>
                </w:p>
                <w:p w:rsidR="00C71077" w:rsidRPr="002E6FA1" w:rsidRDefault="00C71077" w:rsidP="00C71077">
                  <w:pPr>
                    <w:ind w:left="0"/>
                    <w:rPr>
                      <w:sz w:val="20"/>
                      <w:szCs w:val="20"/>
                    </w:rPr>
                  </w:pPr>
                  <w:r>
                    <w:rPr>
                      <w:sz w:val="20"/>
                      <w:szCs w:val="20"/>
                    </w:rPr>
                    <w:t xml:space="preserve">       </w:t>
                  </w:r>
                  <w:r w:rsidRPr="002E6FA1">
                    <w:rPr>
                      <w:sz w:val="20"/>
                      <w:szCs w:val="20"/>
                      <w:lang w:val="en-US"/>
                    </w:rPr>
                    <w:t>“</w:t>
                  </w:r>
                  <w:r>
                    <w:rPr>
                      <w:sz w:val="20"/>
                      <w:szCs w:val="20"/>
                    </w:rPr>
                    <w:t>Алекс</w:t>
                  </w:r>
                  <w:r>
                    <w:rPr>
                      <w:sz w:val="20"/>
                      <w:szCs w:val="20"/>
                      <w:lang w:val="en-US"/>
                    </w:rPr>
                    <w:t>”</w:t>
                  </w:r>
                </w:p>
              </w:txbxContent>
            </v:textbox>
          </v:rect>
        </w:pict>
      </w:r>
      <w:r w:rsidR="00C71077" w:rsidRPr="005B1650">
        <w:rPr>
          <w:b/>
          <w:sz w:val="40"/>
          <w:szCs w:val="40"/>
          <w:lang w:val="ru-RU"/>
        </w:rPr>
        <w:t xml:space="preserve">     </w:t>
      </w:r>
      <w:r w:rsidR="00C71077">
        <w:rPr>
          <w:b/>
          <w:sz w:val="40"/>
          <w:szCs w:val="40"/>
        </w:rPr>
        <w:t xml:space="preserve">                                </w:t>
      </w:r>
      <w:r w:rsidR="00C71077">
        <w:rPr>
          <w:sz w:val="24"/>
          <w:szCs w:val="24"/>
        </w:rPr>
        <w:t>19а</w:t>
      </w:r>
      <w:r w:rsidR="00C71077" w:rsidRPr="005B1650">
        <w:rPr>
          <w:b/>
          <w:sz w:val="40"/>
          <w:szCs w:val="40"/>
          <w:lang w:val="ru-RU"/>
        </w:rPr>
        <w:t xml:space="preserve">  </w:t>
      </w:r>
      <w:r w:rsidR="00C71077">
        <w:rPr>
          <w:b/>
          <w:sz w:val="40"/>
          <w:szCs w:val="40"/>
        </w:rPr>
        <w:t xml:space="preserve"> </w:t>
      </w:r>
      <w:r w:rsidR="00C71077">
        <w:rPr>
          <w:b/>
          <w:sz w:val="24"/>
          <w:szCs w:val="24"/>
        </w:rPr>
        <w:t>19б</w:t>
      </w:r>
      <w:r w:rsidR="00C71077" w:rsidRPr="005B1650">
        <w:rPr>
          <w:b/>
          <w:sz w:val="40"/>
          <w:szCs w:val="40"/>
          <w:lang w:val="ru-RU"/>
        </w:rPr>
        <w:t xml:space="preserve">    </w:t>
      </w:r>
      <w:r w:rsidR="00C71077">
        <w:rPr>
          <w:b/>
          <w:sz w:val="40"/>
          <w:szCs w:val="40"/>
        </w:rPr>
        <w:t xml:space="preserve">                </w:t>
      </w:r>
      <w:r w:rsidR="00C71077" w:rsidRPr="005B1650">
        <w:rPr>
          <w:b/>
          <w:sz w:val="24"/>
          <w:szCs w:val="24"/>
          <w:lang w:val="ru-RU"/>
        </w:rPr>
        <w:t>17</w:t>
      </w:r>
      <w:r w:rsidR="00C71077">
        <w:rPr>
          <w:b/>
          <w:sz w:val="24"/>
          <w:szCs w:val="24"/>
        </w:rPr>
        <w:t>а</w:t>
      </w:r>
    </w:p>
    <w:p w:rsidR="00C71077" w:rsidRPr="005B1650" w:rsidRDefault="007B419C" w:rsidP="00C71077">
      <w:pPr>
        <w:jc w:val="center"/>
        <w:rPr>
          <w:b/>
          <w:sz w:val="40"/>
          <w:szCs w:val="40"/>
          <w:lang w:val="ru-RU"/>
        </w:rPr>
      </w:pPr>
      <w:r>
        <w:rPr>
          <w:noProof/>
          <w:lang w:val="ru-RU"/>
        </w:rPr>
        <w:pict>
          <v:rect id="_x0000_s1050" style="position:absolute;left:0;text-align:left;margin-left:369.5pt;margin-top:1.45pt;width:75.75pt;height:40.2pt;z-index:251666944">
            <v:textbox>
              <w:txbxContent>
                <w:p w:rsidR="00C71077" w:rsidRPr="001359CF" w:rsidRDefault="00C71077" w:rsidP="00C71077">
                  <w:pPr>
                    <w:ind w:left="0"/>
                    <w:rPr>
                      <w:lang w:val="en-US"/>
                    </w:rPr>
                  </w:pPr>
                  <w:r>
                    <w:rPr>
                      <w:sz w:val="20"/>
                      <w:szCs w:val="20"/>
                    </w:rPr>
                    <w:t xml:space="preserve">      </w:t>
                  </w:r>
                  <w:r w:rsidRPr="002E6FA1">
                    <w:rPr>
                      <w:sz w:val="20"/>
                      <w:szCs w:val="20"/>
                    </w:rPr>
                    <w:t xml:space="preserve">Транспортна експедиційна </w:t>
                  </w:r>
                  <w:r>
                    <w:rPr>
                      <w:sz w:val="20"/>
                      <w:szCs w:val="20"/>
                    </w:rPr>
                    <w:t xml:space="preserve">   </w:t>
                  </w:r>
                  <w:r w:rsidRPr="002E6FA1">
                    <w:rPr>
                      <w:sz w:val="20"/>
                      <w:szCs w:val="20"/>
                    </w:rPr>
                    <w:t>фірма</w:t>
                  </w:r>
                  <w:r>
                    <w:rPr>
                      <w:sz w:val="20"/>
                      <w:szCs w:val="20"/>
                      <w:lang w:val="en-US"/>
                    </w:rPr>
                    <w:t>”</w:t>
                  </w:r>
                  <w:r>
                    <w:rPr>
                      <w:sz w:val="20"/>
                      <w:szCs w:val="20"/>
                    </w:rPr>
                    <w:t>Еко</w:t>
                  </w:r>
                  <w:r>
                    <w:rPr>
                      <w:sz w:val="20"/>
                      <w:szCs w:val="20"/>
                      <w:lang w:val="en-US"/>
                    </w:rPr>
                    <w:t>”</w:t>
                  </w:r>
                </w:p>
              </w:txbxContent>
            </v:textbox>
          </v:rect>
        </w:pict>
      </w:r>
      <w:r>
        <w:rPr>
          <w:noProof/>
          <w:lang w:val="ru-RU"/>
        </w:rPr>
        <w:pict>
          <v:shape id="_x0000_s1051" type="#_x0000_t32" style="position:absolute;left:0;text-align:left;margin-left:220.85pt;margin-top:13.75pt;width:58pt;height:0;z-index:251663872" o:connectortype="straight">
            <v:stroke endarrow="block"/>
          </v:shape>
        </w:pict>
      </w:r>
      <w:r w:rsidR="00C71077" w:rsidRPr="005B1650">
        <w:rPr>
          <w:b/>
          <w:sz w:val="24"/>
          <w:szCs w:val="24"/>
          <w:lang w:val="ru-RU"/>
        </w:rPr>
        <w:t>14</w:t>
      </w:r>
    </w:p>
    <w:p w:rsidR="00C71077" w:rsidRDefault="007B419C" w:rsidP="00C71077">
      <w:pPr>
        <w:jc w:val="center"/>
        <w:rPr>
          <w:b/>
          <w:sz w:val="40"/>
          <w:szCs w:val="40"/>
        </w:rPr>
      </w:pPr>
      <w:r>
        <w:rPr>
          <w:noProof/>
          <w:lang w:val="ru-RU"/>
        </w:rPr>
        <w:pict>
          <v:shape id="_x0000_s1052" type="#_x0000_t32" style="position:absolute;left:0;text-align:left;margin-left:220.85pt;margin-top:15.7pt;width:58pt;height:0;flip:x;z-index:251668992" o:connectortype="straight">
            <v:stroke endarrow="block"/>
          </v:shape>
        </w:pict>
      </w:r>
      <w:r w:rsidR="00C71077">
        <w:rPr>
          <w:b/>
          <w:sz w:val="24"/>
          <w:szCs w:val="24"/>
        </w:rPr>
        <w:t>18б</w:t>
      </w:r>
    </w:p>
    <w:p w:rsidR="00C71077" w:rsidRPr="001359CF" w:rsidRDefault="007B419C" w:rsidP="00C71077">
      <w:pPr>
        <w:rPr>
          <w:b/>
          <w:sz w:val="28"/>
          <w:szCs w:val="28"/>
        </w:rPr>
      </w:pPr>
      <w:r>
        <w:rPr>
          <w:noProof/>
          <w:lang w:val="ru-RU"/>
        </w:rPr>
        <w:pict>
          <v:shape id="_x0000_s1053" type="#_x0000_t32" style="position:absolute;left:0;text-align:left;margin-left:354.6pt;margin-top:14.05pt;width:49.5pt;height:29pt;flip:x;z-index:251674112" o:connectortype="straight">
            <v:stroke endarrow="block"/>
          </v:shape>
        </w:pict>
      </w:r>
      <w:r w:rsidR="00C71077">
        <w:rPr>
          <w:b/>
          <w:sz w:val="24"/>
          <w:szCs w:val="24"/>
        </w:rPr>
        <w:t xml:space="preserve">                    </w:t>
      </w:r>
    </w:p>
    <w:p w:rsidR="00C71077" w:rsidRPr="00D85B45" w:rsidRDefault="00C71077" w:rsidP="00C71077">
      <w:pPr>
        <w:rPr>
          <w:b/>
          <w:sz w:val="24"/>
          <w:szCs w:val="24"/>
        </w:rPr>
      </w:pPr>
      <w:r>
        <w:rPr>
          <w:b/>
          <w:sz w:val="24"/>
          <w:szCs w:val="24"/>
        </w:rPr>
        <w:t xml:space="preserve">                                        22                                                                                         17б</w:t>
      </w:r>
    </w:p>
    <w:p w:rsidR="00C71077" w:rsidRPr="00AB1062" w:rsidRDefault="007B419C" w:rsidP="00C71077">
      <w:pPr>
        <w:jc w:val="center"/>
        <w:rPr>
          <w:b/>
          <w:sz w:val="40"/>
          <w:szCs w:val="40"/>
        </w:rPr>
      </w:pPr>
      <w:r>
        <w:rPr>
          <w:noProof/>
          <w:lang w:val="ru-RU"/>
        </w:rPr>
        <w:pict>
          <v:shape id="_x0000_s1054" type="#_x0000_t32" style="position:absolute;left:0;text-align:left;margin-left:220.85pt;margin-top:13.15pt;width:63.55pt;height:0;flip:x;z-index:251675136" o:connectortype="straight">
            <v:stroke endarrow="block"/>
          </v:shape>
        </w:pict>
      </w:r>
      <w:r>
        <w:rPr>
          <w:noProof/>
          <w:lang w:val="ru-RU"/>
        </w:rPr>
        <w:pict>
          <v:rect id="_x0000_s1055" style="position:absolute;left:0;text-align:left;margin-left:145.1pt;margin-top:3.95pt;width:75.75pt;height:43pt;z-index:251673088">
            <v:textbox>
              <w:txbxContent>
                <w:p w:rsidR="00C71077" w:rsidRDefault="00C71077" w:rsidP="00C71077">
                  <w:pPr>
                    <w:ind w:left="0"/>
                  </w:pPr>
                  <w:r>
                    <w:t xml:space="preserve">        Митниця Маріополь</w:t>
                  </w:r>
                </w:p>
              </w:txbxContent>
            </v:textbox>
          </v:rect>
        </w:pict>
      </w:r>
      <w:r>
        <w:rPr>
          <w:noProof/>
          <w:lang w:val="ru-RU"/>
        </w:rPr>
        <w:pict>
          <v:rect id="_x0000_s1056" style="position:absolute;left:0;text-align:left;margin-left:284.4pt;margin-top:3.95pt;width:70.2pt;height:43pt;z-index:251672064">
            <v:textbox>
              <w:txbxContent>
                <w:p w:rsidR="00C71077" w:rsidRPr="00D85B45" w:rsidRDefault="00C71077" w:rsidP="00C71077">
                  <w:pPr>
                    <w:ind w:left="0"/>
                    <w:jc w:val="center"/>
                    <w:rPr>
                      <w:sz w:val="20"/>
                      <w:szCs w:val="20"/>
                    </w:rPr>
                  </w:pPr>
                  <w:r>
                    <w:rPr>
                      <w:sz w:val="20"/>
                      <w:szCs w:val="20"/>
                    </w:rPr>
                    <w:t xml:space="preserve">    </w:t>
                  </w:r>
                  <w:r w:rsidRPr="00D85B45">
                    <w:rPr>
                      <w:sz w:val="20"/>
                      <w:szCs w:val="20"/>
                    </w:rPr>
                    <w:t>Митниця Ростов-на-Дону</w:t>
                  </w:r>
                </w:p>
              </w:txbxContent>
            </v:textbox>
          </v:rect>
        </w:pict>
      </w:r>
      <w:r w:rsidR="00C71077" w:rsidRPr="005B1650">
        <w:rPr>
          <w:b/>
          <w:sz w:val="24"/>
          <w:szCs w:val="24"/>
          <w:lang w:val="ru-RU"/>
        </w:rPr>
        <w:t>17</w:t>
      </w:r>
      <w:r w:rsidR="00C71077">
        <w:rPr>
          <w:b/>
          <w:sz w:val="24"/>
          <w:szCs w:val="24"/>
        </w:rPr>
        <w:t>в</w:t>
      </w:r>
    </w:p>
    <w:p w:rsidR="00C71077" w:rsidRDefault="007B419C" w:rsidP="00C71077">
      <w:pPr>
        <w:jc w:val="center"/>
        <w:rPr>
          <w:b/>
          <w:sz w:val="40"/>
          <w:szCs w:val="40"/>
        </w:rPr>
      </w:pPr>
      <w:r>
        <w:rPr>
          <w:noProof/>
          <w:lang w:val="ru-RU"/>
        </w:rPr>
        <w:pict>
          <v:shape id="_x0000_s1057" type="#_x0000_t32" style="position:absolute;left:0;text-align:left;margin-left:127.35pt;margin-top:9.65pt;width:17.75pt;height:0;flip:x;z-index:251676160" o:connectortype="straight"/>
        </w:pict>
      </w:r>
    </w:p>
    <w:p w:rsidR="00C71077" w:rsidRPr="00AB1062" w:rsidRDefault="00C71077" w:rsidP="00C71077">
      <w:pPr>
        <w:rPr>
          <w:b/>
          <w:sz w:val="24"/>
          <w:szCs w:val="24"/>
        </w:rPr>
      </w:pPr>
      <w:r>
        <w:rPr>
          <w:b/>
          <w:sz w:val="24"/>
          <w:szCs w:val="24"/>
        </w:rPr>
        <w:t xml:space="preserve">                                       20,21</w:t>
      </w:r>
    </w:p>
    <w:p w:rsidR="00440961" w:rsidRPr="0072575D" w:rsidRDefault="005B1650" w:rsidP="0072575D">
      <w:pPr>
        <w:spacing w:line="360" w:lineRule="auto"/>
        <w:ind w:left="0" w:firstLine="709"/>
        <w:jc w:val="both"/>
        <w:rPr>
          <w:sz w:val="28"/>
          <w:szCs w:val="28"/>
        </w:rPr>
      </w:pPr>
      <w:r w:rsidRPr="0072575D">
        <w:rPr>
          <w:sz w:val="28"/>
          <w:szCs w:val="28"/>
        </w:rPr>
        <w:t>Рис.</w:t>
      </w:r>
      <w:r w:rsidR="00440961" w:rsidRPr="0072575D">
        <w:rPr>
          <w:sz w:val="28"/>
          <w:szCs w:val="28"/>
        </w:rPr>
        <w:t>1.</w:t>
      </w:r>
      <w:r w:rsidRPr="0072575D">
        <w:rPr>
          <w:sz w:val="28"/>
          <w:szCs w:val="28"/>
        </w:rPr>
        <w:t xml:space="preserve"> Схема здійснення ЗЕО імпорту сталі на умовах </w:t>
      </w:r>
      <w:r w:rsidRPr="0072575D">
        <w:rPr>
          <w:sz w:val="28"/>
          <w:szCs w:val="28"/>
          <w:lang w:val="en-US"/>
        </w:rPr>
        <w:t>CIF</w:t>
      </w:r>
      <w:r w:rsidRPr="0072575D">
        <w:rPr>
          <w:sz w:val="28"/>
          <w:szCs w:val="28"/>
        </w:rPr>
        <w:t>-Маріополь</w:t>
      </w:r>
    </w:p>
    <w:p w:rsidR="00694FD0" w:rsidRPr="0072575D" w:rsidRDefault="005B1650" w:rsidP="0072575D">
      <w:pPr>
        <w:spacing w:line="360" w:lineRule="auto"/>
        <w:ind w:left="0" w:firstLine="709"/>
        <w:jc w:val="both"/>
        <w:rPr>
          <w:sz w:val="28"/>
          <w:szCs w:val="28"/>
        </w:rPr>
      </w:pPr>
      <w:r w:rsidRPr="0072575D">
        <w:rPr>
          <w:sz w:val="28"/>
          <w:szCs w:val="28"/>
        </w:rPr>
        <w:t xml:space="preserve">(форма платежу-підтвердженний безвідкличний акредитив) </w:t>
      </w:r>
    </w:p>
    <w:p w:rsidR="005B1650" w:rsidRPr="0072575D" w:rsidRDefault="005B1650" w:rsidP="0072575D">
      <w:pPr>
        <w:spacing w:line="360" w:lineRule="auto"/>
        <w:ind w:left="0" w:firstLine="709"/>
        <w:jc w:val="both"/>
        <w:rPr>
          <w:sz w:val="28"/>
          <w:szCs w:val="28"/>
        </w:rPr>
      </w:pPr>
    </w:p>
    <w:p w:rsidR="00694FD0" w:rsidRPr="0072575D" w:rsidRDefault="00694FD0" w:rsidP="0072575D">
      <w:pPr>
        <w:spacing w:line="360" w:lineRule="auto"/>
        <w:ind w:left="0" w:firstLine="709"/>
        <w:jc w:val="both"/>
        <w:rPr>
          <w:sz w:val="28"/>
          <w:szCs w:val="28"/>
        </w:rPr>
      </w:pPr>
      <w:r w:rsidRPr="0072575D">
        <w:rPr>
          <w:sz w:val="28"/>
          <w:szCs w:val="28"/>
        </w:rPr>
        <w:t xml:space="preserve">1. ХК”Автокраз” надсилає запити про інформацію </w:t>
      </w:r>
      <w:r w:rsidR="00750797" w:rsidRPr="0072575D">
        <w:rPr>
          <w:sz w:val="28"/>
          <w:szCs w:val="28"/>
        </w:rPr>
        <w:t>щодо</w:t>
      </w:r>
      <w:r w:rsidRPr="0072575D">
        <w:rPr>
          <w:sz w:val="28"/>
          <w:szCs w:val="28"/>
        </w:rPr>
        <w:t xml:space="preserve"> можливих імпортерів у</w:t>
      </w:r>
      <w:r w:rsidR="00750797" w:rsidRPr="0072575D">
        <w:rPr>
          <w:sz w:val="28"/>
          <w:szCs w:val="28"/>
        </w:rPr>
        <w:t xml:space="preserve"> спецелізоване агенство</w:t>
      </w:r>
      <w:r w:rsidRPr="0072575D">
        <w:rPr>
          <w:sz w:val="28"/>
          <w:szCs w:val="28"/>
        </w:rPr>
        <w:t>;</w:t>
      </w:r>
    </w:p>
    <w:p w:rsidR="00750797" w:rsidRPr="0072575D" w:rsidRDefault="00694FD0" w:rsidP="0072575D">
      <w:pPr>
        <w:spacing w:line="360" w:lineRule="auto"/>
        <w:ind w:left="0" w:firstLine="709"/>
        <w:jc w:val="both"/>
        <w:rPr>
          <w:sz w:val="28"/>
          <w:szCs w:val="28"/>
        </w:rPr>
      </w:pPr>
      <w:r w:rsidRPr="0072575D">
        <w:rPr>
          <w:sz w:val="28"/>
          <w:szCs w:val="28"/>
        </w:rPr>
        <w:t xml:space="preserve">2. </w:t>
      </w:r>
      <w:r w:rsidR="00750797" w:rsidRPr="0072575D">
        <w:rPr>
          <w:sz w:val="28"/>
          <w:szCs w:val="28"/>
        </w:rPr>
        <w:t>ХК”Автокраз” отримує інформацію про ринок сталі у Німеччині, Китаї та Росії від спецелізованого агенства</w:t>
      </w:r>
      <w:r w:rsidR="00750797" w:rsidRPr="0072575D">
        <w:rPr>
          <w:sz w:val="28"/>
          <w:szCs w:val="28"/>
          <w:lang w:val="ru-RU"/>
        </w:rPr>
        <w:t>;</w:t>
      </w:r>
    </w:p>
    <w:p w:rsidR="00750797" w:rsidRPr="0072575D" w:rsidRDefault="00750797" w:rsidP="0072575D">
      <w:pPr>
        <w:spacing w:line="360" w:lineRule="auto"/>
        <w:ind w:left="0" w:firstLine="709"/>
        <w:jc w:val="both"/>
        <w:rPr>
          <w:sz w:val="28"/>
          <w:szCs w:val="28"/>
        </w:rPr>
      </w:pPr>
      <w:r w:rsidRPr="0072575D">
        <w:rPr>
          <w:sz w:val="28"/>
          <w:szCs w:val="28"/>
        </w:rPr>
        <w:t>3.</w:t>
      </w:r>
      <w:r w:rsidR="007C1A5E" w:rsidRPr="0072575D">
        <w:rPr>
          <w:sz w:val="28"/>
          <w:szCs w:val="28"/>
        </w:rPr>
        <w:t xml:space="preserve"> </w:t>
      </w:r>
      <w:r w:rsidRPr="0072575D">
        <w:rPr>
          <w:sz w:val="28"/>
          <w:szCs w:val="28"/>
        </w:rPr>
        <w:t>ХК</w:t>
      </w:r>
      <w:r w:rsidRPr="0072575D">
        <w:rPr>
          <w:sz w:val="28"/>
          <w:szCs w:val="28"/>
          <w:lang w:val="ru-RU"/>
        </w:rPr>
        <w:t>”</w:t>
      </w:r>
      <w:r w:rsidRPr="0072575D">
        <w:rPr>
          <w:sz w:val="28"/>
          <w:szCs w:val="28"/>
        </w:rPr>
        <w:t>Автокраз</w:t>
      </w:r>
      <w:r w:rsidRPr="0072575D">
        <w:rPr>
          <w:sz w:val="28"/>
          <w:szCs w:val="28"/>
          <w:lang w:val="ru-RU"/>
        </w:rPr>
        <w:t>”</w:t>
      </w:r>
      <w:r w:rsidRPr="0072575D">
        <w:rPr>
          <w:sz w:val="28"/>
          <w:szCs w:val="28"/>
        </w:rPr>
        <w:t xml:space="preserve"> оцінює отриману інформацію, аналізує її та складає конкурентний лист</w:t>
      </w:r>
      <w:r w:rsidRPr="0072575D">
        <w:rPr>
          <w:sz w:val="28"/>
          <w:szCs w:val="28"/>
          <w:lang w:val="ru-RU"/>
        </w:rPr>
        <w:t>;</w:t>
      </w:r>
    </w:p>
    <w:p w:rsidR="00750797" w:rsidRPr="0072575D" w:rsidRDefault="00750797" w:rsidP="0072575D">
      <w:pPr>
        <w:spacing w:line="360" w:lineRule="auto"/>
        <w:ind w:left="0" w:firstLine="709"/>
        <w:jc w:val="both"/>
        <w:rPr>
          <w:sz w:val="28"/>
          <w:szCs w:val="28"/>
          <w:lang w:val="ru-RU"/>
        </w:rPr>
      </w:pPr>
      <w:r w:rsidRPr="0072575D">
        <w:rPr>
          <w:sz w:val="28"/>
          <w:szCs w:val="28"/>
        </w:rPr>
        <w:t>4.</w:t>
      </w:r>
      <w:r w:rsidR="007C1A5E" w:rsidRPr="0072575D">
        <w:rPr>
          <w:sz w:val="28"/>
          <w:szCs w:val="28"/>
        </w:rPr>
        <w:t xml:space="preserve"> </w:t>
      </w:r>
      <w:r w:rsidRPr="0072575D">
        <w:rPr>
          <w:sz w:val="28"/>
          <w:szCs w:val="28"/>
        </w:rPr>
        <w:t>ХК</w:t>
      </w:r>
      <w:r w:rsidRPr="0072575D">
        <w:rPr>
          <w:sz w:val="28"/>
          <w:szCs w:val="28"/>
          <w:lang w:val="ru-RU"/>
        </w:rPr>
        <w:t>”</w:t>
      </w:r>
      <w:r w:rsidRPr="0072575D">
        <w:rPr>
          <w:sz w:val="28"/>
          <w:szCs w:val="28"/>
        </w:rPr>
        <w:t>Автокраз</w:t>
      </w:r>
      <w:r w:rsidRPr="0072575D">
        <w:rPr>
          <w:sz w:val="28"/>
          <w:szCs w:val="28"/>
          <w:lang w:val="ru-RU"/>
        </w:rPr>
        <w:t>”</w:t>
      </w:r>
      <w:r w:rsidRPr="0072575D">
        <w:rPr>
          <w:sz w:val="28"/>
          <w:szCs w:val="28"/>
        </w:rPr>
        <w:t xml:space="preserve"> направило запит потенційному постачальнику у Росію, а саме </w:t>
      </w:r>
      <w:r w:rsidRPr="0072575D">
        <w:rPr>
          <w:sz w:val="28"/>
          <w:szCs w:val="28"/>
          <w:lang w:val="ru-RU"/>
        </w:rPr>
        <w:t>“</w:t>
      </w:r>
      <w:r w:rsidRPr="0072575D">
        <w:rPr>
          <w:sz w:val="28"/>
          <w:szCs w:val="28"/>
        </w:rPr>
        <w:t>Северсталь</w:t>
      </w:r>
      <w:r w:rsidRPr="0072575D">
        <w:rPr>
          <w:sz w:val="28"/>
          <w:szCs w:val="28"/>
          <w:lang w:val="ru-RU"/>
        </w:rPr>
        <w:t>”;</w:t>
      </w:r>
    </w:p>
    <w:p w:rsidR="00750797" w:rsidRPr="0072575D" w:rsidRDefault="00750797" w:rsidP="0072575D">
      <w:pPr>
        <w:spacing w:line="360" w:lineRule="auto"/>
        <w:ind w:left="0" w:firstLine="709"/>
        <w:jc w:val="both"/>
        <w:rPr>
          <w:sz w:val="28"/>
          <w:szCs w:val="28"/>
        </w:rPr>
      </w:pPr>
      <w:r w:rsidRPr="0072575D">
        <w:rPr>
          <w:sz w:val="28"/>
          <w:szCs w:val="28"/>
          <w:lang w:val="ru-RU"/>
        </w:rPr>
        <w:t>5. ХК”</w:t>
      </w:r>
      <w:r w:rsidRPr="0072575D">
        <w:rPr>
          <w:sz w:val="28"/>
          <w:szCs w:val="28"/>
        </w:rPr>
        <w:t>Автокраз</w:t>
      </w:r>
      <w:r w:rsidRPr="0072575D">
        <w:rPr>
          <w:sz w:val="28"/>
          <w:szCs w:val="28"/>
          <w:lang w:val="ru-RU"/>
        </w:rPr>
        <w:t xml:space="preserve">” </w:t>
      </w:r>
      <w:r w:rsidRPr="0072575D">
        <w:rPr>
          <w:sz w:val="28"/>
          <w:szCs w:val="28"/>
        </w:rPr>
        <w:t>шляхом листування отримали пропозицію можливого постачальника</w:t>
      </w:r>
      <w:r w:rsidRPr="0072575D">
        <w:rPr>
          <w:sz w:val="28"/>
          <w:szCs w:val="28"/>
          <w:lang w:val="ru-RU"/>
        </w:rPr>
        <w:t>;</w:t>
      </w:r>
    </w:p>
    <w:p w:rsidR="00750797" w:rsidRPr="0072575D" w:rsidRDefault="00750797" w:rsidP="0072575D">
      <w:pPr>
        <w:spacing w:line="360" w:lineRule="auto"/>
        <w:ind w:left="0" w:firstLine="709"/>
        <w:jc w:val="both"/>
        <w:rPr>
          <w:sz w:val="28"/>
          <w:szCs w:val="28"/>
          <w:lang w:val="ru-RU"/>
        </w:rPr>
      </w:pPr>
      <w:r w:rsidRPr="0072575D">
        <w:rPr>
          <w:sz w:val="28"/>
          <w:szCs w:val="28"/>
        </w:rPr>
        <w:t>6.</w:t>
      </w:r>
      <w:r w:rsidR="007C1A5E" w:rsidRPr="0072575D">
        <w:rPr>
          <w:sz w:val="28"/>
          <w:szCs w:val="28"/>
        </w:rPr>
        <w:t xml:space="preserve"> </w:t>
      </w:r>
      <w:r w:rsidRPr="0072575D">
        <w:rPr>
          <w:sz w:val="28"/>
          <w:szCs w:val="28"/>
        </w:rPr>
        <w:t>ХК</w:t>
      </w:r>
      <w:r w:rsidRPr="0072575D">
        <w:rPr>
          <w:sz w:val="28"/>
          <w:szCs w:val="28"/>
          <w:lang w:val="ru-RU"/>
        </w:rPr>
        <w:t>”</w:t>
      </w:r>
      <w:r w:rsidRPr="0072575D">
        <w:rPr>
          <w:sz w:val="28"/>
          <w:szCs w:val="28"/>
        </w:rPr>
        <w:t>Автокраз</w:t>
      </w:r>
      <w:r w:rsidRPr="0072575D">
        <w:rPr>
          <w:sz w:val="28"/>
          <w:szCs w:val="28"/>
          <w:lang w:val="ru-RU"/>
        </w:rPr>
        <w:t xml:space="preserve">” </w:t>
      </w:r>
      <w:r w:rsidRPr="0072575D">
        <w:rPr>
          <w:sz w:val="28"/>
          <w:szCs w:val="28"/>
        </w:rPr>
        <w:t xml:space="preserve">проаналізувавши пропозицію, вибрала потенційного постачальника ОАО </w:t>
      </w:r>
      <w:r w:rsidRPr="0072575D">
        <w:rPr>
          <w:sz w:val="28"/>
          <w:szCs w:val="28"/>
          <w:lang w:val="ru-RU"/>
        </w:rPr>
        <w:t>“</w:t>
      </w:r>
      <w:r w:rsidRPr="0072575D">
        <w:rPr>
          <w:sz w:val="28"/>
          <w:szCs w:val="28"/>
        </w:rPr>
        <w:t>Северсталь</w:t>
      </w:r>
      <w:r w:rsidRPr="0072575D">
        <w:rPr>
          <w:sz w:val="28"/>
          <w:szCs w:val="28"/>
          <w:lang w:val="ru-RU"/>
        </w:rPr>
        <w:t>”;</w:t>
      </w:r>
    </w:p>
    <w:p w:rsidR="00750797" w:rsidRPr="0072575D" w:rsidRDefault="00750797" w:rsidP="0072575D">
      <w:pPr>
        <w:spacing w:line="360" w:lineRule="auto"/>
        <w:ind w:left="0" w:firstLine="709"/>
        <w:jc w:val="both"/>
        <w:rPr>
          <w:sz w:val="28"/>
          <w:szCs w:val="28"/>
          <w:lang w:val="ru-RU"/>
        </w:rPr>
      </w:pPr>
      <w:r w:rsidRPr="0072575D">
        <w:rPr>
          <w:sz w:val="28"/>
          <w:szCs w:val="28"/>
          <w:lang w:val="ru-RU"/>
        </w:rPr>
        <w:t>7</w:t>
      </w:r>
      <w:r w:rsidRPr="0072575D">
        <w:rPr>
          <w:sz w:val="28"/>
          <w:szCs w:val="28"/>
        </w:rPr>
        <w:t>.</w:t>
      </w:r>
      <w:r w:rsidR="007C1A5E" w:rsidRPr="0072575D">
        <w:rPr>
          <w:sz w:val="28"/>
          <w:szCs w:val="28"/>
        </w:rPr>
        <w:t xml:space="preserve"> </w:t>
      </w:r>
      <w:r w:rsidRPr="0072575D">
        <w:rPr>
          <w:sz w:val="28"/>
          <w:szCs w:val="28"/>
        </w:rPr>
        <w:t>ХК</w:t>
      </w:r>
      <w:r w:rsidRPr="0072575D">
        <w:rPr>
          <w:sz w:val="28"/>
          <w:szCs w:val="28"/>
          <w:lang w:val="ru-RU"/>
        </w:rPr>
        <w:t>”</w:t>
      </w:r>
      <w:r w:rsidRPr="0072575D">
        <w:rPr>
          <w:sz w:val="28"/>
          <w:szCs w:val="28"/>
        </w:rPr>
        <w:t>Автокраз</w:t>
      </w:r>
      <w:r w:rsidRPr="0072575D">
        <w:rPr>
          <w:sz w:val="28"/>
          <w:szCs w:val="28"/>
          <w:lang w:val="ru-RU"/>
        </w:rPr>
        <w:t xml:space="preserve">” </w:t>
      </w:r>
      <w:r w:rsidRPr="0072575D">
        <w:rPr>
          <w:sz w:val="28"/>
          <w:szCs w:val="28"/>
        </w:rPr>
        <w:t>підписало із ОАО</w:t>
      </w:r>
      <w:r w:rsidRPr="0072575D">
        <w:rPr>
          <w:sz w:val="28"/>
          <w:szCs w:val="28"/>
          <w:lang w:val="ru-RU"/>
        </w:rPr>
        <w:t>”</w:t>
      </w:r>
      <w:r w:rsidRPr="0072575D">
        <w:rPr>
          <w:sz w:val="28"/>
          <w:szCs w:val="28"/>
          <w:lang w:val="en-US"/>
        </w:rPr>
        <w:t>C</w:t>
      </w:r>
      <w:r w:rsidRPr="0072575D">
        <w:rPr>
          <w:sz w:val="28"/>
          <w:szCs w:val="28"/>
        </w:rPr>
        <w:t>еверсталь</w:t>
      </w:r>
      <w:r w:rsidRPr="0072575D">
        <w:rPr>
          <w:sz w:val="28"/>
          <w:szCs w:val="28"/>
          <w:lang w:val="ru-RU"/>
        </w:rPr>
        <w:t xml:space="preserve">” </w:t>
      </w:r>
      <w:r w:rsidRPr="0072575D">
        <w:rPr>
          <w:sz w:val="28"/>
          <w:szCs w:val="28"/>
        </w:rPr>
        <w:t>контракт</w:t>
      </w:r>
      <w:r w:rsidRPr="0072575D">
        <w:rPr>
          <w:sz w:val="28"/>
          <w:szCs w:val="28"/>
          <w:lang w:val="ru-RU"/>
        </w:rPr>
        <w:t>;</w:t>
      </w:r>
    </w:p>
    <w:p w:rsidR="007C1A5E" w:rsidRPr="0072575D" w:rsidRDefault="007C1A5E" w:rsidP="0072575D">
      <w:pPr>
        <w:spacing w:line="360" w:lineRule="auto"/>
        <w:ind w:left="0" w:firstLine="709"/>
        <w:jc w:val="both"/>
        <w:rPr>
          <w:sz w:val="28"/>
          <w:szCs w:val="28"/>
        </w:rPr>
      </w:pPr>
      <w:r w:rsidRPr="0072575D">
        <w:rPr>
          <w:sz w:val="28"/>
          <w:szCs w:val="28"/>
          <w:lang w:val="ru-RU"/>
        </w:rPr>
        <w:t>8</w:t>
      </w:r>
      <w:r w:rsidRPr="0072575D">
        <w:rPr>
          <w:sz w:val="28"/>
          <w:szCs w:val="28"/>
        </w:rPr>
        <w:t>. ОАО</w:t>
      </w:r>
      <w:r w:rsidRPr="0072575D">
        <w:rPr>
          <w:sz w:val="28"/>
          <w:szCs w:val="28"/>
          <w:lang w:val="ru-RU"/>
        </w:rPr>
        <w:t>”</w:t>
      </w:r>
      <w:r w:rsidRPr="0072575D">
        <w:rPr>
          <w:sz w:val="28"/>
          <w:szCs w:val="28"/>
        </w:rPr>
        <w:t>Северсталь</w:t>
      </w:r>
      <w:r w:rsidRPr="0072575D">
        <w:rPr>
          <w:sz w:val="28"/>
          <w:szCs w:val="28"/>
          <w:lang w:val="ru-RU"/>
        </w:rPr>
        <w:t xml:space="preserve">” </w:t>
      </w:r>
      <w:r w:rsidRPr="0072575D">
        <w:rPr>
          <w:sz w:val="28"/>
          <w:szCs w:val="28"/>
        </w:rPr>
        <w:t>підписує договір-страхування вантажу із ОАО</w:t>
      </w:r>
      <w:r w:rsidRPr="0072575D">
        <w:rPr>
          <w:sz w:val="28"/>
          <w:szCs w:val="28"/>
          <w:lang w:val="ru-RU"/>
        </w:rPr>
        <w:t>”</w:t>
      </w:r>
      <w:r w:rsidRPr="0072575D">
        <w:rPr>
          <w:sz w:val="28"/>
          <w:szCs w:val="28"/>
        </w:rPr>
        <w:t>Страхгруп</w:t>
      </w:r>
      <w:r w:rsidRPr="0072575D">
        <w:rPr>
          <w:sz w:val="28"/>
          <w:szCs w:val="28"/>
          <w:lang w:val="ru-RU"/>
        </w:rPr>
        <w:t xml:space="preserve">” </w:t>
      </w:r>
      <w:r w:rsidRPr="0072575D">
        <w:rPr>
          <w:sz w:val="28"/>
          <w:szCs w:val="28"/>
        </w:rPr>
        <w:t>відповідно бо базисних умов поставки</w:t>
      </w:r>
      <w:r w:rsidRPr="0072575D">
        <w:rPr>
          <w:sz w:val="28"/>
          <w:szCs w:val="28"/>
          <w:lang w:val="ru-RU"/>
        </w:rPr>
        <w:t>;</w:t>
      </w:r>
    </w:p>
    <w:p w:rsidR="007C1A5E" w:rsidRPr="0072575D" w:rsidRDefault="007C1A5E" w:rsidP="0072575D">
      <w:pPr>
        <w:spacing w:line="360" w:lineRule="auto"/>
        <w:ind w:left="0" w:firstLine="709"/>
        <w:jc w:val="both"/>
        <w:rPr>
          <w:sz w:val="28"/>
          <w:szCs w:val="28"/>
        </w:rPr>
      </w:pPr>
      <w:r w:rsidRPr="0072575D">
        <w:rPr>
          <w:sz w:val="28"/>
          <w:szCs w:val="28"/>
        </w:rPr>
        <w:t>9. ХК”Автокраз” одержує ліцензію на імпорт сталі з Росії від Ліцензійної палати;</w:t>
      </w:r>
    </w:p>
    <w:p w:rsidR="007C1A5E" w:rsidRPr="0072575D" w:rsidRDefault="007C1A5E" w:rsidP="0072575D">
      <w:pPr>
        <w:spacing w:line="360" w:lineRule="auto"/>
        <w:ind w:left="0" w:firstLine="709"/>
        <w:jc w:val="both"/>
        <w:rPr>
          <w:sz w:val="28"/>
          <w:szCs w:val="28"/>
          <w:lang w:val="ru-RU"/>
        </w:rPr>
      </w:pPr>
      <w:r w:rsidRPr="0072575D">
        <w:rPr>
          <w:sz w:val="28"/>
          <w:szCs w:val="28"/>
          <w:lang w:val="ru-RU"/>
        </w:rPr>
        <w:t>10</w:t>
      </w:r>
      <w:r w:rsidRPr="0072575D">
        <w:rPr>
          <w:sz w:val="28"/>
          <w:szCs w:val="28"/>
        </w:rPr>
        <w:t>. ХК</w:t>
      </w:r>
      <w:r w:rsidRPr="0072575D">
        <w:rPr>
          <w:sz w:val="28"/>
          <w:szCs w:val="28"/>
          <w:lang w:val="ru-RU"/>
        </w:rPr>
        <w:t>”</w:t>
      </w:r>
      <w:r w:rsidRPr="0072575D">
        <w:rPr>
          <w:sz w:val="28"/>
          <w:szCs w:val="28"/>
        </w:rPr>
        <w:t>Автокраз</w:t>
      </w:r>
      <w:r w:rsidRPr="0072575D">
        <w:rPr>
          <w:sz w:val="28"/>
          <w:szCs w:val="28"/>
          <w:lang w:val="ru-RU"/>
        </w:rPr>
        <w:t xml:space="preserve">” </w:t>
      </w:r>
      <w:r w:rsidRPr="0072575D">
        <w:rPr>
          <w:sz w:val="28"/>
          <w:szCs w:val="28"/>
        </w:rPr>
        <w:t>реєструється в державній податковій адміністрації для сплати необхідних податків</w:t>
      </w:r>
      <w:r w:rsidRPr="0072575D">
        <w:rPr>
          <w:sz w:val="28"/>
          <w:szCs w:val="28"/>
          <w:lang w:val="ru-RU"/>
        </w:rPr>
        <w:t>;</w:t>
      </w:r>
    </w:p>
    <w:p w:rsidR="007C1A5E" w:rsidRPr="0072575D" w:rsidRDefault="007C1A5E" w:rsidP="0072575D">
      <w:pPr>
        <w:spacing w:line="360" w:lineRule="auto"/>
        <w:ind w:left="0" w:firstLine="709"/>
        <w:jc w:val="both"/>
        <w:rPr>
          <w:sz w:val="28"/>
          <w:szCs w:val="28"/>
          <w:lang w:val="ru-RU"/>
        </w:rPr>
      </w:pPr>
      <w:r w:rsidRPr="0072575D">
        <w:rPr>
          <w:sz w:val="28"/>
          <w:szCs w:val="28"/>
          <w:lang w:val="ru-RU"/>
        </w:rPr>
        <w:t>11.</w:t>
      </w:r>
      <w:r w:rsidR="002E6FA1" w:rsidRPr="0072575D">
        <w:rPr>
          <w:sz w:val="28"/>
          <w:szCs w:val="28"/>
          <w:lang w:val="ru-RU"/>
        </w:rPr>
        <w:t xml:space="preserve"> </w:t>
      </w:r>
      <w:r w:rsidRPr="0072575D">
        <w:rPr>
          <w:sz w:val="28"/>
          <w:szCs w:val="28"/>
        </w:rPr>
        <w:t>ОАО</w:t>
      </w:r>
      <w:r w:rsidRPr="0072575D">
        <w:rPr>
          <w:sz w:val="28"/>
          <w:szCs w:val="28"/>
          <w:lang w:val="ru-RU"/>
        </w:rPr>
        <w:t>”</w:t>
      </w:r>
      <w:r w:rsidRPr="0072575D">
        <w:rPr>
          <w:sz w:val="28"/>
          <w:szCs w:val="28"/>
        </w:rPr>
        <w:t>Северсталь</w:t>
      </w:r>
      <w:r w:rsidRPr="0072575D">
        <w:rPr>
          <w:sz w:val="28"/>
          <w:szCs w:val="28"/>
          <w:lang w:val="ru-RU"/>
        </w:rPr>
        <w:t xml:space="preserve">” </w:t>
      </w:r>
      <w:r w:rsidRPr="0072575D">
        <w:rPr>
          <w:sz w:val="28"/>
          <w:szCs w:val="28"/>
        </w:rPr>
        <w:t xml:space="preserve">повідомляє про готовність транспортувати </w:t>
      </w:r>
      <w:r w:rsidR="002E6FA1" w:rsidRPr="0072575D">
        <w:rPr>
          <w:sz w:val="28"/>
          <w:szCs w:val="28"/>
        </w:rPr>
        <w:t>сталь</w:t>
      </w:r>
      <w:r w:rsidR="002E6FA1" w:rsidRPr="0072575D">
        <w:rPr>
          <w:sz w:val="28"/>
          <w:szCs w:val="28"/>
          <w:lang w:val="ru-RU"/>
        </w:rPr>
        <w:t>;</w:t>
      </w:r>
    </w:p>
    <w:p w:rsidR="002E6FA1" w:rsidRPr="0072575D" w:rsidRDefault="002E6FA1" w:rsidP="0072575D">
      <w:pPr>
        <w:spacing w:line="360" w:lineRule="auto"/>
        <w:ind w:left="0" w:firstLine="709"/>
        <w:jc w:val="both"/>
        <w:rPr>
          <w:sz w:val="28"/>
          <w:szCs w:val="28"/>
          <w:lang w:val="ru-RU"/>
        </w:rPr>
      </w:pPr>
      <w:r w:rsidRPr="0072575D">
        <w:rPr>
          <w:sz w:val="28"/>
          <w:szCs w:val="28"/>
          <w:lang w:val="ru-RU"/>
        </w:rPr>
        <w:t>12</w:t>
      </w:r>
      <w:r w:rsidRPr="0072575D">
        <w:rPr>
          <w:sz w:val="28"/>
          <w:szCs w:val="28"/>
        </w:rPr>
        <w:t>.Х</w:t>
      </w:r>
      <w:r w:rsidRPr="0072575D">
        <w:rPr>
          <w:sz w:val="28"/>
          <w:szCs w:val="28"/>
          <w:lang w:val="en-US"/>
        </w:rPr>
        <w:t>K</w:t>
      </w:r>
      <w:r w:rsidRPr="0072575D">
        <w:rPr>
          <w:sz w:val="28"/>
          <w:szCs w:val="28"/>
          <w:lang w:val="ru-RU"/>
        </w:rPr>
        <w:t>”</w:t>
      </w:r>
      <w:r w:rsidRPr="0072575D">
        <w:rPr>
          <w:sz w:val="28"/>
          <w:szCs w:val="28"/>
        </w:rPr>
        <w:t>Автокраз</w:t>
      </w:r>
      <w:r w:rsidRPr="0072575D">
        <w:rPr>
          <w:sz w:val="28"/>
          <w:szCs w:val="28"/>
          <w:lang w:val="ru-RU"/>
        </w:rPr>
        <w:t xml:space="preserve">” </w:t>
      </w:r>
      <w:r w:rsidRPr="0072575D">
        <w:rPr>
          <w:sz w:val="28"/>
          <w:szCs w:val="28"/>
        </w:rPr>
        <w:t>укладає договір</w:t>
      </w:r>
      <w:r w:rsidRPr="0072575D">
        <w:rPr>
          <w:sz w:val="28"/>
          <w:szCs w:val="28"/>
          <w:lang w:val="ru-RU"/>
        </w:rPr>
        <w:t xml:space="preserve"> </w:t>
      </w:r>
      <w:r w:rsidRPr="0072575D">
        <w:rPr>
          <w:sz w:val="28"/>
          <w:szCs w:val="28"/>
        </w:rPr>
        <w:t>із транспортно-експедиційною фірмою</w:t>
      </w:r>
      <w:r w:rsidRPr="0072575D">
        <w:rPr>
          <w:sz w:val="28"/>
          <w:szCs w:val="28"/>
          <w:lang w:val="ru-RU"/>
        </w:rPr>
        <w:t>”</w:t>
      </w:r>
      <w:r w:rsidRPr="0072575D">
        <w:rPr>
          <w:sz w:val="28"/>
          <w:szCs w:val="28"/>
        </w:rPr>
        <w:t>Алекс</w:t>
      </w:r>
      <w:r w:rsidRPr="0072575D">
        <w:rPr>
          <w:sz w:val="28"/>
          <w:szCs w:val="28"/>
          <w:lang w:val="ru-RU"/>
        </w:rPr>
        <w:t>”</w:t>
      </w:r>
      <w:r w:rsidRPr="0072575D">
        <w:rPr>
          <w:sz w:val="28"/>
          <w:szCs w:val="28"/>
        </w:rPr>
        <w:t xml:space="preserve"> про транспортування товару і його митне очищення для імпорту з маріопольського порту на склад ХК</w:t>
      </w:r>
      <w:r w:rsidRPr="0072575D">
        <w:rPr>
          <w:sz w:val="28"/>
          <w:szCs w:val="28"/>
          <w:lang w:val="ru-RU"/>
        </w:rPr>
        <w:t>”</w:t>
      </w:r>
      <w:r w:rsidRPr="0072575D">
        <w:rPr>
          <w:sz w:val="28"/>
          <w:szCs w:val="28"/>
        </w:rPr>
        <w:t>Автокраз</w:t>
      </w:r>
      <w:r w:rsidRPr="0072575D">
        <w:rPr>
          <w:sz w:val="28"/>
          <w:szCs w:val="28"/>
          <w:lang w:val="ru-RU"/>
        </w:rPr>
        <w:t>”;</w:t>
      </w:r>
    </w:p>
    <w:p w:rsidR="007F3510" w:rsidRPr="0072575D" w:rsidRDefault="002E6FA1" w:rsidP="0072575D">
      <w:pPr>
        <w:spacing w:line="360" w:lineRule="auto"/>
        <w:ind w:left="0" w:firstLine="709"/>
        <w:jc w:val="both"/>
        <w:rPr>
          <w:sz w:val="28"/>
          <w:szCs w:val="28"/>
          <w:lang w:val="ru-RU"/>
        </w:rPr>
      </w:pPr>
      <w:r w:rsidRPr="0072575D">
        <w:rPr>
          <w:sz w:val="28"/>
          <w:szCs w:val="28"/>
          <w:lang w:val="ru-RU"/>
        </w:rPr>
        <w:t>13</w:t>
      </w:r>
      <w:r w:rsidRPr="0072575D">
        <w:rPr>
          <w:sz w:val="28"/>
          <w:szCs w:val="28"/>
        </w:rPr>
        <w:t>.</w:t>
      </w:r>
      <w:r w:rsidR="007F3510" w:rsidRPr="0072575D">
        <w:rPr>
          <w:sz w:val="28"/>
          <w:szCs w:val="28"/>
        </w:rPr>
        <w:t xml:space="preserve"> ХК</w:t>
      </w:r>
      <w:r w:rsidR="007F3510" w:rsidRPr="0072575D">
        <w:rPr>
          <w:sz w:val="28"/>
          <w:szCs w:val="28"/>
          <w:lang w:val="ru-RU"/>
        </w:rPr>
        <w:t>”</w:t>
      </w:r>
      <w:r w:rsidR="007F3510" w:rsidRPr="0072575D">
        <w:rPr>
          <w:sz w:val="28"/>
          <w:szCs w:val="28"/>
        </w:rPr>
        <w:t>Автокраз</w:t>
      </w:r>
      <w:r w:rsidR="007F3510" w:rsidRPr="0072575D">
        <w:rPr>
          <w:sz w:val="28"/>
          <w:szCs w:val="28"/>
          <w:lang w:val="ru-RU"/>
        </w:rPr>
        <w:t xml:space="preserve">” </w:t>
      </w:r>
      <w:r w:rsidR="007F3510" w:rsidRPr="0072575D">
        <w:rPr>
          <w:sz w:val="28"/>
          <w:szCs w:val="28"/>
        </w:rPr>
        <w:t xml:space="preserve">направляє до свого банку, далі </w:t>
      </w:r>
      <w:r w:rsidR="007F3510" w:rsidRPr="0072575D">
        <w:rPr>
          <w:sz w:val="28"/>
          <w:szCs w:val="28"/>
          <w:lang w:val="ru-RU"/>
        </w:rPr>
        <w:t>“</w:t>
      </w:r>
      <w:r w:rsidR="007F3510" w:rsidRPr="0072575D">
        <w:rPr>
          <w:sz w:val="28"/>
          <w:szCs w:val="28"/>
        </w:rPr>
        <w:t>ПриватБанк</w:t>
      </w:r>
      <w:r w:rsidR="007F3510" w:rsidRPr="0072575D">
        <w:rPr>
          <w:sz w:val="28"/>
          <w:szCs w:val="28"/>
          <w:lang w:val="ru-RU"/>
        </w:rPr>
        <w:t>”</w:t>
      </w:r>
      <w:r w:rsidR="007F3510" w:rsidRPr="0072575D">
        <w:rPr>
          <w:sz w:val="28"/>
          <w:szCs w:val="28"/>
        </w:rPr>
        <w:t>, доручення про відкриття акредитиву</w:t>
      </w:r>
      <w:r w:rsidR="007F3510" w:rsidRPr="0072575D">
        <w:rPr>
          <w:sz w:val="28"/>
          <w:szCs w:val="28"/>
          <w:lang w:val="ru-RU"/>
        </w:rPr>
        <w:t>;</w:t>
      </w:r>
    </w:p>
    <w:p w:rsidR="002E6FA1" w:rsidRPr="005A48E0" w:rsidRDefault="007F3510" w:rsidP="0072575D">
      <w:pPr>
        <w:spacing w:line="360" w:lineRule="auto"/>
        <w:ind w:left="0" w:firstLine="709"/>
        <w:jc w:val="both"/>
        <w:rPr>
          <w:sz w:val="28"/>
          <w:szCs w:val="28"/>
          <w:lang w:val="ru-RU"/>
        </w:rPr>
      </w:pPr>
      <w:r w:rsidRPr="0072575D">
        <w:rPr>
          <w:sz w:val="28"/>
          <w:szCs w:val="28"/>
          <w:lang w:val="ru-RU"/>
        </w:rPr>
        <w:t>14</w:t>
      </w:r>
      <w:r w:rsidRPr="0072575D">
        <w:rPr>
          <w:sz w:val="28"/>
          <w:szCs w:val="28"/>
        </w:rPr>
        <w:t xml:space="preserve">. </w:t>
      </w:r>
      <w:r w:rsidRPr="0072575D">
        <w:rPr>
          <w:sz w:val="28"/>
          <w:szCs w:val="28"/>
          <w:lang w:val="ru-RU"/>
        </w:rPr>
        <w:t>“</w:t>
      </w:r>
      <w:r w:rsidRPr="0072575D">
        <w:rPr>
          <w:sz w:val="28"/>
          <w:szCs w:val="28"/>
        </w:rPr>
        <w:t>ПриватБанк</w:t>
      </w:r>
      <w:r w:rsidRPr="0072575D">
        <w:rPr>
          <w:sz w:val="28"/>
          <w:szCs w:val="28"/>
          <w:lang w:val="ru-RU"/>
        </w:rPr>
        <w:t>”</w:t>
      </w:r>
      <w:r w:rsidRPr="0072575D">
        <w:rPr>
          <w:sz w:val="28"/>
          <w:szCs w:val="28"/>
        </w:rPr>
        <w:t xml:space="preserve"> відкриває</w:t>
      </w:r>
      <w:r w:rsidRPr="0072575D">
        <w:rPr>
          <w:sz w:val="28"/>
          <w:szCs w:val="28"/>
          <w:lang w:val="ru-RU"/>
        </w:rPr>
        <w:t xml:space="preserve"> </w:t>
      </w:r>
      <w:r w:rsidRPr="0072575D">
        <w:rPr>
          <w:sz w:val="28"/>
          <w:szCs w:val="28"/>
        </w:rPr>
        <w:t xml:space="preserve">акредитив, пересилаючи </w:t>
      </w:r>
      <w:r w:rsidRPr="0072575D">
        <w:rPr>
          <w:sz w:val="28"/>
          <w:szCs w:val="28"/>
          <w:lang w:val="ru-RU"/>
        </w:rPr>
        <w:t>“</w:t>
      </w:r>
      <w:r w:rsidRPr="0072575D">
        <w:rPr>
          <w:sz w:val="28"/>
          <w:szCs w:val="28"/>
        </w:rPr>
        <w:t>СберБанку Росії</w:t>
      </w:r>
      <w:r w:rsidRPr="0072575D">
        <w:rPr>
          <w:sz w:val="28"/>
          <w:szCs w:val="28"/>
          <w:lang w:val="ru-RU"/>
        </w:rPr>
        <w:t>”</w:t>
      </w:r>
      <w:r w:rsidRPr="0072575D">
        <w:rPr>
          <w:sz w:val="28"/>
          <w:szCs w:val="28"/>
        </w:rPr>
        <w:t xml:space="preserve"> повідомлення про його відкриття та одночасно зазначаючи умови, які повинен виконати продавець для одержання платежу</w:t>
      </w:r>
      <w:r w:rsidRPr="0072575D">
        <w:rPr>
          <w:sz w:val="28"/>
          <w:szCs w:val="28"/>
          <w:lang w:val="ru-RU"/>
        </w:rPr>
        <w:t>;</w:t>
      </w:r>
      <w:r w:rsidR="002E6FA1" w:rsidRPr="0072575D">
        <w:rPr>
          <w:sz w:val="28"/>
          <w:szCs w:val="28"/>
        </w:rPr>
        <w:t xml:space="preserve"> </w:t>
      </w:r>
    </w:p>
    <w:p w:rsidR="007F3510" w:rsidRPr="005A48E0" w:rsidRDefault="007F3510" w:rsidP="0072575D">
      <w:pPr>
        <w:spacing w:line="360" w:lineRule="auto"/>
        <w:ind w:left="0" w:firstLine="709"/>
        <w:jc w:val="both"/>
        <w:rPr>
          <w:sz w:val="28"/>
          <w:szCs w:val="28"/>
          <w:lang w:val="ru-RU"/>
        </w:rPr>
      </w:pPr>
      <w:r w:rsidRPr="0072575D">
        <w:rPr>
          <w:sz w:val="28"/>
          <w:szCs w:val="28"/>
          <w:lang w:val="ru-RU"/>
        </w:rPr>
        <w:t>15</w:t>
      </w:r>
      <w:r w:rsidRPr="0072575D">
        <w:rPr>
          <w:sz w:val="28"/>
          <w:szCs w:val="28"/>
        </w:rPr>
        <w:t xml:space="preserve">. </w:t>
      </w:r>
      <w:r w:rsidRPr="0072575D">
        <w:rPr>
          <w:sz w:val="28"/>
          <w:szCs w:val="28"/>
          <w:lang w:val="ru-RU"/>
        </w:rPr>
        <w:t>“</w:t>
      </w:r>
      <w:r w:rsidRPr="0072575D">
        <w:rPr>
          <w:sz w:val="28"/>
          <w:szCs w:val="28"/>
        </w:rPr>
        <w:t>СберБанк Росії</w:t>
      </w:r>
      <w:r w:rsidRPr="0072575D">
        <w:rPr>
          <w:sz w:val="28"/>
          <w:szCs w:val="28"/>
          <w:lang w:val="ru-RU"/>
        </w:rPr>
        <w:t xml:space="preserve">” </w:t>
      </w:r>
      <w:r w:rsidRPr="0072575D">
        <w:rPr>
          <w:sz w:val="28"/>
          <w:szCs w:val="28"/>
        </w:rPr>
        <w:t>інформує ОАО</w:t>
      </w:r>
      <w:r w:rsidRPr="0072575D">
        <w:rPr>
          <w:sz w:val="28"/>
          <w:szCs w:val="28"/>
          <w:lang w:val="ru-RU"/>
        </w:rPr>
        <w:t>”</w:t>
      </w:r>
      <w:r w:rsidRPr="0072575D">
        <w:rPr>
          <w:sz w:val="28"/>
          <w:szCs w:val="28"/>
        </w:rPr>
        <w:t>Северсталь</w:t>
      </w:r>
      <w:r w:rsidRPr="0072575D">
        <w:rPr>
          <w:sz w:val="28"/>
          <w:szCs w:val="28"/>
          <w:lang w:val="ru-RU"/>
        </w:rPr>
        <w:t>”</w:t>
      </w:r>
      <w:r w:rsidR="005A48E0">
        <w:rPr>
          <w:sz w:val="28"/>
          <w:szCs w:val="28"/>
          <w:lang w:val="ru-RU"/>
        </w:rPr>
        <w:t xml:space="preserve"> </w:t>
      </w:r>
      <w:r w:rsidRPr="0072575D">
        <w:rPr>
          <w:sz w:val="28"/>
          <w:szCs w:val="28"/>
        </w:rPr>
        <w:t>про акредитив, виставленний на його користь</w:t>
      </w:r>
      <w:r w:rsidRPr="0072575D">
        <w:rPr>
          <w:sz w:val="28"/>
          <w:szCs w:val="28"/>
          <w:lang w:val="ru-RU"/>
        </w:rPr>
        <w:t>;</w:t>
      </w:r>
    </w:p>
    <w:p w:rsidR="007F3510" w:rsidRPr="0072575D" w:rsidRDefault="007F3510" w:rsidP="0072575D">
      <w:pPr>
        <w:spacing w:line="360" w:lineRule="auto"/>
        <w:ind w:left="0" w:firstLine="709"/>
        <w:jc w:val="both"/>
        <w:rPr>
          <w:sz w:val="28"/>
          <w:szCs w:val="28"/>
        </w:rPr>
      </w:pPr>
      <w:r w:rsidRPr="0072575D">
        <w:rPr>
          <w:sz w:val="28"/>
          <w:szCs w:val="28"/>
          <w:lang w:val="ru-RU"/>
        </w:rPr>
        <w:t>16</w:t>
      </w:r>
      <w:r w:rsidR="008753C3" w:rsidRPr="0072575D">
        <w:rPr>
          <w:sz w:val="28"/>
          <w:szCs w:val="28"/>
        </w:rPr>
        <w:t>. ОАО</w:t>
      </w:r>
      <w:r w:rsidR="008753C3" w:rsidRPr="0072575D">
        <w:rPr>
          <w:sz w:val="28"/>
          <w:szCs w:val="28"/>
          <w:lang w:val="ru-RU"/>
        </w:rPr>
        <w:t>”</w:t>
      </w:r>
      <w:r w:rsidR="008753C3" w:rsidRPr="0072575D">
        <w:rPr>
          <w:sz w:val="28"/>
          <w:szCs w:val="28"/>
        </w:rPr>
        <w:t>Северсталь</w:t>
      </w:r>
      <w:r w:rsidR="008753C3" w:rsidRPr="0072575D">
        <w:rPr>
          <w:sz w:val="28"/>
          <w:szCs w:val="28"/>
          <w:lang w:val="ru-RU"/>
        </w:rPr>
        <w:t xml:space="preserve">” </w:t>
      </w:r>
      <w:r w:rsidR="008753C3" w:rsidRPr="0072575D">
        <w:rPr>
          <w:sz w:val="28"/>
          <w:szCs w:val="28"/>
        </w:rPr>
        <w:t xml:space="preserve">одержавши повідомлення, порівнює </w:t>
      </w:r>
      <w:r w:rsidR="00C442AD" w:rsidRPr="0072575D">
        <w:rPr>
          <w:sz w:val="28"/>
          <w:szCs w:val="28"/>
        </w:rPr>
        <w:t>зазначені у ньому умови з умовами, встановленими у контракті.</w:t>
      </w:r>
    </w:p>
    <w:p w:rsidR="00C442AD" w:rsidRPr="0072575D" w:rsidRDefault="00C442AD" w:rsidP="0072575D">
      <w:pPr>
        <w:spacing w:line="360" w:lineRule="auto"/>
        <w:ind w:left="0" w:firstLine="709"/>
        <w:jc w:val="both"/>
        <w:rPr>
          <w:sz w:val="28"/>
          <w:szCs w:val="28"/>
          <w:lang w:val="ru-RU"/>
        </w:rPr>
      </w:pPr>
      <w:r w:rsidRPr="0072575D">
        <w:rPr>
          <w:sz w:val="28"/>
          <w:szCs w:val="28"/>
        </w:rPr>
        <w:t>17(а). Дані умови збіглися, а отже ОАО</w:t>
      </w:r>
      <w:r w:rsidRPr="0072575D">
        <w:rPr>
          <w:sz w:val="28"/>
          <w:szCs w:val="28"/>
          <w:lang w:val="ru-RU"/>
        </w:rPr>
        <w:t>”</w:t>
      </w:r>
      <w:r w:rsidRPr="0072575D">
        <w:rPr>
          <w:sz w:val="28"/>
          <w:szCs w:val="28"/>
        </w:rPr>
        <w:t>Северсталь</w:t>
      </w:r>
      <w:r w:rsidRPr="0072575D">
        <w:rPr>
          <w:sz w:val="28"/>
          <w:szCs w:val="28"/>
          <w:lang w:val="ru-RU"/>
        </w:rPr>
        <w:t xml:space="preserve">” </w:t>
      </w:r>
      <w:r w:rsidRPr="0072575D">
        <w:rPr>
          <w:sz w:val="28"/>
          <w:szCs w:val="28"/>
        </w:rPr>
        <w:t>передає до банку пакет необхідних документів</w:t>
      </w:r>
      <w:r w:rsidRPr="0072575D">
        <w:rPr>
          <w:sz w:val="28"/>
          <w:szCs w:val="28"/>
          <w:lang w:val="ru-RU"/>
        </w:rPr>
        <w:t>;</w:t>
      </w:r>
    </w:p>
    <w:p w:rsidR="00C442AD" w:rsidRPr="0072575D" w:rsidRDefault="00C442AD" w:rsidP="0072575D">
      <w:pPr>
        <w:spacing w:line="360" w:lineRule="auto"/>
        <w:ind w:left="0" w:firstLine="709"/>
        <w:jc w:val="both"/>
        <w:rPr>
          <w:sz w:val="28"/>
          <w:szCs w:val="28"/>
          <w:lang w:val="ru-RU"/>
        </w:rPr>
      </w:pPr>
      <w:r w:rsidRPr="0072575D">
        <w:rPr>
          <w:sz w:val="28"/>
          <w:szCs w:val="28"/>
          <w:lang w:val="ru-RU"/>
        </w:rPr>
        <w:t>17(б). І одночасно дає доручення транспортно-експедиційнії фірмі “</w:t>
      </w:r>
      <w:r w:rsidRPr="0072575D">
        <w:rPr>
          <w:sz w:val="28"/>
          <w:szCs w:val="28"/>
        </w:rPr>
        <w:t>Еко</w:t>
      </w:r>
      <w:r w:rsidRPr="0072575D">
        <w:rPr>
          <w:sz w:val="28"/>
          <w:szCs w:val="28"/>
          <w:lang w:val="ru-RU"/>
        </w:rPr>
        <w:t>”</w:t>
      </w:r>
      <w:r w:rsidRPr="0072575D">
        <w:rPr>
          <w:sz w:val="28"/>
          <w:szCs w:val="28"/>
        </w:rPr>
        <w:t>, на основі попередніх домовленостей, доставити вантаж у м. Маріополь, здійснити усі формальності з її експорту(очистити від експортного мита, заповнити ВМД</w:t>
      </w:r>
      <w:r w:rsidRPr="0072575D">
        <w:rPr>
          <w:sz w:val="28"/>
          <w:szCs w:val="28"/>
          <w:lang w:val="ru-RU"/>
        </w:rPr>
        <w:t xml:space="preserve">) </w:t>
      </w:r>
      <w:r w:rsidRPr="0072575D">
        <w:rPr>
          <w:sz w:val="28"/>
          <w:szCs w:val="28"/>
        </w:rPr>
        <w:t>та здійснити завантаження і розвантаження товару</w:t>
      </w:r>
      <w:r w:rsidRPr="0072575D">
        <w:rPr>
          <w:sz w:val="28"/>
          <w:szCs w:val="28"/>
          <w:lang w:val="ru-RU"/>
        </w:rPr>
        <w:t>;</w:t>
      </w:r>
    </w:p>
    <w:p w:rsidR="00AB1062" w:rsidRPr="0072575D" w:rsidRDefault="00AB1062" w:rsidP="0072575D">
      <w:pPr>
        <w:spacing w:line="360" w:lineRule="auto"/>
        <w:ind w:left="0" w:firstLine="709"/>
        <w:jc w:val="both"/>
        <w:rPr>
          <w:sz w:val="28"/>
          <w:szCs w:val="28"/>
          <w:lang w:val="ru-RU"/>
        </w:rPr>
      </w:pPr>
      <w:r w:rsidRPr="0072575D">
        <w:rPr>
          <w:sz w:val="28"/>
          <w:szCs w:val="28"/>
          <w:lang w:val="ru-RU"/>
        </w:rPr>
        <w:t>17(в). Здійснене перевезення через кордон;</w:t>
      </w:r>
    </w:p>
    <w:p w:rsidR="001359CF" w:rsidRPr="0072575D" w:rsidRDefault="001359CF" w:rsidP="0072575D">
      <w:pPr>
        <w:spacing w:line="360" w:lineRule="auto"/>
        <w:ind w:left="0" w:firstLine="709"/>
        <w:jc w:val="both"/>
        <w:rPr>
          <w:sz w:val="28"/>
          <w:szCs w:val="28"/>
        </w:rPr>
      </w:pPr>
      <w:r w:rsidRPr="005A48E0">
        <w:rPr>
          <w:sz w:val="28"/>
          <w:szCs w:val="28"/>
          <w:lang w:val="ru-RU"/>
        </w:rPr>
        <w:t>18</w:t>
      </w:r>
      <w:r w:rsidRPr="0072575D">
        <w:rPr>
          <w:sz w:val="28"/>
          <w:szCs w:val="28"/>
        </w:rPr>
        <w:t xml:space="preserve">(а). </w:t>
      </w:r>
      <w:r w:rsidRPr="005A48E0">
        <w:rPr>
          <w:sz w:val="28"/>
          <w:szCs w:val="28"/>
          <w:lang w:val="ru-RU"/>
        </w:rPr>
        <w:t>“</w:t>
      </w:r>
      <w:r w:rsidRPr="0072575D">
        <w:rPr>
          <w:sz w:val="28"/>
          <w:szCs w:val="28"/>
        </w:rPr>
        <w:t>СберБанк Росії</w:t>
      </w:r>
      <w:r w:rsidRPr="005A48E0">
        <w:rPr>
          <w:sz w:val="28"/>
          <w:szCs w:val="28"/>
          <w:lang w:val="ru-RU"/>
        </w:rPr>
        <w:t xml:space="preserve">” </w:t>
      </w:r>
      <w:r w:rsidRPr="0072575D">
        <w:rPr>
          <w:sz w:val="28"/>
          <w:szCs w:val="28"/>
        </w:rPr>
        <w:t>перевіряє документи, тому що він несе підвищену відповідальність перед ХК</w:t>
      </w:r>
      <w:r w:rsidRPr="005A48E0">
        <w:rPr>
          <w:sz w:val="28"/>
          <w:szCs w:val="28"/>
          <w:lang w:val="ru-RU"/>
        </w:rPr>
        <w:t>”</w:t>
      </w:r>
      <w:r w:rsidRPr="0072575D">
        <w:rPr>
          <w:sz w:val="28"/>
          <w:szCs w:val="28"/>
        </w:rPr>
        <w:t>Автокраз</w:t>
      </w:r>
      <w:r w:rsidRPr="005A48E0">
        <w:rPr>
          <w:sz w:val="28"/>
          <w:szCs w:val="28"/>
          <w:lang w:val="ru-RU"/>
        </w:rPr>
        <w:t>”</w:t>
      </w:r>
      <w:r w:rsidRPr="0072575D">
        <w:rPr>
          <w:sz w:val="28"/>
          <w:szCs w:val="28"/>
        </w:rPr>
        <w:t>.</w:t>
      </w:r>
      <w:r w:rsidRPr="005A48E0">
        <w:rPr>
          <w:sz w:val="28"/>
          <w:szCs w:val="28"/>
          <w:lang w:val="ru-RU"/>
        </w:rPr>
        <w:t xml:space="preserve"> </w:t>
      </w:r>
    </w:p>
    <w:p w:rsidR="001359CF" w:rsidRPr="0072575D" w:rsidRDefault="001359CF" w:rsidP="0072575D">
      <w:pPr>
        <w:spacing w:line="360" w:lineRule="auto"/>
        <w:ind w:left="0" w:firstLine="709"/>
        <w:jc w:val="both"/>
        <w:rPr>
          <w:sz w:val="28"/>
          <w:szCs w:val="28"/>
          <w:lang w:val="ru-RU"/>
        </w:rPr>
      </w:pPr>
      <w:r w:rsidRPr="0072575D">
        <w:rPr>
          <w:sz w:val="28"/>
          <w:szCs w:val="28"/>
          <w:lang w:val="ru-RU"/>
        </w:rPr>
        <w:t>18(</w:t>
      </w:r>
      <w:r w:rsidRPr="0072575D">
        <w:rPr>
          <w:sz w:val="28"/>
          <w:szCs w:val="28"/>
        </w:rPr>
        <w:t>б) Та здійснює переказ платежу на рахунок ОАО</w:t>
      </w:r>
      <w:r w:rsidRPr="0072575D">
        <w:rPr>
          <w:sz w:val="28"/>
          <w:szCs w:val="28"/>
          <w:lang w:val="ru-RU"/>
        </w:rPr>
        <w:t>”</w:t>
      </w:r>
      <w:r w:rsidRPr="0072575D">
        <w:rPr>
          <w:sz w:val="28"/>
          <w:szCs w:val="28"/>
        </w:rPr>
        <w:t>Северсталь</w:t>
      </w:r>
      <w:r w:rsidRPr="0072575D">
        <w:rPr>
          <w:sz w:val="28"/>
          <w:szCs w:val="28"/>
          <w:lang w:val="ru-RU"/>
        </w:rPr>
        <w:t>”</w:t>
      </w:r>
      <w:r w:rsidRPr="0072575D">
        <w:rPr>
          <w:sz w:val="28"/>
          <w:szCs w:val="28"/>
        </w:rPr>
        <w:t xml:space="preserve">та скеровує документи </w:t>
      </w:r>
      <w:r w:rsidRPr="0072575D">
        <w:rPr>
          <w:sz w:val="28"/>
          <w:szCs w:val="28"/>
          <w:lang w:val="ru-RU"/>
        </w:rPr>
        <w:t>“</w:t>
      </w:r>
      <w:r w:rsidRPr="0072575D">
        <w:rPr>
          <w:sz w:val="28"/>
          <w:szCs w:val="28"/>
        </w:rPr>
        <w:t>Приватбанку</w:t>
      </w:r>
      <w:r w:rsidRPr="0072575D">
        <w:rPr>
          <w:sz w:val="28"/>
          <w:szCs w:val="28"/>
          <w:lang w:val="ru-RU"/>
        </w:rPr>
        <w:t>”;</w:t>
      </w:r>
    </w:p>
    <w:p w:rsidR="00D85B45" w:rsidRPr="0072575D" w:rsidRDefault="00D85B45" w:rsidP="0072575D">
      <w:pPr>
        <w:spacing w:line="360" w:lineRule="auto"/>
        <w:ind w:left="0" w:firstLine="709"/>
        <w:jc w:val="both"/>
        <w:rPr>
          <w:sz w:val="28"/>
          <w:szCs w:val="28"/>
          <w:lang w:val="ru-RU"/>
        </w:rPr>
      </w:pPr>
      <w:r w:rsidRPr="0072575D">
        <w:rPr>
          <w:sz w:val="28"/>
          <w:szCs w:val="28"/>
          <w:lang w:val="ru-RU"/>
        </w:rPr>
        <w:t>19(а). “</w:t>
      </w:r>
      <w:r w:rsidRPr="0072575D">
        <w:rPr>
          <w:sz w:val="28"/>
          <w:szCs w:val="28"/>
        </w:rPr>
        <w:t>ПриватБанк</w:t>
      </w:r>
      <w:r w:rsidRPr="0072575D">
        <w:rPr>
          <w:sz w:val="28"/>
          <w:szCs w:val="28"/>
          <w:lang w:val="ru-RU"/>
        </w:rPr>
        <w:t>”</w:t>
      </w:r>
      <w:r w:rsidRPr="0072575D">
        <w:rPr>
          <w:sz w:val="28"/>
          <w:szCs w:val="28"/>
        </w:rPr>
        <w:t xml:space="preserve"> перевіряє отриманні документи та відправляє їх ХК</w:t>
      </w:r>
      <w:r w:rsidRPr="0072575D">
        <w:rPr>
          <w:sz w:val="28"/>
          <w:szCs w:val="28"/>
          <w:lang w:val="ru-RU"/>
        </w:rPr>
        <w:t>”</w:t>
      </w:r>
      <w:r w:rsidRPr="0072575D">
        <w:rPr>
          <w:sz w:val="28"/>
          <w:szCs w:val="28"/>
        </w:rPr>
        <w:t>Автокраз</w:t>
      </w:r>
      <w:r w:rsidRPr="0072575D">
        <w:rPr>
          <w:sz w:val="28"/>
          <w:szCs w:val="28"/>
          <w:lang w:val="ru-RU"/>
        </w:rPr>
        <w:t>”;</w:t>
      </w:r>
    </w:p>
    <w:p w:rsidR="00D85B45" w:rsidRPr="0072575D" w:rsidRDefault="00D85B45" w:rsidP="0072575D">
      <w:pPr>
        <w:spacing w:line="360" w:lineRule="auto"/>
        <w:ind w:left="0" w:firstLine="709"/>
        <w:jc w:val="both"/>
        <w:rPr>
          <w:sz w:val="28"/>
          <w:szCs w:val="28"/>
          <w:lang w:val="ru-RU"/>
        </w:rPr>
      </w:pPr>
      <w:r w:rsidRPr="0072575D">
        <w:rPr>
          <w:sz w:val="28"/>
          <w:szCs w:val="28"/>
          <w:lang w:val="ru-RU"/>
        </w:rPr>
        <w:t>19(</w:t>
      </w:r>
      <w:r w:rsidRPr="0072575D">
        <w:rPr>
          <w:sz w:val="28"/>
          <w:szCs w:val="28"/>
        </w:rPr>
        <w:t>б</w:t>
      </w:r>
      <w:r w:rsidRPr="0072575D">
        <w:rPr>
          <w:sz w:val="28"/>
          <w:szCs w:val="28"/>
          <w:lang w:val="ru-RU"/>
        </w:rPr>
        <w:t>)</w:t>
      </w:r>
      <w:r w:rsidRPr="0072575D">
        <w:rPr>
          <w:sz w:val="28"/>
          <w:szCs w:val="28"/>
        </w:rPr>
        <w:t>. ХК</w:t>
      </w:r>
      <w:r w:rsidRPr="0072575D">
        <w:rPr>
          <w:sz w:val="28"/>
          <w:szCs w:val="28"/>
          <w:lang w:val="ru-RU"/>
        </w:rPr>
        <w:t>”</w:t>
      </w:r>
      <w:r w:rsidRPr="0072575D">
        <w:rPr>
          <w:sz w:val="28"/>
          <w:szCs w:val="28"/>
        </w:rPr>
        <w:t>Автокраз</w:t>
      </w:r>
      <w:r w:rsidRPr="0072575D">
        <w:rPr>
          <w:sz w:val="28"/>
          <w:szCs w:val="28"/>
          <w:lang w:val="ru-RU"/>
        </w:rPr>
        <w:t xml:space="preserve">” </w:t>
      </w:r>
      <w:r w:rsidRPr="0072575D">
        <w:rPr>
          <w:sz w:val="28"/>
          <w:szCs w:val="28"/>
        </w:rPr>
        <w:t xml:space="preserve">відшкодовує </w:t>
      </w:r>
      <w:r w:rsidRPr="0072575D">
        <w:rPr>
          <w:sz w:val="28"/>
          <w:szCs w:val="28"/>
          <w:lang w:val="ru-RU"/>
        </w:rPr>
        <w:t>“</w:t>
      </w:r>
      <w:r w:rsidRPr="0072575D">
        <w:rPr>
          <w:sz w:val="28"/>
          <w:szCs w:val="28"/>
        </w:rPr>
        <w:t>ПриватБанку</w:t>
      </w:r>
      <w:r w:rsidRPr="0072575D">
        <w:rPr>
          <w:sz w:val="28"/>
          <w:szCs w:val="28"/>
          <w:lang w:val="ru-RU"/>
        </w:rPr>
        <w:t>”</w:t>
      </w:r>
      <w:r w:rsidRPr="0072575D">
        <w:rPr>
          <w:sz w:val="28"/>
          <w:szCs w:val="28"/>
        </w:rPr>
        <w:t xml:space="preserve"> суму акредитиву</w:t>
      </w:r>
      <w:r w:rsidRPr="0072575D">
        <w:rPr>
          <w:sz w:val="28"/>
          <w:szCs w:val="28"/>
          <w:lang w:val="ru-RU"/>
        </w:rPr>
        <w:t>;</w:t>
      </w:r>
    </w:p>
    <w:p w:rsidR="00AB1062" w:rsidRPr="0072575D" w:rsidRDefault="00AB1062" w:rsidP="0072575D">
      <w:pPr>
        <w:spacing w:line="360" w:lineRule="auto"/>
        <w:ind w:left="0" w:firstLine="709"/>
        <w:jc w:val="both"/>
        <w:rPr>
          <w:sz w:val="28"/>
          <w:szCs w:val="28"/>
        </w:rPr>
      </w:pPr>
      <w:r w:rsidRPr="0072575D">
        <w:rPr>
          <w:sz w:val="28"/>
          <w:szCs w:val="28"/>
          <w:lang w:val="ru-RU"/>
        </w:rPr>
        <w:t>20. Транспортно-експедиторська фірма “</w:t>
      </w:r>
      <w:r w:rsidRPr="0072575D">
        <w:rPr>
          <w:sz w:val="28"/>
          <w:szCs w:val="28"/>
        </w:rPr>
        <w:t>Алекс</w:t>
      </w:r>
      <w:r w:rsidRPr="0072575D">
        <w:rPr>
          <w:sz w:val="28"/>
          <w:szCs w:val="28"/>
          <w:lang w:val="ru-RU"/>
        </w:rPr>
        <w:t xml:space="preserve">” </w:t>
      </w:r>
      <w:r w:rsidRPr="0072575D">
        <w:rPr>
          <w:sz w:val="28"/>
          <w:szCs w:val="28"/>
        </w:rPr>
        <w:t>отримує доступ до товарів, шляхом пред’явлення товаророзпорядчих документів.</w:t>
      </w:r>
    </w:p>
    <w:p w:rsidR="00AB1062" w:rsidRPr="0072575D" w:rsidRDefault="00AB1062" w:rsidP="0072575D">
      <w:pPr>
        <w:spacing w:line="360" w:lineRule="auto"/>
        <w:ind w:left="0" w:firstLine="709"/>
        <w:jc w:val="both"/>
        <w:rPr>
          <w:sz w:val="28"/>
          <w:szCs w:val="28"/>
        </w:rPr>
      </w:pPr>
      <w:r w:rsidRPr="0072575D">
        <w:rPr>
          <w:sz w:val="28"/>
          <w:szCs w:val="28"/>
        </w:rPr>
        <w:t>21. Фірма “Алекс”здійснює митне очищення товару для імпорту, сплачує усі митні збори та платежі;</w:t>
      </w:r>
    </w:p>
    <w:p w:rsidR="00AB1062" w:rsidRPr="0072575D" w:rsidRDefault="00AB1062" w:rsidP="0072575D">
      <w:pPr>
        <w:spacing w:line="360" w:lineRule="auto"/>
        <w:ind w:left="0" w:firstLine="709"/>
        <w:jc w:val="both"/>
        <w:rPr>
          <w:sz w:val="28"/>
          <w:szCs w:val="28"/>
        </w:rPr>
      </w:pPr>
      <w:r w:rsidRPr="0072575D">
        <w:rPr>
          <w:sz w:val="28"/>
          <w:szCs w:val="28"/>
          <w:lang w:val="ru-RU"/>
        </w:rPr>
        <w:t>22</w:t>
      </w:r>
      <w:r w:rsidRPr="0072575D">
        <w:rPr>
          <w:sz w:val="28"/>
          <w:szCs w:val="28"/>
        </w:rPr>
        <w:t xml:space="preserve">. Фірма </w:t>
      </w:r>
      <w:r w:rsidRPr="0072575D">
        <w:rPr>
          <w:sz w:val="28"/>
          <w:szCs w:val="28"/>
          <w:lang w:val="ru-RU"/>
        </w:rPr>
        <w:t>“</w:t>
      </w:r>
      <w:r w:rsidRPr="0072575D">
        <w:rPr>
          <w:sz w:val="28"/>
          <w:szCs w:val="28"/>
        </w:rPr>
        <w:t>Алекс</w:t>
      </w:r>
      <w:r w:rsidRPr="0072575D">
        <w:rPr>
          <w:sz w:val="28"/>
          <w:szCs w:val="28"/>
          <w:lang w:val="ru-RU"/>
        </w:rPr>
        <w:t xml:space="preserve">” </w:t>
      </w:r>
      <w:r w:rsidRPr="0072575D">
        <w:rPr>
          <w:sz w:val="28"/>
          <w:szCs w:val="28"/>
        </w:rPr>
        <w:t>товар на склади</w:t>
      </w:r>
      <w:r w:rsidRPr="0072575D">
        <w:rPr>
          <w:sz w:val="28"/>
          <w:szCs w:val="28"/>
          <w:lang w:val="ru-RU"/>
        </w:rPr>
        <w:t xml:space="preserve"> </w:t>
      </w:r>
      <w:r w:rsidRPr="0072575D">
        <w:rPr>
          <w:sz w:val="28"/>
          <w:szCs w:val="28"/>
        </w:rPr>
        <w:t>ХК</w:t>
      </w:r>
      <w:r w:rsidRPr="0072575D">
        <w:rPr>
          <w:sz w:val="28"/>
          <w:szCs w:val="28"/>
          <w:lang w:val="ru-RU"/>
        </w:rPr>
        <w:t>”</w:t>
      </w:r>
      <w:r w:rsidRPr="0072575D">
        <w:rPr>
          <w:sz w:val="28"/>
          <w:szCs w:val="28"/>
        </w:rPr>
        <w:t>Автокраз</w:t>
      </w:r>
      <w:r w:rsidRPr="0072575D">
        <w:rPr>
          <w:sz w:val="28"/>
          <w:szCs w:val="28"/>
          <w:lang w:val="ru-RU"/>
        </w:rPr>
        <w:t>”</w:t>
      </w:r>
      <w:r w:rsidRPr="0072575D">
        <w:rPr>
          <w:sz w:val="28"/>
          <w:szCs w:val="28"/>
        </w:rPr>
        <w:t xml:space="preserve">. </w:t>
      </w:r>
    </w:p>
    <w:p w:rsidR="009C209A" w:rsidRPr="0072575D" w:rsidRDefault="00AC053D" w:rsidP="0072575D">
      <w:pPr>
        <w:spacing w:line="360" w:lineRule="auto"/>
        <w:ind w:left="0" w:firstLine="709"/>
        <w:jc w:val="both"/>
        <w:rPr>
          <w:sz w:val="28"/>
          <w:szCs w:val="28"/>
        </w:rPr>
      </w:pPr>
      <w:r w:rsidRPr="0072575D">
        <w:rPr>
          <w:sz w:val="28"/>
          <w:szCs w:val="28"/>
        </w:rPr>
        <w:t xml:space="preserve">Нижче наводжу перелік документів, які має заповнити покупець, а які продавець. Отже продавець має заповнити: </w:t>
      </w:r>
    </w:p>
    <w:p w:rsidR="009C209A" w:rsidRPr="005A48E0" w:rsidRDefault="009C209A" w:rsidP="0072575D">
      <w:pPr>
        <w:spacing w:line="360" w:lineRule="auto"/>
        <w:ind w:left="0" w:firstLine="709"/>
        <w:jc w:val="both"/>
        <w:rPr>
          <w:rStyle w:val="apple-style-span"/>
          <w:sz w:val="28"/>
          <w:szCs w:val="28"/>
        </w:rPr>
      </w:pPr>
      <w:r w:rsidRPr="0072575D">
        <w:rPr>
          <w:sz w:val="28"/>
          <w:szCs w:val="28"/>
        </w:rPr>
        <w:t xml:space="preserve">1. </w:t>
      </w:r>
      <w:r w:rsidRPr="0072575D">
        <w:rPr>
          <w:b/>
          <w:sz w:val="28"/>
          <w:szCs w:val="28"/>
        </w:rPr>
        <w:t>Р</w:t>
      </w:r>
      <w:r w:rsidR="00AC053D" w:rsidRPr="0072575D">
        <w:rPr>
          <w:b/>
          <w:sz w:val="28"/>
          <w:szCs w:val="28"/>
        </w:rPr>
        <w:t>ахунок фактура</w:t>
      </w:r>
      <w:r w:rsidRPr="0072575D">
        <w:rPr>
          <w:sz w:val="28"/>
          <w:szCs w:val="28"/>
        </w:rPr>
        <w:t xml:space="preserve">: </w:t>
      </w:r>
      <w:r w:rsidR="00AC053D" w:rsidRPr="0072575D">
        <w:rPr>
          <w:rStyle w:val="apple-style-span"/>
          <w:sz w:val="28"/>
          <w:szCs w:val="28"/>
        </w:rPr>
        <w:t>документ, який супроводжує переміщувані через митний кордон України товари й інші предмети, вказує їх вартість та дозволяє їх ідентифікувати)</w:t>
      </w:r>
      <w:r w:rsidRPr="005A48E0">
        <w:rPr>
          <w:rStyle w:val="apple-style-span"/>
          <w:sz w:val="28"/>
          <w:szCs w:val="28"/>
        </w:rPr>
        <w:t>;</w:t>
      </w:r>
    </w:p>
    <w:p w:rsidR="009C209A" w:rsidRPr="005A48E0" w:rsidRDefault="009C209A" w:rsidP="0072575D">
      <w:pPr>
        <w:spacing w:line="360" w:lineRule="auto"/>
        <w:ind w:left="0" w:firstLine="709"/>
        <w:jc w:val="both"/>
        <w:rPr>
          <w:rStyle w:val="apple-style-span"/>
          <w:sz w:val="28"/>
          <w:szCs w:val="28"/>
        </w:rPr>
      </w:pPr>
      <w:r w:rsidRPr="005A48E0">
        <w:rPr>
          <w:rStyle w:val="apple-style-span"/>
          <w:sz w:val="28"/>
          <w:szCs w:val="28"/>
        </w:rPr>
        <w:t>2.</w:t>
      </w:r>
      <w:r w:rsidR="00AC053D" w:rsidRPr="0072575D">
        <w:rPr>
          <w:rStyle w:val="20"/>
          <w:rFonts w:ascii="Times New Roman" w:hAnsi="Times New Roman" w:cs="Times New Roman"/>
          <w:b w:val="0"/>
          <w:bCs w:val="0"/>
          <w:i w:val="0"/>
          <w:iCs w:val="0"/>
        </w:rPr>
        <w:t xml:space="preserve"> </w:t>
      </w:r>
      <w:r w:rsidRPr="0072575D">
        <w:rPr>
          <w:rStyle w:val="apple-style-span"/>
          <w:b/>
          <w:bCs/>
          <w:iCs/>
          <w:sz w:val="28"/>
          <w:szCs w:val="28"/>
          <w:lang w:val="en-US"/>
        </w:rPr>
        <w:t>K</w:t>
      </w:r>
      <w:r w:rsidR="00AC053D" w:rsidRPr="0072575D">
        <w:rPr>
          <w:rStyle w:val="apple-style-span"/>
          <w:b/>
          <w:bCs/>
          <w:iCs/>
          <w:sz w:val="28"/>
          <w:szCs w:val="28"/>
        </w:rPr>
        <w:t>оносамент</w:t>
      </w:r>
      <w:r w:rsidRPr="005A48E0">
        <w:rPr>
          <w:rStyle w:val="apple-style-span"/>
          <w:bCs/>
          <w:iCs/>
          <w:sz w:val="28"/>
          <w:szCs w:val="28"/>
        </w:rPr>
        <w:t>:</w:t>
      </w:r>
      <w:r w:rsidR="00AC053D" w:rsidRPr="0072575D">
        <w:rPr>
          <w:rStyle w:val="apple-style-span"/>
          <w:b/>
          <w:bCs/>
          <w:i/>
          <w:iCs/>
          <w:sz w:val="28"/>
          <w:szCs w:val="28"/>
        </w:rPr>
        <w:t xml:space="preserve"> </w:t>
      </w:r>
      <w:r w:rsidR="00AC053D" w:rsidRPr="0072575D">
        <w:rPr>
          <w:rStyle w:val="apple-style-span"/>
          <w:sz w:val="28"/>
          <w:szCs w:val="28"/>
        </w:rPr>
        <w:t>документ, що регулює правовiдносини мiж перевiзником та одержувачем вантажу, свiдчить про прийняття перевiзником вантажу, вiдомостi про який наведено в коносаментi, та є одним з документiв, що пiдтверджують наявнiсть i змiст договору морського перевезення</w:t>
      </w:r>
      <w:r w:rsidRPr="005A48E0">
        <w:rPr>
          <w:rStyle w:val="apple-style-span"/>
          <w:sz w:val="28"/>
          <w:szCs w:val="28"/>
        </w:rPr>
        <w:t>;</w:t>
      </w:r>
    </w:p>
    <w:p w:rsidR="009C209A" w:rsidRPr="005A48E0" w:rsidRDefault="009C209A" w:rsidP="0072575D">
      <w:pPr>
        <w:spacing w:line="360" w:lineRule="auto"/>
        <w:ind w:left="0" w:firstLine="709"/>
        <w:jc w:val="both"/>
        <w:rPr>
          <w:rStyle w:val="apple-style-span"/>
          <w:sz w:val="28"/>
          <w:szCs w:val="28"/>
        </w:rPr>
      </w:pPr>
      <w:r w:rsidRPr="005A48E0">
        <w:rPr>
          <w:rStyle w:val="apple-style-span"/>
          <w:sz w:val="28"/>
          <w:szCs w:val="28"/>
        </w:rPr>
        <w:t>3.</w:t>
      </w:r>
      <w:r w:rsidRPr="0072575D">
        <w:rPr>
          <w:rStyle w:val="20"/>
          <w:rFonts w:ascii="Times New Roman" w:hAnsi="Times New Roman" w:cs="Times New Roman"/>
          <w:b w:val="0"/>
          <w:bCs w:val="0"/>
          <w:i w:val="0"/>
          <w:iCs w:val="0"/>
        </w:rPr>
        <w:t xml:space="preserve"> </w:t>
      </w:r>
      <w:r w:rsidRPr="0072575D">
        <w:rPr>
          <w:rStyle w:val="20"/>
          <w:rFonts w:ascii="Times New Roman" w:hAnsi="Times New Roman" w:cs="Times New Roman"/>
          <w:b w:val="0"/>
          <w:bCs w:val="0"/>
          <w:i w:val="0"/>
          <w:iCs w:val="0"/>
          <w:lang w:val="en-US"/>
        </w:rPr>
        <w:t>B</w:t>
      </w:r>
      <w:r w:rsidRPr="0072575D">
        <w:rPr>
          <w:rStyle w:val="apple-style-span"/>
          <w:b/>
          <w:bCs/>
          <w:iCs/>
          <w:sz w:val="28"/>
          <w:szCs w:val="28"/>
        </w:rPr>
        <w:t>антажна митна декларація</w:t>
      </w:r>
      <w:r w:rsidRPr="005A48E0">
        <w:rPr>
          <w:rStyle w:val="apple-converted-space"/>
          <w:sz w:val="28"/>
          <w:szCs w:val="28"/>
        </w:rPr>
        <w:t>:</w:t>
      </w:r>
      <w:r w:rsidRPr="0072575D">
        <w:rPr>
          <w:rStyle w:val="apple-converted-space"/>
          <w:sz w:val="28"/>
          <w:szCs w:val="28"/>
        </w:rPr>
        <w:t> </w:t>
      </w:r>
      <w:r w:rsidRPr="0072575D">
        <w:rPr>
          <w:rStyle w:val="apple-style-span"/>
          <w:sz w:val="28"/>
          <w:szCs w:val="28"/>
        </w:rPr>
        <w:t>письмова заява, яка містить у собі відомості про товари та інші предмети й транспортні засоби, мету їх переміщення через митний кордон України або відомості про зміну митного режиму щодо цих товарів, а також інформацію, необхідну для здійснення митного контролю, митного оформлення, ведення митної статистики, нарахування митних платежів</w:t>
      </w:r>
      <w:r w:rsidRPr="005A48E0">
        <w:rPr>
          <w:rStyle w:val="apple-style-span"/>
          <w:sz w:val="28"/>
          <w:szCs w:val="28"/>
        </w:rPr>
        <w:t>;</w:t>
      </w:r>
    </w:p>
    <w:p w:rsidR="00AC053D" w:rsidRPr="0072575D" w:rsidRDefault="009C209A" w:rsidP="0072575D">
      <w:pPr>
        <w:spacing w:line="360" w:lineRule="auto"/>
        <w:ind w:left="0" w:firstLine="709"/>
        <w:jc w:val="both"/>
        <w:rPr>
          <w:rStyle w:val="apple-style-span"/>
          <w:sz w:val="28"/>
          <w:szCs w:val="28"/>
          <w:lang w:val="ru-RU"/>
        </w:rPr>
      </w:pPr>
      <w:r w:rsidRPr="0072575D">
        <w:rPr>
          <w:rStyle w:val="apple-style-span"/>
          <w:sz w:val="28"/>
          <w:szCs w:val="28"/>
          <w:lang w:val="ru-RU"/>
        </w:rPr>
        <w:t>4</w:t>
      </w:r>
      <w:r w:rsidR="00AC053D" w:rsidRPr="0072575D">
        <w:rPr>
          <w:rStyle w:val="apple-style-span"/>
          <w:sz w:val="28"/>
          <w:szCs w:val="28"/>
        </w:rPr>
        <w:t>.</w:t>
      </w:r>
      <w:r w:rsidRPr="0072575D">
        <w:rPr>
          <w:rStyle w:val="apple-style-span"/>
          <w:sz w:val="28"/>
          <w:szCs w:val="28"/>
          <w:lang w:val="ru-RU"/>
        </w:rPr>
        <w:t xml:space="preserve"> </w:t>
      </w:r>
      <w:r w:rsidRPr="0072575D">
        <w:rPr>
          <w:rStyle w:val="apple-style-span"/>
          <w:b/>
          <w:bCs/>
          <w:iCs/>
          <w:sz w:val="28"/>
          <w:szCs w:val="28"/>
        </w:rPr>
        <w:t>Декларація митної вартості</w:t>
      </w:r>
      <w:r w:rsidRPr="0072575D">
        <w:rPr>
          <w:rStyle w:val="apple-style-span"/>
          <w:b/>
          <w:bCs/>
          <w:iCs/>
          <w:sz w:val="28"/>
          <w:szCs w:val="28"/>
          <w:lang w:val="ru-RU"/>
        </w:rPr>
        <w:t>:</w:t>
      </w:r>
      <w:r w:rsidR="005A48E0">
        <w:rPr>
          <w:rStyle w:val="apple-converted-space"/>
          <w:sz w:val="28"/>
          <w:szCs w:val="28"/>
        </w:rPr>
        <w:t xml:space="preserve"> </w:t>
      </w:r>
      <w:r w:rsidRPr="0072575D">
        <w:rPr>
          <w:rStyle w:val="apple-style-span"/>
          <w:sz w:val="28"/>
          <w:szCs w:val="28"/>
        </w:rPr>
        <w:t>заява особи митному органу за встановленою формою вiдомостей щодо митної вартостi товарiв, якi перемiщуються через митний кордон України чи по вiдношенню до яких змiнюється митний режим</w:t>
      </w:r>
      <w:r w:rsidRPr="0072575D">
        <w:rPr>
          <w:rStyle w:val="apple-style-span"/>
          <w:sz w:val="28"/>
          <w:szCs w:val="28"/>
          <w:lang w:val="ru-RU"/>
        </w:rPr>
        <w:t>;</w:t>
      </w:r>
    </w:p>
    <w:p w:rsidR="009C209A" w:rsidRPr="0072575D" w:rsidRDefault="009C209A" w:rsidP="0072575D">
      <w:pPr>
        <w:spacing w:line="360" w:lineRule="auto"/>
        <w:ind w:left="0" w:firstLine="709"/>
        <w:jc w:val="both"/>
        <w:rPr>
          <w:rStyle w:val="apple-style-span"/>
          <w:sz w:val="28"/>
          <w:szCs w:val="28"/>
          <w:lang w:val="ru-RU"/>
        </w:rPr>
      </w:pPr>
      <w:r w:rsidRPr="0072575D">
        <w:rPr>
          <w:rStyle w:val="apple-style-span"/>
          <w:sz w:val="28"/>
          <w:szCs w:val="28"/>
          <w:lang w:val="ru-RU"/>
        </w:rPr>
        <w:t xml:space="preserve">5. </w:t>
      </w:r>
      <w:r w:rsidRPr="0072575D">
        <w:rPr>
          <w:rStyle w:val="apple-style-span"/>
          <w:b/>
          <w:sz w:val="28"/>
          <w:szCs w:val="28"/>
        </w:rPr>
        <w:t>Страховий договір</w:t>
      </w:r>
      <w:r w:rsidRPr="0072575D">
        <w:rPr>
          <w:rStyle w:val="apple-style-span"/>
          <w:sz w:val="28"/>
          <w:szCs w:val="28"/>
          <w:lang w:val="ru-RU"/>
        </w:rPr>
        <w:t>:</w:t>
      </w:r>
      <w:r w:rsidRPr="0072575D">
        <w:rPr>
          <w:rStyle w:val="apple-style-span"/>
          <w:sz w:val="28"/>
          <w:szCs w:val="28"/>
        </w:rPr>
        <w:t xml:space="preserve"> договір про страхування вантажу між ОАО</w:t>
      </w:r>
      <w:r w:rsidRPr="0072575D">
        <w:rPr>
          <w:rStyle w:val="apple-style-span"/>
          <w:sz w:val="28"/>
          <w:szCs w:val="28"/>
          <w:lang w:val="ru-RU"/>
        </w:rPr>
        <w:t>”</w:t>
      </w:r>
      <w:r w:rsidRPr="0072575D">
        <w:rPr>
          <w:rStyle w:val="apple-style-span"/>
          <w:sz w:val="28"/>
          <w:szCs w:val="28"/>
        </w:rPr>
        <w:t>Северсталь</w:t>
      </w:r>
      <w:r w:rsidRPr="0072575D">
        <w:rPr>
          <w:rStyle w:val="apple-style-span"/>
          <w:sz w:val="28"/>
          <w:szCs w:val="28"/>
          <w:lang w:val="ru-RU"/>
        </w:rPr>
        <w:t xml:space="preserve">” </w:t>
      </w:r>
      <w:r w:rsidRPr="0072575D">
        <w:rPr>
          <w:rStyle w:val="apple-style-span"/>
          <w:sz w:val="28"/>
          <w:szCs w:val="28"/>
        </w:rPr>
        <w:t>та ОАО</w:t>
      </w:r>
      <w:r w:rsidRPr="0072575D">
        <w:rPr>
          <w:rStyle w:val="apple-style-span"/>
          <w:sz w:val="28"/>
          <w:szCs w:val="28"/>
          <w:lang w:val="ru-RU"/>
        </w:rPr>
        <w:t>”</w:t>
      </w:r>
      <w:r w:rsidRPr="0072575D">
        <w:rPr>
          <w:rStyle w:val="apple-style-span"/>
          <w:sz w:val="28"/>
          <w:szCs w:val="28"/>
        </w:rPr>
        <w:t>Страхгруп</w:t>
      </w:r>
      <w:r w:rsidRPr="0072575D">
        <w:rPr>
          <w:rStyle w:val="apple-style-span"/>
          <w:sz w:val="28"/>
          <w:szCs w:val="28"/>
          <w:lang w:val="ru-RU"/>
        </w:rPr>
        <w:t>”;</w:t>
      </w:r>
    </w:p>
    <w:p w:rsidR="00954692" w:rsidRPr="0072575D" w:rsidRDefault="00954692" w:rsidP="0072575D">
      <w:pPr>
        <w:spacing w:line="360" w:lineRule="auto"/>
        <w:ind w:left="0" w:firstLine="709"/>
        <w:jc w:val="both"/>
        <w:rPr>
          <w:rStyle w:val="apple-style-span"/>
          <w:sz w:val="28"/>
          <w:szCs w:val="28"/>
          <w:lang w:val="ru-RU"/>
        </w:rPr>
      </w:pPr>
      <w:r w:rsidRPr="0072575D">
        <w:rPr>
          <w:rStyle w:val="apple-style-span"/>
          <w:sz w:val="28"/>
          <w:szCs w:val="28"/>
          <w:lang w:val="ru-RU"/>
        </w:rPr>
        <w:t xml:space="preserve">6. </w:t>
      </w:r>
      <w:r w:rsidRPr="0072575D">
        <w:rPr>
          <w:rStyle w:val="apple-style-span"/>
          <w:b/>
          <w:sz w:val="28"/>
          <w:szCs w:val="28"/>
          <w:lang w:val="ru-RU"/>
        </w:rPr>
        <w:t>Документи</w:t>
      </w:r>
      <w:r w:rsidRPr="0072575D">
        <w:rPr>
          <w:rStyle w:val="apple-style-span"/>
          <w:sz w:val="28"/>
          <w:szCs w:val="28"/>
          <w:lang w:val="ru-RU"/>
        </w:rPr>
        <w:t xml:space="preserve"> що підтверджують очищення товару від експортного мита.</w:t>
      </w:r>
    </w:p>
    <w:p w:rsidR="009C209A" w:rsidRPr="0072575D" w:rsidRDefault="009C209A" w:rsidP="0072575D">
      <w:pPr>
        <w:spacing w:line="360" w:lineRule="auto"/>
        <w:ind w:left="0" w:firstLine="709"/>
        <w:jc w:val="both"/>
        <w:rPr>
          <w:rStyle w:val="apple-style-span"/>
          <w:sz w:val="28"/>
          <w:szCs w:val="28"/>
          <w:lang w:val="ru-RU"/>
        </w:rPr>
      </w:pPr>
      <w:r w:rsidRPr="0072575D">
        <w:rPr>
          <w:rStyle w:val="apple-style-span"/>
          <w:sz w:val="28"/>
          <w:szCs w:val="28"/>
          <w:lang w:val="ru-RU"/>
        </w:rPr>
        <w:t>А покупець заповнює нижче наведені документи:</w:t>
      </w:r>
    </w:p>
    <w:p w:rsidR="009C209A" w:rsidRPr="005A48E0" w:rsidRDefault="009C209A" w:rsidP="0072575D">
      <w:pPr>
        <w:spacing w:line="360" w:lineRule="auto"/>
        <w:ind w:left="0" w:firstLine="709"/>
        <w:jc w:val="both"/>
        <w:rPr>
          <w:rStyle w:val="apple-style-span"/>
          <w:sz w:val="28"/>
          <w:szCs w:val="28"/>
          <w:lang w:val="ru-RU"/>
        </w:rPr>
      </w:pPr>
      <w:r w:rsidRPr="0072575D">
        <w:rPr>
          <w:rStyle w:val="apple-style-span"/>
          <w:sz w:val="28"/>
          <w:szCs w:val="28"/>
          <w:lang w:val="ru-RU"/>
        </w:rPr>
        <w:t xml:space="preserve">1. </w:t>
      </w:r>
      <w:r w:rsidR="00015AA6" w:rsidRPr="0072575D">
        <w:rPr>
          <w:rStyle w:val="apple-style-span"/>
          <w:b/>
          <w:bCs/>
          <w:iCs/>
          <w:sz w:val="28"/>
          <w:szCs w:val="28"/>
        </w:rPr>
        <w:t>Зовнішньоекономічний договір</w:t>
      </w:r>
      <w:r w:rsidR="00015AA6" w:rsidRPr="0072575D">
        <w:rPr>
          <w:rStyle w:val="apple-style-span"/>
          <w:b/>
          <w:bCs/>
          <w:iCs/>
          <w:sz w:val="28"/>
          <w:szCs w:val="28"/>
          <w:lang w:val="ru-RU"/>
        </w:rPr>
        <w:t>:</w:t>
      </w:r>
      <w:r w:rsidR="005A48E0">
        <w:rPr>
          <w:rStyle w:val="apple-style-span"/>
          <w:b/>
          <w:bCs/>
          <w:iCs/>
          <w:sz w:val="28"/>
          <w:szCs w:val="28"/>
        </w:rPr>
        <w:t xml:space="preserve"> </w:t>
      </w:r>
      <w:r w:rsidR="00015AA6" w:rsidRPr="0072575D">
        <w:rPr>
          <w:rStyle w:val="apple-style-span"/>
          <w:sz w:val="28"/>
          <w:szCs w:val="28"/>
        </w:rPr>
        <w:t>матеріально оформлена угода двох або більше суб'єктів зовнішньоекономічної діяльності та їх іноземних контрагентів, якщо інше не встановлено законом або міжнародним договором України, та спрямована на встановлення, зміну або припинення їх взаємних прав та обов'язків у зовнішньоекономічній діяльності.</w:t>
      </w:r>
    </w:p>
    <w:p w:rsidR="00015AA6" w:rsidRPr="0072575D" w:rsidRDefault="00015AA6" w:rsidP="0072575D">
      <w:pPr>
        <w:spacing w:line="360" w:lineRule="auto"/>
        <w:ind w:left="0" w:firstLine="709"/>
        <w:jc w:val="both"/>
        <w:rPr>
          <w:rStyle w:val="apple-style-span"/>
          <w:sz w:val="28"/>
          <w:szCs w:val="28"/>
          <w:lang w:val="ru-RU"/>
        </w:rPr>
      </w:pPr>
      <w:r w:rsidRPr="0072575D">
        <w:rPr>
          <w:rStyle w:val="apple-style-span"/>
          <w:sz w:val="28"/>
          <w:szCs w:val="28"/>
          <w:lang w:val="ru-RU"/>
        </w:rPr>
        <w:t xml:space="preserve">2. </w:t>
      </w:r>
      <w:r w:rsidRPr="0072575D">
        <w:rPr>
          <w:rStyle w:val="apple-style-span"/>
          <w:b/>
          <w:sz w:val="28"/>
          <w:szCs w:val="28"/>
        </w:rPr>
        <w:t>Акредетив</w:t>
      </w:r>
      <w:r w:rsidRPr="0072575D">
        <w:rPr>
          <w:rStyle w:val="apple-style-span"/>
          <w:b/>
          <w:sz w:val="28"/>
          <w:szCs w:val="28"/>
          <w:lang w:val="ru-RU"/>
        </w:rPr>
        <w:t>:</w:t>
      </w:r>
      <w:r w:rsidRPr="0072575D">
        <w:rPr>
          <w:rStyle w:val="apple-style-span"/>
          <w:b/>
          <w:sz w:val="28"/>
          <w:szCs w:val="28"/>
        </w:rPr>
        <w:t xml:space="preserve"> </w:t>
      </w:r>
      <w:r w:rsidRPr="0072575D">
        <w:rPr>
          <w:rStyle w:val="apple-style-span"/>
          <w:sz w:val="28"/>
          <w:szCs w:val="28"/>
        </w:rPr>
        <w:t>ХК</w:t>
      </w:r>
      <w:r w:rsidRPr="0072575D">
        <w:rPr>
          <w:rStyle w:val="apple-style-span"/>
          <w:sz w:val="28"/>
          <w:szCs w:val="28"/>
          <w:lang w:val="ru-RU"/>
        </w:rPr>
        <w:t>”</w:t>
      </w:r>
      <w:r w:rsidRPr="0072575D">
        <w:rPr>
          <w:rStyle w:val="apple-style-span"/>
          <w:sz w:val="28"/>
          <w:szCs w:val="28"/>
        </w:rPr>
        <w:t>Автокраз</w:t>
      </w:r>
      <w:r w:rsidRPr="0072575D">
        <w:rPr>
          <w:rStyle w:val="apple-style-span"/>
          <w:sz w:val="28"/>
          <w:szCs w:val="28"/>
          <w:lang w:val="ru-RU"/>
        </w:rPr>
        <w:t>”</w:t>
      </w:r>
      <w:r w:rsidRPr="0072575D">
        <w:rPr>
          <w:rStyle w:val="apple-style-span"/>
          <w:sz w:val="28"/>
          <w:szCs w:val="28"/>
        </w:rPr>
        <w:t xml:space="preserve"> бере на себе витрати по відкриттю акредитиву та узгодження усіх необхідних документів</w:t>
      </w:r>
      <w:r w:rsidRPr="0072575D">
        <w:rPr>
          <w:rStyle w:val="apple-style-span"/>
          <w:sz w:val="28"/>
          <w:szCs w:val="28"/>
          <w:lang w:val="ru-RU"/>
        </w:rPr>
        <w:t>;</w:t>
      </w:r>
    </w:p>
    <w:p w:rsidR="00015AA6" w:rsidRPr="0072575D" w:rsidRDefault="00015AA6" w:rsidP="0072575D">
      <w:pPr>
        <w:spacing w:line="360" w:lineRule="auto"/>
        <w:ind w:left="0" w:firstLine="709"/>
        <w:jc w:val="both"/>
        <w:rPr>
          <w:rStyle w:val="apple-style-span"/>
          <w:sz w:val="28"/>
          <w:szCs w:val="28"/>
          <w:lang w:val="ru-RU"/>
        </w:rPr>
      </w:pPr>
      <w:r w:rsidRPr="0072575D">
        <w:rPr>
          <w:rStyle w:val="apple-style-span"/>
          <w:sz w:val="28"/>
          <w:szCs w:val="28"/>
          <w:lang w:val="ru-RU"/>
        </w:rPr>
        <w:t>3</w:t>
      </w:r>
      <w:r w:rsidRPr="0072575D">
        <w:rPr>
          <w:rStyle w:val="apple-style-span"/>
          <w:sz w:val="28"/>
          <w:szCs w:val="28"/>
        </w:rPr>
        <w:t xml:space="preserve">. </w:t>
      </w:r>
      <w:r w:rsidRPr="0072575D">
        <w:rPr>
          <w:rStyle w:val="apple-style-span"/>
          <w:b/>
          <w:bCs/>
          <w:iCs/>
          <w:sz w:val="28"/>
          <w:szCs w:val="28"/>
        </w:rPr>
        <w:t>Подорожній лист</w:t>
      </w:r>
      <w:r w:rsidRPr="0072575D">
        <w:rPr>
          <w:rStyle w:val="apple-converted-space"/>
          <w:sz w:val="28"/>
          <w:szCs w:val="28"/>
        </w:rPr>
        <w:t> </w:t>
      </w:r>
      <w:r w:rsidRPr="0072575D">
        <w:rPr>
          <w:rStyle w:val="apple-style-span"/>
          <w:sz w:val="28"/>
          <w:szCs w:val="28"/>
        </w:rPr>
        <w:t>- первинний документ про облік вантажних автомобільних перевезень, що всебічно характеризує роботу автомобіля і водія з моменту їх виїзду з автотранспортного підприємства і до повернення на підприємство</w:t>
      </w:r>
      <w:r w:rsidRPr="0072575D">
        <w:rPr>
          <w:rStyle w:val="apple-style-span"/>
          <w:sz w:val="28"/>
          <w:szCs w:val="28"/>
          <w:lang w:val="ru-RU"/>
        </w:rPr>
        <w:t>;</w:t>
      </w:r>
    </w:p>
    <w:p w:rsidR="00015AA6" w:rsidRPr="0072575D" w:rsidRDefault="00015AA6" w:rsidP="0072575D">
      <w:pPr>
        <w:spacing w:line="360" w:lineRule="auto"/>
        <w:ind w:left="0" w:firstLine="709"/>
        <w:jc w:val="both"/>
        <w:rPr>
          <w:rStyle w:val="apple-style-span"/>
          <w:b/>
          <w:sz w:val="28"/>
          <w:szCs w:val="28"/>
          <w:lang w:val="ru-RU"/>
        </w:rPr>
      </w:pPr>
      <w:r w:rsidRPr="0072575D">
        <w:rPr>
          <w:rStyle w:val="apple-style-span"/>
          <w:sz w:val="28"/>
          <w:szCs w:val="28"/>
          <w:lang w:val="ru-RU"/>
        </w:rPr>
        <w:t xml:space="preserve">4. </w:t>
      </w:r>
      <w:r w:rsidRPr="0072575D">
        <w:rPr>
          <w:rStyle w:val="apple-style-span"/>
          <w:b/>
          <w:sz w:val="28"/>
          <w:szCs w:val="28"/>
          <w:lang w:val="ru-RU"/>
        </w:rPr>
        <w:t>Договір із транспортно-експедиційною фірмою “</w:t>
      </w:r>
      <w:r w:rsidRPr="0072575D">
        <w:rPr>
          <w:rStyle w:val="apple-style-span"/>
          <w:b/>
          <w:sz w:val="28"/>
          <w:szCs w:val="28"/>
        </w:rPr>
        <w:t>Алекс</w:t>
      </w:r>
      <w:r w:rsidRPr="0072575D">
        <w:rPr>
          <w:rStyle w:val="apple-style-span"/>
          <w:b/>
          <w:sz w:val="28"/>
          <w:szCs w:val="28"/>
          <w:lang w:val="ru-RU"/>
        </w:rPr>
        <w:t>”;</w:t>
      </w:r>
    </w:p>
    <w:p w:rsidR="00015AA6" w:rsidRPr="0072575D" w:rsidRDefault="00015AA6" w:rsidP="0072575D">
      <w:pPr>
        <w:spacing w:line="360" w:lineRule="auto"/>
        <w:ind w:left="0" w:firstLine="709"/>
        <w:jc w:val="both"/>
        <w:rPr>
          <w:rStyle w:val="apple-style-span"/>
          <w:sz w:val="28"/>
          <w:szCs w:val="28"/>
          <w:lang w:val="ru-RU"/>
        </w:rPr>
      </w:pPr>
      <w:r w:rsidRPr="0072575D">
        <w:rPr>
          <w:rStyle w:val="apple-style-span"/>
          <w:sz w:val="28"/>
          <w:szCs w:val="28"/>
          <w:lang w:val="ru-RU"/>
        </w:rPr>
        <w:t>5.</w:t>
      </w:r>
      <w:r w:rsidR="005A48E0">
        <w:rPr>
          <w:rStyle w:val="apple-style-span"/>
          <w:sz w:val="28"/>
          <w:szCs w:val="28"/>
          <w:lang w:val="ru-RU"/>
        </w:rPr>
        <w:t xml:space="preserve"> </w:t>
      </w:r>
      <w:r w:rsidRPr="0072575D">
        <w:rPr>
          <w:rStyle w:val="apple-style-span"/>
          <w:b/>
          <w:bCs/>
          <w:iCs/>
          <w:sz w:val="28"/>
          <w:szCs w:val="28"/>
        </w:rPr>
        <w:t>Ліцензія</w:t>
      </w:r>
      <w:r w:rsidR="0089680D" w:rsidRPr="0072575D">
        <w:rPr>
          <w:rStyle w:val="apple-style-span"/>
          <w:b/>
          <w:bCs/>
          <w:iCs/>
          <w:sz w:val="28"/>
          <w:szCs w:val="28"/>
        </w:rPr>
        <w:t xml:space="preserve"> від Ліценційної палати</w:t>
      </w:r>
      <w:r w:rsidRPr="0072575D">
        <w:rPr>
          <w:rStyle w:val="apple-converted-space"/>
          <w:sz w:val="28"/>
          <w:szCs w:val="28"/>
        </w:rPr>
        <w:t> </w:t>
      </w:r>
      <w:r w:rsidRPr="0072575D">
        <w:rPr>
          <w:rStyle w:val="apple-style-span"/>
          <w:sz w:val="28"/>
          <w:szCs w:val="28"/>
        </w:rPr>
        <w:t xml:space="preserve">- належним чином оформлене право на </w:t>
      </w:r>
      <w:r w:rsidR="0089680D" w:rsidRPr="0072575D">
        <w:rPr>
          <w:rStyle w:val="apple-style-span"/>
          <w:sz w:val="28"/>
          <w:szCs w:val="28"/>
        </w:rPr>
        <w:t>імпорт</w:t>
      </w:r>
      <w:r w:rsidRPr="0072575D">
        <w:rPr>
          <w:rStyle w:val="apple-style-span"/>
          <w:sz w:val="28"/>
          <w:szCs w:val="28"/>
        </w:rPr>
        <w:t xml:space="preserve"> протягом встановленого терміну певних товарів</w:t>
      </w:r>
      <w:r w:rsidR="0089680D" w:rsidRPr="0072575D">
        <w:rPr>
          <w:rStyle w:val="apple-style-span"/>
          <w:sz w:val="28"/>
          <w:szCs w:val="28"/>
          <w:lang w:val="ru-RU"/>
        </w:rPr>
        <w:t>;</w:t>
      </w:r>
    </w:p>
    <w:p w:rsidR="00954692" w:rsidRPr="0072575D" w:rsidRDefault="00954692" w:rsidP="0072575D">
      <w:pPr>
        <w:spacing w:line="360" w:lineRule="auto"/>
        <w:ind w:left="0" w:firstLine="709"/>
        <w:jc w:val="both"/>
        <w:rPr>
          <w:rStyle w:val="apple-style-span"/>
          <w:sz w:val="28"/>
          <w:szCs w:val="28"/>
        </w:rPr>
      </w:pPr>
      <w:r w:rsidRPr="0072575D">
        <w:rPr>
          <w:rStyle w:val="apple-style-span"/>
          <w:sz w:val="28"/>
          <w:szCs w:val="28"/>
          <w:lang w:val="ru-RU"/>
        </w:rPr>
        <w:t xml:space="preserve">6. </w:t>
      </w:r>
      <w:r w:rsidRPr="0072575D">
        <w:rPr>
          <w:rStyle w:val="apple-style-span"/>
          <w:b/>
          <w:sz w:val="28"/>
          <w:szCs w:val="28"/>
          <w:lang w:val="ru-RU"/>
        </w:rPr>
        <w:t>Документи</w:t>
      </w:r>
      <w:r w:rsidRPr="0072575D">
        <w:rPr>
          <w:rStyle w:val="apple-style-span"/>
          <w:sz w:val="28"/>
          <w:szCs w:val="28"/>
          <w:lang w:val="ru-RU"/>
        </w:rPr>
        <w:t xml:space="preserve">, що підтверджують очищення товару від імпортних мит. </w:t>
      </w:r>
    </w:p>
    <w:p w:rsidR="0089680D" w:rsidRPr="0072575D" w:rsidRDefault="00462386" w:rsidP="0072575D">
      <w:pPr>
        <w:spacing w:line="360" w:lineRule="auto"/>
        <w:ind w:left="0" w:firstLine="709"/>
        <w:jc w:val="both"/>
        <w:rPr>
          <w:rStyle w:val="apple-style-span"/>
          <w:sz w:val="28"/>
          <w:szCs w:val="28"/>
        </w:rPr>
      </w:pPr>
      <w:r w:rsidRPr="0072575D">
        <w:rPr>
          <w:rStyle w:val="apple-style-span"/>
          <w:sz w:val="28"/>
          <w:szCs w:val="28"/>
        </w:rPr>
        <w:t>Проробка валютно-фінансових умов ЗТК передбачає визначення двох груп елементів валютних та фінансових умов.</w:t>
      </w:r>
    </w:p>
    <w:p w:rsidR="00462386" w:rsidRPr="0072575D" w:rsidRDefault="00462386" w:rsidP="0072575D">
      <w:pPr>
        <w:spacing w:line="360" w:lineRule="auto"/>
        <w:ind w:left="0" w:firstLine="709"/>
        <w:jc w:val="both"/>
        <w:rPr>
          <w:rStyle w:val="apple-style-span"/>
          <w:sz w:val="28"/>
          <w:szCs w:val="28"/>
          <w:lang w:val="ru-RU"/>
        </w:rPr>
      </w:pPr>
      <w:r w:rsidRPr="0072575D">
        <w:rPr>
          <w:rStyle w:val="apple-style-span"/>
          <w:sz w:val="28"/>
          <w:szCs w:val="28"/>
        </w:rPr>
        <w:t>Фінансові умови</w:t>
      </w:r>
      <w:r w:rsidRPr="0072575D">
        <w:rPr>
          <w:rStyle w:val="apple-style-span"/>
          <w:sz w:val="28"/>
          <w:szCs w:val="28"/>
          <w:lang w:val="ru-RU"/>
        </w:rPr>
        <w:t>:</w:t>
      </w:r>
    </w:p>
    <w:p w:rsidR="00462386" w:rsidRPr="0072575D" w:rsidRDefault="00462386" w:rsidP="0072575D">
      <w:pPr>
        <w:spacing w:line="360" w:lineRule="auto"/>
        <w:ind w:left="0" w:firstLine="709"/>
        <w:jc w:val="both"/>
        <w:rPr>
          <w:rStyle w:val="apple-style-span"/>
          <w:sz w:val="28"/>
          <w:szCs w:val="28"/>
        </w:rPr>
      </w:pPr>
      <w:r w:rsidRPr="0072575D">
        <w:rPr>
          <w:rStyle w:val="apple-style-span"/>
          <w:sz w:val="28"/>
          <w:szCs w:val="28"/>
          <w:lang w:val="ru-RU"/>
        </w:rPr>
        <w:t>1.</w:t>
      </w:r>
      <w:r w:rsidRPr="0072575D">
        <w:rPr>
          <w:rStyle w:val="apple-style-span"/>
          <w:sz w:val="28"/>
          <w:szCs w:val="28"/>
        </w:rPr>
        <w:t xml:space="preserve"> Вид платежу – безготівковий</w:t>
      </w:r>
      <w:r w:rsidR="003578C1" w:rsidRPr="0072575D">
        <w:rPr>
          <w:rStyle w:val="apple-style-span"/>
          <w:sz w:val="28"/>
          <w:szCs w:val="28"/>
        </w:rPr>
        <w:t>(вексель)</w:t>
      </w:r>
      <w:r w:rsidRPr="0072575D">
        <w:rPr>
          <w:rStyle w:val="apple-style-span"/>
          <w:sz w:val="28"/>
          <w:szCs w:val="28"/>
          <w:lang w:val="ru-RU"/>
        </w:rPr>
        <w:t>;</w:t>
      </w:r>
    </w:p>
    <w:p w:rsidR="00462386" w:rsidRPr="0072575D" w:rsidRDefault="00462386" w:rsidP="0072575D">
      <w:pPr>
        <w:spacing w:line="360" w:lineRule="auto"/>
        <w:ind w:left="0" w:firstLine="709"/>
        <w:jc w:val="both"/>
        <w:rPr>
          <w:rStyle w:val="apple-style-span"/>
          <w:sz w:val="28"/>
          <w:szCs w:val="28"/>
          <w:lang w:val="ru-RU"/>
        </w:rPr>
      </w:pPr>
      <w:r w:rsidRPr="0072575D">
        <w:rPr>
          <w:rStyle w:val="apple-style-span"/>
          <w:sz w:val="28"/>
          <w:szCs w:val="28"/>
        </w:rPr>
        <w:t>2.</w:t>
      </w:r>
      <w:r w:rsidRPr="0072575D">
        <w:rPr>
          <w:rStyle w:val="apple-style-span"/>
          <w:sz w:val="28"/>
          <w:szCs w:val="28"/>
          <w:lang w:val="ru-RU"/>
        </w:rPr>
        <w:t xml:space="preserve"> </w:t>
      </w:r>
      <w:r w:rsidRPr="0072575D">
        <w:rPr>
          <w:rStyle w:val="apple-style-span"/>
          <w:sz w:val="28"/>
          <w:szCs w:val="28"/>
        </w:rPr>
        <w:t>Форма розрахунку – підтверджений безвідкличний акредитив</w:t>
      </w:r>
      <w:r w:rsidRPr="0072575D">
        <w:rPr>
          <w:rStyle w:val="apple-style-span"/>
          <w:sz w:val="28"/>
          <w:szCs w:val="28"/>
          <w:lang w:val="ru-RU"/>
        </w:rPr>
        <w:t>;</w:t>
      </w:r>
    </w:p>
    <w:p w:rsidR="00462386" w:rsidRPr="0072575D" w:rsidRDefault="00462386" w:rsidP="0072575D">
      <w:pPr>
        <w:spacing w:line="360" w:lineRule="auto"/>
        <w:ind w:left="0" w:firstLine="709"/>
        <w:jc w:val="both"/>
        <w:rPr>
          <w:rStyle w:val="apple-style-span"/>
          <w:sz w:val="28"/>
          <w:szCs w:val="28"/>
        </w:rPr>
      </w:pPr>
      <w:r w:rsidRPr="0072575D">
        <w:rPr>
          <w:rStyle w:val="apple-style-span"/>
          <w:sz w:val="28"/>
          <w:szCs w:val="28"/>
          <w:lang w:val="ru-RU"/>
        </w:rPr>
        <w:t>3.</w:t>
      </w:r>
      <w:r w:rsidRPr="0072575D">
        <w:rPr>
          <w:rStyle w:val="apple-style-span"/>
          <w:sz w:val="28"/>
          <w:szCs w:val="28"/>
        </w:rPr>
        <w:t xml:space="preserve"> Гарантія платежу – банківська гарантія.</w:t>
      </w:r>
    </w:p>
    <w:p w:rsidR="00AC17D6" w:rsidRPr="0072575D" w:rsidRDefault="00462386" w:rsidP="0072575D">
      <w:pPr>
        <w:spacing w:line="360" w:lineRule="auto"/>
        <w:ind w:left="0" w:firstLine="709"/>
        <w:jc w:val="both"/>
        <w:rPr>
          <w:rStyle w:val="apple-style-span"/>
          <w:sz w:val="28"/>
          <w:szCs w:val="28"/>
        </w:rPr>
      </w:pPr>
      <w:r w:rsidRPr="0072575D">
        <w:rPr>
          <w:rStyle w:val="apple-style-span"/>
          <w:sz w:val="28"/>
          <w:szCs w:val="28"/>
        </w:rPr>
        <w:t>Валютою ціни, тобто валютою, у якій зафіксована ціна товару у контракті, є долари США</w:t>
      </w:r>
      <w:r w:rsidR="00AC17D6" w:rsidRPr="0072575D">
        <w:rPr>
          <w:rStyle w:val="apple-style-span"/>
          <w:sz w:val="28"/>
          <w:szCs w:val="28"/>
        </w:rPr>
        <w:t xml:space="preserve"> і також дана валюта буде використовуватися як валюта платежу, тобто у ній буде здійснюватися розрахунки за сталь. Дана валюта є повністю конвертована і її можна вільно придбати як і в Росії так і в Україні.</w:t>
      </w:r>
    </w:p>
    <w:p w:rsidR="00462386" w:rsidRPr="0072575D" w:rsidRDefault="00AC17D6" w:rsidP="0072575D">
      <w:pPr>
        <w:spacing w:line="360" w:lineRule="auto"/>
        <w:ind w:left="0" w:firstLine="709"/>
        <w:jc w:val="both"/>
        <w:rPr>
          <w:rStyle w:val="apple-style-span"/>
          <w:sz w:val="28"/>
          <w:szCs w:val="28"/>
        </w:rPr>
      </w:pPr>
      <w:r w:rsidRPr="0072575D">
        <w:rPr>
          <w:rStyle w:val="apple-style-span"/>
          <w:sz w:val="28"/>
          <w:szCs w:val="28"/>
        </w:rPr>
        <w:t>Шляхом аналізу прогнозів експертів, відомо, що діапазон</w:t>
      </w:r>
      <w:r w:rsidR="00954692" w:rsidRPr="0072575D">
        <w:rPr>
          <w:rStyle w:val="apple-style-span"/>
          <w:sz w:val="28"/>
          <w:szCs w:val="28"/>
        </w:rPr>
        <w:t xml:space="preserve"> можливої зміни курсу валюти платежу(долари) становить близько 3%. З огляду на це в контракті сторони зафіксували плаваючу ціну з діапазоном зміни 3%. А саме 500000 дол.сша.+/-3%.</w:t>
      </w:r>
      <w:r w:rsidR="00462386" w:rsidRPr="0072575D">
        <w:rPr>
          <w:rStyle w:val="apple-style-span"/>
          <w:sz w:val="28"/>
          <w:szCs w:val="28"/>
        </w:rPr>
        <w:t xml:space="preserve"> </w:t>
      </w:r>
    </w:p>
    <w:p w:rsidR="004B37E1" w:rsidRPr="0072575D" w:rsidRDefault="00012C17" w:rsidP="0072575D">
      <w:pPr>
        <w:spacing w:line="360" w:lineRule="auto"/>
        <w:ind w:left="0" w:firstLine="709"/>
        <w:jc w:val="both"/>
        <w:rPr>
          <w:rStyle w:val="apple-style-span"/>
          <w:sz w:val="28"/>
          <w:szCs w:val="28"/>
        </w:rPr>
      </w:pPr>
      <w:r w:rsidRPr="0072575D">
        <w:rPr>
          <w:rStyle w:val="apple-style-span"/>
          <w:sz w:val="28"/>
          <w:szCs w:val="28"/>
        </w:rPr>
        <w:t xml:space="preserve">Формою розрахунків є підтверджений безвідкличний акредитив – це угода між банком та клієнтом(покупцем), відповідно до якої банк, що відкриває акредитив, бере на себе зобов’язення здійснити платіж третій особі на підставі доручення банку. Безвідкличний акредитив може бути авізованний третій особі через інший банк без будь якої відповідальності з боку </w:t>
      </w:r>
      <w:r w:rsidR="004B37E1" w:rsidRPr="0072575D">
        <w:rPr>
          <w:rStyle w:val="apple-style-span"/>
          <w:sz w:val="28"/>
          <w:szCs w:val="28"/>
        </w:rPr>
        <w:t>авізу</w:t>
      </w:r>
      <w:r w:rsidRPr="0072575D">
        <w:rPr>
          <w:rStyle w:val="apple-style-span"/>
          <w:sz w:val="28"/>
          <w:szCs w:val="28"/>
        </w:rPr>
        <w:t>вального банку.</w:t>
      </w:r>
      <w:r w:rsidR="004B37E1" w:rsidRPr="0072575D">
        <w:rPr>
          <w:rStyle w:val="apple-style-span"/>
          <w:sz w:val="28"/>
          <w:szCs w:val="28"/>
        </w:rPr>
        <w:t xml:space="preserve"> Підтверджений означає, що банк гарантує оплату товару.</w:t>
      </w:r>
    </w:p>
    <w:p w:rsidR="000D6B20" w:rsidRPr="0072575D" w:rsidRDefault="000D6B20" w:rsidP="0072575D">
      <w:pPr>
        <w:spacing w:line="360" w:lineRule="auto"/>
        <w:ind w:left="0" w:firstLine="709"/>
        <w:jc w:val="both"/>
        <w:rPr>
          <w:rStyle w:val="apple-style-span"/>
          <w:sz w:val="28"/>
          <w:szCs w:val="28"/>
        </w:rPr>
      </w:pPr>
      <w:r w:rsidRPr="0072575D">
        <w:rPr>
          <w:rStyle w:val="apple-style-span"/>
          <w:sz w:val="28"/>
          <w:szCs w:val="28"/>
        </w:rPr>
        <w:t>В даному випадку така форма розрахунків є більш вигідна для нашого партнера(ОАО</w:t>
      </w:r>
      <w:r w:rsidRPr="0072575D">
        <w:rPr>
          <w:rStyle w:val="apple-style-span"/>
          <w:sz w:val="28"/>
          <w:szCs w:val="28"/>
          <w:lang w:val="ru-RU"/>
        </w:rPr>
        <w:t>”</w:t>
      </w:r>
      <w:r w:rsidRPr="0072575D">
        <w:rPr>
          <w:rStyle w:val="apple-style-span"/>
          <w:sz w:val="28"/>
          <w:szCs w:val="28"/>
        </w:rPr>
        <w:t>Северсталь</w:t>
      </w:r>
      <w:r w:rsidRPr="0072575D">
        <w:rPr>
          <w:rStyle w:val="apple-style-span"/>
          <w:sz w:val="28"/>
          <w:szCs w:val="28"/>
          <w:lang w:val="ru-RU"/>
        </w:rPr>
        <w:t>”)</w:t>
      </w:r>
      <w:r w:rsidRPr="0072575D">
        <w:rPr>
          <w:rStyle w:val="apple-style-span"/>
          <w:sz w:val="28"/>
          <w:szCs w:val="28"/>
        </w:rPr>
        <w:t xml:space="preserve"> так як гарантом платежу виступає банк, який бере на себе відповідні зобов</w:t>
      </w:r>
      <w:r w:rsidRPr="0072575D">
        <w:rPr>
          <w:rStyle w:val="apple-style-span"/>
          <w:sz w:val="28"/>
          <w:szCs w:val="28"/>
          <w:lang w:val="ru-RU"/>
        </w:rPr>
        <w:t>’</w:t>
      </w:r>
      <w:r w:rsidRPr="0072575D">
        <w:rPr>
          <w:rStyle w:val="apple-style-span"/>
          <w:sz w:val="28"/>
          <w:szCs w:val="28"/>
        </w:rPr>
        <w:t xml:space="preserve">язання і також те, що </w:t>
      </w:r>
      <w:r w:rsidR="00330364" w:rsidRPr="0072575D">
        <w:rPr>
          <w:rStyle w:val="apple-style-span"/>
          <w:sz w:val="28"/>
          <w:szCs w:val="28"/>
        </w:rPr>
        <w:t>ОАО</w:t>
      </w:r>
      <w:r w:rsidR="00330364" w:rsidRPr="0072575D">
        <w:rPr>
          <w:rStyle w:val="apple-style-span"/>
          <w:sz w:val="28"/>
          <w:szCs w:val="28"/>
          <w:lang w:val="ru-RU"/>
        </w:rPr>
        <w:t>”</w:t>
      </w:r>
      <w:r w:rsidR="00330364" w:rsidRPr="0072575D">
        <w:rPr>
          <w:rStyle w:val="apple-style-span"/>
          <w:sz w:val="28"/>
          <w:szCs w:val="28"/>
        </w:rPr>
        <w:t>Северсталь</w:t>
      </w:r>
      <w:r w:rsidR="00330364" w:rsidRPr="0072575D">
        <w:rPr>
          <w:rStyle w:val="apple-style-span"/>
          <w:sz w:val="28"/>
          <w:szCs w:val="28"/>
          <w:lang w:val="ru-RU"/>
        </w:rPr>
        <w:t>”</w:t>
      </w:r>
      <w:r w:rsidRPr="0072575D">
        <w:rPr>
          <w:rStyle w:val="apple-style-span"/>
          <w:sz w:val="28"/>
          <w:szCs w:val="28"/>
        </w:rPr>
        <w:t xml:space="preserve"> не платить за відкриття акредитиву. Але</w:t>
      </w:r>
      <w:r w:rsidRPr="0072575D">
        <w:rPr>
          <w:rStyle w:val="apple-style-span"/>
          <w:sz w:val="28"/>
          <w:szCs w:val="28"/>
          <w:lang w:val="ru-RU"/>
        </w:rPr>
        <w:t xml:space="preserve"> </w:t>
      </w:r>
      <w:r w:rsidRPr="0072575D">
        <w:rPr>
          <w:rStyle w:val="apple-style-span"/>
          <w:sz w:val="28"/>
          <w:szCs w:val="28"/>
        </w:rPr>
        <w:t>так як відбувається перевірка</w:t>
      </w:r>
      <w:r w:rsidR="00330364" w:rsidRPr="0072575D">
        <w:rPr>
          <w:rStyle w:val="apple-style-span"/>
          <w:sz w:val="28"/>
          <w:szCs w:val="28"/>
        </w:rPr>
        <w:t xml:space="preserve"> усієї документації банками з обох сторін відповідно ризик не отримати вчасно товар практично зникає, що є вигідним і для нас так як є контроль третьої сторони. І також така форма оплати свідчить про те що ХК</w:t>
      </w:r>
      <w:r w:rsidR="00330364" w:rsidRPr="0072575D">
        <w:rPr>
          <w:rStyle w:val="apple-style-span"/>
          <w:sz w:val="28"/>
          <w:szCs w:val="28"/>
          <w:lang w:val="ru-RU"/>
        </w:rPr>
        <w:t>”</w:t>
      </w:r>
      <w:r w:rsidR="00330364" w:rsidRPr="0072575D">
        <w:rPr>
          <w:rStyle w:val="apple-style-span"/>
          <w:sz w:val="28"/>
          <w:szCs w:val="28"/>
        </w:rPr>
        <w:t>Автокраз</w:t>
      </w:r>
      <w:r w:rsidR="00330364" w:rsidRPr="0072575D">
        <w:rPr>
          <w:rStyle w:val="apple-style-span"/>
          <w:sz w:val="28"/>
          <w:szCs w:val="28"/>
          <w:lang w:val="ru-RU"/>
        </w:rPr>
        <w:t xml:space="preserve">” </w:t>
      </w:r>
      <w:r w:rsidR="00330364" w:rsidRPr="0072575D">
        <w:rPr>
          <w:rStyle w:val="apple-style-span"/>
          <w:sz w:val="28"/>
          <w:szCs w:val="28"/>
        </w:rPr>
        <w:t>є серйозною і надійною компанією.</w:t>
      </w:r>
    </w:p>
    <w:p w:rsidR="004B37E1" w:rsidRPr="0072575D" w:rsidRDefault="004B37E1" w:rsidP="0072575D">
      <w:pPr>
        <w:spacing w:line="360" w:lineRule="auto"/>
        <w:ind w:left="0" w:firstLine="709"/>
        <w:jc w:val="both"/>
        <w:rPr>
          <w:rStyle w:val="apple-style-span"/>
          <w:sz w:val="28"/>
          <w:szCs w:val="28"/>
        </w:rPr>
      </w:pPr>
      <w:r w:rsidRPr="0072575D">
        <w:rPr>
          <w:rStyle w:val="apple-style-span"/>
          <w:sz w:val="28"/>
          <w:szCs w:val="28"/>
        </w:rPr>
        <w:t xml:space="preserve">Нижче я наводжу </w:t>
      </w:r>
      <w:r w:rsidR="00330364" w:rsidRPr="0072575D">
        <w:rPr>
          <w:rStyle w:val="apple-style-span"/>
          <w:sz w:val="28"/>
          <w:szCs w:val="28"/>
        </w:rPr>
        <w:t>схему розрахунку за акредитивом</w:t>
      </w:r>
      <w:r w:rsidR="00330364" w:rsidRPr="0072575D">
        <w:rPr>
          <w:rStyle w:val="apple-style-span"/>
          <w:sz w:val="28"/>
          <w:szCs w:val="28"/>
          <w:lang w:val="ru-RU"/>
        </w:rPr>
        <w:t>:</w:t>
      </w:r>
    </w:p>
    <w:p w:rsidR="007941BF" w:rsidRPr="0072575D" w:rsidRDefault="005A48E0" w:rsidP="0072575D">
      <w:pPr>
        <w:spacing w:line="360" w:lineRule="auto"/>
        <w:ind w:left="0" w:firstLine="709"/>
        <w:jc w:val="both"/>
        <w:rPr>
          <w:rStyle w:val="apple-style-span"/>
          <w:sz w:val="28"/>
          <w:szCs w:val="28"/>
        </w:rPr>
      </w:pPr>
      <w:r>
        <w:rPr>
          <w:rStyle w:val="apple-style-span"/>
          <w:sz w:val="28"/>
          <w:szCs w:val="28"/>
        </w:rPr>
        <w:t xml:space="preserve"> </w:t>
      </w:r>
    </w:p>
    <w:p w:rsidR="00C71077" w:rsidRDefault="00C71077" w:rsidP="00C71077">
      <w:pPr>
        <w:ind w:left="0" w:firstLine="709"/>
        <w:jc w:val="both"/>
        <w:rPr>
          <w:rStyle w:val="apple-style-span"/>
          <w:color w:val="000000"/>
          <w:sz w:val="28"/>
          <w:szCs w:val="28"/>
        </w:rPr>
      </w:pPr>
      <w:r>
        <w:rPr>
          <w:rStyle w:val="apple-style-span"/>
          <w:color w:val="000000"/>
          <w:sz w:val="28"/>
          <w:szCs w:val="28"/>
        </w:rPr>
        <w:t xml:space="preserve">                                                 </w:t>
      </w:r>
    </w:p>
    <w:p w:rsidR="00C71077" w:rsidRPr="007941BF" w:rsidRDefault="007B419C" w:rsidP="00C71077">
      <w:pPr>
        <w:ind w:left="0" w:firstLine="709"/>
        <w:jc w:val="both"/>
        <w:rPr>
          <w:rStyle w:val="apple-style-span"/>
          <w:color w:val="000000"/>
          <w:sz w:val="28"/>
          <w:szCs w:val="28"/>
        </w:rPr>
      </w:pPr>
      <w:r>
        <w:rPr>
          <w:noProof/>
          <w:lang w:val="ru-RU"/>
        </w:rPr>
        <w:pict>
          <v:rect id="_x0000_s1058" style="position:absolute;left:0;text-align:left;margin-left:80.6pt;margin-top:5.65pt;width:120.6pt;height:34.6pt;z-index:251678208">
            <v:textbox>
              <w:txbxContent>
                <w:p w:rsidR="00C71077" w:rsidRPr="004B37E1" w:rsidRDefault="00C71077" w:rsidP="00C71077">
                  <w:pPr>
                    <w:ind w:left="0"/>
                    <w:jc w:val="center"/>
                    <w:rPr>
                      <w:lang w:val="en-US"/>
                    </w:rPr>
                  </w:pPr>
                  <w:r>
                    <w:t xml:space="preserve"> </w:t>
                  </w:r>
                  <w:r>
                    <w:rPr>
                      <w:lang w:val="en-US"/>
                    </w:rPr>
                    <w:t>“</w:t>
                  </w:r>
                  <w:r>
                    <w:t>ПриватБанк</w:t>
                  </w:r>
                  <w:r>
                    <w:rPr>
                      <w:lang w:val="en-US"/>
                    </w:rPr>
                    <w:t>”</w:t>
                  </w:r>
                </w:p>
              </w:txbxContent>
            </v:textbox>
          </v:rect>
        </w:pict>
      </w:r>
      <w:r>
        <w:rPr>
          <w:noProof/>
          <w:lang w:val="ru-RU"/>
        </w:rPr>
        <w:pict>
          <v:rect id="_x0000_s1059" style="position:absolute;left:0;text-align:left;margin-left:305pt;margin-top:5.65pt;width:119.7pt;height:34.6pt;z-index:251680256">
            <v:textbox>
              <w:txbxContent>
                <w:p w:rsidR="00C71077" w:rsidRPr="004B37E1" w:rsidRDefault="00C71077" w:rsidP="00C71077">
                  <w:pPr>
                    <w:ind w:left="0" w:firstLine="0"/>
                    <w:jc w:val="center"/>
                    <w:rPr>
                      <w:lang w:val="en-US"/>
                    </w:rPr>
                  </w:pPr>
                  <w:r>
                    <w:rPr>
                      <w:lang w:val="en-US"/>
                    </w:rPr>
                    <w:t>“</w:t>
                  </w:r>
                  <w:r>
                    <w:t>СберБанк</w:t>
                  </w:r>
                  <w:r>
                    <w:rPr>
                      <w:lang w:val="en-US"/>
                    </w:rPr>
                    <w:t xml:space="preserve"> </w:t>
                  </w:r>
                  <w:r>
                    <w:t>Росії</w:t>
                  </w:r>
                  <w:r>
                    <w:rPr>
                      <w:lang w:val="en-US"/>
                    </w:rPr>
                    <w:t xml:space="preserve">” </w:t>
                  </w:r>
                </w:p>
              </w:txbxContent>
            </v:textbox>
          </v:rect>
        </w:pict>
      </w:r>
      <w:r w:rsidR="00C71077">
        <w:rPr>
          <w:rStyle w:val="apple-style-span"/>
          <w:color w:val="000000"/>
          <w:sz w:val="28"/>
          <w:szCs w:val="28"/>
        </w:rPr>
        <w:t xml:space="preserve">                                                        </w:t>
      </w:r>
      <w:r w:rsidR="00C71077" w:rsidRPr="007941BF">
        <w:rPr>
          <w:rStyle w:val="apple-style-span"/>
          <w:color w:val="000000"/>
          <w:sz w:val="28"/>
          <w:szCs w:val="28"/>
        </w:rPr>
        <w:t>2</w:t>
      </w:r>
    </w:p>
    <w:p w:rsidR="00C71077" w:rsidRPr="00462386" w:rsidRDefault="007B419C" w:rsidP="00C71077">
      <w:pPr>
        <w:ind w:left="0" w:firstLine="709"/>
        <w:jc w:val="both"/>
        <w:rPr>
          <w:rStyle w:val="apple-style-span"/>
          <w:color w:val="000000"/>
          <w:sz w:val="28"/>
          <w:szCs w:val="28"/>
        </w:rPr>
      </w:pPr>
      <w:r>
        <w:rPr>
          <w:noProof/>
          <w:lang w:val="ru-RU"/>
        </w:rPr>
        <w:pict>
          <v:shape id="_x0000_s1060" type="#_x0000_t32" style="position:absolute;left:0;text-align:left;margin-left:201.2pt;margin-top:.5pt;width:103.8pt;height:0;flip:x;z-index:251684352" o:connectortype="straight">
            <v:stroke endarrow="block"/>
          </v:shape>
        </w:pict>
      </w:r>
      <w:r w:rsidR="00C71077">
        <w:rPr>
          <w:rStyle w:val="apple-style-span"/>
          <w:color w:val="000000"/>
          <w:sz w:val="28"/>
          <w:szCs w:val="28"/>
        </w:rPr>
        <w:t xml:space="preserve">                                                        5б</w:t>
      </w:r>
    </w:p>
    <w:p w:rsidR="00C71077" w:rsidRPr="00AC17D6" w:rsidRDefault="007B419C" w:rsidP="00C71077">
      <w:pPr>
        <w:ind w:left="0" w:firstLine="709"/>
        <w:jc w:val="both"/>
        <w:rPr>
          <w:rStyle w:val="apple-style-span"/>
          <w:color w:val="000000"/>
          <w:sz w:val="28"/>
          <w:szCs w:val="28"/>
        </w:rPr>
      </w:pPr>
      <w:r>
        <w:rPr>
          <w:noProof/>
          <w:lang w:val="ru-RU"/>
        </w:rPr>
        <w:pict>
          <v:shape id="_x0000_s1061" type="#_x0000_t32" style="position:absolute;left:0;text-align:left;margin-left:95.55pt;margin-top:8.05pt;width:0;height:21.5pt;z-index:251688448" o:connectortype="straight">
            <v:stroke endarrow="block"/>
          </v:shape>
        </w:pict>
      </w:r>
      <w:r>
        <w:rPr>
          <w:noProof/>
          <w:lang w:val="ru-RU"/>
        </w:rPr>
        <w:pict>
          <v:shape id="_x0000_s1062" type="#_x0000_t32" style="position:absolute;left:0;text-align:left;margin-left:141.35pt;margin-top:8.05pt;width:0;height:21.5pt;flip:y;z-index:251687424" o:connectortype="straight">
            <v:stroke endarrow="block"/>
          </v:shape>
        </w:pict>
      </w:r>
      <w:r>
        <w:rPr>
          <w:noProof/>
          <w:lang w:val="ru-RU"/>
        </w:rPr>
        <w:pict>
          <v:shape id="_x0000_s1063" type="#_x0000_t32" style="position:absolute;left:0;text-align:left;margin-left:172.2pt;margin-top:8.05pt;width:0;height:21.5pt;z-index:251689472" o:connectortype="straight">
            <v:stroke endarrow="block"/>
          </v:shape>
        </w:pict>
      </w:r>
      <w:r>
        <w:rPr>
          <w:noProof/>
          <w:lang w:val="ru-RU"/>
        </w:rPr>
        <w:pict>
          <v:shape id="_x0000_s1064" type="#_x0000_t32" style="position:absolute;left:0;text-align:left;margin-left:201.2pt;margin-top:.55pt;width:103.8pt;height:0;z-index:251682304" o:connectortype="straight">
            <v:stroke endarrow="block"/>
          </v:shape>
        </w:pict>
      </w:r>
      <w:r>
        <w:rPr>
          <w:noProof/>
          <w:lang w:val="ru-RU"/>
        </w:rPr>
        <w:pict>
          <v:shape id="_x0000_s1065" type="#_x0000_t32" style="position:absolute;left:0;text-align:left;margin-left:334pt;margin-top:8.05pt;width:0;height:21.5pt;flip:y;z-index:251686400" o:connectortype="straight">
            <v:stroke endarrow="block"/>
          </v:shape>
        </w:pict>
      </w:r>
      <w:r>
        <w:rPr>
          <w:noProof/>
          <w:lang w:val="ru-RU"/>
        </w:rPr>
        <w:pict>
          <v:shape id="_x0000_s1066" type="#_x0000_t32" style="position:absolute;left:0;text-align:left;margin-left:398.5pt;margin-top:8.05pt;width:0;height:21.5pt;z-index:251690496" o:connectortype="straight">
            <v:stroke endarrow="block"/>
          </v:shape>
        </w:pict>
      </w:r>
      <w:r>
        <w:rPr>
          <w:noProof/>
          <w:lang w:val="ru-RU"/>
        </w:rPr>
        <w:pict>
          <v:shape id="_x0000_s1067" type="#_x0000_t32" style="position:absolute;left:0;text-align:left;margin-left:258.25pt;margin-top:.55pt;width:0;height:0;z-index:251683328" o:connectortype="straight">
            <v:stroke endarrow="block"/>
          </v:shape>
        </w:pict>
      </w:r>
    </w:p>
    <w:p w:rsidR="00C71077" w:rsidRPr="00E40716" w:rsidRDefault="007B419C" w:rsidP="00C71077">
      <w:pPr>
        <w:ind w:left="0" w:firstLine="709"/>
        <w:jc w:val="both"/>
        <w:rPr>
          <w:sz w:val="28"/>
          <w:szCs w:val="28"/>
          <w:lang w:val="ru-RU"/>
        </w:rPr>
      </w:pPr>
      <w:r>
        <w:rPr>
          <w:noProof/>
          <w:lang w:val="ru-RU"/>
        </w:rPr>
        <w:pict>
          <v:rect id="_x0000_s1068" style="position:absolute;left:0;text-align:left;margin-left:80.6pt;margin-top:13.45pt;width:120.6pt;height:34.6pt;z-index:251679232">
            <v:textbox>
              <w:txbxContent>
                <w:p w:rsidR="00C71077" w:rsidRPr="004B37E1" w:rsidRDefault="00C71077" w:rsidP="00C71077">
                  <w:pPr>
                    <w:ind w:left="0"/>
                    <w:jc w:val="center"/>
                    <w:rPr>
                      <w:lang w:val="en-US"/>
                    </w:rPr>
                  </w:pPr>
                  <w:r>
                    <w:t>ХК</w:t>
                  </w:r>
                  <w:r>
                    <w:rPr>
                      <w:lang w:val="en-US"/>
                    </w:rPr>
                    <w:t>”</w:t>
                  </w:r>
                  <w:r>
                    <w:t>Автокраз</w:t>
                  </w:r>
                  <w:r>
                    <w:rPr>
                      <w:lang w:val="en-US"/>
                    </w:rPr>
                    <w:t>”</w:t>
                  </w:r>
                </w:p>
              </w:txbxContent>
            </v:textbox>
          </v:rect>
        </w:pict>
      </w:r>
      <w:r>
        <w:rPr>
          <w:noProof/>
          <w:lang w:val="ru-RU"/>
        </w:rPr>
        <w:pict>
          <v:rect id="_x0000_s1069" style="position:absolute;left:0;text-align:left;margin-left:305pt;margin-top:13.45pt;width:119.7pt;height:34.6pt;z-index:251681280">
            <v:textbox>
              <w:txbxContent>
                <w:p w:rsidR="00C71077" w:rsidRPr="004B37E1" w:rsidRDefault="00C71077" w:rsidP="00C71077">
                  <w:pPr>
                    <w:ind w:left="0"/>
                    <w:rPr>
                      <w:lang w:val="en-US"/>
                    </w:rPr>
                  </w:pPr>
                  <w:r>
                    <w:rPr>
                      <w:lang w:val="en-US"/>
                    </w:rPr>
                    <w:t xml:space="preserve">           </w:t>
                  </w:r>
                  <w:r>
                    <w:t>ОАО</w:t>
                  </w:r>
                  <w:r>
                    <w:rPr>
                      <w:lang w:val="en-US"/>
                    </w:rPr>
                    <w:t>”</w:t>
                  </w:r>
                  <w:r>
                    <w:t>Северсталь</w:t>
                  </w:r>
                  <w:r>
                    <w:rPr>
                      <w:lang w:val="en-US"/>
                    </w:rPr>
                    <w:t>”</w:t>
                  </w:r>
                </w:p>
              </w:txbxContent>
            </v:textbox>
          </v:rect>
        </w:pict>
      </w:r>
      <w:r w:rsidR="00C71077" w:rsidRPr="00E40716">
        <w:rPr>
          <w:sz w:val="28"/>
          <w:szCs w:val="28"/>
          <w:lang w:val="ru-RU"/>
        </w:rPr>
        <w:t xml:space="preserve">  </w:t>
      </w:r>
      <w:r w:rsidR="00C71077">
        <w:rPr>
          <w:sz w:val="28"/>
          <w:szCs w:val="28"/>
          <w:lang w:val="ru-RU"/>
        </w:rPr>
        <w:t xml:space="preserve">            3</w:t>
      </w:r>
      <w:r w:rsidR="00C71077" w:rsidRPr="00E40716">
        <w:rPr>
          <w:sz w:val="28"/>
          <w:szCs w:val="28"/>
          <w:lang w:val="ru-RU"/>
        </w:rPr>
        <w:t xml:space="preserve">    </w:t>
      </w:r>
      <w:r w:rsidR="00C71077">
        <w:rPr>
          <w:sz w:val="28"/>
          <w:szCs w:val="28"/>
          <w:lang w:val="ru-RU"/>
        </w:rPr>
        <w:t xml:space="preserve">   4б             5а       контракт                 </w:t>
      </w:r>
      <w:r w:rsidR="00C71077" w:rsidRPr="00E40716">
        <w:rPr>
          <w:sz w:val="28"/>
          <w:szCs w:val="28"/>
          <w:lang w:val="ru-RU"/>
        </w:rPr>
        <w:t>1</w:t>
      </w:r>
      <w:r w:rsidR="00C71077">
        <w:rPr>
          <w:sz w:val="28"/>
          <w:szCs w:val="28"/>
          <w:lang w:val="ru-RU"/>
        </w:rPr>
        <w:t xml:space="preserve">               6    </w:t>
      </w:r>
    </w:p>
    <w:p w:rsidR="00C71077" w:rsidRPr="009C209A" w:rsidRDefault="007B419C" w:rsidP="00C71077">
      <w:pPr>
        <w:ind w:left="0" w:firstLine="709"/>
        <w:jc w:val="both"/>
        <w:rPr>
          <w:sz w:val="28"/>
          <w:szCs w:val="28"/>
        </w:rPr>
      </w:pPr>
      <w:r>
        <w:rPr>
          <w:noProof/>
          <w:lang w:val="ru-RU"/>
        </w:rPr>
        <w:pict>
          <v:shape id="_x0000_s1070" type="#_x0000_t32" style="position:absolute;left:0;text-align:left;margin-left:201.2pt;margin-top:5.75pt;width:103.8pt;height:0;z-index:251685376" o:connectortype="straight"/>
        </w:pict>
      </w:r>
      <w:r w:rsidR="00C71077" w:rsidRPr="009C209A">
        <w:rPr>
          <w:sz w:val="28"/>
          <w:szCs w:val="28"/>
        </w:rPr>
        <w:t xml:space="preserve"> </w:t>
      </w:r>
    </w:p>
    <w:p w:rsidR="00C71077" w:rsidRPr="00AB1062" w:rsidRDefault="007B419C" w:rsidP="00C71077">
      <w:pPr>
        <w:ind w:left="0" w:firstLine="709"/>
        <w:jc w:val="both"/>
        <w:rPr>
          <w:sz w:val="28"/>
          <w:szCs w:val="28"/>
        </w:rPr>
      </w:pPr>
      <w:r>
        <w:rPr>
          <w:noProof/>
          <w:lang w:val="ru-RU"/>
        </w:rPr>
        <w:pict>
          <v:shape id="_x0000_s1071" type="#_x0000_t32" style="position:absolute;left:0;text-align:left;margin-left:201.2pt;margin-top:14.9pt;width:103.8pt;height:.95pt;flip:y;z-index:251691520" o:connectortype="straight">
            <v:stroke endarrow="block"/>
          </v:shape>
        </w:pict>
      </w:r>
      <w:r w:rsidR="00C71077">
        <w:rPr>
          <w:sz w:val="28"/>
          <w:szCs w:val="28"/>
        </w:rPr>
        <w:t xml:space="preserve">                                                       4а</w:t>
      </w:r>
    </w:p>
    <w:p w:rsidR="00440961" w:rsidRPr="0072575D" w:rsidRDefault="00440961" w:rsidP="0072575D">
      <w:pPr>
        <w:spacing w:line="360" w:lineRule="auto"/>
        <w:ind w:left="0" w:firstLine="709"/>
        <w:jc w:val="both"/>
        <w:rPr>
          <w:sz w:val="28"/>
          <w:szCs w:val="28"/>
        </w:rPr>
      </w:pPr>
      <w:r w:rsidRPr="0072575D">
        <w:rPr>
          <w:sz w:val="28"/>
          <w:szCs w:val="28"/>
        </w:rPr>
        <w:t>Рис.2. Схема розрахунків по підтвердженому</w:t>
      </w:r>
    </w:p>
    <w:p w:rsidR="00C442AD" w:rsidRPr="0072575D" w:rsidRDefault="00440961" w:rsidP="0072575D">
      <w:pPr>
        <w:spacing w:line="360" w:lineRule="auto"/>
        <w:ind w:left="0" w:firstLine="709"/>
        <w:jc w:val="both"/>
        <w:rPr>
          <w:sz w:val="28"/>
          <w:szCs w:val="28"/>
        </w:rPr>
      </w:pPr>
      <w:r w:rsidRPr="0072575D">
        <w:rPr>
          <w:sz w:val="28"/>
          <w:szCs w:val="28"/>
        </w:rPr>
        <w:t xml:space="preserve">безвідкличному </w:t>
      </w:r>
      <w:r w:rsidR="007D2D05" w:rsidRPr="0072575D">
        <w:rPr>
          <w:sz w:val="28"/>
          <w:szCs w:val="28"/>
        </w:rPr>
        <w:t>акредитиву</w:t>
      </w:r>
    </w:p>
    <w:p w:rsidR="007D2D05" w:rsidRPr="0072575D" w:rsidRDefault="007D2D05" w:rsidP="0072575D">
      <w:pPr>
        <w:spacing w:line="360" w:lineRule="auto"/>
        <w:ind w:left="0" w:firstLine="709"/>
        <w:jc w:val="both"/>
        <w:rPr>
          <w:sz w:val="28"/>
          <w:szCs w:val="28"/>
          <w:lang w:val="ru-RU"/>
        </w:rPr>
      </w:pPr>
    </w:p>
    <w:p w:rsidR="00694FD0" w:rsidRPr="0072575D" w:rsidRDefault="00E40716" w:rsidP="0072575D">
      <w:pPr>
        <w:spacing w:line="360" w:lineRule="auto"/>
        <w:ind w:left="0" w:firstLine="709"/>
        <w:jc w:val="both"/>
        <w:rPr>
          <w:sz w:val="28"/>
          <w:szCs w:val="28"/>
        </w:rPr>
      </w:pPr>
      <w:r w:rsidRPr="0072575D">
        <w:rPr>
          <w:sz w:val="28"/>
          <w:szCs w:val="28"/>
          <w:lang w:val="ru-RU"/>
        </w:rPr>
        <w:t xml:space="preserve"> </w:t>
      </w:r>
      <w:r w:rsidRPr="0072575D">
        <w:rPr>
          <w:sz w:val="28"/>
          <w:szCs w:val="28"/>
        </w:rPr>
        <w:t>1. ХК</w:t>
      </w:r>
      <w:r w:rsidRPr="0072575D">
        <w:rPr>
          <w:sz w:val="28"/>
          <w:szCs w:val="28"/>
          <w:lang w:val="ru-RU"/>
        </w:rPr>
        <w:t>”</w:t>
      </w:r>
      <w:r w:rsidRPr="0072575D">
        <w:rPr>
          <w:sz w:val="28"/>
          <w:szCs w:val="28"/>
        </w:rPr>
        <w:t>Автокраз</w:t>
      </w:r>
      <w:r w:rsidRPr="0072575D">
        <w:rPr>
          <w:sz w:val="28"/>
          <w:szCs w:val="28"/>
          <w:lang w:val="ru-RU"/>
        </w:rPr>
        <w:t>”</w:t>
      </w:r>
      <w:r w:rsidRPr="0072575D">
        <w:rPr>
          <w:sz w:val="28"/>
          <w:szCs w:val="28"/>
        </w:rPr>
        <w:t xml:space="preserve">направляє до </w:t>
      </w:r>
      <w:r w:rsidRPr="0072575D">
        <w:rPr>
          <w:sz w:val="28"/>
          <w:szCs w:val="28"/>
          <w:lang w:val="ru-RU"/>
        </w:rPr>
        <w:t>“</w:t>
      </w:r>
      <w:r w:rsidRPr="0072575D">
        <w:rPr>
          <w:sz w:val="28"/>
          <w:szCs w:val="28"/>
        </w:rPr>
        <w:t>ПриватБанку</w:t>
      </w:r>
      <w:r w:rsidRPr="0072575D">
        <w:rPr>
          <w:sz w:val="28"/>
          <w:szCs w:val="28"/>
          <w:lang w:val="ru-RU"/>
        </w:rPr>
        <w:t>”</w:t>
      </w:r>
      <w:r w:rsidRPr="0072575D">
        <w:rPr>
          <w:sz w:val="28"/>
          <w:szCs w:val="28"/>
        </w:rPr>
        <w:t xml:space="preserve"> доручення про відкриття акредитиву, яке містить необхідні умови для відкриття акредетву</w:t>
      </w:r>
      <w:r w:rsidRPr="0072575D">
        <w:rPr>
          <w:sz w:val="28"/>
          <w:szCs w:val="28"/>
          <w:lang w:val="ru-RU"/>
        </w:rPr>
        <w:t>;</w:t>
      </w:r>
    </w:p>
    <w:p w:rsidR="00E40716" w:rsidRPr="005A48E0" w:rsidRDefault="00E40716" w:rsidP="0072575D">
      <w:pPr>
        <w:spacing w:line="360" w:lineRule="auto"/>
        <w:ind w:left="0" w:firstLine="709"/>
        <w:jc w:val="both"/>
        <w:rPr>
          <w:sz w:val="28"/>
          <w:szCs w:val="28"/>
        </w:rPr>
      </w:pPr>
      <w:r w:rsidRPr="0072575D">
        <w:rPr>
          <w:sz w:val="28"/>
          <w:szCs w:val="28"/>
        </w:rPr>
        <w:t>2. “ПриватБанк” відкриває акредитив, пересилаючи “СберБанк Росії” повідомлення про його відкриття та одночасно зазначаючи умови, які повинен виконати продавець для одержання платежу;</w:t>
      </w:r>
    </w:p>
    <w:p w:rsidR="00E40716" w:rsidRPr="0072575D" w:rsidRDefault="00E40716" w:rsidP="0072575D">
      <w:pPr>
        <w:spacing w:line="360" w:lineRule="auto"/>
        <w:ind w:left="0" w:firstLine="709"/>
        <w:jc w:val="both"/>
        <w:rPr>
          <w:sz w:val="28"/>
          <w:szCs w:val="28"/>
        </w:rPr>
      </w:pPr>
      <w:r w:rsidRPr="0072575D">
        <w:rPr>
          <w:sz w:val="28"/>
          <w:szCs w:val="28"/>
          <w:lang w:val="ru-RU"/>
        </w:rPr>
        <w:t>3</w:t>
      </w:r>
      <w:r w:rsidRPr="0072575D">
        <w:rPr>
          <w:sz w:val="28"/>
          <w:szCs w:val="28"/>
        </w:rPr>
        <w:t xml:space="preserve">. </w:t>
      </w:r>
      <w:r w:rsidRPr="0072575D">
        <w:rPr>
          <w:sz w:val="28"/>
          <w:szCs w:val="28"/>
          <w:lang w:val="ru-RU"/>
        </w:rPr>
        <w:t>“</w:t>
      </w:r>
      <w:r w:rsidRPr="0072575D">
        <w:rPr>
          <w:sz w:val="28"/>
          <w:szCs w:val="28"/>
        </w:rPr>
        <w:t>СберБанк Росії</w:t>
      </w:r>
      <w:r w:rsidRPr="0072575D">
        <w:rPr>
          <w:sz w:val="28"/>
          <w:szCs w:val="28"/>
          <w:lang w:val="ru-RU"/>
        </w:rPr>
        <w:t xml:space="preserve">” </w:t>
      </w:r>
      <w:r w:rsidRPr="0072575D">
        <w:rPr>
          <w:sz w:val="28"/>
          <w:szCs w:val="28"/>
        </w:rPr>
        <w:t>інформує ОАО</w:t>
      </w:r>
      <w:r w:rsidRPr="0072575D">
        <w:rPr>
          <w:sz w:val="28"/>
          <w:szCs w:val="28"/>
          <w:lang w:val="ru-RU"/>
        </w:rPr>
        <w:t>”</w:t>
      </w:r>
      <w:r w:rsidRPr="0072575D">
        <w:rPr>
          <w:sz w:val="28"/>
          <w:szCs w:val="28"/>
        </w:rPr>
        <w:t>Северсталь</w:t>
      </w:r>
      <w:r w:rsidRPr="0072575D">
        <w:rPr>
          <w:sz w:val="28"/>
          <w:szCs w:val="28"/>
          <w:lang w:val="ru-RU"/>
        </w:rPr>
        <w:t xml:space="preserve">” </w:t>
      </w:r>
      <w:r w:rsidRPr="0072575D">
        <w:rPr>
          <w:sz w:val="28"/>
          <w:szCs w:val="28"/>
        </w:rPr>
        <w:t>про акредитив виставленний на його користь</w:t>
      </w:r>
      <w:r w:rsidRPr="0072575D">
        <w:rPr>
          <w:sz w:val="28"/>
          <w:szCs w:val="28"/>
          <w:lang w:val="ru-RU"/>
        </w:rPr>
        <w:t>;</w:t>
      </w:r>
    </w:p>
    <w:p w:rsidR="00E40716" w:rsidRPr="0072575D" w:rsidRDefault="00E40716" w:rsidP="0072575D">
      <w:pPr>
        <w:spacing w:line="360" w:lineRule="auto"/>
        <w:ind w:left="0" w:firstLine="709"/>
        <w:jc w:val="both"/>
        <w:rPr>
          <w:sz w:val="28"/>
          <w:szCs w:val="28"/>
        </w:rPr>
      </w:pPr>
      <w:r w:rsidRPr="0072575D">
        <w:rPr>
          <w:sz w:val="28"/>
          <w:szCs w:val="28"/>
        </w:rPr>
        <w:t>4. ОАО</w:t>
      </w:r>
      <w:r w:rsidRPr="0072575D">
        <w:rPr>
          <w:sz w:val="28"/>
          <w:szCs w:val="28"/>
          <w:lang w:val="ru-RU"/>
        </w:rPr>
        <w:t>”</w:t>
      </w:r>
      <w:r w:rsidRPr="0072575D">
        <w:rPr>
          <w:sz w:val="28"/>
          <w:szCs w:val="28"/>
        </w:rPr>
        <w:t>Северсталь</w:t>
      </w:r>
      <w:r w:rsidRPr="0072575D">
        <w:rPr>
          <w:sz w:val="28"/>
          <w:szCs w:val="28"/>
          <w:lang w:val="ru-RU"/>
        </w:rPr>
        <w:t xml:space="preserve">” </w:t>
      </w:r>
      <w:r w:rsidRPr="0072575D">
        <w:rPr>
          <w:sz w:val="28"/>
          <w:szCs w:val="28"/>
        </w:rPr>
        <w:t>одержавши повідомлення, порівнює зазначені у ньому умови з умовами, встановленими у контракті. Так як умови збігаються, то ОАО</w:t>
      </w:r>
      <w:r w:rsidRPr="0072575D">
        <w:rPr>
          <w:sz w:val="28"/>
          <w:szCs w:val="28"/>
          <w:lang w:val="ru-RU"/>
        </w:rPr>
        <w:t>”</w:t>
      </w:r>
      <w:r w:rsidRPr="0072575D">
        <w:rPr>
          <w:sz w:val="28"/>
          <w:szCs w:val="28"/>
        </w:rPr>
        <w:t>Северсталь</w:t>
      </w:r>
      <w:r w:rsidRPr="0072575D">
        <w:rPr>
          <w:sz w:val="28"/>
          <w:szCs w:val="28"/>
          <w:lang w:val="ru-RU"/>
        </w:rPr>
        <w:t xml:space="preserve">” </w:t>
      </w:r>
      <w:r w:rsidRPr="0072575D">
        <w:rPr>
          <w:sz w:val="28"/>
          <w:szCs w:val="28"/>
        </w:rPr>
        <w:t>відправляє товар до ХК</w:t>
      </w:r>
      <w:r w:rsidRPr="0072575D">
        <w:rPr>
          <w:sz w:val="28"/>
          <w:szCs w:val="28"/>
          <w:lang w:val="ru-RU"/>
        </w:rPr>
        <w:t>”</w:t>
      </w:r>
      <w:r w:rsidRPr="0072575D">
        <w:rPr>
          <w:sz w:val="28"/>
          <w:szCs w:val="28"/>
        </w:rPr>
        <w:t>Автокраз</w:t>
      </w:r>
      <w:r w:rsidRPr="0072575D">
        <w:rPr>
          <w:sz w:val="28"/>
          <w:szCs w:val="28"/>
          <w:lang w:val="ru-RU"/>
        </w:rPr>
        <w:t>”</w:t>
      </w:r>
      <w:r w:rsidR="007F7C1E" w:rsidRPr="0072575D">
        <w:rPr>
          <w:sz w:val="28"/>
          <w:szCs w:val="28"/>
          <w:lang w:val="ru-RU"/>
        </w:rPr>
        <w:t>(4а) та комплект документів</w:t>
      </w:r>
      <w:r w:rsidRPr="0072575D">
        <w:rPr>
          <w:sz w:val="28"/>
          <w:szCs w:val="28"/>
        </w:rPr>
        <w:t xml:space="preserve"> до </w:t>
      </w:r>
      <w:r w:rsidRPr="0072575D">
        <w:rPr>
          <w:sz w:val="28"/>
          <w:szCs w:val="28"/>
          <w:lang w:val="ru-RU"/>
        </w:rPr>
        <w:t>“</w:t>
      </w:r>
      <w:r w:rsidRPr="0072575D">
        <w:rPr>
          <w:sz w:val="28"/>
          <w:szCs w:val="28"/>
        </w:rPr>
        <w:t>СберБанку</w:t>
      </w:r>
      <w:r w:rsidRPr="0072575D">
        <w:rPr>
          <w:sz w:val="28"/>
          <w:szCs w:val="28"/>
          <w:lang w:val="ru-RU"/>
        </w:rPr>
        <w:t xml:space="preserve"> </w:t>
      </w:r>
      <w:r w:rsidRPr="0072575D">
        <w:rPr>
          <w:sz w:val="28"/>
          <w:szCs w:val="28"/>
        </w:rPr>
        <w:t>Росії</w:t>
      </w:r>
      <w:r w:rsidRPr="0072575D">
        <w:rPr>
          <w:sz w:val="28"/>
          <w:szCs w:val="28"/>
          <w:lang w:val="ru-RU"/>
        </w:rPr>
        <w:t>”</w:t>
      </w:r>
      <w:r w:rsidR="007F7C1E" w:rsidRPr="0072575D">
        <w:rPr>
          <w:sz w:val="28"/>
          <w:szCs w:val="28"/>
          <w:lang w:val="ru-RU"/>
        </w:rPr>
        <w:t>(4б)</w:t>
      </w:r>
      <w:r w:rsidRPr="0072575D">
        <w:rPr>
          <w:sz w:val="28"/>
          <w:szCs w:val="28"/>
        </w:rPr>
        <w:t>.</w:t>
      </w:r>
    </w:p>
    <w:p w:rsidR="00152FEC" w:rsidRPr="0072575D" w:rsidRDefault="007F7C1E" w:rsidP="0072575D">
      <w:pPr>
        <w:spacing w:line="360" w:lineRule="auto"/>
        <w:ind w:left="0" w:firstLine="709"/>
        <w:jc w:val="both"/>
        <w:rPr>
          <w:sz w:val="28"/>
          <w:szCs w:val="28"/>
          <w:lang w:val="ru-RU"/>
        </w:rPr>
      </w:pPr>
      <w:r w:rsidRPr="0072575D">
        <w:rPr>
          <w:sz w:val="28"/>
          <w:szCs w:val="28"/>
        </w:rPr>
        <w:t xml:space="preserve">5. </w:t>
      </w:r>
      <w:r w:rsidR="00152FEC" w:rsidRPr="0072575D">
        <w:rPr>
          <w:sz w:val="28"/>
          <w:szCs w:val="28"/>
          <w:lang w:val="ru-RU"/>
        </w:rPr>
        <w:t>“</w:t>
      </w:r>
      <w:r w:rsidR="00152FEC" w:rsidRPr="0072575D">
        <w:rPr>
          <w:sz w:val="28"/>
          <w:szCs w:val="28"/>
          <w:lang w:val="en-US"/>
        </w:rPr>
        <w:t>C</w:t>
      </w:r>
      <w:r w:rsidR="00152FEC" w:rsidRPr="0072575D">
        <w:rPr>
          <w:sz w:val="28"/>
          <w:szCs w:val="28"/>
        </w:rPr>
        <w:t>бер</w:t>
      </w:r>
      <w:r w:rsidRPr="0072575D">
        <w:rPr>
          <w:sz w:val="28"/>
          <w:szCs w:val="28"/>
        </w:rPr>
        <w:t>Банк</w:t>
      </w:r>
      <w:r w:rsidR="00152FEC" w:rsidRPr="0072575D">
        <w:rPr>
          <w:sz w:val="28"/>
          <w:szCs w:val="28"/>
        </w:rPr>
        <w:t xml:space="preserve"> Росії</w:t>
      </w:r>
      <w:r w:rsidR="00152FEC" w:rsidRPr="0072575D">
        <w:rPr>
          <w:sz w:val="28"/>
          <w:szCs w:val="28"/>
          <w:lang w:val="ru-RU"/>
        </w:rPr>
        <w:t>”</w:t>
      </w:r>
      <w:r w:rsidRPr="0072575D">
        <w:rPr>
          <w:sz w:val="28"/>
          <w:szCs w:val="28"/>
        </w:rPr>
        <w:t xml:space="preserve"> ретельно перевіряє документи</w:t>
      </w:r>
      <w:r w:rsidR="00152FEC" w:rsidRPr="0072575D">
        <w:rPr>
          <w:sz w:val="28"/>
          <w:szCs w:val="28"/>
        </w:rPr>
        <w:t>, так як документи відповідають інструкціям то банк здійснює переказ платежу на рахунок ОАО</w:t>
      </w:r>
      <w:r w:rsidR="00152FEC" w:rsidRPr="0072575D">
        <w:rPr>
          <w:sz w:val="28"/>
          <w:szCs w:val="28"/>
          <w:lang w:val="ru-RU"/>
        </w:rPr>
        <w:t>”</w:t>
      </w:r>
      <w:r w:rsidR="00152FEC" w:rsidRPr="0072575D">
        <w:rPr>
          <w:sz w:val="28"/>
          <w:szCs w:val="28"/>
          <w:lang w:val="en-US"/>
        </w:rPr>
        <w:t>C</w:t>
      </w:r>
      <w:r w:rsidR="00152FEC" w:rsidRPr="0072575D">
        <w:rPr>
          <w:sz w:val="28"/>
          <w:szCs w:val="28"/>
        </w:rPr>
        <w:t>еверсталь</w:t>
      </w:r>
      <w:r w:rsidR="00152FEC" w:rsidRPr="0072575D">
        <w:rPr>
          <w:sz w:val="28"/>
          <w:szCs w:val="28"/>
          <w:lang w:val="ru-RU"/>
        </w:rPr>
        <w:t>”(5а) та скеровує документи “ПриватБанку”(5</w:t>
      </w:r>
      <w:r w:rsidR="00152FEC" w:rsidRPr="0072575D">
        <w:rPr>
          <w:sz w:val="28"/>
          <w:szCs w:val="28"/>
        </w:rPr>
        <w:t>б)</w:t>
      </w:r>
      <w:r w:rsidR="00152FEC" w:rsidRPr="0072575D">
        <w:rPr>
          <w:sz w:val="28"/>
          <w:szCs w:val="28"/>
          <w:lang w:val="ru-RU"/>
        </w:rPr>
        <w:t>;</w:t>
      </w:r>
    </w:p>
    <w:p w:rsidR="007F7C1E" w:rsidRPr="0072575D" w:rsidRDefault="007F7C1E" w:rsidP="0072575D">
      <w:pPr>
        <w:spacing w:line="360" w:lineRule="auto"/>
        <w:ind w:left="0" w:firstLine="709"/>
        <w:jc w:val="both"/>
        <w:rPr>
          <w:sz w:val="28"/>
          <w:szCs w:val="28"/>
        </w:rPr>
      </w:pPr>
      <w:r w:rsidRPr="0072575D">
        <w:rPr>
          <w:sz w:val="28"/>
          <w:szCs w:val="28"/>
        </w:rPr>
        <w:t xml:space="preserve"> </w:t>
      </w:r>
      <w:r w:rsidR="00152FEC" w:rsidRPr="0072575D">
        <w:rPr>
          <w:sz w:val="28"/>
          <w:szCs w:val="28"/>
        </w:rPr>
        <w:t>6. “ПриватБанк” перевіряє отримані документи та відправляє їх ХК”Автокраз”, який відшкодовує йому суму акредитиву.</w:t>
      </w:r>
    </w:p>
    <w:p w:rsidR="00330364" w:rsidRPr="0072575D" w:rsidRDefault="00330364" w:rsidP="0072575D">
      <w:pPr>
        <w:spacing w:line="360" w:lineRule="auto"/>
        <w:ind w:left="0" w:firstLine="709"/>
        <w:jc w:val="both"/>
        <w:rPr>
          <w:sz w:val="28"/>
          <w:szCs w:val="28"/>
        </w:rPr>
      </w:pPr>
    </w:p>
    <w:p w:rsidR="00330364" w:rsidRPr="0072575D" w:rsidRDefault="00F26E5B" w:rsidP="0072575D">
      <w:pPr>
        <w:spacing w:line="360" w:lineRule="auto"/>
        <w:ind w:left="0" w:firstLine="709"/>
        <w:jc w:val="both"/>
        <w:rPr>
          <w:b/>
          <w:sz w:val="28"/>
          <w:szCs w:val="28"/>
        </w:rPr>
      </w:pPr>
      <w:r w:rsidRPr="0072575D">
        <w:rPr>
          <w:b/>
          <w:sz w:val="28"/>
          <w:szCs w:val="28"/>
        </w:rPr>
        <w:t>6</w:t>
      </w:r>
      <w:r w:rsidR="00330364" w:rsidRPr="0072575D">
        <w:rPr>
          <w:b/>
          <w:sz w:val="28"/>
          <w:szCs w:val="28"/>
        </w:rPr>
        <w:t>. Аналіз та проробка конкурентних матеріалів</w:t>
      </w:r>
    </w:p>
    <w:p w:rsidR="0016688D" w:rsidRPr="00404DEF" w:rsidRDefault="0016688D" w:rsidP="0016688D">
      <w:pPr>
        <w:spacing w:line="360" w:lineRule="auto"/>
        <w:ind w:left="0" w:firstLine="709"/>
        <w:jc w:val="both"/>
        <w:rPr>
          <w:color w:val="FFFFFF"/>
          <w:sz w:val="28"/>
          <w:szCs w:val="28"/>
        </w:rPr>
      </w:pPr>
      <w:r w:rsidRPr="00404DEF">
        <w:rPr>
          <w:color w:val="FFFFFF"/>
          <w:sz w:val="28"/>
          <w:szCs w:val="28"/>
        </w:rPr>
        <w:t>http://revolution./rt/elems.cgi?e=311251</w:t>
      </w:r>
    </w:p>
    <w:p w:rsidR="00330364" w:rsidRPr="0072575D" w:rsidRDefault="00330364" w:rsidP="0072575D">
      <w:pPr>
        <w:spacing w:line="360" w:lineRule="auto"/>
        <w:ind w:left="0" w:firstLine="709"/>
        <w:jc w:val="both"/>
        <w:rPr>
          <w:sz w:val="28"/>
          <w:szCs w:val="28"/>
        </w:rPr>
      </w:pPr>
      <w:r w:rsidRPr="0072575D">
        <w:rPr>
          <w:sz w:val="28"/>
          <w:szCs w:val="28"/>
        </w:rPr>
        <w:t>Після здійснення вибору країни, партнера-контрагента, методу здійснення ЗЕО, проробки базисних та валютно-фінансових умов контракту необхідно здійснити проробку конкуруючих матеріалів з метою визначення оптимального рівня ціни імпортного товару.</w:t>
      </w:r>
    </w:p>
    <w:p w:rsidR="003578C1" w:rsidRPr="0072575D" w:rsidRDefault="00327C0C" w:rsidP="0072575D">
      <w:pPr>
        <w:spacing w:line="360" w:lineRule="auto"/>
        <w:ind w:left="0" w:firstLine="709"/>
        <w:jc w:val="both"/>
        <w:rPr>
          <w:sz w:val="28"/>
          <w:szCs w:val="28"/>
        </w:rPr>
      </w:pPr>
      <w:r w:rsidRPr="0072575D">
        <w:rPr>
          <w:b/>
          <w:i/>
          <w:sz w:val="28"/>
          <w:szCs w:val="28"/>
        </w:rPr>
        <w:t>1.</w:t>
      </w:r>
      <w:r w:rsidR="00330364" w:rsidRPr="0072575D">
        <w:rPr>
          <w:b/>
          <w:i/>
          <w:sz w:val="28"/>
          <w:szCs w:val="28"/>
        </w:rPr>
        <w:t>Вихідна інформація</w:t>
      </w:r>
      <w:r w:rsidR="0083557D" w:rsidRPr="0072575D">
        <w:rPr>
          <w:sz w:val="28"/>
          <w:szCs w:val="28"/>
        </w:rPr>
        <w:t>:</w:t>
      </w:r>
      <w:r w:rsidR="00330364" w:rsidRPr="0072575D">
        <w:rPr>
          <w:sz w:val="28"/>
          <w:szCs w:val="28"/>
        </w:rPr>
        <w:t xml:space="preserve"> </w:t>
      </w:r>
      <w:r w:rsidR="003578C1" w:rsidRPr="0072575D">
        <w:rPr>
          <w:sz w:val="28"/>
          <w:szCs w:val="28"/>
        </w:rPr>
        <w:t xml:space="preserve">планується імпорт із Росії сталі на 500000 дол. сша на умовах </w:t>
      </w:r>
      <w:r w:rsidR="003578C1" w:rsidRPr="0072575D">
        <w:rPr>
          <w:sz w:val="28"/>
          <w:szCs w:val="28"/>
          <w:lang w:val="en-US"/>
        </w:rPr>
        <w:t>CIF</w:t>
      </w:r>
      <w:r w:rsidR="003578C1" w:rsidRPr="0072575D">
        <w:rPr>
          <w:sz w:val="28"/>
          <w:szCs w:val="28"/>
        </w:rPr>
        <w:t xml:space="preserve">-Маріополь (згідно </w:t>
      </w:r>
      <w:r w:rsidR="003578C1" w:rsidRPr="0072575D">
        <w:rPr>
          <w:sz w:val="28"/>
          <w:szCs w:val="28"/>
          <w:lang w:val="en-US"/>
        </w:rPr>
        <w:t>Incoterms</w:t>
      </w:r>
      <w:r w:rsidR="003578C1" w:rsidRPr="0072575D">
        <w:rPr>
          <w:sz w:val="28"/>
          <w:szCs w:val="28"/>
        </w:rPr>
        <w:t>2000). Оплата – безготівкова (підтверджений безвідкличний акредитив), валюта ціни та платежу долар США.</w:t>
      </w:r>
    </w:p>
    <w:p w:rsidR="00330364" w:rsidRPr="005A48E0" w:rsidRDefault="003578C1" w:rsidP="0072575D">
      <w:pPr>
        <w:spacing w:line="360" w:lineRule="auto"/>
        <w:ind w:left="0" w:firstLine="709"/>
        <w:jc w:val="both"/>
        <w:rPr>
          <w:sz w:val="28"/>
          <w:szCs w:val="28"/>
          <w:lang w:val="ru-RU"/>
        </w:rPr>
      </w:pPr>
      <w:r w:rsidRPr="0072575D">
        <w:rPr>
          <w:sz w:val="28"/>
          <w:szCs w:val="28"/>
        </w:rPr>
        <w:t>База для порівняння є такі конкурентні матеріали</w:t>
      </w:r>
      <w:r w:rsidRPr="0072575D">
        <w:rPr>
          <w:sz w:val="28"/>
          <w:szCs w:val="28"/>
          <w:lang w:val="ru-RU"/>
        </w:rPr>
        <w:t>:</w:t>
      </w:r>
      <w:r w:rsidRPr="0072575D">
        <w:rPr>
          <w:sz w:val="28"/>
          <w:szCs w:val="28"/>
        </w:rPr>
        <w:t xml:space="preserve"> </w:t>
      </w:r>
    </w:p>
    <w:p w:rsidR="00257DED" w:rsidRPr="0072575D" w:rsidRDefault="000A2B25" w:rsidP="0072575D">
      <w:pPr>
        <w:spacing w:line="360" w:lineRule="auto"/>
        <w:ind w:left="0" w:firstLine="709"/>
        <w:jc w:val="both"/>
        <w:rPr>
          <w:sz w:val="28"/>
          <w:szCs w:val="28"/>
        </w:rPr>
      </w:pPr>
      <w:r w:rsidRPr="0072575D">
        <w:rPr>
          <w:sz w:val="28"/>
          <w:szCs w:val="28"/>
          <w:lang w:val="ru-RU"/>
        </w:rPr>
        <w:t>1</w:t>
      </w:r>
      <w:r w:rsidRPr="0072575D">
        <w:rPr>
          <w:sz w:val="28"/>
          <w:szCs w:val="28"/>
        </w:rPr>
        <w:t>. ЗТК укладений 12.03.200</w:t>
      </w:r>
      <w:r w:rsidR="00BD6967" w:rsidRPr="0072575D">
        <w:rPr>
          <w:sz w:val="28"/>
          <w:szCs w:val="28"/>
        </w:rPr>
        <w:t>8</w:t>
      </w:r>
      <w:r w:rsidRPr="0072575D">
        <w:rPr>
          <w:sz w:val="28"/>
          <w:szCs w:val="28"/>
        </w:rPr>
        <w:t xml:space="preserve"> року(із строком поставки у</w:t>
      </w:r>
      <w:r w:rsidR="00257DED" w:rsidRPr="0072575D">
        <w:rPr>
          <w:sz w:val="28"/>
          <w:szCs w:val="28"/>
        </w:rPr>
        <w:t xml:space="preserve"> 200</w:t>
      </w:r>
      <w:r w:rsidR="00BD6967" w:rsidRPr="0072575D">
        <w:rPr>
          <w:sz w:val="28"/>
          <w:szCs w:val="28"/>
        </w:rPr>
        <w:t>9</w:t>
      </w:r>
      <w:r w:rsidRPr="0072575D">
        <w:rPr>
          <w:sz w:val="28"/>
          <w:szCs w:val="28"/>
        </w:rPr>
        <w:t xml:space="preserve"> році) між </w:t>
      </w:r>
      <w:r w:rsidR="006D6F55" w:rsidRPr="0072575D">
        <w:rPr>
          <w:sz w:val="28"/>
          <w:szCs w:val="28"/>
        </w:rPr>
        <w:t>німецькою</w:t>
      </w:r>
      <w:r w:rsidRPr="0072575D">
        <w:rPr>
          <w:sz w:val="28"/>
          <w:szCs w:val="28"/>
        </w:rPr>
        <w:t xml:space="preserve"> фірмою</w:t>
      </w:r>
      <w:r w:rsidR="006D6F55" w:rsidRPr="0072575D">
        <w:rPr>
          <w:sz w:val="28"/>
          <w:szCs w:val="28"/>
        </w:rPr>
        <w:t xml:space="preserve"> “</w:t>
      </w:r>
      <w:r w:rsidR="006D6F55" w:rsidRPr="0072575D">
        <w:rPr>
          <w:sz w:val="28"/>
          <w:szCs w:val="28"/>
          <w:lang w:val="en-US"/>
        </w:rPr>
        <w:t>DeucheLehn</w:t>
      </w:r>
      <w:r w:rsidR="006D6F55" w:rsidRPr="0072575D">
        <w:rPr>
          <w:sz w:val="28"/>
          <w:szCs w:val="28"/>
        </w:rPr>
        <w:t>”</w:t>
      </w:r>
      <w:r w:rsidRPr="0072575D">
        <w:rPr>
          <w:sz w:val="28"/>
          <w:szCs w:val="28"/>
        </w:rPr>
        <w:t xml:space="preserve"> з українською фірмою “ЛУАЗ” на продаж на умовах “</w:t>
      </w:r>
      <w:r w:rsidRPr="0072575D">
        <w:rPr>
          <w:sz w:val="28"/>
          <w:szCs w:val="28"/>
          <w:lang w:val="en-US"/>
        </w:rPr>
        <w:t>DAF</w:t>
      </w:r>
      <w:r w:rsidRPr="0072575D">
        <w:rPr>
          <w:sz w:val="28"/>
          <w:szCs w:val="28"/>
        </w:rPr>
        <w:t xml:space="preserve"> кордон України” 5000т</w:t>
      </w:r>
      <w:r w:rsidR="005A48E0">
        <w:rPr>
          <w:sz w:val="28"/>
          <w:szCs w:val="28"/>
        </w:rPr>
        <w:t xml:space="preserve"> </w:t>
      </w:r>
      <w:r w:rsidRPr="0072575D">
        <w:rPr>
          <w:sz w:val="28"/>
          <w:szCs w:val="28"/>
        </w:rPr>
        <w:t xml:space="preserve">сталі за ціною </w:t>
      </w:r>
      <w:r w:rsidR="00257DED" w:rsidRPr="0072575D">
        <w:rPr>
          <w:sz w:val="28"/>
          <w:szCs w:val="28"/>
        </w:rPr>
        <w:t>450000 дол.сша.. Платіж готівка, інкасо.</w:t>
      </w:r>
    </w:p>
    <w:p w:rsidR="000A2B25" w:rsidRPr="0072575D" w:rsidRDefault="00257DED" w:rsidP="0072575D">
      <w:pPr>
        <w:spacing w:line="360" w:lineRule="auto"/>
        <w:ind w:left="0" w:firstLine="709"/>
        <w:jc w:val="both"/>
        <w:rPr>
          <w:sz w:val="28"/>
          <w:szCs w:val="28"/>
        </w:rPr>
      </w:pPr>
      <w:r w:rsidRPr="0072575D">
        <w:rPr>
          <w:sz w:val="28"/>
          <w:szCs w:val="28"/>
        </w:rPr>
        <w:t xml:space="preserve">2. Міжнародно-промислова палата, пропозиція </w:t>
      </w:r>
      <w:r w:rsidR="006D6F55" w:rsidRPr="0072575D">
        <w:rPr>
          <w:sz w:val="28"/>
          <w:szCs w:val="28"/>
        </w:rPr>
        <w:t>індійської</w:t>
      </w:r>
      <w:r w:rsidRPr="0072575D">
        <w:rPr>
          <w:sz w:val="28"/>
          <w:szCs w:val="28"/>
        </w:rPr>
        <w:t xml:space="preserve"> фірми </w:t>
      </w:r>
      <w:r w:rsidR="006D6F55" w:rsidRPr="0072575D">
        <w:rPr>
          <w:sz w:val="28"/>
          <w:szCs w:val="28"/>
        </w:rPr>
        <w:t>“</w:t>
      </w:r>
      <w:r w:rsidR="006D6F55" w:rsidRPr="0072575D">
        <w:rPr>
          <w:sz w:val="28"/>
          <w:szCs w:val="28"/>
          <w:lang w:val="en-US"/>
        </w:rPr>
        <w:t>Indiastale</w:t>
      </w:r>
      <w:r w:rsidR="006D6F55" w:rsidRPr="0072575D">
        <w:rPr>
          <w:sz w:val="28"/>
          <w:szCs w:val="28"/>
        </w:rPr>
        <w:t>”</w:t>
      </w:r>
      <w:r w:rsidRPr="0072575D">
        <w:rPr>
          <w:sz w:val="28"/>
          <w:szCs w:val="28"/>
        </w:rPr>
        <w:t>, отриманою українською фірмою “ЗАЗ”</w:t>
      </w:r>
      <w:r w:rsidR="000A2B25" w:rsidRPr="0072575D">
        <w:rPr>
          <w:sz w:val="28"/>
          <w:szCs w:val="28"/>
        </w:rPr>
        <w:t xml:space="preserve"> </w:t>
      </w:r>
      <w:r w:rsidRPr="0072575D">
        <w:rPr>
          <w:sz w:val="28"/>
          <w:szCs w:val="28"/>
        </w:rPr>
        <w:t>10.02.200</w:t>
      </w:r>
      <w:r w:rsidR="00BD6967" w:rsidRPr="0072575D">
        <w:rPr>
          <w:sz w:val="28"/>
          <w:szCs w:val="28"/>
        </w:rPr>
        <w:t>8</w:t>
      </w:r>
      <w:r w:rsidRPr="0072575D">
        <w:rPr>
          <w:sz w:val="28"/>
          <w:szCs w:val="28"/>
        </w:rPr>
        <w:t xml:space="preserve"> року </w:t>
      </w:r>
      <w:r w:rsidR="007125C6" w:rsidRPr="0072575D">
        <w:rPr>
          <w:sz w:val="28"/>
          <w:szCs w:val="28"/>
        </w:rPr>
        <w:t>на поставку</w:t>
      </w:r>
      <w:r w:rsidRPr="0072575D">
        <w:rPr>
          <w:sz w:val="28"/>
          <w:szCs w:val="28"/>
        </w:rPr>
        <w:t xml:space="preserve"> 4000</w:t>
      </w:r>
      <w:r w:rsidR="007125C6" w:rsidRPr="0072575D">
        <w:rPr>
          <w:sz w:val="28"/>
          <w:szCs w:val="28"/>
        </w:rPr>
        <w:t>т</w:t>
      </w:r>
      <w:r w:rsidRPr="0072575D">
        <w:rPr>
          <w:sz w:val="28"/>
          <w:szCs w:val="28"/>
        </w:rPr>
        <w:t xml:space="preserve"> сталі на умовах “</w:t>
      </w:r>
      <w:r w:rsidRPr="0072575D">
        <w:rPr>
          <w:sz w:val="28"/>
          <w:szCs w:val="28"/>
          <w:lang w:val="en-US"/>
        </w:rPr>
        <w:t>FOB</w:t>
      </w:r>
      <w:r w:rsidRPr="0072575D">
        <w:rPr>
          <w:sz w:val="28"/>
          <w:szCs w:val="28"/>
        </w:rPr>
        <w:t xml:space="preserve"> порт Одеса” із поставкою у 200</w:t>
      </w:r>
      <w:r w:rsidR="00BD6967" w:rsidRPr="0072575D">
        <w:rPr>
          <w:sz w:val="28"/>
          <w:szCs w:val="28"/>
        </w:rPr>
        <w:t>9</w:t>
      </w:r>
      <w:r w:rsidRPr="0072575D">
        <w:rPr>
          <w:sz w:val="28"/>
          <w:szCs w:val="28"/>
        </w:rPr>
        <w:t xml:space="preserve"> році за ціною пропозиції </w:t>
      </w:r>
      <w:r w:rsidR="00943915" w:rsidRPr="0072575D">
        <w:rPr>
          <w:sz w:val="28"/>
          <w:szCs w:val="28"/>
        </w:rPr>
        <w:t>200</w:t>
      </w:r>
      <w:r w:rsidRPr="0072575D">
        <w:rPr>
          <w:sz w:val="28"/>
          <w:szCs w:val="28"/>
        </w:rPr>
        <w:t xml:space="preserve">000 </w:t>
      </w:r>
      <w:r w:rsidR="00943915" w:rsidRPr="0072575D">
        <w:rPr>
          <w:sz w:val="28"/>
          <w:szCs w:val="28"/>
        </w:rPr>
        <w:t>євро</w:t>
      </w:r>
      <w:r w:rsidRPr="0072575D">
        <w:rPr>
          <w:sz w:val="28"/>
          <w:szCs w:val="28"/>
        </w:rPr>
        <w:t>. Платіж аванс – 10%(200</w:t>
      </w:r>
      <w:r w:rsidR="00BD6967" w:rsidRPr="0072575D">
        <w:rPr>
          <w:sz w:val="28"/>
          <w:szCs w:val="28"/>
        </w:rPr>
        <w:t>8</w:t>
      </w:r>
      <w:r w:rsidRPr="0072575D">
        <w:rPr>
          <w:sz w:val="28"/>
          <w:szCs w:val="28"/>
        </w:rPr>
        <w:t>р), інкасо – 50%(200</w:t>
      </w:r>
      <w:r w:rsidR="00BD6967" w:rsidRPr="0072575D">
        <w:rPr>
          <w:sz w:val="28"/>
          <w:szCs w:val="28"/>
        </w:rPr>
        <w:t>9</w:t>
      </w:r>
      <w:r w:rsidRPr="0072575D">
        <w:rPr>
          <w:sz w:val="28"/>
          <w:szCs w:val="28"/>
        </w:rPr>
        <w:t xml:space="preserve">рік), розстрочка – 40% на 5 років при 5% вартості кредиту </w:t>
      </w:r>
      <w:r w:rsidR="00BD6967" w:rsidRPr="0072575D">
        <w:rPr>
          <w:sz w:val="28"/>
          <w:szCs w:val="28"/>
        </w:rPr>
        <w:t>(2009рік).</w:t>
      </w:r>
    </w:p>
    <w:p w:rsidR="00BD6967" w:rsidRPr="0072575D" w:rsidRDefault="00BD6967" w:rsidP="0072575D">
      <w:pPr>
        <w:spacing w:line="360" w:lineRule="auto"/>
        <w:ind w:left="0" w:firstLine="709"/>
        <w:jc w:val="both"/>
        <w:rPr>
          <w:sz w:val="28"/>
          <w:szCs w:val="28"/>
        </w:rPr>
      </w:pPr>
      <w:r w:rsidRPr="0072575D">
        <w:rPr>
          <w:sz w:val="28"/>
          <w:szCs w:val="28"/>
        </w:rPr>
        <w:t xml:space="preserve">3. Біржовий бюлетень китайської біржі від 01.10.2008 в якому наведені дані про продаж на умовах </w:t>
      </w:r>
      <w:r w:rsidRPr="0072575D">
        <w:rPr>
          <w:sz w:val="28"/>
          <w:szCs w:val="28"/>
          <w:lang w:val="ru-RU"/>
        </w:rPr>
        <w:t>“</w:t>
      </w:r>
      <w:r w:rsidRPr="0072575D">
        <w:rPr>
          <w:sz w:val="28"/>
          <w:szCs w:val="28"/>
          <w:lang w:val="en-US"/>
        </w:rPr>
        <w:t>EXW</w:t>
      </w:r>
      <w:r w:rsidRPr="0072575D">
        <w:rPr>
          <w:sz w:val="28"/>
          <w:szCs w:val="28"/>
        </w:rPr>
        <w:t xml:space="preserve"> склад продавця</w:t>
      </w:r>
      <w:r w:rsidR="00817BDB" w:rsidRPr="0072575D">
        <w:rPr>
          <w:sz w:val="28"/>
          <w:szCs w:val="28"/>
          <w:lang w:val="ru-RU"/>
        </w:rPr>
        <w:t>”</w:t>
      </w:r>
      <w:r w:rsidRPr="0072575D">
        <w:rPr>
          <w:sz w:val="28"/>
          <w:szCs w:val="28"/>
        </w:rPr>
        <w:t xml:space="preserve"> в Китаї 3500т сталі за ціною </w:t>
      </w:r>
      <w:r w:rsidR="00752C59" w:rsidRPr="0072575D">
        <w:rPr>
          <w:rStyle w:val="apple-style-span"/>
          <w:sz w:val="28"/>
          <w:szCs w:val="28"/>
        </w:rPr>
        <w:t>31657960</w:t>
      </w:r>
      <w:r w:rsidRPr="0072575D">
        <w:rPr>
          <w:sz w:val="28"/>
          <w:szCs w:val="28"/>
        </w:rPr>
        <w:t xml:space="preserve"> </w:t>
      </w:r>
      <w:r w:rsidR="00752C59" w:rsidRPr="0072575D">
        <w:rPr>
          <w:sz w:val="28"/>
          <w:szCs w:val="28"/>
        </w:rPr>
        <w:t>кит</w:t>
      </w:r>
      <w:r w:rsidRPr="0072575D">
        <w:rPr>
          <w:sz w:val="28"/>
          <w:szCs w:val="28"/>
        </w:rPr>
        <w:t>.</w:t>
      </w:r>
      <w:r w:rsidR="00752C59" w:rsidRPr="0072575D">
        <w:rPr>
          <w:sz w:val="28"/>
          <w:szCs w:val="28"/>
        </w:rPr>
        <w:t>юань</w:t>
      </w:r>
      <w:r w:rsidRPr="0072575D">
        <w:rPr>
          <w:sz w:val="28"/>
          <w:szCs w:val="28"/>
        </w:rPr>
        <w:t>. Платіж готівка, акредитив(поставка у 2009році).</w:t>
      </w:r>
    </w:p>
    <w:p w:rsidR="00BD6967" w:rsidRPr="0072575D" w:rsidRDefault="00BD6967" w:rsidP="0072575D">
      <w:pPr>
        <w:spacing w:line="360" w:lineRule="auto"/>
        <w:ind w:left="0" w:firstLine="709"/>
        <w:jc w:val="both"/>
        <w:rPr>
          <w:sz w:val="28"/>
          <w:szCs w:val="28"/>
        </w:rPr>
      </w:pPr>
      <w:r w:rsidRPr="0072575D">
        <w:rPr>
          <w:sz w:val="28"/>
          <w:szCs w:val="28"/>
        </w:rPr>
        <w:t>Для визначення оптимального рівня ціни, конкурентні матеріали повинні бути зведенні до бази, яка при імпорті являє собою характеристики та умови поставок, які містяться у найбільш привабливій комерційній пропозиції продавців.</w:t>
      </w:r>
    </w:p>
    <w:p w:rsidR="00F314C8" w:rsidRPr="0072575D" w:rsidRDefault="00BD6967" w:rsidP="0072575D">
      <w:pPr>
        <w:spacing w:line="360" w:lineRule="auto"/>
        <w:ind w:left="0" w:firstLine="709"/>
        <w:jc w:val="both"/>
        <w:rPr>
          <w:sz w:val="28"/>
          <w:szCs w:val="28"/>
        </w:rPr>
      </w:pPr>
      <w:r w:rsidRPr="0072575D">
        <w:rPr>
          <w:sz w:val="28"/>
          <w:szCs w:val="28"/>
        </w:rPr>
        <w:t>Зведення – це внесення поправок у ціни конкурентних матеріалів</w:t>
      </w:r>
      <w:r w:rsidR="00F314C8" w:rsidRPr="0072575D">
        <w:rPr>
          <w:sz w:val="28"/>
          <w:szCs w:val="28"/>
        </w:rPr>
        <w:t>, які враховують їх відмінності від бази. Кількість поправок залежить від складності товару та ступеня відмінності у базових умовах поставки. Переважна більшість поправок здійснюється експертним методом, а частина на основі розрахунків. Нижче наведені поправки на комерційні умови, а також конкурентний лист(внутрішній документ підприємства, що містить комерційні та технічні відомості про товар із одержаних від фірм пропозицій і служить для порівняння їх основних показників та визначення орієнтованого рівня імпортної ціни).</w:t>
      </w:r>
    </w:p>
    <w:p w:rsidR="00F314C8" w:rsidRPr="0072575D" w:rsidRDefault="00327C0C" w:rsidP="0072575D">
      <w:pPr>
        <w:spacing w:line="360" w:lineRule="auto"/>
        <w:ind w:left="0" w:firstLine="709"/>
        <w:jc w:val="both"/>
        <w:rPr>
          <w:b/>
          <w:i/>
          <w:sz w:val="28"/>
          <w:szCs w:val="28"/>
        </w:rPr>
      </w:pPr>
      <w:r w:rsidRPr="0072575D">
        <w:rPr>
          <w:b/>
          <w:i/>
          <w:sz w:val="28"/>
          <w:szCs w:val="28"/>
        </w:rPr>
        <w:t>2.</w:t>
      </w:r>
      <w:r w:rsidR="00F314C8" w:rsidRPr="0072575D">
        <w:rPr>
          <w:b/>
          <w:i/>
          <w:sz w:val="28"/>
          <w:szCs w:val="28"/>
        </w:rPr>
        <w:t>Введення поправок на комерційні умови.</w:t>
      </w:r>
    </w:p>
    <w:p w:rsidR="00327C0C" w:rsidRPr="005A48E0" w:rsidRDefault="00327C0C" w:rsidP="0072575D">
      <w:pPr>
        <w:spacing w:line="360" w:lineRule="auto"/>
        <w:ind w:left="0" w:firstLine="709"/>
        <w:jc w:val="both"/>
        <w:rPr>
          <w:b/>
          <w:i/>
          <w:sz w:val="28"/>
          <w:szCs w:val="28"/>
          <w:lang w:val="ru-RU"/>
        </w:rPr>
      </w:pPr>
      <w:r w:rsidRPr="0072575D">
        <w:rPr>
          <w:b/>
          <w:i/>
          <w:sz w:val="28"/>
          <w:szCs w:val="28"/>
        </w:rPr>
        <w:t>2.1. Зведення цін до єдиної валюти(С</w:t>
      </w:r>
      <w:r w:rsidRPr="0072575D">
        <w:rPr>
          <w:b/>
          <w:i/>
          <w:sz w:val="28"/>
          <w:szCs w:val="28"/>
          <w:lang w:val="en-US"/>
        </w:rPr>
        <w:t>t</w:t>
      </w:r>
      <w:r w:rsidRPr="0072575D">
        <w:rPr>
          <w:b/>
          <w:i/>
          <w:sz w:val="28"/>
          <w:szCs w:val="28"/>
          <w:lang w:val="ru-RU"/>
        </w:rPr>
        <w:t>)</w:t>
      </w:r>
    </w:p>
    <w:p w:rsidR="00327C0C" w:rsidRPr="0072575D" w:rsidRDefault="00327C0C" w:rsidP="0072575D">
      <w:pPr>
        <w:spacing w:line="360" w:lineRule="auto"/>
        <w:ind w:left="0" w:firstLine="709"/>
        <w:jc w:val="both"/>
        <w:rPr>
          <w:sz w:val="28"/>
          <w:szCs w:val="28"/>
        </w:rPr>
      </w:pPr>
      <w:r w:rsidRPr="0072575D">
        <w:rPr>
          <w:sz w:val="28"/>
          <w:szCs w:val="28"/>
        </w:rPr>
        <w:t xml:space="preserve">Усі ціни конкурентних та довідкових матеріалів, перераховані у валюту ціни майбутньої угоди, зводяться до терміну передбачуваної угоди із врахуванням можливих змін ціни(під впливом подорожання товарів,світової інфляції) у періоди, які пройшли дати конкурентного </w:t>
      </w:r>
      <w:r w:rsidRPr="0072575D">
        <w:rPr>
          <w:sz w:val="28"/>
          <w:szCs w:val="28"/>
        </w:rPr>
        <w:tab/>
        <w:t>або довідкового</w:t>
      </w:r>
      <w:r w:rsidR="00834AC1" w:rsidRPr="0072575D">
        <w:rPr>
          <w:sz w:val="28"/>
          <w:szCs w:val="28"/>
        </w:rPr>
        <w:t xml:space="preserve"> </w:t>
      </w:r>
      <w:r w:rsidRPr="0072575D">
        <w:rPr>
          <w:sz w:val="28"/>
          <w:szCs w:val="28"/>
        </w:rPr>
        <w:t>матеріалу, до планованої дати підписання майбутнього контракту. Для цього використовується інформація про зміну</w:t>
      </w:r>
      <w:r w:rsidR="00834AC1" w:rsidRPr="0072575D">
        <w:rPr>
          <w:sz w:val="28"/>
          <w:szCs w:val="28"/>
        </w:rPr>
        <w:t xml:space="preserve"> валютного курсу</w:t>
      </w:r>
      <w:r w:rsidRPr="0072575D">
        <w:rPr>
          <w:sz w:val="28"/>
          <w:szCs w:val="28"/>
        </w:rPr>
        <w:t xml:space="preserve"> за рік</w:t>
      </w:r>
      <w:r w:rsidR="00834AC1" w:rsidRPr="0072575D">
        <w:rPr>
          <w:sz w:val="28"/>
          <w:szCs w:val="28"/>
        </w:rPr>
        <w:t>, що складає 3%, крім оплати в доларах</w:t>
      </w:r>
      <w:r w:rsidRPr="0072575D">
        <w:rPr>
          <w:sz w:val="28"/>
          <w:szCs w:val="28"/>
        </w:rPr>
        <w:t>.</w:t>
      </w:r>
      <w:r w:rsidR="00834AC1" w:rsidRPr="0072575D">
        <w:rPr>
          <w:sz w:val="28"/>
          <w:szCs w:val="28"/>
        </w:rPr>
        <w:t xml:space="preserve"> </w:t>
      </w:r>
    </w:p>
    <w:p w:rsidR="00327C0C" w:rsidRPr="0072575D" w:rsidRDefault="001C678B" w:rsidP="0072575D">
      <w:pPr>
        <w:spacing w:line="360" w:lineRule="auto"/>
        <w:ind w:left="0" w:firstLine="709"/>
        <w:jc w:val="both"/>
        <w:rPr>
          <w:sz w:val="28"/>
          <w:szCs w:val="28"/>
        </w:rPr>
      </w:pPr>
      <w:r w:rsidRPr="0072575D">
        <w:rPr>
          <w:b/>
          <w:i/>
          <w:sz w:val="28"/>
          <w:szCs w:val="28"/>
        </w:rPr>
        <w:t xml:space="preserve">2.2. </w:t>
      </w:r>
      <w:r w:rsidR="00327C0C" w:rsidRPr="0072575D">
        <w:rPr>
          <w:b/>
          <w:i/>
          <w:sz w:val="28"/>
          <w:szCs w:val="28"/>
        </w:rPr>
        <w:t>Зведення цін за строками здійснюється за</w:t>
      </w:r>
      <w:r w:rsidR="005A48E0">
        <w:rPr>
          <w:b/>
          <w:i/>
          <w:sz w:val="28"/>
          <w:szCs w:val="28"/>
        </w:rPr>
        <w:t xml:space="preserve"> </w:t>
      </w:r>
      <w:r w:rsidR="00327C0C" w:rsidRPr="0072575D">
        <w:rPr>
          <w:b/>
          <w:i/>
          <w:sz w:val="28"/>
          <w:szCs w:val="28"/>
        </w:rPr>
        <w:t>формулою ковзання</w:t>
      </w:r>
      <w:r w:rsidR="00327C0C" w:rsidRPr="0072575D">
        <w:rPr>
          <w:b/>
          <w:i/>
          <w:sz w:val="28"/>
          <w:szCs w:val="28"/>
          <w:lang w:val="ru-RU"/>
        </w:rPr>
        <w:t>:</w:t>
      </w:r>
    </w:p>
    <w:p w:rsidR="0016688D" w:rsidRPr="00CF5A7D" w:rsidRDefault="0016688D" w:rsidP="0072575D">
      <w:pPr>
        <w:spacing w:line="360" w:lineRule="auto"/>
        <w:ind w:left="0" w:firstLine="709"/>
        <w:jc w:val="both"/>
        <w:rPr>
          <w:b/>
          <w:sz w:val="28"/>
          <w:szCs w:val="28"/>
          <w:lang w:val="ru-RU"/>
        </w:rPr>
      </w:pPr>
    </w:p>
    <w:p w:rsidR="00327C0C" w:rsidRPr="0072575D" w:rsidRDefault="00327C0C" w:rsidP="0072575D">
      <w:pPr>
        <w:spacing w:line="360" w:lineRule="auto"/>
        <w:ind w:left="0" w:firstLine="709"/>
        <w:jc w:val="both"/>
        <w:rPr>
          <w:b/>
          <w:sz w:val="28"/>
          <w:szCs w:val="28"/>
        </w:rPr>
      </w:pPr>
      <w:r w:rsidRPr="0072575D">
        <w:rPr>
          <w:b/>
          <w:sz w:val="28"/>
          <w:szCs w:val="28"/>
          <w:lang w:val="en-US"/>
        </w:rPr>
        <w:t>C</w:t>
      </w:r>
      <w:r w:rsidRPr="0072575D">
        <w:rPr>
          <w:b/>
          <w:sz w:val="28"/>
          <w:szCs w:val="28"/>
        </w:rPr>
        <w:t>пл=С</w:t>
      </w:r>
      <w:r w:rsidR="001C678B" w:rsidRPr="0072575D">
        <w:rPr>
          <w:b/>
          <w:sz w:val="28"/>
          <w:szCs w:val="28"/>
          <w:lang w:val="en-US"/>
        </w:rPr>
        <w:t>t</w:t>
      </w:r>
      <w:r w:rsidR="001C678B" w:rsidRPr="005A48E0">
        <w:rPr>
          <w:b/>
          <w:sz w:val="28"/>
          <w:szCs w:val="28"/>
          <w:lang w:val="ru-RU"/>
        </w:rPr>
        <w:t>*(</w:t>
      </w:r>
      <w:r w:rsidR="001C678B" w:rsidRPr="0072575D">
        <w:rPr>
          <w:b/>
          <w:sz w:val="28"/>
          <w:szCs w:val="28"/>
          <w:lang w:val="en-US"/>
        </w:rPr>
        <w:t>J</w:t>
      </w:r>
      <w:r w:rsidR="001C678B" w:rsidRPr="0072575D">
        <w:rPr>
          <w:b/>
          <w:sz w:val="28"/>
          <w:szCs w:val="28"/>
        </w:rPr>
        <w:t>пл/</w:t>
      </w:r>
      <w:r w:rsidR="001C678B" w:rsidRPr="0072575D">
        <w:rPr>
          <w:b/>
          <w:sz w:val="28"/>
          <w:szCs w:val="28"/>
          <w:lang w:val="en-US"/>
        </w:rPr>
        <w:t>Jt</w:t>
      </w:r>
      <w:r w:rsidR="001C678B" w:rsidRPr="0072575D">
        <w:rPr>
          <w:b/>
          <w:sz w:val="28"/>
          <w:szCs w:val="28"/>
        </w:rPr>
        <w:t>)</w:t>
      </w:r>
    </w:p>
    <w:p w:rsidR="0016688D" w:rsidRPr="00CF5A7D" w:rsidRDefault="0016688D" w:rsidP="0072575D">
      <w:pPr>
        <w:spacing w:line="360" w:lineRule="auto"/>
        <w:ind w:left="0" w:firstLine="709"/>
        <w:jc w:val="both"/>
        <w:rPr>
          <w:sz w:val="28"/>
          <w:szCs w:val="28"/>
          <w:lang w:val="ru-RU"/>
        </w:rPr>
      </w:pPr>
    </w:p>
    <w:p w:rsidR="001C678B" w:rsidRPr="0072575D" w:rsidRDefault="001C678B" w:rsidP="0072575D">
      <w:pPr>
        <w:spacing w:line="360" w:lineRule="auto"/>
        <w:ind w:left="0" w:firstLine="709"/>
        <w:jc w:val="both"/>
        <w:rPr>
          <w:sz w:val="28"/>
          <w:szCs w:val="28"/>
        </w:rPr>
      </w:pPr>
      <w:r w:rsidRPr="0072575D">
        <w:rPr>
          <w:sz w:val="28"/>
          <w:szCs w:val="28"/>
        </w:rPr>
        <w:t>де Спл – ціна на планований рік укладення контракту(2009рік)</w:t>
      </w:r>
      <w:r w:rsidRPr="0072575D">
        <w:rPr>
          <w:sz w:val="28"/>
          <w:szCs w:val="28"/>
          <w:lang w:val="ru-RU"/>
        </w:rPr>
        <w:t>;</w:t>
      </w:r>
    </w:p>
    <w:p w:rsidR="001C678B" w:rsidRPr="0072575D" w:rsidRDefault="001C678B" w:rsidP="0072575D">
      <w:pPr>
        <w:spacing w:line="360" w:lineRule="auto"/>
        <w:ind w:left="0" w:firstLine="709"/>
        <w:jc w:val="both"/>
        <w:rPr>
          <w:sz w:val="28"/>
          <w:szCs w:val="28"/>
        </w:rPr>
      </w:pPr>
      <w:r w:rsidRPr="0072575D">
        <w:rPr>
          <w:sz w:val="28"/>
          <w:szCs w:val="28"/>
        </w:rPr>
        <w:t>С</w:t>
      </w:r>
      <w:r w:rsidRPr="0072575D">
        <w:rPr>
          <w:sz w:val="28"/>
          <w:szCs w:val="28"/>
          <w:lang w:val="en-US"/>
        </w:rPr>
        <w:t>t</w:t>
      </w:r>
      <w:r w:rsidRPr="0072575D">
        <w:rPr>
          <w:sz w:val="28"/>
          <w:szCs w:val="28"/>
          <w:lang w:val="ru-RU"/>
        </w:rPr>
        <w:t xml:space="preserve"> – </w:t>
      </w:r>
      <w:r w:rsidRPr="0072575D">
        <w:rPr>
          <w:sz w:val="28"/>
          <w:szCs w:val="28"/>
        </w:rPr>
        <w:t xml:space="preserve">ціна конкурентного матеріалу у рік </w:t>
      </w:r>
      <w:r w:rsidRPr="0072575D">
        <w:rPr>
          <w:sz w:val="28"/>
          <w:szCs w:val="28"/>
          <w:lang w:val="en-US"/>
        </w:rPr>
        <w:t>t</w:t>
      </w:r>
      <w:r w:rsidRPr="0072575D">
        <w:rPr>
          <w:sz w:val="28"/>
          <w:szCs w:val="28"/>
        </w:rPr>
        <w:t xml:space="preserve"> у єдиній валюті</w:t>
      </w:r>
      <w:r w:rsidRPr="0072575D">
        <w:rPr>
          <w:sz w:val="28"/>
          <w:szCs w:val="28"/>
          <w:lang w:val="ru-RU"/>
        </w:rPr>
        <w:t>;</w:t>
      </w:r>
    </w:p>
    <w:p w:rsidR="001C678B" w:rsidRPr="0072575D" w:rsidRDefault="001C678B" w:rsidP="0072575D">
      <w:pPr>
        <w:spacing w:line="360" w:lineRule="auto"/>
        <w:ind w:left="0" w:firstLine="709"/>
        <w:jc w:val="both"/>
        <w:rPr>
          <w:sz w:val="28"/>
          <w:szCs w:val="28"/>
          <w:lang w:val="ru-RU"/>
        </w:rPr>
      </w:pPr>
      <w:r w:rsidRPr="0072575D">
        <w:rPr>
          <w:sz w:val="28"/>
          <w:szCs w:val="28"/>
          <w:lang w:val="en-US"/>
        </w:rPr>
        <w:t>J</w:t>
      </w:r>
      <w:r w:rsidRPr="0072575D">
        <w:rPr>
          <w:sz w:val="28"/>
          <w:szCs w:val="28"/>
        </w:rPr>
        <w:t>пл- індекс ціни року укладення контракту</w:t>
      </w:r>
      <w:r w:rsidRPr="0072575D">
        <w:rPr>
          <w:sz w:val="28"/>
          <w:szCs w:val="28"/>
          <w:lang w:val="ru-RU"/>
        </w:rPr>
        <w:t>;</w:t>
      </w:r>
    </w:p>
    <w:p w:rsidR="001C678B" w:rsidRPr="0072575D" w:rsidRDefault="001C678B" w:rsidP="0072575D">
      <w:pPr>
        <w:spacing w:line="360" w:lineRule="auto"/>
        <w:ind w:left="0" w:firstLine="709"/>
        <w:jc w:val="both"/>
        <w:rPr>
          <w:sz w:val="28"/>
          <w:szCs w:val="28"/>
        </w:rPr>
      </w:pPr>
      <w:r w:rsidRPr="0072575D">
        <w:rPr>
          <w:sz w:val="28"/>
          <w:szCs w:val="28"/>
          <w:lang w:val="en-US"/>
        </w:rPr>
        <w:t>Jt</w:t>
      </w:r>
      <w:r w:rsidRPr="0072575D">
        <w:rPr>
          <w:sz w:val="28"/>
          <w:szCs w:val="28"/>
          <w:lang w:val="ru-RU"/>
        </w:rPr>
        <w:t xml:space="preserve"> – </w:t>
      </w:r>
      <w:r w:rsidRPr="0072575D">
        <w:rPr>
          <w:sz w:val="28"/>
          <w:szCs w:val="28"/>
        </w:rPr>
        <w:t>індекс ціни року конкурентного матеріалу</w:t>
      </w:r>
    </w:p>
    <w:p w:rsidR="001C678B" w:rsidRPr="0072575D" w:rsidRDefault="001C678B" w:rsidP="0072575D">
      <w:pPr>
        <w:spacing w:line="360" w:lineRule="auto"/>
        <w:ind w:left="0" w:firstLine="709"/>
        <w:jc w:val="both"/>
        <w:rPr>
          <w:sz w:val="28"/>
          <w:szCs w:val="28"/>
          <w:lang w:val="ru-RU"/>
        </w:rPr>
      </w:pPr>
      <w:r w:rsidRPr="0072575D">
        <w:rPr>
          <w:sz w:val="28"/>
          <w:szCs w:val="28"/>
        </w:rPr>
        <w:t>Для даного випадку індекс</w:t>
      </w:r>
      <w:r w:rsidR="00C3123F" w:rsidRPr="0072575D">
        <w:rPr>
          <w:sz w:val="28"/>
          <w:szCs w:val="28"/>
        </w:rPr>
        <w:t xml:space="preserve"> зміни ціни товару 1,01</w:t>
      </w:r>
      <w:r w:rsidRPr="0072575D">
        <w:rPr>
          <w:sz w:val="28"/>
          <w:szCs w:val="28"/>
          <w:lang w:val="ru-RU"/>
        </w:rPr>
        <w:t>;</w:t>
      </w:r>
    </w:p>
    <w:p w:rsidR="00C3123F" w:rsidRPr="0072575D" w:rsidRDefault="001C678B" w:rsidP="0072575D">
      <w:pPr>
        <w:spacing w:line="360" w:lineRule="auto"/>
        <w:ind w:left="0" w:firstLine="709"/>
        <w:jc w:val="both"/>
        <w:rPr>
          <w:b/>
          <w:i/>
          <w:sz w:val="28"/>
          <w:szCs w:val="28"/>
        </w:rPr>
      </w:pPr>
      <w:r w:rsidRPr="0072575D">
        <w:rPr>
          <w:b/>
          <w:i/>
          <w:sz w:val="28"/>
          <w:szCs w:val="28"/>
          <w:lang w:val="ru-RU"/>
        </w:rPr>
        <w:t>2</w:t>
      </w:r>
      <w:r w:rsidRPr="0072575D">
        <w:rPr>
          <w:b/>
          <w:i/>
          <w:sz w:val="28"/>
          <w:szCs w:val="28"/>
        </w:rPr>
        <w:t xml:space="preserve">.3.Зведення ціни по базисних умовах поставки(поправка </w:t>
      </w:r>
      <w:r w:rsidR="00817BDB" w:rsidRPr="0072575D">
        <w:rPr>
          <w:b/>
          <w:i/>
          <w:sz w:val="28"/>
          <w:szCs w:val="28"/>
        </w:rPr>
        <w:t>К1)</w:t>
      </w:r>
      <w:r w:rsidR="00817BDB" w:rsidRPr="0072575D">
        <w:rPr>
          <w:b/>
          <w:i/>
          <w:sz w:val="28"/>
          <w:szCs w:val="28"/>
          <w:lang w:val="ru-RU"/>
        </w:rPr>
        <w:t>:</w:t>
      </w:r>
    </w:p>
    <w:p w:rsidR="00310BA9" w:rsidRPr="0072575D" w:rsidRDefault="00817BDB" w:rsidP="0072575D">
      <w:pPr>
        <w:spacing w:line="360" w:lineRule="auto"/>
        <w:ind w:left="0" w:firstLine="709"/>
        <w:jc w:val="both"/>
        <w:rPr>
          <w:sz w:val="28"/>
          <w:szCs w:val="28"/>
        </w:rPr>
      </w:pPr>
      <w:r w:rsidRPr="0072575D">
        <w:rPr>
          <w:sz w:val="28"/>
          <w:szCs w:val="28"/>
        </w:rPr>
        <w:t>При зведені ціни до базису</w:t>
      </w:r>
      <w:r w:rsidR="00310BA9" w:rsidRPr="0072575D">
        <w:rPr>
          <w:sz w:val="28"/>
          <w:szCs w:val="28"/>
        </w:rPr>
        <w:t xml:space="preserve"> враховується вартість фрахту та страхування, </w:t>
      </w:r>
    </w:p>
    <w:p w:rsidR="00817BDB" w:rsidRPr="0072575D" w:rsidRDefault="00310BA9" w:rsidP="0072575D">
      <w:pPr>
        <w:spacing w:line="360" w:lineRule="auto"/>
        <w:ind w:left="0" w:firstLine="709"/>
        <w:jc w:val="both"/>
        <w:rPr>
          <w:b/>
          <w:i/>
          <w:sz w:val="28"/>
          <w:szCs w:val="28"/>
        </w:rPr>
      </w:pPr>
      <w:r w:rsidRPr="0072575D">
        <w:rPr>
          <w:sz w:val="28"/>
          <w:szCs w:val="28"/>
        </w:rPr>
        <w:t>а саме між укр.</w:t>
      </w:r>
      <w:r w:rsidR="006D6F55" w:rsidRPr="0072575D">
        <w:rPr>
          <w:sz w:val="28"/>
          <w:szCs w:val="28"/>
        </w:rPr>
        <w:t>портами та Зах. Європою 3% від вартості товару, між укр.портами та</w:t>
      </w:r>
      <w:r w:rsidR="005A48E0">
        <w:rPr>
          <w:sz w:val="28"/>
          <w:szCs w:val="28"/>
        </w:rPr>
        <w:t xml:space="preserve"> </w:t>
      </w:r>
      <w:r w:rsidR="006D6F55" w:rsidRPr="0072575D">
        <w:rPr>
          <w:sz w:val="28"/>
          <w:szCs w:val="28"/>
        </w:rPr>
        <w:t>Індією 6%</w:t>
      </w:r>
      <w:r w:rsidR="00817BDB" w:rsidRPr="0072575D">
        <w:rPr>
          <w:sz w:val="28"/>
          <w:szCs w:val="28"/>
        </w:rPr>
        <w:t>. Ціна “</w:t>
      </w:r>
      <w:r w:rsidR="00817BDB" w:rsidRPr="0072575D">
        <w:rPr>
          <w:sz w:val="28"/>
          <w:szCs w:val="28"/>
          <w:lang w:val="en-US"/>
        </w:rPr>
        <w:t>EXW</w:t>
      </w:r>
      <w:r w:rsidR="00817BDB" w:rsidRPr="0072575D">
        <w:rPr>
          <w:sz w:val="28"/>
          <w:szCs w:val="28"/>
        </w:rPr>
        <w:t xml:space="preserve"> склад продавця</w:t>
      </w:r>
      <w:r w:rsidR="00A629A0" w:rsidRPr="0072575D">
        <w:rPr>
          <w:sz w:val="28"/>
          <w:szCs w:val="28"/>
          <w:lang w:val="ru-RU"/>
        </w:rPr>
        <w:t xml:space="preserve"> </w:t>
      </w:r>
      <w:r w:rsidR="00A629A0" w:rsidRPr="0072575D">
        <w:rPr>
          <w:sz w:val="28"/>
          <w:szCs w:val="28"/>
        </w:rPr>
        <w:t>Гонконг</w:t>
      </w:r>
      <w:r w:rsidR="00A629A0" w:rsidRPr="0072575D">
        <w:rPr>
          <w:sz w:val="28"/>
          <w:szCs w:val="28"/>
          <w:lang w:val="ru-RU"/>
        </w:rPr>
        <w:t>”</w:t>
      </w:r>
      <w:r w:rsidR="00817BDB" w:rsidRPr="0072575D">
        <w:rPr>
          <w:sz w:val="28"/>
          <w:szCs w:val="28"/>
        </w:rPr>
        <w:t xml:space="preserve"> збільшується на </w:t>
      </w:r>
      <w:r w:rsidR="00A629A0" w:rsidRPr="0072575D">
        <w:rPr>
          <w:sz w:val="28"/>
          <w:szCs w:val="28"/>
        </w:rPr>
        <w:t>20</w:t>
      </w:r>
      <w:r w:rsidR="00817BDB" w:rsidRPr="0072575D">
        <w:rPr>
          <w:sz w:val="28"/>
          <w:szCs w:val="28"/>
        </w:rPr>
        <w:t>% - на вартість пакування, маркування та транспортування до кордону.</w:t>
      </w:r>
    </w:p>
    <w:p w:rsidR="00817BDB" w:rsidRPr="0072575D" w:rsidRDefault="005A48E0" w:rsidP="0072575D">
      <w:pPr>
        <w:spacing w:line="360" w:lineRule="auto"/>
        <w:ind w:left="0" w:firstLine="709"/>
        <w:jc w:val="both"/>
        <w:rPr>
          <w:b/>
          <w:i/>
          <w:sz w:val="28"/>
          <w:szCs w:val="28"/>
          <w:lang w:val="ru-RU"/>
        </w:rPr>
      </w:pPr>
      <w:r>
        <w:rPr>
          <w:sz w:val="28"/>
          <w:szCs w:val="28"/>
        </w:rPr>
        <w:t xml:space="preserve"> </w:t>
      </w:r>
      <w:r w:rsidR="00817BDB" w:rsidRPr="0072575D">
        <w:rPr>
          <w:b/>
          <w:i/>
          <w:sz w:val="28"/>
          <w:szCs w:val="28"/>
        </w:rPr>
        <w:t>2.4</w:t>
      </w:r>
      <w:r w:rsidR="006356E5" w:rsidRPr="0072575D">
        <w:rPr>
          <w:b/>
          <w:i/>
          <w:sz w:val="28"/>
          <w:szCs w:val="28"/>
        </w:rPr>
        <w:t>.</w:t>
      </w:r>
      <w:r w:rsidR="00817BDB" w:rsidRPr="0072575D">
        <w:rPr>
          <w:b/>
          <w:i/>
          <w:sz w:val="28"/>
          <w:szCs w:val="28"/>
        </w:rPr>
        <w:t>Зведення</w:t>
      </w:r>
      <w:r w:rsidR="00817BDB" w:rsidRPr="0072575D">
        <w:rPr>
          <w:b/>
          <w:i/>
          <w:sz w:val="28"/>
          <w:szCs w:val="28"/>
          <w:lang w:val="ru-RU"/>
        </w:rPr>
        <w:t xml:space="preserve"> </w:t>
      </w:r>
      <w:r w:rsidR="00817BDB" w:rsidRPr="0072575D">
        <w:rPr>
          <w:b/>
          <w:i/>
          <w:sz w:val="28"/>
          <w:szCs w:val="28"/>
        </w:rPr>
        <w:t>цін по кредитних умовах</w:t>
      </w:r>
      <w:r w:rsidR="00817BDB" w:rsidRPr="0072575D">
        <w:rPr>
          <w:b/>
          <w:i/>
          <w:sz w:val="28"/>
          <w:szCs w:val="28"/>
          <w:lang w:val="ru-RU"/>
        </w:rPr>
        <w:t>:</w:t>
      </w:r>
    </w:p>
    <w:p w:rsidR="006B4C53" w:rsidRPr="0072575D" w:rsidRDefault="006B4C53" w:rsidP="0072575D">
      <w:pPr>
        <w:spacing w:line="360" w:lineRule="auto"/>
        <w:ind w:left="0" w:firstLine="709"/>
        <w:jc w:val="both"/>
        <w:rPr>
          <w:sz w:val="28"/>
          <w:szCs w:val="28"/>
        </w:rPr>
      </w:pPr>
      <w:r w:rsidRPr="0072575D">
        <w:rPr>
          <w:sz w:val="28"/>
          <w:szCs w:val="28"/>
        </w:rPr>
        <w:t>При такому зведенні цін закладено принцип визначення цін конкурентних та довідкових матеріалів, якщо б їх угоди передбачали платіж готівкою. Ціна конкурентного матеріалу зменшується на вартість наданого кредиту.</w:t>
      </w:r>
    </w:p>
    <w:p w:rsidR="006B4C53" w:rsidRPr="00CF5A7D" w:rsidRDefault="006B4C53" w:rsidP="0072575D">
      <w:pPr>
        <w:spacing w:line="360" w:lineRule="auto"/>
        <w:ind w:left="0" w:firstLine="709"/>
        <w:jc w:val="both"/>
        <w:rPr>
          <w:sz w:val="28"/>
          <w:szCs w:val="28"/>
          <w:lang w:val="ru-RU"/>
        </w:rPr>
      </w:pPr>
      <w:r w:rsidRPr="0072575D">
        <w:rPr>
          <w:sz w:val="28"/>
          <w:szCs w:val="28"/>
        </w:rPr>
        <w:t>У даному випадку поправка на умовах платежу розраховується за формулою визначення коефіцієнта кредитного впливу(Ккр)</w:t>
      </w:r>
      <w:r w:rsidRPr="0072575D">
        <w:rPr>
          <w:sz w:val="28"/>
          <w:szCs w:val="28"/>
          <w:lang w:val="ru-RU"/>
        </w:rPr>
        <w:t>:</w:t>
      </w:r>
    </w:p>
    <w:p w:rsidR="0016688D" w:rsidRPr="00CF5A7D" w:rsidRDefault="0016688D" w:rsidP="0072575D">
      <w:pPr>
        <w:spacing w:line="360" w:lineRule="auto"/>
        <w:ind w:left="0" w:firstLine="709"/>
        <w:jc w:val="both"/>
        <w:rPr>
          <w:sz w:val="28"/>
          <w:szCs w:val="28"/>
          <w:lang w:val="ru-RU"/>
        </w:rPr>
      </w:pPr>
    </w:p>
    <w:p w:rsidR="00817BDB" w:rsidRPr="0072575D" w:rsidRDefault="007B419C" w:rsidP="0072575D">
      <w:pPr>
        <w:spacing w:line="360" w:lineRule="auto"/>
        <w:ind w:left="0" w:firstLine="709"/>
        <w:jc w:val="both"/>
        <w:rPr>
          <w:sz w:val="28"/>
          <w:szCs w:val="28"/>
        </w:rPr>
      </w:pPr>
      <w:r>
        <w:rPr>
          <w:position w:val="-52"/>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25pt;height:57.75pt">
            <v:imagedata r:id="rId8" o:title=""/>
          </v:shape>
        </w:pict>
      </w:r>
    </w:p>
    <w:p w:rsidR="0016688D" w:rsidRDefault="0016688D" w:rsidP="0072575D">
      <w:pPr>
        <w:spacing w:line="360" w:lineRule="auto"/>
        <w:ind w:left="0" w:firstLine="709"/>
        <w:jc w:val="both"/>
        <w:rPr>
          <w:sz w:val="28"/>
          <w:szCs w:val="28"/>
          <w:lang w:val="en-US"/>
        </w:rPr>
      </w:pPr>
    </w:p>
    <w:p w:rsidR="00891873" w:rsidRPr="0072575D" w:rsidRDefault="00891873" w:rsidP="0072575D">
      <w:pPr>
        <w:spacing w:line="360" w:lineRule="auto"/>
        <w:ind w:left="0" w:firstLine="709"/>
        <w:jc w:val="both"/>
        <w:rPr>
          <w:sz w:val="28"/>
          <w:szCs w:val="28"/>
          <w:lang w:val="ru-RU"/>
        </w:rPr>
      </w:pPr>
      <w:r w:rsidRPr="0072575D">
        <w:rPr>
          <w:sz w:val="28"/>
          <w:szCs w:val="28"/>
        </w:rPr>
        <w:t xml:space="preserve">де </w:t>
      </w:r>
      <w:r w:rsidRPr="0072575D">
        <w:rPr>
          <w:sz w:val="28"/>
          <w:szCs w:val="28"/>
          <w:lang w:val="en-US"/>
        </w:rPr>
        <w:t>di</w:t>
      </w:r>
      <w:r w:rsidRPr="0072575D">
        <w:rPr>
          <w:sz w:val="28"/>
          <w:szCs w:val="28"/>
          <w:lang w:val="ru-RU"/>
        </w:rPr>
        <w:t xml:space="preserve"> – </w:t>
      </w:r>
      <w:r w:rsidRPr="0072575D">
        <w:rPr>
          <w:sz w:val="28"/>
          <w:szCs w:val="28"/>
        </w:rPr>
        <w:t>окремі не кредитні платежі за товар у ціні</w:t>
      </w:r>
      <w:r w:rsidRPr="0072575D">
        <w:rPr>
          <w:sz w:val="28"/>
          <w:szCs w:val="28"/>
          <w:lang w:val="ru-RU"/>
        </w:rPr>
        <w:t>;</w:t>
      </w:r>
    </w:p>
    <w:p w:rsidR="00891873" w:rsidRPr="0072575D" w:rsidRDefault="00891873" w:rsidP="0072575D">
      <w:pPr>
        <w:spacing w:line="360" w:lineRule="auto"/>
        <w:ind w:left="0" w:firstLine="709"/>
        <w:jc w:val="both"/>
        <w:rPr>
          <w:sz w:val="28"/>
          <w:szCs w:val="28"/>
        </w:rPr>
      </w:pPr>
      <w:r w:rsidRPr="0072575D">
        <w:rPr>
          <w:sz w:val="28"/>
          <w:szCs w:val="28"/>
          <w:lang w:val="en-US"/>
        </w:rPr>
        <w:t>dab</w:t>
      </w:r>
      <w:r w:rsidRPr="0072575D">
        <w:rPr>
          <w:sz w:val="28"/>
          <w:szCs w:val="28"/>
        </w:rPr>
        <w:t>=0,1-частка авансу</w:t>
      </w:r>
      <w:r w:rsidRPr="0072575D">
        <w:rPr>
          <w:sz w:val="28"/>
          <w:szCs w:val="28"/>
          <w:lang w:val="ru-RU"/>
        </w:rPr>
        <w:t>;</w:t>
      </w:r>
    </w:p>
    <w:p w:rsidR="00891873" w:rsidRPr="0072575D" w:rsidRDefault="00891873" w:rsidP="0072575D">
      <w:pPr>
        <w:spacing w:line="360" w:lineRule="auto"/>
        <w:ind w:left="0" w:firstLine="709"/>
        <w:jc w:val="both"/>
        <w:rPr>
          <w:sz w:val="28"/>
          <w:szCs w:val="28"/>
        </w:rPr>
      </w:pPr>
      <w:r w:rsidRPr="0072575D">
        <w:rPr>
          <w:sz w:val="28"/>
          <w:szCs w:val="28"/>
          <w:lang w:val="en-US"/>
        </w:rPr>
        <w:t>di</w:t>
      </w:r>
      <w:r w:rsidRPr="0072575D">
        <w:rPr>
          <w:sz w:val="28"/>
          <w:szCs w:val="28"/>
        </w:rPr>
        <w:t xml:space="preserve">н – різниця у роках між роком зведення ціни та роком чергового </w:t>
      </w:r>
      <w:r w:rsidRPr="0072575D">
        <w:rPr>
          <w:sz w:val="28"/>
          <w:szCs w:val="28"/>
          <w:lang w:val="en-US"/>
        </w:rPr>
        <w:t>i</w:t>
      </w:r>
      <w:r w:rsidRPr="0072575D">
        <w:rPr>
          <w:sz w:val="28"/>
          <w:szCs w:val="28"/>
          <w:lang w:val="ru-RU"/>
        </w:rPr>
        <w:t>-</w:t>
      </w:r>
      <w:r w:rsidRPr="0072575D">
        <w:rPr>
          <w:sz w:val="28"/>
          <w:szCs w:val="28"/>
        </w:rPr>
        <w:t>го платежу</w:t>
      </w:r>
      <w:r w:rsidRPr="0072575D">
        <w:rPr>
          <w:sz w:val="28"/>
          <w:szCs w:val="28"/>
          <w:lang w:val="ru-RU"/>
        </w:rPr>
        <w:t>;</w:t>
      </w:r>
    </w:p>
    <w:p w:rsidR="002848FC" w:rsidRPr="0072575D" w:rsidRDefault="00891873" w:rsidP="0072575D">
      <w:pPr>
        <w:spacing w:line="360" w:lineRule="auto"/>
        <w:ind w:left="0" w:firstLine="709"/>
        <w:jc w:val="both"/>
        <w:rPr>
          <w:sz w:val="28"/>
          <w:szCs w:val="28"/>
          <w:lang w:val="ru-RU"/>
        </w:rPr>
      </w:pPr>
      <w:r w:rsidRPr="0072575D">
        <w:rPr>
          <w:sz w:val="28"/>
          <w:szCs w:val="28"/>
          <w:lang w:val="en-US"/>
        </w:rPr>
        <w:t>nab</w:t>
      </w:r>
      <w:r w:rsidR="002848FC" w:rsidRPr="0072575D">
        <w:rPr>
          <w:sz w:val="28"/>
          <w:szCs w:val="28"/>
          <w:lang w:val="ru-RU"/>
        </w:rPr>
        <w:t xml:space="preserve">=1- </w:t>
      </w:r>
      <w:r w:rsidR="002848FC" w:rsidRPr="0072575D">
        <w:rPr>
          <w:sz w:val="28"/>
          <w:szCs w:val="28"/>
        </w:rPr>
        <w:t>різниця у роком платежу авансу (2008) та роком зведення(2009)</w:t>
      </w:r>
      <w:r w:rsidR="002848FC" w:rsidRPr="0072575D">
        <w:rPr>
          <w:sz w:val="28"/>
          <w:szCs w:val="28"/>
          <w:lang w:val="ru-RU"/>
        </w:rPr>
        <w:t>;</w:t>
      </w:r>
    </w:p>
    <w:p w:rsidR="002848FC" w:rsidRPr="0072575D" w:rsidRDefault="002848FC" w:rsidP="0072575D">
      <w:pPr>
        <w:spacing w:line="360" w:lineRule="auto"/>
        <w:ind w:left="0" w:firstLine="709"/>
        <w:jc w:val="both"/>
        <w:rPr>
          <w:sz w:val="28"/>
          <w:szCs w:val="28"/>
        </w:rPr>
      </w:pPr>
      <w:r w:rsidRPr="0072575D">
        <w:rPr>
          <w:sz w:val="28"/>
          <w:szCs w:val="28"/>
          <w:lang w:val="en-US"/>
        </w:rPr>
        <w:t>ni</w:t>
      </w:r>
      <w:r w:rsidRPr="0072575D">
        <w:rPr>
          <w:sz w:val="28"/>
          <w:szCs w:val="28"/>
        </w:rPr>
        <w:t>н=0-те ж саме для платежу інкасо</w:t>
      </w:r>
      <w:r w:rsidRPr="0072575D">
        <w:rPr>
          <w:sz w:val="28"/>
          <w:szCs w:val="28"/>
          <w:lang w:val="ru-RU"/>
        </w:rPr>
        <w:t>;</w:t>
      </w:r>
    </w:p>
    <w:p w:rsidR="002848FC" w:rsidRPr="0072575D" w:rsidRDefault="002848FC" w:rsidP="0072575D">
      <w:pPr>
        <w:spacing w:line="360" w:lineRule="auto"/>
        <w:ind w:left="0" w:firstLine="709"/>
        <w:jc w:val="both"/>
        <w:rPr>
          <w:sz w:val="28"/>
          <w:szCs w:val="28"/>
        </w:rPr>
      </w:pPr>
      <w:r w:rsidRPr="0072575D">
        <w:rPr>
          <w:sz w:val="28"/>
          <w:szCs w:val="28"/>
          <w:lang w:val="en-US"/>
        </w:rPr>
        <w:t>R</w:t>
      </w:r>
      <w:r w:rsidRPr="0072575D">
        <w:rPr>
          <w:sz w:val="28"/>
          <w:szCs w:val="28"/>
          <w:lang w:val="ru-RU"/>
        </w:rPr>
        <w:t>=0,4-</w:t>
      </w:r>
      <w:r w:rsidRPr="0072575D">
        <w:rPr>
          <w:sz w:val="28"/>
          <w:szCs w:val="28"/>
        </w:rPr>
        <w:t>частка кредитованої частини платежу</w:t>
      </w:r>
      <w:r w:rsidRPr="0072575D">
        <w:rPr>
          <w:sz w:val="28"/>
          <w:szCs w:val="28"/>
          <w:lang w:val="ru-RU"/>
        </w:rPr>
        <w:t>;</w:t>
      </w:r>
    </w:p>
    <w:p w:rsidR="002848FC" w:rsidRPr="0072575D" w:rsidRDefault="002848FC" w:rsidP="0072575D">
      <w:pPr>
        <w:spacing w:line="360" w:lineRule="auto"/>
        <w:ind w:left="0" w:firstLine="709"/>
        <w:jc w:val="both"/>
        <w:rPr>
          <w:sz w:val="28"/>
          <w:szCs w:val="28"/>
          <w:lang w:val="ru-RU"/>
        </w:rPr>
      </w:pPr>
      <w:r w:rsidRPr="0072575D">
        <w:rPr>
          <w:sz w:val="28"/>
          <w:szCs w:val="28"/>
          <w:lang w:val="en-US"/>
        </w:rPr>
        <w:t>nk</w:t>
      </w:r>
      <w:r w:rsidRPr="0072575D">
        <w:rPr>
          <w:sz w:val="28"/>
          <w:szCs w:val="28"/>
          <w:lang w:val="ru-RU"/>
        </w:rPr>
        <w:t xml:space="preserve">=0 – </w:t>
      </w:r>
      <w:r w:rsidRPr="0072575D">
        <w:rPr>
          <w:sz w:val="28"/>
          <w:szCs w:val="28"/>
        </w:rPr>
        <w:t>пільговий термін відтермінування початку погашення кредиту від дати завершення поставки товару у роках</w:t>
      </w:r>
      <w:r w:rsidRPr="0072575D">
        <w:rPr>
          <w:sz w:val="28"/>
          <w:szCs w:val="28"/>
          <w:lang w:val="ru-RU"/>
        </w:rPr>
        <w:t>;\</w:t>
      </w:r>
    </w:p>
    <w:p w:rsidR="002848FC" w:rsidRPr="0072575D" w:rsidRDefault="002848FC" w:rsidP="0072575D">
      <w:pPr>
        <w:spacing w:line="360" w:lineRule="auto"/>
        <w:ind w:left="0" w:firstLine="709"/>
        <w:jc w:val="both"/>
        <w:rPr>
          <w:sz w:val="28"/>
          <w:szCs w:val="28"/>
          <w:lang w:val="ru-RU"/>
        </w:rPr>
      </w:pPr>
      <w:r w:rsidRPr="0072575D">
        <w:rPr>
          <w:sz w:val="28"/>
          <w:szCs w:val="28"/>
          <w:lang w:val="en-US"/>
        </w:rPr>
        <w:t>b</w:t>
      </w:r>
      <w:r w:rsidRPr="0072575D">
        <w:rPr>
          <w:sz w:val="28"/>
          <w:szCs w:val="28"/>
          <w:lang w:val="ru-RU"/>
        </w:rPr>
        <w:t>=0,1-</w:t>
      </w:r>
      <w:r w:rsidRPr="0072575D">
        <w:rPr>
          <w:sz w:val="28"/>
          <w:szCs w:val="28"/>
        </w:rPr>
        <w:t>банківський відсоток, спрогнозований на період кредиту за майбутнім контрактом, або який діяв під час кредиту, наданого конкурентами</w:t>
      </w:r>
      <w:r w:rsidRPr="0072575D">
        <w:rPr>
          <w:sz w:val="28"/>
          <w:szCs w:val="28"/>
          <w:lang w:val="ru-RU"/>
        </w:rPr>
        <w:t>;</w:t>
      </w:r>
    </w:p>
    <w:p w:rsidR="002848FC" w:rsidRPr="0072575D" w:rsidRDefault="002848FC" w:rsidP="0072575D">
      <w:pPr>
        <w:spacing w:line="360" w:lineRule="auto"/>
        <w:ind w:left="0" w:firstLine="709"/>
        <w:jc w:val="both"/>
        <w:rPr>
          <w:sz w:val="28"/>
          <w:szCs w:val="28"/>
          <w:lang w:val="ru-RU"/>
        </w:rPr>
      </w:pPr>
      <w:r w:rsidRPr="0072575D">
        <w:rPr>
          <w:sz w:val="28"/>
          <w:szCs w:val="28"/>
          <w:lang w:val="en-US"/>
        </w:rPr>
        <w:t>r</w:t>
      </w:r>
      <w:r w:rsidRPr="0072575D">
        <w:rPr>
          <w:sz w:val="28"/>
          <w:szCs w:val="28"/>
          <w:lang w:val="ru-RU"/>
        </w:rPr>
        <w:t>=0,05-</w:t>
      </w:r>
      <w:r w:rsidRPr="0072575D">
        <w:rPr>
          <w:sz w:val="28"/>
          <w:szCs w:val="28"/>
        </w:rPr>
        <w:t>вартість кредиту (річний відсоток за наданий товарний кредит)</w:t>
      </w:r>
      <w:r w:rsidRPr="0072575D">
        <w:rPr>
          <w:sz w:val="28"/>
          <w:szCs w:val="28"/>
          <w:lang w:val="ru-RU"/>
        </w:rPr>
        <w:t>;</w:t>
      </w:r>
    </w:p>
    <w:p w:rsidR="002848FC" w:rsidRPr="0072575D" w:rsidRDefault="002848FC" w:rsidP="0072575D">
      <w:pPr>
        <w:spacing w:line="360" w:lineRule="auto"/>
        <w:ind w:left="0" w:firstLine="709"/>
        <w:jc w:val="both"/>
        <w:rPr>
          <w:sz w:val="28"/>
          <w:szCs w:val="28"/>
        </w:rPr>
      </w:pPr>
      <w:r w:rsidRPr="0072575D">
        <w:rPr>
          <w:sz w:val="28"/>
          <w:szCs w:val="28"/>
          <w:lang w:val="en-US"/>
        </w:rPr>
        <w:t>c</w:t>
      </w:r>
      <w:r w:rsidRPr="0072575D">
        <w:rPr>
          <w:sz w:val="28"/>
          <w:szCs w:val="28"/>
          <w:lang w:val="ru-RU"/>
        </w:rPr>
        <w:t>=0,758-</w:t>
      </w:r>
      <w:r w:rsidRPr="0072575D">
        <w:rPr>
          <w:sz w:val="28"/>
          <w:szCs w:val="28"/>
        </w:rPr>
        <w:t xml:space="preserve">береться із таблиці 2.3, у якій </w:t>
      </w:r>
      <w:r w:rsidRPr="0072575D">
        <w:rPr>
          <w:sz w:val="28"/>
          <w:szCs w:val="28"/>
          <w:lang w:val="ru-RU"/>
        </w:rPr>
        <w:t>“</w:t>
      </w:r>
      <w:r w:rsidRPr="0072575D">
        <w:rPr>
          <w:sz w:val="28"/>
          <w:szCs w:val="28"/>
        </w:rPr>
        <w:t>с</w:t>
      </w:r>
      <w:r w:rsidRPr="0072575D">
        <w:rPr>
          <w:sz w:val="28"/>
          <w:szCs w:val="28"/>
          <w:lang w:val="ru-RU"/>
        </w:rPr>
        <w:t xml:space="preserve">” </w:t>
      </w:r>
      <w:r w:rsidRPr="0072575D">
        <w:rPr>
          <w:sz w:val="28"/>
          <w:szCs w:val="28"/>
        </w:rPr>
        <w:t>розраховано для різних сполучень значень банківського відсотку (</w:t>
      </w:r>
      <w:r w:rsidRPr="0072575D">
        <w:rPr>
          <w:sz w:val="28"/>
          <w:szCs w:val="28"/>
          <w:lang w:val="en-US"/>
        </w:rPr>
        <w:t>b</w:t>
      </w:r>
      <w:r w:rsidRPr="0072575D">
        <w:rPr>
          <w:sz w:val="28"/>
          <w:szCs w:val="28"/>
          <w:lang w:val="ru-RU"/>
        </w:rPr>
        <w:t>=10%)</w:t>
      </w:r>
      <w:r w:rsidRPr="0072575D">
        <w:rPr>
          <w:sz w:val="28"/>
          <w:szCs w:val="28"/>
        </w:rPr>
        <w:t>та термінів надання кредиту(</w:t>
      </w:r>
      <w:r w:rsidRPr="0072575D">
        <w:rPr>
          <w:sz w:val="28"/>
          <w:szCs w:val="28"/>
          <w:lang w:val="en-US"/>
        </w:rPr>
        <w:t>tkp</w:t>
      </w:r>
      <w:r w:rsidRPr="0072575D">
        <w:rPr>
          <w:sz w:val="28"/>
          <w:szCs w:val="28"/>
        </w:rPr>
        <w:t>=5 років).</w:t>
      </w:r>
    </w:p>
    <w:p w:rsidR="0016688D" w:rsidRPr="00CF5A7D" w:rsidRDefault="0016688D" w:rsidP="0072575D">
      <w:pPr>
        <w:spacing w:line="360" w:lineRule="auto"/>
        <w:ind w:left="0" w:firstLine="709"/>
        <w:jc w:val="both"/>
        <w:rPr>
          <w:b/>
          <w:sz w:val="28"/>
          <w:szCs w:val="28"/>
          <w:lang w:val="ru-RU"/>
        </w:rPr>
      </w:pPr>
    </w:p>
    <w:p w:rsidR="006356E5" w:rsidRPr="0072575D" w:rsidRDefault="006356E5" w:rsidP="0072575D">
      <w:pPr>
        <w:spacing w:line="360" w:lineRule="auto"/>
        <w:ind w:left="0" w:firstLine="709"/>
        <w:jc w:val="both"/>
        <w:rPr>
          <w:b/>
          <w:sz w:val="28"/>
          <w:szCs w:val="28"/>
        </w:rPr>
      </w:pPr>
      <w:r w:rsidRPr="0072575D">
        <w:rPr>
          <w:b/>
          <w:sz w:val="28"/>
          <w:szCs w:val="28"/>
        </w:rPr>
        <w:t>Сполучення банківського відсотку та термінів кредиту</w:t>
      </w:r>
    </w:p>
    <w:p w:rsidR="006356E5" w:rsidRPr="0072575D" w:rsidRDefault="006356E5" w:rsidP="0072575D">
      <w:pPr>
        <w:spacing w:line="360" w:lineRule="auto"/>
        <w:ind w:left="0" w:firstLine="709"/>
        <w:jc w:val="both"/>
        <w:rPr>
          <w:sz w:val="28"/>
          <w:szCs w:val="28"/>
        </w:rPr>
      </w:pPr>
      <w:r w:rsidRPr="0072575D">
        <w:rPr>
          <w:sz w:val="28"/>
          <w:szCs w:val="28"/>
        </w:rPr>
        <w:t>Таблиця 2</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4"/>
        <w:gridCol w:w="1087"/>
        <w:gridCol w:w="1088"/>
        <w:gridCol w:w="1088"/>
        <w:gridCol w:w="1088"/>
        <w:gridCol w:w="1088"/>
        <w:gridCol w:w="1088"/>
        <w:gridCol w:w="1088"/>
        <w:gridCol w:w="1060"/>
      </w:tblGrid>
      <w:tr w:rsidR="006356E5" w:rsidRPr="0016688D" w:rsidTr="00B760A5">
        <w:trPr>
          <w:trHeight w:val="325"/>
        </w:trPr>
        <w:tc>
          <w:tcPr>
            <w:tcW w:w="964" w:type="dxa"/>
            <w:vMerge w:val="restart"/>
            <w:vAlign w:val="center"/>
          </w:tcPr>
          <w:p w:rsidR="006356E5" w:rsidRPr="0016688D" w:rsidRDefault="006356E5" w:rsidP="0016688D">
            <w:pPr>
              <w:spacing w:line="360" w:lineRule="auto"/>
              <w:ind w:left="0" w:firstLine="0"/>
              <w:jc w:val="both"/>
              <w:rPr>
                <w:sz w:val="20"/>
                <w:szCs w:val="20"/>
                <w:lang w:val="en-US"/>
              </w:rPr>
            </w:pPr>
            <w:r w:rsidRPr="0016688D">
              <w:rPr>
                <w:sz w:val="20"/>
                <w:szCs w:val="20"/>
                <w:lang w:val="en-US"/>
              </w:rPr>
              <w:t>b,%</w:t>
            </w:r>
          </w:p>
        </w:tc>
        <w:tc>
          <w:tcPr>
            <w:tcW w:w="8675" w:type="dxa"/>
            <w:gridSpan w:val="8"/>
            <w:vAlign w:val="center"/>
          </w:tcPr>
          <w:p w:rsidR="006356E5" w:rsidRPr="0016688D" w:rsidRDefault="006356E5" w:rsidP="0016688D">
            <w:pPr>
              <w:spacing w:line="360" w:lineRule="auto"/>
              <w:ind w:left="0" w:firstLine="0"/>
              <w:jc w:val="both"/>
              <w:rPr>
                <w:sz w:val="20"/>
                <w:szCs w:val="20"/>
              </w:rPr>
            </w:pPr>
            <w:r w:rsidRPr="0016688D">
              <w:rPr>
                <w:sz w:val="20"/>
                <w:szCs w:val="20"/>
              </w:rPr>
              <w:t>Термін кредиту (</w:t>
            </w:r>
            <w:r w:rsidRPr="0016688D">
              <w:rPr>
                <w:sz w:val="20"/>
                <w:szCs w:val="20"/>
                <w:lang w:val="en-US"/>
              </w:rPr>
              <w:t>t</w:t>
            </w:r>
            <w:r w:rsidRPr="0016688D">
              <w:rPr>
                <w:sz w:val="20"/>
                <w:szCs w:val="20"/>
              </w:rPr>
              <w:t>кр</w:t>
            </w:r>
            <w:r w:rsidRPr="0016688D">
              <w:rPr>
                <w:sz w:val="20"/>
                <w:szCs w:val="20"/>
                <w:lang w:val="en-US"/>
              </w:rPr>
              <w:t>),</w:t>
            </w:r>
            <w:r w:rsidRPr="0016688D">
              <w:rPr>
                <w:sz w:val="20"/>
                <w:szCs w:val="20"/>
              </w:rPr>
              <w:t xml:space="preserve"> роки</w:t>
            </w:r>
          </w:p>
        </w:tc>
      </w:tr>
      <w:tr w:rsidR="006356E5" w:rsidRPr="0016688D" w:rsidTr="00B760A5">
        <w:trPr>
          <w:trHeight w:val="325"/>
        </w:trPr>
        <w:tc>
          <w:tcPr>
            <w:tcW w:w="964" w:type="dxa"/>
            <w:vMerge/>
            <w:vAlign w:val="center"/>
          </w:tcPr>
          <w:p w:rsidR="006356E5" w:rsidRPr="0016688D" w:rsidRDefault="006356E5" w:rsidP="0016688D">
            <w:pPr>
              <w:spacing w:line="360" w:lineRule="auto"/>
              <w:ind w:left="0" w:firstLine="0"/>
              <w:jc w:val="both"/>
              <w:rPr>
                <w:sz w:val="20"/>
                <w:szCs w:val="20"/>
              </w:rPr>
            </w:pPr>
          </w:p>
        </w:tc>
        <w:tc>
          <w:tcPr>
            <w:tcW w:w="1087" w:type="dxa"/>
            <w:vAlign w:val="center"/>
          </w:tcPr>
          <w:p w:rsidR="006356E5" w:rsidRPr="0016688D" w:rsidRDefault="006356E5" w:rsidP="0016688D">
            <w:pPr>
              <w:spacing w:line="360" w:lineRule="auto"/>
              <w:ind w:left="0" w:firstLine="0"/>
              <w:jc w:val="both"/>
              <w:rPr>
                <w:sz w:val="20"/>
                <w:szCs w:val="20"/>
              </w:rPr>
            </w:pPr>
            <w:r w:rsidRPr="0016688D">
              <w:rPr>
                <w:sz w:val="20"/>
                <w:szCs w:val="20"/>
              </w:rPr>
              <w:t>3</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4</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5</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6</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7</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8</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9</w:t>
            </w:r>
          </w:p>
        </w:tc>
        <w:tc>
          <w:tcPr>
            <w:tcW w:w="1060" w:type="dxa"/>
            <w:vAlign w:val="center"/>
          </w:tcPr>
          <w:p w:rsidR="006356E5" w:rsidRPr="0016688D" w:rsidRDefault="006356E5" w:rsidP="0016688D">
            <w:pPr>
              <w:spacing w:line="360" w:lineRule="auto"/>
              <w:ind w:left="0" w:firstLine="0"/>
              <w:jc w:val="both"/>
              <w:rPr>
                <w:sz w:val="20"/>
                <w:szCs w:val="20"/>
              </w:rPr>
            </w:pPr>
            <w:r w:rsidRPr="0016688D">
              <w:rPr>
                <w:sz w:val="20"/>
                <w:szCs w:val="20"/>
              </w:rPr>
              <w:t>10</w:t>
            </w:r>
          </w:p>
        </w:tc>
      </w:tr>
      <w:tr w:rsidR="006356E5" w:rsidRPr="0016688D" w:rsidTr="00B760A5">
        <w:trPr>
          <w:trHeight w:val="346"/>
        </w:trPr>
        <w:tc>
          <w:tcPr>
            <w:tcW w:w="964" w:type="dxa"/>
            <w:vAlign w:val="center"/>
          </w:tcPr>
          <w:p w:rsidR="006356E5" w:rsidRPr="0016688D" w:rsidRDefault="006356E5" w:rsidP="0016688D">
            <w:pPr>
              <w:spacing w:line="360" w:lineRule="auto"/>
              <w:ind w:left="0" w:firstLine="0"/>
              <w:jc w:val="both"/>
              <w:rPr>
                <w:sz w:val="20"/>
                <w:szCs w:val="20"/>
                <w:lang w:val="en-US"/>
              </w:rPr>
            </w:pPr>
            <w:r w:rsidRPr="0016688D">
              <w:rPr>
                <w:sz w:val="20"/>
                <w:szCs w:val="20"/>
                <w:lang w:val="en-US"/>
              </w:rPr>
              <w:t>6</w:t>
            </w:r>
          </w:p>
        </w:tc>
        <w:tc>
          <w:tcPr>
            <w:tcW w:w="1087" w:type="dxa"/>
            <w:vAlign w:val="center"/>
          </w:tcPr>
          <w:p w:rsidR="006356E5" w:rsidRPr="0016688D" w:rsidRDefault="006356E5" w:rsidP="0016688D">
            <w:pPr>
              <w:spacing w:line="360" w:lineRule="auto"/>
              <w:ind w:left="0" w:firstLine="0"/>
              <w:jc w:val="both"/>
              <w:rPr>
                <w:sz w:val="20"/>
                <w:szCs w:val="20"/>
              </w:rPr>
            </w:pPr>
            <w:r w:rsidRPr="0016688D">
              <w:rPr>
                <w:sz w:val="20"/>
                <w:szCs w:val="20"/>
                <w:lang w:val="en-US"/>
              </w:rPr>
              <w:t>0,</w:t>
            </w:r>
            <w:r w:rsidRPr="0016688D">
              <w:rPr>
                <w:sz w:val="20"/>
                <w:szCs w:val="20"/>
              </w:rPr>
              <w:t>891</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0,866</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0,842</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0,820</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0,797</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0,776</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0,754</w:t>
            </w:r>
          </w:p>
        </w:tc>
        <w:tc>
          <w:tcPr>
            <w:tcW w:w="1060" w:type="dxa"/>
            <w:vAlign w:val="center"/>
          </w:tcPr>
          <w:p w:rsidR="006356E5" w:rsidRPr="0016688D" w:rsidRDefault="006356E5" w:rsidP="0016688D">
            <w:pPr>
              <w:spacing w:line="360" w:lineRule="auto"/>
              <w:ind w:left="0" w:firstLine="0"/>
              <w:jc w:val="both"/>
              <w:rPr>
                <w:sz w:val="20"/>
                <w:szCs w:val="20"/>
              </w:rPr>
            </w:pPr>
            <w:r w:rsidRPr="0016688D">
              <w:rPr>
                <w:sz w:val="20"/>
                <w:szCs w:val="20"/>
              </w:rPr>
              <w:t>0,736</w:t>
            </w:r>
          </w:p>
        </w:tc>
      </w:tr>
      <w:tr w:rsidR="006356E5" w:rsidRPr="0016688D" w:rsidTr="00B760A5">
        <w:trPr>
          <w:trHeight w:val="346"/>
        </w:trPr>
        <w:tc>
          <w:tcPr>
            <w:tcW w:w="964" w:type="dxa"/>
            <w:vAlign w:val="center"/>
          </w:tcPr>
          <w:p w:rsidR="006356E5" w:rsidRPr="0016688D" w:rsidRDefault="006356E5" w:rsidP="0016688D">
            <w:pPr>
              <w:spacing w:line="360" w:lineRule="auto"/>
              <w:ind w:left="0" w:firstLine="0"/>
              <w:jc w:val="both"/>
              <w:rPr>
                <w:sz w:val="20"/>
                <w:szCs w:val="20"/>
                <w:lang w:val="en-US"/>
              </w:rPr>
            </w:pPr>
            <w:r w:rsidRPr="0016688D">
              <w:rPr>
                <w:sz w:val="20"/>
                <w:szCs w:val="20"/>
                <w:lang w:val="en-US"/>
              </w:rPr>
              <w:t>7</w:t>
            </w:r>
          </w:p>
        </w:tc>
        <w:tc>
          <w:tcPr>
            <w:tcW w:w="1087" w:type="dxa"/>
            <w:vAlign w:val="center"/>
          </w:tcPr>
          <w:p w:rsidR="006356E5" w:rsidRPr="0016688D" w:rsidRDefault="006356E5" w:rsidP="0016688D">
            <w:pPr>
              <w:spacing w:line="360" w:lineRule="auto"/>
              <w:ind w:left="0" w:firstLine="0"/>
              <w:jc w:val="both"/>
              <w:rPr>
                <w:sz w:val="20"/>
                <w:szCs w:val="20"/>
              </w:rPr>
            </w:pPr>
            <w:r w:rsidRPr="0016688D">
              <w:rPr>
                <w:sz w:val="20"/>
                <w:szCs w:val="20"/>
              </w:rPr>
              <w:t>0,875</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0,847</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0,820</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0,749</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0,770</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0,746</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0,724</w:t>
            </w:r>
          </w:p>
        </w:tc>
        <w:tc>
          <w:tcPr>
            <w:tcW w:w="1060" w:type="dxa"/>
            <w:vAlign w:val="center"/>
          </w:tcPr>
          <w:p w:rsidR="006356E5" w:rsidRPr="0016688D" w:rsidRDefault="006356E5" w:rsidP="0016688D">
            <w:pPr>
              <w:spacing w:line="360" w:lineRule="auto"/>
              <w:ind w:left="0" w:firstLine="0"/>
              <w:jc w:val="both"/>
              <w:rPr>
                <w:sz w:val="20"/>
                <w:szCs w:val="20"/>
              </w:rPr>
            </w:pPr>
            <w:r w:rsidRPr="0016688D">
              <w:rPr>
                <w:sz w:val="20"/>
                <w:szCs w:val="20"/>
              </w:rPr>
              <w:t>0,702</w:t>
            </w:r>
          </w:p>
        </w:tc>
      </w:tr>
      <w:tr w:rsidR="006356E5" w:rsidRPr="0016688D" w:rsidTr="00B760A5">
        <w:trPr>
          <w:trHeight w:val="325"/>
        </w:trPr>
        <w:tc>
          <w:tcPr>
            <w:tcW w:w="964" w:type="dxa"/>
            <w:vAlign w:val="center"/>
          </w:tcPr>
          <w:p w:rsidR="006356E5" w:rsidRPr="0016688D" w:rsidRDefault="006356E5" w:rsidP="0016688D">
            <w:pPr>
              <w:spacing w:line="360" w:lineRule="auto"/>
              <w:ind w:left="0" w:firstLine="0"/>
              <w:jc w:val="both"/>
              <w:rPr>
                <w:sz w:val="20"/>
                <w:szCs w:val="20"/>
                <w:lang w:val="en-US"/>
              </w:rPr>
            </w:pPr>
            <w:r w:rsidRPr="0016688D">
              <w:rPr>
                <w:sz w:val="20"/>
                <w:szCs w:val="20"/>
                <w:lang w:val="en-US"/>
              </w:rPr>
              <w:t>8</w:t>
            </w:r>
          </w:p>
        </w:tc>
        <w:tc>
          <w:tcPr>
            <w:tcW w:w="1087" w:type="dxa"/>
            <w:vAlign w:val="center"/>
          </w:tcPr>
          <w:p w:rsidR="006356E5" w:rsidRPr="0016688D" w:rsidRDefault="006356E5" w:rsidP="0016688D">
            <w:pPr>
              <w:spacing w:line="360" w:lineRule="auto"/>
              <w:ind w:left="0" w:firstLine="0"/>
              <w:jc w:val="both"/>
              <w:rPr>
                <w:sz w:val="20"/>
                <w:szCs w:val="20"/>
              </w:rPr>
            </w:pPr>
            <w:r w:rsidRPr="0016688D">
              <w:rPr>
                <w:sz w:val="20"/>
                <w:szCs w:val="20"/>
              </w:rPr>
              <w:t>0,859</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0,828</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0,799</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0,770</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0,744</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0,718</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0,694</w:t>
            </w:r>
          </w:p>
        </w:tc>
        <w:tc>
          <w:tcPr>
            <w:tcW w:w="1060" w:type="dxa"/>
            <w:vAlign w:val="center"/>
          </w:tcPr>
          <w:p w:rsidR="006356E5" w:rsidRPr="0016688D" w:rsidRDefault="006356E5" w:rsidP="0016688D">
            <w:pPr>
              <w:spacing w:line="360" w:lineRule="auto"/>
              <w:ind w:left="0" w:firstLine="0"/>
              <w:jc w:val="both"/>
              <w:rPr>
                <w:sz w:val="20"/>
                <w:szCs w:val="20"/>
              </w:rPr>
            </w:pPr>
            <w:r w:rsidRPr="0016688D">
              <w:rPr>
                <w:sz w:val="20"/>
                <w:szCs w:val="20"/>
              </w:rPr>
              <w:t>0,671</w:t>
            </w:r>
          </w:p>
        </w:tc>
      </w:tr>
      <w:tr w:rsidR="006356E5" w:rsidRPr="0016688D" w:rsidTr="00B760A5">
        <w:trPr>
          <w:trHeight w:val="346"/>
        </w:trPr>
        <w:tc>
          <w:tcPr>
            <w:tcW w:w="964" w:type="dxa"/>
            <w:vAlign w:val="center"/>
          </w:tcPr>
          <w:p w:rsidR="006356E5" w:rsidRPr="0016688D" w:rsidRDefault="006356E5" w:rsidP="0016688D">
            <w:pPr>
              <w:spacing w:line="360" w:lineRule="auto"/>
              <w:ind w:left="0" w:firstLine="0"/>
              <w:jc w:val="both"/>
              <w:rPr>
                <w:sz w:val="20"/>
                <w:szCs w:val="20"/>
                <w:lang w:val="en-US"/>
              </w:rPr>
            </w:pPr>
            <w:r w:rsidRPr="0016688D">
              <w:rPr>
                <w:sz w:val="20"/>
                <w:szCs w:val="20"/>
                <w:lang w:val="en-US"/>
              </w:rPr>
              <w:t>9</w:t>
            </w:r>
          </w:p>
        </w:tc>
        <w:tc>
          <w:tcPr>
            <w:tcW w:w="1087" w:type="dxa"/>
            <w:vAlign w:val="center"/>
          </w:tcPr>
          <w:p w:rsidR="006356E5" w:rsidRPr="0016688D" w:rsidRDefault="006356E5" w:rsidP="0016688D">
            <w:pPr>
              <w:spacing w:line="360" w:lineRule="auto"/>
              <w:ind w:left="0" w:firstLine="0"/>
              <w:jc w:val="both"/>
              <w:rPr>
                <w:sz w:val="20"/>
                <w:szCs w:val="20"/>
              </w:rPr>
            </w:pPr>
            <w:r w:rsidRPr="0016688D">
              <w:rPr>
                <w:sz w:val="20"/>
                <w:szCs w:val="20"/>
              </w:rPr>
              <w:t>0,844</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0,810</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0,778</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0,748</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0,719</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0,692</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0,666</w:t>
            </w:r>
          </w:p>
        </w:tc>
        <w:tc>
          <w:tcPr>
            <w:tcW w:w="1060" w:type="dxa"/>
            <w:vAlign w:val="center"/>
          </w:tcPr>
          <w:p w:rsidR="006356E5" w:rsidRPr="0016688D" w:rsidRDefault="006356E5" w:rsidP="0016688D">
            <w:pPr>
              <w:spacing w:line="360" w:lineRule="auto"/>
              <w:ind w:left="0" w:firstLine="0"/>
              <w:jc w:val="both"/>
              <w:rPr>
                <w:sz w:val="20"/>
                <w:szCs w:val="20"/>
              </w:rPr>
            </w:pPr>
            <w:r w:rsidRPr="0016688D">
              <w:rPr>
                <w:sz w:val="20"/>
                <w:szCs w:val="20"/>
              </w:rPr>
              <w:t>0,642</w:t>
            </w:r>
          </w:p>
        </w:tc>
      </w:tr>
      <w:tr w:rsidR="006356E5" w:rsidRPr="0016688D" w:rsidTr="00B760A5">
        <w:trPr>
          <w:trHeight w:val="346"/>
        </w:trPr>
        <w:tc>
          <w:tcPr>
            <w:tcW w:w="964" w:type="dxa"/>
            <w:vAlign w:val="center"/>
          </w:tcPr>
          <w:p w:rsidR="006356E5" w:rsidRPr="0016688D" w:rsidRDefault="006356E5" w:rsidP="0016688D">
            <w:pPr>
              <w:spacing w:line="360" w:lineRule="auto"/>
              <w:ind w:left="0" w:firstLine="0"/>
              <w:jc w:val="both"/>
              <w:rPr>
                <w:sz w:val="20"/>
                <w:szCs w:val="20"/>
                <w:lang w:val="en-US"/>
              </w:rPr>
            </w:pPr>
            <w:r w:rsidRPr="0016688D">
              <w:rPr>
                <w:sz w:val="20"/>
                <w:szCs w:val="20"/>
                <w:lang w:val="en-US"/>
              </w:rPr>
              <w:t>10</w:t>
            </w:r>
          </w:p>
        </w:tc>
        <w:tc>
          <w:tcPr>
            <w:tcW w:w="1087" w:type="dxa"/>
            <w:vAlign w:val="center"/>
          </w:tcPr>
          <w:p w:rsidR="006356E5" w:rsidRPr="0016688D" w:rsidRDefault="006356E5" w:rsidP="0016688D">
            <w:pPr>
              <w:spacing w:line="360" w:lineRule="auto"/>
              <w:ind w:left="0" w:firstLine="0"/>
              <w:jc w:val="both"/>
              <w:rPr>
                <w:sz w:val="20"/>
                <w:szCs w:val="20"/>
              </w:rPr>
            </w:pPr>
            <w:r w:rsidRPr="0016688D">
              <w:rPr>
                <w:sz w:val="20"/>
                <w:szCs w:val="20"/>
              </w:rPr>
              <w:t>0,829</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0,792</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b/>
                <w:sz w:val="20"/>
                <w:szCs w:val="20"/>
              </w:rPr>
              <w:t>0,758</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0,726</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0,695</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0,667</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0,640</w:t>
            </w:r>
          </w:p>
        </w:tc>
        <w:tc>
          <w:tcPr>
            <w:tcW w:w="1060" w:type="dxa"/>
            <w:vAlign w:val="center"/>
          </w:tcPr>
          <w:p w:rsidR="006356E5" w:rsidRPr="0016688D" w:rsidRDefault="006356E5" w:rsidP="0016688D">
            <w:pPr>
              <w:spacing w:line="360" w:lineRule="auto"/>
              <w:ind w:left="0" w:firstLine="0"/>
              <w:jc w:val="both"/>
              <w:rPr>
                <w:sz w:val="20"/>
                <w:szCs w:val="20"/>
              </w:rPr>
            </w:pPr>
            <w:r w:rsidRPr="0016688D">
              <w:rPr>
                <w:sz w:val="20"/>
                <w:szCs w:val="20"/>
              </w:rPr>
              <w:t>0,614</w:t>
            </w:r>
          </w:p>
        </w:tc>
      </w:tr>
      <w:tr w:rsidR="006356E5" w:rsidRPr="0016688D" w:rsidTr="00B760A5">
        <w:trPr>
          <w:trHeight w:val="346"/>
        </w:trPr>
        <w:tc>
          <w:tcPr>
            <w:tcW w:w="964" w:type="dxa"/>
            <w:vAlign w:val="center"/>
          </w:tcPr>
          <w:p w:rsidR="006356E5" w:rsidRPr="0016688D" w:rsidRDefault="006356E5" w:rsidP="0016688D">
            <w:pPr>
              <w:spacing w:line="360" w:lineRule="auto"/>
              <w:ind w:left="0" w:firstLine="0"/>
              <w:jc w:val="both"/>
              <w:rPr>
                <w:sz w:val="20"/>
                <w:szCs w:val="20"/>
                <w:lang w:val="en-US"/>
              </w:rPr>
            </w:pPr>
            <w:r w:rsidRPr="0016688D">
              <w:rPr>
                <w:sz w:val="20"/>
                <w:szCs w:val="20"/>
                <w:lang w:val="en-US"/>
              </w:rPr>
              <w:t>12</w:t>
            </w:r>
          </w:p>
        </w:tc>
        <w:tc>
          <w:tcPr>
            <w:tcW w:w="1087" w:type="dxa"/>
            <w:vAlign w:val="center"/>
          </w:tcPr>
          <w:p w:rsidR="006356E5" w:rsidRPr="0016688D" w:rsidRDefault="006356E5" w:rsidP="0016688D">
            <w:pPr>
              <w:spacing w:line="360" w:lineRule="auto"/>
              <w:ind w:left="0" w:firstLine="0"/>
              <w:jc w:val="both"/>
              <w:rPr>
                <w:sz w:val="20"/>
                <w:szCs w:val="20"/>
              </w:rPr>
            </w:pPr>
            <w:r w:rsidRPr="0016688D">
              <w:rPr>
                <w:sz w:val="20"/>
                <w:szCs w:val="20"/>
              </w:rPr>
              <w:t>0,801</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0,759</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0,721</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0,685</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0,652</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0,621</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0,592</w:t>
            </w:r>
          </w:p>
        </w:tc>
        <w:tc>
          <w:tcPr>
            <w:tcW w:w="1060" w:type="dxa"/>
            <w:vAlign w:val="center"/>
          </w:tcPr>
          <w:p w:rsidR="006356E5" w:rsidRPr="0016688D" w:rsidRDefault="006356E5" w:rsidP="0016688D">
            <w:pPr>
              <w:spacing w:line="360" w:lineRule="auto"/>
              <w:ind w:left="0" w:firstLine="0"/>
              <w:jc w:val="both"/>
              <w:rPr>
                <w:sz w:val="20"/>
                <w:szCs w:val="20"/>
              </w:rPr>
            </w:pPr>
            <w:r w:rsidRPr="0016688D">
              <w:rPr>
                <w:sz w:val="20"/>
                <w:szCs w:val="20"/>
              </w:rPr>
              <w:t>0,565</w:t>
            </w:r>
          </w:p>
        </w:tc>
      </w:tr>
      <w:tr w:rsidR="006356E5" w:rsidRPr="0016688D" w:rsidTr="00B760A5">
        <w:trPr>
          <w:trHeight w:val="346"/>
        </w:trPr>
        <w:tc>
          <w:tcPr>
            <w:tcW w:w="964" w:type="dxa"/>
            <w:vAlign w:val="center"/>
          </w:tcPr>
          <w:p w:rsidR="006356E5" w:rsidRPr="0016688D" w:rsidRDefault="006356E5" w:rsidP="0016688D">
            <w:pPr>
              <w:spacing w:line="360" w:lineRule="auto"/>
              <w:ind w:left="0" w:firstLine="0"/>
              <w:jc w:val="both"/>
              <w:rPr>
                <w:sz w:val="20"/>
                <w:szCs w:val="20"/>
                <w:lang w:val="en-US"/>
              </w:rPr>
            </w:pPr>
            <w:r w:rsidRPr="0016688D">
              <w:rPr>
                <w:sz w:val="20"/>
                <w:szCs w:val="20"/>
                <w:lang w:val="en-US"/>
              </w:rPr>
              <w:t>15</w:t>
            </w:r>
          </w:p>
        </w:tc>
        <w:tc>
          <w:tcPr>
            <w:tcW w:w="1087" w:type="dxa"/>
            <w:vAlign w:val="center"/>
          </w:tcPr>
          <w:p w:rsidR="006356E5" w:rsidRPr="0016688D" w:rsidRDefault="006356E5" w:rsidP="0016688D">
            <w:pPr>
              <w:spacing w:line="360" w:lineRule="auto"/>
              <w:ind w:left="0" w:firstLine="0"/>
              <w:jc w:val="both"/>
              <w:rPr>
                <w:sz w:val="20"/>
                <w:szCs w:val="20"/>
              </w:rPr>
            </w:pPr>
            <w:r w:rsidRPr="0016688D">
              <w:rPr>
                <w:sz w:val="20"/>
                <w:szCs w:val="20"/>
              </w:rPr>
              <w:t>0,761</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0,714</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0,670</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0,631</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0,594</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0,561</w:t>
            </w:r>
          </w:p>
        </w:tc>
        <w:tc>
          <w:tcPr>
            <w:tcW w:w="1088" w:type="dxa"/>
            <w:vAlign w:val="center"/>
          </w:tcPr>
          <w:p w:rsidR="006356E5" w:rsidRPr="0016688D" w:rsidRDefault="006356E5" w:rsidP="0016688D">
            <w:pPr>
              <w:spacing w:line="360" w:lineRule="auto"/>
              <w:ind w:left="0" w:firstLine="0"/>
              <w:jc w:val="both"/>
              <w:rPr>
                <w:sz w:val="20"/>
                <w:szCs w:val="20"/>
              </w:rPr>
            </w:pPr>
            <w:r w:rsidRPr="0016688D">
              <w:rPr>
                <w:sz w:val="20"/>
                <w:szCs w:val="20"/>
              </w:rPr>
              <w:t>0,530</w:t>
            </w:r>
          </w:p>
        </w:tc>
        <w:tc>
          <w:tcPr>
            <w:tcW w:w="1060" w:type="dxa"/>
            <w:vAlign w:val="center"/>
          </w:tcPr>
          <w:p w:rsidR="006356E5" w:rsidRPr="0016688D" w:rsidRDefault="006356E5" w:rsidP="0016688D">
            <w:pPr>
              <w:spacing w:line="360" w:lineRule="auto"/>
              <w:ind w:left="0" w:firstLine="0"/>
              <w:jc w:val="both"/>
              <w:rPr>
                <w:sz w:val="20"/>
                <w:szCs w:val="20"/>
              </w:rPr>
            </w:pPr>
            <w:r w:rsidRPr="0016688D">
              <w:rPr>
                <w:sz w:val="20"/>
                <w:szCs w:val="20"/>
              </w:rPr>
              <w:t>0,502</w:t>
            </w:r>
          </w:p>
        </w:tc>
      </w:tr>
    </w:tbl>
    <w:p w:rsidR="001C678B" w:rsidRPr="0072575D" w:rsidRDefault="005A48E0" w:rsidP="0072575D">
      <w:pPr>
        <w:spacing w:line="360" w:lineRule="auto"/>
        <w:ind w:left="0" w:firstLine="709"/>
        <w:jc w:val="both"/>
        <w:rPr>
          <w:sz w:val="28"/>
          <w:szCs w:val="28"/>
        </w:rPr>
      </w:pPr>
      <w:r>
        <w:rPr>
          <w:sz w:val="28"/>
          <w:szCs w:val="28"/>
        </w:rPr>
        <w:t xml:space="preserve"> </w:t>
      </w:r>
    </w:p>
    <w:p w:rsidR="006356E5" w:rsidRPr="0072575D" w:rsidRDefault="006356E5" w:rsidP="0072575D">
      <w:pPr>
        <w:spacing w:line="360" w:lineRule="auto"/>
        <w:ind w:left="0" w:firstLine="709"/>
        <w:jc w:val="both"/>
        <w:rPr>
          <w:b/>
          <w:i/>
          <w:sz w:val="28"/>
          <w:szCs w:val="28"/>
        </w:rPr>
      </w:pPr>
      <w:r w:rsidRPr="0072575D">
        <w:rPr>
          <w:b/>
          <w:i/>
          <w:sz w:val="28"/>
          <w:szCs w:val="28"/>
        </w:rPr>
        <w:t>2.5. Зведення по кількості (поправка К3)</w:t>
      </w:r>
      <w:r w:rsidRPr="0072575D">
        <w:rPr>
          <w:b/>
          <w:i/>
          <w:sz w:val="28"/>
          <w:szCs w:val="28"/>
          <w:lang w:val="ru-RU"/>
        </w:rPr>
        <w:t>:</w:t>
      </w:r>
    </w:p>
    <w:p w:rsidR="006356E5" w:rsidRPr="0072575D" w:rsidRDefault="006356E5" w:rsidP="0072575D">
      <w:pPr>
        <w:spacing w:line="360" w:lineRule="auto"/>
        <w:ind w:left="0" w:firstLine="709"/>
        <w:jc w:val="both"/>
        <w:rPr>
          <w:sz w:val="28"/>
          <w:szCs w:val="28"/>
        </w:rPr>
      </w:pPr>
      <w:r w:rsidRPr="0072575D">
        <w:rPr>
          <w:sz w:val="28"/>
          <w:szCs w:val="28"/>
        </w:rPr>
        <w:t>Враховується обсяг проданого чи закупленого товару порівняно із запланованими умовами майбутньої угоди. При цьому враховуються два фактори</w:t>
      </w:r>
      <w:r w:rsidRPr="005A48E0">
        <w:rPr>
          <w:sz w:val="28"/>
          <w:szCs w:val="28"/>
        </w:rPr>
        <w:t>:</w:t>
      </w:r>
    </w:p>
    <w:p w:rsidR="006356E5" w:rsidRPr="0072575D" w:rsidRDefault="006356E5" w:rsidP="0072575D">
      <w:pPr>
        <w:spacing w:line="360" w:lineRule="auto"/>
        <w:ind w:left="0" w:firstLine="709"/>
        <w:jc w:val="both"/>
        <w:rPr>
          <w:sz w:val="28"/>
          <w:szCs w:val="28"/>
        </w:rPr>
      </w:pPr>
      <w:r w:rsidRPr="0072575D">
        <w:rPr>
          <w:sz w:val="28"/>
          <w:szCs w:val="28"/>
        </w:rPr>
        <w:t>1) зниження або ріст витрат виробництва з боку продавця при збільшенні або зменшенні кількості товару, що поставляється (ефект масштабу). Знижка на великий обсяг замовлення коливається від 2% до 5%.</w:t>
      </w:r>
    </w:p>
    <w:p w:rsidR="006356E5" w:rsidRPr="0072575D" w:rsidRDefault="006356E5" w:rsidP="0072575D">
      <w:pPr>
        <w:spacing w:line="360" w:lineRule="auto"/>
        <w:ind w:left="0" w:firstLine="709"/>
        <w:jc w:val="both"/>
        <w:rPr>
          <w:sz w:val="28"/>
          <w:szCs w:val="28"/>
        </w:rPr>
      </w:pPr>
      <w:r w:rsidRPr="0072575D">
        <w:rPr>
          <w:sz w:val="28"/>
          <w:szCs w:val="28"/>
        </w:rPr>
        <w:t>2) комерційна зацікавленість продавця у збільшенні обсягу продаж, яка виявляється у його готовності надати знижку з ціни.</w:t>
      </w:r>
    </w:p>
    <w:p w:rsidR="00D56180" w:rsidRPr="0072575D" w:rsidRDefault="00D56180" w:rsidP="0072575D">
      <w:pPr>
        <w:spacing w:line="360" w:lineRule="auto"/>
        <w:ind w:left="0" w:firstLine="709"/>
        <w:jc w:val="both"/>
        <w:rPr>
          <w:b/>
          <w:i/>
          <w:sz w:val="28"/>
          <w:szCs w:val="28"/>
        </w:rPr>
      </w:pPr>
      <w:r w:rsidRPr="0072575D">
        <w:rPr>
          <w:b/>
          <w:i/>
          <w:sz w:val="28"/>
          <w:szCs w:val="28"/>
        </w:rPr>
        <w:t>2.6. Зведення ціни на уторгування</w:t>
      </w:r>
      <w:r w:rsidRPr="0072575D">
        <w:rPr>
          <w:b/>
          <w:i/>
          <w:sz w:val="28"/>
          <w:szCs w:val="28"/>
          <w:lang w:val="ru-RU"/>
        </w:rPr>
        <w:t>:</w:t>
      </w:r>
    </w:p>
    <w:p w:rsidR="009C2F0A" w:rsidRPr="0072575D" w:rsidRDefault="00D82160" w:rsidP="0072575D">
      <w:pPr>
        <w:spacing w:line="360" w:lineRule="auto"/>
        <w:ind w:left="0" w:firstLine="709"/>
        <w:jc w:val="both"/>
        <w:rPr>
          <w:sz w:val="28"/>
          <w:szCs w:val="28"/>
        </w:rPr>
      </w:pPr>
      <w:r w:rsidRPr="0072575D">
        <w:rPr>
          <w:sz w:val="28"/>
          <w:szCs w:val="28"/>
        </w:rPr>
        <w:t xml:space="preserve">У першому </w:t>
      </w:r>
      <w:r w:rsidR="009C2F0A" w:rsidRPr="0072575D">
        <w:rPr>
          <w:sz w:val="28"/>
          <w:szCs w:val="28"/>
        </w:rPr>
        <w:t>випадку</w:t>
      </w:r>
      <w:r w:rsidR="005A48E0">
        <w:rPr>
          <w:sz w:val="28"/>
          <w:szCs w:val="28"/>
        </w:rPr>
        <w:t xml:space="preserve"> </w:t>
      </w:r>
      <w:r w:rsidRPr="0072575D">
        <w:rPr>
          <w:sz w:val="28"/>
          <w:szCs w:val="28"/>
        </w:rPr>
        <w:t>ціна залишається без змін</w:t>
      </w:r>
      <w:r w:rsidR="009C2F0A" w:rsidRPr="0072575D">
        <w:rPr>
          <w:sz w:val="28"/>
          <w:szCs w:val="28"/>
        </w:rPr>
        <w:t xml:space="preserve"> так як це джерелом інформації є контракт то уторгування вже здійснено, а отже ціна залишається без змін</w:t>
      </w:r>
      <w:r w:rsidRPr="0072575D">
        <w:rPr>
          <w:sz w:val="28"/>
          <w:szCs w:val="28"/>
        </w:rPr>
        <w:t>. У другому випадку надається знижка 10%</w:t>
      </w:r>
      <w:r w:rsidR="009C2F0A" w:rsidRPr="0072575D">
        <w:rPr>
          <w:sz w:val="28"/>
          <w:szCs w:val="28"/>
        </w:rPr>
        <w:t xml:space="preserve"> тому що це пропозиція, а отже товар може продаватися через посередника.. І у третьому випадку знижка також дорівнюватиме 15% виходячи з того що </w:t>
      </w:r>
      <w:r w:rsidR="0031042F" w:rsidRPr="0072575D">
        <w:rPr>
          <w:sz w:val="28"/>
          <w:szCs w:val="28"/>
        </w:rPr>
        <w:t>джерело інформації прейскурант.</w:t>
      </w:r>
    </w:p>
    <w:p w:rsidR="009C2F0A" w:rsidRPr="0072575D" w:rsidRDefault="009C2F0A" w:rsidP="0072575D">
      <w:pPr>
        <w:spacing w:line="360" w:lineRule="auto"/>
        <w:ind w:left="0" w:firstLine="709"/>
        <w:jc w:val="both"/>
        <w:rPr>
          <w:b/>
          <w:i/>
          <w:sz w:val="28"/>
          <w:szCs w:val="28"/>
        </w:rPr>
      </w:pPr>
      <w:r w:rsidRPr="0072575D">
        <w:rPr>
          <w:b/>
          <w:i/>
          <w:sz w:val="28"/>
          <w:szCs w:val="28"/>
        </w:rPr>
        <w:t>2.7. Зведення ціни на технічні гарантії</w:t>
      </w:r>
      <w:r w:rsidRPr="0072575D">
        <w:rPr>
          <w:b/>
          <w:i/>
          <w:sz w:val="28"/>
          <w:szCs w:val="28"/>
          <w:lang w:val="ru-RU"/>
        </w:rPr>
        <w:t>:</w:t>
      </w:r>
    </w:p>
    <w:p w:rsidR="009C2F0A" w:rsidRPr="0072575D" w:rsidRDefault="009C2F0A" w:rsidP="0072575D">
      <w:pPr>
        <w:spacing w:line="360" w:lineRule="auto"/>
        <w:ind w:left="0" w:firstLine="709"/>
        <w:jc w:val="both"/>
        <w:rPr>
          <w:sz w:val="28"/>
          <w:szCs w:val="28"/>
        </w:rPr>
      </w:pPr>
      <w:r w:rsidRPr="0072575D">
        <w:rPr>
          <w:sz w:val="28"/>
          <w:szCs w:val="28"/>
        </w:rPr>
        <w:t xml:space="preserve">У даному випадку гарантія </w:t>
      </w:r>
      <w:r w:rsidR="00A154E8" w:rsidRPr="0072575D">
        <w:rPr>
          <w:sz w:val="28"/>
          <w:szCs w:val="28"/>
        </w:rPr>
        <w:t>н</w:t>
      </w:r>
      <w:r w:rsidRPr="0072575D">
        <w:rPr>
          <w:sz w:val="28"/>
          <w:szCs w:val="28"/>
        </w:rPr>
        <w:t>адається</w:t>
      </w:r>
      <w:r w:rsidR="00A154E8" w:rsidRPr="0072575D">
        <w:rPr>
          <w:sz w:val="28"/>
          <w:szCs w:val="28"/>
        </w:rPr>
        <w:t xml:space="preserve"> німецьк</w:t>
      </w:r>
      <w:r w:rsidR="006B5BA8" w:rsidRPr="0072575D">
        <w:rPr>
          <w:sz w:val="28"/>
          <w:szCs w:val="28"/>
        </w:rPr>
        <w:t>и</w:t>
      </w:r>
      <w:r w:rsidR="00A154E8" w:rsidRPr="0072575D">
        <w:rPr>
          <w:sz w:val="28"/>
          <w:szCs w:val="28"/>
        </w:rPr>
        <w:t>м виробником на 65 років, індійським на 40 років та китайським на 45 років</w:t>
      </w:r>
      <w:r w:rsidRPr="0072575D">
        <w:rPr>
          <w:sz w:val="28"/>
          <w:szCs w:val="28"/>
        </w:rPr>
        <w:t>.</w:t>
      </w:r>
      <w:r w:rsidR="00A154E8" w:rsidRPr="0072575D">
        <w:rPr>
          <w:sz w:val="28"/>
          <w:szCs w:val="28"/>
        </w:rPr>
        <w:t xml:space="preserve"> Так як надається тривалий час гарантії німецьким виробником,</w:t>
      </w:r>
      <w:r w:rsidR="006B5BA8" w:rsidRPr="0072575D">
        <w:rPr>
          <w:sz w:val="28"/>
          <w:szCs w:val="28"/>
        </w:rPr>
        <w:t xml:space="preserve"> то відповідно ціна продукції зросте на 7%, а через менший термін гарантії від індійського та китайського виробників ціна знизиться на 5 та 4% відповідно.</w:t>
      </w:r>
      <w:r w:rsidR="005A48E0">
        <w:rPr>
          <w:sz w:val="28"/>
          <w:szCs w:val="28"/>
        </w:rPr>
        <w:t xml:space="preserve"> </w:t>
      </w:r>
    </w:p>
    <w:p w:rsidR="00C65EA0" w:rsidRPr="0072575D" w:rsidRDefault="009C2F0A" w:rsidP="0072575D">
      <w:pPr>
        <w:spacing w:line="360" w:lineRule="auto"/>
        <w:ind w:left="0" w:firstLine="709"/>
        <w:jc w:val="both"/>
        <w:rPr>
          <w:b/>
          <w:i/>
          <w:sz w:val="28"/>
          <w:szCs w:val="28"/>
        </w:rPr>
      </w:pPr>
      <w:r w:rsidRPr="0072575D">
        <w:rPr>
          <w:b/>
          <w:i/>
          <w:sz w:val="28"/>
          <w:szCs w:val="28"/>
        </w:rPr>
        <w:t>2.8.Ціна зведена за комерційними умовами</w:t>
      </w:r>
      <w:r w:rsidR="00C65EA0" w:rsidRPr="0072575D">
        <w:rPr>
          <w:b/>
          <w:i/>
          <w:sz w:val="28"/>
          <w:szCs w:val="28"/>
          <w:lang w:val="ru-RU"/>
        </w:rPr>
        <w:t>:</w:t>
      </w:r>
    </w:p>
    <w:p w:rsidR="00C65EA0" w:rsidRPr="0072575D" w:rsidRDefault="00C65EA0" w:rsidP="0072575D">
      <w:pPr>
        <w:spacing w:line="360" w:lineRule="auto"/>
        <w:ind w:left="0" w:firstLine="709"/>
        <w:jc w:val="both"/>
        <w:rPr>
          <w:sz w:val="28"/>
          <w:szCs w:val="28"/>
        </w:rPr>
      </w:pPr>
      <w:r w:rsidRPr="0072575D">
        <w:rPr>
          <w:sz w:val="28"/>
          <w:szCs w:val="28"/>
        </w:rPr>
        <w:t>Ця ціна дорівнює ціні, зведеній за строкам поставки (Спл), помноженій на добуток усіх попередніх поправок(К1…К5).</w:t>
      </w:r>
    </w:p>
    <w:p w:rsidR="00C65EA0" w:rsidRPr="0072575D" w:rsidRDefault="00C65EA0" w:rsidP="0072575D">
      <w:pPr>
        <w:spacing w:line="360" w:lineRule="auto"/>
        <w:ind w:left="0" w:firstLine="709"/>
        <w:jc w:val="both"/>
        <w:rPr>
          <w:b/>
          <w:i/>
          <w:sz w:val="28"/>
          <w:szCs w:val="28"/>
        </w:rPr>
      </w:pPr>
      <w:r w:rsidRPr="0072575D">
        <w:rPr>
          <w:b/>
          <w:i/>
          <w:sz w:val="28"/>
          <w:szCs w:val="28"/>
        </w:rPr>
        <w:t>3.</w:t>
      </w:r>
      <w:r w:rsidR="00123A94" w:rsidRPr="0072575D">
        <w:rPr>
          <w:b/>
          <w:i/>
          <w:sz w:val="28"/>
          <w:szCs w:val="28"/>
        </w:rPr>
        <w:t>Зведення поправок на технічні характеристики</w:t>
      </w:r>
      <w:r w:rsidRPr="0072575D">
        <w:rPr>
          <w:b/>
          <w:i/>
          <w:sz w:val="28"/>
          <w:szCs w:val="28"/>
          <w:lang w:val="ru-RU"/>
        </w:rPr>
        <w:t>:</w:t>
      </w:r>
    </w:p>
    <w:p w:rsidR="00C65EA0" w:rsidRPr="0072575D" w:rsidRDefault="00C65EA0" w:rsidP="0072575D">
      <w:pPr>
        <w:spacing w:line="360" w:lineRule="auto"/>
        <w:ind w:left="0" w:firstLine="709"/>
        <w:jc w:val="both"/>
        <w:rPr>
          <w:sz w:val="28"/>
          <w:szCs w:val="28"/>
        </w:rPr>
      </w:pPr>
      <w:r w:rsidRPr="0072575D">
        <w:rPr>
          <w:sz w:val="28"/>
          <w:szCs w:val="28"/>
        </w:rPr>
        <w:t>Це зведення повинно зменшувати ціну товару по конкурентному або довідковому матеріалу, зведену за комерційними умовами, на оцінену величину його технічних переваг порівняно з характеристиками товару</w:t>
      </w:r>
      <w:r w:rsidR="00734A27" w:rsidRPr="0072575D">
        <w:rPr>
          <w:sz w:val="28"/>
          <w:szCs w:val="28"/>
        </w:rPr>
        <w:t>, яки</w:t>
      </w:r>
      <w:r w:rsidRPr="0072575D">
        <w:rPr>
          <w:sz w:val="28"/>
          <w:szCs w:val="28"/>
        </w:rPr>
        <w:t>й буде об’єктом майбутнього контракту, та збільшувати ці ціни – при технічних перевагах товару, який</w:t>
      </w:r>
      <w:r w:rsidRPr="0072575D">
        <w:rPr>
          <w:sz w:val="28"/>
          <w:szCs w:val="28"/>
        </w:rPr>
        <w:tab/>
        <w:t xml:space="preserve"> закуповуватися за майбутнім контрактом.</w:t>
      </w:r>
    </w:p>
    <w:p w:rsidR="00C65EA0" w:rsidRPr="0072575D" w:rsidRDefault="00C65EA0" w:rsidP="0072575D">
      <w:pPr>
        <w:spacing w:line="360" w:lineRule="auto"/>
        <w:ind w:left="0" w:firstLine="709"/>
        <w:jc w:val="both"/>
        <w:rPr>
          <w:sz w:val="28"/>
          <w:szCs w:val="28"/>
        </w:rPr>
      </w:pPr>
      <w:r w:rsidRPr="0072575D">
        <w:rPr>
          <w:sz w:val="28"/>
          <w:szCs w:val="28"/>
        </w:rPr>
        <w:t>Величини поправок розраховуються комерсантами, технічними спеціалістами та товарознавцями з урахуванням відмінносте</w:t>
      </w:r>
      <w:r w:rsidR="00734A27" w:rsidRPr="0072575D">
        <w:rPr>
          <w:sz w:val="28"/>
          <w:szCs w:val="28"/>
        </w:rPr>
        <w:t xml:space="preserve">й </w:t>
      </w:r>
      <w:r w:rsidRPr="0072575D">
        <w:rPr>
          <w:sz w:val="28"/>
          <w:szCs w:val="28"/>
        </w:rPr>
        <w:t>у вмісті корисних компонентів, ступеня очищення товару тощо.</w:t>
      </w:r>
    </w:p>
    <w:p w:rsidR="00734A27" w:rsidRPr="0072575D" w:rsidRDefault="00734A27" w:rsidP="0072575D">
      <w:pPr>
        <w:spacing w:line="360" w:lineRule="auto"/>
        <w:ind w:left="0" w:firstLine="709"/>
        <w:jc w:val="both"/>
        <w:rPr>
          <w:sz w:val="28"/>
          <w:szCs w:val="28"/>
        </w:rPr>
      </w:pPr>
      <w:r w:rsidRPr="0072575D">
        <w:rPr>
          <w:sz w:val="28"/>
          <w:szCs w:val="28"/>
        </w:rPr>
        <w:t>Поправки на комплекс технічних показників визначені за інформаційними матеріалами провідних фірм. Параметри із конкурентних матеріалів розраховуються і порівнюються із параметрами, які є взірцем, і розраховується часткова відмінність(Рі) за формулою:</w:t>
      </w:r>
    </w:p>
    <w:p w:rsidR="0016688D" w:rsidRPr="00CF5A7D" w:rsidRDefault="0016688D" w:rsidP="0072575D">
      <w:pPr>
        <w:spacing w:line="360" w:lineRule="auto"/>
        <w:ind w:left="0" w:firstLine="709"/>
        <w:jc w:val="both"/>
        <w:rPr>
          <w:b/>
          <w:sz w:val="28"/>
          <w:szCs w:val="28"/>
        </w:rPr>
      </w:pPr>
    </w:p>
    <w:p w:rsidR="00734A27" w:rsidRPr="0072575D" w:rsidRDefault="00734A27" w:rsidP="0072575D">
      <w:pPr>
        <w:spacing w:line="360" w:lineRule="auto"/>
        <w:ind w:left="0" w:firstLine="709"/>
        <w:jc w:val="both"/>
        <w:rPr>
          <w:b/>
          <w:sz w:val="28"/>
          <w:szCs w:val="28"/>
        </w:rPr>
      </w:pPr>
      <w:r w:rsidRPr="0072575D">
        <w:rPr>
          <w:b/>
          <w:sz w:val="28"/>
          <w:szCs w:val="28"/>
        </w:rPr>
        <w:t>Рі=(</w:t>
      </w:r>
      <w:r w:rsidRPr="0072575D">
        <w:rPr>
          <w:b/>
          <w:sz w:val="28"/>
          <w:szCs w:val="28"/>
          <w:lang w:val="en-US"/>
        </w:rPr>
        <w:t>n</w:t>
      </w:r>
      <w:r w:rsidRPr="0072575D">
        <w:rPr>
          <w:b/>
          <w:sz w:val="28"/>
          <w:szCs w:val="28"/>
        </w:rPr>
        <w:t>зв-</w:t>
      </w:r>
      <w:r w:rsidRPr="0072575D">
        <w:rPr>
          <w:b/>
          <w:sz w:val="28"/>
          <w:szCs w:val="28"/>
          <w:lang w:val="en-US"/>
        </w:rPr>
        <w:t>n</w:t>
      </w:r>
      <w:r w:rsidRPr="0072575D">
        <w:rPr>
          <w:b/>
          <w:sz w:val="28"/>
          <w:szCs w:val="28"/>
        </w:rPr>
        <w:t>пор(і))/</w:t>
      </w:r>
      <w:r w:rsidRPr="0072575D">
        <w:rPr>
          <w:b/>
          <w:sz w:val="28"/>
          <w:szCs w:val="28"/>
          <w:lang w:val="en-US"/>
        </w:rPr>
        <w:t>n</w:t>
      </w:r>
      <w:r w:rsidRPr="0072575D">
        <w:rPr>
          <w:b/>
          <w:sz w:val="28"/>
          <w:szCs w:val="28"/>
        </w:rPr>
        <w:t>вз(і)</w:t>
      </w:r>
    </w:p>
    <w:p w:rsidR="0016688D" w:rsidRPr="00CF5A7D" w:rsidRDefault="0016688D" w:rsidP="0072575D">
      <w:pPr>
        <w:spacing w:line="360" w:lineRule="auto"/>
        <w:ind w:left="0" w:firstLine="709"/>
        <w:jc w:val="both"/>
        <w:rPr>
          <w:sz w:val="28"/>
          <w:szCs w:val="28"/>
        </w:rPr>
      </w:pPr>
    </w:p>
    <w:p w:rsidR="00734A27" w:rsidRPr="0072575D" w:rsidRDefault="00734A27" w:rsidP="0072575D">
      <w:pPr>
        <w:spacing w:line="360" w:lineRule="auto"/>
        <w:ind w:left="0" w:firstLine="709"/>
        <w:jc w:val="both"/>
        <w:rPr>
          <w:sz w:val="28"/>
          <w:szCs w:val="28"/>
          <w:lang w:val="ru-RU"/>
        </w:rPr>
      </w:pPr>
      <w:r w:rsidRPr="0072575D">
        <w:rPr>
          <w:sz w:val="28"/>
          <w:szCs w:val="28"/>
        </w:rPr>
        <w:t xml:space="preserve">де </w:t>
      </w:r>
      <w:r w:rsidRPr="0072575D">
        <w:rPr>
          <w:sz w:val="28"/>
          <w:szCs w:val="28"/>
          <w:lang w:val="en-US"/>
        </w:rPr>
        <w:t>n</w:t>
      </w:r>
      <w:r w:rsidRPr="0072575D">
        <w:rPr>
          <w:sz w:val="28"/>
          <w:szCs w:val="28"/>
        </w:rPr>
        <w:t>вз-і-й параметр взірцевого навантажувача</w:t>
      </w:r>
      <w:r w:rsidRPr="0072575D">
        <w:rPr>
          <w:sz w:val="28"/>
          <w:szCs w:val="28"/>
          <w:lang w:val="ru-RU"/>
        </w:rPr>
        <w:t>;</w:t>
      </w:r>
    </w:p>
    <w:p w:rsidR="00734A27" w:rsidRPr="0072575D" w:rsidRDefault="00734A27" w:rsidP="0072575D">
      <w:pPr>
        <w:spacing w:line="360" w:lineRule="auto"/>
        <w:ind w:left="0" w:firstLine="709"/>
        <w:jc w:val="both"/>
        <w:rPr>
          <w:b/>
          <w:sz w:val="28"/>
          <w:szCs w:val="28"/>
        </w:rPr>
      </w:pPr>
      <w:r w:rsidRPr="0072575D">
        <w:rPr>
          <w:sz w:val="28"/>
          <w:szCs w:val="28"/>
          <w:lang w:val="en-US"/>
        </w:rPr>
        <w:t>n</w:t>
      </w:r>
      <w:r w:rsidRPr="0072575D">
        <w:rPr>
          <w:sz w:val="28"/>
          <w:szCs w:val="28"/>
        </w:rPr>
        <w:t xml:space="preserve">пор(і)-і-й параметр порівняльного навантажувача. </w:t>
      </w:r>
      <w:r w:rsidRPr="0072575D">
        <w:rPr>
          <w:b/>
          <w:sz w:val="28"/>
          <w:szCs w:val="28"/>
        </w:rPr>
        <w:tab/>
      </w:r>
    </w:p>
    <w:p w:rsidR="00C65EA0" w:rsidRPr="0072575D" w:rsidRDefault="00734A27" w:rsidP="0072575D">
      <w:pPr>
        <w:spacing w:line="360" w:lineRule="auto"/>
        <w:ind w:left="0" w:firstLine="709"/>
        <w:jc w:val="both"/>
        <w:rPr>
          <w:sz w:val="28"/>
          <w:szCs w:val="28"/>
        </w:rPr>
      </w:pPr>
      <w:r w:rsidRPr="0072575D">
        <w:rPr>
          <w:sz w:val="28"/>
          <w:szCs w:val="28"/>
        </w:rPr>
        <w:t>Величина поправки (Кі) розраховується за формулою</w:t>
      </w:r>
      <w:r w:rsidRPr="0072575D">
        <w:rPr>
          <w:sz w:val="28"/>
          <w:szCs w:val="28"/>
          <w:lang w:val="ru-RU"/>
        </w:rPr>
        <w:t>:</w:t>
      </w:r>
    </w:p>
    <w:p w:rsidR="0016688D" w:rsidRPr="00CF5A7D" w:rsidRDefault="0016688D" w:rsidP="0072575D">
      <w:pPr>
        <w:spacing w:line="360" w:lineRule="auto"/>
        <w:ind w:left="0" w:firstLine="709"/>
        <w:jc w:val="both"/>
        <w:rPr>
          <w:b/>
          <w:sz w:val="28"/>
          <w:szCs w:val="28"/>
          <w:lang w:val="ru-RU"/>
        </w:rPr>
      </w:pPr>
    </w:p>
    <w:p w:rsidR="00734A27" w:rsidRPr="0072575D" w:rsidRDefault="00734A27" w:rsidP="0072575D">
      <w:pPr>
        <w:spacing w:line="360" w:lineRule="auto"/>
        <w:ind w:left="0" w:firstLine="709"/>
        <w:jc w:val="both"/>
        <w:rPr>
          <w:b/>
          <w:sz w:val="28"/>
          <w:szCs w:val="28"/>
        </w:rPr>
      </w:pPr>
      <w:r w:rsidRPr="0072575D">
        <w:rPr>
          <w:b/>
          <w:sz w:val="28"/>
          <w:szCs w:val="28"/>
        </w:rPr>
        <w:t>Кі=1+Рі</w:t>
      </w:r>
    </w:p>
    <w:p w:rsidR="0016688D" w:rsidRPr="00CF5A7D" w:rsidRDefault="0016688D" w:rsidP="0072575D">
      <w:pPr>
        <w:spacing w:line="360" w:lineRule="auto"/>
        <w:ind w:left="0" w:firstLine="709"/>
        <w:jc w:val="both"/>
        <w:rPr>
          <w:sz w:val="28"/>
          <w:szCs w:val="28"/>
          <w:lang w:val="ru-RU"/>
        </w:rPr>
      </w:pPr>
    </w:p>
    <w:p w:rsidR="0048106B" w:rsidRPr="0072575D" w:rsidRDefault="00734A27" w:rsidP="0072575D">
      <w:pPr>
        <w:spacing w:line="360" w:lineRule="auto"/>
        <w:ind w:left="0" w:firstLine="709"/>
        <w:jc w:val="both"/>
        <w:rPr>
          <w:sz w:val="28"/>
          <w:szCs w:val="28"/>
        </w:rPr>
      </w:pPr>
      <w:r w:rsidRPr="0072575D">
        <w:rPr>
          <w:sz w:val="28"/>
          <w:szCs w:val="28"/>
        </w:rPr>
        <w:t>Сумарні поправки (</w:t>
      </w:r>
      <w:r w:rsidRPr="0072575D">
        <w:rPr>
          <w:sz w:val="28"/>
          <w:szCs w:val="28"/>
          <w:lang w:val="en-US"/>
        </w:rPr>
        <w:t>Ki</w:t>
      </w:r>
      <w:r w:rsidRPr="0072575D">
        <w:rPr>
          <w:sz w:val="28"/>
          <w:szCs w:val="28"/>
          <w:lang w:val="ru-RU"/>
        </w:rPr>
        <w:t xml:space="preserve">) </w:t>
      </w:r>
      <w:r w:rsidRPr="0072575D">
        <w:rPr>
          <w:sz w:val="28"/>
          <w:szCs w:val="28"/>
        </w:rPr>
        <w:t>за техніко-економічними показниками(Кт) дорівнють добутку поправок по усіх і-х параметрів.</w:t>
      </w:r>
    </w:p>
    <w:p w:rsidR="0048106B" w:rsidRPr="0072575D" w:rsidRDefault="0048106B" w:rsidP="0072575D">
      <w:pPr>
        <w:spacing w:line="360" w:lineRule="auto"/>
        <w:ind w:left="0" w:firstLine="709"/>
        <w:jc w:val="both"/>
        <w:rPr>
          <w:b/>
          <w:i/>
          <w:sz w:val="28"/>
          <w:szCs w:val="28"/>
        </w:rPr>
      </w:pPr>
      <w:r w:rsidRPr="0072575D">
        <w:rPr>
          <w:b/>
          <w:i/>
          <w:sz w:val="28"/>
          <w:szCs w:val="28"/>
        </w:rPr>
        <w:t>4.Повне зведення ціни за комерційними умовами та технічними характеристиками(Сзв)</w:t>
      </w:r>
      <w:r w:rsidRPr="0072575D">
        <w:rPr>
          <w:b/>
          <w:i/>
          <w:sz w:val="28"/>
          <w:szCs w:val="28"/>
          <w:lang w:val="ru-RU"/>
        </w:rPr>
        <w:t>:</w:t>
      </w:r>
    </w:p>
    <w:p w:rsidR="0048106B" w:rsidRPr="0072575D" w:rsidRDefault="0048106B" w:rsidP="0072575D">
      <w:pPr>
        <w:spacing w:line="360" w:lineRule="auto"/>
        <w:ind w:left="0" w:firstLine="709"/>
        <w:jc w:val="both"/>
        <w:rPr>
          <w:sz w:val="28"/>
          <w:szCs w:val="28"/>
        </w:rPr>
      </w:pPr>
      <w:r w:rsidRPr="0072575D">
        <w:rPr>
          <w:sz w:val="28"/>
          <w:szCs w:val="28"/>
        </w:rPr>
        <w:t>Для повного зведення ціни товару з поправками на комерційні умови(Скк), множать на величину сумарних поправок за техніко-економічними показниками (Кт).</w:t>
      </w:r>
    </w:p>
    <w:p w:rsidR="0048106B" w:rsidRPr="0072575D" w:rsidRDefault="0048106B" w:rsidP="0072575D">
      <w:pPr>
        <w:spacing w:line="360" w:lineRule="auto"/>
        <w:ind w:left="0" w:firstLine="709"/>
        <w:jc w:val="both"/>
        <w:rPr>
          <w:b/>
          <w:i/>
          <w:sz w:val="28"/>
          <w:szCs w:val="28"/>
        </w:rPr>
      </w:pPr>
      <w:r w:rsidRPr="0072575D">
        <w:rPr>
          <w:b/>
          <w:i/>
          <w:sz w:val="28"/>
          <w:szCs w:val="28"/>
        </w:rPr>
        <w:t>5.Вибір та зведення ціни:</w:t>
      </w:r>
    </w:p>
    <w:p w:rsidR="0048106B" w:rsidRPr="0072575D" w:rsidRDefault="0048106B" w:rsidP="0072575D">
      <w:pPr>
        <w:spacing w:line="360" w:lineRule="auto"/>
        <w:ind w:left="0" w:firstLine="709"/>
        <w:jc w:val="both"/>
        <w:rPr>
          <w:sz w:val="28"/>
          <w:szCs w:val="28"/>
        </w:rPr>
      </w:pPr>
      <w:r w:rsidRPr="0072575D">
        <w:rPr>
          <w:sz w:val="28"/>
          <w:szCs w:val="28"/>
        </w:rPr>
        <w:t xml:space="preserve">Ціни майбутніх імпортних угод формуються на основі остаточних зведених цін конкурентів. На основі </w:t>
      </w:r>
      <w:r w:rsidRPr="0072575D">
        <w:rPr>
          <w:sz w:val="28"/>
          <w:szCs w:val="28"/>
        </w:rPr>
        <w:tab/>
        <w:t>остаточних зведених цін конкурентів при визначені цін на імпортні товари виходимо з того, що оптимальною вважається найнижча із наведених цін конкурентів.</w:t>
      </w:r>
    </w:p>
    <w:p w:rsidR="0048106B" w:rsidRPr="0072575D" w:rsidRDefault="0048106B" w:rsidP="0072575D">
      <w:pPr>
        <w:spacing w:line="360" w:lineRule="auto"/>
        <w:ind w:left="0" w:firstLine="709"/>
        <w:jc w:val="both"/>
        <w:rPr>
          <w:sz w:val="28"/>
          <w:szCs w:val="28"/>
        </w:rPr>
      </w:pPr>
      <w:r w:rsidRPr="0072575D">
        <w:rPr>
          <w:sz w:val="28"/>
          <w:szCs w:val="28"/>
        </w:rPr>
        <w:t xml:space="preserve">Оскільки сталь буде постачатися на умовах </w:t>
      </w:r>
      <w:r w:rsidRPr="0072575D">
        <w:rPr>
          <w:sz w:val="28"/>
          <w:szCs w:val="28"/>
          <w:lang w:val="en-US"/>
        </w:rPr>
        <w:t>CIF</w:t>
      </w:r>
      <w:r w:rsidRPr="0072575D">
        <w:rPr>
          <w:sz w:val="28"/>
          <w:szCs w:val="28"/>
        </w:rPr>
        <w:t xml:space="preserve">, то ціни будуть збільшені на вартість транспортування </w:t>
      </w:r>
    </w:p>
    <w:p w:rsidR="0048106B" w:rsidRPr="0072575D" w:rsidRDefault="0048106B" w:rsidP="0072575D">
      <w:pPr>
        <w:spacing w:line="360" w:lineRule="auto"/>
        <w:ind w:left="0" w:firstLine="709"/>
        <w:jc w:val="both"/>
        <w:rPr>
          <w:sz w:val="28"/>
          <w:szCs w:val="28"/>
        </w:rPr>
      </w:pPr>
      <w:r w:rsidRPr="0072575D">
        <w:rPr>
          <w:sz w:val="28"/>
          <w:szCs w:val="28"/>
        </w:rPr>
        <w:t>Остаточно ціна встановлюється у процесі переговорів методом уторгування, який полягає у тому, що контрагенти взаємно враховують аргументи відносно рівня ціни і вносять у нього відповідні зміни.</w:t>
      </w:r>
    </w:p>
    <w:p w:rsidR="0048106B" w:rsidRPr="0072575D" w:rsidRDefault="0048106B" w:rsidP="0072575D">
      <w:pPr>
        <w:spacing w:line="360" w:lineRule="auto"/>
        <w:ind w:left="0" w:firstLine="709"/>
        <w:jc w:val="both"/>
        <w:rPr>
          <w:sz w:val="28"/>
          <w:szCs w:val="28"/>
        </w:rPr>
      </w:pPr>
      <w:r w:rsidRPr="0072575D">
        <w:rPr>
          <w:sz w:val="28"/>
          <w:szCs w:val="28"/>
        </w:rPr>
        <w:t>6.Складання конкурентного листа.</w:t>
      </w:r>
    </w:p>
    <w:p w:rsidR="0048106B" w:rsidRPr="00CF5A7D" w:rsidRDefault="0048106B" w:rsidP="0072575D">
      <w:pPr>
        <w:spacing w:line="360" w:lineRule="auto"/>
        <w:ind w:left="0" w:firstLine="709"/>
        <w:jc w:val="both"/>
        <w:rPr>
          <w:sz w:val="28"/>
          <w:szCs w:val="28"/>
          <w:lang w:val="ru-RU"/>
        </w:rPr>
      </w:pPr>
      <w:r w:rsidRPr="0072575D">
        <w:rPr>
          <w:sz w:val="28"/>
          <w:szCs w:val="28"/>
        </w:rPr>
        <w:t>Отже усі поетапно зібрані дані та поправочні коефіцієнти вносяться в конкурентний лист, який подається на затвердження генеральному директору ХК</w:t>
      </w:r>
      <w:r w:rsidRPr="0072575D">
        <w:rPr>
          <w:sz w:val="28"/>
          <w:szCs w:val="28"/>
          <w:lang w:val="ru-RU"/>
        </w:rPr>
        <w:t>”</w:t>
      </w:r>
      <w:r w:rsidRPr="0072575D">
        <w:rPr>
          <w:sz w:val="28"/>
          <w:szCs w:val="28"/>
        </w:rPr>
        <w:t>Автокраз</w:t>
      </w:r>
      <w:r w:rsidRPr="0072575D">
        <w:rPr>
          <w:sz w:val="28"/>
          <w:szCs w:val="28"/>
          <w:lang w:val="ru-RU"/>
        </w:rPr>
        <w:t>”</w:t>
      </w:r>
      <w:r w:rsidRPr="0072575D">
        <w:rPr>
          <w:sz w:val="28"/>
          <w:szCs w:val="28"/>
        </w:rPr>
        <w:t>.</w:t>
      </w:r>
      <w:r w:rsidR="00DB41F3" w:rsidRPr="0072575D">
        <w:rPr>
          <w:sz w:val="28"/>
          <w:szCs w:val="28"/>
        </w:rPr>
        <w:t xml:space="preserve"> Даний конкурентний лист наведений нижче.</w:t>
      </w:r>
    </w:p>
    <w:p w:rsidR="00C71077" w:rsidRPr="00404DEF" w:rsidRDefault="00C71077" w:rsidP="0072575D">
      <w:pPr>
        <w:spacing w:line="360" w:lineRule="auto"/>
        <w:ind w:left="0" w:firstLine="709"/>
        <w:jc w:val="both"/>
        <w:rPr>
          <w:color w:val="FFFFFF"/>
          <w:sz w:val="28"/>
          <w:szCs w:val="28"/>
          <w:lang w:val="ru-RU"/>
        </w:rPr>
      </w:pPr>
      <w:r w:rsidRPr="00404DEF">
        <w:rPr>
          <w:color w:val="FFFFFF"/>
          <w:sz w:val="28"/>
          <w:szCs w:val="28"/>
          <w:lang w:val="en-US"/>
        </w:rPr>
        <w:t>http</w:t>
      </w:r>
      <w:r w:rsidRPr="00404DEF">
        <w:rPr>
          <w:color w:val="FFFFFF"/>
          <w:sz w:val="28"/>
          <w:szCs w:val="28"/>
          <w:lang w:val="ru-RU"/>
        </w:rPr>
        <w:t>://</w:t>
      </w:r>
      <w:r w:rsidRPr="00404DEF">
        <w:rPr>
          <w:color w:val="FFFFFF"/>
          <w:sz w:val="28"/>
          <w:szCs w:val="28"/>
          <w:lang w:val="en-US"/>
        </w:rPr>
        <w:t>revolution</w:t>
      </w:r>
      <w:r w:rsidRPr="00404DEF">
        <w:rPr>
          <w:color w:val="FFFFFF"/>
          <w:sz w:val="28"/>
          <w:szCs w:val="28"/>
          <w:lang w:val="ru-RU"/>
        </w:rPr>
        <w:t>./</w:t>
      </w:r>
      <w:r w:rsidRPr="00404DEF">
        <w:rPr>
          <w:color w:val="FFFFFF"/>
          <w:sz w:val="28"/>
          <w:szCs w:val="28"/>
          <w:lang w:val="en-US"/>
        </w:rPr>
        <w:t>rt</w:t>
      </w:r>
      <w:r w:rsidRPr="00404DEF">
        <w:rPr>
          <w:color w:val="FFFFFF"/>
          <w:sz w:val="28"/>
          <w:szCs w:val="28"/>
          <w:lang w:val="ru-RU"/>
        </w:rPr>
        <w:t>/</w:t>
      </w:r>
      <w:r w:rsidRPr="00404DEF">
        <w:rPr>
          <w:color w:val="FFFFFF"/>
          <w:sz w:val="28"/>
          <w:szCs w:val="28"/>
          <w:lang w:val="en-US"/>
        </w:rPr>
        <w:t>elems</w:t>
      </w:r>
      <w:r w:rsidRPr="00404DEF">
        <w:rPr>
          <w:color w:val="FFFFFF"/>
          <w:sz w:val="28"/>
          <w:szCs w:val="28"/>
          <w:lang w:val="ru-RU"/>
        </w:rPr>
        <w:t>.</w:t>
      </w:r>
      <w:r w:rsidRPr="00404DEF">
        <w:rPr>
          <w:color w:val="FFFFFF"/>
          <w:sz w:val="28"/>
          <w:szCs w:val="28"/>
          <w:lang w:val="en-US"/>
        </w:rPr>
        <w:t>cgi</w:t>
      </w:r>
      <w:r w:rsidRPr="00404DEF">
        <w:rPr>
          <w:color w:val="FFFFFF"/>
          <w:sz w:val="28"/>
          <w:szCs w:val="28"/>
          <w:lang w:val="ru-RU"/>
        </w:rPr>
        <w:t>?</w:t>
      </w:r>
      <w:r w:rsidRPr="00404DEF">
        <w:rPr>
          <w:color w:val="FFFFFF"/>
          <w:sz w:val="28"/>
          <w:szCs w:val="28"/>
          <w:lang w:val="en-US"/>
        </w:rPr>
        <w:t>e</w:t>
      </w:r>
      <w:r w:rsidRPr="00404DEF">
        <w:rPr>
          <w:color w:val="FFFFFF"/>
          <w:sz w:val="28"/>
          <w:szCs w:val="28"/>
          <w:lang w:val="ru-RU"/>
        </w:rPr>
        <w:t>=311251</w:t>
      </w:r>
    </w:p>
    <w:p w:rsidR="00C71077" w:rsidRPr="00CF5A7D" w:rsidRDefault="00C71077" w:rsidP="0072575D">
      <w:pPr>
        <w:spacing w:line="360" w:lineRule="auto"/>
        <w:ind w:left="0" w:firstLine="709"/>
        <w:jc w:val="both"/>
        <w:rPr>
          <w:sz w:val="28"/>
          <w:szCs w:val="28"/>
          <w:lang w:val="ru-RU"/>
        </w:rPr>
      </w:pPr>
    </w:p>
    <w:tbl>
      <w:tblPr>
        <w:tblW w:w="93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350"/>
        <w:gridCol w:w="810"/>
        <w:gridCol w:w="1350"/>
        <w:gridCol w:w="810"/>
        <w:gridCol w:w="937"/>
        <w:gridCol w:w="818"/>
        <w:gridCol w:w="924"/>
        <w:gridCol w:w="784"/>
        <w:gridCol w:w="992"/>
      </w:tblGrid>
      <w:tr w:rsidR="00051EFD" w:rsidRPr="0016688D" w:rsidTr="0016688D">
        <w:trPr>
          <w:trHeight w:val="300"/>
          <w:jc w:val="center"/>
        </w:trPr>
        <w:tc>
          <w:tcPr>
            <w:tcW w:w="540" w:type="dxa"/>
            <w:vMerge w:val="restart"/>
          </w:tcPr>
          <w:p w:rsidR="00051EFD" w:rsidRPr="0016688D" w:rsidRDefault="0016688D" w:rsidP="0016688D">
            <w:pPr>
              <w:pStyle w:val="2"/>
              <w:spacing w:before="0" w:after="0" w:line="360" w:lineRule="auto"/>
              <w:ind w:left="0" w:firstLine="0"/>
              <w:rPr>
                <w:rFonts w:ascii="Times New Roman" w:hAnsi="Times New Roman" w:cs="Times New Roman"/>
                <w:b w:val="0"/>
                <w:i w:val="0"/>
                <w:sz w:val="20"/>
                <w:szCs w:val="20"/>
              </w:rPr>
            </w:pPr>
            <w:r w:rsidRPr="00CF5A7D">
              <w:rPr>
                <w:lang w:val="ru-RU"/>
              </w:rPr>
              <w:br w:type="page"/>
            </w:r>
            <w:r w:rsidRPr="00CF5A7D">
              <w:rPr>
                <w:lang w:val="ru-RU"/>
              </w:rPr>
              <w:br w:type="page"/>
            </w:r>
            <w:r w:rsidR="00051EFD" w:rsidRPr="0016688D">
              <w:rPr>
                <w:rFonts w:ascii="Times New Roman" w:hAnsi="Times New Roman" w:cs="Times New Roman"/>
                <w:b w:val="0"/>
                <w:i w:val="0"/>
                <w:sz w:val="20"/>
                <w:szCs w:val="20"/>
              </w:rPr>
              <w:t>№</w:t>
            </w:r>
            <w:r w:rsidR="005A48E0" w:rsidRPr="0016688D">
              <w:rPr>
                <w:rFonts w:ascii="Times New Roman" w:hAnsi="Times New Roman" w:cs="Times New Roman"/>
                <w:b w:val="0"/>
                <w:i w:val="0"/>
                <w:sz w:val="20"/>
                <w:szCs w:val="20"/>
              </w:rPr>
              <w:t xml:space="preserve"> </w:t>
            </w:r>
          </w:p>
        </w:tc>
        <w:tc>
          <w:tcPr>
            <w:tcW w:w="1350" w:type="dxa"/>
            <w:vMerge w:val="restart"/>
          </w:tcPr>
          <w:p w:rsidR="00051EFD" w:rsidRPr="0016688D" w:rsidRDefault="00051EFD" w:rsidP="0016688D">
            <w:pPr>
              <w:pStyle w:val="2"/>
              <w:spacing w:before="0" w:after="0" w:line="360" w:lineRule="auto"/>
              <w:ind w:left="0" w:firstLine="0"/>
              <w:rPr>
                <w:rFonts w:ascii="Times New Roman" w:hAnsi="Times New Roman" w:cs="Times New Roman"/>
                <w:i w:val="0"/>
                <w:sz w:val="20"/>
                <w:szCs w:val="20"/>
              </w:rPr>
            </w:pPr>
            <w:r w:rsidRPr="0016688D">
              <w:rPr>
                <w:rFonts w:ascii="Times New Roman" w:hAnsi="Times New Roman" w:cs="Times New Roman"/>
                <w:i w:val="0"/>
                <w:sz w:val="20"/>
                <w:szCs w:val="20"/>
              </w:rPr>
              <w:t>Етапи зведення ціни та поправок</w:t>
            </w:r>
          </w:p>
        </w:tc>
        <w:tc>
          <w:tcPr>
            <w:tcW w:w="810" w:type="dxa"/>
            <w:vMerge w:val="restart"/>
          </w:tcPr>
          <w:p w:rsidR="00051EFD" w:rsidRPr="0016688D" w:rsidRDefault="00051EFD" w:rsidP="0016688D">
            <w:pPr>
              <w:pStyle w:val="2"/>
              <w:spacing w:before="0" w:after="0" w:line="360" w:lineRule="auto"/>
              <w:ind w:left="0" w:firstLine="0"/>
              <w:rPr>
                <w:rFonts w:ascii="Times New Roman" w:hAnsi="Times New Roman" w:cs="Times New Roman"/>
                <w:i w:val="0"/>
                <w:sz w:val="20"/>
                <w:szCs w:val="20"/>
              </w:rPr>
            </w:pPr>
            <w:r w:rsidRPr="0016688D">
              <w:rPr>
                <w:rFonts w:ascii="Times New Roman" w:hAnsi="Times New Roman" w:cs="Times New Roman"/>
                <w:i w:val="0"/>
                <w:sz w:val="20"/>
                <w:szCs w:val="20"/>
              </w:rPr>
              <w:t>Спосіб зведення</w:t>
            </w:r>
          </w:p>
        </w:tc>
        <w:tc>
          <w:tcPr>
            <w:tcW w:w="1350" w:type="dxa"/>
            <w:vMerge w:val="restart"/>
          </w:tcPr>
          <w:p w:rsidR="00051EFD" w:rsidRPr="0016688D" w:rsidRDefault="00051EFD" w:rsidP="0016688D">
            <w:pPr>
              <w:pStyle w:val="2"/>
              <w:spacing w:before="0" w:after="0" w:line="360" w:lineRule="auto"/>
              <w:ind w:left="0" w:firstLine="0"/>
              <w:rPr>
                <w:rFonts w:ascii="Times New Roman" w:hAnsi="Times New Roman" w:cs="Times New Roman"/>
                <w:i w:val="0"/>
                <w:sz w:val="20"/>
                <w:szCs w:val="20"/>
              </w:rPr>
            </w:pPr>
            <w:r w:rsidRPr="0016688D">
              <w:rPr>
                <w:rFonts w:ascii="Times New Roman" w:hAnsi="Times New Roman" w:cs="Times New Roman"/>
                <w:i w:val="0"/>
                <w:sz w:val="20"/>
                <w:szCs w:val="20"/>
              </w:rPr>
              <w:t>Умови майбутнього ЗТК</w:t>
            </w:r>
          </w:p>
        </w:tc>
        <w:tc>
          <w:tcPr>
            <w:tcW w:w="5265" w:type="dxa"/>
            <w:gridSpan w:val="6"/>
          </w:tcPr>
          <w:p w:rsidR="00051EFD" w:rsidRPr="0016688D" w:rsidRDefault="00051EFD" w:rsidP="0016688D">
            <w:pPr>
              <w:pStyle w:val="2"/>
              <w:spacing w:before="0" w:after="0" w:line="360" w:lineRule="auto"/>
              <w:ind w:left="0" w:firstLine="0"/>
              <w:rPr>
                <w:rFonts w:ascii="Times New Roman" w:hAnsi="Times New Roman" w:cs="Times New Roman"/>
                <w:i w:val="0"/>
                <w:sz w:val="20"/>
                <w:szCs w:val="20"/>
              </w:rPr>
            </w:pPr>
            <w:r w:rsidRPr="0016688D">
              <w:rPr>
                <w:rFonts w:ascii="Times New Roman" w:hAnsi="Times New Roman" w:cs="Times New Roman"/>
                <w:i w:val="0"/>
                <w:sz w:val="20"/>
                <w:szCs w:val="20"/>
              </w:rPr>
              <w:t>Конкурентні матеріали</w:t>
            </w:r>
          </w:p>
        </w:tc>
      </w:tr>
      <w:tr w:rsidR="00051EFD" w:rsidRPr="0016688D" w:rsidTr="0016688D">
        <w:trPr>
          <w:trHeight w:val="300"/>
          <w:jc w:val="center"/>
        </w:trPr>
        <w:tc>
          <w:tcPr>
            <w:tcW w:w="540" w:type="dxa"/>
            <w:vMerge/>
          </w:tcPr>
          <w:p w:rsidR="00051EFD" w:rsidRPr="0016688D" w:rsidRDefault="00051EFD" w:rsidP="0016688D">
            <w:pPr>
              <w:pStyle w:val="2"/>
              <w:spacing w:before="0" w:after="0" w:line="360" w:lineRule="auto"/>
              <w:ind w:left="0" w:firstLine="0"/>
              <w:rPr>
                <w:rFonts w:ascii="Times New Roman" w:hAnsi="Times New Roman" w:cs="Times New Roman"/>
                <w:i w:val="0"/>
                <w:sz w:val="20"/>
                <w:szCs w:val="20"/>
              </w:rPr>
            </w:pPr>
          </w:p>
        </w:tc>
        <w:tc>
          <w:tcPr>
            <w:tcW w:w="1350" w:type="dxa"/>
            <w:vMerge/>
          </w:tcPr>
          <w:p w:rsidR="00051EFD" w:rsidRPr="0016688D" w:rsidRDefault="00051EFD" w:rsidP="0016688D">
            <w:pPr>
              <w:pStyle w:val="2"/>
              <w:spacing w:before="0" w:after="0" w:line="360" w:lineRule="auto"/>
              <w:ind w:left="0" w:firstLine="0"/>
              <w:rPr>
                <w:rFonts w:ascii="Times New Roman" w:hAnsi="Times New Roman" w:cs="Times New Roman"/>
                <w:i w:val="0"/>
                <w:sz w:val="20"/>
                <w:szCs w:val="20"/>
              </w:rPr>
            </w:pPr>
          </w:p>
        </w:tc>
        <w:tc>
          <w:tcPr>
            <w:tcW w:w="810" w:type="dxa"/>
            <w:vMerge/>
          </w:tcPr>
          <w:p w:rsidR="00051EFD" w:rsidRPr="0016688D" w:rsidRDefault="00051EFD" w:rsidP="0016688D">
            <w:pPr>
              <w:pStyle w:val="2"/>
              <w:spacing w:before="0" w:after="0" w:line="360" w:lineRule="auto"/>
              <w:ind w:left="0" w:firstLine="0"/>
              <w:rPr>
                <w:rFonts w:ascii="Times New Roman" w:hAnsi="Times New Roman" w:cs="Times New Roman"/>
                <w:i w:val="0"/>
                <w:sz w:val="20"/>
                <w:szCs w:val="20"/>
              </w:rPr>
            </w:pPr>
          </w:p>
        </w:tc>
        <w:tc>
          <w:tcPr>
            <w:tcW w:w="1350" w:type="dxa"/>
            <w:vMerge/>
          </w:tcPr>
          <w:p w:rsidR="00051EFD" w:rsidRPr="0016688D" w:rsidRDefault="00051EFD" w:rsidP="0016688D">
            <w:pPr>
              <w:pStyle w:val="2"/>
              <w:spacing w:before="0" w:after="0" w:line="360" w:lineRule="auto"/>
              <w:ind w:left="0" w:firstLine="0"/>
              <w:rPr>
                <w:rFonts w:ascii="Times New Roman" w:hAnsi="Times New Roman" w:cs="Times New Roman"/>
                <w:i w:val="0"/>
                <w:sz w:val="20"/>
                <w:szCs w:val="20"/>
              </w:rPr>
            </w:pPr>
          </w:p>
        </w:tc>
        <w:tc>
          <w:tcPr>
            <w:tcW w:w="1747" w:type="dxa"/>
            <w:gridSpan w:val="2"/>
          </w:tcPr>
          <w:p w:rsidR="00051EFD" w:rsidRPr="0016688D" w:rsidRDefault="00051EFD" w:rsidP="0016688D">
            <w:pPr>
              <w:pStyle w:val="2"/>
              <w:spacing w:before="0" w:after="0" w:line="360" w:lineRule="auto"/>
              <w:ind w:left="0" w:firstLine="0"/>
              <w:rPr>
                <w:rFonts w:ascii="Times New Roman" w:hAnsi="Times New Roman" w:cs="Times New Roman"/>
                <w:i w:val="0"/>
                <w:sz w:val="20"/>
                <w:szCs w:val="20"/>
              </w:rPr>
            </w:pPr>
            <w:r w:rsidRPr="0016688D">
              <w:rPr>
                <w:rFonts w:ascii="Times New Roman" w:hAnsi="Times New Roman" w:cs="Times New Roman"/>
                <w:i w:val="0"/>
                <w:sz w:val="20"/>
                <w:szCs w:val="20"/>
              </w:rPr>
              <w:t>Німеччина</w:t>
            </w:r>
          </w:p>
          <w:p w:rsidR="00051EFD" w:rsidRPr="0016688D" w:rsidRDefault="00051EFD" w:rsidP="0016688D">
            <w:pPr>
              <w:pStyle w:val="2"/>
              <w:spacing w:before="0" w:after="0" w:line="360" w:lineRule="auto"/>
              <w:ind w:left="0" w:firstLine="0"/>
              <w:rPr>
                <w:rFonts w:ascii="Times New Roman" w:hAnsi="Times New Roman" w:cs="Times New Roman"/>
                <w:i w:val="0"/>
                <w:sz w:val="20"/>
                <w:szCs w:val="20"/>
              </w:rPr>
            </w:pPr>
            <w:r w:rsidRPr="0016688D">
              <w:rPr>
                <w:rFonts w:ascii="Times New Roman" w:hAnsi="Times New Roman" w:cs="Times New Roman"/>
                <w:i w:val="0"/>
                <w:sz w:val="20"/>
                <w:szCs w:val="20"/>
              </w:rPr>
              <w:t>контракт</w:t>
            </w:r>
          </w:p>
        </w:tc>
        <w:tc>
          <w:tcPr>
            <w:tcW w:w="1742" w:type="dxa"/>
            <w:gridSpan w:val="2"/>
          </w:tcPr>
          <w:p w:rsidR="00051EFD" w:rsidRPr="0016688D" w:rsidRDefault="00051EFD" w:rsidP="0016688D">
            <w:pPr>
              <w:spacing w:line="360" w:lineRule="auto"/>
              <w:ind w:left="0" w:firstLine="0"/>
              <w:rPr>
                <w:b/>
                <w:sz w:val="20"/>
                <w:szCs w:val="20"/>
              </w:rPr>
            </w:pPr>
            <w:r w:rsidRPr="0016688D">
              <w:rPr>
                <w:b/>
                <w:sz w:val="20"/>
                <w:szCs w:val="20"/>
              </w:rPr>
              <w:t>Індія</w:t>
            </w:r>
          </w:p>
          <w:p w:rsidR="00051EFD" w:rsidRPr="0016688D" w:rsidRDefault="00051EFD" w:rsidP="0016688D">
            <w:pPr>
              <w:spacing w:line="360" w:lineRule="auto"/>
              <w:ind w:left="0" w:firstLine="0"/>
              <w:rPr>
                <w:b/>
                <w:sz w:val="20"/>
                <w:szCs w:val="20"/>
              </w:rPr>
            </w:pPr>
            <w:r w:rsidRPr="0016688D">
              <w:rPr>
                <w:b/>
                <w:sz w:val="20"/>
                <w:szCs w:val="20"/>
              </w:rPr>
              <w:t>пропозиція</w:t>
            </w:r>
          </w:p>
        </w:tc>
        <w:tc>
          <w:tcPr>
            <w:tcW w:w="1776" w:type="dxa"/>
            <w:gridSpan w:val="2"/>
          </w:tcPr>
          <w:p w:rsidR="00051EFD" w:rsidRPr="0016688D" w:rsidRDefault="00051EFD" w:rsidP="0016688D">
            <w:pPr>
              <w:pStyle w:val="2"/>
              <w:spacing w:before="0" w:after="0" w:line="360" w:lineRule="auto"/>
              <w:ind w:left="0" w:firstLine="0"/>
              <w:rPr>
                <w:rFonts w:ascii="Times New Roman" w:hAnsi="Times New Roman" w:cs="Times New Roman"/>
                <w:i w:val="0"/>
                <w:sz w:val="20"/>
                <w:szCs w:val="20"/>
              </w:rPr>
            </w:pPr>
            <w:r w:rsidRPr="0016688D">
              <w:rPr>
                <w:rFonts w:ascii="Times New Roman" w:hAnsi="Times New Roman" w:cs="Times New Roman"/>
                <w:i w:val="0"/>
                <w:sz w:val="20"/>
                <w:szCs w:val="20"/>
              </w:rPr>
              <w:t>Китай</w:t>
            </w:r>
          </w:p>
          <w:p w:rsidR="00051EFD" w:rsidRPr="0016688D" w:rsidRDefault="00051EFD" w:rsidP="0016688D">
            <w:pPr>
              <w:spacing w:line="360" w:lineRule="auto"/>
              <w:ind w:left="0" w:firstLine="0"/>
              <w:rPr>
                <w:b/>
                <w:sz w:val="20"/>
                <w:szCs w:val="20"/>
              </w:rPr>
            </w:pPr>
            <w:r w:rsidRPr="0016688D">
              <w:rPr>
                <w:b/>
                <w:sz w:val="20"/>
                <w:szCs w:val="20"/>
              </w:rPr>
              <w:t>прейскурант</w:t>
            </w:r>
          </w:p>
        </w:tc>
      </w:tr>
      <w:tr w:rsidR="00051EFD" w:rsidRPr="0016688D" w:rsidTr="0016688D">
        <w:trPr>
          <w:trHeight w:val="144"/>
          <w:jc w:val="center"/>
        </w:trPr>
        <w:tc>
          <w:tcPr>
            <w:tcW w:w="540" w:type="dxa"/>
            <w:vMerge/>
          </w:tcPr>
          <w:p w:rsidR="00051EFD" w:rsidRPr="0016688D" w:rsidRDefault="00051EFD" w:rsidP="0016688D">
            <w:pPr>
              <w:pStyle w:val="2"/>
              <w:spacing w:before="0" w:after="0" w:line="360" w:lineRule="auto"/>
              <w:ind w:left="0" w:firstLine="0"/>
              <w:rPr>
                <w:rFonts w:ascii="Times New Roman" w:hAnsi="Times New Roman" w:cs="Times New Roman"/>
                <w:i w:val="0"/>
                <w:sz w:val="20"/>
                <w:szCs w:val="20"/>
              </w:rPr>
            </w:pPr>
          </w:p>
        </w:tc>
        <w:tc>
          <w:tcPr>
            <w:tcW w:w="1350" w:type="dxa"/>
            <w:vMerge/>
          </w:tcPr>
          <w:p w:rsidR="00051EFD" w:rsidRPr="0016688D" w:rsidRDefault="00051EFD" w:rsidP="0016688D">
            <w:pPr>
              <w:pStyle w:val="2"/>
              <w:spacing w:before="0" w:after="0" w:line="360" w:lineRule="auto"/>
              <w:ind w:left="0" w:firstLine="0"/>
              <w:rPr>
                <w:rFonts w:ascii="Times New Roman" w:hAnsi="Times New Roman" w:cs="Times New Roman"/>
                <w:i w:val="0"/>
                <w:sz w:val="20"/>
                <w:szCs w:val="20"/>
              </w:rPr>
            </w:pPr>
          </w:p>
        </w:tc>
        <w:tc>
          <w:tcPr>
            <w:tcW w:w="810" w:type="dxa"/>
            <w:vMerge/>
          </w:tcPr>
          <w:p w:rsidR="00051EFD" w:rsidRPr="0016688D" w:rsidRDefault="00051EFD" w:rsidP="0016688D">
            <w:pPr>
              <w:pStyle w:val="2"/>
              <w:spacing w:before="0" w:after="0" w:line="360" w:lineRule="auto"/>
              <w:ind w:left="0" w:firstLine="0"/>
              <w:rPr>
                <w:rFonts w:ascii="Times New Roman" w:hAnsi="Times New Roman" w:cs="Times New Roman"/>
                <w:i w:val="0"/>
                <w:sz w:val="20"/>
                <w:szCs w:val="20"/>
              </w:rPr>
            </w:pPr>
          </w:p>
        </w:tc>
        <w:tc>
          <w:tcPr>
            <w:tcW w:w="1350" w:type="dxa"/>
            <w:vMerge/>
          </w:tcPr>
          <w:p w:rsidR="00051EFD" w:rsidRPr="0016688D" w:rsidRDefault="00051EFD" w:rsidP="0016688D">
            <w:pPr>
              <w:pStyle w:val="2"/>
              <w:spacing w:before="0" w:after="0" w:line="360" w:lineRule="auto"/>
              <w:ind w:left="0" w:firstLine="0"/>
              <w:rPr>
                <w:rFonts w:ascii="Times New Roman" w:hAnsi="Times New Roman" w:cs="Times New Roman"/>
                <w:i w:val="0"/>
                <w:sz w:val="20"/>
                <w:szCs w:val="20"/>
              </w:rPr>
            </w:pPr>
          </w:p>
        </w:tc>
        <w:tc>
          <w:tcPr>
            <w:tcW w:w="810" w:type="dxa"/>
          </w:tcPr>
          <w:p w:rsidR="00051EFD" w:rsidRPr="0016688D" w:rsidRDefault="00051EFD" w:rsidP="0016688D">
            <w:pPr>
              <w:pStyle w:val="2"/>
              <w:spacing w:before="0" w:after="0" w:line="360" w:lineRule="auto"/>
              <w:ind w:left="0" w:firstLine="0"/>
              <w:rPr>
                <w:rFonts w:ascii="Times New Roman" w:hAnsi="Times New Roman" w:cs="Times New Roman"/>
                <w:i w:val="0"/>
                <w:sz w:val="20"/>
                <w:szCs w:val="20"/>
              </w:rPr>
            </w:pPr>
            <w:r w:rsidRPr="0016688D">
              <w:rPr>
                <w:rFonts w:ascii="Times New Roman" w:hAnsi="Times New Roman" w:cs="Times New Roman"/>
                <w:i w:val="0"/>
                <w:sz w:val="20"/>
                <w:szCs w:val="20"/>
              </w:rPr>
              <w:t>Вихідні</w:t>
            </w:r>
          </w:p>
          <w:p w:rsidR="00051EFD" w:rsidRPr="0016688D" w:rsidRDefault="00051EFD" w:rsidP="0016688D">
            <w:pPr>
              <w:spacing w:line="360" w:lineRule="auto"/>
              <w:ind w:left="0" w:firstLine="0"/>
              <w:rPr>
                <w:b/>
                <w:sz w:val="20"/>
                <w:szCs w:val="20"/>
              </w:rPr>
            </w:pPr>
            <w:r w:rsidRPr="0016688D">
              <w:rPr>
                <w:b/>
                <w:sz w:val="20"/>
                <w:szCs w:val="20"/>
              </w:rPr>
              <w:t>дані</w:t>
            </w:r>
          </w:p>
        </w:tc>
        <w:tc>
          <w:tcPr>
            <w:tcW w:w="937" w:type="dxa"/>
          </w:tcPr>
          <w:p w:rsidR="00051EFD" w:rsidRPr="0016688D" w:rsidRDefault="00051EFD" w:rsidP="0016688D">
            <w:pPr>
              <w:pStyle w:val="2"/>
              <w:spacing w:before="0" w:after="0" w:line="360" w:lineRule="auto"/>
              <w:ind w:left="0" w:firstLine="0"/>
              <w:rPr>
                <w:rFonts w:ascii="Times New Roman" w:hAnsi="Times New Roman" w:cs="Times New Roman"/>
                <w:i w:val="0"/>
                <w:sz w:val="20"/>
                <w:szCs w:val="20"/>
              </w:rPr>
            </w:pPr>
            <w:r w:rsidRPr="0016688D">
              <w:rPr>
                <w:rFonts w:ascii="Times New Roman" w:hAnsi="Times New Roman" w:cs="Times New Roman"/>
                <w:i w:val="0"/>
                <w:sz w:val="20"/>
                <w:szCs w:val="20"/>
              </w:rPr>
              <w:t>поправки</w:t>
            </w:r>
          </w:p>
        </w:tc>
        <w:tc>
          <w:tcPr>
            <w:tcW w:w="818" w:type="dxa"/>
          </w:tcPr>
          <w:p w:rsidR="00051EFD" w:rsidRPr="0016688D" w:rsidRDefault="00051EFD" w:rsidP="0016688D">
            <w:pPr>
              <w:pStyle w:val="2"/>
              <w:spacing w:before="0" w:after="0" w:line="360" w:lineRule="auto"/>
              <w:ind w:left="0" w:firstLine="0"/>
              <w:rPr>
                <w:rFonts w:ascii="Times New Roman" w:hAnsi="Times New Roman" w:cs="Times New Roman"/>
                <w:i w:val="0"/>
                <w:sz w:val="20"/>
                <w:szCs w:val="20"/>
              </w:rPr>
            </w:pPr>
            <w:r w:rsidRPr="0016688D">
              <w:rPr>
                <w:rFonts w:ascii="Times New Roman" w:hAnsi="Times New Roman" w:cs="Times New Roman"/>
                <w:i w:val="0"/>
                <w:sz w:val="20"/>
                <w:szCs w:val="20"/>
              </w:rPr>
              <w:t>Вихідні</w:t>
            </w:r>
          </w:p>
          <w:p w:rsidR="00051EFD" w:rsidRPr="0016688D" w:rsidRDefault="00051EFD" w:rsidP="0016688D">
            <w:pPr>
              <w:spacing w:line="360" w:lineRule="auto"/>
              <w:ind w:left="0" w:firstLine="0"/>
              <w:rPr>
                <w:b/>
                <w:sz w:val="20"/>
                <w:szCs w:val="20"/>
              </w:rPr>
            </w:pPr>
            <w:r w:rsidRPr="0016688D">
              <w:rPr>
                <w:b/>
                <w:sz w:val="20"/>
                <w:szCs w:val="20"/>
              </w:rPr>
              <w:t>дані</w:t>
            </w:r>
          </w:p>
        </w:tc>
        <w:tc>
          <w:tcPr>
            <w:tcW w:w="924" w:type="dxa"/>
          </w:tcPr>
          <w:p w:rsidR="00051EFD" w:rsidRPr="0016688D" w:rsidRDefault="00051EFD" w:rsidP="0016688D">
            <w:pPr>
              <w:pStyle w:val="2"/>
              <w:spacing w:before="0" w:after="0" w:line="360" w:lineRule="auto"/>
              <w:ind w:left="0" w:firstLine="0"/>
              <w:rPr>
                <w:rFonts w:ascii="Times New Roman" w:hAnsi="Times New Roman" w:cs="Times New Roman"/>
                <w:i w:val="0"/>
                <w:sz w:val="20"/>
                <w:szCs w:val="20"/>
              </w:rPr>
            </w:pPr>
            <w:r w:rsidRPr="0016688D">
              <w:rPr>
                <w:rFonts w:ascii="Times New Roman" w:hAnsi="Times New Roman" w:cs="Times New Roman"/>
                <w:i w:val="0"/>
                <w:sz w:val="20"/>
                <w:szCs w:val="20"/>
              </w:rPr>
              <w:t>поправки</w:t>
            </w:r>
          </w:p>
        </w:tc>
        <w:tc>
          <w:tcPr>
            <w:tcW w:w="784" w:type="dxa"/>
          </w:tcPr>
          <w:p w:rsidR="00051EFD" w:rsidRPr="0016688D" w:rsidRDefault="00051EFD" w:rsidP="0016688D">
            <w:pPr>
              <w:pStyle w:val="2"/>
              <w:spacing w:before="0" w:after="0" w:line="360" w:lineRule="auto"/>
              <w:ind w:left="0" w:firstLine="0"/>
              <w:rPr>
                <w:rFonts w:ascii="Times New Roman" w:hAnsi="Times New Roman" w:cs="Times New Roman"/>
                <w:i w:val="0"/>
                <w:sz w:val="20"/>
                <w:szCs w:val="20"/>
              </w:rPr>
            </w:pPr>
            <w:r w:rsidRPr="0016688D">
              <w:rPr>
                <w:rFonts w:ascii="Times New Roman" w:hAnsi="Times New Roman" w:cs="Times New Roman"/>
                <w:i w:val="0"/>
                <w:sz w:val="20"/>
                <w:szCs w:val="20"/>
              </w:rPr>
              <w:t>Вихідні</w:t>
            </w:r>
          </w:p>
          <w:p w:rsidR="00051EFD" w:rsidRPr="0016688D" w:rsidRDefault="00051EFD" w:rsidP="0016688D">
            <w:pPr>
              <w:spacing w:line="360" w:lineRule="auto"/>
              <w:ind w:left="0" w:firstLine="0"/>
              <w:rPr>
                <w:b/>
                <w:sz w:val="20"/>
                <w:szCs w:val="20"/>
              </w:rPr>
            </w:pPr>
            <w:r w:rsidRPr="0016688D">
              <w:rPr>
                <w:b/>
                <w:sz w:val="20"/>
                <w:szCs w:val="20"/>
              </w:rPr>
              <w:t>дані</w:t>
            </w:r>
          </w:p>
        </w:tc>
        <w:tc>
          <w:tcPr>
            <w:tcW w:w="992" w:type="dxa"/>
          </w:tcPr>
          <w:p w:rsidR="00051EFD" w:rsidRPr="0016688D" w:rsidRDefault="00051EFD" w:rsidP="0016688D">
            <w:pPr>
              <w:pStyle w:val="2"/>
              <w:spacing w:before="0" w:after="0" w:line="360" w:lineRule="auto"/>
              <w:ind w:left="0" w:firstLine="0"/>
              <w:rPr>
                <w:rFonts w:ascii="Times New Roman" w:hAnsi="Times New Roman" w:cs="Times New Roman"/>
                <w:i w:val="0"/>
                <w:sz w:val="20"/>
                <w:szCs w:val="20"/>
              </w:rPr>
            </w:pPr>
            <w:r w:rsidRPr="0016688D">
              <w:rPr>
                <w:rFonts w:ascii="Times New Roman" w:hAnsi="Times New Roman" w:cs="Times New Roman"/>
                <w:i w:val="0"/>
                <w:sz w:val="20"/>
                <w:szCs w:val="20"/>
              </w:rPr>
              <w:t>поправки</w:t>
            </w:r>
          </w:p>
        </w:tc>
      </w:tr>
      <w:tr w:rsidR="00051EFD" w:rsidRPr="0016688D" w:rsidTr="0016688D">
        <w:trPr>
          <w:trHeight w:val="331"/>
          <w:jc w:val="center"/>
        </w:trPr>
        <w:tc>
          <w:tcPr>
            <w:tcW w:w="540" w:type="dxa"/>
          </w:tcPr>
          <w:p w:rsidR="00C3662A" w:rsidRPr="0016688D" w:rsidRDefault="00C3662A" w:rsidP="0016688D">
            <w:pPr>
              <w:pStyle w:val="2"/>
              <w:spacing w:before="0" w:after="0" w:line="360" w:lineRule="auto"/>
              <w:ind w:left="0"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1</w:t>
            </w:r>
          </w:p>
        </w:tc>
        <w:tc>
          <w:tcPr>
            <w:tcW w:w="1350" w:type="dxa"/>
          </w:tcPr>
          <w:p w:rsidR="00C3662A" w:rsidRPr="0016688D" w:rsidRDefault="00C3662A" w:rsidP="0016688D">
            <w:pPr>
              <w:pStyle w:val="2"/>
              <w:spacing w:before="0" w:after="0" w:line="360" w:lineRule="auto"/>
              <w:ind w:left="0"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2</w:t>
            </w:r>
          </w:p>
        </w:tc>
        <w:tc>
          <w:tcPr>
            <w:tcW w:w="810" w:type="dxa"/>
          </w:tcPr>
          <w:p w:rsidR="00C3662A" w:rsidRPr="0016688D" w:rsidRDefault="00C3662A" w:rsidP="0016688D">
            <w:pPr>
              <w:pStyle w:val="2"/>
              <w:spacing w:before="0" w:after="0" w:line="360" w:lineRule="auto"/>
              <w:ind w:left="0"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3</w:t>
            </w:r>
          </w:p>
        </w:tc>
        <w:tc>
          <w:tcPr>
            <w:tcW w:w="1350" w:type="dxa"/>
          </w:tcPr>
          <w:p w:rsidR="00C3662A" w:rsidRPr="0016688D" w:rsidRDefault="00C3662A" w:rsidP="0016688D">
            <w:pPr>
              <w:pStyle w:val="2"/>
              <w:spacing w:before="0" w:after="0" w:line="360" w:lineRule="auto"/>
              <w:ind w:left="0"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4</w:t>
            </w:r>
          </w:p>
        </w:tc>
        <w:tc>
          <w:tcPr>
            <w:tcW w:w="810" w:type="dxa"/>
          </w:tcPr>
          <w:p w:rsidR="00C3662A" w:rsidRPr="0016688D" w:rsidRDefault="00C3662A" w:rsidP="0016688D">
            <w:pPr>
              <w:pStyle w:val="2"/>
              <w:spacing w:before="0" w:after="0" w:line="360" w:lineRule="auto"/>
              <w:ind w:left="0"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5</w:t>
            </w:r>
          </w:p>
        </w:tc>
        <w:tc>
          <w:tcPr>
            <w:tcW w:w="937" w:type="dxa"/>
          </w:tcPr>
          <w:p w:rsidR="00C3662A" w:rsidRPr="0016688D" w:rsidRDefault="00C3662A" w:rsidP="0016688D">
            <w:pPr>
              <w:pStyle w:val="2"/>
              <w:spacing w:before="0" w:after="0" w:line="360" w:lineRule="auto"/>
              <w:ind w:left="0"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6</w:t>
            </w:r>
          </w:p>
        </w:tc>
        <w:tc>
          <w:tcPr>
            <w:tcW w:w="818" w:type="dxa"/>
          </w:tcPr>
          <w:p w:rsidR="00C3662A" w:rsidRPr="0016688D" w:rsidRDefault="00C3662A" w:rsidP="0016688D">
            <w:pPr>
              <w:pStyle w:val="2"/>
              <w:spacing w:before="0" w:after="0" w:line="360" w:lineRule="auto"/>
              <w:ind w:left="0"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7</w:t>
            </w:r>
          </w:p>
        </w:tc>
        <w:tc>
          <w:tcPr>
            <w:tcW w:w="924" w:type="dxa"/>
          </w:tcPr>
          <w:p w:rsidR="00C3662A" w:rsidRPr="0016688D" w:rsidRDefault="00C3662A" w:rsidP="0016688D">
            <w:pPr>
              <w:pStyle w:val="2"/>
              <w:spacing w:before="0" w:after="0" w:line="360" w:lineRule="auto"/>
              <w:ind w:left="0"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8</w:t>
            </w:r>
          </w:p>
        </w:tc>
        <w:tc>
          <w:tcPr>
            <w:tcW w:w="784" w:type="dxa"/>
          </w:tcPr>
          <w:p w:rsidR="00C3662A" w:rsidRPr="0016688D" w:rsidRDefault="00C3662A" w:rsidP="0016688D">
            <w:pPr>
              <w:pStyle w:val="2"/>
              <w:spacing w:before="0" w:after="0" w:line="360" w:lineRule="auto"/>
              <w:ind w:left="0"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9</w:t>
            </w:r>
          </w:p>
        </w:tc>
        <w:tc>
          <w:tcPr>
            <w:tcW w:w="992" w:type="dxa"/>
          </w:tcPr>
          <w:p w:rsidR="00C3662A" w:rsidRPr="0016688D" w:rsidRDefault="00C3662A" w:rsidP="0016688D">
            <w:pPr>
              <w:pStyle w:val="2"/>
              <w:spacing w:before="0" w:after="0" w:line="360" w:lineRule="auto"/>
              <w:ind w:left="0"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10</w:t>
            </w:r>
          </w:p>
        </w:tc>
      </w:tr>
      <w:tr w:rsidR="00051EFD" w:rsidRPr="0016688D" w:rsidTr="0016688D">
        <w:trPr>
          <w:cantSplit/>
          <w:trHeight w:val="1138"/>
          <w:jc w:val="center"/>
        </w:trPr>
        <w:tc>
          <w:tcPr>
            <w:tcW w:w="540" w:type="dxa"/>
          </w:tcPr>
          <w:p w:rsidR="00C3662A" w:rsidRPr="0016688D" w:rsidRDefault="00C3662A" w:rsidP="0016688D">
            <w:pPr>
              <w:pStyle w:val="2"/>
              <w:spacing w:before="0" w:after="0" w:line="360" w:lineRule="auto"/>
              <w:ind w:left="0"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0</w:t>
            </w:r>
          </w:p>
        </w:tc>
        <w:tc>
          <w:tcPr>
            <w:tcW w:w="1350" w:type="dxa"/>
            <w:textDirection w:val="btLr"/>
          </w:tcPr>
          <w:p w:rsidR="00C3662A" w:rsidRPr="0016688D" w:rsidRDefault="00C3662A" w:rsidP="0016688D">
            <w:pPr>
              <w:ind w:left="113" w:right="113" w:firstLine="0"/>
              <w:rPr>
                <w:sz w:val="20"/>
                <w:szCs w:val="20"/>
              </w:rPr>
            </w:pPr>
            <w:r w:rsidRPr="0016688D">
              <w:rPr>
                <w:sz w:val="20"/>
                <w:szCs w:val="20"/>
              </w:rPr>
              <w:t>Ціни у валюті, С</w:t>
            </w:r>
            <w:r w:rsidRPr="0016688D">
              <w:rPr>
                <w:sz w:val="20"/>
                <w:szCs w:val="20"/>
                <w:vertAlign w:val="subscript"/>
              </w:rPr>
              <w:t>0</w:t>
            </w:r>
          </w:p>
        </w:tc>
        <w:tc>
          <w:tcPr>
            <w:tcW w:w="810"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1350"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lang w:val="en-US"/>
              </w:rPr>
            </w:pPr>
            <w:r w:rsidRPr="0016688D">
              <w:rPr>
                <w:rFonts w:ascii="Times New Roman" w:hAnsi="Times New Roman" w:cs="Times New Roman"/>
                <w:b w:val="0"/>
                <w:i w:val="0"/>
                <w:sz w:val="20"/>
                <w:szCs w:val="20"/>
              </w:rPr>
              <w:t>500000</w:t>
            </w:r>
            <w:r w:rsidR="00820395" w:rsidRPr="0016688D">
              <w:rPr>
                <w:rFonts w:ascii="Times New Roman" w:hAnsi="Times New Roman" w:cs="Times New Roman"/>
                <w:b w:val="0"/>
                <w:i w:val="0"/>
                <w:sz w:val="20"/>
                <w:szCs w:val="20"/>
                <w:lang w:val="en-US"/>
              </w:rPr>
              <w:t>$</w:t>
            </w:r>
          </w:p>
        </w:tc>
        <w:tc>
          <w:tcPr>
            <w:tcW w:w="810"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450000 дол. сша.</w:t>
            </w:r>
          </w:p>
        </w:tc>
        <w:tc>
          <w:tcPr>
            <w:tcW w:w="937"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818"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200000</w:t>
            </w:r>
          </w:p>
          <w:p w:rsidR="00C3662A" w:rsidRPr="0016688D" w:rsidRDefault="00C3662A" w:rsidP="0016688D">
            <w:pPr>
              <w:ind w:left="113" w:right="113" w:firstLine="0"/>
              <w:rPr>
                <w:sz w:val="20"/>
                <w:szCs w:val="20"/>
              </w:rPr>
            </w:pPr>
            <w:r w:rsidRPr="0016688D">
              <w:rPr>
                <w:sz w:val="20"/>
                <w:szCs w:val="20"/>
              </w:rPr>
              <w:t>євро</w:t>
            </w:r>
          </w:p>
        </w:tc>
        <w:tc>
          <w:tcPr>
            <w:tcW w:w="924"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784"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Style w:val="apple-style-span"/>
                <w:rFonts w:ascii="Times New Roman" w:hAnsi="Times New Roman"/>
                <w:b w:val="0"/>
                <w:i w:val="0"/>
                <w:sz w:val="20"/>
                <w:szCs w:val="20"/>
              </w:rPr>
              <w:t>31657960</w:t>
            </w:r>
            <w:r w:rsidR="00A629A0" w:rsidRPr="0016688D">
              <w:rPr>
                <w:rStyle w:val="apple-style-span"/>
                <w:rFonts w:ascii="Times New Roman" w:hAnsi="Times New Roman"/>
                <w:b w:val="0"/>
                <w:i w:val="0"/>
                <w:sz w:val="20"/>
                <w:szCs w:val="20"/>
              </w:rPr>
              <w:t xml:space="preserve"> юаней</w:t>
            </w:r>
          </w:p>
        </w:tc>
        <w:tc>
          <w:tcPr>
            <w:tcW w:w="992" w:type="dxa"/>
          </w:tcPr>
          <w:p w:rsidR="00C3662A" w:rsidRPr="0016688D" w:rsidRDefault="00C3662A" w:rsidP="0016688D">
            <w:pPr>
              <w:pStyle w:val="2"/>
              <w:spacing w:before="0" w:after="0" w:line="360" w:lineRule="auto"/>
              <w:ind w:left="0"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r>
      <w:tr w:rsidR="00051EFD" w:rsidRPr="0016688D" w:rsidTr="00C71077">
        <w:trPr>
          <w:cantSplit/>
          <w:trHeight w:val="1138"/>
          <w:jc w:val="center"/>
        </w:trPr>
        <w:tc>
          <w:tcPr>
            <w:tcW w:w="540" w:type="dxa"/>
          </w:tcPr>
          <w:p w:rsidR="00C3662A" w:rsidRPr="0016688D" w:rsidRDefault="00C3662A" w:rsidP="0016688D">
            <w:pPr>
              <w:pStyle w:val="2"/>
              <w:spacing w:before="0" w:after="0" w:line="360" w:lineRule="auto"/>
              <w:ind w:left="0"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1</w:t>
            </w:r>
          </w:p>
        </w:tc>
        <w:tc>
          <w:tcPr>
            <w:tcW w:w="1350" w:type="dxa"/>
            <w:textDirection w:val="btLr"/>
          </w:tcPr>
          <w:p w:rsidR="00C3662A" w:rsidRPr="0016688D" w:rsidRDefault="00C3662A" w:rsidP="0016688D">
            <w:pPr>
              <w:ind w:left="113" w:right="113" w:firstLine="0"/>
              <w:rPr>
                <w:sz w:val="20"/>
                <w:szCs w:val="20"/>
              </w:rPr>
            </w:pPr>
            <w:r w:rsidRPr="0016688D">
              <w:rPr>
                <w:sz w:val="20"/>
                <w:szCs w:val="20"/>
              </w:rPr>
              <w:t>Ціни у єдиній валюті, С</w:t>
            </w:r>
            <w:r w:rsidRPr="0016688D">
              <w:rPr>
                <w:sz w:val="20"/>
                <w:szCs w:val="20"/>
                <w:vertAlign w:val="subscript"/>
                <w:lang w:val="en-US"/>
              </w:rPr>
              <w:t>t</w:t>
            </w:r>
          </w:p>
        </w:tc>
        <w:tc>
          <w:tcPr>
            <w:tcW w:w="810"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С</w:t>
            </w:r>
            <w:r w:rsidRPr="0016688D">
              <w:rPr>
                <w:rFonts w:ascii="Times New Roman" w:hAnsi="Times New Roman" w:cs="Times New Roman"/>
                <w:b w:val="0"/>
                <w:i w:val="0"/>
                <w:sz w:val="20"/>
                <w:szCs w:val="20"/>
                <w:vertAlign w:val="subscript"/>
                <w:lang w:val="en-US"/>
              </w:rPr>
              <w:t>t</w:t>
            </w:r>
            <w:r w:rsidRPr="0016688D">
              <w:rPr>
                <w:rFonts w:ascii="Times New Roman" w:hAnsi="Times New Roman" w:cs="Times New Roman"/>
                <w:b w:val="0"/>
                <w:i w:val="0"/>
                <w:sz w:val="20"/>
                <w:szCs w:val="20"/>
              </w:rPr>
              <w:t>=</w:t>
            </w:r>
            <w:r w:rsidRPr="0016688D">
              <w:rPr>
                <w:rFonts w:ascii="Times New Roman" w:hAnsi="Times New Roman" w:cs="Times New Roman"/>
                <w:b w:val="0"/>
                <w:i w:val="0"/>
                <w:sz w:val="20"/>
                <w:szCs w:val="20"/>
                <w:lang w:val="en-US"/>
              </w:rPr>
              <w:t>C</w:t>
            </w:r>
            <w:r w:rsidRPr="0016688D">
              <w:rPr>
                <w:rFonts w:ascii="Times New Roman" w:hAnsi="Times New Roman" w:cs="Times New Roman"/>
                <w:b w:val="0"/>
                <w:i w:val="0"/>
                <w:sz w:val="20"/>
                <w:szCs w:val="20"/>
                <w:vertAlign w:val="subscript"/>
              </w:rPr>
              <w:t>0</w:t>
            </w:r>
            <w:r w:rsidRPr="0016688D">
              <w:rPr>
                <w:rFonts w:ascii="Times New Roman" w:hAnsi="Times New Roman" w:cs="Times New Roman"/>
                <w:b w:val="0"/>
                <w:i w:val="0"/>
                <w:sz w:val="20"/>
                <w:szCs w:val="20"/>
                <w:lang w:val="en-US"/>
              </w:rPr>
              <w:t>q</w:t>
            </w:r>
            <w:r w:rsidRPr="0016688D">
              <w:rPr>
                <w:rFonts w:ascii="Times New Roman" w:hAnsi="Times New Roman" w:cs="Times New Roman"/>
                <w:b w:val="0"/>
                <w:i w:val="0"/>
                <w:sz w:val="20"/>
                <w:szCs w:val="20"/>
                <w:vertAlign w:val="subscript"/>
              </w:rPr>
              <w:t>0</w:t>
            </w:r>
          </w:p>
        </w:tc>
        <w:tc>
          <w:tcPr>
            <w:tcW w:w="1350" w:type="dxa"/>
            <w:textDirection w:val="btLr"/>
          </w:tcPr>
          <w:p w:rsidR="00820395" w:rsidRPr="0016688D" w:rsidRDefault="00820395" w:rsidP="0016688D">
            <w:pPr>
              <w:pStyle w:val="2"/>
              <w:spacing w:before="0" w:after="0"/>
              <w:ind w:left="113" w:right="113" w:firstLine="0"/>
              <w:rPr>
                <w:rFonts w:ascii="Times New Roman" w:hAnsi="Times New Roman" w:cs="Times New Roman"/>
                <w:b w:val="0"/>
                <w:i w:val="0"/>
                <w:sz w:val="20"/>
                <w:szCs w:val="20"/>
                <w:lang w:val="en-US"/>
              </w:rPr>
            </w:pPr>
          </w:p>
          <w:p w:rsidR="00820395" w:rsidRPr="0016688D" w:rsidRDefault="00820395" w:rsidP="0016688D">
            <w:pPr>
              <w:pStyle w:val="2"/>
              <w:spacing w:before="0" w:after="0"/>
              <w:ind w:left="113" w:right="113" w:firstLine="0"/>
              <w:rPr>
                <w:rFonts w:ascii="Times New Roman" w:hAnsi="Times New Roman" w:cs="Times New Roman"/>
                <w:b w:val="0"/>
                <w:i w:val="0"/>
                <w:sz w:val="20"/>
                <w:szCs w:val="20"/>
                <w:lang w:val="en-US"/>
              </w:rPr>
            </w:pPr>
            <w:r w:rsidRPr="0016688D">
              <w:rPr>
                <w:rFonts w:ascii="Times New Roman" w:hAnsi="Times New Roman" w:cs="Times New Roman"/>
                <w:b w:val="0"/>
                <w:i w:val="0"/>
                <w:sz w:val="20"/>
                <w:szCs w:val="20"/>
              </w:rPr>
              <w:t xml:space="preserve">$ </w:t>
            </w:r>
          </w:p>
          <w:p w:rsidR="00C3662A" w:rsidRPr="0016688D" w:rsidRDefault="00820395"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(500000)</w:t>
            </w:r>
          </w:p>
        </w:tc>
        <w:tc>
          <w:tcPr>
            <w:tcW w:w="810"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450000</w:t>
            </w:r>
          </w:p>
        </w:tc>
        <w:tc>
          <w:tcPr>
            <w:tcW w:w="937"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1дол=</w:t>
            </w:r>
          </w:p>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1дол</w:t>
            </w:r>
          </w:p>
        </w:tc>
        <w:tc>
          <w:tcPr>
            <w:tcW w:w="818"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309000</w:t>
            </w:r>
          </w:p>
        </w:tc>
        <w:tc>
          <w:tcPr>
            <w:tcW w:w="924"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lang w:val="ru-RU"/>
              </w:rPr>
              <w:t>1</w:t>
            </w:r>
            <w:r w:rsidRPr="0016688D">
              <w:rPr>
                <w:rFonts w:ascii="Times New Roman" w:hAnsi="Times New Roman" w:cs="Times New Roman"/>
                <w:b w:val="0"/>
                <w:i w:val="0"/>
                <w:sz w:val="20"/>
                <w:szCs w:val="20"/>
              </w:rPr>
              <w:t xml:space="preserve">є=1,5 дол. </w:t>
            </w:r>
            <w:r w:rsidR="009609FB" w:rsidRPr="0016688D">
              <w:rPr>
                <w:rFonts w:ascii="Times New Roman" w:hAnsi="Times New Roman" w:cs="Times New Roman"/>
                <w:b w:val="0"/>
                <w:i w:val="0"/>
                <w:sz w:val="20"/>
                <w:szCs w:val="20"/>
              </w:rPr>
              <w:t>(</w:t>
            </w:r>
            <w:r w:rsidRPr="0016688D">
              <w:rPr>
                <w:rFonts w:ascii="Times New Roman" w:hAnsi="Times New Roman" w:cs="Times New Roman"/>
                <w:b w:val="0"/>
                <w:i w:val="0"/>
                <w:sz w:val="20"/>
                <w:szCs w:val="20"/>
              </w:rPr>
              <w:t>+3%</w:t>
            </w:r>
            <w:r w:rsidR="009609FB" w:rsidRPr="0016688D">
              <w:rPr>
                <w:rFonts w:ascii="Times New Roman" w:hAnsi="Times New Roman" w:cs="Times New Roman"/>
                <w:b w:val="0"/>
                <w:i w:val="0"/>
                <w:sz w:val="20"/>
                <w:szCs w:val="20"/>
              </w:rPr>
              <w:t>)</w:t>
            </w:r>
          </w:p>
        </w:tc>
        <w:tc>
          <w:tcPr>
            <w:tcW w:w="784"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360500</w:t>
            </w:r>
          </w:p>
        </w:tc>
        <w:tc>
          <w:tcPr>
            <w:tcW w:w="992" w:type="dxa"/>
            <w:textDirection w:val="btLr"/>
          </w:tcPr>
          <w:p w:rsidR="00C3662A" w:rsidRPr="0016688D" w:rsidRDefault="00C3662A" w:rsidP="00C71077">
            <w:pPr>
              <w:pStyle w:val="2"/>
              <w:spacing w:before="0" w:after="0" w:line="360" w:lineRule="auto"/>
              <w:ind w:left="113" w:right="113" w:firstLine="0"/>
              <w:rPr>
                <w:rFonts w:ascii="Times New Roman" w:hAnsi="Times New Roman" w:cs="Times New Roman"/>
                <w:b w:val="0"/>
                <w:i w:val="0"/>
                <w:sz w:val="20"/>
                <w:szCs w:val="20"/>
                <w:lang w:val="ru-RU"/>
              </w:rPr>
            </w:pPr>
            <w:r w:rsidRPr="0016688D">
              <w:rPr>
                <w:rFonts w:ascii="Times New Roman" w:hAnsi="Times New Roman" w:cs="Times New Roman"/>
                <w:b w:val="0"/>
                <w:i w:val="0"/>
                <w:sz w:val="20"/>
                <w:szCs w:val="20"/>
                <w:lang w:val="ru-RU"/>
              </w:rPr>
              <w:t>1дол.= 90йоаней</w:t>
            </w:r>
            <w:r w:rsidR="009609FB" w:rsidRPr="0016688D">
              <w:rPr>
                <w:rFonts w:ascii="Times New Roman" w:hAnsi="Times New Roman" w:cs="Times New Roman"/>
                <w:b w:val="0"/>
                <w:i w:val="0"/>
                <w:sz w:val="20"/>
                <w:szCs w:val="20"/>
                <w:lang w:val="ru-RU"/>
              </w:rPr>
              <w:t xml:space="preserve"> </w:t>
            </w:r>
            <w:r w:rsidR="0061275E" w:rsidRPr="0016688D">
              <w:rPr>
                <w:rFonts w:ascii="Times New Roman" w:hAnsi="Times New Roman" w:cs="Times New Roman"/>
                <w:b w:val="0"/>
                <w:i w:val="0"/>
                <w:sz w:val="20"/>
                <w:szCs w:val="20"/>
                <w:lang w:val="ru-RU"/>
              </w:rPr>
              <w:t>(+3%)</w:t>
            </w:r>
          </w:p>
        </w:tc>
      </w:tr>
      <w:tr w:rsidR="00C345FE" w:rsidRPr="0016688D" w:rsidTr="00C71077">
        <w:trPr>
          <w:cantSplit/>
          <w:trHeight w:val="1138"/>
          <w:jc w:val="center"/>
        </w:trPr>
        <w:tc>
          <w:tcPr>
            <w:tcW w:w="540" w:type="dxa"/>
          </w:tcPr>
          <w:p w:rsidR="00C345FE" w:rsidRPr="0016688D" w:rsidRDefault="00C345FE" w:rsidP="0016688D">
            <w:pPr>
              <w:pStyle w:val="2"/>
              <w:spacing w:before="0" w:after="0" w:line="360" w:lineRule="auto"/>
              <w:ind w:left="0"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2</w:t>
            </w:r>
          </w:p>
        </w:tc>
        <w:tc>
          <w:tcPr>
            <w:tcW w:w="1350" w:type="dxa"/>
            <w:textDirection w:val="btLr"/>
          </w:tcPr>
          <w:p w:rsidR="00C345FE" w:rsidRPr="0016688D" w:rsidRDefault="00C345FE" w:rsidP="0016688D">
            <w:pPr>
              <w:ind w:left="113" w:right="113" w:firstLine="0"/>
              <w:rPr>
                <w:sz w:val="20"/>
                <w:szCs w:val="20"/>
              </w:rPr>
            </w:pPr>
            <w:r w:rsidRPr="0016688D">
              <w:rPr>
                <w:sz w:val="20"/>
                <w:szCs w:val="20"/>
              </w:rPr>
              <w:t>Ціни, зведені по строках угод, С</w:t>
            </w:r>
            <w:r w:rsidRPr="0016688D">
              <w:rPr>
                <w:sz w:val="20"/>
                <w:szCs w:val="20"/>
                <w:vertAlign w:val="subscript"/>
              </w:rPr>
              <w:t>пл</w:t>
            </w:r>
          </w:p>
        </w:tc>
        <w:tc>
          <w:tcPr>
            <w:tcW w:w="810" w:type="dxa"/>
            <w:textDirection w:val="btLr"/>
          </w:tcPr>
          <w:p w:rsidR="00C345FE" w:rsidRPr="0016688D" w:rsidRDefault="00C345FE" w:rsidP="0016688D">
            <w:pPr>
              <w:ind w:left="113" w:right="113" w:firstLine="0"/>
              <w:rPr>
                <w:sz w:val="20"/>
                <w:szCs w:val="20"/>
              </w:rPr>
            </w:pPr>
            <w:r w:rsidRPr="0016688D">
              <w:rPr>
                <w:sz w:val="20"/>
                <w:szCs w:val="20"/>
                <w:lang w:val="en-US"/>
              </w:rPr>
              <w:t>C</w:t>
            </w:r>
            <w:r w:rsidRPr="0016688D">
              <w:rPr>
                <w:sz w:val="20"/>
                <w:szCs w:val="20"/>
              </w:rPr>
              <w:t>пл=С</w:t>
            </w:r>
            <w:r w:rsidRPr="0016688D">
              <w:rPr>
                <w:sz w:val="20"/>
                <w:szCs w:val="20"/>
                <w:lang w:val="en-US"/>
              </w:rPr>
              <w:t>t</w:t>
            </w:r>
            <w:r w:rsidRPr="0016688D">
              <w:rPr>
                <w:sz w:val="20"/>
                <w:szCs w:val="20"/>
              </w:rPr>
              <w:t>*</w:t>
            </w:r>
          </w:p>
          <w:p w:rsidR="00C345FE" w:rsidRPr="0016688D" w:rsidRDefault="00C345FE" w:rsidP="0016688D">
            <w:pPr>
              <w:ind w:left="113" w:right="113" w:firstLine="0"/>
              <w:rPr>
                <w:sz w:val="20"/>
                <w:szCs w:val="20"/>
              </w:rPr>
            </w:pPr>
            <w:r w:rsidRPr="0016688D">
              <w:rPr>
                <w:sz w:val="20"/>
                <w:szCs w:val="20"/>
              </w:rPr>
              <w:t>(</w:t>
            </w:r>
            <w:r w:rsidRPr="0016688D">
              <w:rPr>
                <w:sz w:val="20"/>
                <w:szCs w:val="20"/>
                <w:lang w:val="en-US"/>
              </w:rPr>
              <w:t>J</w:t>
            </w:r>
            <w:r w:rsidRPr="0016688D">
              <w:rPr>
                <w:sz w:val="20"/>
                <w:szCs w:val="20"/>
              </w:rPr>
              <w:t>пл/</w:t>
            </w:r>
            <w:r w:rsidRPr="0016688D">
              <w:rPr>
                <w:sz w:val="20"/>
                <w:szCs w:val="20"/>
                <w:lang w:val="en-US"/>
              </w:rPr>
              <w:t>Jt</w:t>
            </w:r>
            <w:r w:rsidRPr="0016688D">
              <w:rPr>
                <w:sz w:val="20"/>
                <w:szCs w:val="20"/>
              </w:rPr>
              <w:t>)</w:t>
            </w:r>
          </w:p>
          <w:p w:rsidR="00C345FE" w:rsidRPr="0016688D" w:rsidRDefault="00C345FE" w:rsidP="0016688D">
            <w:pPr>
              <w:pStyle w:val="2"/>
              <w:spacing w:before="0" w:after="0"/>
              <w:ind w:left="113" w:right="113" w:firstLine="0"/>
              <w:rPr>
                <w:rFonts w:ascii="Times New Roman" w:hAnsi="Times New Roman" w:cs="Times New Roman"/>
                <w:b w:val="0"/>
                <w:i w:val="0"/>
                <w:sz w:val="20"/>
                <w:szCs w:val="20"/>
              </w:rPr>
            </w:pPr>
          </w:p>
        </w:tc>
        <w:tc>
          <w:tcPr>
            <w:tcW w:w="1350" w:type="dxa"/>
            <w:textDirection w:val="btLr"/>
          </w:tcPr>
          <w:p w:rsidR="00C345FE" w:rsidRPr="0016688D" w:rsidRDefault="00C345FE"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2008</w:t>
            </w:r>
          </w:p>
        </w:tc>
        <w:tc>
          <w:tcPr>
            <w:tcW w:w="810" w:type="dxa"/>
            <w:textDirection w:val="btLr"/>
          </w:tcPr>
          <w:p w:rsidR="00C345FE" w:rsidRPr="0016688D" w:rsidRDefault="00C345FE" w:rsidP="0016688D">
            <w:pPr>
              <w:ind w:left="113" w:right="113" w:firstLine="0"/>
              <w:rPr>
                <w:sz w:val="20"/>
                <w:szCs w:val="20"/>
              </w:rPr>
            </w:pPr>
            <w:r w:rsidRPr="0016688D">
              <w:rPr>
                <w:sz w:val="20"/>
                <w:szCs w:val="20"/>
              </w:rPr>
              <w:t>445500</w:t>
            </w:r>
          </w:p>
        </w:tc>
        <w:tc>
          <w:tcPr>
            <w:tcW w:w="937" w:type="dxa"/>
            <w:textDirection w:val="btLr"/>
          </w:tcPr>
          <w:p w:rsidR="00CF7473" w:rsidRPr="0016688D" w:rsidRDefault="00C345FE"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0,99</w:t>
            </w:r>
          </w:p>
          <w:p w:rsidR="00C345FE" w:rsidRPr="0016688D" w:rsidRDefault="00C345FE"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lang w:val="ru-RU"/>
              </w:rPr>
              <w:t>(</w:t>
            </w:r>
            <w:r w:rsidRPr="0016688D">
              <w:rPr>
                <w:rFonts w:ascii="Times New Roman" w:hAnsi="Times New Roman" w:cs="Times New Roman"/>
                <w:b w:val="0"/>
                <w:i w:val="0"/>
                <w:sz w:val="20"/>
                <w:szCs w:val="20"/>
              </w:rPr>
              <w:t>враховується індекс зміни ціни товару)</w:t>
            </w:r>
          </w:p>
        </w:tc>
        <w:tc>
          <w:tcPr>
            <w:tcW w:w="818" w:type="dxa"/>
            <w:textDirection w:val="btLr"/>
          </w:tcPr>
          <w:p w:rsidR="00C345FE" w:rsidRPr="0016688D" w:rsidRDefault="00C345FE"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305910</w:t>
            </w:r>
          </w:p>
        </w:tc>
        <w:tc>
          <w:tcPr>
            <w:tcW w:w="924" w:type="dxa"/>
            <w:textDirection w:val="btLr"/>
          </w:tcPr>
          <w:p w:rsidR="00CF7473" w:rsidRPr="0016688D" w:rsidRDefault="00C345FE"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0,99</w:t>
            </w:r>
          </w:p>
          <w:p w:rsidR="00C345FE" w:rsidRPr="0016688D" w:rsidRDefault="00C345FE"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lang w:val="ru-RU"/>
              </w:rPr>
              <w:t>(</w:t>
            </w:r>
            <w:r w:rsidRPr="0016688D">
              <w:rPr>
                <w:rFonts w:ascii="Times New Roman" w:hAnsi="Times New Roman" w:cs="Times New Roman"/>
                <w:b w:val="0"/>
                <w:i w:val="0"/>
                <w:sz w:val="20"/>
                <w:szCs w:val="20"/>
              </w:rPr>
              <w:t>враховується індекс зміни ціни товару)</w:t>
            </w:r>
          </w:p>
        </w:tc>
        <w:tc>
          <w:tcPr>
            <w:tcW w:w="784" w:type="dxa"/>
            <w:textDirection w:val="btLr"/>
          </w:tcPr>
          <w:p w:rsidR="00C345FE" w:rsidRPr="0016688D" w:rsidRDefault="00C345FE"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356895</w:t>
            </w:r>
          </w:p>
        </w:tc>
        <w:tc>
          <w:tcPr>
            <w:tcW w:w="992" w:type="dxa"/>
            <w:textDirection w:val="btLr"/>
          </w:tcPr>
          <w:p w:rsidR="00CF7473" w:rsidRPr="0016688D" w:rsidRDefault="00C345FE" w:rsidP="00C71077">
            <w:pPr>
              <w:pStyle w:val="2"/>
              <w:spacing w:before="0" w:after="0" w:line="360" w:lineRule="auto"/>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0,99</w:t>
            </w:r>
          </w:p>
          <w:p w:rsidR="00C345FE" w:rsidRPr="0016688D" w:rsidRDefault="00C345FE" w:rsidP="00C71077">
            <w:pPr>
              <w:pStyle w:val="2"/>
              <w:spacing w:before="0" w:after="0" w:line="360" w:lineRule="auto"/>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lang w:val="ru-RU"/>
              </w:rPr>
              <w:t>(</w:t>
            </w:r>
            <w:r w:rsidRPr="0016688D">
              <w:rPr>
                <w:rFonts w:ascii="Times New Roman" w:hAnsi="Times New Roman" w:cs="Times New Roman"/>
                <w:b w:val="0"/>
                <w:i w:val="0"/>
                <w:sz w:val="20"/>
                <w:szCs w:val="20"/>
              </w:rPr>
              <w:t>враховується індекс зміни ціни товару)</w:t>
            </w:r>
          </w:p>
        </w:tc>
      </w:tr>
      <w:tr w:rsidR="00051EFD" w:rsidRPr="0016688D" w:rsidTr="00C71077">
        <w:trPr>
          <w:cantSplit/>
          <w:trHeight w:val="1965"/>
          <w:jc w:val="center"/>
        </w:trPr>
        <w:tc>
          <w:tcPr>
            <w:tcW w:w="540" w:type="dxa"/>
          </w:tcPr>
          <w:p w:rsidR="00C3662A" w:rsidRPr="0016688D" w:rsidRDefault="00C3662A" w:rsidP="0016688D">
            <w:pPr>
              <w:pStyle w:val="2"/>
              <w:spacing w:before="0" w:after="0" w:line="360" w:lineRule="auto"/>
              <w:ind w:left="0"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3</w:t>
            </w:r>
          </w:p>
        </w:tc>
        <w:tc>
          <w:tcPr>
            <w:tcW w:w="1350" w:type="dxa"/>
            <w:textDirection w:val="btLr"/>
          </w:tcPr>
          <w:p w:rsidR="00C3662A" w:rsidRPr="0016688D" w:rsidRDefault="00C3662A" w:rsidP="0016688D">
            <w:pPr>
              <w:ind w:left="113" w:right="113" w:firstLine="0"/>
              <w:rPr>
                <w:sz w:val="20"/>
                <w:szCs w:val="20"/>
              </w:rPr>
            </w:pPr>
            <w:r w:rsidRPr="0016688D">
              <w:rPr>
                <w:sz w:val="20"/>
                <w:szCs w:val="20"/>
              </w:rPr>
              <w:t>Поправки по базисних умовах, К</w:t>
            </w:r>
            <w:r w:rsidRPr="0016688D">
              <w:rPr>
                <w:sz w:val="20"/>
                <w:szCs w:val="20"/>
                <w:vertAlign w:val="subscript"/>
              </w:rPr>
              <w:t>1</w:t>
            </w:r>
          </w:p>
        </w:tc>
        <w:tc>
          <w:tcPr>
            <w:tcW w:w="810"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u w:val="single"/>
              </w:rPr>
              <w:t>+ </w:t>
            </w:r>
            <w:r w:rsidRPr="0016688D">
              <w:rPr>
                <w:rFonts w:ascii="Times New Roman" w:hAnsi="Times New Roman" w:cs="Times New Roman"/>
                <w:b w:val="0"/>
                <w:i w:val="0"/>
                <w:sz w:val="20"/>
                <w:szCs w:val="20"/>
              </w:rPr>
              <w:t>транспорту</w:t>
            </w:r>
            <w:r w:rsidRPr="0016688D">
              <w:rPr>
                <w:rFonts w:ascii="Times New Roman" w:hAnsi="Times New Roman" w:cs="Times New Roman"/>
                <w:b w:val="0"/>
                <w:i w:val="0"/>
                <w:sz w:val="20"/>
                <w:szCs w:val="20"/>
                <w:lang w:val="en-US"/>
              </w:rPr>
              <w:softHyphen/>
            </w:r>
            <w:r w:rsidRPr="0016688D">
              <w:rPr>
                <w:rFonts w:ascii="Times New Roman" w:hAnsi="Times New Roman" w:cs="Times New Roman"/>
                <w:b w:val="0"/>
                <w:i w:val="0"/>
                <w:sz w:val="20"/>
                <w:szCs w:val="20"/>
              </w:rPr>
              <w:t>вання та страхуванння</w:t>
            </w:r>
          </w:p>
        </w:tc>
        <w:tc>
          <w:tcPr>
            <w:tcW w:w="1350"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lang w:val="en-US"/>
              </w:rPr>
            </w:pPr>
            <w:r w:rsidRPr="0016688D">
              <w:rPr>
                <w:rFonts w:ascii="Times New Roman" w:hAnsi="Times New Roman" w:cs="Times New Roman"/>
                <w:b w:val="0"/>
                <w:i w:val="0"/>
                <w:sz w:val="20"/>
                <w:szCs w:val="20"/>
                <w:lang w:val="en-US"/>
              </w:rPr>
              <w:t>CIF</w:t>
            </w:r>
          </w:p>
          <w:p w:rsidR="00C3662A" w:rsidRPr="0016688D" w:rsidRDefault="00C3662A" w:rsidP="0016688D">
            <w:pPr>
              <w:ind w:left="113" w:right="113" w:firstLine="0"/>
              <w:rPr>
                <w:sz w:val="20"/>
                <w:szCs w:val="20"/>
              </w:rPr>
            </w:pPr>
            <w:r w:rsidRPr="0016688D">
              <w:rPr>
                <w:sz w:val="20"/>
                <w:szCs w:val="20"/>
              </w:rPr>
              <w:t>Маріополь</w:t>
            </w:r>
          </w:p>
        </w:tc>
        <w:tc>
          <w:tcPr>
            <w:tcW w:w="810"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lang w:val="en-US"/>
              </w:rPr>
              <w:t>DAF</w:t>
            </w:r>
            <w:r w:rsidRPr="0016688D">
              <w:rPr>
                <w:rFonts w:ascii="Times New Roman" w:hAnsi="Times New Roman" w:cs="Times New Roman"/>
                <w:b w:val="0"/>
                <w:i w:val="0"/>
                <w:sz w:val="20"/>
                <w:szCs w:val="20"/>
              </w:rPr>
              <w:t xml:space="preserve"> кордон України</w:t>
            </w:r>
          </w:p>
        </w:tc>
        <w:tc>
          <w:tcPr>
            <w:tcW w:w="937"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К1=1,03</w:t>
            </w:r>
          </w:p>
        </w:tc>
        <w:tc>
          <w:tcPr>
            <w:tcW w:w="818"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lang w:val="en-US"/>
              </w:rPr>
              <w:t>FOB</w:t>
            </w:r>
            <w:r w:rsidRPr="0016688D">
              <w:rPr>
                <w:rFonts w:ascii="Times New Roman" w:hAnsi="Times New Roman" w:cs="Times New Roman"/>
                <w:b w:val="0"/>
                <w:i w:val="0"/>
                <w:sz w:val="20"/>
                <w:szCs w:val="20"/>
              </w:rPr>
              <w:t xml:space="preserve"> порт Одеса</w:t>
            </w:r>
          </w:p>
        </w:tc>
        <w:tc>
          <w:tcPr>
            <w:tcW w:w="924"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К1=1,06</w:t>
            </w:r>
          </w:p>
        </w:tc>
        <w:tc>
          <w:tcPr>
            <w:tcW w:w="784"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lang w:val="en-US"/>
              </w:rPr>
              <w:t>EXW</w:t>
            </w:r>
            <w:r w:rsidRPr="0016688D">
              <w:rPr>
                <w:rFonts w:ascii="Times New Roman" w:hAnsi="Times New Roman" w:cs="Times New Roman"/>
                <w:b w:val="0"/>
                <w:i w:val="0"/>
                <w:sz w:val="20"/>
                <w:szCs w:val="20"/>
              </w:rPr>
              <w:t xml:space="preserve"> склад продавця</w:t>
            </w:r>
            <w:r w:rsidR="00BC60DA" w:rsidRPr="0016688D">
              <w:rPr>
                <w:rFonts w:ascii="Times New Roman" w:hAnsi="Times New Roman" w:cs="Times New Roman"/>
                <w:b w:val="0"/>
                <w:i w:val="0"/>
                <w:sz w:val="20"/>
                <w:szCs w:val="20"/>
              </w:rPr>
              <w:t>(Гонконг)</w:t>
            </w:r>
          </w:p>
        </w:tc>
        <w:tc>
          <w:tcPr>
            <w:tcW w:w="992" w:type="dxa"/>
            <w:textDirection w:val="btLr"/>
          </w:tcPr>
          <w:p w:rsidR="00C3662A" w:rsidRPr="0016688D" w:rsidRDefault="00C3662A" w:rsidP="00C71077">
            <w:pPr>
              <w:pStyle w:val="2"/>
              <w:spacing w:before="0" w:after="0" w:line="360" w:lineRule="auto"/>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К1=1,</w:t>
            </w:r>
            <w:r w:rsidR="00BC60DA" w:rsidRPr="0016688D">
              <w:rPr>
                <w:rFonts w:ascii="Times New Roman" w:hAnsi="Times New Roman" w:cs="Times New Roman"/>
                <w:b w:val="0"/>
                <w:i w:val="0"/>
                <w:sz w:val="20"/>
                <w:szCs w:val="20"/>
              </w:rPr>
              <w:t>20</w:t>
            </w:r>
          </w:p>
        </w:tc>
      </w:tr>
      <w:tr w:rsidR="00C3662A" w:rsidRPr="0016688D" w:rsidTr="00C71077">
        <w:trPr>
          <w:cantSplit/>
          <w:trHeight w:val="1138"/>
          <w:jc w:val="center"/>
        </w:trPr>
        <w:tc>
          <w:tcPr>
            <w:tcW w:w="540" w:type="dxa"/>
          </w:tcPr>
          <w:p w:rsidR="00C3662A" w:rsidRPr="0016688D" w:rsidRDefault="00C3662A" w:rsidP="0016688D">
            <w:pPr>
              <w:pStyle w:val="2"/>
              <w:spacing w:before="0" w:after="0" w:line="360" w:lineRule="auto"/>
              <w:ind w:left="0"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4</w:t>
            </w:r>
          </w:p>
        </w:tc>
        <w:tc>
          <w:tcPr>
            <w:tcW w:w="1350" w:type="dxa"/>
            <w:textDirection w:val="btLr"/>
          </w:tcPr>
          <w:p w:rsidR="00C3662A" w:rsidRPr="0016688D" w:rsidRDefault="00C3662A" w:rsidP="0016688D">
            <w:pPr>
              <w:ind w:left="113" w:right="113" w:firstLine="0"/>
              <w:rPr>
                <w:sz w:val="20"/>
                <w:szCs w:val="20"/>
              </w:rPr>
            </w:pPr>
            <w:r w:rsidRPr="0016688D">
              <w:rPr>
                <w:sz w:val="20"/>
                <w:szCs w:val="20"/>
              </w:rPr>
              <w:t>Поправки по кредитних умовах (умовах платежу), К</w:t>
            </w:r>
            <w:r w:rsidRPr="0016688D">
              <w:rPr>
                <w:sz w:val="20"/>
                <w:szCs w:val="20"/>
                <w:vertAlign w:val="subscript"/>
              </w:rPr>
              <w:t>2</w:t>
            </w:r>
          </w:p>
        </w:tc>
        <w:tc>
          <w:tcPr>
            <w:tcW w:w="810"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Вартість кредиту</w:t>
            </w:r>
          </w:p>
        </w:tc>
        <w:tc>
          <w:tcPr>
            <w:tcW w:w="1350"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Безвідкличний акредитив, вексель</w:t>
            </w:r>
          </w:p>
        </w:tc>
        <w:tc>
          <w:tcPr>
            <w:tcW w:w="810"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готівка, інкасо</w:t>
            </w:r>
          </w:p>
        </w:tc>
        <w:tc>
          <w:tcPr>
            <w:tcW w:w="937"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К2=1</w:t>
            </w:r>
          </w:p>
        </w:tc>
        <w:tc>
          <w:tcPr>
            <w:tcW w:w="818"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аванс – 10%(2008р), інкасо – 50%(2009рік), розстрочка – 40% на 5 років при 5% вартості кредиту (2009рік)</w:t>
            </w:r>
          </w:p>
        </w:tc>
        <w:tc>
          <w:tcPr>
            <w:tcW w:w="924"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К2=1,058</w:t>
            </w:r>
          </w:p>
        </w:tc>
        <w:tc>
          <w:tcPr>
            <w:tcW w:w="784"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lang w:val="en-US"/>
              </w:rPr>
              <w:t>Готівкаакредитив</w:t>
            </w:r>
          </w:p>
        </w:tc>
        <w:tc>
          <w:tcPr>
            <w:tcW w:w="992" w:type="dxa"/>
            <w:textDirection w:val="btLr"/>
          </w:tcPr>
          <w:p w:rsidR="00CF7473" w:rsidRPr="0016688D" w:rsidRDefault="00C3662A" w:rsidP="00C71077">
            <w:pPr>
              <w:pStyle w:val="2"/>
              <w:spacing w:before="0" w:after="0" w:line="360" w:lineRule="auto"/>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К2=0,98</w:t>
            </w:r>
          </w:p>
          <w:p w:rsidR="00C3662A" w:rsidRPr="0016688D" w:rsidRDefault="00CF7473" w:rsidP="00C71077">
            <w:pPr>
              <w:pStyle w:val="2"/>
              <w:spacing w:before="0" w:after="0" w:line="360" w:lineRule="auto"/>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(вартість відкриття акредетиву)</w:t>
            </w:r>
          </w:p>
        </w:tc>
      </w:tr>
      <w:tr w:rsidR="00C3662A" w:rsidRPr="0016688D" w:rsidTr="00C71077">
        <w:trPr>
          <w:cantSplit/>
          <w:trHeight w:val="1138"/>
          <w:jc w:val="center"/>
        </w:trPr>
        <w:tc>
          <w:tcPr>
            <w:tcW w:w="540" w:type="dxa"/>
          </w:tcPr>
          <w:p w:rsidR="00C3662A" w:rsidRPr="0016688D" w:rsidRDefault="00C3662A" w:rsidP="0016688D">
            <w:pPr>
              <w:pStyle w:val="2"/>
              <w:spacing w:before="0" w:after="0" w:line="360" w:lineRule="auto"/>
              <w:ind w:left="0"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5</w:t>
            </w:r>
          </w:p>
        </w:tc>
        <w:tc>
          <w:tcPr>
            <w:tcW w:w="1350" w:type="dxa"/>
            <w:textDirection w:val="btLr"/>
          </w:tcPr>
          <w:p w:rsidR="00C3662A" w:rsidRPr="0016688D" w:rsidRDefault="00C3662A" w:rsidP="0016688D">
            <w:pPr>
              <w:ind w:left="113" w:right="113" w:firstLine="0"/>
              <w:rPr>
                <w:sz w:val="20"/>
                <w:szCs w:val="20"/>
              </w:rPr>
            </w:pPr>
            <w:r w:rsidRPr="0016688D">
              <w:rPr>
                <w:sz w:val="20"/>
                <w:szCs w:val="20"/>
              </w:rPr>
              <w:t>Поправки по кількості, К</w:t>
            </w:r>
            <w:r w:rsidRPr="0016688D">
              <w:rPr>
                <w:sz w:val="20"/>
                <w:szCs w:val="20"/>
                <w:vertAlign w:val="subscript"/>
              </w:rPr>
              <w:t>3</w:t>
            </w:r>
          </w:p>
        </w:tc>
        <w:tc>
          <w:tcPr>
            <w:tcW w:w="810" w:type="dxa"/>
            <w:textDirection w:val="btLr"/>
          </w:tcPr>
          <w:p w:rsidR="00C3662A" w:rsidRPr="0016688D" w:rsidRDefault="00C3662A" w:rsidP="0016688D">
            <w:pPr>
              <w:pStyle w:val="af"/>
              <w:ind w:left="113" w:right="113"/>
              <w:rPr>
                <w:rFonts w:ascii="Times New Roman" w:hAnsi="Times New Roman"/>
                <w:sz w:val="20"/>
              </w:rPr>
            </w:pPr>
            <w:r w:rsidRPr="0016688D">
              <w:rPr>
                <w:rFonts w:ascii="Times New Roman" w:hAnsi="Times New Roman"/>
                <w:sz w:val="20"/>
              </w:rPr>
              <w:t>Врахування витрат виробника</w:t>
            </w:r>
          </w:p>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Врахування комерційних інтересів</w:t>
            </w:r>
          </w:p>
        </w:tc>
        <w:tc>
          <w:tcPr>
            <w:tcW w:w="1350"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60</w:t>
            </w:r>
            <w:r w:rsidR="00AF75BF" w:rsidRPr="0016688D">
              <w:rPr>
                <w:rFonts w:ascii="Times New Roman" w:hAnsi="Times New Roman" w:cs="Times New Roman"/>
                <w:b w:val="0"/>
                <w:i w:val="0"/>
                <w:sz w:val="20"/>
                <w:szCs w:val="20"/>
              </w:rPr>
              <w:t xml:space="preserve"> </w:t>
            </w:r>
            <w:r w:rsidR="00B82F6E" w:rsidRPr="0016688D">
              <w:rPr>
                <w:rFonts w:ascii="Times New Roman" w:hAnsi="Times New Roman" w:cs="Times New Roman"/>
                <w:b w:val="0"/>
                <w:i w:val="0"/>
                <w:sz w:val="20"/>
                <w:szCs w:val="20"/>
              </w:rPr>
              <w:t>тонн</w:t>
            </w:r>
          </w:p>
        </w:tc>
        <w:tc>
          <w:tcPr>
            <w:tcW w:w="810" w:type="dxa"/>
            <w:textDirection w:val="btLr"/>
          </w:tcPr>
          <w:p w:rsidR="00C3662A" w:rsidRPr="0016688D" w:rsidRDefault="00C3662A" w:rsidP="0016688D">
            <w:pPr>
              <w:ind w:left="113" w:right="113" w:firstLine="0"/>
              <w:rPr>
                <w:sz w:val="20"/>
                <w:szCs w:val="20"/>
                <w:lang w:val="en-US"/>
              </w:rPr>
            </w:pPr>
            <w:r w:rsidRPr="0016688D">
              <w:rPr>
                <w:sz w:val="20"/>
                <w:szCs w:val="20"/>
                <w:lang w:val="en-US"/>
              </w:rPr>
              <w:t>10</w:t>
            </w:r>
          </w:p>
        </w:tc>
        <w:tc>
          <w:tcPr>
            <w:tcW w:w="937" w:type="dxa"/>
            <w:textDirection w:val="btLr"/>
          </w:tcPr>
          <w:p w:rsidR="00C3662A" w:rsidRPr="0016688D" w:rsidRDefault="00C3662A" w:rsidP="0016688D">
            <w:pPr>
              <w:ind w:left="113" w:right="113" w:firstLine="0"/>
              <w:rPr>
                <w:sz w:val="20"/>
                <w:szCs w:val="20"/>
              </w:rPr>
            </w:pPr>
            <w:r w:rsidRPr="0016688D">
              <w:rPr>
                <w:sz w:val="20"/>
                <w:szCs w:val="20"/>
              </w:rPr>
              <w:t>К</w:t>
            </w:r>
            <w:r w:rsidRPr="0016688D">
              <w:rPr>
                <w:sz w:val="20"/>
                <w:szCs w:val="20"/>
                <w:vertAlign w:val="subscript"/>
              </w:rPr>
              <w:t>3</w:t>
            </w:r>
            <w:r w:rsidRPr="0016688D">
              <w:rPr>
                <w:sz w:val="20"/>
                <w:szCs w:val="20"/>
                <w:vertAlign w:val="subscript"/>
                <w:lang w:val="en-US"/>
              </w:rPr>
              <w:t xml:space="preserve"> </w:t>
            </w:r>
            <w:r w:rsidRPr="0016688D">
              <w:rPr>
                <w:sz w:val="20"/>
                <w:szCs w:val="20"/>
              </w:rPr>
              <w:t>=</w:t>
            </w:r>
            <w:r w:rsidRPr="0016688D">
              <w:rPr>
                <w:sz w:val="20"/>
                <w:szCs w:val="20"/>
                <w:lang w:val="en-US"/>
              </w:rPr>
              <w:t xml:space="preserve"> </w:t>
            </w:r>
            <w:r w:rsidRPr="0016688D">
              <w:rPr>
                <w:sz w:val="20"/>
                <w:szCs w:val="20"/>
              </w:rPr>
              <w:t>0,98</w:t>
            </w:r>
          </w:p>
        </w:tc>
        <w:tc>
          <w:tcPr>
            <w:tcW w:w="818" w:type="dxa"/>
            <w:textDirection w:val="btLr"/>
          </w:tcPr>
          <w:p w:rsidR="00C3662A" w:rsidRPr="0016688D" w:rsidRDefault="00C3662A" w:rsidP="0016688D">
            <w:pPr>
              <w:ind w:left="113" w:right="113" w:firstLine="0"/>
              <w:rPr>
                <w:sz w:val="20"/>
                <w:szCs w:val="20"/>
              </w:rPr>
            </w:pPr>
            <w:r w:rsidRPr="0016688D">
              <w:rPr>
                <w:sz w:val="20"/>
                <w:szCs w:val="20"/>
              </w:rPr>
              <w:t>50</w:t>
            </w:r>
          </w:p>
        </w:tc>
        <w:tc>
          <w:tcPr>
            <w:tcW w:w="924" w:type="dxa"/>
            <w:textDirection w:val="btLr"/>
          </w:tcPr>
          <w:p w:rsidR="00C3662A" w:rsidRPr="0016688D" w:rsidRDefault="00C3662A" w:rsidP="0016688D">
            <w:pPr>
              <w:ind w:left="113" w:right="113" w:firstLine="0"/>
              <w:rPr>
                <w:sz w:val="20"/>
                <w:szCs w:val="20"/>
              </w:rPr>
            </w:pPr>
            <w:r w:rsidRPr="0016688D">
              <w:rPr>
                <w:sz w:val="20"/>
                <w:szCs w:val="20"/>
              </w:rPr>
              <w:t>К</w:t>
            </w:r>
            <w:r w:rsidRPr="0016688D">
              <w:rPr>
                <w:sz w:val="20"/>
                <w:szCs w:val="20"/>
                <w:vertAlign w:val="subscript"/>
              </w:rPr>
              <w:t>3</w:t>
            </w:r>
            <w:r w:rsidRPr="0016688D">
              <w:rPr>
                <w:sz w:val="20"/>
                <w:szCs w:val="20"/>
              </w:rPr>
              <w:t>=0,97</w:t>
            </w:r>
          </w:p>
        </w:tc>
        <w:tc>
          <w:tcPr>
            <w:tcW w:w="784" w:type="dxa"/>
            <w:textDirection w:val="btLr"/>
          </w:tcPr>
          <w:p w:rsidR="00C3662A" w:rsidRPr="0016688D" w:rsidRDefault="00C3662A" w:rsidP="0016688D">
            <w:pPr>
              <w:ind w:left="113" w:right="113" w:firstLine="0"/>
              <w:rPr>
                <w:sz w:val="20"/>
                <w:szCs w:val="20"/>
              </w:rPr>
            </w:pPr>
            <w:r w:rsidRPr="0016688D">
              <w:rPr>
                <w:sz w:val="20"/>
                <w:szCs w:val="20"/>
              </w:rPr>
              <w:t>100</w:t>
            </w:r>
          </w:p>
        </w:tc>
        <w:tc>
          <w:tcPr>
            <w:tcW w:w="992" w:type="dxa"/>
            <w:textDirection w:val="btLr"/>
          </w:tcPr>
          <w:p w:rsidR="00C3662A" w:rsidRPr="0016688D" w:rsidRDefault="00C3662A" w:rsidP="00C71077">
            <w:pPr>
              <w:spacing w:line="360" w:lineRule="auto"/>
              <w:ind w:left="113" w:right="113" w:firstLine="0"/>
              <w:rPr>
                <w:sz w:val="20"/>
                <w:szCs w:val="20"/>
              </w:rPr>
            </w:pPr>
            <w:r w:rsidRPr="0016688D">
              <w:rPr>
                <w:sz w:val="20"/>
                <w:szCs w:val="20"/>
              </w:rPr>
              <w:t>К</w:t>
            </w:r>
            <w:r w:rsidRPr="0016688D">
              <w:rPr>
                <w:sz w:val="20"/>
                <w:szCs w:val="20"/>
                <w:vertAlign w:val="subscript"/>
              </w:rPr>
              <w:t>3</w:t>
            </w:r>
            <w:r w:rsidRPr="0016688D">
              <w:rPr>
                <w:sz w:val="20"/>
                <w:szCs w:val="20"/>
                <w:vertAlign w:val="subscript"/>
                <w:lang w:val="en-US"/>
              </w:rPr>
              <w:t xml:space="preserve"> </w:t>
            </w:r>
            <w:r w:rsidRPr="0016688D">
              <w:rPr>
                <w:sz w:val="20"/>
                <w:szCs w:val="20"/>
              </w:rPr>
              <w:t>=</w:t>
            </w:r>
            <w:r w:rsidRPr="0016688D">
              <w:rPr>
                <w:sz w:val="20"/>
                <w:szCs w:val="20"/>
                <w:lang w:val="en-US"/>
              </w:rPr>
              <w:t xml:space="preserve"> </w:t>
            </w:r>
            <w:r w:rsidRPr="0016688D">
              <w:rPr>
                <w:sz w:val="20"/>
                <w:szCs w:val="20"/>
              </w:rPr>
              <w:t>0,95</w:t>
            </w:r>
          </w:p>
        </w:tc>
      </w:tr>
      <w:tr w:rsidR="00C3662A" w:rsidRPr="0016688D" w:rsidTr="00C71077">
        <w:trPr>
          <w:cantSplit/>
          <w:trHeight w:val="1138"/>
          <w:jc w:val="center"/>
        </w:trPr>
        <w:tc>
          <w:tcPr>
            <w:tcW w:w="540" w:type="dxa"/>
          </w:tcPr>
          <w:p w:rsidR="00C3662A" w:rsidRPr="0016688D" w:rsidRDefault="00C3662A" w:rsidP="0016688D">
            <w:pPr>
              <w:pStyle w:val="2"/>
              <w:spacing w:before="0" w:after="0" w:line="360" w:lineRule="auto"/>
              <w:ind w:left="0"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6</w:t>
            </w:r>
          </w:p>
        </w:tc>
        <w:tc>
          <w:tcPr>
            <w:tcW w:w="1350" w:type="dxa"/>
            <w:textDirection w:val="btLr"/>
          </w:tcPr>
          <w:p w:rsidR="00C3662A" w:rsidRPr="0016688D" w:rsidRDefault="00C3662A" w:rsidP="0016688D">
            <w:pPr>
              <w:ind w:left="113" w:right="113" w:firstLine="0"/>
              <w:rPr>
                <w:sz w:val="20"/>
                <w:szCs w:val="20"/>
              </w:rPr>
            </w:pPr>
            <w:r w:rsidRPr="0016688D">
              <w:rPr>
                <w:sz w:val="20"/>
                <w:szCs w:val="20"/>
              </w:rPr>
              <w:t>Поправки на уторгування, К</w:t>
            </w:r>
            <w:r w:rsidRPr="0016688D">
              <w:rPr>
                <w:sz w:val="20"/>
                <w:szCs w:val="20"/>
                <w:vertAlign w:val="subscript"/>
              </w:rPr>
              <w:t>4</w:t>
            </w:r>
          </w:p>
        </w:tc>
        <w:tc>
          <w:tcPr>
            <w:tcW w:w="810"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u w:val="single"/>
              </w:rPr>
              <w:t>+</w:t>
            </w:r>
            <w:r w:rsidR="005A48E0" w:rsidRPr="0016688D">
              <w:rPr>
                <w:rFonts w:ascii="Times New Roman" w:hAnsi="Times New Roman" w:cs="Times New Roman"/>
                <w:b w:val="0"/>
                <w:i w:val="0"/>
                <w:sz w:val="20"/>
                <w:szCs w:val="20"/>
                <w:u w:val="single"/>
              </w:rPr>
              <w:t xml:space="preserve"> </w:t>
            </w:r>
            <w:r w:rsidRPr="0016688D">
              <w:rPr>
                <w:rFonts w:ascii="Times New Roman" w:hAnsi="Times New Roman" w:cs="Times New Roman"/>
                <w:b w:val="0"/>
                <w:i w:val="0"/>
                <w:sz w:val="20"/>
                <w:szCs w:val="20"/>
                <w:lang w:val="en-US"/>
              </w:rPr>
              <w:t>n</w:t>
            </w:r>
            <w:r w:rsidRPr="0016688D">
              <w:rPr>
                <w:rFonts w:ascii="Times New Roman" w:hAnsi="Times New Roman" w:cs="Times New Roman"/>
                <w:b w:val="0"/>
                <w:i w:val="0"/>
                <w:sz w:val="20"/>
                <w:szCs w:val="20"/>
              </w:rPr>
              <w:t>% від ціни конкурентного матеріалу</w:t>
            </w:r>
          </w:p>
        </w:tc>
        <w:tc>
          <w:tcPr>
            <w:tcW w:w="1350"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контракт</w:t>
            </w:r>
          </w:p>
        </w:tc>
        <w:tc>
          <w:tcPr>
            <w:tcW w:w="810"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контракт</w:t>
            </w:r>
          </w:p>
        </w:tc>
        <w:tc>
          <w:tcPr>
            <w:tcW w:w="937"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К4=1</w:t>
            </w:r>
          </w:p>
        </w:tc>
        <w:tc>
          <w:tcPr>
            <w:tcW w:w="818"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пропозиція</w:t>
            </w:r>
          </w:p>
        </w:tc>
        <w:tc>
          <w:tcPr>
            <w:tcW w:w="924"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К4=0,9</w:t>
            </w:r>
          </w:p>
        </w:tc>
        <w:tc>
          <w:tcPr>
            <w:tcW w:w="784"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прейскурант</w:t>
            </w:r>
          </w:p>
        </w:tc>
        <w:tc>
          <w:tcPr>
            <w:tcW w:w="992" w:type="dxa"/>
            <w:textDirection w:val="btLr"/>
          </w:tcPr>
          <w:p w:rsidR="00C3662A" w:rsidRPr="0016688D" w:rsidRDefault="00C3662A" w:rsidP="00C71077">
            <w:pPr>
              <w:pStyle w:val="2"/>
              <w:spacing w:before="0" w:after="0" w:line="360" w:lineRule="auto"/>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К4=0,85</w:t>
            </w:r>
          </w:p>
        </w:tc>
      </w:tr>
      <w:tr w:rsidR="00C3662A" w:rsidRPr="0016688D" w:rsidTr="0016688D">
        <w:trPr>
          <w:cantSplit/>
          <w:trHeight w:val="1138"/>
          <w:jc w:val="center"/>
        </w:trPr>
        <w:tc>
          <w:tcPr>
            <w:tcW w:w="540" w:type="dxa"/>
          </w:tcPr>
          <w:p w:rsidR="00C3662A" w:rsidRPr="0016688D" w:rsidRDefault="00C3662A" w:rsidP="0016688D">
            <w:pPr>
              <w:pStyle w:val="2"/>
              <w:spacing w:before="0" w:after="0" w:line="360" w:lineRule="auto"/>
              <w:ind w:left="0"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7</w:t>
            </w:r>
          </w:p>
        </w:tc>
        <w:tc>
          <w:tcPr>
            <w:tcW w:w="1350" w:type="dxa"/>
            <w:textDirection w:val="btLr"/>
          </w:tcPr>
          <w:p w:rsidR="00C3662A" w:rsidRPr="0016688D" w:rsidRDefault="00C3662A" w:rsidP="0016688D">
            <w:pPr>
              <w:ind w:left="113" w:right="113" w:firstLine="0"/>
              <w:rPr>
                <w:sz w:val="20"/>
                <w:szCs w:val="20"/>
              </w:rPr>
            </w:pPr>
            <w:r w:rsidRPr="0016688D">
              <w:rPr>
                <w:sz w:val="20"/>
                <w:szCs w:val="20"/>
              </w:rPr>
              <w:t>Поправки на технічні гарантії, К</w:t>
            </w:r>
            <w:r w:rsidRPr="0016688D">
              <w:rPr>
                <w:sz w:val="20"/>
                <w:szCs w:val="20"/>
                <w:vertAlign w:val="subscript"/>
              </w:rPr>
              <w:t>5</w:t>
            </w:r>
          </w:p>
        </w:tc>
        <w:tc>
          <w:tcPr>
            <w:tcW w:w="810" w:type="dxa"/>
            <w:textDirection w:val="btLr"/>
          </w:tcPr>
          <w:p w:rsidR="00C3662A" w:rsidRPr="0016688D" w:rsidRDefault="00C3662A" w:rsidP="0016688D">
            <w:pPr>
              <w:ind w:left="113" w:right="113" w:firstLine="0"/>
              <w:rPr>
                <w:sz w:val="20"/>
                <w:szCs w:val="20"/>
              </w:rPr>
            </w:pPr>
            <w:r w:rsidRPr="0016688D">
              <w:rPr>
                <w:sz w:val="20"/>
                <w:szCs w:val="20"/>
              </w:rPr>
              <w:t>Підрахунок затрат</w:t>
            </w:r>
          </w:p>
        </w:tc>
        <w:tc>
          <w:tcPr>
            <w:tcW w:w="1350" w:type="dxa"/>
            <w:textDirection w:val="btLr"/>
          </w:tcPr>
          <w:p w:rsidR="00C3662A" w:rsidRPr="0016688D" w:rsidRDefault="00AF75BF"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 xml:space="preserve">50 </w:t>
            </w:r>
            <w:r w:rsidR="00C3662A" w:rsidRPr="0016688D">
              <w:rPr>
                <w:rFonts w:ascii="Times New Roman" w:hAnsi="Times New Roman" w:cs="Times New Roman"/>
                <w:b w:val="0"/>
                <w:i w:val="0"/>
                <w:sz w:val="20"/>
                <w:szCs w:val="20"/>
              </w:rPr>
              <w:t>років</w:t>
            </w:r>
          </w:p>
        </w:tc>
        <w:tc>
          <w:tcPr>
            <w:tcW w:w="810"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60</w:t>
            </w:r>
          </w:p>
        </w:tc>
        <w:tc>
          <w:tcPr>
            <w:tcW w:w="937"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К5=1,07</w:t>
            </w:r>
          </w:p>
        </w:tc>
        <w:tc>
          <w:tcPr>
            <w:tcW w:w="818"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40</w:t>
            </w:r>
          </w:p>
        </w:tc>
        <w:tc>
          <w:tcPr>
            <w:tcW w:w="924"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К5=0,96</w:t>
            </w:r>
          </w:p>
        </w:tc>
        <w:tc>
          <w:tcPr>
            <w:tcW w:w="784"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45</w:t>
            </w:r>
          </w:p>
        </w:tc>
        <w:tc>
          <w:tcPr>
            <w:tcW w:w="992" w:type="dxa"/>
          </w:tcPr>
          <w:p w:rsidR="00C3662A" w:rsidRPr="0016688D" w:rsidRDefault="00C3662A" w:rsidP="0016688D">
            <w:pPr>
              <w:pStyle w:val="2"/>
              <w:spacing w:before="0" w:after="0" w:line="360" w:lineRule="auto"/>
              <w:ind w:left="0"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К5=0,97</w:t>
            </w:r>
          </w:p>
        </w:tc>
      </w:tr>
      <w:tr w:rsidR="00C3662A" w:rsidRPr="0016688D" w:rsidTr="0016688D">
        <w:trPr>
          <w:cantSplit/>
          <w:trHeight w:val="1138"/>
          <w:jc w:val="center"/>
        </w:trPr>
        <w:tc>
          <w:tcPr>
            <w:tcW w:w="540" w:type="dxa"/>
          </w:tcPr>
          <w:p w:rsidR="00C3662A" w:rsidRPr="0016688D" w:rsidRDefault="00C3662A" w:rsidP="0016688D">
            <w:pPr>
              <w:pStyle w:val="2"/>
              <w:spacing w:before="0" w:after="0" w:line="360" w:lineRule="auto"/>
              <w:ind w:left="0"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8</w:t>
            </w:r>
          </w:p>
        </w:tc>
        <w:tc>
          <w:tcPr>
            <w:tcW w:w="1350" w:type="dxa"/>
            <w:textDirection w:val="btLr"/>
          </w:tcPr>
          <w:p w:rsidR="00C3662A" w:rsidRPr="0016688D" w:rsidRDefault="00C3662A" w:rsidP="0016688D">
            <w:pPr>
              <w:ind w:left="113" w:right="113" w:firstLine="0"/>
              <w:rPr>
                <w:sz w:val="20"/>
                <w:szCs w:val="20"/>
              </w:rPr>
            </w:pPr>
            <w:r w:rsidRPr="0016688D">
              <w:rPr>
                <w:sz w:val="20"/>
                <w:szCs w:val="20"/>
              </w:rPr>
              <w:t>Сумарні поправки за комерційними умовами, К</w:t>
            </w:r>
            <w:r w:rsidRPr="0016688D">
              <w:rPr>
                <w:sz w:val="20"/>
                <w:szCs w:val="20"/>
                <w:vertAlign w:val="subscript"/>
              </w:rPr>
              <w:t>к</w:t>
            </w:r>
          </w:p>
        </w:tc>
        <w:tc>
          <w:tcPr>
            <w:tcW w:w="810"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К</w:t>
            </w:r>
            <w:r w:rsidRPr="0016688D">
              <w:rPr>
                <w:rFonts w:ascii="Times New Roman" w:hAnsi="Times New Roman" w:cs="Times New Roman"/>
                <w:b w:val="0"/>
                <w:i w:val="0"/>
                <w:sz w:val="20"/>
                <w:szCs w:val="20"/>
                <w:vertAlign w:val="subscript"/>
              </w:rPr>
              <w:t>к</w:t>
            </w:r>
            <w:r w:rsidRPr="0016688D">
              <w:rPr>
                <w:rFonts w:ascii="Times New Roman" w:hAnsi="Times New Roman" w:cs="Times New Roman"/>
                <w:b w:val="0"/>
                <w:i w:val="0"/>
                <w:sz w:val="20"/>
                <w:szCs w:val="20"/>
              </w:rPr>
              <w:t>=К</w:t>
            </w:r>
            <w:r w:rsidRPr="0016688D">
              <w:rPr>
                <w:rFonts w:ascii="Times New Roman" w:hAnsi="Times New Roman" w:cs="Times New Roman"/>
                <w:b w:val="0"/>
                <w:i w:val="0"/>
                <w:sz w:val="20"/>
                <w:szCs w:val="20"/>
                <w:vertAlign w:val="subscript"/>
              </w:rPr>
              <w:t>1•</w:t>
            </w:r>
            <w:r w:rsidRPr="0016688D">
              <w:rPr>
                <w:rFonts w:ascii="Times New Roman" w:hAnsi="Times New Roman" w:cs="Times New Roman"/>
                <w:b w:val="0"/>
                <w:i w:val="0"/>
                <w:sz w:val="20"/>
                <w:szCs w:val="20"/>
              </w:rPr>
              <w:t>К</w:t>
            </w:r>
            <w:r w:rsidRPr="0016688D">
              <w:rPr>
                <w:rFonts w:ascii="Times New Roman" w:hAnsi="Times New Roman" w:cs="Times New Roman"/>
                <w:b w:val="0"/>
                <w:i w:val="0"/>
                <w:sz w:val="20"/>
                <w:szCs w:val="20"/>
                <w:vertAlign w:val="subscript"/>
              </w:rPr>
              <w:t>2•</w:t>
            </w:r>
            <w:r w:rsidRPr="0016688D">
              <w:rPr>
                <w:rFonts w:ascii="Times New Roman" w:hAnsi="Times New Roman" w:cs="Times New Roman"/>
                <w:b w:val="0"/>
                <w:i w:val="0"/>
                <w:sz w:val="20"/>
                <w:szCs w:val="20"/>
              </w:rPr>
              <w:t>К</w:t>
            </w:r>
            <w:r w:rsidRPr="0016688D">
              <w:rPr>
                <w:rFonts w:ascii="Times New Roman" w:hAnsi="Times New Roman" w:cs="Times New Roman"/>
                <w:b w:val="0"/>
                <w:i w:val="0"/>
                <w:sz w:val="20"/>
                <w:szCs w:val="20"/>
                <w:vertAlign w:val="subscript"/>
              </w:rPr>
              <w:t>3•</w:t>
            </w:r>
            <w:r w:rsidRPr="0016688D">
              <w:rPr>
                <w:rFonts w:ascii="Times New Roman" w:hAnsi="Times New Roman" w:cs="Times New Roman"/>
                <w:b w:val="0"/>
                <w:i w:val="0"/>
                <w:sz w:val="20"/>
                <w:szCs w:val="20"/>
              </w:rPr>
              <w:t>К</w:t>
            </w:r>
            <w:r w:rsidRPr="0016688D">
              <w:rPr>
                <w:rFonts w:ascii="Times New Roman" w:hAnsi="Times New Roman" w:cs="Times New Roman"/>
                <w:b w:val="0"/>
                <w:i w:val="0"/>
                <w:sz w:val="20"/>
                <w:szCs w:val="20"/>
                <w:vertAlign w:val="subscript"/>
              </w:rPr>
              <w:t>4•</w:t>
            </w:r>
            <w:r w:rsidRPr="0016688D">
              <w:rPr>
                <w:rFonts w:ascii="Times New Roman" w:hAnsi="Times New Roman" w:cs="Times New Roman"/>
                <w:b w:val="0"/>
                <w:i w:val="0"/>
                <w:sz w:val="20"/>
                <w:szCs w:val="20"/>
              </w:rPr>
              <w:t>К</w:t>
            </w:r>
            <w:r w:rsidRPr="0016688D">
              <w:rPr>
                <w:rFonts w:ascii="Times New Roman" w:hAnsi="Times New Roman" w:cs="Times New Roman"/>
                <w:b w:val="0"/>
                <w:i w:val="0"/>
                <w:sz w:val="20"/>
                <w:szCs w:val="20"/>
                <w:vertAlign w:val="subscript"/>
              </w:rPr>
              <w:t>5</w:t>
            </w:r>
          </w:p>
        </w:tc>
        <w:tc>
          <w:tcPr>
            <w:tcW w:w="1350"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810"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937"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Кк=1,08</w:t>
            </w:r>
          </w:p>
        </w:tc>
        <w:tc>
          <w:tcPr>
            <w:tcW w:w="818"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924"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Кк=0,94</w:t>
            </w:r>
          </w:p>
        </w:tc>
        <w:tc>
          <w:tcPr>
            <w:tcW w:w="784"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992" w:type="dxa"/>
          </w:tcPr>
          <w:p w:rsidR="00C3662A" w:rsidRPr="0016688D" w:rsidRDefault="00C3662A" w:rsidP="0016688D">
            <w:pPr>
              <w:pStyle w:val="2"/>
              <w:spacing w:before="0" w:after="0" w:line="360" w:lineRule="auto"/>
              <w:ind w:left="0"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Кк=0,8</w:t>
            </w:r>
          </w:p>
        </w:tc>
      </w:tr>
    </w:tbl>
    <w:p w:rsidR="00051EFD" w:rsidRPr="0072575D" w:rsidRDefault="00C71077" w:rsidP="0072575D">
      <w:pPr>
        <w:spacing w:line="360" w:lineRule="auto"/>
        <w:ind w:left="0" w:firstLine="709"/>
        <w:jc w:val="both"/>
        <w:rPr>
          <w:sz w:val="28"/>
          <w:szCs w:val="28"/>
        </w:rPr>
      </w:pPr>
      <w:r>
        <w:rPr>
          <w:sz w:val="28"/>
          <w:szCs w:val="28"/>
        </w:rPr>
        <w:br w:type="page"/>
      </w:r>
      <w:r w:rsidR="00051EFD" w:rsidRPr="0072575D">
        <w:rPr>
          <w:sz w:val="28"/>
          <w:szCs w:val="28"/>
        </w:rPr>
        <w:t>Продовження табл.3</w:t>
      </w:r>
    </w:p>
    <w:tbl>
      <w:tblPr>
        <w:tblW w:w="920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335"/>
        <w:gridCol w:w="800"/>
        <w:gridCol w:w="1335"/>
        <w:gridCol w:w="800"/>
        <w:gridCol w:w="927"/>
        <w:gridCol w:w="809"/>
        <w:gridCol w:w="913"/>
        <w:gridCol w:w="775"/>
        <w:gridCol w:w="981"/>
      </w:tblGrid>
      <w:tr w:rsidR="00C3662A" w:rsidRPr="0016688D" w:rsidTr="0016688D">
        <w:trPr>
          <w:cantSplit/>
          <w:trHeight w:val="1400"/>
        </w:trPr>
        <w:tc>
          <w:tcPr>
            <w:tcW w:w="534" w:type="dxa"/>
          </w:tcPr>
          <w:p w:rsidR="00C3662A" w:rsidRPr="0016688D" w:rsidRDefault="00C3662A" w:rsidP="0016688D">
            <w:pPr>
              <w:pStyle w:val="2"/>
              <w:spacing w:before="0" w:after="0" w:line="360" w:lineRule="auto"/>
              <w:ind w:left="0"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9</w:t>
            </w:r>
          </w:p>
        </w:tc>
        <w:tc>
          <w:tcPr>
            <w:tcW w:w="1335" w:type="dxa"/>
            <w:textDirection w:val="btLr"/>
          </w:tcPr>
          <w:p w:rsidR="00C3662A" w:rsidRPr="0016688D" w:rsidRDefault="00BC60DA" w:rsidP="0016688D">
            <w:pPr>
              <w:ind w:left="113" w:right="113" w:firstLine="0"/>
              <w:rPr>
                <w:sz w:val="20"/>
                <w:szCs w:val="20"/>
              </w:rPr>
            </w:pPr>
            <w:r w:rsidRPr="0016688D">
              <w:rPr>
                <w:sz w:val="20"/>
                <w:szCs w:val="20"/>
              </w:rPr>
              <w:t>Ціни, зведені за комерцій</w:t>
            </w:r>
            <w:r w:rsidR="00C3662A" w:rsidRPr="0016688D">
              <w:rPr>
                <w:sz w:val="20"/>
                <w:szCs w:val="20"/>
              </w:rPr>
              <w:t>ними умовами,С</w:t>
            </w:r>
            <w:r w:rsidR="00C3662A" w:rsidRPr="0016688D">
              <w:rPr>
                <w:sz w:val="20"/>
                <w:szCs w:val="20"/>
                <w:vertAlign w:val="subscript"/>
              </w:rPr>
              <w:t>к</w:t>
            </w:r>
          </w:p>
        </w:tc>
        <w:tc>
          <w:tcPr>
            <w:tcW w:w="800"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С</w:t>
            </w:r>
            <w:r w:rsidRPr="0016688D">
              <w:rPr>
                <w:rFonts w:ascii="Times New Roman" w:hAnsi="Times New Roman" w:cs="Times New Roman"/>
                <w:b w:val="0"/>
                <w:i w:val="0"/>
                <w:sz w:val="20"/>
                <w:szCs w:val="20"/>
                <w:vertAlign w:val="subscript"/>
              </w:rPr>
              <w:t>к</w:t>
            </w:r>
            <w:r w:rsidRPr="0016688D">
              <w:rPr>
                <w:rFonts w:ascii="Times New Roman" w:hAnsi="Times New Roman" w:cs="Times New Roman"/>
                <w:b w:val="0"/>
                <w:i w:val="0"/>
                <w:sz w:val="20"/>
                <w:szCs w:val="20"/>
              </w:rPr>
              <w:t>=С</w:t>
            </w:r>
            <w:r w:rsidRPr="0016688D">
              <w:rPr>
                <w:rFonts w:ascii="Times New Roman" w:hAnsi="Times New Roman" w:cs="Times New Roman"/>
                <w:b w:val="0"/>
                <w:i w:val="0"/>
                <w:sz w:val="20"/>
                <w:szCs w:val="20"/>
                <w:vertAlign w:val="subscript"/>
              </w:rPr>
              <w:t>пл•</w:t>
            </w:r>
            <w:r w:rsidRPr="0016688D">
              <w:rPr>
                <w:rFonts w:ascii="Times New Roman" w:hAnsi="Times New Roman" w:cs="Times New Roman"/>
                <w:b w:val="0"/>
                <w:i w:val="0"/>
                <w:sz w:val="20"/>
                <w:szCs w:val="20"/>
                <w:lang w:val="en-US"/>
              </w:rPr>
              <w:t>K</w:t>
            </w:r>
            <w:r w:rsidRPr="0016688D">
              <w:rPr>
                <w:rFonts w:ascii="Times New Roman" w:hAnsi="Times New Roman" w:cs="Times New Roman"/>
                <w:b w:val="0"/>
                <w:i w:val="0"/>
                <w:sz w:val="20"/>
                <w:szCs w:val="20"/>
                <w:vertAlign w:val="subscript"/>
                <w:lang w:val="en-US"/>
              </w:rPr>
              <w:t>k</w:t>
            </w:r>
          </w:p>
        </w:tc>
        <w:tc>
          <w:tcPr>
            <w:tcW w:w="1335"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800"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927"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Ск=481140</w:t>
            </w:r>
          </w:p>
        </w:tc>
        <w:tc>
          <w:tcPr>
            <w:tcW w:w="809"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913"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Ск=287555</w:t>
            </w:r>
          </w:p>
        </w:tc>
        <w:tc>
          <w:tcPr>
            <w:tcW w:w="775"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981"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Ск=285516</w:t>
            </w:r>
          </w:p>
        </w:tc>
      </w:tr>
      <w:tr w:rsidR="00C3662A" w:rsidRPr="0016688D" w:rsidTr="0016688D">
        <w:trPr>
          <w:cantSplit/>
          <w:trHeight w:val="1138"/>
        </w:trPr>
        <w:tc>
          <w:tcPr>
            <w:tcW w:w="534" w:type="dxa"/>
          </w:tcPr>
          <w:p w:rsidR="00C3662A" w:rsidRPr="0016688D" w:rsidRDefault="00C3662A" w:rsidP="0016688D">
            <w:pPr>
              <w:pStyle w:val="2"/>
              <w:spacing w:before="0" w:after="0" w:line="360" w:lineRule="auto"/>
              <w:ind w:left="0"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10</w:t>
            </w:r>
          </w:p>
        </w:tc>
        <w:tc>
          <w:tcPr>
            <w:tcW w:w="1335" w:type="dxa"/>
            <w:textDirection w:val="btLr"/>
          </w:tcPr>
          <w:p w:rsidR="00C3662A" w:rsidRPr="0016688D" w:rsidRDefault="00C3662A" w:rsidP="0016688D">
            <w:pPr>
              <w:ind w:left="113" w:right="113" w:firstLine="0"/>
              <w:rPr>
                <w:sz w:val="20"/>
                <w:szCs w:val="20"/>
              </w:rPr>
            </w:pPr>
            <w:r w:rsidRPr="0016688D">
              <w:rPr>
                <w:sz w:val="20"/>
                <w:szCs w:val="20"/>
              </w:rPr>
              <w:t>Поправки на комплектацію:</w:t>
            </w:r>
          </w:p>
        </w:tc>
        <w:tc>
          <w:tcPr>
            <w:tcW w:w="800"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Частка вартості у ціні</w:t>
            </w:r>
          </w:p>
        </w:tc>
        <w:tc>
          <w:tcPr>
            <w:tcW w:w="1335"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800"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927"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809"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913"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775"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981" w:type="dxa"/>
            <w:textDirection w:val="btLr"/>
          </w:tcPr>
          <w:p w:rsidR="00C3662A" w:rsidRPr="0016688D" w:rsidRDefault="00C3662A"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r>
      <w:tr w:rsidR="00A154E8" w:rsidRPr="0016688D" w:rsidTr="0016688D">
        <w:trPr>
          <w:cantSplit/>
          <w:trHeight w:val="1138"/>
        </w:trPr>
        <w:tc>
          <w:tcPr>
            <w:tcW w:w="534" w:type="dxa"/>
          </w:tcPr>
          <w:p w:rsidR="00A154E8" w:rsidRPr="0016688D" w:rsidRDefault="009E00C8" w:rsidP="0016688D">
            <w:pPr>
              <w:pStyle w:val="2"/>
              <w:spacing w:before="0" w:after="0" w:line="360" w:lineRule="auto"/>
              <w:ind w:left="0"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10.1</w:t>
            </w:r>
          </w:p>
        </w:tc>
        <w:tc>
          <w:tcPr>
            <w:tcW w:w="1335" w:type="dxa"/>
            <w:textDirection w:val="btLr"/>
          </w:tcPr>
          <w:p w:rsidR="00A154E8" w:rsidRPr="0016688D" w:rsidRDefault="009E00C8" w:rsidP="0016688D">
            <w:pPr>
              <w:ind w:left="113" w:right="113" w:firstLine="0"/>
              <w:rPr>
                <w:sz w:val="20"/>
                <w:szCs w:val="20"/>
              </w:rPr>
            </w:pPr>
            <w:r w:rsidRPr="0016688D">
              <w:rPr>
                <w:sz w:val="20"/>
                <w:szCs w:val="20"/>
              </w:rPr>
              <w:t>ТЗ</w:t>
            </w:r>
          </w:p>
        </w:tc>
        <w:tc>
          <w:tcPr>
            <w:tcW w:w="800" w:type="dxa"/>
            <w:textDirection w:val="btLr"/>
          </w:tcPr>
          <w:p w:rsidR="00D740EE" w:rsidRPr="0016688D" w:rsidRDefault="00D740EE"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Сз.п.=</w:t>
            </w:r>
          </w:p>
          <w:p w:rsidR="00A154E8" w:rsidRPr="0016688D" w:rsidRDefault="0054106C"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0,093</w:t>
            </w:r>
          </w:p>
        </w:tc>
        <w:tc>
          <w:tcPr>
            <w:tcW w:w="1335" w:type="dxa"/>
            <w:textDirection w:val="btLr"/>
          </w:tcPr>
          <w:p w:rsidR="00A154E8" w:rsidRPr="0016688D" w:rsidRDefault="00123A94"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 xml:space="preserve">Корабель </w:t>
            </w:r>
            <w:r w:rsidR="009609FB" w:rsidRPr="0016688D">
              <w:rPr>
                <w:rFonts w:ascii="Times New Roman" w:hAnsi="Times New Roman" w:cs="Times New Roman"/>
                <w:b w:val="0"/>
                <w:i w:val="0"/>
                <w:sz w:val="20"/>
                <w:szCs w:val="20"/>
              </w:rPr>
              <w:t>(</w:t>
            </w:r>
            <w:r w:rsidRPr="0016688D">
              <w:rPr>
                <w:rFonts w:ascii="Times New Roman" w:hAnsi="Times New Roman" w:cs="Times New Roman"/>
                <w:b w:val="0"/>
                <w:i w:val="0"/>
                <w:sz w:val="20"/>
                <w:szCs w:val="20"/>
              </w:rPr>
              <w:t>море</w:t>
            </w:r>
            <w:r w:rsidR="009609FB" w:rsidRPr="0016688D">
              <w:rPr>
                <w:rFonts w:ascii="Times New Roman" w:hAnsi="Times New Roman" w:cs="Times New Roman"/>
                <w:b w:val="0"/>
                <w:i w:val="0"/>
                <w:sz w:val="20"/>
                <w:szCs w:val="20"/>
              </w:rPr>
              <w:t>)</w:t>
            </w:r>
          </w:p>
        </w:tc>
        <w:tc>
          <w:tcPr>
            <w:tcW w:w="800" w:type="dxa"/>
            <w:textDirection w:val="btLr"/>
          </w:tcPr>
          <w:p w:rsidR="00A154E8" w:rsidRPr="0016688D" w:rsidRDefault="00123A94"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залізниця</w:t>
            </w:r>
          </w:p>
        </w:tc>
        <w:tc>
          <w:tcPr>
            <w:tcW w:w="927" w:type="dxa"/>
            <w:textDirection w:val="btLr"/>
          </w:tcPr>
          <w:p w:rsidR="00D740EE" w:rsidRPr="0016688D" w:rsidRDefault="00D740EE"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Сз.п.=</w:t>
            </w:r>
          </w:p>
          <w:p w:rsidR="00A154E8" w:rsidRPr="0016688D" w:rsidRDefault="0054106C"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44746</w:t>
            </w:r>
          </w:p>
        </w:tc>
        <w:tc>
          <w:tcPr>
            <w:tcW w:w="809" w:type="dxa"/>
            <w:textDirection w:val="btLr"/>
          </w:tcPr>
          <w:p w:rsidR="00A154E8" w:rsidRPr="0016688D" w:rsidRDefault="00123A94"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Корабель море</w:t>
            </w:r>
          </w:p>
        </w:tc>
        <w:tc>
          <w:tcPr>
            <w:tcW w:w="913" w:type="dxa"/>
            <w:textDirection w:val="btLr"/>
          </w:tcPr>
          <w:p w:rsidR="00D740EE" w:rsidRPr="0016688D" w:rsidRDefault="00D740EE"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Сз.п.=</w:t>
            </w:r>
          </w:p>
          <w:p w:rsidR="00A154E8" w:rsidRPr="0016688D" w:rsidRDefault="0054106C"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26742</w:t>
            </w:r>
          </w:p>
        </w:tc>
        <w:tc>
          <w:tcPr>
            <w:tcW w:w="775" w:type="dxa"/>
            <w:textDirection w:val="btLr"/>
          </w:tcPr>
          <w:p w:rsidR="00A154E8" w:rsidRPr="0016688D" w:rsidRDefault="00123A94"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Корабель море</w:t>
            </w:r>
          </w:p>
        </w:tc>
        <w:tc>
          <w:tcPr>
            <w:tcW w:w="981" w:type="dxa"/>
            <w:textDirection w:val="btLr"/>
          </w:tcPr>
          <w:p w:rsidR="00D740EE" w:rsidRPr="0016688D" w:rsidRDefault="00D740EE"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Сз.п.=</w:t>
            </w:r>
          </w:p>
          <w:p w:rsidR="00A154E8" w:rsidRPr="0016688D" w:rsidRDefault="0054106C"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26552</w:t>
            </w:r>
          </w:p>
        </w:tc>
      </w:tr>
      <w:tr w:rsidR="002759B5" w:rsidRPr="0016688D" w:rsidTr="0016688D">
        <w:trPr>
          <w:cantSplit/>
          <w:trHeight w:val="1255"/>
        </w:trPr>
        <w:tc>
          <w:tcPr>
            <w:tcW w:w="534" w:type="dxa"/>
          </w:tcPr>
          <w:p w:rsidR="002759B5" w:rsidRPr="0016688D" w:rsidRDefault="002759B5" w:rsidP="0016688D">
            <w:pPr>
              <w:pStyle w:val="2"/>
              <w:spacing w:before="0" w:after="0" w:line="360" w:lineRule="auto"/>
              <w:ind w:left="0"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10.2</w:t>
            </w:r>
          </w:p>
        </w:tc>
        <w:tc>
          <w:tcPr>
            <w:tcW w:w="1335" w:type="dxa"/>
            <w:textDirection w:val="btLr"/>
          </w:tcPr>
          <w:p w:rsidR="002759B5" w:rsidRPr="0016688D" w:rsidRDefault="002759B5" w:rsidP="0016688D">
            <w:pPr>
              <w:ind w:left="113" w:right="113" w:firstLine="0"/>
              <w:rPr>
                <w:sz w:val="20"/>
                <w:szCs w:val="20"/>
              </w:rPr>
            </w:pPr>
            <w:r w:rsidRPr="0016688D">
              <w:rPr>
                <w:sz w:val="20"/>
                <w:szCs w:val="20"/>
              </w:rPr>
              <w:t>упакування</w:t>
            </w:r>
          </w:p>
        </w:tc>
        <w:tc>
          <w:tcPr>
            <w:tcW w:w="800" w:type="dxa"/>
            <w:textDirection w:val="btLr"/>
          </w:tcPr>
          <w:p w:rsidR="00D740EE" w:rsidRPr="0016688D" w:rsidRDefault="00D740EE"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Са.б.=</w:t>
            </w:r>
          </w:p>
          <w:p w:rsidR="002759B5" w:rsidRPr="0016688D" w:rsidRDefault="0054106C"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0,067</w:t>
            </w:r>
          </w:p>
        </w:tc>
        <w:tc>
          <w:tcPr>
            <w:tcW w:w="1335" w:type="dxa"/>
            <w:textDirection w:val="btLr"/>
          </w:tcPr>
          <w:p w:rsidR="002759B5" w:rsidRPr="0016688D" w:rsidRDefault="009609FB"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lang w:val="en-US"/>
              </w:rPr>
              <w:t>A</w:t>
            </w:r>
            <w:r w:rsidRPr="0016688D">
              <w:rPr>
                <w:rFonts w:ascii="Times New Roman" w:hAnsi="Times New Roman" w:cs="Times New Roman"/>
                <w:b w:val="0"/>
                <w:i w:val="0"/>
                <w:sz w:val="20"/>
                <w:szCs w:val="20"/>
                <w:lang w:val="ru-RU"/>
              </w:rPr>
              <w:t>23</w:t>
            </w:r>
            <w:r w:rsidRPr="0016688D">
              <w:rPr>
                <w:rFonts w:ascii="Times New Roman" w:hAnsi="Times New Roman" w:cs="Times New Roman"/>
                <w:b w:val="0"/>
                <w:i w:val="0"/>
                <w:sz w:val="20"/>
                <w:szCs w:val="20"/>
                <w:lang w:val="en-US"/>
              </w:rPr>
              <w:t>N</w:t>
            </w:r>
            <w:r w:rsidRPr="0016688D">
              <w:rPr>
                <w:rFonts w:ascii="Times New Roman" w:hAnsi="Times New Roman" w:cs="Times New Roman"/>
                <w:b w:val="0"/>
                <w:i w:val="0"/>
                <w:sz w:val="20"/>
                <w:szCs w:val="20"/>
                <w:lang w:val="ru-RU"/>
              </w:rPr>
              <w:t>45</w:t>
            </w:r>
          </w:p>
        </w:tc>
        <w:tc>
          <w:tcPr>
            <w:tcW w:w="800" w:type="dxa"/>
            <w:textDirection w:val="btLr"/>
          </w:tcPr>
          <w:p w:rsidR="002759B5" w:rsidRPr="0016688D" w:rsidRDefault="002759B5"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lang w:val="en-US"/>
              </w:rPr>
              <w:t>A</w:t>
            </w:r>
            <w:r w:rsidRPr="0016688D">
              <w:rPr>
                <w:rFonts w:ascii="Times New Roman" w:hAnsi="Times New Roman" w:cs="Times New Roman"/>
                <w:b w:val="0"/>
                <w:i w:val="0"/>
                <w:sz w:val="20"/>
                <w:szCs w:val="20"/>
                <w:lang w:val="ru-RU"/>
              </w:rPr>
              <w:t>23</w:t>
            </w:r>
            <w:r w:rsidRPr="0016688D">
              <w:rPr>
                <w:rFonts w:ascii="Times New Roman" w:hAnsi="Times New Roman" w:cs="Times New Roman"/>
                <w:b w:val="0"/>
                <w:i w:val="0"/>
                <w:sz w:val="20"/>
                <w:szCs w:val="20"/>
                <w:lang w:val="en-US"/>
              </w:rPr>
              <w:t>N</w:t>
            </w:r>
            <w:r w:rsidRPr="0016688D">
              <w:rPr>
                <w:rFonts w:ascii="Times New Roman" w:hAnsi="Times New Roman" w:cs="Times New Roman"/>
                <w:b w:val="0"/>
                <w:i w:val="0"/>
                <w:sz w:val="20"/>
                <w:szCs w:val="20"/>
                <w:lang w:val="ru-RU"/>
              </w:rPr>
              <w:t>45</w:t>
            </w:r>
          </w:p>
        </w:tc>
        <w:tc>
          <w:tcPr>
            <w:tcW w:w="927" w:type="dxa"/>
            <w:textDirection w:val="btLr"/>
          </w:tcPr>
          <w:p w:rsidR="00D740EE" w:rsidRPr="0016688D" w:rsidRDefault="00D740EE"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Са.б.=</w:t>
            </w:r>
          </w:p>
          <w:p w:rsidR="002759B5" w:rsidRPr="0016688D" w:rsidRDefault="0054106C"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32236</w:t>
            </w:r>
          </w:p>
        </w:tc>
        <w:tc>
          <w:tcPr>
            <w:tcW w:w="809" w:type="dxa"/>
            <w:textDirection w:val="btLr"/>
          </w:tcPr>
          <w:p w:rsidR="002759B5" w:rsidRPr="0016688D" w:rsidRDefault="002759B5" w:rsidP="0016688D">
            <w:pPr>
              <w:pStyle w:val="2"/>
              <w:spacing w:before="0" w:after="0"/>
              <w:ind w:left="113" w:right="113" w:firstLine="0"/>
              <w:rPr>
                <w:rFonts w:ascii="Times New Roman" w:hAnsi="Times New Roman" w:cs="Times New Roman"/>
                <w:b w:val="0"/>
                <w:i w:val="0"/>
                <w:sz w:val="20"/>
                <w:szCs w:val="20"/>
                <w:lang w:val="ru-RU"/>
              </w:rPr>
            </w:pPr>
            <w:r w:rsidRPr="0016688D">
              <w:rPr>
                <w:rFonts w:ascii="Times New Roman" w:hAnsi="Times New Roman" w:cs="Times New Roman"/>
                <w:b w:val="0"/>
                <w:i w:val="0"/>
                <w:sz w:val="20"/>
                <w:szCs w:val="20"/>
                <w:lang w:val="en-US"/>
              </w:rPr>
              <w:t>A</w:t>
            </w:r>
            <w:r w:rsidRPr="0016688D">
              <w:rPr>
                <w:rFonts w:ascii="Times New Roman" w:hAnsi="Times New Roman" w:cs="Times New Roman"/>
                <w:b w:val="0"/>
                <w:i w:val="0"/>
                <w:sz w:val="20"/>
                <w:szCs w:val="20"/>
                <w:lang w:val="ru-RU"/>
              </w:rPr>
              <w:t>27</w:t>
            </w:r>
            <w:r w:rsidRPr="0016688D">
              <w:rPr>
                <w:rFonts w:ascii="Times New Roman" w:hAnsi="Times New Roman" w:cs="Times New Roman"/>
                <w:b w:val="0"/>
                <w:i w:val="0"/>
                <w:sz w:val="20"/>
                <w:szCs w:val="20"/>
                <w:lang w:val="en-US"/>
              </w:rPr>
              <w:t>B</w:t>
            </w:r>
            <w:r w:rsidRPr="0016688D">
              <w:rPr>
                <w:rFonts w:ascii="Times New Roman" w:hAnsi="Times New Roman" w:cs="Times New Roman"/>
                <w:b w:val="0"/>
                <w:i w:val="0"/>
                <w:sz w:val="20"/>
                <w:szCs w:val="20"/>
                <w:lang w:val="ru-RU"/>
              </w:rPr>
              <w:t>86</w:t>
            </w:r>
          </w:p>
        </w:tc>
        <w:tc>
          <w:tcPr>
            <w:tcW w:w="913" w:type="dxa"/>
            <w:textDirection w:val="btLr"/>
          </w:tcPr>
          <w:p w:rsidR="00D740EE" w:rsidRPr="0016688D" w:rsidRDefault="00D740EE"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Са.б.=</w:t>
            </w:r>
          </w:p>
          <w:p w:rsidR="002759B5" w:rsidRPr="0016688D" w:rsidRDefault="0054106C"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19266</w:t>
            </w:r>
          </w:p>
        </w:tc>
        <w:tc>
          <w:tcPr>
            <w:tcW w:w="775" w:type="dxa"/>
            <w:textDirection w:val="btLr"/>
          </w:tcPr>
          <w:p w:rsidR="002759B5" w:rsidRPr="0016688D" w:rsidRDefault="002759B5" w:rsidP="0016688D">
            <w:pPr>
              <w:pStyle w:val="2"/>
              <w:spacing w:before="0" w:after="0"/>
              <w:ind w:left="113" w:right="113" w:firstLine="0"/>
              <w:rPr>
                <w:rFonts w:ascii="Times New Roman" w:hAnsi="Times New Roman" w:cs="Times New Roman"/>
                <w:b w:val="0"/>
                <w:i w:val="0"/>
                <w:sz w:val="20"/>
                <w:szCs w:val="20"/>
                <w:lang w:val="en-US"/>
              </w:rPr>
            </w:pPr>
            <w:r w:rsidRPr="0016688D">
              <w:rPr>
                <w:rFonts w:ascii="Times New Roman" w:hAnsi="Times New Roman" w:cs="Times New Roman"/>
                <w:b w:val="0"/>
                <w:i w:val="0"/>
                <w:sz w:val="20"/>
                <w:szCs w:val="20"/>
                <w:lang w:val="en-US"/>
              </w:rPr>
              <w:t>A45H63</w:t>
            </w:r>
          </w:p>
        </w:tc>
        <w:tc>
          <w:tcPr>
            <w:tcW w:w="981" w:type="dxa"/>
            <w:textDirection w:val="btLr"/>
          </w:tcPr>
          <w:p w:rsidR="00D740EE" w:rsidRPr="0016688D" w:rsidRDefault="00D740EE"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Са.б.=</w:t>
            </w:r>
          </w:p>
          <w:p w:rsidR="002759B5" w:rsidRPr="0016688D" w:rsidRDefault="0054106C"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19129</w:t>
            </w:r>
          </w:p>
        </w:tc>
      </w:tr>
      <w:tr w:rsidR="00723E03" w:rsidRPr="0016688D" w:rsidTr="0016688D">
        <w:trPr>
          <w:cantSplit/>
          <w:trHeight w:val="1138"/>
        </w:trPr>
        <w:tc>
          <w:tcPr>
            <w:tcW w:w="534" w:type="dxa"/>
          </w:tcPr>
          <w:p w:rsidR="00723E03" w:rsidRPr="0016688D" w:rsidRDefault="00723E03" w:rsidP="0016688D">
            <w:pPr>
              <w:pStyle w:val="2"/>
              <w:spacing w:before="0" w:after="0" w:line="360" w:lineRule="auto"/>
              <w:ind w:left="0"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11</w:t>
            </w:r>
          </w:p>
        </w:tc>
        <w:tc>
          <w:tcPr>
            <w:tcW w:w="1335" w:type="dxa"/>
            <w:textDirection w:val="btLr"/>
          </w:tcPr>
          <w:p w:rsidR="00723E03" w:rsidRPr="0016688D" w:rsidRDefault="00723E03" w:rsidP="0016688D">
            <w:pPr>
              <w:ind w:left="113" w:right="113" w:firstLine="0"/>
              <w:rPr>
                <w:sz w:val="20"/>
                <w:szCs w:val="20"/>
              </w:rPr>
            </w:pPr>
            <w:r w:rsidRPr="0016688D">
              <w:rPr>
                <w:sz w:val="20"/>
                <w:szCs w:val="20"/>
              </w:rPr>
              <w:t>Ціна зі знижками, С</w:t>
            </w:r>
            <w:r w:rsidRPr="0016688D">
              <w:rPr>
                <w:sz w:val="20"/>
                <w:szCs w:val="20"/>
                <w:vertAlign w:val="subscript"/>
              </w:rPr>
              <w:t>кк</w:t>
            </w:r>
          </w:p>
        </w:tc>
        <w:tc>
          <w:tcPr>
            <w:tcW w:w="800" w:type="dxa"/>
            <w:textDirection w:val="btLr"/>
          </w:tcPr>
          <w:p w:rsidR="00723E03" w:rsidRPr="0016688D" w:rsidRDefault="00723E03" w:rsidP="0016688D">
            <w:pPr>
              <w:ind w:left="113" w:right="113" w:firstLine="0"/>
              <w:rPr>
                <w:sz w:val="20"/>
                <w:szCs w:val="20"/>
              </w:rPr>
            </w:pPr>
            <w:r w:rsidRPr="0016688D">
              <w:rPr>
                <w:sz w:val="20"/>
                <w:szCs w:val="20"/>
              </w:rPr>
              <w:t>С</w:t>
            </w:r>
            <w:r w:rsidRPr="0016688D">
              <w:rPr>
                <w:sz w:val="20"/>
                <w:szCs w:val="20"/>
                <w:vertAlign w:val="subscript"/>
              </w:rPr>
              <w:t xml:space="preserve">кк </w:t>
            </w:r>
            <w:r w:rsidRPr="0016688D">
              <w:rPr>
                <w:sz w:val="20"/>
                <w:szCs w:val="20"/>
              </w:rPr>
              <w:t>= С</w:t>
            </w:r>
            <w:r w:rsidRPr="0016688D">
              <w:rPr>
                <w:sz w:val="20"/>
                <w:szCs w:val="20"/>
                <w:vertAlign w:val="subscript"/>
              </w:rPr>
              <w:t>к</w:t>
            </w:r>
            <w:r w:rsidRPr="0016688D">
              <w:rPr>
                <w:sz w:val="20"/>
                <w:szCs w:val="20"/>
              </w:rPr>
              <w:t>-С</w:t>
            </w:r>
            <w:r w:rsidRPr="0016688D">
              <w:rPr>
                <w:sz w:val="20"/>
                <w:szCs w:val="20"/>
                <w:vertAlign w:val="subscript"/>
              </w:rPr>
              <w:t>З.П.</w:t>
            </w:r>
            <w:r w:rsidRPr="0016688D">
              <w:rPr>
                <w:sz w:val="20"/>
                <w:szCs w:val="20"/>
              </w:rPr>
              <w:br/>
              <w:t>- С</w:t>
            </w:r>
            <w:r w:rsidRPr="0016688D">
              <w:rPr>
                <w:sz w:val="20"/>
                <w:szCs w:val="20"/>
                <w:vertAlign w:val="subscript"/>
              </w:rPr>
              <w:t>А.Б.</w:t>
            </w:r>
          </w:p>
        </w:tc>
        <w:tc>
          <w:tcPr>
            <w:tcW w:w="1335" w:type="dxa"/>
            <w:textDirection w:val="btLr"/>
          </w:tcPr>
          <w:p w:rsidR="00723E03" w:rsidRPr="0016688D" w:rsidRDefault="00723E0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800" w:type="dxa"/>
            <w:textDirection w:val="btLr"/>
          </w:tcPr>
          <w:p w:rsidR="00723E03" w:rsidRPr="0016688D" w:rsidRDefault="00723E0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927" w:type="dxa"/>
            <w:textDirection w:val="btLr"/>
          </w:tcPr>
          <w:p w:rsidR="00723E03" w:rsidRPr="0016688D" w:rsidRDefault="00723E0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Скк=</w:t>
            </w:r>
            <w:r w:rsidR="0054106C" w:rsidRPr="0016688D">
              <w:rPr>
                <w:rFonts w:ascii="Times New Roman" w:hAnsi="Times New Roman" w:cs="Times New Roman"/>
                <w:b w:val="0"/>
                <w:i w:val="0"/>
                <w:sz w:val="20"/>
                <w:szCs w:val="20"/>
              </w:rPr>
              <w:t>404158</w:t>
            </w:r>
          </w:p>
        </w:tc>
        <w:tc>
          <w:tcPr>
            <w:tcW w:w="809" w:type="dxa"/>
            <w:textDirection w:val="btLr"/>
          </w:tcPr>
          <w:p w:rsidR="00723E03" w:rsidRPr="0016688D" w:rsidRDefault="00723E0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913" w:type="dxa"/>
            <w:textDirection w:val="btLr"/>
          </w:tcPr>
          <w:p w:rsidR="00723E03" w:rsidRPr="0016688D" w:rsidRDefault="00723E0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Скк=</w:t>
            </w:r>
            <w:r w:rsidR="0054106C" w:rsidRPr="0016688D">
              <w:rPr>
                <w:rFonts w:ascii="Times New Roman" w:hAnsi="Times New Roman" w:cs="Times New Roman"/>
                <w:b w:val="0"/>
                <w:i w:val="0"/>
                <w:sz w:val="20"/>
                <w:szCs w:val="20"/>
              </w:rPr>
              <w:t>241547</w:t>
            </w:r>
          </w:p>
        </w:tc>
        <w:tc>
          <w:tcPr>
            <w:tcW w:w="775" w:type="dxa"/>
            <w:textDirection w:val="btLr"/>
          </w:tcPr>
          <w:p w:rsidR="00723E03" w:rsidRPr="0016688D" w:rsidRDefault="00723E0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981" w:type="dxa"/>
            <w:textDirection w:val="btLr"/>
          </w:tcPr>
          <w:p w:rsidR="00723E03" w:rsidRPr="0016688D" w:rsidRDefault="00723E0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Скк=</w:t>
            </w:r>
            <w:r w:rsidR="0054106C" w:rsidRPr="0016688D">
              <w:rPr>
                <w:rFonts w:ascii="Times New Roman" w:hAnsi="Times New Roman" w:cs="Times New Roman"/>
                <w:b w:val="0"/>
                <w:i w:val="0"/>
                <w:sz w:val="20"/>
                <w:szCs w:val="20"/>
              </w:rPr>
              <w:t>239835</w:t>
            </w:r>
          </w:p>
        </w:tc>
      </w:tr>
      <w:tr w:rsidR="00723E03" w:rsidRPr="0016688D" w:rsidTr="0016688D">
        <w:trPr>
          <w:cantSplit/>
          <w:trHeight w:val="1402"/>
        </w:trPr>
        <w:tc>
          <w:tcPr>
            <w:tcW w:w="534" w:type="dxa"/>
          </w:tcPr>
          <w:p w:rsidR="00723E03" w:rsidRPr="0016688D" w:rsidRDefault="00723E03" w:rsidP="0016688D">
            <w:pPr>
              <w:pStyle w:val="2"/>
              <w:spacing w:before="0" w:after="0" w:line="360" w:lineRule="auto"/>
              <w:ind w:left="0"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12</w:t>
            </w:r>
          </w:p>
        </w:tc>
        <w:tc>
          <w:tcPr>
            <w:tcW w:w="1335" w:type="dxa"/>
            <w:textDirection w:val="btLr"/>
          </w:tcPr>
          <w:p w:rsidR="00723E03" w:rsidRPr="0016688D" w:rsidRDefault="00723E03" w:rsidP="0016688D">
            <w:pPr>
              <w:ind w:left="113" w:right="113" w:firstLine="0"/>
              <w:rPr>
                <w:sz w:val="20"/>
                <w:szCs w:val="20"/>
              </w:rPr>
            </w:pPr>
            <w:r w:rsidRPr="0016688D">
              <w:rPr>
                <w:sz w:val="20"/>
                <w:szCs w:val="20"/>
              </w:rPr>
              <w:t>Поправки по комплексу технічних показників</w:t>
            </w:r>
          </w:p>
        </w:tc>
        <w:tc>
          <w:tcPr>
            <w:tcW w:w="800" w:type="dxa"/>
            <w:textDirection w:val="btLr"/>
          </w:tcPr>
          <w:p w:rsidR="00723E03" w:rsidRPr="0016688D" w:rsidRDefault="00723E0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1335" w:type="dxa"/>
            <w:textDirection w:val="btLr"/>
          </w:tcPr>
          <w:p w:rsidR="00723E03" w:rsidRPr="0016688D" w:rsidRDefault="00723E0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800" w:type="dxa"/>
            <w:textDirection w:val="btLr"/>
          </w:tcPr>
          <w:p w:rsidR="00723E03" w:rsidRPr="0016688D" w:rsidRDefault="00723E0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927" w:type="dxa"/>
            <w:textDirection w:val="btLr"/>
          </w:tcPr>
          <w:p w:rsidR="00723E03" w:rsidRPr="0016688D" w:rsidRDefault="00723E0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809" w:type="dxa"/>
            <w:textDirection w:val="btLr"/>
          </w:tcPr>
          <w:p w:rsidR="00723E03" w:rsidRPr="0016688D" w:rsidRDefault="00723E0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913" w:type="dxa"/>
            <w:textDirection w:val="btLr"/>
          </w:tcPr>
          <w:p w:rsidR="00723E03" w:rsidRPr="0016688D" w:rsidRDefault="00723E0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775" w:type="dxa"/>
            <w:textDirection w:val="btLr"/>
          </w:tcPr>
          <w:p w:rsidR="00723E03" w:rsidRPr="0016688D" w:rsidRDefault="00723E0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981" w:type="dxa"/>
            <w:textDirection w:val="btLr"/>
          </w:tcPr>
          <w:p w:rsidR="00723E03" w:rsidRPr="0016688D" w:rsidRDefault="00723E0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r>
      <w:tr w:rsidR="00723E03" w:rsidRPr="0016688D" w:rsidTr="0016688D">
        <w:trPr>
          <w:cantSplit/>
          <w:trHeight w:val="1138"/>
        </w:trPr>
        <w:tc>
          <w:tcPr>
            <w:tcW w:w="534" w:type="dxa"/>
          </w:tcPr>
          <w:p w:rsidR="00723E03" w:rsidRPr="0016688D" w:rsidRDefault="00723E03" w:rsidP="0016688D">
            <w:pPr>
              <w:pStyle w:val="2"/>
              <w:spacing w:before="0" w:after="0" w:line="360" w:lineRule="auto"/>
              <w:ind w:left="0"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12.1</w:t>
            </w:r>
          </w:p>
        </w:tc>
        <w:tc>
          <w:tcPr>
            <w:tcW w:w="1335" w:type="dxa"/>
            <w:textDirection w:val="btLr"/>
          </w:tcPr>
          <w:p w:rsidR="00723E03" w:rsidRPr="0016688D" w:rsidRDefault="00723E03" w:rsidP="0016688D">
            <w:pPr>
              <w:ind w:left="113" w:right="113" w:firstLine="0"/>
              <w:rPr>
                <w:sz w:val="20"/>
                <w:szCs w:val="20"/>
              </w:rPr>
            </w:pPr>
            <w:r w:rsidRPr="0016688D">
              <w:rPr>
                <w:sz w:val="20"/>
                <w:szCs w:val="20"/>
              </w:rPr>
              <w:t xml:space="preserve">Поправка на </w:t>
            </w:r>
            <w:r w:rsidR="00914C50" w:rsidRPr="0016688D">
              <w:rPr>
                <w:sz w:val="20"/>
                <w:szCs w:val="20"/>
              </w:rPr>
              <w:t>норму навантаження</w:t>
            </w:r>
          </w:p>
        </w:tc>
        <w:tc>
          <w:tcPr>
            <w:tcW w:w="800" w:type="dxa"/>
            <w:textDirection w:val="btLr"/>
          </w:tcPr>
          <w:p w:rsidR="00723E03" w:rsidRPr="0016688D" w:rsidRDefault="00723E0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1335" w:type="dxa"/>
            <w:textDirection w:val="btLr"/>
          </w:tcPr>
          <w:p w:rsidR="00723E0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3100</w:t>
            </w:r>
          </w:p>
        </w:tc>
        <w:tc>
          <w:tcPr>
            <w:tcW w:w="800" w:type="dxa"/>
            <w:textDirection w:val="btLr"/>
          </w:tcPr>
          <w:p w:rsidR="00723E03" w:rsidRPr="0016688D" w:rsidRDefault="00914C50"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3</w:t>
            </w:r>
            <w:r w:rsidR="00723E03" w:rsidRPr="0016688D">
              <w:rPr>
                <w:rFonts w:ascii="Times New Roman" w:hAnsi="Times New Roman" w:cs="Times New Roman"/>
                <w:b w:val="0"/>
                <w:i w:val="0"/>
                <w:sz w:val="20"/>
                <w:szCs w:val="20"/>
              </w:rPr>
              <w:t>000</w:t>
            </w:r>
            <w:r w:rsidRPr="0016688D">
              <w:rPr>
                <w:rFonts w:ascii="Times New Roman" w:hAnsi="Times New Roman" w:cs="Times New Roman"/>
                <w:b w:val="0"/>
                <w:i w:val="0"/>
                <w:sz w:val="20"/>
                <w:szCs w:val="20"/>
              </w:rPr>
              <w:t>кг</w:t>
            </w:r>
          </w:p>
        </w:tc>
        <w:tc>
          <w:tcPr>
            <w:tcW w:w="927" w:type="dxa"/>
            <w:textDirection w:val="btLr"/>
          </w:tcPr>
          <w:p w:rsidR="00723E03" w:rsidRPr="0016688D" w:rsidRDefault="00D740EE"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К6</w:t>
            </w:r>
            <w:r w:rsidR="00723E03" w:rsidRPr="0016688D">
              <w:rPr>
                <w:rFonts w:ascii="Times New Roman" w:hAnsi="Times New Roman" w:cs="Times New Roman"/>
                <w:b w:val="0"/>
                <w:i w:val="0"/>
                <w:sz w:val="20"/>
                <w:szCs w:val="20"/>
              </w:rPr>
              <w:t>=1</w:t>
            </w:r>
          </w:p>
        </w:tc>
        <w:tc>
          <w:tcPr>
            <w:tcW w:w="809" w:type="dxa"/>
            <w:textDirection w:val="btLr"/>
          </w:tcPr>
          <w:p w:rsidR="00723E03" w:rsidRPr="0016688D" w:rsidRDefault="00914C50"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3</w:t>
            </w:r>
            <w:r w:rsidR="00723E03" w:rsidRPr="0016688D">
              <w:rPr>
                <w:rFonts w:ascii="Times New Roman" w:hAnsi="Times New Roman" w:cs="Times New Roman"/>
                <w:b w:val="0"/>
                <w:i w:val="0"/>
                <w:sz w:val="20"/>
                <w:szCs w:val="20"/>
              </w:rPr>
              <w:t>500</w:t>
            </w:r>
            <w:r w:rsidRPr="0016688D">
              <w:rPr>
                <w:rFonts w:ascii="Times New Roman" w:hAnsi="Times New Roman" w:cs="Times New Roman"/>
                <w:b w:val="0"/>
                <w:i w:val="0"/>
                <w:sz w:val="20"/>
                <w:szCs w:val="20"/>
              </w:rPr>
              <w:t>кг</w:t>
            </w:r>
          </w:p>
        </w:tc>
        <w:tc>
          <w:tcPr>
            <w:tcW w:w="913" w:type="dxa"/>
            <w:textDirection w:val="btLr"/>
          </w:tcPr>
          <w:p w:rsidR="00723E03" w:rsidRPr="0016688D" w:rsidRDefault="00D740EE"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К6</w:t>
            </w:r>
            <w:r w:rsidR="00723E03" w:rsidRPr="0016688D">
              <w:rPr>
                <w:rFonts w:ascii="Times New Roman" w:hAnsi="Times New Roman" w:cs="Times New Roman"/>
                <w:b w:val="0"/>
                <w:i w:val="0"/>
                <w:sz w:val="20"/>
                <w:szCs w:val="20"/>
              </w:rPr>
              <w:t>=1,05</w:t>
            </w:r>
          </w:p>
        </w:tc>
        <w:tc>
          <w:tcPr>
            <w:tcW w:w="775" w:type="dxa"/>
            <w:textDirection w:val="btLr"/>
          </w:tcPr>
          <w:p w:rsidR="00723E03" w:rsidRPr="0016688D" w:rsidRDefault="00914C50"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3</w:t>
            </w:r>
            <w:r w:rsidR="00723E03" w:rsidRPr="0016688D">
              <w:rPr>
                <w:rFonts w:ascii="Times New Roman" w:hAnsi="Times New Roman" w:cs="Times New Roman"/>
                <w:b w:val="0"/>
                <w:i w:val="0"/>
                <w:sz w:val="20"/>
                <w:szCs w:val="20"/>
              </w:rPr>
              <w:t>200</w:t>
            </w:r>
            <w:r w:rsidRPr="0016688D">
              <w:rPr>
                <w:rFonts w:ascii="Times New Roman" w:hAnsi="Times New Roman" w:cs="Times New Roman"/>
                <w:b w:val="0"/>
                <w:i w:val="0"/>
                <w:sz w:val="20"/>
                <w:szCs w:val="20"/>
              </w:rPr>
              <w:t>кг</w:t>
            </w:r>
          </w:p>
        </w:tc>
        <w:tc>
          <w:tcPr>
            <w:tcW w:w="981" w:type="dxa"/>
            <w:textDirection w:val="btLr"/>
          </w:tcPr>
          <w:p w:rsidR="00723E03" w:rsidRPr="0016688D" w:rsidRDefault="00D740EE"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К6</w:t>
            </w:r>
            <w:r w:rsidR="00723E03" w:rsidRPr="0016688D">
              <w:rPr>
                <w:rFonts w:ascii="Times New Roman" w:hAnsi="Times New Roman" w:cs="Times New Roman"/>
                <w:b w:val="0"/>
                <w:i w:val="0"/>
                <w:sz w:val="20"/>
                <w:szCs w:val="20"/>
              </w:rPr>
              <w:t>=1,03</w:t>
            </w:r>
          </w:p>
        </w:tc>
      </w:tr>
      <w:tr w:rsidR="00CF7473" w:rsidRPr="0016688D" w:rsidTr="0016688D">
        <w:trPr>
          <w:cantSplit/>
          <w:trHeight w:val="1397"/>
        </w:trPr>
        <w:tc>
          <w:tcPr>
            <w:tcW w:w="534" w:type="dxa"/>
          </w:tcPr>
          <w:p w:rsidR="00CF7473" w:rsidRPr="0016688D" w:rsidRDefault="00CF7473" w:rsidP="0016688D">
            <w:pPr>
              <w:spacing w:line="360" w:lineRule="auto"/>
              <w:ind w:left="0" w:firstLine="0"/>
              <w:rPr>
                <w:sz w:val="20"/>
                <w:szCs w:val="20"/>
                <w:lang w:val="ru-RU"/>
              </w:rPr>
            </w:pPr>
            <w:r w:rsidRPr="0016688D">
              <w:rPr>
                <w:sz w:val="20"/>
                <w:szCs w:val="20"/>
                <w:lang w:val="ru-RU"/>
              </w:rPr>
              <w:t>12.2</w:t>
            </w:r>
          </w:p>
        </w:tc>
        <w:tc>
          <w:tcPr>
            <w:tcW w:w="1335" w:type="dxa"/>
            <w:textDirection w:val="btLr"/>
          </w:tcPr>
          <w:p w:rsidR="00CF7473" w:rsidRPr="0016688D" w:rsidRDefault="00CF7473" w:rsidP="0016688D">
            <w:pPr>
              <w:ind w:left="113" w:right="113" w:firstLine="0"/>
              <w:rPr>
                <w:sz w:val="20"/>
                <w:szCs w:val="20"/>
              </w:rPr>
            </w:pPr>
            <w:r w:rsidRPr="0016688D">
              <w:rPr>
                <w:sz w:val="20"/>
                <w:szCs w:val="20"/>
              </w:rPr>
              <w:t>Поправка на хімічний склад(сплави)</w:t>
            </w:r>
          </w:p>
        </w:tc>
        <w:tc>
          <w:tcPr>
            <w:tcW w:w="800"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lang w:val="ru-RU"/>
              </w:rPr>
            </w:pPr>
            <w:r w:rsidRPr="0016688D">
              <w:rPr>
                <w:rFonts w:ascii="Times New Roman" w:hAnsi="Times New Roman" w:cs="Times New Roman"/>
                <w:b w:val="0"/>
                <w:i w:val="0"/>
                <w:sz w:val="20"/>
                <w:szCs w:val="20"/>
                <w:lang w:val="ru-RU"/>
              </w:rPr>
              <w:t>-</w:t>
            </w:r>
          </w:p>
        </w:tc>
        <w:tc>
          <w:tcPr>
            <w:tcW w:w="1335"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Стандарт+дод.сплави(міцність)</w:t>
            </w:r>
          </w:p>
        </w:tc>
        <w:tc>
          <w:tcPr>
            <w:tcW w:w="800"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Підвищенної міцності</w:t>
            </w:r>
          </w:p>
        </w:tc>
        <w:tc>
          <w:tcPr>
            <w:tcW w:w="927"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К7=1,08</w:t>
            </w:r>
          </w:p>
        </w:tc>
        <w:tc>
          <w:tcPr>
            <w:tcW w:w="809"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стандарт</w:t>
            </w:r>
          </w:p>
        </w:tc>
        <w:tc>
          <w:tcPr>
            <w:tcW w:w="913"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К7=1</w:t>
            </w:r>
          </w:p>
        </w:tc>
        <w:tc>
          <w:tcPr>
            <w:tcW w:w="775"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Стандарт+дод.сплави(міцність)</w:t>
            </w:r>
          </w:p>
        </w:tc>
        <w:tc>
          <w:tcPr>
            <w:tcW w:w="981"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К7=1,05</w:t>
            </w:r>
          </w:p>
        </w:tc>
      </w:tr>
      <w:tr w:rsidR="00CF7473" w:rsidRPr="0016688D" w:rsidTr="0016688D">
        <w:trPr>
          <w:cantSplit/>
          <w:trHeight w:val="1417"/>
        </w:trPr>
        <w:tc>
          <w:tcPr>
            <w:tcW w:w="534" w:type="dxa"/>
          </w:tcPr>
          <w:p w:rsidR="00CF7473" w:rsidRPr="0016688D" w:rsidRDefault="00CF7473" w:rsidP="0016688D">
            <w:pPr>
              <w:spacing w:line="360" w:lineRule="auto"/>
              <w:ind w:left="0" w:firstLine="0"/>
              <w:rPr>
                <w:sz w:val="20"/>
                <w:szCs w:val="20"/>
                <w:lang w:val="ru-RU"/>
              </w:rPr>
            </w:pPr>
            <w:r w:rsidRPr="0016688D">
              <w:rPr>
                <w:sz w:val="20"/>
                <w:szCs w:val="20"/>
                <w:lang w:val="ru-RU"/>
              </w:rPr>
              <w:t>12.3</w:t>
            </w:r>
          </w:p>
        </w:tc>
        <w:tc>
          <w:tcPr>
            <w:tcW w:w="1335" w:type="dxa"/>
            <w:textDirection w:val="btLr"/>
          </w:tcPr>
          <w:p w:rsidR="00CF7473" w:rsidRPr="0016688D" w:rsidRDefault="00CF7473" w:rsidP="0016688D">
            <w:pPr>
              <w:ind w:left="113" w:right="113" w:firstLine="0"/>
              <w:rPr>
                <w:sz w:val="20"/>
                <w:szCs w:val="20"/>
              </w:rPr>
            </w:pPr>
            <w:r w:rsidRPr="0016688D">
              <w:rPr>
                <w:sz w:val="20"/>
                <w:szCs w:val="20"/>
              </w:rPr>
              <w:t>Поправка на стійкість до корозії та вогнестійкість</w:t>
            </w:r>
          </w:p>
        </w:tc>
        <w:tc>
          <w:tcPr>
            <w:tcW w:w="800"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lang w:val="ru-RU"/>
              </w:rPr>
            </w:pPr>
            <w:r w:rsidRPr="0016688D">
              <w:rPr>
                <w:rFonts w:ascii="Times New Roman" w:hAnsi="Times New Roman" w:cs="Times New Roman"/>
                <w:b w:val="0"/>
                <w:i w:val="0"/>
                <w:sz w:val="20"/>
                <w:szCs w:val="20"/>
                <w:lang w:val="ru-RU"/>
              </w:rPr>
              <w:t>-</w:t>
            </w:r>
          </w:p>
        </w:tc>
        <w:tc>
          <w:tcPr>
            <w:tcW w:w="1335"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Стандарт+покращений захист від коризії</w:t>
            </w:r>
          </w:p>
        </w:tc>
        <w:tc>
          <w:tcPr>
            <w:tcW w:w="800"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Надстійка до корозії та вогнестійка</w:t>
            </w:r>
          </w:p>
        </w:tc>
        <w:tc>
          <w:tcPr>
            <w:tcW w:w="927"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К8=1,06</w:t>
            </w:r>
          </w:p>
        </w:tc>
        <w:tc>
          <w:tcPr>
            <w:tcW w:w="809"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стандарт</w:t>
            </w:r>
          </w:p>
        </w:tc>
        <w:tc>
          <w:tcPr>
            <w:tcW w:w="913"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К8=1</w:t>
            </w:r>
          </w:p>
        </w:tc>
        <w:tc>
          <w:tcPr>
            <w:tcW w:w="775"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Стандарт+покращений захист від коризії</w:t>
            </w:r>
          </w:p>
        </w:tc>
        <w:tc>
          <w:tcPr>
            <w:tcW w:w="981"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К8=1,04</w:t>
            </w:r>
          </w:p>
        </w:tc>
      </w:tr>
      <w:tr w:rsidR="00CF7473" w:rsidRPr="0016688D" w:rsidTr="0016688D">
        <w:trPr>
          <w:cantSplit/>
          <w:trHeight w:val="1417"/>
        </w:trPr>
        <w:tc>
          <w:tcPr>
            <w:tcW w:w="534" w:type="dxa"/>
          </w:tcPr>
          <w:p w:rsidR="00CF7473" w:rsidRPr="0016688D" w:rsidRDefault="00CF7473" w:rsidP="0016688D">
            <w:pPr>
              <w:spacing w:line="360" w:lineRule="auto"/>
              <w:ind w:left="0" w:firstLine="0"/>
              <w:rPr>
                <w:sz w:val="20"/>
                <w:szCs w:val="20"/>
                <w:lang w:val="ru-RU"/>
              </w:rPr>
            </w:pPr>
            <w:r w:rsidRPr="0016688D">
              <w:rPr>
                <w:sz w:val="20"/>
                <w:szCs w:val="20"/>
                <w:lang w:val="ru-RU"/>
              </w:rPr>
              <w:t>13.</w:t>
            </w:r>
          </w:p>
        </w:tc>
        <w:tc>
          <w:tcPr>
            <w:tcW w:w="1335" w:type="dxa"/>
            <w:textDirection w:val="btLr"/>
          </w:tcPr>
          <w:p w:rsidR="00CF7473" w:rsidRPr="0016688D" w:rsidRDefault="00CF7473" w:rsidP="0016688D">
            <w:pPr>
              <w:ind w:left="113" w:right="113" w:firstLine="0"/>
              <w:rPr>
                <w:sz w:val="20"/>
                <w:szCs w:val="20"/>
              </w:rPr>
            </w:pPr>
            <w:r w:rsidRPr="0016688D">
              <w:rPr>
                <w:sz w:val="20"/>
                <w:szCs w:val="20"/>
              </w:rPr>
              <w:t>Сумарні поправки за технічними характеристиками, Кт</w:t>
            </w:r>
          </w:p>
        </w:tc>
        <w:tc>
          <w:tcPr>
            <w:tcW w:w="800"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lang w:val="en-US"/>
              </w:rPr>
              <w:t>Kт = К</w:t>
            </w:r>
            <w:r w:rsidRPr="0016688D">
              <w:rPr>
                <w:rFonts w:ascii="Times New Roman" w:hAnsi="Times New Roman" w:cs="Times New Roman"/>
                <w:b w:val="0"/>
                <w:i w:val="0"/>
                <w:sz w:val="20"/>
                <w:szCs w:val="20"/>
                <w:vertAlign w:val="subscript"/>
                <w:lang w:val="en-US"/>
              </w:rPr>
              <w:t>6</w:t>
            </w:r>
            <w:r w:rsidRPr="0016688D">
              <w:rPr>
                <w:rFonts w:ascii="Times New Roman" w:hAnsi="Times New Roman" w:cs="Times New Roman"/>
                <w:b w:val="0"/>
                <w:i w:val="0"/>
                <w:sz w:val="20"/>
                <w:szCs w:val="20"/>
                <w:lang w:val="en-US"/>
              </w:rPr>
              <w:t>·К</w:t>
            </w:r>
            <w:r w:rsidRPr="0016688D">
              <w:rPr>
                <w:rFonts w:ascii="Times New Roman" w:hAnsi="Times New Roman" w:cs="Times New Roman"/>
                <w:b w:val="0"/>
                <w:i w:val="0"/>
                <w:sz w:val="20"/>
                <w:szCs w:val="20"/>
                <w:vertAlign w:val="subscript"/>
                <w:lang w:val="en-US"/>
              </w:rPr>
              <w:t>7</w:t>
            </w:r>
            <w:r w:rsidRPr="0016688D">
              <w:rPr>
                <w:rFonts w:ascii="Times New Roman" w:hAnsi="Times New Roman" w:cs="Times New Roman"/>
                <w:b w:val="0"/>
                <w:i w:val="0"/>
                <w:sz w:val="20"/>
                <w:szCs w:val="20"/>
                <w:lang w:val="en-US"/>
              </w:rPr>
              <w:t>·К</w:t>
            </w:r>
            <w:r w:rsidRPr="0016688D">
              <w:rPr>
                <w:rFonts w:ascii="Times New Roman" w:hAnsi="Times New Roman" w:cs="Times New Roman"/>
                <w:b w:val="0"/>
                <w:i w:val="0"/>
                <w:sz w:val="20"/>
                <w:szCs w:val="20"/>
                <w:vertAlign w:val="subscript"/>
                <w:lang w:val="en-US"/>
              </w:rPr>
              <w:t>8</w:t>
            </w:r>
          </w:p>
        </w:tc>
        <w:tc>
          <w:tcPr>
            <w:tcW w:w="1335"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800"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927"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Кт=1,14</w:t>
            </w:r>
          </w:p>
        </w:tc>
        <w:tc>
          <w:tcPr>
            <w:tcW w:w="809"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913"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lang w:val="en-US"/>
              </w:rPr>
            </w:pPr>
            <w:r w:rsidRPr="0016688D">
              <w:rPr>
                <w:rFonts w:ascii="Times New Roman" w:hAnsi="Times New Roman" w:cs="Times New Roman"/>
                <w:b w:val="0"/>
                <w:i w:val="0"/>
                <w:sz w:val="20"/>
                <w:szCs w:val="20"/>
              </w:rPr>
              <w:t>Кт=1</w:t>
            </w:r>
            <w:r w:rsidRPr="0016688D">
              <w:rPr>
                <w:rFonts w:ascii="Times New Roman" w:hAnsi="Times New Roman" w:cs="Times New Roman"/>
                <w:b w:val="0"/>
                <w:i w:val="0"/>
                <w:sz w:val="20"/>
                <w:szCs w:val="20"/>
                <w:lang w:val="en-US"/>
              </w:rPr>
              <w:t>,05</w:t>
            </w:r>
          </w:p>
        </w:tc>
        <w:tc>
          <w:tcPr>
            <w:tcW w:w="775"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981"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lang w:val="en-US"/>
              </w:rPr>
            </w:pPr>
            <w:r w:rsidRPr="0016688D">
              <w:rPr>
                <w:rFonts w:ascii="Times New Roman" w:hAnsi="Times New Roman" w:cs="Times New Roman"/>
                <w:b w:val="0"/>
                <w:i w:val="0"/>
                <w:sz w:val="20"/>
                <w:szCs w:val="20"/>
              </w:rPr>
              <w:t>Кт=</w:t>
            </w:r>
            <w:r w:rsidRPr="0016688D">
              <w:rPr>
                <w:rFonts w:ascii="Times New Roman" w:hAnsi="Times New Roman" w:cs="Times New Roman"/>
                <w:b w:val="0"/>
                <w:i w:val="0"/>
                <w:sz w:val="20"/>
                <w:szCs w:val="20"/>
                <w:lang w:val="en-US"/>
              </w:rPr>
              <w:t>1,12</w:t>
            </w:r>
          </w:p>
        </w:tc>
      </w:tr>
      <w:tr w:rsidR="00CF7473" w:rsidRPr="0016688D" w:rsidTr="0016688D">
        <w:trPr>
          <w:cantSplit/>
          <w:trHeight w:val="1693"/>
        </w:trPr>
        <w:tc>
          <w:tcPr>
            <w:tcW w:w="534" w:type="dxa"/>
          </w:tcPr>
          <w:p w:rsidR="00CF7473" w:rsidRPr="0016688D" w:rsidRDefault="00CF7473" w:rsidP="0016688D">
            <w:pPr>
              <w:spacing w:line="360" w:lineRule="auto"/>
              <w:ind w:left="0" w:firstLine="0"/>
              <w:rPr>
                <w:sz w:val="20"/>
                <w:szCs w:val="20"/>
                <w:lang w:val="en-US"/>
              </w:rPr>
            </w:pPr>
            <w:r w:rsidRPr="0016688D">
              <w:rPr>
                <w:sz w:val="20"/>
                <w:szCs w:val="20"/>
                <w:lang w:val="en-US"/>
              </w:rPr>
              <w:t>14.</w:t>
            </w:r>
          </w:p>
        </w:tc>
        <w:tc>
          <w:tcPr>
            <w:tcW w:w="1335" w:type="dxa"/>
            <w:textDirection w:val="btLr"/>
          </w:tcPr>
          <w:p w:rsidR="00CF7473" w:rsidRPr="0016688D" w:rsidRDefault="00CF7473" w:rsidP="0016688D">
            <w:pPr>
              <w:ind w:left="113" w:right="113" w:firstLine="0"/>
              <w:rPr>
                <w:sz w:val="20"/>
                <w:szCs w:val="20"/>
              </w:rPr>
            </w:pPr>
            <w:r w:rsidRPr="0016688D">
              <w:rPr>
                <w:sz w:val="20"/>
                <w:szCs w:val="20"/>
              </w:rPr>
              <w:t>Зведені ціни за комерційними умовами та технічними показниками</w:t>
            </w:r>
          </w:p>
        </w:tc>
        <w:tc>
          <w:tcPr>
            <w:tcW w:w="800"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С</w:t>
            </w:r>
            <w:r w:rsidRPr="0016688D">
              <w:rPr>
                <w:rFonts w:ascii="Times New Roman" w:hAnsi="Times New Roman" w:cs="Times New Roman"/>
                <w:b w:val="0"/>
                <w:i w:val="0"/>
                <w:sz w:val="20"/>
                <w:szCs w:val="20"/>
                <w:vertAlign w:val="subscript"/>
              </w:rPr>
              <w:t>3В</w:t>
            </w:r>
            <w:r w:rsidRPr="0016688D">
              <w:rPr>
                <w:rFonts w:ascii="Times New Roman" w:hAnsi="Times New Roman" w:cs="Times New Roman"/>
                <w:b w:val="0"/>
                <w:i w:val="0"/>
                <w:sz w:val="20"/>
                <w:szCs w:val="20"/>
              </w:rPr>
              <w:t>=С</w:t>
            </w:r>
            <w:r w:rsidRPr="0016688D">
              <w:rPr>
                <w:rFonts w:ascii="Times New Roman" w:hAnsi="Times New Roman" w:cs="Times New Roman"/>
                <w:b w:val="0"/>
                <w:i w:val="0"/>
                <w:sz w:val="20"/>
                <w:szCs w:val="20"/>
                <w:vertAlign w:val="subscript"/>
              </w:rPr>
              <w:t>Кк</w:t>
            </w:r>
            <w:r w:rsidRPr="0016688D">
              <w:rPr>
                <w:rFonts w:ascii="Times New Roman" w:hAnsi="Times New Roman" w:cs="Times New Roman"/>
                <w:b w:val="0"/>
                <w:i w:val="0"/>
                <w:sz w:val="20"/>
                <w:szCs w:val="20"/>
                <w:lang w:val="en-US"/>
              </w:rPr>
              <w:t>·</w:t>
            </w:r>
            <w:r w:rsidRPr="0016688D">
              <w:rPr>
                <w:rFonts w:ascii="Times New Roman" w:hAnsi="Times New Roman" w:cs="Times New Roman"/>
                <w:b w:val="0"/>
                <w:i w:val="0"/>
                <w:sz w:val="20"/>
                <w:szCs w:val="20"/>
              </w:rPr>
              <w:t>К</w:t>
            </w:r>
            <w:r w:rsidRPr="0016688D">
              <w:rPr>
                <w:rFonts w:ascii="Times New Roman" w:hAnsi="Times New Roman" w:cs="Times New Roman"/>
                <w:b w:val="0"/>
                <w:i w:val="0"/>
                <w:sz w:val="20"/>
                <w:szCs w:val="20"/>
                <w:vertAlign w:val="subscript"/>
              </w:rPr>
              <w:t>Т</w:t>
            </w:r>
          </w:p>
        </w:tc>
        <w:tc>
          <w:tcPr>
            <w:tcW w:w="1335"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800"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927"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lang w:val="en-US"/>
              </w:rPr>
            </w:pPr>
            <w:r w:rsidRPr="0016688D">
              <w:rPr>
                <w:rFonts w:ascii="Times New Roman" w:hAnsi="Times New Roman" w:cs="Times New Roman"/>
                <w:b w:val="0"/>
                <w:i w:val="0"/>
                <w:sz w:val="20"/>
                <w:szCs w:val="20"/>
              </w:rPr>
              <w:t>Сзв=</w:t>
            </w:r>
            <w:r w:rsidRPr="0016688D">
              <w:rPr>
                <w:rFonts w:ascii="Times New Roman" w:hAnsi="Times New Roman" w:cs="Times New Roman"/>
                <w:b w:val="0"/>
                <w:i w:val="0"/>
                <w:sz w:val="20"/>
                <w:szCs w:val="20"/>
                <w:lang w:val="en-US"/>
              </w:rPr>
              <w:t>460740</w:t>
            </w:r>
          </w:p>
        </w:tc>
        <w:tc>
          <w:tcPr>
            <w:tcW w:w="809"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913"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lang w:val="en-US"/>
              </w:rPr>
            </w:pPr>
            <w:r w:rsidRPr="0016688D">
              <w:rPr>
                <w:rFonts w:ascii="Times New Roman" w:hAnsi="Times New Roman" w:cs="Times New Roman"/>
                <w:b w:val="0"/>
                <w:i w:val="0"/>
                <w:sz w:val="20"/>
                <w:szCs w:val="20"/>
              </w:rPr>
              <w:t>Сзв=</w:t>
            </w:r>
            <w:r w:rsidRPr="0016688D">
              <w:rPr>
                <w:rFonts w:ascii="Times New Roman" w:hAnsi="Times New Roman" w:cs="Times New Roman"/>
                <w:b w:val="0"/>
                <w:i w:val="0"/>
                <w:sz w:val="20"/>
                <w:szCs w:val="20"/>
                <w:lang w:val="en-US"/>
              </w:rPr>
              <w:t>253624</w:t>
            </w:r>
          </w:p>
        </w:tc>
        <w:tc>
          <w:tcPr>
            <w:tcW w:w="775"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p>
        </w:tc>
        <w:tc>
          <w:tcPr>
            <w:tcW w:w="981"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lang w:val="en-US"/>
              </w:rPr>
            </w:pPr>
            <w:r w:rsidRPr="0016688D">
              <w:rPr>
                <w:rFonts w:ascii="Times New Roman" w:hAnsi="Times New Roman" w:cs="Times New Roman"/>
                <w:b w:val="0"/>
                <w:i w:val="0"/>
                <w:sz w:val="20"/>
                <w:szCs w:val="20"/>
              </w:rPr>
              <w:t>Сзв=</w:t>
            </w:r>
            <w:r w:rsidRPr="0016688D">
              <w:rPr>
                <w:rFonts w:ascii="Times New Roman" w:hAnsi="Times New Roman" w:cs="Times New Roman"/>
                <w:b w:val="0"/>
                <w:i w:val="0"/>
                <w:sz w:val="20"/>
                <w:szCs w:val="20"/>
                <w:lang w:val="en-US"/>
              </w:rPr>
              <w:t>268615</w:t>
            </w:r>
          </w:p>
        </w:tc>
      </w:tr>
      <w:tr w:rsidR="00CF7473" w:rsidRPr="0016688D" w:rsidTr="0016688D">
        <w:trPr>
          <w:cantSplit/>
          <w:trHeight w:val="1138"/>
        </w:trPr>
        <w:tc>
          <w:tcPr>
            <w:tcW w:w="534" w:type="dxa"/>
          </w:tcPr>
          <w:p w:rsidR="00CF7473" w:rsidRPr="0016688D" w:rsidRDefault="00CF7473" w:rsidP="0016688D">
            <w:pPr>
              <w:spacing w:line="360" w:lineRule="auto"/>
              <w:ind w:left="0" w:firstLine="0"/>
              <w:rPr>
                <w:sz w:val="20"/>
                <w:szCs w:val="20"/>
                <w:lang w:val="en-US"/>
              </w:rPr>
            </w:pPr>
            <w:r w:rsidRPr="0016688D">
              <w:rPr>
                <w:sz w:val="20"/>
                <w:szCs w:val="20"/>
                <w:lang w:val="en-US"/>
              </w:rPr>
              <w:t>15.</w:t>
            </w:r>
          </w:p>
        </w:tc>
        <w:tc>
          <w:tcPr>
            <w:tcW w:w="1335" w:type="dxa"/>
            <w:textDirection w:val="btLr"/>
          </w:tcPr>
          <w:p w:rsidR="00CF7473" w:rsidRPr="0016688D" w:rsidRDefault="00CF7473" w:rsidP="0016688D">
            <w:pPr>
              <w:ind w:left="113" w:right="113" w:firstLine="0"/>
              <w:rPr>
                <w:sz w:val="20"/>
                <w:szCs w:val="20"/>
              </w:rPr>
            </w:pPr>
            <w:r w:rsidRPr="0016688D">
              <w:rPr>
                <w:sz w:val="20"/>
                <w:szCs w:val="20"/>
              </w:rPr>
              <w:t>Середня ціна</w:t>
            </w:r>
          </w:p>
        </w:tc>
        <w:tc>
          <w:tcPr>
            <w:tcW w:w="800"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1335"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lang w:val="en-US"/>
              </w:rPr>
            </w:pPr>
            <w:r w:rsidRPr="0016688D">
              <w:rPr>
                <w:rFonts w:ascii="Times New Roman" w:hAnsi="Times New Roman" w:cs="Times New Roman"/>
                <w:b w:val="0"/>
                <w:i w:val="0"/>
                <w:sz w:val="20"/>
                <w:szCs w:val="20"/>
                <w:lang w:val="en-US"/>
              </w:rPr>
              <w:t>327659</w:t>
            </w:r>
          </w:p>
        </w:tc>
        <w:tc>
          <w:tcPr>
            <w:tcW w:w="800"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927"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809"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913"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775"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981"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r>
      <w:tr w:rsidR="00CF7473" w:rsidRPr="0016688D" w:rsidTr="0016688D">
        <w:trPr>
          <w:cantSplit/>
          <w:trHeight w:val="1138"/>
        </w:trPr>
        <w:tc>
          <w:tcPr>
            <w:tcW w:w="534" w:type="dxa"/>
          </w:tcPr>
          <w:p w:rsidR="00CF7473" w:rsidRPr="0016688D" w:rsidRDefault="00CF7473" w:rsidP="0016688D">
            <w:pPr>
              <w:spacing w:line="360" w:lineRule="auto"/>
              <w:ind w:left="0" w:firstLine="0"/>
              <w:rPr>
                <w:sz w:val="20"/>
                <w:szCs w:val="20"/>
                <w:lang w:val="en-US"/>
              </w:rPr>
            </w:pPr>
            <w:r w:rsidRPr="0016688D">
              <w:rPr>
                <w:sz w:val="20"/>
                <w:szCs w:val="20"/>
                <w:lang w:val="en-US"/>
              </w:rPr>
              <w:t>16.</w:t>
            </w:r>
          </w:p>
        </w:tc>
        <w:tc>
          <w:tcPr>
            <w:tcW w:w="1335" w:type="dxa"/>
            <w:textDirection w:val="btLr"/>
          </w:tcPr>
          <w:p w:rsidR="00CF7473" w:rsidRPr="0016688D" w:rsidRDefault="00CF7473" w:rsidP="0016688D">
            <w:pPr>
              <w:ind w:left="113" w:right="113" w:firstLine="0"/>
              <w:rPr>
                <w:sz w:val="20"/>
                <w:szCs w:val="20"/>
              </w:rPr>
            </w:pPr>
            <w:r w:rsidRPr="0016688D">
              <w:rPr>
                <w:sz w:val="20"/>
                <w:szCs w:val="20"/>
              </w:rPr>
              <w:t>Мінімальна ціна</w:t>
            </w:r>
          </w:p>
        </w:tc>
        <w:tc>
          <w:tcPr>
            <w:tcW w:w="800"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1335"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lang w:val="en-US"/>
              </w:rPr>
            </w:pPr>
            <w:r w:rsidRPr="0016688D">
              <w:rPr>
                <w:rFonts w:ascii="Times New Roman" w:hAnsi="Times New Roman" w:cs="Times New Roman"/>
                <w:b w:val="0"/>
                <w:i w:val="0"/>
                <w:sz w:val="20"/>
                <w:szCs w:val="20"/>
                <w:lang w:val="en-US"/>
              </w:rPr>
              <w:t>253624</w:t>
            </w:r>
          </w:p>
        </w:tc>
        <w:tc>
          <w:tcPr>
            <w:tcW w:w="800"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927"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809"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913"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775"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981"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r>
      <w:tr w:rsidR="00CF7473" w:rsidRPr="0016688D" w:rsidTr="0016688D">
        <w:trPr>
          <w:cantSplit/>
          <w:trHeight w:val="1138"/>
        </w:trPr>
        <w:tc>
          <w:tcPr>
            <w:tcW w:w="534" w:type="dxa"/>
          </w:tcPr>
          <w:p w:rsidR="00CF7473" w:rsidRPr="0016688D" w:rsidRDefault="00CF7473" w:rsidP="0016688D">
            <w:pPr>
              <w:spacing w:line="360" w:lineRule="auto"/>
              <w:ind w:left="0" w:firstLine="0"/>
              <w:rPr>
                <w:b/>
                <w:sz w:val="20"/>
                <w:szCs w:val="20"/>
                <w:lang w:val="en-US"/>
              </w:rPr>
            </w:pPr>
            <w:r w:rsidRPr="0016688D">
              <w:rPr>
                <w:sz w:val="20"/>
                <w:szCs w:val="20"/>
                <w:lang w:val="en-US"/>
              </w:rPr>
              <w:t>17.</w:t>
            </w:r>
          </w:p>
        </w:tc>
        <w:tc>
          <w:tcPr>
            <w:tcW w:w="1335" w:type="dxa"/>
            <w:textDirection w:val="btLr"/>
          </w:tcPr>
          <w:p w:rsidR="00CF7473" w:rsidRPr="0016688D" w:rsidRDefault="00CF7473" w:rsidP="0016688D">
            <w:pPr>
              <w:ind w:left="113" w:right="113" w:firstLine="0"/>
              <w:rPr>
                <w:sz w:val="20"/>
                <w:szCs w:val="20"/>
                <w:lang w:val="en-US"/>
              </w:rPr>
            </w:pPr>
            <w:r w:rsidRPr="0016688D">
              <w:rPr>
                <w:sz w:val="20"/>
                <w:szCs w:val="20"/>
              </w:rPr>
              <w:t>Затверджена ціна</w:t>
            </w:r>
          </w:p>
        </w:tc>
        <w:tc>
          <w:tcPr>
            <w:tcW w:w="800"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1335"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lang w:val="en-US"/>
              </w:rPr>
              <w:t>327659</w:t>
            </w:r>
          </w:p>
        </w:tc>
        <w:tc>
          <w:tcPr>
            <w:tcW w:w="800"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927"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809"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913"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775"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c>
          <w:tcPr>
            <w:tcW w:w="981" w:type="dxa"/>
            <w:textDirection w:val="btLr"/>
          </w:tcPr>
          <w:p w:rsidR="00CF7473" w:rsidRPr="0016688D" w:rsidRDefault="00CF7473" w:rsidP="0016688D">
            <w:pPr>
              <w:pStyle w:val="2"/>
              <w:spacing w:before="0" w:after="0"/>
              <w:ind w:left="113" w:right="113" w:firstLine="0"/>
              <w:rPr>
                <w:rFonts w:ascii="Times New Roman" w:hAnsi="Times New Roman" w:cs="Times New Roman"/>
                <w:b w:val="0"/>
                <w:i w:val="0"/>
                <w:sz w:val="20"/>
                <w:szCs w:val="20"/>
              </w:rPr>
            </w:pPr>
            <w:r w:rsidRPr="0016688D">
              <w:rPr>
                <w:rFonts w:ascii="Times New Roman" w:hAnsi="Times New Roman" w:cs="Times New Roman"/>
                <w:b w:val="0"/>
                <w:i w:val="0"/>
                <w:sz w:val="20"/>
                <w:szCs w:val="20"/>
              </w:rPr>
              <w:t>-</w:t>
            </w:r>
          </w:p>
        </w:tc>
      </w:tr>
    </w:tbl>
    <w:p w:rsidR="00BD6967" w:rsidRPr="0072575D" w:rsidRDefault="005A48E0" w:rsidP="0072575D">
      <w:pPr>
        <w:pStyle w:val="2"/>
        <w:spacing w:before="0" w:after="0" w:line="360" w:lineRule="auto"/>
        <w:ind w:left="0" w:firstLine="709"/>
        <w:jc w:val="both"/>
        <w:rPr>
          <w:rFonts w:ascii="Times New Roman" w:hAnsi="Times New Roman" w:cs="Times New Roman"/>
          <w:b w:val="0"/>
          <w:i w:val="0"/>
        </w:rPr>
      </w:pPr>
      <w:r>
        <w:rPr>
          <w:rFonts w:ascii="Times New Roman" w:hAnsi="Times New Roman" w:cs="Times New Roman"/>
          <w:b w:val="0"/>
          <w:i w:val="0"/>
        </w:rPr>
        <w:t xml:space="preserve"> </w:t>
      </w:r>
    </w:p>
    <w:p w:rsidR="00316C46" w:rsidRPr="0072575D" w:rsidRDefault="00C71077" w:rsidP="0072575D">
      <w:pPr>
        <w:spacing w:line="360" w:lineRule="auto"/>
        <w:ind w:left="0" w:firstLine="709"/>
        <w:jc w:val="both"/>
        <w:rPr>
          <w:b/>
          <w:sz w:val="28"/>
          <w:szCs w:val="28"/>
        </w:rPr>
      </w:pPr>
      <w:r>
        <w:rPr>
          <w:sz w:val="28"/>
          <w:szCs w:val="28"/>
        </w:rPr>
        <w:br w:type="page"/>
      </w:r>
      <w:r w:rsidR="008A6036" w:rsidRPr="0072575D">
        <w:rPr>
          <w:b/>
          <w:sz w:val="28"/>
          <w:szCs w:val="28"/>
        </w:rPr>
        <w:t>Висновок</w:t>
      </w:r>
    </w:p>
    <w:p w:rsidR="008A6036" w:rsidRPr="0072575D" w:rsidRDefault="008A6036" w:rsidP="0072575D">
      <w:pPr>
        <w:spacing w:line="360" w:lineRule="auto"/>
        <w:ind w:left="0" w:firstLine="709"/>
        <w:jc w:val="both"/>
        <w:rPr>
          <w:b/>
          <w:sz w:val="28"/>
          <w:szCs w:val="28"/>
        </w:rPr>
      </w:pPr>
    </w:p>
    <w:p w:rsidR="008A6036" w:rsidRPr="0072575D" w:rsidRDefault="008A6036" w:rsidP="0072575D">
      <w:pPr>
        <w:spacing w:line="360" w:lineRule="auto"/>
        <w:ind w:left="0" w:firstLine="709"/>
        <w:jc w:val="both"/>
        <w:rPr>
          <w:sz w:val="28"/>
          <w:szCs w:val="28"/>
        </w:rPr>
      </w:pPr>
      <w:r w:rsidRPr="0072575D">
        <w:rPr>
          <w:sz w:val="28"/>
          <w:szCs w:val="28"/>
        </w:rPr>
        <w:t>У даній розрахунково-графічній роботі здійснена підготовка до виконання зовнішньоторгового контракту</w:t>
      </w:r>
      <w:r w:rsidRPr="0072575D">
        <w:rPr>
          <w:sz w:val="28"/>
          <w:szCs w:val="28"/>
          <w:lang w:val="ru-RU"/>
        </w:rPr>
        <w:t>:</w:t>
      </w:r>
      <w:r w:rsidRPr="0072575D">
        <w:rPr>
          <w:sz w:val="28"/>
          <w:szCs w:val="28"/>
        </w:rPr>
        <w:t xml:space="preserve"> імпорт сталі з Росії в Україну</w:t>
      </w:r>
      <w:r w:rsidR="005A48E0">
        <w:rPr>
          <w:sz w:val="28"/>
          <w:szCs w:val="28"/>
        </w:rPr>
        <w:t xml:space="preserve"> </w:t>
      </w:r>
      <w:r w:rsidRPr="0072575D">
        <w:rPr>
          <w:sz w:val="28"/>
          <w:szCs w:val="28"/>
        </w:rPr>
        <w:t xml:space="preserve">на умовах </w:t>
      </w:r>
      <w:r w:rsidRPr="0072575D">
        <w:rPr>
          <w:sz w:val="28"/>
          <w:szCs w:val="28"/>
          <w:lang w:val="en-US"/>
        </w:rPr>
        <w:t>CIF</w:t>
      </w:r>
      <w:r w:rsidRPr="0072575D">
        <w:rPr>
          <w:sz w:val="28"/>
          <w:szCs w:val="28"/>
        </w:rPr>
        <w:t>-Маріополь.</w:t>
      </w:r>
    </w:p>
    <w:p w:rsidR="008A6036" w:rsidRPr="0072575D" w:rsidRDefault="008A6036" w:rsidP="0072575D">
      <w:pPr>
        <w:spacing w:line="360" w:lineRule="auto"/>
        <w:ind w:left="0" w:firstLine="709"/>
        <w:jc w:val="both"/>
        <w:rPr>
          <w:sz w:val="28"/>
          <w:szCs w:val="28"/>
        </w:rPr>
      </w:pPr>
      <w:r w:rsidRPr="0072575D">
        <w:rPr>
          <w:sz w:val="28"/>
          <w:szCs w:val="28"/>
        </w:rPr>
        <w:t>Підприємство проаналізувало політичні, економічні, правові, фінансові та інші фактори можливих країн-контрагентів, визначило метод здійснення ЗЕО, прямий імпорт сталі(без посередників), визначило майбутнього контрагента, проробила базисні та валютно-фінансові умови майбутнього контракту, розрахувало імпортну ціну, проаналізувавши конкурентні матеріали і склавши конкурентний лист на їх основі уклало з російською компанією ОАО</w:t>
      </w:r>
      <w:r w:rsidRPr="0072575D">
        <w:rPr>
          <w:sz w:val="28"/>
          <w:szCs w:val="28"/>
          <w:lang w:val="ru-RU"/>
        </w:rPr>
        <w:t>”</w:t>
      </w:r>
      <w:r w:rsidRPr="0072575D">
        <w:rPr>
          <w:sz w:val="28"/>
          <w:szCs w:val="28"/>
        </w:rPr>
        <w:t>Северсталь</w:t>
      </w:r>
      <w:r w:rsidRPr="0072575D">
        <w:rPr>
          <w:sz w:val="28"/>
          <w:szCs w:val="28"/>
          <w:lang w:val="ru-RU"/>
        </w:rPr>
        <w:t xml:space="preserve">” </w:t>
      </w:r>
      <w:r w:rsidRPr="0072575D">
        <w:rPr>
          <w:sz w:val="28"/>
          <w:szCs w:val="28"/>
        </w:rPr>
        <w:t>протокол про наміри, відправило спеціалістів в дану компанію у Росію для вивчення ситуації та специфічних умов, за домовленістю з російською стороною підготувало проект контракту, а в результаті переговорів підписало контракту.</w:t>
      </w:r>
    </w:p>
    <w:p w:rsidR="007941BF" w:rsidRPr="0072575D" w:rsidRDefault="008A6036" w:rsidP="0072575D">
      <w:pPr>
        <w:spacing w:line="360" w:lineRule="auto"/>
        <w:ind w:left="0" w:firstLine="709"/>
        <w:jc w:val="both"/>
        <w:rPr>
          <w:sz w:val="28"/>
          <w:szCs w:val="28"/>
        </w:rPr>
      </w:pPr>
      <w:r w:rsidRPr="0072575D">
        <w:rPr>
          <w:sz w:val="28"/>
          <w:szCs w:val="28"/>
        </w:rPr>
        <w:t xml:space="preserve">На підприємстві також був розроблений детальний план виконання контрактних зобов’язень з розподілом обов’язків між </w:t>
      </w:r>
      <w:r w:rsidR="007941BF" w:rsidRPr="0072575D">
        <w:rPr>
          <w:sz w:val="28"/>
          <w:szCs w:val="28"/>
        </w:rPr>
        <w:t>працівниками, а також розглянутий можливий процес подання рекламації та позовних заяв з метою захисту своїх інтересів при порушенні експортером умов контракту.</w:t>
      </w:r>
    </w:p>
    <w:p w:rsidR="007941BF" w:rsidRPr="0072575D" w:rsidRDefault="007941BF" w:rsidP="0072575D">
      <w:pPr>
        <w:spacing w:line="360" w:lineRule="auto"/>
        <w:ind w:left="0" w:firstLine="709"/>
        <w:jc w:val="both"/>
        <w:rPr>
          <w:sz w:val="28"/>
          <w:szCs w:val="28"/>
        </w:rPr>
      </w:pPr>
      <w:r w:rsidRPr="0072575D">
        <w:rPr>
          <w:sz w:val="28"/>
          <w:szCs w:val="28"/>
        </w:rPr>
        <w:t>Для кожного етапу здійснення ЗЕО у додатках наведені документи, які заповнятися у процесі здійснення імпортної операції.</w:t>
      </w:r>
    </w:p>
    <w:p w:rsidR="007941BF" w:rsidRPr="0072575D" w:rsidRDefault="007941BF" w:rsidP="0072575D">
      <w:pPr>
        <w:spacing w:line="360" w:lineRule="auto"/>
        <w:ind w:left="0" w:firstLine="709"/>
        <w:jc w:val="both"/>
        <w:rPr>
          <w:sz w:val="28"/>
          <w:szCs w:val="28"/>
        </w:rPr>
      </w:pPr>
      <w:r w:rsidRPr="0072575D">
        <w:rPr>
          <w:sz w:val="28"/>
          <w:szCs w:val="28"/>
        </w:rPr>
        <w:t xml:space="preserve">Все вище наведене дозволило закріпити на практиці знання, здобуті під час вивчення дисципліни </w:t>
      </w:r>
      <w:r w:rsidRPr="0072575D">
        <w:rPr>
          <w:sz w:val="28"/>
          <w:szCs w:val="28"/>
          <w:lang w:val="ru-RU"/>
        </w:rPr>
        <w:t>“</w:t>
      </w:r>
      <w:r w:rsidRPr="0072575D">
        <w:rPr>
          <w:sz w:val="28"/>
          <w:szCs w:val="28"/>
        </w:rPr>
        <w:t>Технологія ЗЕО та міжнародні інформації системи</w:t>
      </w:r>
      <w:r w:rsidRPr="0072575D">
        <w:rPr>
          <w:sz w:val="28"/>
          <w:szCs w:val="28"/>
          <w:lang w:val="ru-RU"/>
        </w:rPr>
        <w:t>”</w:t>
      </w:r>
      <w:r w:rsidRPr="0072575D">
        <w:rPr>
          <w:sz w:val="28"/>
          <w:szCs w:val="28"/>
        </w:rPr>
        <w:t>.</w:t>
      </w:r>
    </w:p>
    <w:p w:rsidR="008A6036" w:rsidRPr="0072575D" w:rsidRDefault="007941BF" w:rsidP="0072575D">
      <w:pPr>
        <w:spacing w:line="360" w:lineRule="auto"/>
        <w:ind w:left="0" w:firstLine="709"/>
        <w:jc w:val="both"/>
        <w:rPr>
          <w:sz w:val="28"/>
          <w:szCs w:val="28"/>
          <w:lang w:val="ru-RU"/>
        </w:rPr>
      </w:pPr>
      <w:r w:rsidRPr="0072575D">
        <w:rPr>
          <w:sz w:val="28"/>
          <w:szCs w:val="28"/>
        </w:rPr>
        <w:t>Алгоритм-схема здійснення імпорту сталі наведена на рисунку №3.</w:t>
      </w:r>
      <w:r w:rsidR="005A48E0">
        <w:rPr>
          <w:sz w:val="28"/>
          <w:szCs w:val="28"/>
        </w:rPr>
        <w:t xml:space="preserve"> </w:t>
      </w:r>
    </w:p>
    <w:p w:rsidR="009D5B1B" w:rsidRPr="0072575D" w:rsidRDefault="00C71077" w:rsidP="0072575D">
      <w:pPr>
        <w:spacing w:line="360" w:lineRule="auto"/>
        <w:ind w:left="0" w:firstLine="709"/>
        <w:jc w:val="both"/>
        <w:rPr>
          <w:sz w:val="28"/>
          <w:szCs w:val="28"/>
        </w:rPr>
      </w:pPr>
      <w:r w:rsidRPr="00CF5A7D">
        <w:rPr>
          <w:sz w:val="28"/>
          <w:szCs w:val="28"/>
          <w:lang w:val="ru-RU"/>
        </w:rPr>
        <w:br w:type="page"/>
      </w:r>
      <w:r w:rsidR="007B419C">
        <w:rPr>
          <w:noProof/>
          <w:lang w:val="ru-RU"/>
        </w:rPr>
        <w:pict>
          <v:shape id="_x0000_s1072" type="#_x0000_t32" style="position:absolute;left:0;text-align:left;margin-left:98.25pt;margin-top:235.45pt;width:27.6pt;height:0;z-index:251643392" o:connectortype="straight">
            <v:stroke endarrow="block"/>
          </v:shape>
        </w:pict>
      </w:r>
      <w:r w:rsidR="007B419C">
        <w:rPr>
          <w:noProof/>
          <w:lang w:val="ru-RU"/>
        </w:rPr>
        <w:pict>
          <v:shape id="_x0000_s1073" type="#_x0000_t32" style="position:absolute;left:0;text-align:left;margin-left:355.25pt;margin-top:231.25pt;width:27.6pt;height:0;z-index:251642368" o:connectortype="straight">
            <v:stroke endarrow="block"/>
          </v:shape>
        </w:pict>
      </w:r>
      <w:r w:rsidR="007B419C">
        <w:rPr>
          <w:noProof/>
          <w:lang w:val="ru-RU"/>
        </w:rPr>
        <w:pict>
          <v:rect id="_x0000_s1074" style="position:absolute;left:0;text-align:left;margin-left:11.15pt;margin-top:193.05pt;width:87.1pt;height:76.75pt;z-index:251637248">
            <v:textbox>
              <w:txbxContent>
                <w:p w:rsidR="00436A4D" w:rsidRPr="00436A4D" w:rsidRDefault="00436A4D" w:rsidP="009D5B1B">
                  <w:pPr>
                    <w:ind w:left="0" w:firstLine="0"/>
                    <w:jc w:val="center"/>
                  </w:pPr>
                  <w:r>
                    <w:t>Укладання договору  на транспортно-експедиційне обслуговування</w:t>
                  </w:r>
                </w:p>
              </w:txbxContent>
            </v:textbox>
          </v:rect>
        </w:pict>
      </w:r>
      <w:r w:rsidR="007B419C">
        <w:rPr>
          <w:noProof/>
          <w:lang w:val="ru-RU"/>
        </w:rPr>
        <w:pict>
          <v:shape id="_x0000_s1075" type="#_x0000_t32" style="position:absolute;left:0;text-align:left;margin-left:224.65pt;margin-top:235.45pt;width:27.6pt;height:0;z-index:251641344" o:connectortype="straight">
            <v:stroke endarrow="block"/>
          </v:shape>
        </w:pict>
      </w:r>
      <w:r w:rsidR="007B419C">
        <w:rPr>
          <w:noProof/>
          <w:lang w:val="ru-RU"/>
        </w:rPr>
        <w:pict>
          <v:rect id="_x0000_s1076" style="position:absolute;left:0;text-align:left;margin-left:382.85pt;margin-top:193.05pt;width:87.1pt;height:76.75pt;z-index:251640320">
            <v:textbox>
              <w:txbxContent>
                <w:p w:rsidR="009D5B1B" w:rsidRPr="009D5B1B" w:rsidRDefault="009D5B1B" w:rsidP="009D5B1B">
                  <w:pPr>
                    <w:ind w:left="0" w:firstLine="0"/>
                    <w:jc w:val="center"/>
                  </w:pPr>
                  <w:r>
                    <w:t>Розгляд подання претенцій, позовів</w:t>
                  </w:r>
                </w:p>
              </w:txbxContent>
            </v:textbox>
          </v:rect>
        </w:pict>
      </w:r>
      <w:r w:rsidR="007B419C">
        <w:rPr>
          <w:noProof/>
          <w:lang w:val="ru-RU"/>
        </w:rPr>
        <w:pict>
          <v:rect id="_x0000_s1077" style="position:absolute;left:0;text-align:left;margin-left:252.25pt;margin-top:193.05pt;width:102.15pt;height:76.75pt;z-index:251639296">
            <v:textbox>
              <w:txbxContent>
                <w:p w:rsidR="009D5B1B" w:rsidRPr="009D5B1B" w:rsidRDefault="009D5B1B" w:rsidP="009D5B1B">
                  <w:pPr>
                    <w:ind w:left="0" w:firstLine="0"/>
                    <w:jc w:val="center"/>
                  </w:pPr>
                  <w:r>
                    <w:t>Здійснення митного очищення для імпорту , доставка на склад</w:t>
                  </w:r>
                </w:p>
              </w:txbxContent>
            </v:textbox>
          </v:rect>
        </w:pict>
      </w:r>
      <w:r w:rsidR="007B419C">
        <w:rPr>
          <w:noProof/>
          <w:lang w:val="ru-RU"/>
        </w:rPr>
        <w:pict>
          <v:rect id="_x0000_s1078" style="position:absolute;left:0;text-align:left;margin-left:127.5pt;margin-top:193.05pt;width:97.15pt;height:76.75pt;z-index:251638272">
            <v:textbox>
              <w:txbxContent>
                <w:p w:rsidR="009D5B1B" w:rsidRPr="009D5B1B" w:rsidRDefault="009D5B1B" w:rsidP="009D5B1B">
                  <w:pPr>
                    <w:ind w:left="0" w:firstLine="0"/>
                    <w:jc w:val="center"/>
                  </w:pPr>
                  <w:r>
                    <w:t>Передача товаро-розпорядчих документів до сталь</w:t>
                  </w:r>
                </w:p>
              </w:txbxContent>
            </v:textbox>
          </v:rect>
        </w:pict>
      </w:r>
      <w:r w:rsidR="007B419C">
        <w:rPr>
          <w:noProof/>
          <w:lang w:val="ru-RU"/>
        </w:rPr>
        <w:pict>
          <v:shape id="_x0000_s1079" type="#_x0000_t32" style="position:absolute;left:0;text-align:left;margin-left:98.25pt;margin-top:125.8pt;width:29.25pt;height:0;flip:x;z-index:251636224" o:connectortype="straight">
            <v:stroke endarrow="block"/>
          </v:shape>
        </w:pict>
      </w:r>
      <w:r w:rsidR="007B419C">
        <w:rPr>
          <w:noProof/>
          <w:lang w:val="ru-RU"/>
        </w:rPr>
        <w:pict>
          <v:shape id="_x0000_s1080" type="#_x0000_t32" style="position:absolute;left:0;text-align:left;margin-left:224.65pt;margin-top:125.8pt;width:27.6pt;height:0;flip:x;z-index:251635200" o:connectortype="straight">
            <v:stroke endarrow="block"/>
          </v:shape>
        </w:pict>
      </w:r>
      <w:r w:rsidR="007B419C">
        <w:rPr>
          <w:noProof/>
          <w:lang w:val="ru-RU"/>
        </w:rPr>
        <w:pict>
          <v:shape id="_x0000_s1081" type="#_x0000_t32" style="position:absolute;left:0;text-align:left;margin-left:358.6pt;margin-top:125.8pt;width:24.25pt;height:0;flip:x;z-index:251634176" o:connectortype="straight">
            <v:stroke endarrow="block"/>
          </v:shape>
        </w:pict>
      </w:r>
      <w:r w:rsidR="007B419C">
        <w:rPr>
          <w:noProof/>
          <w:lang w:val="ru-RU"/>
        </w:rPr>
        <w:pict>
          <v:shape id="_x0000_s1082" type="#_x0000_t32" style="position:absolute;left:0;text-align:left;margin-left:431.45pt;margin-top:53.8pt;width:.8pt;height:34.3pt;z-index:251633152" o:connectortype="straight">
            <v:stroke endarrow="block"/>
          </v:shape>
        </w:pict>
      </w:r>
      <w:r w:rsidR="007B419C">
        <w:rPr>
          <w:noProof/>
          <w:lang w:val="ru-RU"/>
        </w:rPr>
        <w:pict>
          <v:rect id="_x0000_s1083" style="position:absolute;left:0;text-align:left;margin-left:127.5pt;margin-top:88.1pt;width:97.15pt;height:82.05pt;z-index:251630080">
            <v:textbox>
              <w:txbxContent>
                <w:p w:rsidR="00436A4D" w:rsidRPr="00436A4D" w:rsidRDefault="00436A4D" w:rsidP="00436A4D">
                  <w:pPr>
                    <w:ind w:left="0" w:firstLine="0"/>
                    <w:jc w:val="center"/>
                    <w:rPr>
                      <w:sz w:val="20"/>
                      <w:szCs w:val="20"/>
                    </w:rPr>
                  </w:pPr>
                  <w:r w:rsidRPr="00436A4D">
                    <w:rPr>
                      <w:sz w:val="20"/>
                      <w:szCs w:val="20"/>
                    </w:rPr>
                    <w:t>Повідомлення про готовність товару з транспортування</w:t>
                  </w:r>
                </w:p>
              </w:txbxContent>
            </v:textbox>
          </v:rect>
        </w:pict>
      </w:r>
      <w:r w:rsidR="007B419C">
        <w:rPr>
          <w:noProof/>
          <w:lang w:val="ru-RU"/>
        </w:rPr>
        <w:pict>
          <v:rect id="_x0000_s1084" style="position:absolute;left:0;text-align:left;margin-left:11.15pt;margin-top:88.1pt;width:87.1pt;height:82.05pt;z-index:251627008">
            <v:textbox>
              <w:txbxContent>
                <w:p w:rsidR="00436A4D" w:rsidRPr="00436A4D" w:rsidRDefault="00436A4D" w:rsidP="00436A4D">
                  <w:pPr>
                    <w:ind w:left="0" w:firstLine="0"/>
                    <w:jc w:val="center"/>
                  </w:pPr>
                  <w:r>
                    <w:t>Переказ грошей на рахунок експортера</w:t>
                  </w:r>
                </w:p>
              </w:txbxContent>
            </v:textbox>
          </v:rect>
        </w:pict>
      </w:r>
      <w:r w:rsidR="007B419C">
        <w:rPr>
          <w:noProof/>
          <w:lang w:val="ru-RU"/>
        </w:rPr>
        <w:pict>
          <v:rect id="_x0000_s1085" style="position:absolute;left:0;text-align:left;margin-left:252.25pt;margin-top:88.1pt;width:106.35pt;height:82.05pt;z-index:251631104">
            <v:textbox>
              <w:txbxContent>
                <w:p w:rsidR="00436A4D" w:rsidRPr="00436A4D" w:rsidRDefault="00436A4D" w:rsidP="00436A4D">
                  <w:pPr>
                    <w:ind w:left="0" w:firstLine="0"/>
                    <w:jc w:val="center"/>
                  </w:pPr>
                  <w:r>
                    <w:t>Укладання договору про страхування вантажу на термін транспортування</w:t>
                  </w:r>
                </w:p>
              </w:txbxContent>
            </v:textbox>
          </v:rect>
        </w:pict>
      </w:r>
      <w:r w:rsidR="007B419C">
        <w:rPr>
          <w:noProof/>
          <w:lang w:val="ru-RU"/>
        </w:rPr>
        <w:pict>
          <v:rect id="_x0000_s1086" style="position:absolute;left:0;text-align:left;margin-left:382.85pt;margin-top:88.1pt;width:87.1pt;height:82.05pt;z-index:251632128">
            <v:textbox>
              <w:txbxContent>
                <w:p w:rsidR="00436A4D" w:rsidRPr="00436A4D" w:rsidRDefault="00436A4D" w:rsidP="00436A4D">
                  <w:pPr>
                    <w:ind w:left="0" w:firstLine="0"/>
                    <w:jc w:val="center"/>
                  </w:pPr>
                  <w:r>
                    <w:t xml:space="preserve">Підготовка проекту контракту, переговори та підписання </w:t>
                  </w:r>
                  <w:r w:rsidR="007B6A70">
                    <w:t>ЗТ</w:t>
                  </w:r>
                  <w:r>
                    <w:t>К</w:t>
                  </w:r>
                </w:p>
              </w:txbxContent>
            </v:textbox>
          </v:rect>
        </w:pict>
      </w:r>
      <w:r w:rsidR="007B419C">
        <w:rPr>
          <w:noProof/>
          <w:lang w:val="ru-RU"/>
        </w:rPr>
        <w:pict>
          <v:shape id="_x0000_s1087" type="#_x0000_t32" style="position:absolute;left:0;text-align:left;margin-left:279.1pt;margin-top:29.5pt;width:56.05pt;height:0;z-index:251629056" o:connectortype="straight">
            <v:stroke endarrow="block"/>
          </v:shape>
        </w:pict>
      </w:r>
      <w:r w:rsidR="007B419C">
        <w:rPr>
          <w:noProof/>
          <w:lang w:val="ru-RU"/>
        </w:rPr>
        <w:pict>
          <v:shape id="_x0000_s1088" type="#_x0000_t32" style="position:absolute;left:0;text-align:left;margin-left:144.25pt;margin-top:29.5pt;width:47.75pt;height:0;z-index:251628032" o:connectortype="straight">
            <v:stroke endarrow="block"/>
          </v:shape>
        </w:pict>
      </w:r>
      <w:r w:rsidR="007B419C">
        <w:rPr>
          <w:noProof/>
          <w:lang w:val="ru-RU"/>
        </w:rPr>
        <w:pict>
          <v:rect id="_x0000_s1089" style="position:absolute;left:0;text-align:left;margin-left:192pt;margin-top:2.7pt;width:87.1pt;height:51.1pt;z-index:251624960">
            <v:textbox>
              <w:txbxContent>
                <w:p w:rsidR="002C29CE" w:rsidRDefault="002C29CE" w:rsidP="00436A4D">
                  <w:pPr>
                    <w:ind w:left="0" w:firstLine="0"/>
                    <w:jc w:val="center"/>
                  </w:pPr>
                  <w:r>
                    <w:t>Аналіз конкурентних матеріалів</w:t>
                  </w:r>
                </w:p>
              </w:txbxContent>
            </v:textbox>
          </v:rect>
        </w:pict>
      </w:r>
      <w:r w:rsidR="007B419C">
        <w:rPr>
          <w:noProof/>
          <w:lang w:val="ru-RU"/>
        </w:rPr>
        <w:pict>
          <v:rect id="_x0000_s1090" style="position:absolute;left:0;text-align:left;margin-left:11.15pt;margin-top:2.7pt;width:133.1pt;height:51.1pt;z-index:251623936">
            <v:textbox>
              <w:txbxContent>
                <w:p w:rsidR="002C29CE" w:rsidRDefault="002C29CE" w:rsidP="00436A4D">
                  <w:pPr>
                    <w:ind w:left="0" w:firstLine="0"/>
                    <w:jc w:val="center"/>
                  </w:pPr>
                  <w:r w:rsidRPr="002C29CE">
                    <w:rPr>
                      <w:sz w:val="20"/>
                      <w:szCs w:val="20"/>
                    </w:rPr>
                    <w:t>Пошук, вибір та встановлення контакту із</w:t>
                  </w:r>
                  <w:r>
                    <w:t xml:space="preserve"> іноземним партнером</w:t>
                  </w:r>
                </w:p>
              </w:txbxContent>
            </v:textbox>
          </v:rect>
        </w:pict>
      </w:r>
      <w:r w:rsidR="007B419C">
        <w:rPr>
          <w:noProof/>
          <w:lang w:val="ru-RU"/>
        </w:rPr>
        <w:pict>
          <v:rect id="_x0000_s1091" style="position:absolute;left:0;text-align:left;margin-left:335.15pt;margin-top:2.7pt;width:124.45pt;height:51.1pt;z-index:251625984">
            <v:textbox>
              <w:txbxContent>
                <w:p w:rsidR="00436A4D" w:rsidRPr="00436A4D" w:rsidRDefault="00436A4D" w:rsidP="00436A4D">
                  <w:pPr>
                    <w:ind w:left="0" w:firstLine="0"/>
                    <w:jc w:val="center"/>
                  </w:pPr>
                  <w:r w:rsidRPr="00436A4D">
                    <w:rPr>
                      <w:sz w:val="20"/>
                      <w:szCs w:val="20"/>
                    </w:rPr>
                    <w:t xml:space="preserve">Проведення попередніх переговорів і підписання Протоколу про </w:t>
                  </w:r>
                  <w:r>
                    <w:t>наміри</w:t>
                  </w:r>
                </w:p>
              </w:txbxContent>
            </v:textbox>
          </v:rect>
        </w:pict>
      </w:r>
      <w:r w:rsidR="005A48E0">
        <w:rPr>
          <w:sz w:val="28"/>
          <w:szCs w:val="28"/>
        </w:rPr>
        <w:t xml:space="preserve"> </w:t>
      </w:r>
      <w:r w:rsidR="00436A4D" w:rsidRPr="0072575D">
        <w:rPr>
          <w:sz w:val="28"/>
          <w:szCs w:val="28"/>
        </w:rPr>
        <w:t>е</w:t>
      </w:r>
      <w:r w:rsidR="005A48E0">
        <w:rPr>
          <w:sz w:val="28"/>
          <w:szCs w:val="28"/>
        </w:rPr>
        <w:t xml:space="preserve"> </w:t>
      </w:r>
      <w:r w:rsidR="00670B8E" w:rsidRPr="0072575D">
        <w:rPr>
          <w:sz w:val="28"/>
          <w:szCs w:val="28"/>
        </w:rPr>
        <w:tab/>
        <w:t xml:space="preserve"> </w:t>
      </w:r>
    </w:p>
    <w:p w:rsidR="009D5B1B" w:rsidRPr="0072575D" w:rsidRDefault="009D5B1B" w:rsidP="0072575D">
      <w:pPr>
        <w:spacing w:line="360" w:lineRule="auto"/>
        <w:ind w:left="0" w:firstLine="709"/>
        <w:jc w:val="both"/>
        <w:rPr>
          <w:sz w:val="28"/>
          <w:szCs w:val="28"/>
        </w:rPr>
      </w:pPr>
    </w:p>
    <w:p w:rsidR="009D5B1B" w:rsidRPr="0072575D" w:rsidRDefault="009D5B1B" w:rsidP="0072575D">
      <w:pPr>
        <w:spacing w:line="360" w:lineRule="auto"/>
        <w:ind w:left="0" w:firstLine="709"/>
        <w:jc w:val="both"/>
        <w:rPr>
          <w:sz w:val="28"/>
          <w:szCs w:val="28"/>
        </w:rPr>
      </w:pPr>
    </w:p>
    <w:p w:rsidR="009D5B1B" w:rsidRPr="0072575D" w:rsidRDefault="009D5B1B" w:rsidP="0072575D">
      <w:pPr>
        <w:spacing w:line="360" w:lineRule="auto"/>
        <w:ind w:left="0" w:firstLine="709"/>
        <w:jc w:val="both"/>
        <w:rPr>
          <w:sz w:val="28"/>
          <w:szCs w:val="28"/>
        </w:rPr>
      </w:pPr>
    </w:p>
    <w:p w:rsidR="009D5B1B" w:rsidRPr="0072575D" w:rsidRDefault="009D5B1B" w:rsidP="0072575D">
      <w:pPr>
        <w:spacing w:line="360" w:lineRule="auto"/>
        <w:ind w:left="0" w:firstLine="709"/>
        <w:jc w:val="both"/>
        <w:rPr>
          <w:sz w:val="28"/>
          <w:szCs w:val="28"/>
        </w:rPr>
      </w:pPr>
    </w:p>
    <w:p w:rsidR="009D5B1B" w:rsidRPr="0072575D" w:rsidRDefault="009D5B1B" w:rsidP="0072575D">
      <w:pPr>
        <w:spacing w:line="360" w:lineRule="auto"/>
        <w:ind w:left="0" w:firstLine="709"/>
        <w:jc w:val="both"/>
        <w:rPr>
          <w:sz w:val="28"/>
          <w:szCs w:val="28"/>
        </w:rPr>
      </w:pPr>
    </w:p>
    <w:p w:rsidR="009D5B1B" w:rsidRPr="0072575D" w:rsidRDefault="009D5B1B" w:rsidP="0072575D">
      <w:pPr>
        <w:spacing w:line="360" w:lineRule="auto"/>
        <w:ind w:left="0" w:firstLine="709"/>
        <w:jc w:val="both"/>
        <w:rPr>
          <w:sz w:val="28"/>
          <w:szCs w:val="28"/>
        </w:rPr>
      </w:pPr>
    </w:p>
    <w:p w:rsidR="009D5B1B" w:rsidRPr="0072575D" w:rsidRDefault="009D5B1B" w:rsidP="0072575D">
      <w:pPr>
        <w:spacing w:line="360" w:lineRule="auto"/>
        <w:ind w:left="0" w:firstLine="709"/>
        <w:jc w:val="both"/>
        <w:rPr>
          <w:sz w:val="28"/>
          <w:szCs w:val="28"/>
        </w:rPr>
      </w:pPr>
    </w:p>
    <w:p w:rsidR="009D5B1B" w:rsidRPr="0072575D" w:rsidRDefault="009D5B1B" w:rsidP="0072575D">
      <w:pPr>
        <w:spacing w:line="360" w:lineRule="auto"/>
        <w:ind w:left="0" w:firstLine="709"/>
        <w:jc w:val="both"/>
        <w:rPr>
          <w:sz w:val="28"/>
          <w:szCs w:val="28"/>
        </w:rPr>
      </w:pPr>
    </w:p>
    <w:p w:rsidR="009D5B1B" w:rsidRPr="0072575D" w:rsidRDefault="007B419C" w:rsidP="0072575D">
      <w:pPr>
        <w:spacing w:line="360" w:lineRule="auto"/>
        <w:ind w:left="0" w:firstLine="709"/>
        <w:jc w:val="both"/>
        <w:rPr>
          <w:sz w:val="28"/>
          <w:szCs w:val="28"/>
        </w:rPr>
      </w:pPr>
      <w:r>
        <w:rPr>
          <w:noProof/>
          <w:lang w:val="ru-RU"/>
        </w:rPr>
        <w:pict>
          <v:shape id="_x0000_s1092" type="#_x0000_t32" style="position:absolute;left:0;text-align:left;margin-left:55.5pt;margin-top:12.6pt;width:0;height:22.9pt;z-index:251644416" o:connectortype="straight">
            <v:stroke endarrow="block"/>
          </v:shape>
        </w:pict>
      </w:r>
    </w:p>
    <w:p w:rsidR="009D5B1B" w:rsidRPr="0072575D" w:rsidRDefault="009D5B1B" w:rsidP="0072575D">
      <w:pPr>
        <w:spacing w:line="360" w:lineRule="auto"/>
        <w:ind w:left="0" w:firstLine="709"/>
        <w:jc w:val="both"/>
        <w:rPr>
          <w:sz w:val="28"/>
          <w:szCs w:val="28"/>
        </w:rPr>
      </w:pPr>
    </w:p>
    <w:p w:rsidR="009D5B1B" w:rsidRPr="0072575D" w:rsidRDefault="009D5B1B" w:rsidP="0072575D">
      <w:pPr>
        <w:spacing w:line="360" w:lineRule="auto"/>
        <w:ind w:left="0" w:firstLine="709"/>
        <w:jc w:val="both"/>
        <w:rPr>
          <w:sz w:val="28"/>
          <w:szCs w:val="28"/>
        </w:rPr>
      </w:pPr>
    </w:p>
    <w:p w:rsidR="00670B8E" w:rsidRPr="0072575D" w:rsidRDefault="009D5B1B" w:rsidP="0072575D">
      <w:pPr>
        <w:tabs>
          <w:tab w:val="left" w:pos="3516"/>
        </w:tabs>
        <w:spacing w:line="360" w:lineRule="auto"/>
        <w:ind w:left="0" w:firstLine="709"/>
        <w:jc w:val="both"/>
        <w:rPr>
          <w:sz w:val="28"/>
          <w:szCs w:val="28"/>
        </w:rPr>
      </w:pPr>
      <w:r w:rsidRPr="0072575D">
        <w:rPr>
          <w:sz w:val="28"/>
          <w:szCs w:val="28"/>
        </w:rPr>
        <w:t>Рис.3. Алгоритм-схема здійснення імпорту сталі</w:t>
      </w:r>
    </w:p>
    <w:p w:rsidR="009D5B1B" w:rsidRPr="0072575D" w:rsidRDefault="00C71077" w:rsidP="0072575D">
      <w:pPr>
        <w:tabs>
          <w:tab w:val="left" w:pos="3516"/>
        </w:tabs>
        <w:spacing w:line="360" w:lineRule="auto"/>
        <w:ind w:left="0" w:firstLine="709"/>
        <w:jc w:val="both"/>
        <w:rPr>
          <w:b/>
          <w:sz w:val="28"/>
          <w:szCs w:val="28"/>
        </w:rPr>
      </w:pPr>
      <w:r>
        <w:rPr>
          <w:sz w:val="28"/>
          <w:szCs w:val="28"/>
        </w:rPr>
        <w:br w:type="page"/>
      </w:r>
      <w:r w:rsidR="009D5B1B" w:rsidRPr="0072575D">
        <w:rPr>
          <w:b/>
          <w:sz w:val="28"/>
          <w:szCs w:val="28"/>
        </w:rPr>
        <w:t xml:space="preserve">Список </w:t>
      </w:r>
      <w:r w:rsidR="00163571" w:rsidRPr="0072575D">
        <w:rPr>
          <w:b/>
          <w:sz w:val="28"/>
          <w:szCs w:val="28"/>
        </w:rPr>
        <w:t>використаної літератури</w:t>
      </w:r>
    </w:p>
    <w:p w:rsidR="00D95C66" w:rsidRPr="00404DEF" w:rsidRDefault="00C71077" w:rsidP="0072575D">
      <w:pPr>
        <w:tabs>
          <w:tab w:val="left" w:pos="3516"/>
        </w:tabs>
        <w:spacing w:line="360" w:lineRule="auto"/>
        <w:ind w:left="0" w:firstLine="709"/>
        <w:jc w:val="both"/>
        <w:rPr>
          <w:b/>
          <w:color w:val="FFFFFF"/>
          <w:sz w:val="28"/>
          <w:szCs w:val="28"/>
        </w:rPr>
      </w:pPr>
      <w:r w:rsidRPr="00404DEF">
        <w:rPr>
          <w:b/>
          <w:color w:val="FFFFFF"/>
          <w:sz w:val="28"/>
          <w:szCs w:val="28"/>
        </w:rPr>
        <w:t>http://revolution./rt/elems.cgi?e=311251</w:t>
      </w:r>
    </w:p>
    <w:p w:rsidR="00D95C66" w:rsidRPr="00C71077" w:rsidRDefault="00D95C66" w:rsidP="00C71077">
      <w:pPr>
        <w:tabs>
          <w:tab w:val="left" w:pos="3516"/>
        </w:tabs>
        <w:spacing w:line="360" w:lineRule="auto"/>
        <w:ind w:left="0" w:firstLine="0"/>
        <w:jc w:val="both"/>
        <w:rPr>
          <w:sz w:val="28"/>
          <w:szCs w:val="28"/>
        </w:rPr>
      </w:pPr>
      <w:r w:rsidRPr="00C71077">
        <w:rPr>
          <w:sz w:val="28"/>
          <w:szCs w:val="28"/>
        </w:rPr>
        <w:t>1. http://autokraz.com.ua/rus/company/history.php;</w:t>
      </w:r>
    </w:p>
    <w:p w:rsidR="00D95C66" w:rsidRPr="00C71077" w:rsidRDefault="00D95C66" w:rsidP="00C71077">
      <w:pPr>
        <w:tabs>
          <w:tab w:val="left" w:pos="3516"/>
        </w:tabs>
        <w:spacing w:line="360" w:lineRule="auto"/>
        <w:ind w:left="0" w:firstLine="0"/>
        <w:jc w:val="both"/>
        <w:rPr>
          <w:sz w:val="28"/>
          <w:szCs w:val="28"/>
        </w:rPr>
      </w:pPr>
      <w:r w:rsidRPr="00C71077">
        <w:rPr>
          <w:sz w:val="28"/>
          <w:szCs w:val="28"/>
        </w:rPr>
        <w:t xml:space="preserve">2. </w:t>
      </w:r>
      <w:r w:rsidRPr="003759E3">
        <w:rPr>
          <w:sz w:val="28"/>
          <w:szCs w:val="28"/>
        </w:rPr>
        <w:t>http://www.severstal.ru/evolution/</w:t>
      </w:r>
      <w:r w:rsidRPr="00C71077">
        <w:rPr>
          <w:sz w:val="28"/>
          <w:szCs w:val="28"/>
        </w:rPr>
        <w:t>;</w:t>
      </w:r>
    </w:p>
    <w:p w:rsidR="0024186C" w:rsidRPr="00C71077" w:rsidRDefault="00D95C66" w:rsidP="00C71077">
      <w:pPr>
        <w:tabs>
          <w:tab w:val="left" w:pos="3516"/>
        </w:tabs>
        <w:spacing w:line="360" w:lineRule="auto"/>
        <w:ind w:left="0" w:firstLine="0"/>
        <w:jc w:val="both"/>
        <w:rPr>
          <w:sz w:val="28"/>
          <w:szCs w:val="28"/>
        </w:rPr>
      </w:pPr>
      <w:r w:rsidRPr="00C71077">
        <w:rPr>
          <w:sz w:val="28"/>
          <w:szCs w:val="28"/>
        </w:rPr>
        <w:t>3. Шуляр Р.В., Комарицький І.М., Григор’єв О.Ю., Босак А.О. Технологія зовнішньоекономічних опрацій: конспект лекцій з курсу “Технологія ЗЕО”.-Львів:</w:t>
      </w:r>
      <w:r w:rsidR="0024186C" w:rsidRPr="00C71077">
        <w:rPr>
          <w:sz w:val="28"/>
          <w:szCs w:val="28"/>
        </w:rPr>
        <w:t>Видавництво НУ”Львівська політехніка” 2006.-272 с.;</w:t>
      </w:r>
    </w:p>
    <w:p w:rsidR="00764227" w:rsidRPr="00C71077" w:rsidRDefault="0024186C" w:rsidP="00C71077">
      <w:pPr>
        <w:tabs>
          <w:tab w:val="left" w:pos="3516"/>
        </w:tabs>
        <w:spacing w:line="360" w:lineRule="auto"/>
        <w:ind w:left="0" w:firstLine="0"/>
        <w:jc w:val="both"/>
        <w:rPr>
          <w:sz w:val="28"/>
          <w:szCs w:val="28"/>
        </w:rPr>
      </w:pPr>
      <w:r w:rsidRPr="00C71077">
        <w:rPr>
          <w:sz w:val="28"/>
          <w:szCs w:val="28"/>
        </w:rPr>
        <w:t>4.</w:t>
      </w:r>
      <w:r w:rsidR="00764227" w:rsidRPr="00C71077">
        <w:rPr>
          <w:sz w:val="28"/>
          <w:szCs w:val="28"/>
        </w:rPr>
        <w:t xml:space="preserve"> </w:t>
      </w:r>
      <w:r w:rsidR="00764227" w:rsidRPr="003759E3">
        <w:rPr>
          <w:sz w:val="28"/>
          <w:szCs w:val="28"/>
        </w:rPr>
        <w:t>http://www.customs.gov.ua/dmsu/control/uk/publish/article?art_id=1</w:t>
      </w:r>
      <w:r w:rsidR="00764227" w:rsidRPr="00C71077">
        <w:rPr>
          <w:sz w:val="28"/>
          <w:szCs w:val="28"/>
        </w:rPr>
        <w:t xml:space="preserve"> 75830&amp;cat_id=1475429</w:t>
      </w:r>
      <w:r w:rsidR="00764227" w:rsidRPr="00C71077">
        <w:rPr>
          <w:sz w:val="28"/>
          <w:szCs w:val="28"/>
          <w:lang w:val="en-US"/>
        </w:rPr>
        <w:t>;</w:t>
      </w:r>
    </w:p>
    <w:p w:rsidR="00D95C66" w:rsidRPr="00C71077" w:rsidRDefault="00764227" w:rsidP="00C71077">
      <w:pPr>
        <w:tabs>
          <w:tab w:val="left" w:pos="3516"/>
        </w:tabs>
        <w:spacing w:line="360" w:lineRule="auto"/>
        <w:ind w:left="0" w:firstLine="0"/>
        <w:jc w:val="both"/>
        <w:rPr>
          <w:sz w:val="28"/>
          <w:szCs w:val="28"/>
          <w:lang w:val="ru-RU"/>
        </w:rPr>
      </w:pPr>
      <w:r w:rsidRPr="00C71077">
        <w:rPr>
          <w:sz w:val="28"/>
          <w:szCs w:val="28"/>
        </w:rPr>
        <w:t>5.</w:t>
      </w:r>
      <w:r w:rsidR="005A48E0" w:rsidRPr="00C71077">
        <w:rPr>
          <w:sz w:val="28"/>
          <w:szCs w:val="28"/>
        </w:rPr>
        <w:t xml:space="preserve"> </w:t>
      </w:r>
      <w:r w:rsidR="0012305E" w:rsidRPr="00C71077">
        <w:rPr>
          <w:sz w:val="28"/>
          <w:szCs w:val="28"/>
        </w:rPr>
        <w:t>Методичні вказівки</w:t>
      </w:r>
      <w:r w:rsidR="0012305E" w:rsidRPr="00C71077">
        <w:rPr>
          <w:sz w:val="28"/>
          <w:szCs w:val="28"/>
          <w:lang w:val="ru-RU"/>
        </w:rPr>
        <w:t>;</w:t>
      </w:r>
    </w:p>
    <w:p w:rsidR="0012305E" w:rsidRPr="00C71077" w:rsidRDefault="0012305E" w:rsidP="00C71077">
      <w:pPr>
        <w:tabs>
          <w:tab w:val="left" w:pos="3516"/>
        </w:tabs>
        <w:spacing w:line="360" w:lineRule="auto"/>
        <w:ind w:left="0" w:firstLine="0"/>
        <w:jc w:val="both"/>
        <w:rPr>
          <w:sz w:val="28"/>
          <w:szCs w:val="28"/>
        </w:rPr>
      </w:pPr>
      <w:r w:rsidRPr="00C71077">
        <w:rPr>
          <w:sz w:val="28"/>
          <w:szCs w:val="28"/>
          <w:lang w:val="ru-RU"/>
        </w:rPr>
        <w:t>6</w:t>
      </w:r>
      <w:r w:rsidRPr="00C71077">
        <w:rPr>
          <w:sz w:val="28"/>
          <w:szCs w:val="28"/>
        </w:rPr>
        <w:t>. http://www.newsru.ua/finance/24jul2009/steel.html.</w:t>
      </w:r>
      <w:bookmarkStart w:id="0" w:name="_GoBack"/>
      <w:bookmarkEnd w:id="0"/>
    </w:p>
    <w:sectPr w:rsidR="0012305E" w:rsidRPr="00C71077" w:rsidSect="0072575D">
      <w:headerReference w:type="default" r:id="rId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4DEF" w:rsidRDefault="00404DEF" w:rsidP="00156D47">
      <w:r>
        <w:separator/>
      </w:r>
    </w:p>
  </w:endnote>
  <w:endnote w:type="continuationSeparator" w:id="0">
    <w:p w:rsidR="00404DEF" w:rsidRDefault="00404DEF" w:rsidP="00156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4DEF" w:rsidRDefault="00404DEF" w:rsidP="00156D47">
      <w:r>
        <w:separator/>
      </w:r>
    </w:p>
  </w:footnote>
  <w:footnote w:type="continuationSeparator" w:id="0">
    <w:p w:rsidR="00404DEF" w:rsidRDefault="00404DEF" w:rsidP="00156D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6E5" w:rsidRPr="00CF5A7D" w:rsidRDefault="006356E5" w:rsidP="00CF5A7D">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40040"/>
    <w:multiLevelType w:val="hybridMultilevel"/>
    <w:tmpl w:val="4F98FB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FD4564"/>
    <w:multiLevelType w:val="hybridMultilevel"/>
    <w:tmpl w:val="82F6BEA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1134035"/>
    <w:multiLevelType w:val="hybridMultilevel"/>
    <w:tmpl w:val="05BC4CA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3416929"/>
    <w:multiLevelType w:val="hybridMultilevel"/>
    <w:tmpl w:val="1EB673F2"/>
    <w:lvl w:ilvl="0" w:tplc="85FC91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13D33C75"/>
    <w:multiLevelType w:val="hybridMultilevel"/>
    <w:tmpl w:val="0358C550"/>
    <w:lvl w:ilvl="0" w:tplc="7988B99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18454D8F"/>
    <w:multiLevelType w:val="hybridMultilevel"/>
    <w:tmpl w:val="65DC1CDC"/>
    <w:lvl w:ilvl="0" w:tplc="CCA8D2C4">
      <w:start w:val="1"/>
      <w:numFmt w:val="decimal"/>
      <w:lvlText w:val="%1."/>
      <w:lvlJc w:val="left"/>
      <w:pPr>
        <w:ind w:left="1144" w:hanging="360"/>
      </w:pPr>
      <w:rPr>
        <w:rFonts w:cs="Times New Roman" w:hint="default"/>
      </w:rPr>
    </w:lvl>
    <w:lvl w:ilvl="1" w:tplc="04190019" w:tentative="1">
      <w:start w:val="1"/>
      <w:numFmt w:val="lowerLetter"/>
      <w:lvlText w:val="%2."/>
      <w:lvlJc w:val="left"/>
      <w:pPr>
        <w:ind w:left="1864" w:hanging="360"/>
      </w:pPr>
      <w:rPr>
        <w:rFonts w:cs="Times New Roman"/>
      </w:rPr>
    </w:lvl>
    <w:lvl w:ilvl="2" w:tplc="0419001B" w:tentative="1">
      <w:start w:val="1"/>
      <w:numFmt w:val="lowerRoman"/>
      <w:lvlText w:val="%3."/>
      <w:lvlJc w:val="right"/>
      <w:pPr>
        <w:ind w:left="2584" w:hanging="180"/>
      </w:pPr>
      <w:rPr>
        <w:rFonts w:cs="Times New Roman"/>
      </w:rPr>
    </w:lvl>
    <w:lvl w:ilvl="3" w:tplc="0419000F" w:tentative="1">
      <w:start w:val="1"/>
      <w:numFmt w:val="decimal"/>
      <w:lvlText w:val="%4."/>
      <w:lvlJc w:val="left"/>
      <w:pPr>
        <w:ind w:left="3304" w:hanging="360"/>
      </w:pPr>
      <w:rPr>
        <w:rFonts w:cs="Times New Roman"/>
      </w:rPr>
    </w:lvl>
    <w:lvl w:ilvl="4" w:tplc="04190019" w:tentative="1">
      <w:start w:val="1"/>
      <w:numFmt w:val="lowerLetter"/>
      <w:lvlText w:val="%5."/>
      <w:lvlJc w:val="left"/>
      <w:pPr>
        <w:ind w:left="4024" w:hanging="360"/>
      </w:pPr>
      <w:rPr>
        <w:rFonts w:cs="Times New Roman"/>
      </w:rPr>
    </w:lvl>
    <w:lvl w:ilvl="5" w:tplc="0419001B" w:tentative="1">
      <w:start w:val="1"/>
      <w:numFmt w:val="lowerRoman"/>
      <w:lvlText w:val="%6."/>
      <w:lvlJc w:val="right"/>
      <w:pPr>
        <w:ind w:left="4744" w:hanging="180"/>
      </w:pPr>
      <w:rPr>
        <w:rFonts w:cs="Times New Roman"/>
      </w:rPr>
    </w:lvl>
    <w:lvl w:ilvl="6" w:tplc="0419000F" w:tentative="1">
      <w:start w:val="1"/>
      <w:numFmt w:val="decimal"/>
      <w:lvlText w:val="%7."/>
      <w:lvlJc w:val="left"/>
      <w:pPr>
        <w:ind w:left="5464" w:hanging="360"/>
      </w:pPr>
      <w:rPr>
        <w:rFonts w:cs="Times New Roman"/>
      </w:rPr>
    </w:lvl>
    <w:lvl w:ilvl="7" w:tplc="04190019" w:tentative="1">
      <w:start w:val="1"/>
      <w:numFmt w:val="lowerLetter"/>
      <w:lvlText w:val="%8."/>
      <w:lvlJc w:val="left"/>
      <w:pPr>
        <w:ind w:left="6184" w:hanging="360"/>
      </w:pPr>
      <w:rPr>
        <w:rFonts w:cs="Times New Roman"/>
      </w:rPr>
    </w:lvl>
    <w:lvl w:ilvl="8" w:tplc="0419001B" w:tentative="1">
      <w:start w:val="1"/>
      <w:numFmt w:val="lowerRoman"/>
      <w:lvlText w:val="%9."/>
      <w:lvlJc w:val="right"/>
      <w:pPr>
        <w:ind w:left="6904" w:hanging="180"/>
      </w:pPr>
      <w:rPr>
        <w:rFonts w:cs="Times New Roman"/>
      </w:rPr>
    </w:lvl>
  </w:abstractNum>
  <w:abstractNum w:abstractNumId="6">
    <w:nsid w:val="1D2F3AC1"/>
    <w:multiLevelType w:val="hybridMultilevel"/>
    <w:tmpl w:val="CB424644"/>
    <w:lvl w:ilvl="0" w:tplc="CC4C12C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23E4168C"/>
    <w:multiLevelType w:val="hybridMultilevel"/>
    <w:tmpl w:val="8EDC1C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9B965F5"/>
    <w:multiLevelType w:val="singleLevel"/>
    <w:tmpl w:val="6EEE151E"/>
    <w:lvl w:ilvl="0">
      <w:start w:val="1"/>
      <w:numFmt w:val="bullet"/>
      <w:lvlText w:val="-"/>
      <w:lvlJc w:val="left"/>
      <w:pPr>
        <w:tabs>
          <w:tab w:val="num" w:pos="360"/>
        </w:tabs>
        <w:ind w:left="360" w:hanging="360"/>
      </w:pPr>
      <w:rPr>
        <w:rFonts w:hint="default"/>
      </w:rPr>
    </w:lvl>
  </w:abstractNum>
  <w:abstractNum w:abstractNumId="9">
    <w:nsid w:val="2A64064F"/>
    <w:multiLevelType w:val="hybridMultilevel"/>
    <w:tmpl w:val="DAF460A4"/>
    <w:lvl w:ilvl="0" w:tplc="C412614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362A1E15"/>
    <w:multiLevelType w:val="hybridMultilevel"/>
    <w:tmpl w:val="8348F6F6"/>
    <w:lvl w:ilvl="0" w:tplc="B16E6D5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91C24E3"/>
    <w:multiLevelType w:val="hybridMultilevel"/>
    <w:tmpl w:val="6CB82C66"/>
    <w:lvl w:ilvl="0" w:tplc="A2ECA8C8">
      <w:start w:val="1"/>
      <w:numFmt w:val="decimal"/>
      <w:lvlText w:val="%1."/>
      <w:lvlJc w:val="left"/>
      <w:pPr>
        <w:ind w:left="1437" w:hanging="360"/>
      </w:pPr>
      <w:rPr>
        <w:rFonts w:cs="Times New Roman" w:hint="default"/>
      </w:rPr>
    </w:lvl>
    <w:lvl w:ilvl="1" w:tplc="04190019" w:tentative="1">
      <w:start w:val="1"/>
      <w:numFmt w:val="lowerLetter"/>
      <w:lvlText w:val="%2."/>
      <w:lvlJc w:val="left"/>
      <w:pPr>
        <w:ind w:left="2157" w:hanging="360"/>
      </w:pPr>
      <w:rPr>
        <w:rFonts w:cs="Times New Roman"/>
      </w:rPr>
    </w:lvl>
    <w:lvl w:ilvl="2" w:tplc="0419001B" w:tentative="1">
      <w:start w:val="1"/>
      <w:numFmt w:val="lowerRoman"/>
      <w:lvlText w:val="%3."/>
      <w:lvlJc w:val="right"/>
      <w:pPr>
        <w:ind w:left="2877" w:hanging="180"/>
      </w:pPr>
      <w:rPr>
        <w:rFonts w:cs="Times New Roman"/>
      </w:rPr>
    </w:lvl>
    <w:lvl w:ilvl="3" w:tplc="0419000F" w:tentative="1">
      <w:start w:val="1"/>
      <w:numFmt w:val="decimal"/>
      <w:lvlText w:val="%4."/>
      <w:lvlJc w:val="left"/>
      <w:pPr>
        <w:ind w:left="3597" w:hanging="360"/>
      </w:pPr>
      <w:rPr>
        <w:rFonts w:cs="Times New Roman"/>
      </w:rPr>
    </w:lvl>
    <w:lvl w:ilvl="4" w:tplc="04190019" w:tentative="1">
      <w:start w:val="1"/>
      <w:numFmt w:val="lowerLetter"/>
      <w:lvlText w:val="%5."/>
      <w:lvlJc w:val="left"/>
      <w:pPr>
        <w:ind w:left="4317" w:hanging="360"/>
      </w:pPr>
      <w:rPr>
        <w:rFonts w:cs="Times New Roman"/>
      </w:rPr>
    </w:lvl>
    <w:lvl w:ilvl="5" w:tplc="0419001B" w:tentative="1">
      <w:start w:val="1"/>
      <w:numFmt w:val="lowerRoman"/>
      <w:lvlText w:val="%6."/>
      <w:lvlJc w:val="right"/>
      <w:pPr>
        <w:ind w:left="5037" w:hanging="180"/>
      </w:pPr>
      <w:rPr>
        <w:rFonts w:cs="Times New Roman"/>
      </w:rPr>
    </w:lvl>
    <w:lvl w:ilvl="6" w:tplc="0419000F" w:tentative="1">
      <w:start w:val="1"/>
      <w:numFmt w:val="decimal"/>
      <w:lvlText w:val="%7."/>
      <w:lvlJc w:val="left"/>
      <w:pPr>
        <w:ind w:left="5757" w:hanging="360"/>
      </w:pPr>
      <w:rPr>
        <w:rFonts w:cs="Times New Roman"/>
      </w:rPr>
    </w:lvl>
    <w:lvl w:ilvl="7" w:tplc="04190019" w:tentative="1">
      <w:start w:val="1"/>
      <w:numFmt w:val="lowerLetter"/>
      <w:lvlText w:val="%8."/>
      <w:lvlJc w:val="left"/>
      <w:pPr>
        <w:ind w:left="6477" w:hanging="360"/>
      </w:pPr>
      <w:rPr>
        <w:rFonts w:cs="Times New Roman"/>
      </w:rPr>
    </w:lvl>
    <w:lvl w:ilvl="8" w:tplc="0419001B" w:tentative="1">
      <w:start w:val="1"/>
      <w:numFmt w:val="lowerRoman"/>
      <w:lvlText w:val="%9."/>
      <w:lvlJc w:val="right"/>
      <w:pPr>
        <w:ind w:left="7197" w:hanging="180"/>
      </w:pPr>
      <w:rPr>
        <w:rFonts w:cs="Times New Roman"/>
      </w:rPr>
    </w:lvl>
  </w:abstractNum>
  <w:abstractNum w:abstractNumId="12">
    <w:nsid w:val="3E697462"/>
    <w:multiLevelType w:val="hybridMultilevel"/>
    <w:tmpl w:val="AF9EC6B8"/>
    <w:lvl w:ilvl="0" w:tplc="9452BB8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484E1598"/>
    <w:multiLevelType w:val="hybridMultilevel"/>
    <w:tmpl w:val="0DB42906"/>
    <w:lvl w:ilvl="0" w:tplc="B5D8A5C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D7E1550"/>
    <w:multiLevelType w:val="hybridMultilevel"/>
    <w:tmpl w:val="85D4823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47F5A55"/>
    <w:multiLevelType w:val="hybridMultilevel"/>
    <w:tmpl w:val="6A1ABDCC"/>
    <w:lvl w:ilvl="0" w:tplc="6F8A6BFE">
      <w:start w:val="1"/>
      <w:numFmt w:val="decimal"/>
      <w:lvlText w:val="%1."/>
      <w:lvlJc w:val="left"/>
      <w:pPr>
        <w:ind w:left="1744" w:hanging="975"/>
      </w:pPr>
      <w:rPr>
        <w:rFonts w:cs="Times New Roman" w:hint="default"/>
      </w:rPr>
    </w:lvl>
    <w:lvl w:ilvl="1" w:tplc="04190019" w:tentative="1">
      <w:start w:val="1"/>
      <w:numFmt w:val="lowerLetter"/>
      <w:lvlText w:val="%2."/>
      <w:lvlJc w:val="left"/>
      <w:pPr>
        <w:ind w:left="1849" w:hanging="360"/>
      </w:pPr>
      <w:rPr>
        <w:rFonts w:cs="Times New Roman"/>
      </w:rPr>
    </w:lvl>
    <w:lvl w:ilvl="2" w:tplc="0419001B" w:tentative="1">
      <w:start w:val="1"/>
      <w:numFmt w:val="lowerRoman"/>
      <w:lvlText w:val="%3."/>
      <w:lvlJc w:val="right"/>
      <w:pPr>
        <w:ind w:left="2569" w:hanging="180"/>
      </w:pPr>
      <w:rPr>
        <w:rFonts w:cs="Times New Roman"/>
      </w:rPr>
    </w:lvl>
    <w:lvl w:ilvl="3" w:tplc="0419000F" w:tentative="1">
      <w:start w:val="1"/>
      <w:numFmt w:val="decimal"/>
      <w:lvlText w:val="%4."/>
      <w:lvlJc w:val="left"/>
      <w:pPr>
        <w:ind w:left="3289" w:hanging="360"/>
      </w:pPr>
      <w:rPr>
        <w:rFonts w:cs="Times New Roman"/>
      </w:rPr>
    </w:lvl>
    <w:lvl w:ilvl="4" w:tplc="04190019" w:tentative="1">
      <w:start w:val="1"/>
      <w:numFmt w:val="lowerLetter"/>
      <w:lvlText w:val="%5."/>
      <w:lvlJc w:val="left"/>
      <w:pPr>
        <w:ind w:left="4009" w:hanging="360"/>
      </w:pPr>
      <w:rPr>
        <w:rFonts w:cs="Times New Roman"/>
      </w:rPr>
    </w:lvl>
    <w:lvl w:ilvl="5" w:tplc="0419001B" w:tentative="1">
      <w:start w:val="1"/>
      <w:numFmt w:val="lowerRoman"/>
      <w:lvlText w:val="%6."/>
      <w:lvlJc w:val="right"/>
      <w:pPr>
        <w:ind w:left="4729" w:hanging="180"/>
      </w:pPr>
      <w:rPr>
        <w:rFonts w:cs="Times New Roman"/>
      </w:rPr>
    </w:lvl>
    <w:lvl w:ilvl="6" w:tplc="0419000F" w:tentative="1">
      <w:start w:val="1"/>
      <w:numFmt w:val="decimal"/>
      <w:lvlText w:val="%7."/>
      <w:lvlJc w:val="left"/>
      <w:pPr>
        <w:ind w:left="5449" w:hanging="360"/>
      </w:pPr>
      <w:rPr>
        <w:rFonts w:cs="Times New Roman"/>
      </w:rPr>
    </w:lvl>
    <w:lvl w:ilvl="7" w:tplc="04190019" w:tentative="1">
      <w:start w:val="1"/>
      <w:numFmt w:val="lowerLetter"/>
      <w:lvlText w:val="%8."/>
      <w:lvlJc w:val="left"/>
      <w:pPr>
        <w:ind w:left="6169" w:hanging="360"/>
      </w:pPr>
      <w:rPr>
        <w:rFonts w:cs="Times New Roman"/>
      </w:rPr>
    </w:lvl>
    <w:lvl w:ilvl="8" w:tplc="0419001B" w:tentative="1">
      <w:start w:val="1"/>
      <w:numFmt w:val="lowerRoman"/>
      <w:lvlText w:val="%9."/>
      <w:lvlJc w:val="right"/>
      <w:pPr>
        <w:ind w:left="6889" w:hanging="180"/>
      </w:pPr>
      <w:rPr>
        <w:rFonts w:cs="Times New Roman"/>
      </w:rPr>
    </w:lvl>
  </w:abstractNum>
  <w:abstractNum w:abstractNumId="16">
    <w:nsid w:val="55237215"/>
    <w:multiLevelType w:val="hybridMultilevel"/>
    <w:tmpl w:val="A5901718"/>
    <w:lvl w:ilvl="0" w:tplc="E1B20AA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5C6B4DD3"/>
    <w:multiLevelType w:val="hybridMultilevel"/>
    <w:tmpl w:val="292CC348"/>
    <w:lvl w:ilvl="0" w:tplc="BE845F9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66494949"/>
    <w:multiLevelType w:val="hybridMultilevel"/>
    <w:tmpl w:val="1B4A5A96"/>
    <w:lvl w:ilvl="0" w:tplc="EB3E3E66">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8"/>
  </w:num>
  <w:num w:numId="2">
    <w:abstractNumId w:val="0"/>
  </w:num>
  <w:num w:numId="3">
    <w:abstractNumId w:val="8"/>
  </w:num>
  <w:num w:numId="4">
    <w:abstractNumId w:val="14"/>
  </w:num>
  <w:num w:numId="5">
    <w:abstractNumId w:val="4"/>
  </w:num>
  <w:num w:numId="6">
    <w:abstractNumId w:val="11"/>
  </w:num>
  <w:num w:numId="7">
    <w:abstractNumId w:val="1"/>
  </w:num>
  <w:num w:numId="8">
    <w:abstractNumId w:val="12"/>
  </w:num>
  <w:num w:numId="9">
    <w:abstractNumId w:val="7"/>
  </w:num>
  <w:num w:numId="10">
    <w:abstractNumId w:val="9"/>
  </w:num>
  <w:num w:numId="11">
    <w:abstractNumId w:val="10"/>
  </w:num>
  <w:num w:numId="12">
    <w:abstractNumId w:val="3"/>
  </w:num>
  <w:num w:numId="13">
    <w:abstractNumId w:val="5"/>
  </w:num>
  <w:num w:numId="14">
    <w:abstractNumId w:val="15"/>
  </w:num>
  <w:num w:numId="15">
    <w:abstractNumId w:val="16"/>
  </w:num>
  <w:num w:numId="16">
    <w:abstractNumId w:val="13"/>
  </w:num>
  <w:num w:numId="17">
    <w:abstractNumId w:val="6"/>
  </w:num>
  <w:num w:numId="18">
    <w:abstractNumId w:val="17"/>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0D2C"/>
    <w:rsid w:val="0000179D"/>
    <w:rsid w:val="00012C17"/>
    <w:rsid w:val="000131A9"/>
    <w:rsid w:val="00015AA6"/>
    <w:rsid w:val="00051EFD"/>
    <w:rsid w:val="0009162F"/>
    <w:rsid w:val="000A2B25"/>
    <w:rsid w:val="000A3BE1"/>
    <w:rsid w:val="000A4EF7"/>
    <w:rsid w:val="000D6B20"/>
    <w:rsid w:val="000E7E79"/>
    <w:rsid w:val="00110659"/>
    <w:rsid w:val="001144FA"/>
    <w:rsid w:val="00114931"/>
    <w:rsid w:val="0012305E"/>
    <w:rsid w:val="00123A94"/>
    <w:rsid w:val="001359CF"/>
    <w:rsid w:val="00152FEC"/>
    <w:rsid w:val="00156D47"/>
    <w:rsid w:val="00160DF2"/>
    <w:rsid w:val="00163571"/>
    <w:rsid w:val="0016688D"/>
    <w:rsid w:val="001C678B"/>
    <w:rsid w:val="00201865"/>
    <w:rsid w:val="0024186C"/>
    <w:rsid w:val="00247130"/>
    <w:rsid w:val="00257DED"/>
    <w:rsid w:val="002759B5"/>
    <w:rsid w:val="002807BB"/>
    <w:rsid w:val="002848FC"/>
    <w:rsid w:val="002A0D2C"/>
    <w:rsid w:val="002C2090"/>
    <w:rsid w:val="002C29CE"/>
    <w:rsid w:val="002C5843"/>
    <w:rsid w:val="002D549F"/>
    <w:rsid w:val="002E07B2"/>
    <w:rsid w:val="002E5BA4"/>
    <w:rsid w:val="002E6FA1"/>
    <w:rsid w:val="00310090"/>
    <w:rsid w:val="0031042F"/>
    <w:rsid w:val="00310BA9"/>
    <w:rsid w:val="00316C46"/>
    <w:rsid w:val="00327C0C"/>
    <w:rsid w:val="00330364"/>
    <w:rsid w:val="003361CB"/>
    <w:rsid w:val="003514DB"/>
    <w:rsid w:val="003532FC"/>
    <w:rsid w:val="003578C1"/>
    <w:rsid w:val="00361831"/>
    <w:rsid w:val="003677C5"/>
    <w:rsid w:val="00372A1E"/>
    <w:rsid w:val="003759E3"/>
    <w:rsid w:val="003A6DDC"/>
    <w:rsid w:val="00404DEF"/>
    <w:rsid w:val="004054B1"/>
    <w:rsid w:val="00425B6C"/>
    <w:rsid w:val="00436A4D"/>
    <w:rsid w:val="00440961"/>
    <w:rsid w:val="00462386"/>
    <w:rsid w:val="0048106B"/>
    <w:rsid w:val="004B37E1"/>
    <w:rsid w:val="004D25D9"/>
    <w:rsid w:val="004F2EB5"/>
    <w:rsid w:val="00535D16"/>
    <w:rsid w:val="0054106C"/>
    <w:rsid w:val="00560AC4"/>
    <w:rsid w:val="005611BD"/>
    <w:rsid w:val="00572052"/>
    <w:rsid w:val="0059584E"/>
    <w:rsid w:val="005A48E0"/>
    <w:rsid w:val="005B1650"/>
    <w:rsid w:val="005B684E"/>
    <w:rsid w:val="005C4F75"/>
    <w:rsid w:val="005C5FE5"/>
    <w:rsid w:val="005D120A"/>
    <w:rsid w:val="005E0A20"/>
    <w:rsid w:val="005E31A5"/>
    <w:rsid w:val="005F0AD8"/>
    <w:rsid w:val="00601FC3"/>
    <w:rsid w:val="00606E86"/>
    <w:rsid w:val="00610762"/>
    <w:rsid w:val="0061275E"/>
    <w:rsid w:val="00627568"/>
    <w:rsid w:val="006356E5"/>
    <w:rsid w:val="00641A1E"/>
    <w:rsid w:val="00670B8E"/>
    <w:rsid w:val="00694FD0"/>
    <w:rsid w:val="006A3777"/>
    <w:rsid w:val="006B19D2"/>
    <w:rsid w:val="006B4C53"/>
    <w:rsid w:val="006B5BA8"/>
    <w:rsid w:val="006D6F55"/>
    <w:rsid w:val="006E4481"/>
    <w:rsid w:val="007125C6"/>
    <w:rsid w:val="00723E03"/>
    <w:rsid w:val="0072575D"/>
    <w:rsid w:val="00734A27"/>
    <w:rsid w:val="00750797"/>
    <w:rsid w:val="00752C59"/>
    <w:rsid w:val="00764227"/>
    <w:rsid w:val="00784608"/>
    <w:rsid w:val="007941BF"/>
    <w:rsid w:val="007951EA"/>
    <w:rsid w:val="007B419C"/>
    <w:rsid w:val="007B6A70"/>
    <w:rsid w:val="007C0613"/>
    <w:rsid w:val="007C1A5E"/>
    <w:rsid w:val="007D2D05"/>
    <w:rsid w:val="007D483C"/>
    <w:rsid w:val="007D65D6"/>
    <w:rsid w:val="007E300C"/>
    <w:rsid w:val="007F10F2"/>
    <w:rsid w:val="007F3510"/>
    <w:rsid w:val="007F3ADA"/>
    <w:rsid w:val="007F7C1E"/>
    <w:rsid w:val="00817BDB"/>
    <w:rsid w:val="00820395"/>
    <w:rsid w:val="00834AC1"/>
    <w:rsid w:val="0083557D"/>
    <w:rsid w:val="00852717"/>
    <w:rsid w:val="0085685A"/>
    <w:rsid w:val="008713BB"/>
    <w:rsid w:val="008753C3"/>
    <w:rsid w:val="00891873"/>
    <w:rsid w:val="0089680D"/>
    <w:rsid w:val="008A6036"/>
    <w:rsid w:val="008D627A"/>
    <w:rsid w:val="008E6F40"/>
    <w:rsid w:val="009062F3"/>
    <w:rsid w:val="00914C50"/>
    <w:rsid w:val="00927A9B"/>
    <w:rsid w:val="00931F5A"/>
    <w:rsid w:val="00943915"/>
    <w:rsid w:val="00954692"/>
    <w:rsid w:val="009609FB"/>
    <w:rsid w:val="009B5166"/>
    <w:rsid w:val="009C065E"/>
    <w:rsid w:val="009C209A"/>
    <w:rsid w:val="009C2F0A"/>
    <w:rsid w:val="009D5B1B"/>
    <w:rsid w:val="009E00C8"/>
    <w:rsid w:val="00A033CE"/>
    <w:rsid w:val="00A059F1"/>
    <w:rsid w:val="00A154E8"/>
    <w:rsid w:val="00A36564"/>
    <w:rsid w:val="00A629A0"/>
    <w:rsid w:val="00AB1062"/>
    <w:rsid w:val="00AB45AD"/>
    <w:rsid w:val="00AC053D"/>
    <w:rsid w:val="00AC17D6"/>
    <w:rsid w:val="00AE17CF"/>
    <w:rsid w:val="00AF15BE"/>
    <w:rsid w:val="00AF3B6F"/>
    <w:rsid w:val="00AF75BF"/>
    <w:rsid w:val="00B07249"/>
    <w:rsid w:val="00B524F9"/>
    <w:rsid w:val="00B71CBA"/>
    <w:rsid w:val="00B760A5"/>
    <w:rsid w:val="00B82F6E"/>
    <w:rsid w:val="00B863DF"/>
    <w:rsid w:val="00B86A45"/>
    <w:rsid w:val="00BC60DA"/>
    <w:rsid w:val="00BD533A"/>
    <w:rsid w:val="00BD6967"/>
    <w:rsid w:val="00BE67C7"/>
    <w:rsid w:val="00BF0518"/>
    <w:rsid w:val="00C26718"/>
    <w:rsid w:val="00C3123F"/>
    <w:rsid w:val="00C345FE"/>
    <w:rsid w:val="00C3662A"/>
    <w:rsid w:val="00C442AD"/>
    <w:rsid w:val="00C501E9"/>
    <w:rsid w:val="00C550C2"/>
    <w:rsid w:val="00C5527C"/>
    <w:rsid w:val="00C65EA0"/>
    <w:rsid w:val="00C71077"/>
    <w:rsid w:val="00C807B3"/>
    <w:rsid w:val="00CC2A9F"/>
    <w:rsid w:val="00CC621A"/>
    <w:rsid w:val="00CE0287"/>
    <w:rsid w:val="00CE1BC1"/>
    <w:rsid w:val="00CE5FFB"/>
    <w:rsid w:val="00CF5A7D"/>
    <w:rsid w:val="00CF7473"/>
    <w:rsid w:val="00D123D9"/>
    <w:rsid w:val="00D510F7"/>
    <w:rsid w:val="00D56180"/>
    <w:rsid w:val="00D740EE"/>
    <w:rsid w:val="00D81E69"/>
    <w:rsid w:val="00D82160"/>
    <w:rsid w:val="00D85B45"/>
    <w:rsid w:val="00D95C66"/>
    <w:rsid w:val="00DB41F3"/>
    <w:rsid w:val="00DB4446"/>
    <w:rsid w:val="00DC5CF2"/>
    <w:rsid w:val="00DE7EF5"/>
    <w:rsid w:val="00DF5FB6"/>
    <w:rsid w:val="00E01C94"/>
    <w:rsid w:val="00E23EAB"/>
    <w:rsid w:val="00E314E2"/>
    <w:rsid w:val="00E40716"/>
    <w:rsid w:val="00E435A7"/>
    <w:rsid w:val="00E47D06"/>
    <w:rsid w:val="00E71C92"/>
    <w:rsid w:val="00E93455"/>
    <w:rsid w:val="00E96683"/>
    <w:rsid w:val="00EA28A1"/>
    <w:rsid w:val="00EE3436"/>
    <w:rsid w:val="00EE75EB"/>
    <w:rsid w:val="00EF1E55"/>
    <w:rsid w:val="00EF2C4F"/>
    <w:rsid w:val="00F03E78"/>
    <w:rsid w:val="00F06DB6"/>
    <w:rsid w:val="00F26E5B"/>
    <w:rsid w:val="00F314C8"/>
    <w:rsid w:val="00FA42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rules v:ext="edit">
        <o:r id="V:Rule1" type="connector" idref="#_x0000_s1029"/>
        <o:r id="V:Rule2" type="connector" idref="#_x0000_s1030"/>
        <o:r id="V:Rule3" type="connector" idref="#_x0000_s1031"/>
        <o:r id="V:Rule4" type="connector" idref="#_x0000_s1035"/>
        <o:r id="V:Rule5" type="connector" idref="#_x0000_s1036"/>
        <o:r id="V:Rule6" type="connector" idref="#_x0000_s1037"/>
        <o:r id="V:Rule7" type="connector" idref="#_x0000_s1038"/>
        <o:r id="V:Rule8" type="connector" idref="#_x0000_s1039"/>
        <o:r id="V:Rule9" type="connector" idref="#_x0000_s1040"/>
        <o:r id="V:Rule10" type="connector" idref="#_x0000_s1041"/>
        <o:r id="V:Rule11" type="connector" idref="#_x0000_s1042"/>
        <o:r id="V:Rule12" type="connector" idref="#_x0000_s1043"/>
        <o:r id="V:Rule13" type="connector" idref="#_x0000_s1044"/>
        <o:r id="V:Rule14" type="connector" idref="#_x0000_s1045"/>
        <o:r id="V:Rule15" type="connector" idref="#_x0000_s1046"/>
        <o:r id="V:Rule16" type="connector" idref="#_x0000_s1051"/>
        <o:r id="V:Rule17" type="connector" idref="#_x0000_s1052"/>
        <o:r id="V:Rule18" type="connector" idref="#_x0000_s1053"/>
        <o:r id="V:Rule19" type="connector" idref="#_x0000_s1054"/>
        <o:r id="V:Rule20" type="connector" idref="#_x0000_s1057"/>
        <o:r id="V:Rule21" type="connector" idref="#_x0000_s1060"/>
        <o:r id="V:Rule22" type="connector" idref="#_x0000_s1061"/>
        <o:r id="V:Rule23" type="connector" idref="#_x0000_s1062"/>
        <o:r id="V:Rule24" type="connector" idref="#_x0000_s1063"/>
        <o:r id="V:Rule25" type="connector" idref="#_x0000_s1064"/>
        <o:r id="V:Rule26" type="connector" idref="#_x0000_s1065"/>
        <o:r id="V:Rule27" type="connector" idref="#_x0000_s1066"/>
        <o:r id="V:Rule28" type="connector" idref="#_x0000_s1067"/>
        <o:r id="V:Rule29" type="connector" idref="#_x0000_s1070"/>
        <o:r id="V:Rule30" type="connector" idref="#_x0000_s1071"/>
        <o:r id="V:Rule31" type="connector" idref="#_x0000_s1072"/>
        <o:r id="V:Rule32" type="connector" idref="#_x0000_s1073"/>
        <o:r id="V:Rule33" type="connector" idref="#_x0000_s1075"/>
        <o:r id="V:Rule34" type="connector" idref="#_x0000_s1079"/>
        <o:r id="V:Rule35" type="connector" idref="#_x0000_s1080"/>
        <o:r id="V:Rule36" type="connector" idref="#_x0000_s1081"/>
        <o:r id="V:Rule37" type="connector" idref="#_x0000_s1082"/>
        <o:r id="V:Rule38" type="connector" idref="#_x0000_s1087"/>
        <o:r id="V:Rule39" type="connector" idref="#_x0000_s1088"/>
        <o:r id="V:Rule40" type="connector" idref="#_x0000_s1092"/>
      </o:rules>
    </o:shapelayout>
  </w:shapeDefaults>
  <w:decimalSymbol w:val=","/>
  <w:listSeparator w:val=";"/>
  <w14:defaultImageDpi w14:val="0"/>
  <w15:chartTrackingRefBased/>
  <w15:docId w15:val="{0B5FAB3C-EA3D-4261-BE31-A8BC8CF4E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0D2C"/>
    <w:pPr>
      <w:widowControl w:val="0"/>
      <w:ind w:left="360" w:hanging="360"/>
    </w:pPr>
    <w:rPr>
      <w:rFonts w:ascii="Times New Roman" w:hAnsi="Times New Roman" w:cs="Times New Roman"/>
      <w:sz w:val="22"/>
      <w:szCs w:val="22"/>
      <w:lang w:val="uk-UA"/>
    </w:rPr>
  </w:style>
  <w:style w:type="paragraph" w:styleId="2">
    <w:name w:val="heading 2"/>
    <w:basedOn w:val="a"/>
    <w:next w:val="a"/>
    <w:link w:val="20"/>
    <w:uiPriority w:val="9"/>
    <w:qFormat/>
    <w:rsid w:val="002A0D2C"/>
    <w:pPr>
      <w:keepNext/>
      <w:spacing w:before="240" w:after="60"/>
      <w:outlineLvl w:val="1"/>
    </w:pPr>
    <w:rPr>
      <w:rFonts w:ascii="Arial" w:hAnsi="Arial" w:cs="Arial"/>
      <w:b/>
      <w:bCs/>
      <w:i/>
      <w:iCs/>
      <w:sz w:val="28"/>
      <w:szCs w:val="28"/>
    </w:rPr>
  </w:style>
  <w:style w:type="paragraph" w:styleId="4">
    <w:name w:val="heading 4"/>
    <w:basedOn w:val="a"/>
    <w:next w:val="a"/>
    <w:link w:val="40"/>
    <w:uiPriority w:val="9"/>
    <w:semiHidden/>
    <w:unhideWhenUsed/>
    <w:qFormat/>
    <w:rsid w:val="005611BD"/>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2A0D2C"/>
    <w:rPr>
      <w:rFonts w:ascii="Arial" w:hAnsi="Arial" w:cs="Arial"/>
      <w:b/>
      <w:bCs/>
      <w:i/>
      <w:iCs/>
      <w:sz w:val="28"/>
      <w:szCs w:val="28"/>
      <w:lang w:val="uk-UA" w:eastAsia="ru-RU"/>
    </w:rPr>
  </w:style>
  <w:style w:type="character" w:customStyle="1" w:styleId="40">
    <w:name w:val="Заголовок 4 Знак"/>
    <w:link w:val="4"/>
    <w:uiPriority w:val="9"/>
    <w:semiHidden/>
    <w:locked/>
    <w:rsid w:val="005611BD"/>
    <w:rPr>
      <w:rFonts w:ascii="Calibri" w:hAnsi="Calibri" w:cs="Times New Roman"/>
      <w:b/>
      <w:bCs/>
      <w:sz w:val="28"/>
      <w:szCs w:val="28"/>
      <w:lang w:val="uk-UA" w:eastAsia="x-none"/>
    </w:rPr>
  </w:style>
  <w:style w:type="paragraph" w:styleId="a3">
    <w:name w:val="Title"/>
    <w:basedOn w:val="a"/>
    <w:link w:val="a4"/>
    <w:uiPriority w:val="10"/>
    <w:qFormat/>
    <w:rsid w:val="002A0D2C"/>
    <w:pPr>
      <w:jc w:val="center"/>
    </w:pPr>
    <w:rPr>
      <w:b/>
      <w:sz w:val="32"/>
      <w:szCs w:val="20"/>
    </w:rPr>
  </w:style>
  <w:style w:type="character" w:customStyle="1" w:styleId="a4">
    <w:name w:val="Название Знак"/>
    <w:link w:val="a3"/>
    <w:uiPriority w:val="10"/>
    <w:locked/>
    <w:rsid w:val="002A0D2C"/>
    <w:rPr>
      <w:rFonts w:ascii="Times New Roman" w:hAnsi="Times New Roman" w:cs="Times New Roman"/>
      <w:b/>
      <w:sz w:val="20"/>
      <w:szCs w:val="20"/>
      <w:lang w:val="uk-UA" w:eastAsia="ru-RU"/>
    </w:rPr>
  </w:style>
  <w:style w:type="paragraph" w:styleId="a5">
    <w:name w:val="Subtitle"/>
    <w:basedOn w:val="a"/>
    <w:link w:val="a6"/>
    <w:uiPriority w:val="11"/>
    <w:qFormat/>
    <w:rsid w:val="002A0D2C"/>
    <w:pPr>
      <w:jc w:val="center"/>
    </w:pPr>
    <w:rPr>
      <w:b/>
      <w:i/>
      <w:sz w:val="28"/>
      <w:szCs w:val="20"/>
    </w:rPr>
  </w:style>
  <w:style w:type="character" w:customStyle="1" w:styleId="a6">
    <w:name w:val="Подзаголовок Знак"/>
    <w:link w:val="a5"/>
    <w:uiPriority w:val="11"/>
    <w:locked/>
    <w:rsid w:val="002A0D2C"/>
    <w:rPr>
      <w:rFonts w:ascii="Times New Roman" w:hAnsi="Times New Roman" w:cs="Times New Roman"/>
      <w:b/>
      <w:i/>
      <w:sz w:val="20"/>
      <w:szCs w:val="20"/>
      <w:lang w:val="uk-UA" w:eastAsia="ru-RU"/>
    </w:rPr>
  </w:style>
  <w:style w:type="paragraph" w:styleId="a7">
    <w:name w:val="Balloon Text"/>
    <w:basedOn w:val="a"/>
    <w:link w:val="a8"/>
    <w:uiPriority w:val="99"/>
    <w:semiHidden/>
    <w:unhideWhenUsed/>
    <w:rsid w:val="002A0D2C"/>
    <w:rPr>
      <w:rFonts w:ascii="Tahoma" w:hAnsi="Tahoma" w:cs="Tahoma"/>
      <w:sz w:val="16"/>
      <w:szCs w:val="16"/>
    </w:rPr>
  </w:style>
  <w:style w:type="character" w:customStyle="1" w:styleId="a8">
    <w:name w:val="Текст выноски Знак"/>
    <w:link w:val="a7"/>
    <w:uiPriority w:val="99"/>
    <w:semiHidden/>
    <w:locked/>
    <w:rsid w:val="002A0D2C"/>
    <w:rPr>
      <w:rFonts w:ascii="Tahoma" w:hAnsi="Tahoma" w:cs="Tahoma"/>
      <w:sz w:val="16"/>
      <w:szCs w:val="16"/>
      <w:lang w:val="uk-UA" w:eastAsia="ru-RU"/>
    </w:rPr>
  </w:style>
  <w:style w:type="paragraph" w:styleId="a9">
    <w:name w:val="List Paragraph"/>
    <w:basedOn w:val="a"/>
    <w:uiPriority w:val="34"/>
    <w:qFormat/>
    <w:rsid w:val="003532FC"/>
    <w:pPr>
      <w:ind w:left="720"/>
      <w:contextualSpacing/>
    </w:pPr>
  </w:style>
  <w:style w:type="paragraph" w:styleId="aa">
    <w:name w:val="header"/>
    <w:basedOn w:val="a"/>
    <w:link w:val="ab"/>
    <w:uiPriority w:val="99"/>
    <w:unhideWhenUsed/>
    <w:rsid w:val="00156D47"/>
    <w:pPr>
      <w:tabs>
        <w:tab w:val="center" w:pos="4677"/>
        <w:tab w:val="right" w:pos="9355"/>
      </w:tabs>
    </w:pPr>
  </w:style>
  <w:style w:type="character" w:customStyle="1" w:styleId="ab">
    <w:name w:val="Верхний колонтитул Знак"/>
    <w:link w:val="aa"/>
    <w:uiPriority w:val="99"/>
    <w:locked/>
    <w:rsid w:val="00156D47"/>
    <w:rPr>
      <w:rFonts w:ascii="Times New Roman" w:hAnsi="Times New Roman" w:cs="Times New Roman"/>
      <w:sz w:val="22"/>
      <w:szCs w:val="22"/>
      <w:lang w:val="uk-UA" w:eastAsia="x-none"/>
    </w:rPr>
  </w:style>
  <w:style w:type="paragraph" w:styleId="ac">
    <w:name w:val="footer"/>
    <w:basedOn w:val="a"/>
    <w:link w:val="ad"/>
    <w:uiPriority w:val="99"/>
    <w:semiHidden/>
    <w:unhideWhenUsed/>
    <w:rsid w:val="00156D47"/>
    <w:pPr>
      <w:tabs>
        <w:tab w:val="center" w:pos="4677"/>
        <w:tab w:val="right" w:pos="9355"/>
      </w:tabs>
    </w:pPr>
  </w:style>
  <w:style w:type="character" w:customStyle="1" w:styleId="ad">
    <w:name w:val="Нижний колонтитул Знак"/>
    <w:link w:val="ac"/>
    <w:uiPriority w:val="99"/>
    <w:semiHidden/>
    <w:locked/>
    <w:rsid w:val="00156D47"/>
    <w:rPr>
      <w:rFonts w:ascii="Times New Roman" w:hAnsi="Times New Roman" w:cs="Times New Roman"/>
      <w:sz w:val="22"/>
      <w:szCs w:val="22"/>
      <w:lang w:val="uk-UA" w:eastAsia="x-none"/>
    </w:rPr>
  </w:style>
  <w:style w:type="character" w:customStyle="1" w:styleId="apple-style-span">
    <w:name w:val="apple-style-span"/>
    <w:rsid w:val="005D120A"/>
    <w:rPr>
      <w:rFonts w:cs="Times New Roman"/>
    </w:rPr>
  </w:style>
  <w:style w:type="character" w:customStyle="1" w:styleId="apple-converted-space">
    <w:name w:val="apple-converted-space"/>
    <w:rsid w:val="005D120A"/>
    <w:rPr>
      <w:rFonts w:cs="Times New Roman"/>
    </w:rPr>
  </w:style>
  <w:style w:type="paragraph" w:styleId="HTML">
    <w:name w:val="HTML Preformatted"/>
    <w:basedOn w:val="a"/>
    <w:link w:val="HTML0"/>
    <w:uiPriority w:val="99"/>
    <w:rsid w:val="00372A1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Pr>
      <w:rFonts w:ascii="Courier New" w:hAnsi="Courier New" w:cs="Courier New"/>
      <w:sz w:val="20"/>
      <w:szCs w:val="20"/>
      <w:lang w:val="ru-RU"/>
    </w:rPr>
  </w:style>
  <w:style w:type="character" w:customStyle="1" w:styleId="HTML0">
    <w:name w:val="Стандартный HTML Знак"/>
    <w:link w:val="HTML"/>
    <w:uiPriority w:val="99"/>
    <w:locked/>
    <w:rsid w:val="00372A1E"/>
    <w:rPr>
      <w:rFonts w:ascii="Courier New" w:hAnsi="Courier New" w:cs="Courier New"/>
    </w:rPr>
  </w:style>
  <w:style w:type="table" w:styleId="ae">
    <w:name w:val="Table Grid"/>
    <w:basedOn w:val="a1"/>
    <w:uiPriority w:val="59"/>
    <w:rsid w:val="002848FC"/>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Body Text"/>
    <w:basedOn w:val="a"/>
    <w:link w:val="af0"/>
    <w:uiPriority w:val="99"/>
    <w:rsid w:val="005611BD"/>
    <w:pPr>
      <w:widowControl/>
      <w:ind w:left="0" w:firstLine="0"/>
    </w:pPr>
    <w:rPr>
      <w:rFonts w:ascii="Arial Unicode MS" w:eastAsia="Arial Unicode MS" w:hAnsi="Arial Unicode MS"/>
      <w:sz w:val="26"/>
      <w:szCs w:val="20"/>
    </w:rPr>
  </w:style>
  <w:style w:type="character" w:customStyle="1" w:styleId="af0">
    <w:name w:val="Основной текст Знак"/>
    <w:link w:val="af"/>
    <w:uiPriority w:val="99"/>
    <w:locked/>
    <w:rsid w:val="005611BD"/>
    <w:rPr>
      <w:rFonts w:ascii="Arial Unicode MS" w:eastAsia="Arial Unicode MS" w:hAnsi="Arial Unicode MS" w:cs="Times New Roman"/>
      <w:sz w:val="26"/>
      <w:lang w:val="uk-UA" w:eastAsia="x-none"/>
    </w:rPr>
  </w:style>
  <w:style w:type="character" w:styleId="af1">
    <w:name w:val="Hyperlink"/>
    <w:uiPriority w:val="99"/>
    <w:unhideWhenUsed/>
    <w:rsid w:val="00D95C6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6742791">
      <w:marLeft w:val="0"/>
      <w:marRight w:val="0"/>
      <w:marTop w:val="0"/>
      <w:marBottom w:val="0"/>
      <w:divBdr>
        <w:top w:val="none" w:sz="0" w:space="0" w:color="auto"/>
        <w:left w:val="none" w:sz="0" w:space="0" w:color="auto"/>
        <w:bottom w:val="none" w:sz="0" w:space="0" w:color="auto"/>
        <w:right w:val="none" w:sz="0" w:space="0" w:color="auto"/>
      </w:divBdr>
    </w:div>
    <w:div w:id="576742792">
      <w:marLeft w:val="0"/>
      <w:marRight w:val="0"/>
      <w:marTop w:val="0"/>
      <w:marBottom w:val="0"/>
      <w:divBdr>
        <w:top w:val="none" w:sz="0" w:space="0" w:color="auto"/>
        <w:left w:val="none" w:sz="0" w:space="0" w:color="auto"/>
        <w:bottom w:val="none" w:sz="0" w:space="0" w:color="auto"/>
        <w:right w:val="none" w:sz="0" w:space="0" w:color="auto"/>
      </w:divBdr>
    </w:div>
    <w:div w:id="576742794">
      <w:marLeft w:val="0"/>
      <w:marRight w:val="0"/>
      <w:marTop w:val="0"/>
      <w:marBottom w:val="0"/>
      <w:divBdr>
        <w:top w:val="none" w:sz="0" w:space="0" w:color="auto"/>
        <w:left w:val="none" w:sz="0" w:space="0" w:color="auto"/>
        <w:bottom w:val="none" w:sz="0" w:space="0" w:color="auto"/>
        <w:right w:val="none" w:sz="0" w:space="0" w:color="auto"/>
      </w:divBdr>
      <w:divsChild>
        <w:div w:id="5767427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FA2A0D5-188E-44A5-A16D-30A31F0EA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6477</Words>
  <Characters>36924</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43315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admin</cp:lastModifiedBy>
  <cp:revision>2</cp:revision>
  <cp:lastPrinted>2009-12-23T08:12:00Z</cp:lastPrinted>
  <dcterms:created xsi:type="dcterms:W3CDTF">2014-03-22T11:36:00Z</dcterms:created>
  <dcterms:modified xsi:type="dcterms:W3CDTF">2014-03-22T11:36:00Z</dcterms:modified>
</cp:coreProperties>
</file>