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C92" w:rsidRPr="0019075A" w:rsidRDefault="00676C92" w:rsidP="0019075A">
      <w:pPr>
        <w:spacing w:line="360" w:lineRule="auto"/>
        <w:ind w:firstLine="709"/>
        <w:jc w:val="center"/>
        <w:rPr>
          <w:sz w:val="28"/>
          <w:szCs w:val="28"/>
          <w:lang w:val="uk-UA"/>
        </w:rPr>
      </w:pPr>
      <w:r w:rsidRPr="0019075A">
        <w:rPr>
          <w:sz w:val="28"/>
          <w:szCs w:val="28"/>
          <w:lang w:val="uk-UA"/>
        </w:rPr>
        <w:t>МІНІСТЕРСТВО ОСВІТИ І НАУКИ УКРАЇНИ</w:t>
      </w:r>
    </w:p>
    <w:p w:rsidR="00676C92" w:rsidRPr="0019075A" w:rsidRDefault="00676C92" w:rsidP="0019075A">
      <w:pPr>
        <w:spacing w:line="360" w:lineRule="auto"/>
        <w:ind w:firstLine="709"/>
        <w:jc w:val="center"/>
        <w:rPr>
          <w:sz w:val="28"/>
          <w:szCs w:val="28"/>
          <w:lang w:val="uk-UA"/>
        </w:rPr>
      </w:pPr>
      <w:r w:rsidRPr="0019075A">
        <w:rPr>
          <w:sz w:val="28"/>
          <w:szCs w:val="28"/>
          <w:lang w:val="uk-UA"/>
        </w:rPr>
        <w:t>МАРІУПОЛЬСЬКИЙ ДЕРЖАВНИЙ ГУМАНІТАРНИЙ УНІВЕРСИТЕТ</w:t>
      </w:r>
    </w:p>
    <w:p w:rsidR="00676C92" w:rsidRPr="0019075A" w:rsidRDefault="00676C92" w:rsidP="0019075A">
      <w:pPr>
        <w:spacing w:line="360" w:lineRule="auto"/>
        <w:ind w:firstLine="709"/>
        <w:jc w:val="center"/>
        <w:rPr>
          <w:sz w:val="28"/>
          <w:szCs w:val="28"/>
          <w:lang w:val="uk-UA"/>
        </w:rPr>
      </w:pPr>
      <w:r w:rsidRPr="0019075A">
        <w:rPr>
          <w:sz w:val="28"/>
          <w:szCs w:val="28"/>
          <w:lang w:val="uk-UA"/>
        </w:rPr>
        <w:t>Кафедра «Міжнародної економіки»</w:t>
      </w:r>
    </w:p>
    <w:p w:rsidR="00676C92" w:rsidRPr="0019075A" w:rsidRDefault="00676C92" w:rsidP="0019075A">
      <w:pPr>
        <w:spacing w:line="360" w:lineRule="auto"/>
        <w:ind w:firstLine="709"/>
        <w:jc w:val="center"/>
        <w:rPr>
          <w:sz w:val="28"/>
          <w:szCs w:val="28"/>
          <w:lang w:val="uk-UA"/>
        </w:rPr>
      </w:pPr>
    </w:p>
    <w:p w:rsidR="00676C92" w:rsidRPr="0019075A" w:rsidRDefault="00676C92" w:rsidP="0019075A">
      <w:pPr>
        <w:spacing w:line="360" w:lineRule="auto"/>
        <w:ind w:firstLine="709"/>
        <w:jc w:val="center"/>
        <w:rPr>
          <w:sz w:val="28"/>
          <w:szCs w:val="28"/>
          <w:lang w:val="uk-UA"/>
        </w:rPr>
      </w:pPr>
    </w:p>
    <w:p w:rsidR="00676C92" w:rsidRPr="0019075A" w:rsidRDefault="00676C92" w:rsidP="0019075A">
      <w:pPr>
        <w:spacing w:line="360" w:lineRule="auto"/>
        <w:ind w:firstLine="709"/>
        <w:jc w:val="center"/>
        <w:rPr>
          <w:sz w:val="28"/>
          <w:szCs w:val="28"/>
          <w:lang w:val="uk-UA"/>
        </w:rPr>
      </w:pPr>
    </w:p>
    <w:p w:rsidR="00676C92" w:rsidRPr="0019075A" w:rsidRDefault="00676C92" w:rsidP="0019075A">
      <w:pPr>
        <w:spacing w:line="360" w:lineRule="auto"/>
        <w:ind w:firstLine="709"/>
        <w:jc w:val="center"/>
        <w:rPr>
          <w:sz w:val="28"/>
          <w:szCs w:val="28"/>
          <w:lang w:val="uk-UA"/>
        </w:rPr>
      </w:pPr>
    </w:p>
    <w:p w:rsidR="00676C92" w:rsidRPr="0019075A" w:rsidRDefault="00676C92" w:rsidP="0019075A">
      <w:pPr>
        <w:spacing w:line="360" w:lineRule="auto"/>
        <w:ind w:firstLine="709"/>
        <w:jc w:val="center"/>
        <w:rPr>
          <w:sz w:val="28"/>
          <w:szCs w:val="28"/>
          <w:lang w:val="uk-UA"/>
        </w:rPr>
      </w:pPr>
    </w:p>
    <w:p w:rsidR="00676C92" w:rsidRPr="0019075A" w:rsidRDefault="00676C92" w:rsidP="0019075A">
      <w:pPr>
        <w:spacing w:line="360" w:lineRule="auto"/>
        <w:ind w:firstLine="709"/>
        <w:jc w:val="center"/>
        <w:rPr>
          <w:sz w:val="28"/>
          <w:szCs w:val="28"/>
          <w:lang w:val="uk-UA"/>
        </w:rPr>
      </w:pPr>
      <w:r w:rsidRPr="0019075A">
        <w:rPr>
          <w:sz w:val="28"/>
          <w:szCs w:val="28"/>
          <w:lang w:val="uk-UA"/>
        </w:rPr>
        <w:t>РЕФЕРАТ</w:t>
      </w:r>
    </w:p>
    <w:p w:rsidR="00631A03" w:rsidRPr="0019075A" w:rsidRDefault="00631A03" w:rsidP="0019075A">
      <w:pPr>
        <w:spacing w:line="360" w:lineRule="auto"/>
        <w:ind w:firstLine="709"/>
        <w:jc w:val="center"/>
        <w:rPr>
          <w:sz w:val="28"/>
          <w:szCs w:val="28"/>
          <w:lang w:val="uk-UA"/>
        </w:rPr>
      </w:pPr>
    </w:p>
    <w:p w:rsidR="000D1D1B" w:rsidRPr="0019075A" w:rsidRDefault="00676C92" w:rsidP="0019075A">
      <w:pPr>
        <w:spacing w:line="360" w:lineRule="auto"/>
        <w:ind w:firstLine="709"/>
        <w:jc w:val="center"/>
        <w:rPr>
          <w:sz w:val="28"/>
          <w:szCs w:val="28"/>
          <w:lang w:val="uk-UA"/>
        </w:rPr>
      </w:pPr>
      <w:r w:rsidRPr="0019075A">
        <w:rPr>
          <w:sz w:val="28"/>
          <w:szCs w:val="28"/>
          <w:lang w:val="uk-UA"/>
        </w:rPr>
        <w:t>З курсу «Гроші та кредит»</w:t>
      </w:r>
    </w:p>
    <w:p w:rsidR="00631A03" w:rsidRPr="0019075A" w:rsidRDefault="00676C92" w:rsidP="0019075A">
      <w:pPr>
        <w:spacing w:line="360" w:lineRule="auto"/>
        <w:ind w:firstLine="709"/>
        <w:jc w:val="center"/>
        <w:rPr>
          <w:sz w:val="28"/>
          <w:szCs w:val="28"/>
          <w:lang w:val="uk-UA"/>
        </w:rPr>
      </w:pPr>
      <w:r w:rsidRPr="0019075A">
        <w:rPr>
          <w:sz w:val="28"/>
          <w:szCs w:val="28"/>
          <w:lang w:val="uk-UA"/>
        </w:rPr>
        <w:t>На тему</w:t>
      </w:r>
      <w:r w:rsidR="00631A03" w:rsidRPr="0019075A">
        <w:rPr>
          <w:sz w:val="28"/>
          <w:szCs w:val="28"/>
          <w:lang w:val="uk-UA"/>
        </w:rPr>
        <w:t>:</w:t>
      </w:r>
    </w:p>
    <w:p w:rsidR="00676C92" w:rsidRPr="0019075A" w:rsidRDefault="00676C92" w:rsidP="0019075A">
      <w:pPr>
        <w:spacing w:line="360" w:lineRule="auto"/>
        <w:ind w:firstLine="709"/>
        <w:jc w:val="center"/>
        <w:rPr>
          <w:b/>
          <w:sz w:val="28"/>
          <w:szCs w:val="28"/>
          <w:lang w:val="uk-UA"/>
        </w:rPr>
      </w:pPr>
      <w:r w:rsidRPr="0019075A">
        <w:rPr>
          <w:b/>
          <w:sz w:val="28"/>
          <w:szCs w:val="28"/>
          <w:lang w:val="uk-UA"/>
        </w:rPr>
        <w:t>«</w:t>
      </w:r>
      <w:r w:rsidR="007B15B7" w:rsidRPr="0019075A">
        <w:rPr>
          <w:sz w:val="28"/>
          <w:szCs w:val="28"/>
          <w:lang w:val="uk-UA"/>
        </w:rPr>
        <w:t xml:space="preserve">Міжнародний кредит у світовій </w:t>
      </w:r>
      <w:r w:rsidR="000D1D1B" w:rsidRPr="0019075A">
        <w:rPr>
          <w:sz w:val="28"/>
          <w:szCs w:val="28"/>
          <w:lang w:val="uk-UA"/>
        </w:rPr>
        <w:t>економіці</w:t>
      </w:r>
      <w:r w:rsidRPr="0019075A">
        <w:rPr>
          <w:b/>
          <w:sz w:val="28"/>
          <w:szCs w:val="28"/>
          <w:lang w:val="uk-UA"/>
        </w:rPr>
        <w:t>»</w:t>
      </w:r>
    </w:p>
    <w:p w:rsidR="00676C92" w:rsidRPr="0019075A" w:rsidRDefault="00676C92" w:rsidP="0019075A">
      <w:pPr>
        <w:spacing w:line="360" w:lineRule="auto"/>
        <w:ind w:firstLine="709"/>
        <w:jc w:val="center"/>
        <w:rPr>
          <w:b/>
          <w:sz w:val="28"/>
          <w:szCs w:val="28"/>
          <w:lang w:val="uk-UA"/>
        </w:rPr>
      </w:pPr>
    </w:p>
    <w:p w:rsidR="00676C92" w:rsidRPr="0019075A" w:rsidRDefault="00676C92" w:rsidP="0019075A">
      <w:pPr>
        <w:spacing w:line="360" w:lineRule="auto"/>
        <w:ind w:firstLine="709"/>
        <w:jc w:val="center"/>
        <w:rPr>
          <w:sz w:val="28"/>
          <w:szCs w:val="28"/>
          <w:lang w:val="uk-UA"/>
        </w:rPr>
      </w:pPr>
    </w:p>
    <w:p w:rsidR="00676C92" w:rsidRPr="0019075A" w:rsidRDefault="00676C92" w:rsidP="0019075A">
      <w:pPr>
        <w:spacing w:line="360" w:lineRule="auto"/>
        <w:ind w:firstLine="709"/>
        <w:jc w:val="center"/>
        <w:rPr>
          <w:sz w:val="28"/>
          <w:szCs w:val="28"/>
          <w:lang w:val="uk-UA"/>
        </w:rPr>
      </w:pPr>
    </w:p>
    <w:p w:rsidR="00676C92" w:rsidRPr="0019075A" w:rsidRDefault="00676C92" w:rsidP="0019075A">
      <w:pPr>
        <w:spacing w:line="360" w:lineRule="auto"/>
        <w:ind w:firstLine="709"/>
        <w:jc w:val="right"/>
        <w:rPr>
          <w:sz w:val="28"/>
          <w:szCs w:val="28"/>
          <w:lang w:val="uk-UA"/>
        </w:rPr>
      </w:pPr>
      <w:r w:rsidRPr="0019075A">
        <w:rPr>
          <w:sz w:val="28"/>
          <w:szCs w:val="28"/>
          <w:lang w:val="uk-UA"/>
        </w:rPr>
        <w:t>Студентки</w:t>
      </w:r>
    </w:p>
    <w:p w:rsidR="00676C92" w:rsidRPr="0019075A" w:rsidRDefault="00676C92" w:rsidP="0019075A">
      <w:pPr>
        <w:spacing w:line="360" w:lineRule="auto"/>
        <w:ind w:firstLine="709"/>
        <w:jc w:val="right"/>
        <w:rPr>
          <w:sz w:val="28"/>
          <w:szCs w:val="28"/>
          <w:lang w:val="uk-UA"/>
        </w:rPr>
      </w:pPr>
      <w:r w:rsidRPr="0019075A">
        <w:rPr>
          <w:sz w:val="28"/>
          <w:szCs w:val="28"/>
          <w:lang w:val="en-US"/>
        </w:rPr>
        <w:t>III</w:t>
      </w:r>
      <w:r w:rsidRPr="0019075A">
        <w:rPr>
          <w:sz w:val="28"/>
          <w:szCs w:val="28"/>
        </w:rPr>
        <w:t xml:space="preserve"> </w:t>
      </w:r>
      <w:r w:rsidRPr="0019075A">
        <w:rPr>
          <w:sz w:val="28"/>
          <w:szCs w:val="28"/>
          <w:lang w:val="uk-UA"/>
        </w:rPr>
        <w:t>курсу спеціальності</w:t>
      </w:r>
    </w:p>
    <w:p w:rsidR="00676C92" w:rsidRPr="0019075A" w:rsidRDefault="00676C92" w:rsidP="0019075A">
      <w:pPr>
        <w:spacing w:line="360" w:lineRule="auto"/>
        <w:ind w:firstLine="709"/>
        <w:jc w:val="right"/>
        <w:rPr>
          <w:sz w:val="28"/>
          <w:szCs w:val="28"/>
          <w:lang w:val="uk-UA"/>
        </w:rPr>
      </w:pPr>
      <w:r w:rsidRPr="0019075A">
        <w:rPr>
          <w:sz w:val="28"/>
          <w:szCs w:val="28"/>
          <w:lang w:val="uk-UA"/>
        </w:rPr>
        <w:t>«Міжнародна економіка»</w:t>
      </w:r>
    </w:p>
    <w:p w:rsidR="00676C92" w:rsidRPr="0019075A" w:rsidRDefault="000D1D1B" w:rsidP="0019075A">
      <w:pPr>
        <w:spacing w:line="360" w:lineRule="auto"/>
        <w:ind w:firstLine="709"/>
        <w:jc w:val="right"/>
        <w:rPr>
          <w:sz w:val="28"/>
          <w:szCs w:val="28"/>
          <w:lang w:val="uk-UA"/>
        </w:rPr>
      </w:pPr>
      <w:r w:rsidRPr="0019075A">
        <w:rPr>
          <w:sz w:val="28"/>
          <w:szCs w:val="28"/>
          <w:lang w:val="uk-UA"/>
        </w:rPr>
        <w:t>Мельниченко Валерії</w:t>
      </w:r>
    </w:p>
    <w:p w:rsidR="00676C92" w:rsidRPr="0019075A" w:rsidRDefault="00676C92" w:rsidP="0019075A">
      <w:pPr>
        <w:spacing w:line="360" w:lineRule="auto"/>
        <w:ind w:firstLine="709"/>
        <w:jc w:val="center"/>
        <w:rPr>
          <w:sz w:val="28"/>
          <w:szCs w:val="28"/>
          <w:lang w:val="uk-UA"/>
        </w:rPr>
      </w:pPr>
    </w:p>
    <w:p w:rsidR="00676C92" w:rsidRPr="0019075A" w:rsidRDefault="00676C92" w:rsidP="0019075A">
      <w:pPr>
        <w:spacing w:line="360" w:lineRule="auto"/>
        <w:ind w:firstLine="709"/>
        <w:jc w:val="center"/>
        <w:rPr>
          <w:sz w:val="28"/>
          <w:szCs w:val="28"/>
          <w:lang w:val="uk-UA"/>
        </w:rPr>
      </w:pPr>
    </w:p>
    <w:p w:rsidR="00676C92" w:rsidRPr="0019075A" w:rsidRDefault="00676C92" w:rsidP="0019075A">
      <w:pPr>
        <w:spacing w:line="360" w:lineRule="auto"/>
        <w:ind w:firstLine="709"/>
        <w:jc w:val="center"/>
        <w:rPr>
          <w:sz w:val="28"/>
          <w:szCs w:val="28"/>
          <w:lang w:val="uk-UA"/>
        </w:rPr>
      </w:pPr>
    </w:p>
    <w:p w:rsidR="00676C92" w:rsidRPr="0019075A" w:rsidRDefault="00676C92" w:rsidP="0019075A">
      <w:pPr>
        <w:spacing w:line="360" w:lineRule="auto"/>
        <w:ind w:firstLine="709"/>
        <w:jc w:val="center"/>
        <w:rPr>
          <w:sz w:val="28"/>
          <w:szCs w:val="28"/>
          <w:lang w:val="uk-UA"/>
        </w:rPr>
      </w:pPr>
    </w:p>
    <w:p w:rsidR="00676C92" w:rsidRPr="0019075A" w:rsidRDefault="00676C92" w:rsidP="0019075A">
      <w:pPr>
        <w:spacing w:line="360" w:lineRule="auto"/>
        <w:ind w:firstLine="709"/>
        <w:jc w:val="center"/>
        <w:rPr>
          <w:sz w:val="28"/>
          <w:szCs w:val="28"/>
          <w:lang w:val="uk-UA"/>
        </w:rPr>
      </w:pPr>
    </w:p>
    <w:p w:rsidR="00676C92" w:rsidRPr="0019075A" w:rsidRDefault="00676C92" w:rsidP="0019075A">
      <w:pPr>
        <w:spacing w:line="360" w:lineRule="auto"/>
        <w:ind w:firstLine="709"/>
        <w:jc w:val="center"/>
        <w:rPr>
          <w:sz w:val="28"/>
          <w:szCs w:val="28"/>
          <w:lang w:val="uk-UA"/>
        </w:rPr>
      </w:pPr>
    </w:p>
    <w:p w:rsidR="00676C92" w:rsidRPr="0019075A" w:rsidRDefault="00676C92" w:rsidP="0019075A">
      <w:pPr>
        <w:spacing w:line="360" w:lineRule="auto"/>
        <w:ind w:firstLine="709"/>
        <w:jc w:val="center"/>
        <w:rPr>
          <w:sz w:val="28"/>
          <w:szCs w:val="28"/>
          <w:lang w:val="uk-UA"/>
        </w:rPr>
      </w:pPr>
    </w:p>
    <w:p w:rsidR="0019075A" w:rsidRDefault="002648C4" w:rsidP="0019075A">
      <w:pPr>
        <w:spacing w:line="360" w:lineRule="auto"/>
        <w:ind w:firstLine="709"/>
        <w:jc w:val="center"/>
        <w:rPr>
          <w:sz w:val="28"/>
          <w:szCs w:val="28"/>
          <w:lang w:val="uk-UA"/>
        </w:rPr>
      </w:pPr>
      <w:r w:rsidRPr="0019075A">
        <w:rPr>
          <w:sz w:val="28"/>
          <w:szCs w:val="28"/>
          <w:lang w:val="uk-UA"/>
        </w:rPr>
        <w:t>Маріуполь – 2007</w:t>
      </w:r>
    </w:p>
    <w:p w:rsidR="00676C92" w:rsidRPr="0019075A" w:rsidRDefault="0019075A" w:rsidP="0019075A">
      <w:pPr>
        <w:spacing w:line="360" w:lineRule="auto"/>
        <w:ind w:firstLine="709"/>
        <w:jc w:val="center"/>
        <w:rPr>
          <w:b/>
          <w:sz w:val="28"/>
          <w:szCs w:val="28"/>
        </w:rPr>
      </w:pPr>
      <w:r>
        <w:rPr>
          <w:sz w:val="28"/>
          <w:szCs w:val="28"/>
          <w:lang w:val="uk-UA"/>
        </w:rPr>
        <w:br w:type="page"/>
      </w:r>
      <w:r w:rsidR="00676C92" w:rsidRPr="0019075A">
        <w:rPr>
          <w:b/>
          <w:sz w:val="28"/>
          <w:szCs w:val="28"/>
        </w:rPr>
        <w:t>З</w:t>
      </w:r>
      <w:r w:rsidR="005634B0" w:rsidRPr="0019075A">
        <w:rPr>
          <w:b/>
          <w:sz w:val="28"/>
          <w:szCs w:val="28"/>
        </w:rPr>
        <w:t>МІСТ</w:t>
      </w:r>
    </w:p>
    <w:p w:rsidR="00C026D7" w:rsidRPr="0019075A" w:rsidRDefault="00C026D7" w:rsidP="0019075A">
      <w:pPr>
        <w:spacing w:line="360" w:lineRule="auto"/>
        <w:ind w:firstLine="709"/>
        <w:jc w:val="both"/>
        <w:rPr>
          <w:sz w:val="28"/>
          <w:szCs w:val="28"/>
          <w:lang w:val="uk-UA"/>
        </w:rPr>
      </w:pPr>
    </w:p>
    <w:p w:rsidR="00D06341" w:rsidRPr="0019075A" w:rsidRDefault="00D06341" w:rsidP="0019075A">
      <w:pPr>
        <w:pStyle w:val="1"/>
        <w:spacing w:line="360" w:lineRule="auto"/>
        <w:jc w:val="both"/>
        <w:rPr>
          <w:b w:val="0"/>
          <w:snapToGrid w:val="0"/>
          <w:sz w:val="28"/>
          <w:szCs w:val="28"/>
        </w:rPr>
      </w:pPr>
      <w:r w:rsidRPr="0019075A">
        <w:rPr>
          <w:b w:val="0"/>
          <w:sz w:val="28"/>
          <w:szCs w:val="28"/>
        </w:rPr>
        <w:t>Вступ</w:t>
      </w:r>
      <w:r w:rsidR="00FB0E20" w:rsidRPr="0019075A">
        <w:rPr>
          <w:b w:val="0"/>
          <w:sz w:val="28"/>
          <w:szCs w:val="28"/>
        </w:rPr>
        <w:t>……………………………………………………………………………….3</w:t>
      </w:r>
    </w:p>
    <w:p w:rsidR="00D702E8" w:rsidRPr="0019075A" w:rsidRDefault="00D06341" w:rsidP="0019075A">
      <w:pPr>
        <w:spacing w:line="360" w:lineRule="auto"/>
        <w:jc w:val="both"/>
        <w:rPr>
          <w:sz w:val="28"/>
          <w:szCs w:val="28"/>
          <w:lang w:val="uk-UA"/>
        </w:rPr>
      </w:pPr>
      <w:r w:rsidRPr="0019075A">
        <w:rPr>
          <w:sz w:val="28"/>
          <w:szCs w:val="28"/>
        </w:rPr>
        <w:t xml:space="preserve">1. </w:t>
      </w:r>
      <w:r w:rsidRPr="0019075A">
        <w:rPr>
          <w:sz w:val="28"/>
          <w:szCs w:val="28"/>
          <w:lang w:val="uk-UA"/>
        </w:rPr>
        <w:t>Міжнародний</w:t>
      </w:r>
      <w:r w:rsidRPr="0019075A">
        <w:rPr>
          <w:sz w:val="28"/>
          <w:szCs w:val="28"/>
        </w:rPr>
        <w:t xml:space="preserve"> кредит як </w:t>
      </w:r>
      <w:r w:rsidRPr="0019075A">
        <w:rPr>
          <w:sz w:val="28"/>
          <w:szCs w:val="28"/>
          <w:lang w:val="uk-UA"/>
        </w:rPr>
        <w:t>економічна</w:t>
      </w:r>
      <w:r w:rsidRPr="0019075A">
        <w:rPr>
          <w:sz w:val="28"/>
          <w:szCs w:val="28"/>
        </w:rPr>
        <w:t xml:space="preserve"> </w:t>
      </w:r>
      <w:r w:rsidRPr="0019075A">
        <w:rPr>
          <w:sz w:val="28"/>
          <w:szCs w:val="28"/>
          <w:lang w:val="uk-UA"/>
        </w:rPr>
        <w:t>категорія</w:t>
      </w:r>
      <w:r w:rsidR="000D1D1B" w:rsidRPr="0019075A">
        <w:rPr>
          <w:sz w:val="28"/>
          <w:szCs w:val="28"/>
          <w:lang w:val="uk-UA"/>
        </w:rPr>
        <w:t>………………………………</w:t>
      </w:r>
      <w:r w:rsidR="00C5183F" w:rsidRPr="0019075A">
        <w:rPr>
          <w:sz w:val="28"/>
          <w:szCs w:val="28"/>
          <w:lang w:val="uk-UA"/>
        </w:rPr>
        <w:t>4</w:t>
      </w:r>
    </w:p>
    <w:p w:rsidR="00D06341" w:rsidRPr="0019075A" w:rsidRDefault="00D06341" w:rsidP="0019075A">
      <w:pPr>
        <w:spacing w:line="360" w:lineRule="auto"/>
        <w:ind w:right="57"/>
        <w:jc w:val="both"/>
        <w:rPr>
          <w:sz w:val="28"/>
          <w:szCs w:val="28"/>
          <w:lang w:val="uk-UA"/>
        </w:rPr>
      </w:pPr>
      <w:r w:rsidRPr="0019075A">
        <w:rPr>
          <w:sz w:val="28"/>
          <w:szCs w:val="28"/>
          <w:lang w:val="uk-UA"/>
        </w:rPr>
        <w:t>2. Сучасні форми міжнародного кредиту</w:t>
      </w:r>
      <w:r w:rsidR="007B15B7" w:rsidRPr="0019075A">
        <w:rPr>
          <w:sz w:val="28"/>
          <w:szCs w:val="28"/>
          <w:lang w:val="uk-UA"/>
        </w:rPr>
        <w:t>……………………………………….7</w:t>
      </w:r>
    </w:p>
    <w:p w:rsidR="00D06341" w:rsidRPr="0019075A" w:rsidRDefault="00D06341" w:rsidP="0019075A">
      <w:pPr>
        <w:spacing w:line="360" w:lineRule="auto"/>
        <w:jc w:val="both"/>
        <w:rPr>
          <w:sz w:val="28"/>
          <w:szCs w:val="28"/>
          <w:lang w:val="uk-UA"/>
        </w:rPr>
      </w:pPr>
      <w:r w:rsidRPr="0019075A">
        <w:rPr>
          <w:sz w:val="28"/>
          <w:szCs w:val="28"/>
          <w:lang w:val="uk-UA"/>
        </w:rPr>
        <w:t>3. Основні аспекти сучасного міжнародного</w:t>
      </w:r>
      <w:r w:rsidR="00612937" w:rsidRPr="0019075A">
        <w:rPr>
          <w:sz w:val="28"/>
          <w:szCs w:val="28"/>
          <w:lang w:val="uk-UA"/>
        </w:rPr>
        <w:t xml:space="preserve"> кредитування………………….13</w:t>
      </w:r>
    </w:p>
    <w:p w:rsidR="00582DBA" w:rsidRPr="0019075A" w:rsidRDefault="00582DBA" w:rsidP="0019075A">
      <w:pPr>
        <w:spacing w:line="360" w:lineRule="auto"/>
        <w:ind w:right="57"/>
        <w:jc w:val="both"/>
        <w:rPr>
          <w:sz w:val="28"/>
          <w:szCs w:val="28"/>
          <w:lang w:val="uk-UA"/>
        </w:rPr>
      </w:pPr>
      <w:r w:rsidRPr="0019075A">
        <w:rPr>
          <w:sz w:val="28"/>
          <w:szCs w:val="28"/>
          <w:lang w:val="uk-UA"/>
        </w:rPr>
        <w:t>Висновки</w:t>
      </w:r>
      <w:r w:rsidR="00631A03" w:rsidRPr="0019075A">
        <w:rPr>
          <w:sz w:val="28"/>
          <w:szCs w:val="28"/>
          <w:lang w:val="uk-UA"/>
        </w:rPr>
        <w:t>…………………………………………………………………………16</w:t>
      </w:r>
    </w:p>
    <w:p w:rsidR="00582DBA" w:rsidRPr="0019075A" w:rsidRDefault="00582DBA" w:rsidP="0019075A">
      <w:pPr>
        <w:spacing w:line="360" w:lineRule="auto"/>
        <w:ind w:right="57"/>
        <w:jc w:val="both"/>
        <w:rPr>
          <w:sz w:val="28"/>
          <w:szCs w:val="28"/>
          <w:lang w:val="uk-UA"/>
        </w:rPr>
      </w:pPr>
      <w:r w:rsidRPr="0019075A">
        <w:rPr>
          <w:sz w:val="28"/>
          <w:szCs w:val="28"/>
        </w:rPr>
        <w:t xml:space="preserve">Список </w:t>
      </w:r>
      <w:r w:rsidRPr="0019075A">
        <w:rPr>
          <w:sz w:val="28"/>
          <w:szCs w:val="28"/>
          <w:lang w:val="uk-UA"/>
        </w:rPr>
        <w:t>використаних</w:t>
      </w:r>
      <w:r w:rsidRPr="0019075A">
        <w:rPr>
          <w:sz w:val="28"/>
          <w:szCs w:val="28"/>
        </w:rPr>
        <w:t xml:space="preserve"> </w:t>
      </w:r>
      <w:r w:rsidRPr="0019075A">
        <w:rPr>
          <w:sz w:val="28"/>
          <w:szCs w:val="28"/>
          <w:lang w:val="uk-UA"/>
        </w:rPr>
        <w:t>джерел</w:t>
      </w:r>
      <w:r w:rsidR="00631A03" w:rsidRPr="0019075A">
        <w:rPr>
          <w:sz w:val="28"/>
          <w:szCs w:val="28"/>
          <w:lang w:val="uk-UA"/>
        </w:rPr>
        <w:t>…………………………………………………..17</w:t>
      </w:r>
    </w:p>
    <w:p w:rsidR="006B4248" w:rsidRPr="0019075A" w:rsidRDefault="0019075A" w:rsidP="0019075A">
      <w:pPr>
        <w:spacing w:line="360" w:lineRule="auto"/>
        <w:ind w:firstLine="709"/>
        <w:jc w:val="center"/>
        <w:rPr>
          <w:b/>
          <w:sz w:val="28"/>
          <w:szCs w:val="28"/>
        </w:rPr>
      </w:pPr>
      <w:r>
        <w:rPr>
          <w:sz w:val="28"/>
          <w:szCs w:val="28"/>
          <w:lang w:val="uk-UA"/>
        </w:rPr>
        <w:br w:type="page"/>
      </w:r>
      <w:r w:rsidR="006B4248" w:rsidRPr="0019075A">
        <w:rPr>
          <w:b/>
          <w:sz w:val="28"/>
          <w:szCs w:val="28"/>
        </w:rPr>
        <w:t>Вступ</w:t>
      </w:r>
    </w:p>
    <w:p w:rsidR="006B4248" w:rsidRPr="0019075A" w:rsidRDefault="006B4248" w:rsidP="0019075A">
      <w:pPr>
        <w:pStyle w:val="1"/>
        <w:spacing w:line="360" w:lineRule="auto"/>
        <w:ind w:firstLine="709"/>
        <w:jc w:val="both"/>
        <w:rPr>
          <w:b w:val="0"/>
          <w:snapToGrid w:val="0"/>
          <w:sz w:val="28"/>
          <w:szCs w:val="28"/>
        </w:rPr>
      </w:pPr>
    </w:p>
    <w:p w:rsidR="006B4248" w:rsidRPr="0019075A" w:rsidRDefault="006B4248" w:rsidP="0019075A">
      <w:pPr>
        <w:pStyle w:val="1"/>
        <w:spacing w:line="360" w:lineRule="auto"/>
        <w:ind w:firstLine="709"/>
        <w:jc w:val="both"/>
        <w:rPr>
          <w:b w:val="0"/>
          <w:snapToGrid w:val="0"/>
          <w:sz w:val="28"/>
          <w:szCs w:val="28"/>
        </w:rPr>
      </w:pPr>
      <w:r w:rsidRPr="0019075A">
        <w:rPr>
          <w:b w:val="0"/>
          <w:snapToGrid w:val="0"/>
          <w:sz w:val="28"/>
          <w:szCs w:val="28"/>
        </w:rPr>
        <w:t>Кредит, безперечно, необхідний у функціонуючому товаровиробництві. Однак ще більшою мірою він потрібний тому, хто тільки прагне організувати виробництво, але не має для цього власних коштів. Для одержання кредиту потрібно, щоб той, хто його надає, довіряв тому, хто хоче ним скористатися. Звідси і термін “кредит”, що походить від латинського сrеdо, що означає “вірю”. Коли ж однієї довіри недостатньо, оскільки існує великий ризик щодо своєчасного та повного повернення кредиту, необхідні певні гарантії того, хто має відповідні кошти, або страхової компанії.</w:t>
      </w:r>
    </w:p>
    <w:p w:rsidR="006B4248" w:rsidRPr="0019075A" w:rsidRDefault="006B4248" w:rsidP="0019075A">
      <w:pPr>
        <w:pStyle w:val="1"/>
        <w:spacing w:line="360" w:lineRule="auto"/>
        <w:ind w:firstLine="709"/>
        <w:jc w:val="both"/>
        <w:rPr>
          <w:b w:val="0"/>
          <w:sz w:val="28"/>
          <w:szCs w:val="28"/>
        </w:rPr>
      </w:pPr>
      <w:r w:rsidRPr="0019075A">
        <w:rPr>
          <w:b w:val="0"/>
          <w:sz w:val="28"/>
          <w:szCs w:val="28"/>
        </w:rPr>
        <w:t>З розвитком товарного виробництва, особливо коли воно набуває загального характеру, кредит стає обов'язковим атрибутом світового господарювання. Пояснюється це тим, що внаслідок міжнародної спеціалізації на виготовленні певних товарів і спричиненого нею кооперування суспільне виробництво перетворюється у величезний замкнений ланцюг тісно пов'язаних між собою ланок. Найменше порушення в будь-якій з цих ланок може зупинити нормальний обмін товарами між окремими виробниками. Саме в цьому полягає абстрактно-теоретична можливість кризи збуту товарів у суспільстві, котра стає реальною, якщо подібні порушення набувають масового характеру. В цьому полягає акт</w:t>
      </w:r>
      <w:r w:rsidR="0039615B">
        <w:rPr>
          <w:b w:val="0"/>
          <w:sz w:val="28"/>
          <w:szCs w:val="28"/>
        </w:rPr>
        <w:t xml:space="preserve">уальність обраної теми. Тому </w:t>
      </w:r>
      <w:r w:rsidRPr="0019075A">
        <w:rPr>
          <w:b w:val="0"/>
          <w:sz w:val="28"/>
          <w:szCs w:val="28"/>
        </w:rPr>
        <w:t xml:space="preserve">метою даної роботи є розвиток сучасних теоретичних пізнань в області міжнародних кредитних відносин, вивчення яких допомагає уникнути кризових явищ, безперебійно здійснювати виробництво товарів та обмін ними у світовому масштабі. </w:t>
      </w:r>
    </w:p>
    <w:p w:rsidR="006B4248" w:rsidRPr="0019075A" w:rsidRDefault="006B4248" w:rsidP="0019075A">
      <w:pPr>
        <w:tabs>
          <w:tab w:val="left" w:pos="2610"/>
        </w:tabs>
        <w:spacing w:line="360" w:lineRule="auto"/>
        <w:ind w:firstLine="709"/>
        <w:jc w:val="both"/>
        <w:rPr>
          <w:sz w:val="28"/>
          <w:szCs w:val="28"/>
          <w:lang w:val="uk-UA"/>
        </w:rPr>
      </w:pPr>
      <w:r w:rsidRPr="0019075A">
        <w:rPr>
          <w:sz w:val="28"/>
          <w:szCs w:val="28"/>
          <w:lang w:val="uk-UA"/>
        </w:rPr>
        <w:t>Міжнародний кредит виступає опорою сучасної світової економіки, невід'ємним елементом економічного розвитку суспільства.</w:t>
      </w:r>
    </w:p>
    <w:p w:rsidR="00C4131D" w:rsidRPr="0019075A" w:rsidRDefault="00C4131D" w:rsidP="0019075A">
      <w:pPr>
        <w:pStyle w:val="a6"/>
        <w:spacing w:before="120" w:line="360" w:lineRule="auto"/>
        <w:ind w:firstLine="709"/>
        <w:rPr>
          <w:sz w:val="28"/>
          <w:szCs w:val="28"/>
        </w:rPr>
      </w:pPr>
      <w:r w:rsidRPr="0019075A">
        <w:rPr>
          <w:b/>
          <w:sz w:val="28"/>
          <w:szCs w:val="28"/>
        </w:rPr>
        <w:t xml:space="preserve">Об’єктом </w:t>
      </w:r>
      <w:r w:rsidRPr="0019075A">
        <w:rPr>
          <w:sz w:val="28"/>
          <w:szCs w:val="28"/>
        </w:rPr>
        <w:t>самостійної роботи є</w:t>
      </w:r>
      <w:r w:rsidRPr="0019075A">
        <w:rPr>
          <w:b/>
          <w:sz w:val="28"/>
          <w:szCs w:val="28"/>
        </w:rPr>
        <w:t xml:space="preserve"> </w:t>
      </w:r>
      <w:r w:rsidRPr="0019075A">
        <w:rPr>
          <w:sz w:val="28"/>
          <w:szCs w:val="28"/>
        </w:rPr>
        <w:t>сучасні міжнародні кредитні відносини в структурі міжнародних відносин.</w:t>
      </w:r>
    </w:p>
    <w:p w:rsidR="00C4131D" w:rsidRPr="0019075A" w:rsidRDefault="00C4131D" w:rsidP="0019075A">
      <w:pPr>
        <w:pStyle w:val="a6"/>
        <w:spacing w:before="120" w:line="360" w:lineRule="auto"/>
        <w:ind w:firstLine="709"/>
        <w:rPr>
          <w:sz w:val="28"/>
          <w:szCs w:val="28"/>
        </w:rPr>
      </w:pPr>
      <w:r w:rsidRPr="0019075A">
        <w:rPr>
          <w:b/>
          <w:sz w:val="28"/>
          <w:szCs w:val="28"/>
        </w:rPr>
        <w:t xml:space="preserve">Предметом </w:t>
      </w:r>
      <w:r w:rsidRPr="0019075A">
        <w:rPr>
          <w:sz w:val="28"/>
          <w:szCs w:val="28"/>
        </w:rPr>
        <w:t>є сучасні форми міжнародних кредитів.</w:t>
      </w:r>
    </w:p>
    <w:p w:rsidR="00C5183F" w:rsidRPr="0019075A" w:rsidRDefault="0019075A" w:rsidP="0019075A">
      <w:pPr>
        <w:tabs>
          <w:tab w:val="left" w:pos="2610"/>
        </w:tabs>
        <w:spacing w:line="360" w:lineRule="auto"/>
        <w:ind w:firstLine="709"/>
        <w:jc w:val="center"/>
        <w:rPr>
          <w:b/>
          <w:sz w:val="28"/>
          <w:szCs w:val="28"/>
          <w:lang w:val="uk-UA"/>
        </w:rPr>
      </w:pPr>
      <w:r>
        <w:rPr>
          <w:sz w:val="28"/>
          <w:szCs w:val="28"/>
          <w:lang w:val="uk-UA"/>
        </w:rPr>
        <w:br w:type="page"/>
      </w:r>
      <w:r w:rsidR="00C5183F" w:rsidRPr="0019075A">
        <w:rPr>
          <w:b/>
          <w:sz w:val="28"/>
          <w:szCs w:val="28"/>
          <w:lang w:val="uk-UA"/>
        </w:rPr>
        <w:t>1. Міжнародний кредит як економічна категорія</w:t>
      </w:r>
    </w:p>
    <w:p w:rsidR="00612937" w:rsidRPr="0019075A" w:rsidRDefault="00612937" w:rsidP="0019075A">
      <w:pPr>
        <w:spacing w:line="360" w:lineRule="auto"/>
        <w:ind w:left="57" w:right="57" w:firstLine="709"/>
        <w:jc w:val="both"/>
        <w:rPr>
          <w:b/>
          <w:sz w:val="28"/>
          <w:szCs w:val="28"/>
          <w:lang w:val="uk-UA"/>
        </w:rPr>
      </w:pPr>
    </w:p>
    <w:p w:rsidR="00C5183F" w:rsidRPr="0019075A" w:rsidRDefault="00C5183F" w:rsidP="0019075A">
      <w:pPr>
        <w:pStyle w:val="a8"/>
        <w:rPr>
          <w:szCs w:val="28"/>
        </w:rPr>
      </w:pPr>
      <w:r w:rsidRPr="0019075A">
        <w:rPr>
          <w:szCs w:val="28"/>
        </w:rPr>
        <w:t>Міжнародний кредит - це рух позичкового капіталу у сфері міжнародних економічних відносин, пов'язаний з наданням валютних і товарних ресурсів на умовах повернення, терміновості і сплати відсотків. Кредиторами і позичальниками виступають приватні підприємства (банки, фірми), державні установи, уряди, міжнародні та регіональні валютно-кредитні і фінансові організації. Об'єктивною основою розвитку міжнародного кредиту стали вихід виробництва за національні межі, посилення інтернаціоналізації господарських зв'язків. Інтенсифікація світогосподарських зв'язків, поглиблення міжнародного поділу праці обумовили збільшення обсягів, подовження і диференціацію термінів міжнародного кредиту.</w:t>
      </w:r>
    </w:p>
    <w:p w:rsidR="00C5183F" w:rsidRPr="0019075A" w:rsidRDefault="00C5183F" w:rsidP="0019075A">
      <w:pPr>
        <w:spacing w:line="360" w:lineRule="auto"/>
        <w:ind w:left="57" w:right="57" w:firstLine="709"/>
        <w:jc w:val="both"/>
        <w:rPr>
          <w:sz w:val="28"/>
          <w:szCs w:val="28"/>
          <w:lang w:val="uk-UA"/>
        </w:rPr>
      </w:pPr>
      <w:r w:rsidRPr="0019075A">
        <w:rPr>
          <w:sz w:val="28"/>
          <w:szCs w:val="28"/>
          <w:lang w:val="uk-UA"/>
        </w:rPr>
        <w:t>Будучи різновидом категорії "кредит" і забезпечуючи просування товарів, послуг і капіталів, міжнародний кредит пов'язаний з іншими економічними категоріями (прибуток, ціна, гроші, валютний курс, платіжний баланс тощо) і всією сукупністю економічних законів ринку. Як елемент механізму дії закону вартості міжнародний кредит знижує індивідуальну вартість товарів порівняно з їхньою суспільною вартістю, наприклад, на основі впровадження імпортного устаткування, купленого в кредит.</w:t>
      </w:r>
    </w:p>
    <w:p w:rsidR="00C5183F" w:rsidRPr="0019075A" w:rsidRDefault="00C5183F" w:rsidP="0019075A">
      <w:pPr>
        <w:spacing w:line="360" w:lineRule="auto"/>
        <w:ind w:left="57" w:right="57" w:firstLine="709"/>
        <w:jc w:val="both"/>
        <w:rPr>
          <w:sz w:val="28"/>
          <w:szCs w:val="28"/>
          <w:lang w:val="uk-UA"/>
        </w:rPr>
      </w:pPr>
      <w:r w:rsidRPr="0019075A">
        <w:rPr>
          <w:sz w:val="28"/>
          <w:szCs w:val="28"/>
          <w:lang w:val="uk-UA"/>
        </w:rPr>
        <w:t>Міжнародний кредит бере участь у кругообігу капіталу на всіх його стадіях: при перетворенні грошового капіталу у виробничий у результаті експорту устаткування, сировини, палива; у процесі виробництва у формі кредитування під незавершене виробництво; при реалізації товарів на світових ринках.</w:t>
      </w:r>
    </w:p>
    <w:p w:rsidR="00C5183F" w:rsidRPr="0019075A" w:rsidRDefault="00C5183F" w:rsidP="0019075A">
      <w:pPr>
        <w:spacing w:line="360" w:lineRule="auto"/>
        <w:ind w:left="57" w:right="57" w:firstLine="709"/>
        <w:jc w:val="both"/>
        <w:rPr>
          <w:sz w:val="28"/>
          <w:szCs w:val="28"/>
          <w:lang w:val="uk-UA"/>
        </w:rPr>
      </w:pPr>
      <w:r w:rsidRPr="0019075A">
        <w:rPr>
          <w:sz w:val="28"/>
          <w:szCs w:val="28"/>
          <w:lang w:val="uk-UA"/>
        </w:rPr>
        <w:t>Джерелами міжнародного кредиту є: тимчасово вивільнена в підприємств у процесі кругообороту частина капіталу в грошовій формі; грошові нагромадження держави й особистого сектора, що мобілізуються банками. Міжнародний кредит відрізняється від внутрішнього міждержавною міграцією й укрупненням цих традиційних джерел за рахунок їх залучення з ряду країн. Хоча міжнародний кредит опосередковує рух товарів, послуг і капіталів у зовнішньому обігу, рух позичкового капіталу за національним кордоном е відносно самостійним стосовно товарів, вироблених за рахунок позичкових коштів. Це зумовлено погашенням кредиту за рахунок прибутку від експлуатації введеного в дію за допомогою позичкових коштів підприємства, а також використанням кредиту в некомерційних цілях.</w:t>
      </w:r>
    </w:p>
    <w:p w:rsidR="00C5183F" w:rsidRPr="0019075A" w:rsidRDefault="00C5183F" w:rsidP="0019075A">
      <w:pPr>
        <w:spacing w:line="360" w:lineRule="auto"/>
        <w:ind w:left="57" w:right="57" w:firstLine="709"/>
        <w:jc w:val="both"/>
        <w:rPr>
          <w:sz w:val="28"/>
          <w:szCs w:val="28"/>
          <w:lang w:val="uk-UA"/>
        </w:rPr>
      </w:pPr>
      <w:r w:rsidRPr="0019075A">
        <w:rPr>
          <w:sz w:val="28"/>
          <w:szCs w:val="28"/>
          <w:lang w:val="uk-UA"/>
        </w:rPr>
        <w:t>Зв'язок міжнародного кредиту з відтворенням виявляється в його принципах:</w:t>
      </w:r>
    </w:p>
    <w:p w:rsidR="00C5183F" w:rsidRPr="0019075A" w:rsidRDefault="00C5183F" w:rsidP="0019075A">
      <w:pPr>
        <w:spacing w:line="360" w:lineRule="auto"/>
        <w:ind w:left="57" w:right="57" w:firstLine="709"/>
        <w:jc w:val="both"/>
        <w:rPr>
          <w:sz w:val="28"/>
          <w:szCs w:val="28"/>
          <w:lang w:val="uk-UA"/>
        </w:rPr>
      </w:pPr>
      <w:r w:rsidRPr="0019075A">
        <w:rPr>
          <w:sz w:val="28"/>
          <w:szCs w:val="28"/>
          <w:lang w:val="uk-UA"/>
        </w:rPr>
        <w:t>1) повернення: якщо отримані кошти не повертаються, то має місце безповоротне передання грошового капіталу, тобто фінансування;</w:t>
      </w:r>
    </w:p>
    <w:p w:rsidR="00C5183F" w:rsidRPr="0019075A" w:rsidRDefault="00C5183F" w:rsidP="0019075A">
      <w:pPr>
        <w:spacing w:line="360" w:lineRule="auto"/>
        <w:ind w:left="57" w:right="57" w:firstLine="709"/>
        <w:jc w:val="both"/>
        <w:rPr>
          <w:sz w:val="28"/>
          <w:szCs w:val="28"/>
          <w:lang w:val="uk-UA"/>
        </w:rPr>
      </w:pPr>
      <w:r w:rsidRPr="0019075A">
        <w:rPr>
          <w:sz w:val="28"/>
          <w:szCs w:val="28"/>
          <w:lang w:val="uk-UA"/>
        </w:rPr>
        <w:t>2) терміновість: забезпечує повернення кредиту у встановлені кредитною угодою терміни;</w:t>
      </w:r>
    </w:p>
    <w:p w:rsidR="00C5183F" w:rsidRPr="0019075A" w:rsidRDefault="00C5183F" w:rsidP="0019075A">
      <w:pPr>
        <w:spacing w:line="360" w:lineRule="auto"/>
        <w:ind w:left="57" w:right="57" w:firstLine="709"/>
        <w:jc w:val="both"/>
        <w:rPr>
          <w:sz w:val="28"/>
          <w:szCs w:val="28"/>
          <w:lang w:val="uk-UA"/>
        </w:rPr>
      </w:pPr>
      <w:r w:rsidRPr="0019075A">
        <w:rPr>
          <w:sz w:val="28"/>
          <w:szCs w:val="28"/>
          <w:lang w:val="uk-UA"/>
        </w:rPr>
        <w:t>3) платність: відображає дію закону вартості та спосіб здійснення диференційованих умов кредиту;</w:t>
      </w:r>
    </w:p>
    <w:p w:rsidR="00C5183F" w:rsidRPr="0019075A" w:rsidRDefault="00C5183F" w:rsidP="0019075A">
      <w:pPr>
        <w:spacing w:line="360" w:lineRule="auto"/>
        <w:ind w:left="57" w:right="57" w:firstLine="709"/>
        <w:jc w:val="both"/>
        <w:rPr>
          <w:sz w:val="28"/>
          <w:szCs w:val="28"/>
          <w:lang w:val="uk-UA"/>
        </w:rPr>
      </w:pPr>
      <w:r w:rsidRPr="0019075A">
        <w:rPr>
          <w:sz w:val="28"/>
          <w:szCs w:val="28"/>
          <w:lang w:val="uk-UA"/>
        </w:rPr>
        <w:t>4) забезпеченість: виявляється в гарантіях його погашення;</w:t>
      </w:r>
    </w:p>
    <w:p w:rsidR="00C5183F" w:rsidRPr="0019075A" w:rsidRDefault="00C5183F" w:rsidP="0019075A">
      <w:pPr>
        <w:spacing w:line="360" w:lineRule="auto"/>
        <w:ind w:left="57" w:right="57" w:firstLine="709"/>
        <w:jc w:val="both"/>
        <w:rPr>
          <w:sz w:val="28"/>
          <w:szCs w:val="28"/>
          <w:lang w:val="uk-UA"/>
        </w:rPr>
      </w:pPr>
      <w:r w:rsidRPr="0019075A">
        <w:rPr>
          <w:sz w:val="28"/>
          <w:szCs w:val="28"/>
          <w:lang w:val="uk-UA"/>
        </w:rPr>
        <w:t>5) цільовий характер: передбачає визначення конкретних об'єктів позики (наприклад, "зв'язані" кредити) та її застосування насамперед для стимулювання експорту країни-кредитора.</w:t>
      </w:r>
    </w:p>
    <w:p w:rsidR="00C5183F" w:rsidRPr="0019075A" w:rsidRDefault="00C5183F" w:rsidP="0019075A">
      <w:pPr>
        <w:pStyle w:val="a8"/>
        <w:rPr>
          <w:szCs w:val="28"/>
        </w:rPr>
      </w:pPr>
      <w:r w:rsidRPr="0019075A">
        <w:rPr>
          <w:szCs w:val="28"/>
        </w:rPr>
        <w:t>Принципи міжнародного кредиту виражають його зв'язок з економічними законами ринку і використовуються для досягнення поточних стратегічних завдань суб'єктів ринку і держави.</w:t>
      </w:r>
    </w:p>
    <w:p w:rsidR="00C5183F" w:rsidRPr="0019075A" w:rsidRDefault="00C5183F" w:rsidP="0019075A">
      <w:pPr>
        <w:spacing w:line="360" w:lineRule="auto"/>
        <w:ind w:left="57" w:right="57" w:firstLine="709"/>
        <w:jc w:val="both"/>
        <w:rPr>
          <w:sz w:val="28"/>
          <w:szCs w:val="28"/>
          <w:lang w:val="uk-UA"/>
        </w:rPr>
      </w:pPr>
      <w:r w:rsidRPr="0019075A">
        <w:rPr>
          <w:sz w:val="28"/>
          <w:szCs w:val="28"/>
          <w:lang w:val="uk-UA"/>
        </w:rPr>
        <w:t>Міжнародний кредит виконує певні функції, які відображають специфіку руху позичкового капіталу у сфері міжнародних економічних відносин:</w:t>
      </w:r>
    </w:p>
    <w:p w:rsidR="00C5183F" w:rsidRPr="0019075A" w:rsidRDefault="00C5183F" w:rsidP="0019075A">
      <w:pPr>
        <w:spacing w:line="360" w:lineRule="auto"/>
        <w:ind w:left="57" w:right="57" w:firstLine="709"/>
        <w:jc w:val="both"/>
        <w:rPr>
          <w:sz w:val="28"/>
          <w:szCs w:val="28"/>
          <w:lang w:val="uk-UA"/>
        </w:rPr>
      </w:pPr>
      <w:r w:rsidRPr="0019075A">
        <w:rPr>
          <w:sz w:val="28"/>
          <w:szCs w:val="28"/>
          <w:lang w:val="uk-UA"/>
        </w:rPr>
        <w:t xml:space="preserve">1. Перерозподіл позичкових капіталів між країнами для забезпечення потреб розширеного відтворення. Через механізм міжнародного кредиту позичковий капітал потрапляє в ті сфери, яким віддають перевагу економічні агенти з метою отримання прибутків. Тим самим кредит сприяє вирівнюванню національного прибутку в середній прибуток і підвищенню його маси. </w:t>
      </w:r>
    </w:p>
    <w:p w:rsidR="00C5183F" w:rsidRPr="0019075A" w:rsidRDefault="00C5183F" w:rsidP="0019075A">
      <w:pPr>
        <w:spacing w:line="360" w:lineRule="auto"/>
        <w:ind w:left="57" w:right="57" w:firstLine="709"/>
        <w:jc w:val="both"/>
        <w:rPr>
          <w:sz w:val="28"/>
          <w:szCs w:val="28"/>
          <w:lang w:val="uk-UA"/>
        </w:rPr>
      </w:pPr>
      <w:r w:rsidRPr="0019075A">
        <w:rPr>
          <w:sz w:val="28"/>
          <w:szCs w:val="28"/>
          <w:lang w:val="uk-UA"/>
        </w:rPr>
        <w:t>2. Економія витрат обігу у сфері міжнародних розрахунків через заміну справжніх грошей кредитними, а також шляхом розвитку і прискорення безготівкових платежів, заміни готівкового валютного обігу міжнародними кредитними операціями. На основі міжнародного кредиту виникли кредитні кошти міжнародних розрахунків - векселі, чеки, а також банківські перекази, депозитні сертифікати та ін. Економія часу обігу позичкового капіталу в міжнародних економічних відносинах збільшує час продуктивного функціонування капіталу, забезпечуючи розширення виробництва і зростання прибутків.</w:t>
      </w:r>
    </w:p>
    <w:p w:rsidR="00C5183F" w:rsidRPr="0019075A" w:rsidRDefault="00C5183F" w:rsidP="0019075A">
      <w:pPr>
        <w:spacing w:line="360" w:lineRule="auto"/>
        <w:ind w:left="57" w:right="57" w:firstLine="709"/>
        <w:jc w:val="both"/>
        <w:rPr>
          <w:sz w:val="28"/>
          <w:szCs w:val="28"/>
          <w:lang w:val="uk-UA"/>
        </w:rPr>
      </w:pPr>
      <w:r w:rsidRPr="0019075A">
        <w:rPr>
          <w:sz w:val="28"/>
          <w:szCs w:val="28"/>
          <w:lang w:val="uk-UA"/>
        </w:rPr>
        <w:t>3. Прискорення концентрації і централізації капіталу. Завдяки залученню іноземних кредитів прискорюється процес капіталізації додаткової вартості, розсуваються межі індивідуального нагромадження, капітали підприємців однієї країни збільшуються за рахунок приєднання до них коштів інших країн.</w:t>
      </w:r>
    </w:p>
    <w:p w:rsidR="00C5183F" w:rsidRPr="0019075A" w:rsidRDefault="00C5183F" w:rsidP="0019075A">
      <w:pPr>
        <w:spacing w:line="360" w:lineRule="auto"/>
        <w:ind w:left="57" w:right="57" w:firstLine="709"/>
        <w:jc w:val="both"/>
        <w:rPr>
          <w:sz w:val="28"/>
          <w:szCs w:val="28"/>
          <w:lang w:val="uk-UA"/>
        </w:rPr>
      </w:pPr>
      <w:r w:rsidRPr="0019075A">
        <w:rPr>
          <w:sz w:val="28"/>
          <w:szCs w:val="28"/>
          <w:lang w:val="uk-UA"/>
        </w:rPr>
        <w:t>Значення функцій міжнародного кредиту нерівноцінне і змінюється в міру розвитку національного і світового господарства. У сучасних умовах міжнародний кредит виконує функцію регулювання економіки і сам є об'єктом регулювання.</w:t>
      </w:r>
    </w:p>
    <w:p w:rsidR="00B40ACC" w:rsidRPr="00B40ACC" w:rsidRDefault="00B40ACC" w:rsidP="0019075A">
      <w:pPr>
        <w:spacing w:line="360" w:lineRule="auto"/>
        <w:ind w:left="57" w:right="57" w:firstLine="709"/>
        <w:jc w:val="center"/>
        <w:rPr>
          <w:b/>
          <w:sz w:val="28"/>
          <w:szCs w:val="28"/>
        </w:rPr>
      </w:pPr>
    </w:p>
    <w:p w:rsidR="00461C90" w:rsidRPr="0019075A" w:rsidRDefault="00461C90" w:rsidP="0019075A">
      <w:pPr>
        <w:spacing w:line="360" w:lineRule="auto"/>
        <w:ind w:left="57" w:right="57" w:firstLine="709"/>
        <w:jc w:val="center"/>
        <w:rPr>
          <w:b/>
          <w:sz w:val="28"/>
          <w:szCs w:val="28"/>
          <w:lang w:val="uk-UA"/>
        </w:rPr>
      </w:pPr>
      <w:r w:rsidRPr="0019075A">
        <w:rPr>
          <w:b/>
          <w:sz w:val="28"/>
          <w:szCs w:val="28"/>
          <w:lang w:val="uk-UA"/>
        </w:rPr>
        <w:t>2. Сучасні форми міжнародного кредиту</w:t>
      </w:r>
    </w:p>
    <w:p w:rsidR="00612937" w:rsidRPr="0019075A" w:rsidRDefault="00612937" w:rsidP="0019075A">
      <w:pPr>
        <w:spacing w:line="360" w:lineRule="auto"/>
        <w:ind w:left="57" w:right="57" w:firstLine="709"/>
        <w:jc w:val="both"/>
        <w:rPr>
          <w:b/>
          <w:sz w:val="28"/>
          <w:szCs w:val="28"/>
          <w:lang w:val="uk-UA"/>
        </w:rPr>
      </w:pPr>
    </w:p>
    <w:p w:rsidR="00461C90" w:rsidRPr="0019075A" w:rsidRDefault="00461C90" w:rsidP="0019075A">
      <w:pPr>
        <w:spacing w:line="360" w:lineRule="auto"/>
        <w:ind w:left="57" w:right="57" w:firstLine="709"/>
        <w:jc w:val="both"/>
        <w:rPr>
          <w:sz w:val="28"/>
          <w:szCs w:val="28"/>
          <w:lang w:val="uk-UA"/>
        </w:rPr>
      </w:pPr>
      <w:r w:rsidRPr="0019075A">
        <w:rPr>
          <w:sz w:val="28"/>
          <w:szCs w:val="28"/>
          <w:lang w:val="uk-UA"/>
        </w:rPr>
        <w:t>Різноманітні форми міжнародного кредиту загалом можна класифікувати за кількома головними ознаками, які характеризують окремі сторони кредитних відносин.</w:t>
      </w:r>
    </w:p>
    <w:p w:rsidR="00461C90" w:rsidRPr="0019075A" w:rsidRDefault="00461C90" w:rsidP="0019075A">
      <w:pPr>
        <w:spacing w:line="360" w:lineRule="auto"/>
        <w:ind w:left="57" w:right="57" w:firstLine="709"/>
        <w:jc w:val="both"/>
        <w:rPr>
          <w:sz w:val="28"/>
          <w:szCs w:val="28"/>
          <w:lang w:val="uk-UA"/>
        </w:rPr>
      </w:pPr>
      <w:r w:rsidRPr="0019075A">
        <w:rPr>
          <w:sz w:val="28"/>
          <w:szCs w:val="28"/>
          <w:lang w:val="uk-UA"/>
        </w:rPr>
        <w:t>За джерелами розрізняються внутрішнє, іноземне та змішане кредитування й фінансування зовнішньої торгівлі. Вони тісно взаємозв'язані й обслуговують усі стадії руху товару від експортера до імпортера, включаючи виробництво експортного товару, перебування його в шляху і на складі, у тому числі за кордоном, а також використання товару імпортером у процесі виробництва і споживання. Чим ближче товар до реалізації, тим сприятливіші, як правило, для позичальника умови міжнародного кредиту.</w:t>
      </w:r>
    </w:p>
    <w:p w:rsidR="005E19D3" w:rsidRPr="0019075A" w:rsidRDefault="00461C90" w:rsidP="0019075A">
      <w:pPr>
        <w:spacing w:line="360" w:lineRule="auto"/>
        <w:ind w:left="57" w:right="57" w:firstLine="709"/>
        <w:jc w:val="both"/>
        <w:rPr>
          <w:sz w:val="28"/>
          <w:szCs w:val="28"/>
          <w:lang w:val="uk-UA"/>
        </w:rPr>
      </w:pPr>
      <w:r w:rsidRPr="0019075A">
        <w:rPr>
          <w:sz w:val="28"/>
          <w:szCs w:val="28"/>
          <w:lang w:val="uk-UA"/>
        </w:rPr>
        <w:t xml:space="preserve">За призначенням залежно від того, яка зовнішньоекономічна угода покривається за рахунок позичкових коштів, розрізняють: </w:t>
      </w:r>
    </w:p>
    <w:p w:rsidR="005E19D3" w:rsidRPr="0019075A" w:rsidRDefault="00461C90" w:rsidP="00F90FE1">
      <w:pPr>
        <w:numPr>
          <w:ilvl w:val="0"/>
          <w:numId w:val="2"/>
        </w:numPr>
        <w:tabs>
          <w:tab w:val="clear" w:pos="1126"/>
          <w:tab w:val="num" w:pos="0"/>
        </w:tabs>
        <w:spacing w:line="360" w:lineRule="auto"/>
        <w:ind w:left="0" w:firstLine="709"/>
        <w:jc w:val="both"/>
        <w:rPr>
          <w:sz w:val="28"/>
          <w:szCs w:val="28"/>
          <w:lang w:val="uk-UA"/>
        </w:rPr>
      </w:pPr>
      <w:r w:rsidRPr="0019075A">
        <w:rPr>
          <w:sz w:val="28"/>
          <w:szCs w:val="28"/>
          <w:lang w:val="uk-UA"/>
        </w:rPr>
        <w:t xml:space="preserve">комерційні кредити, безпосередньо пов'язані з зовнішньою торгівлею та послугами; </w:t>
      </w:r>
    </w:p>
    <w:p w:rsidR="005E19D3" w:rsidRPr="0019075A" w:rsidRDefault="00461C90" w:rsidP="00F90FE1">
      <w:pPr>
        <w:numPr>
          <w:ilvl w:val="0"/>
          <w:numId w:val="2"/>
        </w:numPr>
        <w:tabs>
          <w:tab w:val="clear" w:pos="1126"/>
          <w:tab w:val="num" w:pos="0"/>
        </w:tabs>
        <w:spacing w:line="360" w:lineRule="auto"/>
        <w:ind w:left="0" w:firstLine="709"/>
        <w:jc w:val="both"/>
        <w:rPr>
          <w:sz w:val="28"/>
          <w:szCs w:val="28"/>
          <w:lang w:val="uk-UA"/>
        </w:rPr>
      </w:pPr>
      <w:r w:rsidRPr="0019075A">
        <w:rPr>
          <w:sz w:val="28"/>
          <w:szCs w:val="28"/>
          <w:lang w:val="uk-UA"/>
        </w:rPr>
        <w:t>фінансові кредити, що використовуються на будь-які інші цілі, включаючи прямі капіталовкладення, будівництво інвестиційних об'єктів, придбання цінних паперів, погашення зовнішньої заборгованості, валютну інтервенцію;</w:t>
      </w:r>
    </w:p>
    <w:p w:rsidR="00461C90" w:rsidRPr="0019075A" w:rsidRDefault="00461C90" w:rsidP="00F90FE1">
      <w:pPr>
        <w:numPr>
          <w:ilvl w:val="0"/>
          <w:numId w:val="2"/>
        </w:numPr>
        <w:tabs>
          <w:tab w:val="clear" w:pos="1126"/>
          <w:tab w:val="num" w:pos="0"/>
        </w:tabs>
        <w:spacing w:line="360" w:lineRule="auto"/>
        <w:ind w:left="0" w:firstLine="709"/>
        <w:jc w:val="both"/>
        <w:rPr>
          <w:sz w:val="28"/>
          <w:szCs w:val="28"/>
          <w:lang w:val="uk-UA"/>
        </w:rPr>
      </w:pPr>
      <w:r w:rsidRPr="0019075A">
        <w:rPr>
          <w:sz w:val="28"/>
          <w:szCs w:val="28"/>
          <w:lang w:val="uk-UA"/>
        </w:rPr>
        <w:t>"проміжні" кредити, призначені для обслуговування змішаних форм вивозу капіталів, товарів і послуг, наприклад у вигляді виконання підрядних робіт.</w:t>
      </w:r>
    </w:p>
    <w:p w:rsidR="00461C90" w:rsidRPr="0019075A" w:rsidRDefault="00461C90" w:rsidP="0019075A">
      <w:pPr>
        <w:spacing w:line="360" w:lineRule="auto"/>
        <w:ind w:left="57" w:right="57" w:firstLine="709"/>
        <w:jc w:val="both"/>
        <w:rPr>
          <w:sz w:val="28"/>
          <w:szCs w:val="28"/>
          <w:lang w:val="uk-UA"/>
        </w:rPr>
      </w:pPr>
      <w:r w:rsidRPr="0019075A">
        <w:rPr>
          <w:sz w:val="28"/>
          <w:szCs w:val="28"/>
          <w:lang w:val="uk-UA"/>
        </w:rPr>
        <w:t>Кредити за видами поділяються на: товарні (в основному надаються експортерами своїм покупцям), і валютні (видаються банками в грошовій формі). Часто валютний кредит є однією з умов комерційної справи щодо постачання устаткування і використовується для кредиту місцевих витрат на будівництво об'єкта на базі імпортного устаткування.</w:t>
      </w:r>
    </w:p>
    <w:p w:rsidR="00461C90" w:rsidRPr="0019075A" w:rsidRDefault="00461C90" w:rsidP="0019075A">
      <w:pPr>
        <w:spacing w:line="360" w:lineRule="auto"/>
        <w:ind w:left="57" w:right="57" w:firstLine="709"/>
        <w:jc w:val="both"/>
        <w:rPr>
          <w:sz w:val="28"/>
          <w:szCs w:val="28"/>
          <w:lang w:val="uk-UA"/>
        </w:rPr>
      </w:pPr>
      <w:r w:rsidRPr="0019075A">
        <w:rPr>
          <w:sz w:val="28"/>
          <w:szCs w:val="28"/>
          <w:lang w:val="uk-UA"/>
        </w:rPr>
        <w:t xml:space="preserve">За валютою позики розрізняють міжнародні кредити, надані у валюті країни-позичальника чи країни-кредитора, у валюті третьої країни, а також у міжнародній рахунковій валютній одиниці, що базується на валютному "кошику" </w:t>
      </w:r>
      <w:r w:rsidR="00612937" w:rsidRPr="0019075A">
        <w:rPr>
          <w:sz w:val="28"/>
          <w:szCs w:val="28"/>
          <w:lang w:val="uk-UA"/>
        </w:rPr>
        <w:t>.</w:t>
      </w:r>
    </w:p>
    <w:p w:rsidR="00461C90" w:rsidRPr="0019075A" w:rsidRDefault="00461C90" w:rsidP="0019075A">
      <w:pPr>
        <w:spacing w:line="360" w:lineRule="auto"/>
        <w:ind w:left="57" w:right="57" w:firstLine="709"/>
        <w:jc w:val="both"/>
        <w:rPr>
          <w:sz w:val="28"/>
          <w:szCs w:val="28"/>
          <w:lang w:val="uk-UA"/>
        </w:rPr>
      </w:pPr>
      <w:r w:rsidRPr="0019075A">
        <w:rPr>
          <w:sz w:val="28"/>
          <w:szCs w:val="28"/>
          <w:lang w:val="uk-UA"/>
        </w:rPr>
        <w:t>Міжнародні кредити за термінами поділяються на: короткострокові - до року, іноді до 18 місяців (надкороткострокові - до трьох місяців, одноденні, тижневі); середньострокові - від року до п'яти років; довгострокові - понад п'ять років.</w:t>
      </w:r>
    </w:p>
    <w:p w:rsidR="00461C90" w:rsidRPr="0019075A" w:rsidRDefault="00461C90" w:rsidP="0019075A">
      <w:pPr>
        <w:spacing w:line="360" w:lineRule="auto"/>
        <w:ind w:left="57" w:right="57" w:firstLine="709"/>
        <w:jc w:val="both"/>
        <w:rPr>
          <w:sz w:val="28"/>
          <w:szCs w:val="28"/>
          <w:lang w:val="uk-UA"/>
        </w:rPr>
      </w:pPr>
      <w:r w:rsidRPr="0019075A">
        <w:rPr>
          <w:sz w:val="28"/>
          <w:szCs w:val="28"/>
          <w:lang w:val="uk-UA"/>
        </w:rPr>
        <w:t>У багатьох країнах середньостроковими вважаються кредити до семи років, а довгостроковими - понад сім років. Короткостроковий кредит звичайно забезпечується оборотним капіталом підприємців і використовується в зовнішній торгівлі, у міжнародному платіжному обороті, обслуговуючи неторговельні, страхові та спекулятивні угоди. Довгостроковий міжнародний кредит призначений, як правило, для інвестицій в основні засоби виробництва, він обслуговує до 85 % експорту машин і комплектного устаткування, нові форми міжнародних економічних відносин (великомасштабні проекти, науково-дослідні роботи, упровадження нової техніки). Якщо короткостроковий кредит пролонгується (продовжується), він стає середньо-, а іноді й довгостроковим. У процесі трансформації короткострокових кредитів у середньо- і довгострокові активно бере участь держава, виступаючи як гарант.</w:t>
      </w:r>
    </w:p>
    <w:p w:rsidR="00461C90" w:rsidRPr="0019075A" w:rsidRDefault="00461C90" w:rsidP="0019075A">
      <w:pPr>
        <w:spacing w:line="360" w:lineRule="auto"/>
        <w:ind w:left="57" w:right="57" w:firstLine="709"/>
        <w:jc w:val="both"/>
        <w:rPr>
          <w:sz w:val="28"/>
          <w:szCs w:val="28"/>
          <w:lang w:val="uk-UA"/>
        </w:rPr>
      </w:pPr>
      <w:r w:rsidRPr="0019075A">
        <w:rPr>
          <w:sz w:val="28"/>
          <w:szCs w:val="28"/>
          <w:lang w:val="uk-UA"/>
        </w:rPr>
        <w:t xml:space="preserve">З погляду забезпечення кредити можуть бути бланкові та забезпечені. Забезпеченням звичайно служать товари, </w:t>
      </w:r>
      <w:r w:rsidR="000D1D1B" w:rsidRPr="0019075A">
        <w:rPr>
          <w:sz w:val="28"/>
          <w:szCs w:val="28"/>
          <w:lang w:val="uk-UA"/>
        </w:rPr>
        <w:t>товаророзпорядчі</w:t>
      </w:r>
      <w:r w:rsidRPr="0019075A">
        <w:rPr>
          <w:sz w:val="28"/>
          <w:szCs w:val="28"/>
          <w:lang w:val="uk-UA"/>
        </w:rPr>
        <w:t xml:space="preserve"> та інші комерційні документи, цінні папери, векселі нерухомість та цінності. Застава товару для одержання кредиту здійснюється в трьох формах: тверда застава (певна товарна маса віддається у заставу на користь банку); застава товару в обороті (враховується залишок товару відповідного асортименту на певну суму); застава товару в переробці (із заставленого товару можна виготовляти вироби, не передаючи їх у заставу банкові).</w:t>
      </w:r>
    </w:p>
    <w:p w:rsidR="00461C90" w:rsidRPr="0019075A" w:rsidRDefault="00461C90" w:rsidP="0019075A">
      <w:pPr>
        <w:spacing w:line="360" w:lineRule="auto"/>
        <w:ind w:left="57" w:right="57" w:firstLine="709"/>
        <w:jc w:val="both"/>
        <w:rPr>
          <w:sz w:val="28"/>
          <w:szCs w:val="28"/>
          <w:lang w:val="uk-UA"/>
        </w:rPr>
      </w:pPr>
      <w:r w:rsidRPr="0019075A">
        <w:rPr>
          <w:sz w:val="28"/>
          <w:szCs w:val="28"/>
          <w:lang w:val="uk-UA"/>
        </w:rPr>
        <w:t>Кредитор переважно бере в заставу товари, що мають великі можливості реалізації, і, визначаючи розмір забезпечення, враховує кон'юнктуру товарного ринку. Іноді як забезпечення кредиту використовують частину офіційних золотих запасів, оцінюваних за середньоринковою ціною (Фінляндія в 1963 p., Італія, Уругвай, Португалія в середині 70-х років). Країни, що розвиваються, стали ширше практикувати (особливо на початку 80-х років) депонування золота під заставу отриманих іноземних кредитів для погашення своєї заборгованості. Проте позички під заставу золота не набули великого поширення через "негативне золоте застереження", характерне для багатьох міжнародних кредитів. Сутність його стисло можна сформулювати так: якщо позичальник надасть додаткове забезпечення за іншими кредитами, то кредитор може вимагати такого самого забезпечення і для даної позики. Отже, якщо країна одержить кредит під заставу золота, у неї можуть вимагати золотого забезпечення раніше отриманих позичок. Тому деякі країни прагнуть краще продавати золото. Оскільки застава є способом забезпечення зобов'язань за кредитною угодою, то кредитор має право при невиконанні боржником зобов'язання одержати компенсацію з вартості застави.</w:t>
      </w:r>
    </w:p>
    <w:p w:rsidR="00461C90" w:rsidRPr="0019075A" w:rsidRDefault="00461C90" w:rsidP="0019075A">
      <w:pPr>
        <w:spacing w:line="360" w:lineRule="auto"/>
        <w:ind w:left="57" w:right="57" w:firstLine="709"/>
        <w:jc w:val="both"/>
        <w:rPr>
          <w:sz w:val="28"/>
          <w:szCs w:val="28"/>
          <w:lang w:val="uk-UA"/>
        </w:rPr>
      </w:pPr>
      <w:r w:rsidRPr="0019075A">
        <w:rPr>
          <w:sz w:val="28"/>
          <w:szCs w:val="28"/>
          <w:lang w:val="uk-UA"/>
        </w:rPr>
        <w:t>Бланковий кредит видається під просте зобов'язання позичальника погасити його у певний термін. Звичайно документом за цим кредитом служить соло-вексель з одним підписом позичальника. Різновидами бланкових кредитів є контокорент і овердрафт.</w:t>
      </w:r>
    </w:p>
    <w:p w:rsidR="007B15B7" w:rsidRPr="0019075A" w:rsidRDefault="007B15B7" w:rsidP="0019075A">
      <w:pPr>
        <w:spacing w:line="360" w:lineRule="auto"/>
        <w:ind w:left="57" w:right="57" w:firstLine="709"/>
        <w:jc w:val="both"/>
        <w:rPr>
          <w:sz w:val="28"/>
          <w:szCs w:val="28"/>
          <w:lang w:val="uk-UA"/>
        </w:rPr>
      </w:pPr>
      <w:r w:rsidRPr="0019075A">
        <w:rPr>
          <w:sz w:val="28"/>
          <w:szCs w:val="28"/>
          <w:lang w:val="uk-UA"/>
        </w:rPr>
        <w:t>Фірмовий комерційний кредит - це позичка, надана фірмою, звичайно експортером однієї країни імпортеру іншої країни у вигляді відстрочки платежу за продані товари; комерційний кредит у зовнішній торгівлі поєднується з розрахунками за товарними операціями. Терміни фірмових кредитів різноманітні (звичайно 2-7 років). Вони визначаються умовами кон'юнктури світових ринків, видом товарів та іншими чинниками. З розширенням експорту машин і складного устаткування новим явищем стало подовження їхніх термінів. Фірмовий кредит звичайно оформляється векселем або дається за відкритим рахунком.</w:t>
      </w:r>
    </w:p>
    <w:p w:rsidR="007B15B7" w:rsidRPr="0019075A" w:rsidRDefault="007B15B7" w:rsidP="0019075A">
      <w:pPr>
        <w:spacing w:line="360" w:lineRule="auto"/>
        <w:ind w:left="57" w:right="57" w:firstLine="709"/>
        <w:jc w:val="both"/>
        <w:rPr>
          <w:sz w:val="28"/>
          <w:szCs w:val="28"/>
          <w:lang w:val="uk-UA"/>
        </w:rPr>
      </w:pPr>
      <w:r w:rsidRPr="0019075A">
        <w:rPr>
          <w:sz w:val="28"/>
          <w:szCs w:val="28"/>
          <w:lang w:val="uk-UA"/>
        </w:rPr>
        <w:t>Вексельний кредит передбачає, що експортер, уклавши угоду про продаж товару, виставляє переказний вексель (тратту) на імпортера, який, отримавши комерційні документи, акцептує його, тобто дає згоду на оплату в указаний на ньому термін.</w:t>
      </w:r>
    </w:p>
    <w:p w:rsidR="007B15B7" w:rsidRPr="0019075A" w:rsidRDefault="007B15B7" w:rsidP="0019075A">
      <w:pPr>
        <w:spacing w:line="360" w:lineRule="auto"/>
        <w:ind w:left="57" w:right="57" w:firstLine="709"/>
        <w:jc w:val="both"/>
        <w:rPr>
          <w:sz w:val="28"/>
          <w:szCs w:val="28"/>
          <w:lang w:val="uk-UA"/>
        </w:rPr>
      </w:pPr>
      <w:r w:rsidRPr="0019075A">
        <w:rPr>
          <w:sz w:val="28"/>
          <w:szCs w:val="28"/>
          <w:lang w:val="uk-UA"/>
        </w:rPr>
        <w:t>Кредит за відкритим рахунком надається за допомогою угоди між експортером і імпортером, за якою постачальник записує на рахунок покупця як його борг вартість проданих і відвантажених товарів, а імпортер зобов'язується погасити кредит у встановлений термін. Кредит за відкритим рахунком практикується при регулярних поставках товарів із періодичним погашенням заборгованості в середині чи в кінці місяця.</w:t>
      </w:r>
    </w:p>
    <w:p w:rsidR="007B15B7" w:rsidRPr="0019075A" w:rsidRDefault="007B15B7" w:rsidP="0019075A">
      <w:pPr>
        <w:spacing w:line="360" w:lineRule="auto"/>
        <w:ind w:left="57" w:right="57" w:firstLine="709"/>
        <w:jc w:val="both"/>
        <w:rPr>
          <w:sz w:val="28"/>
          <w:szCs w:val="28"/>
          <w:lang w:val="uk-UA"/>
        </w:rPr>
      </w:pPr>
      <w:r w:rsidRPr="0019075A">
        <w:rPr>
          <w:sz w:val="28"/>
          <w:szCs w:val="28"/>
          <w:lang w:val="uk-UA"/>
        </w:rPr>
        <w:t>Різновидом фірмових кредитів є авансовий платіж імпортера (аванс покупця), який під час підписання контракту дається імпортером іноземному постачальнику звичайно в розмірі 10-15% вартості замовлених машин, устаткування, суден. Аванс покупця є однією з форм кредитування експорту й одночасно засобом забезпечення зобов'язання іноземного покупця, оскільки імпортер повинен прийняти замовлений товар. У відносинах із країнами, що розвиваються, фірми-імпортери розвинутих країн використовують аванси покупця для вивозу сільськогосподарської продукції з цих країн.</w:t>
      </w:r>
    </w:p>
    <w:p w:rsidR="007B15B7" w:rsidRPr="0019075A" w:rsidRDefault="007B15B7" w:rsidP="0019075A">
      <w:pPr>
        <w:spacing w:line="360" w:lineRule="auto"/>
        <w:ind w:left="57" w:right="57" w:firstLine="709"/>
        <w:jc w:val="both"/>
        <w:rPr>
          <w:sz w:val="28"/>
          <w:szCs w:val="28"/>
          <w:lang w:val="uk-UA"/>
        </w:rPr>
      </w:pPr>
      <w:r w:rsidRPr="0019075A">
        <w:rPr>
          <w:sz w:val="28"/>
          <w:szCs w:val="28"/>
          <w:lang w:val="uk-UA"/>
        </w:rPr>
        <w:t>У разі невиконання договору з вини особи, котра надала аванс, його слід повернути з вирахуванням збитків на відміну від задатку, який при цьому втрачається. Якщо договір не виконано з вини одержувача задатку, то він зобов'язаний повернути його з покриттям збитків покупцю. Аванс стимулює виконання контракту на відміну від відступного, що надає право звільнитися від зобов'язання за договором без відшкодування збитків іншій стороні. Іноді купівельний аванс комбінується з відстрочкою платежу, причому рівними частками з визначеними інтервалами (квартал, півроку, рік).</w:t>
      </w:r>
      <w:r w:rsidR="00D90034" w:rsidRPr="0019075A">
        <w:rPr>
          <w:sz w:val="28"/>
          <w:szCs w:val="28"/>
          <w:lang w:val="uk-UA"/>
        </w:rPr>
        <w:t xml:space="preserve"> </w:t>
      </w:r>
      <w:r w:rsidRPr="0019075A">
        <w:rPr>
          <w:sz w:val="28"/>
          <w:szCs w:val="28"/>
          <w:lang w:val="uk-UA"/>
        </w:rPr>
        <w:t>Хоча фірмовий кредит виражає відносини між постачальником і покупцем, він звичайно поєднується з банківським кредитом. Під час продажу машин, устаткування фірмовий кредит надається на більш тривалі терміни (до 7 років), що відволікає значні кошти експортера. Тому експортер, як правило, звертається до банківських кредитів або рефінансує свій кредит у банків. Оскільки фірмові кредити не можуть вирішити проблему кредитування експорту машин і устаткування за обсягом й умовами фінансування, посилюється роль банківського кредиту.</w:t>
      </w:r>
    </w:p>
    <w:p w:rsidR="007B15B7" w:rsidRPr="0019075A" w:rsidRDefault="007B15B7" w:rsidP="0019075A">
      <w:pPr>
        <w:spacing w:line="360" w:lineRule="auto"/>
        <w:ind w:left="57" w:right="57" w:firstLine="709"/>
        <w:jc w:val="both"/>
        <w:rPr>
          <w:sz w:val="28"/>
          <w:szCs w:val="28"/>
          <w:lang w:val="uk-UA"/>
        </w:rPr>
      </w:pPr>
      <w:r w:rsidRPr="0019075A">
        <w:rPr>
          <w:sz w:val="28"/>
          <w:szCs w:val="28"/>
          <w:lang w:val="uk-UA"/>
        </w:rPr>
        <w:t>Банківське кредитування експорту й імпорту виступає у формі позичок під заставу товарів, товарних документів, векселів, а також обліку тратт. Іноді банки надають великим фірмам-експортерам, з якими вони тісно пов'язані, бланковий кредит, тобто без формального забезпечення.</w:t>
      </w:r>
    </w:p>
    <w:p w:rsidR="007B15B7" w:rsidRPr="0019075A" w:rsidRDefault="007B15B7" w:rsidP="0019075A">
      <w:pPr>
        <w:spacing w:line="360" w:lineRule="auto"/>
        <w:ind w:left="57" w:right="57" w:firstLine="709"/>
        <w:jc w:val="both"/>
        <w:rPr>
          <w:sz w:val="28"/>
          <w:szCs w:val="28"/>
          <w:lang w:val="uk-UA"/>
        </w:rPr>
      </w:pPr>
      <w:r w:rsidRPr="0019075A">
        <w:rPr>
          <w:sz w:val="28"/>
          <w:szCs w:val="28"/>
          <w:lang w:val="uk-UA"/>
        </w:rPr>
        <w:t>У міжнародній торгівлі банківські кредити мають переваги перед фірмовими. Вони дають можливість одержувачу вільніше використовувати кошти на купівлю товарів, звільняють його від необхідності звертатися за кредитом до фірм-постачальників, робити з останніми розрахунки за товари готівкою за рахунок банківського кредиту. Залучаючи державні кошти і застосовуючи гарантії, приватні банки нерідко надають експортні кредити на 10-15 років за ставками, нижчими від ринкових. Проте банки, як правило, обмежують використання кредиту рамками своєї країни і нерідко ставлять умови про витрачання його на певні цілі, наприклад, на купівлю товарів у фірм, у яких вони заінтересовані. При цьому банківський кредит набуває властивостей фірмового кредиту. Банківський кредит дається банками, банкірськими домами, іншими кредитними установами.</w:t>
      </w:r>
    </w:p>
    <w:p w:rsidR="007B15B7" w:rsidRPr="0019075A" w:rsidRDefault="007B15B7" w:rsidP="0019075A">
      <w:pPr>
        <w:spacing w:line="360" w:lineRule="auto"/>
        <w:ind w:left="57" w:right="57" w:firstLine="709"/>
        <w:jc w:val="both"/>
        <w:rPr>
          <w:sz w:val="28"/>
          <w:szCs w:val="28"/>
          <w:lang w:val="uk-UA"/>
        </w:rPr>
      </w:pPr>
      <w:r w:rsidRPr="0019075A">
        <w:rPr>
          <w:sz w:val="28"/>
          <w:szCs w:val="28"/>
          <w:lang w:val="uk-UA"/>
        </w:rPr>
        <w:t>Для координації операцій з кредитування зовнішньоекономічних операцій, мобілізації значних кредитних ресурсів і рівномірного розподілу ризику банки організовують консорціуми, синдикати, банківські пули. Банки надають експортні та фінансові кредити.</w:t>
      </w:r>
    </w:p>
    <w:p w:rsidR="007B15B7" w:rsidRPr="0019075A" w:rsidRDefault="007B15B7" w:rsidP="0019075A">
      <w:pPr>
        <w:spacing w:line="360" w:lineRule="auto"/>
        <w:ind w:left="57" w:right="57" w:firstLine="709"/>
        <w:jc w:val="both"/>
        <w:rPr>
          <w:sz w:val="28"/>
          <w:szCs w:val="28"/>
          <w:lang w:val="uk-UA"/>
        </w:rPr>
      </w:pPr>
      <w:r w:rsidRPr="0019075A">
        <w:rPr>
          <w:sz w:val="28"/>
          <w:szCs w:val="28"/>
          <w:lang w:val="uk-UA"/>
        </w:rPr>
        <w:t>Експортний кредит - кредит, що видається банком країни-експортера банку країни-імпортера для кредитування поставок машин, устаткування й інших інвестиційних товарів. Банківські кредити видаються в грошовій формі і мають "пов'язаний" характер, тому що позичальник зобов'язаний використовувати позичку тільки для купівлі товарів у країні -кредиторі. Однією з форм кредитування експорту банками з 60-х років став кредит покупцю (на 5-8 і більше років).</w:t>
      </w:r>
    </w:p>
    <w:p w:rsidR="007B15B7" w:rsidRPr="0019075A" w:rsidRDefault="007B15B7" w:rsidP="0019075A">
      <w:pPr>
        <w:spacing w:line="360" w:lineRule="auto"/>
        <w:ind w:left="57" w:right="57" w:firstLine="709"/>
        <w:jc w:val="both"/>
        <w:rPr>
          <w:sz w:val="28"/>
          <w:szCs w:val="28"/>
          <w:lang w:val="uk-UA"/>
        </w:rPr>
      </w:pPr>
      <w:r w:rsidRPr="0019075A">
        <w:rPr>
          <w:sz w:val="28"/>
          <w:szCs w:val="28"/>
          <w:lang w:val="uk-UA"/>
        </w:rPr>
        <w:t>Особливість кредиту покупцю полягає в тому, що банк експортера безпосередньо кредитує не національного експортера, а іноземного покупця, тобто фірми країни-імпортера та їхні банки. Тим самим імпортер купує необхідні товари з оплатою рахунків постачальника за рахунок коштів кредитора і віднесенням заборгованості на покупця або його банк. Звичайно такі кредити пов'язуються з придбанням товарів і послуг у певної фірми. При цьому експортер не бере участі у кредитуванні угоди, що виключає можливість завищення ціни кредиту. Вартість банківських кредитів покупцеві, як правило, фіксується на ряд років на рівні нижчому від вартості позичкових коштів на ринку позичкових капіталів, що підвищує їх конкурентоспроможність. Термін кредиту покупцю перевищує термін кредиту постачальника; в основному це середньо- і довгострокові позики. Банки при цьому можуть відкривати кредитні лінії для іноземних позичальників на оплату закуплених товарів. У цьому напрямку відбувається еволюція кредитування експорту. Банківські кредити покупцю відтісняють кредити постачальнику (експортеру) і фірмові кредити.</w:t>
      </w:r>
    </w:p>
    <w:p w:rsidR="007B15B7" w:rsidRPr="0019075A" w:rsidRDefault="007B15B7" w:rsidP="0019075A">
      <w:pPr>
        <w:spacing w:line="360" w:lineRule="auto"/>
        <w:ind w:left="57" w:right="57" w:firstLine="709"/>
        <w:jc w:val="both"/>
        <w:rPr>
          <w:sz w:val="28"/>
          <w:szCs w:val="28"/>
          <w:lang w:val="uk-UA"/>
        </w:rPr>
      </w:pPr>
      <w:r w:rsidRPr="0019075A">
        <w:rPr>
          <w:sz w:val="28"/>
          <w:szCs w:val="28"/>
          <w:lang w:val="uk-UA"/>
        </w:rPr>
        <w:t xml:space="preserve">Фінансовий кредит дає змогу закуповувати товари на будь-якому ринку і, отже, на максимально вигідних рівнях. Найчастіше фінансовий кредит не пов'язаний із товарними поставками і призначений, наприклад, для погашення зовнішньої заборгованості, підтримання валютного курсу, поповнення авуарів (рахунків) в іноземній валюті. </w:t>
      </w:r>
    </w:p>
    <w:p w:rsidR="007B15B7" w:rsidRPr="0019075A" w:rsidRDefault="007B15B7" w:rsidP="0019075A">
      <w:pPr>
        <w:spacing w:line="360" w:lineRule="auto"/>
        <w:ind w:left="57" w:right="57" w:firstLine="709"/>
        <w:jc w:val="both"/>
        <w:rPr>
          <w:sz w:val="28"/>
          <w:szCs w:val="28"/>
          <w:lang w:val="uk-UA"/>
        </w:rPr>
      </w:pPr>
      <w:r w:rsidRPr="0019075A">
        <w:rPr>
          <w:sz w:val="28"/>
          <w:szCs w:val="28"/>
          <w:lang w:val="uk-UA"/>
        </w:rPr>
        <w:t>Великі банки надають акцептний кредит у формі акцепту тратти. Експортер домовляється з імпортером, що платіж за товар буде зроблений через банк шляхом акцепту останнім виставлених експортером тратт.</w:t>
      </w:r>
    </w:p>
    <w:p w:rsidR="00B40ACC" w:rsidRDefault="00B40ACC" w:rsidP="00B61480">
      <w:pPr>
        <w:tabs>
          <w:tab w:val="left" w:pos="2610"/>
        </w:tabs>
        <w:spacing w:line="360" w:lineRule="auto"/>
        <w:ind w:firstLine="709"/>
        <w:jc w:val="center"/>
        <w:rPr>
          <w:b/>
          <w:sz w:val="28"/>
          <w:szCs w:val="28"/>
          <w:lang w:val="en-US"/>
        </w:rPr>
      </w:pPr>
    </w:p>
    <w:p w:rsidR="00B90B10" w:rsidRPr="0019075A" w:rsidRDefault="00B90B10" w:rsidP="00B61480">
      <w:pPr>
        <w:tabs>
          <w:tab w:val="left" w:pos="2610"/>
        </w:tabs>
        <w:spacing w:line="360" w:lineRule="auto"/>
        <w:ind w:firstLine="709"/>
        <w:jc w:val="center"/>
        <w:rPr>
          <w:b/>
          <w:sz w:val="28"/>
          <w:szCs w:val="28"/>
          <w:lang w:val="uk-UA"/>
        </w:rPr>
      </w:pPr>
      <w:r w:rsidRPr="0019075A">
        <w:rPr>
          <w:b/>
          <w:sz w:val="28"/>
          <w:szCs w:val="28"/>
          <w:lang w:val="uk-UA"/>
        </w:rPr>
        <w:t>3. Основні аспекти сучасного міжнародного кредитування</w:t>
      </w:r>
    </w:p>
    <w:p w:rsidR="00612937" w:rsidRPr="0019075A" w:rsidRDefault="00612937" w:rsidP="0019075A">
      <w:pPr>
        <w:spacing w:line="360" w:lineRule="auto"/>
        <w:ind w:left="57" w:right="57" w:firstLine="709"/>
        <w:jc w:val="both"/>
        <w:rPr>
          <w:b/>
          <w:sz w:val="28"/>
          <w:szCs w:val="28"/>
          <w:lang w:val="uk-UA"/>
        </w:rPr>
      </w:pPr>
    </w:p>
    <w:p w:rsidR="00B90B10" w:rsidRPr="0019075A" w:rsidRDefault="00B90B10" w:rsidP="0019075A">
      <w:pPr>
        <w:spacing w:line="360" w:lineRule="auto"/>
        <w:ind w:left="57" w:right="57" w:firstLine="709"/>
        <w:jc w:val="both"/>
        <w:rPr>
          <w:sz w:val="28"/>
          <w:szCs w:val="28"/>
          <w:lang w:val="uk-UA"/>
        </w:rPr>
      </w:pPr>
      <w:r w:rsidRPr="0019075A">
        <w:rPr>
          <w:sz w:val="28"/>
          <w:szCs w:val="28"/>
          <w:lang w:val="uk-UA"/>
        </w:rPr>
        <w:t>Загальновизнані у світовій практиці основні принципи проектного фінансування зводяться в основному до таких:</w:t>
      </w:r>
    </w:p>
    <w:p w:rsidR="005E19D3" w:rsidRPr="0019075A" w:rsidRDefault="00B90B10" w:rsidP="0019075A">
      <w:pPr>
        <w:spacing w:line="360" w:lineRule="auto"/>
        <w:ind w:left="57" w:right="57" w:firstLine="709"/>
        <w:jc w:val="both"/>
        <w:rPr>
          <w:sz w:val="28"/>
          <w:szCs w:val="28"/>
          <w:lang w:val="uk-UA"/>
        </w:rPr>
      </w:pPr>
      <w:r w:rsidRPr="0019075A">
        <w:rPr>
          <w:sz w:val="28"/>
          <w:szCs w:val="28"/>
          <w:lang w:val="uk-UA"/>
        </w:rPr>
        <w:t>По-перше, оцінюючи проект, банк виходить із песимістичного прогнозу. При визначенні запасу міцності проекту (відношення чистих надходжень від його реалізації до суми заборгованості за кредитом, включаючи проценти) у розрахунки закладається найменш сприятливий варіант розвитку подій. Висновок за проектом погоджується з усіма заінтересованими підрозділами і розглядається Комітетом міжнародних операцій і Генеральною дирекцією банку.</w:t>
      </w:r>
      <w:r w:rsidR="00D90034" w:rsidRPr="0019075A">
        <w:rPr>
          <w:sz w:val="28"/>
          <w:szCs w:val="28"/>
          <w:lang w:val="uk-UA"/>
        </w:rPr>
        <w:t xml:space="preserve"> </w:t>
      </w:r>
    </w:p>
    <w:p w:rsidR="005E19D3" w:rsidRPr="0019075A" w:rsidRDefault="00B90B10" w:rsidP="0019075A">
      <w:pPr>
        <w:spacing w:line="360" w:lineRule="auto"/>
        <w:ind w:left="57" w:right="57" w:firstLine="709"/>
        <w:jc w:val="both"/>
        <w:rPr>
          <w:sz w:val="28"/>
          <w:szCs w:val="28"/>
          <w:lang w:val="uk-UA"/>
        </w:rPr>
      </w:pPr>
      <w:r w:rsidRPr="0019075A">
        <w:rPr>
          <w:sz w:val="28"/>
          <w:szCs w:val="28"/>
          <w:lang w:val="uk-UA"/>
        </w:rPr>
        <w:t>По-друге, до підписання кредитної угоди детально аналізується динаміка попиту і цін на продукцію, для виробництва якої береться кредит із метою визначення тренду на період експлуа</w:t>
      </w:r>
      <w:r w:rsidR="005E19D3" w:rsidRPr="0019075A">
        <w:rPr>
          <w:sz w:val="28"/>
          <w:szCs w:val="28"/>
          <w:lang w:val="uk-UA"/>
        </w:rPr>
        <w:t>тації об'єкта, що кредитується.</w:t>
      </w:r>
    </w:p>
    <w:p w:rsidR="005E19D3" w:rsidRPr="0019075A" w:rsidRDefault="005E19D3" w:rsidP="0019075A">
      <w:pPr>
        <w:spacing w:line="360" w:lineRule="auto"/>
        <w:ind w:left="57" w:right="57" w:firstLine="709"/>
        <w:jc w:val="both"/>
        <w:rPr>
          <w:sz w:val="28"/>
          <w:szCs w:val="28"/>
          <w:lang w:val="uk-UA"/>
        </w:rPr>
      </w:pPr>
      <w:r w:rsidRPr="0019075A">
        <w:rPr>
          <w:sz w:val="28"/>
          <w:szCs w:val="28"/>
          <w:lang w:val="uk-UA"/>
        </w:rPr>
        <w:t>Вивчається динаміка цін на компоненти, необхідні для реалізації проекту. Звичайно проводиться порівняльний аналіз трьох варіантів: проекту спонсора, песимістичного сценарію банку і базового варіанта, підготовленого незалежними експертами.</w:t>
      </w:r>
    </w:p>
    <w:p w:rsidR="005E19D3" w:rsidRPr="0019075A" w:rsidRDefault="00B90B10" w:rsidP="0019075A">
      <w:pPr>
        <w:spacing w:line="360" w:lineRule="auto"/>
        <w:ind w:left="57" w:right="57" w:firstLine="709"/>
        <w:jc w:val="both"/>
        <w:rPr>
          <w:sz w:val="28"/>
          <w:szCs w:val="28"/>
          <w:lang w:val="uk-UA"/>
        </w:rPr>
      </w:pPr>
      <w:r w:rsidRPr="0019075A">
        <w:rPr>
          <w:sz w:val="28"/>
          <w:szCs w:val="28"/>
          <w:lang w:val="uk-UA"/>
        </w:rPr>
        <w:t>По-третє, загальновизнаний принцип обмеженої відповідальності клієнта, що означає, що банк може претендувати на погашення кредиту лише за рахунок прибутків від реалізації даного проекту. Цей принцип починає діяти після технічного випробування, передбаченого кредитною угодою банку з клієнтом і підтверджуючого, що продуктивність досягла певної проектної потужності (звичайно 75 %). Тоді проект вважається завершеним, і єдиним забезпеченням погашення цієї частини кредиту є доходи від його експлуатації.</w:t>
      </w:r>
      <w:r w:rsidR="00411C2D" w:rsidRPr="0019075A">
        <w:rPr>
          <w:sz w:val="28"/>
          <w:szCs w:val="28"/>
          <w:lang w:val="uk-UA"/>
        </w:rPr>
        <w:t xml:space="preserve"> </w:t>
      </w:r>
    </w:p>
    <w:p w:rsidR="00B90B10" w:rsidRPr="0019075A" w:rsidRDefault="005E19D3" w:rsidP="0019075A">
      <w:pPr>
        <w:spacing w:line="360" w:lineRule="auto"/>
        <w:ind w:left="57" w:right="57" w:firstLine="709"/>
        <w:jc w:val="both"/>
        <w:rPr>
          <w:sz w:val="28"/>
          <w:szCs w:val="28"/>
          <w:lang w:val="uk-UA"/>
        </w:rPr>
      </w:pPr>
      <w:r w:rsidRPr="0019075A">
        <w:rPr>
          <w:sz w:val="28"/>
          <w:szCs w:val="28"/>
          <w:lang w:val="uk-UA"/>
        </w:rPr>
        <w:t>По-четверте, д</w:t>
      </w:r>
      <w:r w:rsidR="00B90B10" w:rsidRPr="0019075A">
        <w:rPr>
          <w:sz w:val="28"/>
          <w:szCs w:val="28"/>
          <w:lang w:val="uk-UA"/>
        </w:rPr>
        <w:t>одатковим забезпеченням погашення кредитів служать такі гарантії спонсорів проекту:</w:t>
      </w:r>
    </w:p>
    <w:p w:rsidR="00B90B10" w:rsidRPr="0019075A" w:rsidRDefault="00B90B10" w:rsidP="0019075A">
      <w:pPr>
        <w:spacing w:line="360" w:lineRule="auto"/>
        <w:ind w:left="57" w:right="57" w:firstLine="709"/>
        <w:jc w:val="both"/>
        <w:rPr>
          <w:sz w:val="28"/>
          <w:szCs w:val="28"/>
          <w:lang w:val="uk-UA"/>
        </w:rPr>
      </w:pPr>
      <w:r w:rsidRPr="0019075A">
        <w:rPr>
          <w:sz w:val="28"/>
          <w:szCs w:val="28"/>
          <w:lang w:val="uk-UA"/>
        </w:rPr>
        <w:t>а) платіжна гарантія - безумовне зобов'язання при настанні гарантійного випадку перерахувати банку певну суму;</w:t>
      </w:r>
    </w:p>
    <w:p w:rsidR="00B90B10" w:rsidRPr="0019075A" w:rsidRDefault="00B90B10" w:rsidP="0019075A">
      <w:pPr>
        <w:spacing w:line="360" w:lineRule="auto"/>
        <w:ind w:left="57" w:right="57" w:firstLine="709"/>
        <w:jc w:val="both"/>
        <w:rPr>
          <w:sz w:val="28"/>
          <w:szCs w:val="28"/>
          <w:lang w:val="uk-UA"/>
        </w:rPr>
      </w:pPr>
      <w:r w:rsidRPr="0019075A">
        <w:rPr>
          <w:sz w:val="28"/>
          <w:szCs w:val="28"/>
          <w:lang w:val="uk-UA"/>
        </w:rPr>
        <w:t>б) гарантія завершення проекту включає зобов'язання спонсорів не відмовлятися від здійснення проекту;</w:t>
      </w:r>
    </w:p>
    <w:p w:rsidR="00B90B10" w:rsidRPr="0019075A" w:rsidRDefault="00B90B10" w:rsidP="0019075A">
      <w:pPr>
        <w:spacing w:line="360" w:lineRule="auto"/>
        <w:ind w:left="57" w:right="57" w:firstLine="709"/>
        <w:jc w:val="both"/>
        <w:rPr>
          <w:sz w:val="28"/>
          <w:szCs w:val="28"/>
          <w:lang w:val="uk-UA"/>
        </w:rPr>
      </w:pPr>
      <w:r w:rsidRPr="0019075A">
        <w:rPr>
          <w:sz w:val="28"/>
          <w:szCs w:val="28"/>
          <w:lang w:val="uk-UA"/>
        </w:rPr>
        <w:t>в) гарантія забезпечення постачання всім необхідним фірми, що займається реалізацією проекту. Банк може запросити контракт між спонсором і цією фірмою (звичайно філією спонсора) про умови його постачання;</w:t>
      </w:r>
    </w:p>
    <w:p w:rsidR="00B90B10" w:rsidRPr="0019075A" w:rsidRDefault="00B90B10" w:rsidP="0019075A">
      <w:pPr>
        <w:spacing w:line="360" w:lineRule="auto"/>
        <w:ind w:left="57" w:right="57" w:firstLine="709"/>
        <w:jc w:val="both"/>
        <w:rPr>
          <w:sz w:val="28"/>
          <w:szCs w:val="28"/>
          <w:lang w:val="uk-UA"/>
        </w:rPr>
      </w:pPr>
      <w:r w:rsidRPr="0019075A">
        <w:rPr>
          <w:sz w:val="28"/>
          <w:szCs w:val="28"/>
          <w:lang w:val="uk-UA"/>
        </w:rPr>
        <w:t>г) додаткова гарантія у формі депозиту спонсора або фірми, що реалізує проект, у банку-кредиторі.</w:t>
      </w:r>
    </w:p>
    <w:p w:rsidR="005E19D3" w:rsidRPr="0019075A" w:rsidRDefault="00B90B10" w:rsidP="0019075A">
      <w:pPr>
        <w:spacing w:line="360" w:lineRule="auto"/>
        <w:ind w:left="57" w:right="57" w:firstLine="709"/>
        <w:jc w:val="both"/>
        <w:rPr>
          <w:sz w:val="28"/>
          <w:szCs w:val="28"/>
          <w:lang w:val="uk-UA"/>
        </w:rPr>
      </w:pPr>
      <w:r w:rsidRPr="0019075A">
        <w:rPr>
          <w:sz w:val="28"/>
          <w:szCs w:val="28"/>
          <w:lang w:val="uk-UA"/>
        </w:rPr>
        <w:t>Ці гарантії спонсора або його банку страхують ту частину кредиту, яка надається в період розроблення та будівництва до нормального функціонування об'єкта.</w:t>
      </w:r>
      <w:r w:rsidR="00D90034" w:rsidRPr="0019075A">
        <w:rPr>
          <w:sz w:val="28"/>
          <w:szCs w:val="28"/>
          <w:lang w:val="uk-UA"/>
        </w:rPr>
        <w:t xml:space="preserve"> </w:t>
      </w:r>
    </w:p>
    <w:p w:rsidR="005E19D3" w:rsidRPr="0019075A" w:rsidRDefault="00B90B10" w:rsidP="0019075A">
      <w:pPr>
        <w:spacing w:line="360" w:lineRule="auto"/>
        <w:ind w:left="57" w:right="57" w:firstLine="709"/>
        <w:jc w:val="both"/>
        <w:rPr>
          <w:sz w:val="28"/>
          <w:szCs w:val="28"/>
          <w:lang w:val="uk-UA"/>
        </w:rPr>
      </w:pPr>
      <w:r w:rsidRPr="0019075A">
        <w:rPr>
          <w:sz w:val="28"/>
          <w:szCs w:val="28"/>
          <w:lang w:val="uk-UA"/>
        </w:rPr>
        <w:t>По-п'яте, банки приймають ризик, що виникає під час експлуатації об'єкта, що кредитується. Вони наполягають на укладенні контрактів фірми зі споживачами продукції, страхуючи себе від комерційного ризику на період до повного погашення кредиту. Кредитор компенсує підвищений ризик збільшенням розміру банківської маржі.</w:t>
      </w:r>
      <w:r w:rsidR="00D90034" w:rsidRPr="0019075A">
        <w:rPr>
          <w:sz w:val="28"/>
          <w:szCs w:val="28"/>
          <w:lang w:val="uk-UA"/>
        </w:rPr>
        <w:t xml:space="preserve"> </w:t>
      </w:r>
    </w:p>
    <w:p w:rsidR="005E19D3" w:rsidRPr="0019075A" w:rsidRDefault="00B90B10" w:rsidP="0019075A">
      <w:pPr>
        <w:spacing w:line="360" w:lineRule="auto"/>
        <w:ind w:left="57" w:right="57" w:firstLine="709"/>
        <w:jc w:val="both"/>
        <w:rPr>
          <w:sz w:val="28"/>
          <w:szCs w:val="28"/>
          <w:lang w:val="uk-UA"/>
        </w:rPr>
      </w:pPr>
      <w:r w:rsidRPr="0019075A">
        <w:rPr>
          <w:sz w:val="28"/>
          <w:szCs w:val="28"/>
          <w:lang w:val="uk-UA"/>
        </w:rPr>
        <w:t>По-шосте, фінансовий монтаж операції при проектному фінансуванні передбачає різні умови надання кредитів, включаючи процентні ставки в межах відповідних часток. Під час розроблення моделі проектного фінансування співвідношення між власними й позиченими коштами коливається залежно від галузі (20:80; 30:70; 40:60). Залучення коштів позичальника, особливо на початковій стадії, міцніше "прив'язує" його до проекту, ніж у разі реалізації останнього винятково за рахунок позичених коштів.</w:t>
      </w:r>
      <w:r w:rsidR="008B02E9" w:rsidRPr="0019075A">
        <w:rPr>
          <w:sz w:val="28"/>
          <w:szCs w:val="28"/>
          <w:lang w:val="uk-UA"/>
        </w:rPr>
        <w:t xml:space="preserve"> </w:t>
      </w:r>
    </w:p>
    <w:p w:rsidR="005E19D3" w:rsidRPr="0019075A" w:rsidRDefault="005E19D3" w:rsidP="0019075A">
      <w:pPr>
        <w:spacing w:line="360" w:lineRule="auto"/>
        <w:ind w:left="57" w:right="57" w:firstLine="709"/>
        <w:jc w:val="both"/>
        <w:rPr>
          <w:sz w:val="28"/>
          <w:szCs w:val="28"/>
          <w:lang w:val="uk-UA"/>
        </w:rPr>
      </w:pPr>
      <w:r w:rsidRPr="0019075A">
        <w:rPr>
          <w:sz w:val="28"/>
          <w:szCs w:val="28"/>
          <w:lang w:val="uk-UA"/>
        </w:rPr>
        <w:t>По-сьоме, о</w:t>
      </w:r>
      <w:r w:rsidR="00B90B10" w:rsidRPr="0019075A">
        <w:rPr>
          <w:sz w:val="28"/>
          <w:szCs w:val="28"/>
          <w:lang w:val="uk-UA"/>
        </w:rPr>
        <w:t>цінюючи кредитований об'єкт, банк аналізує відношення загальної суми очікуваних чистих надходжень (за вирахуванням витрат) до загальної суми основного боргу і відсотків за кредитом. Коефіцієнт покриття боргу, як правило, повинен бути не меншим 1,3 (іноді 1,8), залежно від ступеня ризику та специфіки галузі.</w:t>
      </w:r>
      <w:r w:rsidR="008B02E9" w:rsidRPr="0019075A">
        <w:rPr>
          <w:sz w:val="28"/>
          <w:szCs w:val="28"/>
          <w:lang w:val="uk-UA"/>
        </w:rPr>
        <w:t xml:space="preserve"> </w:t>
      </w:r>
    </w:p>
    <w:p w:rsidR="00B90B10" w:rsidRPr="0019075A" w:rsidRDefault="008B02E9" w:rsidP="0019075A">
      <w:pPr>
        <w:spacing w:line="360" w:lineRule="auto"/>
        <w:ind w:left="57" w:right="57" w:firstLine="709"/>
        <w:jc w:val="both"/>
        <w:rPr>
          <w:sz w:val="28"/>
          <w:szCs w:val="28"/>
          <w:lang w:val="uk-UA"/>
        </w:rPr>
      </w:pPr>
      <w:r w:rsidRPr="0019075A">
        <w:rPr>
          <w:sz w:val="28"/>
          <w:szCs w:val="28"/>
          <w:lang w:val="uk-UA"/>
        </w:rPr>
        <w:t>П</w:t>
      </w:r>
      <w:r w:rsidR="005E19D3" w:rsidRPr="0019075A">
        <w:rPr>
          <w:sz w:val="28"/>
          <w:szCs w:val="28"/>
          <w:lang w:val="uk-UA"/>
        </w:rPr>
        <w:t>о-восьме, п</w:t>
      </w:r>
      <w:r w:rsidR="00B90B10" w:rsidRPr="0019075A">
        <w:rPr>
          <w:sz w:val="28"/>
          <w:szCs w:val="28"/>
          <w:lang w:val="uk-UA"/>
        </w:rPr>
        <w:t xml:space="preserve">огашення кредиту здійснюється послідовно і його графік пов'язаний із експлуатаційним циклом таким чином, що повернення кредиту починається після досягнення певного рівня продуктивності. При цьому темпи погашення пов'язані зі зростанням виробництва (наприклад, видобутку нафти), стабілізацією його рівня та спаду. Банки намагаються завершити погашення кредиту до фази спаду. </w:t>
      </w:r>
    </w:p>
    <w:p w:rsidR="00D90034" w:rsidRPr="0019075A" w:rsidRDefault="00B90B10" w:rsidP="00D1421E">
      <w:pPr>
        <w:spacing w:line="360" w:lineRule="auto"/>
        <w:ind w:firstLine="709"/>
        <w:jc w:val="center"/>
        <w:rPr>
          <w:b/>
          <w:sz w:val="28"/>
          <w:szCs w:val="28"/>
          <w:lang w:val="uk-UA"/>
        </w:rPr>
      </w:pPr>
      <w:r w:rsidRPr="0019075A">
        <w:rPr>
          <w:sz w:val="28"/>
          <w:szCs w:val="28"/>
          <w:lang w:val="uk-UA"/>
        </w:rPr>
        <w:br w:type="page"/>
      </w:r>
      <w:r w:rsidR="00D90034" w:rsidRPr="0019075A">
        <w:rPr>
          <w:b/>
          <w:sz w:val="28"/>
          <w:szCs w:val="28"/>
          <w:lang w:val="uk-UA"/>
        </w:rPr>
        <w:t>Висновки</w:t>
      </w:r>
    </w:p>
    <w:p w:rsidR="00612937" w:rsidRPr="0019075A" w:rsidRDefault="00612937" w:rsidP="0019075A">
      <w:pPr>
        <w:spacing w:line="360" w:lineRule="auto"/>
        <w:ind w:firstLine="709"/>
        <w:jc w:val="both"/>
        <w:rPr>
          <w:b/>
          <w:sz w:val="28"/>
          <w:szCs w:val="28"/>
          <w:lang w:val="uk-UA"/>
        </w:rPr>
      </w:pPr>
    </w:p>
    <w:p w:rsidR="00881CA3" w:rsidRPr="0019075A" w:rsidRDefault="00D90034" w:rsidP="0019075A">
      <w:pPr>
        <w:pStyle w:val="a8"/>
        <w:rPr>
          <w:szCs w:val="28"/>
        </w:rPr>
      </w:pPr>
      <w:r w:rsidRPr="0019075A">
        <w:rPr>
          <w:szCs w:val="28"/>
        </w:rPr>
        <w:t xml:space="preserve">На даному етапі розвитку світового </w:t>
      </w:r>
      <w:r w:rsidR="00F43F6D" w:rsidRPr="0019075A">
        <w:rPr>
          <w:szCs w:val="28"/>
        </w:rPr>
        <w:t xml:space="preserve">господарства </w:t>
      </w:r>
      <w:r w:rsidR="005A7C8A" w:rsidRPr="0019075A">
        <w:rPr>
          <w:szCs w:val="28"/>
        </w:rPr>
        <w:t xml:space="preserve">міжнародний кредит є подекуди основним фактором розвитку виробництва. Власних коштів подекуди не вистачає для нормального функціонування, тоді постає питання про </w:t>
      </w:r>
      <w:r w:rsidR="00E82770" w:rsidRPr="0019075A">
        <w:rPr>
          <w:szCs w:val="28"/>
        </w:rPr>
        <w:t xml:space="preserve">додаткові джерела фінансування. Міжнародний кредит у цьому випадку може мати вирішальне значення. Проте міжнародний кредит використовується не тільки у практиці ведення приватного бізнесу, але й для налагодження функціонування держави </w:t>
      </w:r>
      <w:r w:rsidR="00057B14" w:rsidRPr="0019075A">
        <w:rPr>
          <w:szCs w:val="28"/>
        </w:rPr>
        <w:t>в цілому</w:t>
      </w:r>
      <w:r w:rsidR="00E82770" w:rsidRPr="0019075A">
        <w:rPr>
          <w:szCs w:val="28"/>
        </w:rPr>
        <w:t>.</w:t>
      </w:r>
      <w:r w:rsidR="00057B14" w:rsidRPr="0019075A">
        <w:rPr>
          <w:szCs w:val="28"/>
        </w:rPr>
        <w:t xml:space="preserve"> Масштабні державні проекти насамперед потребують масштабного фінансування, тоді коли сама держава не може забезпечити належного фінансування. У цьому випадку держава має звернутися до світової спільноти. </w:t>
      </w:r>
      <w:r w:rsidR="00881CA3" w:rsidRPr="0019075A">
        <w:rPr>
          <w:szCs w:val="28"/>
        </w:rPr>
        <w:t>Об'єктивною основою розвитку міжнародного кредиту стали вихід виробництва за національні межі, посилення інтернаціоналізації господарських зв'язків. Інтенсифікація світогосподарських зв'язків, поглиблення міжнародного поділу праці обумовили збільшення обсягів, подовження і диференціацію термінів міжнародного кредиту.</w:t>
      </w:r>
    </w:p>
    <w:p w:rsidR="00057B14" w:rsidRPr="0019075A" w:rsidRDefault="00057B14" w:rsidP="0019075A">
      <w:pPr>
        <w:spacing w:line="360" w:lineRule="auto"/>
        <w:ind w:firstLine="709"/>
        <w:jc w:val="both"/>
        <w:rPr>
          <w:sz w:val="28"/>
          <w:szCs w:val="28"/>
          <w:lang w:val="uk-UA"/>
        </w:rPr>
      </w:pPr>
      <w:r w:rsidRPr="0019075A">
        <w:rPr>
          <w:sz w:val="28"/>
          <w:szCs w:val="28"/>
          <w:lang w:val="uk-UA"/>
        </w:rPr>
        <w:t xml:space="preserve">Як ми побачили з даної реферативної роботи, існує багато різноманітних форм міжнародного кредитування й всі вони мають свої переваги та недоліки у конкретній ситуації. </w:t>
      </w:r>
      <w:r w:rsidR="003C2F04" w:rsidRPr="0019075A">
        <w:rPr>
          <w:sz w:val="28"/>
          <w:szCs w:val="28"/>
          <w:lang w:val="uk-UA"/>
        </w:rPr>
        <w:t>За будь-яких умов міжнародний кредит отримав великий розвиток та набуває все нових аспектів</w:t>
      </w:r>
      <w:r w:rsidR="00612937" w:rsidRPr="0019075A">
        <w:rPr>
          <w:sz w:val="28"/>
          <w:szCs w:val="28"/>
          <w:lang w:val="uk-UA"/>
        </w:rPr>
        <w:t>, стаючи невід’ємною частиною світового господарства.</w:t>
      </w:r>
    </w:p>
    <w:p w:rsidR="00E26730" w:rsidRPr="0019075A" w:rsidRDefault="00D1421E" w:rsidP="00D1421E">
      <w:pPr>
        <w:tabs>
          <w:tab w:val="left" w:pos="2610"/>
        </w:tabs>
        <w:spacing w:line="360" w:lineRule="auto"/>
        <w:ind w:firstLine="709"/>
        <w:jc w:val="center"/>
        <w:rPr>
          <w:b/>
          <w:sz w:val="28"/>
          <w:szCs w:val="28"/>
          <w:lang w:val="uk-UA"/>
        </w:rPr>
      </w:pPr>
      <w:r>
        <w:rPr>
          <w:sz w:val="28"/>
          <w:szCs w:val="28"/>
          <w:lang w:val="uk-UA"/>
        </w:rPr>
        <w:br w:type="page"/>
      </w:r>
      <w:r w:rsidR="00E26730" w:rsidRPr="0019075A">
        <w:rPr>
          <w:b/>
          <w:sz w:val="28"/>
          <w:szCs w:val="28"/>
          <w:lang w:val="uk-UA"/>
        </w:rPr>
        <w:t>Список використаних джерел</w:t>
      </w:r>
    </w:p>
    <w:p w:rsidR="00612937" w:rsidRPr="0019075A" w:rsidRDefault="00612937" w:rsidP="00B40ACC">
      <w:pPr>
        <w:spacing w:line="360" w:lineRule="auto"/>
        <w:jc w:val="both"/>
        <w:rPr>
          <w:b/>
          <w:sz w:val="28"/>
          <w:szCs w:val="28"/>
          <w:lang w:val="uk-UA"/>
        </w:rPr>
      </w:pPr>
    </w:p>
    <w:p w:rsidR="00E26730" w:rsidRPr="0019075A" w:rsidRDefault="00E26730" w:rsidP="00B40ACC">
      <w:pPr>
        <w:numPr>
          <w:ilvl w:val="0"/>
          <w:numId w:val="1"/>
        </w:numPr>
        <w:tabs>
          <w:tab w:val="clear" w:pos="1211"/>
          <w:tab w:val="num" w:pos="0"/>
        </w:tabs>
        <w:spacing w:line="360" w:lineRule="auto"/>
        <w:ind w:left="0" w:firstLine="0"/>
        <w:jc w:val="both"/>
        <w:rPr>
          <w:sz w:val="28"/>
          <w:szCs w:val="28"/>
          <w:lang w:val="uk-UA"/>
        </w:rPr>
      </w:pPr>
      <w:r w:rsidRPr="0019075A">
        <w:rPr>
          <w:sz w:val="28"/>
          <w:szCs w:val="28"/>
          <w:lang w:val="uk-UA"/>
        </w:rPr>
        <w:t>Гринченко О. Гроші та грошово-кредитна політика. – К.: Основи, 1996. – 180с.</w:t>
      </w:r>
    </w:p>
    <w:p w:rsidR="00E047B9" w:rsidRPr="0019075A" w:rsidRDefault="00E047B9" w:rsidP="00B40ACC">
      <w:pPr>
        <w:numPr>
          <w:ilvl w:val="0"/>
          <w:numId w:val="1"/>
        </w:numPr>
        <w:tabs>
          <w:tab w:val="clear" w:pos="1211"/>
          <w:tab w:val="num" w:pos="0"/>
        </w:tabs>
        <w:spacing w:line="360" w:lineRule="auto"/>
        <w:ind w:left="0" w:firstLine="0"/>
        <w:jc w:val="both"/>
        <w:rPr>
          <w:sz w:val="28"/>
          <w:szCs w:val="28"/>
          <w:lang w:val="uk-UA"/>
        </w:rPr>
      </w:pPr>
      <w:r w:rsidRPr="0019075A">
        <w:rPr>
          <w:sz w:val="28"/>
          <w:szCs w:val="28"/>
        </w:rPr>
        <w:t xml:space="preserve">Дробозина Л. П. Окунева Л. А. Финансы. Денежное обращение. Кредит. </w:t>
      </w:r>
      <w:r w:rsidR="006A65A0" w:rsidRPr="0019075A">
        <w:rPr>
          <w:sz w:val="28"/>
          <w:szCs w:val="28"/>
        </w:rPr>
        <w:t>Учебник для ВУЗов. – М.: Финансы, ЮНИТИ, 1997 – 479 с.</w:t>
      </w:r>
    </w:p>
    <w:p w:rsidR="0060739A" w:rsidRPr="0019075A" w:rsidRDefault="0060739A" w:rsidP="00B40ACC">
      <w:pPr>
        <w:numPr>
          <w:ilvl w:val="0"/>
          <w:numId w:val="1"/>
        </w:numPr>
        <w:tabs>
          <w:tab w:val="clear" w:pos="1211"/>
          <w:tab w:val="num" w:pos="0"/>
        </w:tabs>
        <w:spacing w:line="360" w:lineRule="auto"/>
        <w:ind w:left="0" w:firstLine="0"/>
        <w:jc w:val="both"/>
        <w:rPr>
          <w:sz w:val="28"/>
          <w:szCs w:val="28"/>
          <w:lang w:val="uk-UA"/>
        </w:rPr>
      </w:pPr>
      <w:r w:rsidRPr="0019075A">
        <w:rPr>
          <w:sz w:val="28"/>
          <w:szCs w:val="28"/>
          <w:lang w:val="uk-UA"/>
        </w:rPr>
        <w:t>Жуков Е. Ф. Деньги. Кредит. Банки: Ученик. – Москва: “Банки и биржи”, 1999 –с.: 165-218.</w:t>
      </w:r>
    </w:p>
    <w:p w:rsidR="00944EC8" w:rsidRPr="0019075A" w:rsidRDefault="00944EC8" w:rsidP="00B40ACC">
      <w:pPr>
        <w:numPr>
          <w:ilvl w:val="0"/>
          <w:numId w:val="1"/>
        </w:numPr>
        <w:tabs>
          <w:tab w:val="clear" w:pos="1211"/>
          <w:tab w:val="num" w:pos="0"/>
        </w:tabs>
        <w:spacing w:line="360" w:lineRule="auto"/>
        <w:ind w:left="0" w:firstLine="0"/>
        <w:jc w:val="both"/>
        <w:rPr>
          <w:sz w:val="28"/>
          <w:szCs w:val="28"/>
          <w:lang w:val="uk-UA"/>
        </w:rPr>
      </w:pPr>
      <w:r w:rsidRPr="0019075A">
        <w:rPr>
          <w:sz w:val="28"/>
          <w:szCs w:val="28"/>
          <w:lang w:val="uk-UA"/>
        </w:rPr>
        <w:t>Иванов В. М. Деньги и Кредит: курс лекцій – Київ, 1999 –с, 113 –181.</w:t>
      </w:r>
    </w:p>
    <w:p w:rsidR="00944EC8" w:rsidRPr="0019075A" w:rsidRDefault="00944EC8" w:rsidP="00B40ACC">
      <w:pPr>
        <w:numPr>
          <w:ilvl w:val="0"/>
          <w:numId w:val="1"/>
        </w:numPr>
        <w:tabs>
          <w:tab w:val="clear" w:pos="1211"/>
          <w:tab w:val="num" w:pos="0"/>
        </w:tabs>
        <w:spacing w:line="360" w:lineRule="auto"/>
        <w:ind w:left="0" w:firstLine="0"/>
        <w:jc w:val="both"/>
        <w:rPr>
          <w:sz w:val="28"/>
          <w:szCs w:val="28"/>
          <w:lang w:val="uk-UA"/>
        </w:rPr>
      </w:pPr>
      <w:r w:rsidRPr="0019075A">
        <w:rPr>
          <w:sz w:val="28"/>
          <w:szCs w:val="28"/>
          <w:lang w:val="uk-UA"/>
        </w:rPr>
        <w:t xml:space="preserve">Лаврушин О. И. Деньги. Кредит. Банки: Ученик. – Москва .: Финансы и статистика, 1998. – с.143-227. </w:t>
      </w:r>
    </w:p>
    <w:p w:rsidR="00E26730" w:rsidRPr="0019075A" w:rsidRDefault="00E26730" w:rsidP="00B40ACC">
      <w:pPr>
        <w:numPr>
          <w:ilvl w:val="0"/>
          <w:numId w:val="1"/>
        </w:numPr>
        <w:tabs>
          <w:tab w:val="clear" w:pos="1211"/>
          <w:tab w:val="num" w:pos="0"/>
        </w:tabs>
        <w:spacing w:line="360" w:lineRule="auto"/>
        <w:ind w:left="0" w:firstLine="0"/>
        <w:jc w:val="both"/>
        <w:rPr>
          <w:sz w:val="28"/>
          <w:szCs w:val="28"/>
          <w:lang w:val="uk-UA"/>
        </w:rPr>
      </w:pPr>
      <w:r w:rsidRPr="0019075A">
        <w:rPr>
          <w:sz w:val="28"/>
          <w:szCs w:val="28"/>
          <w:lang w:val="uk-UA"/>
        </w:rPr>
        <w:t>Савлук М. І., Мороз А. М., та ін. Гроші та кредит: Підручник /. – К.: Либідь, 199</w:t>
      </w:r>
      <w:r w:rsidRPr="0019075A">
        <w:rPr>
          <w:sz w:val="28"/>
          <w:szCs w:val="28"/>
        </w:rPr>
        <w:t>8</w:t>
      </w:r>
      <w:r w:rsidRPr="0019075A">
        <w:rPr>
          <w:sz w:val="28"/>
          <w:szCs w:val="28"/>
          <w:lang w:val="uk-UA"/>
        </w:rPr>
        <w:t>.–123-182.</w:t>
      </w:r>
      <w:bookmarkStart w:id="0" w:name="_GoBack"/>
      <w:bookmarkEnd w:id="0"/>
    </w:p>
    <w:sectPr w:rsidR="00E26730" w:rsidRPr="0019075A" w:rsidSect="000D1D1B">
      <w:headerReference w:type="even" r:id="rId7"/>
      <w:headerReference w:type="default" r:id="rId8"/>
      <w:footerReference w:type="even"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EB0" w:rsidRDefault="00817EB0">
      <w:r>
        <w:separator/>
      </w:r>
    </w:p>
  </w:endnote>
  <w:endnote w:type="continuationSeparator" w:id="0">
    <w:p w:rsidR="00817EB0" w:rsidRDefault="00817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D1B" w:rsidRDefault="000D1D1B" w:rsidP="00ED293A">
    <w:pPr>
      <w:pStyle w:val="a9"/>
      <w:framePr w:wrap="around" w:vAnchor="text" w:hAnchor="margin" w:xAlign="right" w:y="1"/>
      <w:rPr>
        <w:rStyle w:val="a5"/>
      </w:rPr>
    </w:pPr>
  </w:p>
  <w:p w:rsidR="000D1D1B" w:rsidRDefault="000D1D1B" w:rsidP="000D1D1B">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D1B" w:rsidRDefault="00B00027" w:rsidP="00ED293A">
    <w:pPr>
      <w:pStyle w:val="a9"/>
      <w:framePr w:wrap="around" w:vAnchor="text" w:hAnchor="margin" w:xAlign="right" w:y="1"/>
      <w:rPr>
        <w:rStyle w:val="a5"/>
      </w:rPr>
    </w:pPr>
    <w:r>
      <w:rPr>
        <w:rStyle w:val="a5"/>
        <w:noProof/>
      </w:rPr>
      <w:t>2</w:t>
    </w:r>
  </w:p>
  <w:p w:rsidR="000D1D1B" w:rsidRDefault="000D1D1B" w:rsidP="000D1D1B">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EB0" w:rsidRDefault="00817EB0">
      <w:r>
        <w:separator/>
      </w:r>
    </w:p>
  </w:footnote>
  <w:footnote w:type="continuationSeparator" w:id="0">
    <w:p w:rsidR="00817EB0" w:rsidRDefault="00817E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868" w:rsidRDefault="00823868" w:rsidP="009555CF">
    <w:pPr>
      <w:pStyle w:val="a3"/>
      <w:framePr w:wrap="around" w:vAnchor="text" w:hAnchor="margin" w:xAlign="right" w:y="1"/>
      <w:rPr>
        <w:rStyle w:val="a5"/>
      </w:rPr>
    </w:pPr>
  </w:p>
  <w:p w:rsidR="00823868" w:rsidRDefault="00823868" w:rsidP="00582DB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868" w:rsidRDefault="00823868" w:rsidP="00582DB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C64582"/>
    <w:multiLevelType w:val="singleLevel"/>
    <w:tmpl w:val="0419000F"/>
    <w:lvl w:ilvl="0">
      <w:start w:val="1"/>
      <w:numFmt w:val="decimal"/>
      <w:lvlText w:val="%1."/>
      <w:lvlJc w:val="left"/>
      <w:pPr>
        <w:tabs>
          <w:tab w:val="num" w:pos="1211"/>
        </w:tabs>
        <w:ind w:left="1211" w:hanging="360"/>
      </w:pPr>
      <w:rPr>
        <w:rFonts w:cs="Times New Roman" w:hint="default"/>
      </w:rPr>
    </w:lvl>
  </w:abstractNum>
  <w:abstractNum w:abstractNumId="1">
    <w:nsid w:val="26A4221D"/>
    <w:multiLevelType w:val="hybridMultilevel"/>
    <w:tmpl w:val="D01C59C4"/>
    <w:lvl w:ilvl="0" w:tplc="04190005">
      <w:start w:val="1"/>
      <w:numFmt w:val="bullet"/>
      <w:lvlText w:val=""/>
      <w:lvlJc w:val="left"/>
      <w:pPr>
        <w:tabs>
          <w:tab w:val="num" w:pos="1126"/>
        </w:tabs>
        <w:ind w:left="1126" w:hanging="360"/>
      </w:pPr>
      <w:rPr>
        <w:rFonts w:ascii="Wingdings" w:hAnsi="Wingdings" w:hint="default"/>
      </w:rPr>
    </w:lvl>
    <w:lvl w:ilvl="1" w:tplc="04190003" w:tentative="1">
      <w:start w:val="1"/>
      <w:numFmt w:val="bullet"/>
      <w:lvlText w:val="o"/>
      <w:lvlJc w:val="left"/>
      <w:pPr>
        <w:tabs>
          <w:tab w:val="num" w:pos="1846"/>
        </w:tabs>
        <w:ind w:left="1846" w:hanging="360"/>
      </w:pPr>
      <w:rPr>
        <w:rFonts w:ascii="Courier New" w:hAnsi="Courier New" w:hint="default"/>
      </w:rPr>
    </w:lvl>
    <w:lvl w:ilvl="2" w:tplc="04190005" w:tentative="1">
      <w:start w:val="1"/>
      <w:numFmt w:val="bullet"/>
      <w:lvlText w:val=""/>
      <w:lvlJc w:val="left"/>
      <w:pPr>
        <w:tabs>
          <w:tab w:val="num" w:pos="2566"/>
        </w:tabs>
        <w:ind w:left="2566" w:hanging="360"/>
      </w:pPr>
      <w:rPr>
        <w:rFonts w:ascii="Wingdings" w:hAnsi="Wingdings" w:hint="default"/>
      </w:rPr>
    </w:lvl>
    <w:lvl w:ilvl="3" w:tplc="04190001" w:tentative="1">
      <w:start w:val="1"/>
      <w:numFmt w:val="bullet"/>
      <w:lvlText w:val=""/>
      <w:lvlJc w:val="left"/>
      <w:pPr>
        <w:tabs>
          <w:tab w:val="num" w:pos="3286"/>
        </w:tabs>
        <w:ind w:left="3286" w:hanging="360"/>
      </w:pPr>
      <w:rPr>
        <w:rFonts w:ascii="Symbol" w:hAnsi="Symbol" w:hint="default"/>
      </w:rPr>
    </w:lvl>
    <w:lvl w:ilvl="4" w:tplc="04190003" w:tentative="1">
      <w:start w:val="1"/>
      <w:numFmt w:val="bullet"/>
      <w:lvlText w:val="o"/>
      <w:lvlJc w:val="left"/>
      <w:pPr>
        <w:tabs>
          <w:tab w:val="num" w:pos="4006"/>
        </w:tabs>
        <w:ind w:left="4006" w:hanging="360"/>
      </w:pPr>
      <w:rPr>
        <w:rFonts w:ascii="Courier New" w:hAnsi="Courier New" w:hint="default"/>
      </w:rPr>
    </w:lvl>
    <w:lvl w:ilvl="5" w:tplc="04190005" w:tentative="1">
      <w:start w:val="1"/>
      <w:numFmt w:val="bullet"/>
      <w:lvlText w:val=""/>
      <w:lvlJc w:val="left"/>
      <w:pPr>
        <w:tabs>
          <w:tab w:val="num" w:pos="4726"/>
        </w:tabs>
        <w:ind w:left="4726" w:hanging="360"/>
      </w:pPr>
      <w:rPr>
        <w:rFonts w:ascii="Wingdings" w:hAnsi="Wingdings" w:hint="default"/>
      </w:rPr>
    </w:lvl>
    <w:lvl w:ilvl="6" w:tplc="04190001" w:tentative="1">
      <w:start w:val="1"/>
      <w:numFmt w:val="bullet"/>
      <w:lvlText w:val=""/>
      <w:lvlJc w:val="left"/>
      <w:pPr>
        <w:tabs>
          <w:tab w:val="num" w:pos="5446"/>
        </w:tabs>
        <w:ind w:left="5446" w:hanging="360"/>
      </w:pPr>
      <w:rPr>
        <w:rFonts w:ascii="Symbol" w:hAnsi="Symbol" w:hint="default"/>
      </w:rPr>
    </w:lvl>
    <w:lvl w:ilvl="7" w:tplc="04190003" w:tentative="1">
      <w:start w:val="1"/>
      <w:numFmt w:val="bullet"/>
      <w:lvlText w:val="o"/>
      <w:lvlJc w:val="left"/>
      <w:pPr>
        <w:tabs>
          <w:tab w:val="num" w:pos="6166"/>
        </w:tabs>
        <w:ind w:left="6166" w:hanging="360"/>
      </w:pPr>
      <w:rPr>
        <w:rFonts w:ascii="Courier New" w:hAnsi="Courier New" w:hint="default"/>
      </w:rPr>
    </w:lvl>
    <w:lvl w:ilvl="8" w:tplc="04190005" w:tentative="1">
      <w:start w:val="1"/>
      <w:numFmt w:val="bullet"/>
      <w:lvlText w:val=""/>
      <w:lvlJc w:val="left"/>
      <w:pPr>
        <w:tabs>
          <w:tab w:val="num" w:pos="6886"/>
        </w:tabs>
        <w:ind w:left="6886"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6C92"/>
    <w:rsid w:val="0002548D"/>
    <w:rsid w:val="00047EB0"/>
    <w:rsid w:val="00057B14"/>
    <w:rsid w:val="000A5987"/>
    <w:rsid w:val="000D1D1B"/>
    <w:rsid w:val="000E3950"/>
    <w:rsid w:val="001458E1"/>
    <w:rsid w:val="0019075A"/>
    <w:rsid w:val="001D6E5E"/>
    <w:rsid w:val="002368A5"/>
    <w:rsid w:val="00261FE5"/>
    <w:rsid w:val="002648C4"/>
    <w:rsid w:val="0037440A"/>
    <w:rsid w:val="0039615B"/>
    <w:rsid w:val="003B3C72"/>
    <w:rsid w:val="003C07A4"/>
    <w:rsid w:val="003C2F04"/>
    <w:rsid w:val="00404D42"/>
    <w:rsid w:val="00411C2D"/>
    <w:rsid w:val="00461C90"/>
    <w:rsid w:val="004C263E"/>
    <w:rsid w:val="005634B0"/>
    <w:rsid w:val="00582DBA"/>
    <w:rsid w:val="00583AB7"/>
    <w:rsid w:val="005A44C1"/>
    <w:rsid w:val="005A7C8A"/>
    <w:rsid w:val="005E19D3"/>
    <w:rsid w:val="006053A8"/>
    <w:rsid w:val="0060739A"/>
    <w:rsid w:val="00612937"/>
    <w:rsid w:val="00631A03"/>
    <w:rsid w:val="00640EAA"/>
    <w:rsid w:val="00676C92"/>
    <w:rsid w:val="006A4396"/>
    <w:rsid w:val="006A65A0"/>
    <w:rsid w:val="006B4248"/>
    <w:rsid w:val="007B15B7"/>
    <w:rsid w:val="007D383F"/>
    <w:rsid w:val="00817EB0"/>
    <w:rsid w:val="00823868"/>
    <w:rsid w:val="00881CA3"/>
    <w:rsid w:val="00886A70"/>
    <w:rsid w:val="008B02E9"/>
    <w:rsid w:val="008B0FDD"/>
    <w:rsid w:val="008E66F1"/>
    <w:rsid w:val="00944EC8"/>
    <w:rsid w:val="009555CF"/>
    <w:rsid w:val="00982259"/>
    <w:rsid w:val="00991D9A"/>
    <w:rsid w:val="00994AB9"/>
    <w:rsid w:val="009F4A12"/>
    <w:rsid w:val="009F566D"/>
    <w:rsid w:val="00A00A3F"/>
    <w:rsid w:val="00A136AA"/>
    <w:rsid w:val="00A2220E"/>
    <w:rsid w:val="00A7046F"/>
    <w:rsid w:val="00B00027"/>
    <w:rsid w:val="00B313D1"/>
    <w:rsid w:val="00B40ACC"/>
    <w:rsid w:val="00B61480"/>
    <w:rsid w:val="00B90B10"/>
    <w:rsid w:val="00BB417A"/>
    <w:rsid w:val="00C026D7"/>
    <w:rsid w:val="00C4131D"/>
    <w:rsid w:val="00C5183F"/>
    <w:rsid w:val="00CD3AFF"/>
    <w:rsid w:val="00CF2722"/>
    <w:rsid w:val="00D06341"/>
    <w:rsid w:val="00D1421E"/>
    <w:rsid w:val="00D14758"/>
    <w:rsid w:val="00D60154"/>
    <w:rsid w:val="00D702E8"/>
    <w:rsid w:val="00D90034"/>
    <w:rsid w:val="00E01656"/>
    <w:rsid w:val="00E047B9"/>
    <w:rsid w:val="00E26730"/>
    <w:rsid w:val="00E711C9"/>
    <w:rsid w:val="00E82770"/>
    <w:rsid w:val="00ED293A"/>
    <w:rsid w:val="00F10D9D"/>
    <w:rsid w:val="00F43F6D"/>
    <w:rsid w:val="00F90FE1"/>
    <w:rsid w:val="00FB0E20"/>
    <w:rsid w:val="00FD2591"/>
    <w:rsid w:val="00FD2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302F99-4B7D-485F-B022-1D14C0816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6C92"/>
    <w:rPr>
      <w:sz w:val="24"/>
      <w:szCs w:val="24"/>
    </w:rPr>
  </w:style>
  <w:style w:type="paragraph" w:styleId="1">
    <w:name w:val="heading 1"/>
    <w:basedOn w:val="a"/>
    <w:next w:val="a"/>
    <w:link w:val="10"/>
    <w:uiPriority w:val="9"/>
    <w:qFormat/>
    <w:rsid w:val="00676C92"/>
    <w:pPr>
      <w:keepNext/>
      <w:outlineLvl w:val="0"/>
    </w:pPr>
    <w:rPr>
      <w:b/>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header"/>
    <w:basedOn w:val="a"/>
    <w:link w:val="a4"/>
    <w:uiPriority w:val="99"/>
    <w:rsid w:val="00582DBA"/>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582DBA"/>
    <w:rPr>
      <w:rFonts w:cs="Times New Roman"/>
    </w:rPr>
  </w:style>
  <w:style w:type="paragraph" w:styleId="a6">
    <w:name w:val="Body Text Indent"/>
    <w:basedOn w:val="a"/>
    <w:link w:val="a7"/>
    <w:uiPriority w:val="99"/>
    <w:rsid w:val="00C4131D"/>
    <w:pPr>
      <w:widowControl w:val="0"/>
      <w:jc w:val="both"/>
    </w:pPr>
    <w:rPr>
      <w:szCs w:val="20"/>
      <w:lang w:val="uk-UA"/>
    </w:rPr>
  </w:style>
  <w:style w:type="character" w:customStyle="1" w:styleId="a7">
    <w:name w:val="Основной текст с отступом Знак"/>
    <w:link w:val="a6"/>
    <w:uiPriority w:val="99"/>
    <w:semiHidden/>
    <w:locked/>
    <w:rPr>
      <w:rFonts w:cs="Times New Roman"/>
      <w:sz w:val="24"/>
      <w:szCs w:val="24"/>
    </w:rPr>
  </w:style>
  <w:style w:type="paragraph" w:styleId="a8">
    <w:name w:val="Block Text"/>
    <w:basedOn w:val="a"/>
    <w:uiPriority w:val="99"/>
    <w:rsid w:val="00C5183F"/>
    <w:pPr>
      <w:spacing w:line="360" w:lineRule="auto"/>
      <w:ind w:left="57" w:right="57" w:firstLine="709"/>
      <w:jc w:val="both"/>
    </w:pPr>
    <w:rPr>
      <w:sz w:val="28"/>
      <w:lang w:val="uk-UA"/>
    </w:rPr>
  </w:style>
  <w:style w:type="paragraph" w:styleId="a9">
    <w:name w:val="footer"/>
    <w:basedOn w:val="a"/>
    <w:link w:val="aa"/>
    <w:uiPriority w:val="99"/>
    <w:rsid w:val="000D1D1B"/>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3574</Words>
  <Characters>20372</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 </vt:lpstr>
    </vt:vector>
  </TitlesOfParts>
  <Company/>
  <LinksUpToDate>false</LinksUpToDate>
  <CharactersWithSpaces>23899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 </dc:title>
  <dc:subject/>
  <dc:creator>Домашний</dc:creator>
  <cp:keywords/>
  <dc:description/>
  <cp:lastModifiedBy>admin</cp:lastModifiedBy>
  <cp:revision>2</cp:revision>
  <cp:lastPrinted>2007-04-18T19:07:00Z</cp:lastPrinted>
  <dcterms:created xsi:type="dcterms:W3CDTF">2014-02-28T03:03:00Z</dcterms:created>
  <dcterms:modified xsi:type="dcterms:W3CDTF">2014-02-28T03:03:00Z</dcterms:modified>
</cp:coreProperties>
</file>