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8CC" w:rsidRDefault="00C578CC" w:rsidP="00C578CC">
      <w:pPr>
        <w:spacing w:before="100" w:beforeAutospacing="1" w:after="100" w:afterAutospacing="1" w:line="240" w:lineRule="auto"/>
        <w:contextualSpacing/>
        <w:jc w:val="center"/>
        <w:rPr>
          <w:rFonts w:ascii="Times New Roman" w:hAnsi="Times New Roman"/>
          <w:sz w:val="28"/>
          <w:szCs w:val="28"/>
        </w:rPr>
      </w:pPr>
      <w:r>
        <w:rPr>
          <w:rFonts w:ascii="Times New Roman" w:hAnsi="Times New Roman"/>
          <w:sz w:val="28"/>
          <w:szCs w:val="28"/>
        </w:rPr>
        <w:t>Управление здравоохранения администрации Красноярского края</w:t>
      </w:r>
    </w:p>
    <w:p w:rsidR="00C578CC" w:rsidRDefault="00C578CC" w:rsidP="00C578CC">
      <w:pPr>
        <w:spacing w:before="100" w:beforeAutospacing="1" w:after="100" w:afterAutospacing="1" w:line="240" w:lineRule="auto"/>
        <w:contextualSpacing/>
        <w:jc w:val="center"/>
        <w:rPr>
          <w:rFonts w:ascii="Times New Roman" w:hAnsi="Times New Roman"/>
          <w:sz w:val="28"/>
          <w:szCs w:val="28"/>
        </w:rPr>
      </w:pPr>
      <w:r>
        <w:rPr>
          <w:rFonts w:ascii="Times New Roman" w:hAnsi="Times New Roman"/>
          <w:sz w:val="28"/>
          <w:szCs w:val="28"/>
        </w:rPr>
        <w:t>Краевое государственное образовательное учреждение</w:t>
      </w:r>
    </w:p>
    <w:p w:rsidR="00C578CC" w:rsidRDefault="00C578CC" w:rsidP="00C578CC">
      <w:pPr>
        <w:spacing w:before="100" w:beforeAutospacing="1" w:after="100" w:afterAutospacing="1" w:line="240" w:lineRule="auto"/>
        <w:contextualSpacing/>
        <w:jc w:val="center"/>
        <w:rPr>
          <w:rFonts w:ascii="Times New Roman" w:hAnsi="Times New Roman"/>
          <w:sz w:val="28"/>
          <w:szCs w:val="28"/>
        </w:rPr>
      </w:pPr>
      <w:r>
        <w:rPr>
          <w:rFonts w:ascii="Times New Roman" w:hAnsi="Times New Roman"/>
          <w:sz w:val="28"/>
          <w:szCs w:val="28"/>
        </w:rPr>
        <w:t>профессионального образования</w:t>
      </w:r>
    </w:p>
    <w:p w:rsidR="00C578CC" w:rsidRDefault="00C578CC" w:rsidP="00C578CC">
      <w:pPr>
        <w:spacing w:before="100" w:beforeAutospacing="1" w:after="100" w:afterAutospacing="1" w:line="240" w:lineRule="auto"/>
        <w:contextualSpacing/>
        <w:jc w:val="center"/>
        <w:rPr>
          <w:rFonts w:ascii="Times New Roman" w:hAnsi="Times New Roman"/>
          <w:sz w:val="28"/>
          <w:szCs w:val="28"/>
        </w:rPr>
      </w:pPr>
      <w:r>
        <w:rPr>
          <w:rFonts w:ascii="Times New Roman" w:hAnsi="Times New Roman"/>
          <w:sz w:val="28"/>
          <w:szCs w:val="28"/>
        </w:rPr>
        <w:t>Красноярский базовый медицинский колледж им. В.И Крутовского</w:t>
      </w:r>
    </w:p>
    <w:p w:rsidR="00C578CC" w:rsidRDefault="00C578CC" w:rsidP="00C578CC">
      <w:pPr>
        <w:spacing w:before="100" w:beforeAutospacing="1" w:after="100" w:afterAutospacing="1" w:line="240" w:lineRule="auto"/>
        <w:contextualSpacing/>
        <w:jc w:val="center"/>
        <w:rPr>
          <w:rFonts w:ascii="Times New Roman" w:hAnsi="Times New Roman"/>
          <w:sz w:val="28"/>
          <w:szCs w:val="28"/>
        </w:rPr>
      </w:pPr>
    </w:p>
    <w:p w:rsidR="00C578CC" w:rsidRDefault="00C578CC" w:rsidP="00C578CC">
      <w:pPr>
        <w:spacing w:before="100" w:beforeAutospacing="1" w:after="100" w:afterAutospacing="1" w:line="240" w:lineRule="auto"/>
        <w:jc w:val="center"/>
        <w:rPr>
          <w:rFonts w:ascii="Times New Roman" w:hAnsi="Times New Roman"/>
          <w:sz w:val="28"/>
          <w:szCs w:val="28"/>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before="100" w:beforeAutospacing="1" w:after="100" w:afterAutospacing="1" w:line="240" w:lineRule="auto"/>
        <w:contextualSpacing/>
        <w:jc w:val="center"/>
        <w:rPr>
          <w:rFonts w:ascii="Times New Roman" w:hAnsi="Times New Roman"/>
          <w:sz w:val="24"/>
        </w:rPr>
      </w:pPr>
    </w:p>
    <w:p w:rsidR="00C578CC" w:rsidRPr="00C578CC" w:rsidRDefault="00C578CC" w:rsidP="00C578CC">
      <w:pPr>
        <w:spacing w:before="100" w:beforeAutospacing="1" w:after="100" w:afterAutospacing="1" w:line="360" w:lineRule="auto"/>
        <w:contextualSpacing/>
        <w:jc w:val="center"/>
        <w:rPr>
          <w:rFonts w:ascii="Times New Roman" w:hAnsi="Times New Roman"/>
          <w:sz w:val="72"/>
          <w:szCs w:val="72"/>
        </w:rPr>
      </w:pPr>
      <w:r w:rsidRPr="00C578CC">
        <w:rPr>
          <w:rFonts w:ascii="Times New Roman" w:hAnsi="Times New Roman"/>
          <w:sz w:val="72"/>
          <w:szCs w:val="72"/>
        </w:rPr>
        <w:t>Корь</w:t>
      </w:r>
    </w:p>
    <w:p w:rsidR="00C578CC" w:rsidRPr="00C578CC" w:rsidRDefault="00C578CC" w:rsidP="00C578CC">
      <w:pPr>
        <w:spacing w:after="0" w:line="240" w:lineRule="auto"/>
        <w:jc w:val="center"/>
        <w:rPr>
          <w:rFonts w:ascii="Times New Roman" w:hAnsi="Times New Roman"/>
          <w:sz w:val="44"/>
          <w:szCs w:val="44"/>
        </w:rPr>
      </w:pPr>
      <w:r w:rsidRPr="00C578CC">
        <w:rPr>
          <w:rFonts w:ascii="Times New Roman" w:hAnsi="Times New Roman"/>
          <w:sz w:val="44"/>
          <w:szCs w:val="44"/>
        </w:rPr>
        <w:t>Курсовая работа</w:t>
      </w:r>
    </w:p>
    <w:p w:rsidR="00C578CC" w:rsidRPr="00C578CC" w:rsidRDefault="00C578CC" w:rsidP="00C578CC">
      <w:pPr>
        <w:spacing w:before="100" w:beforeAutospacing="1" w:after="100" w:afterAutospacing="1" w:line="240" w:lineRule="auto"/>
        <w:jc w:val="center"/>
        <w:rPr>
          <w:rFonts w:ascii="Times New Roman" w:hAnsi="Times New Roman"/>
          <w:sz w:val="44"/>
          <w:szCs w:val="44"/>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after="0" w:line="240" w:lineRule="auto"/>
        <w:jc w:val="center"/>
        <w:rPr>
          <w:rFonts w:ascii="Times New Roman" w:hAnsi="Times New Roman"/>
          <w:sz w:val="24"/>
        </w:rPr>
      </w:pPr>
      <w:r>
        <w:rPr>
          <w:rFonts w:ascii="Times New Roman" w:hAnsi="Times New Roman"/>
          <w:sz w:val="24"/>
        </w:rPr>
        <w:t xml:space="preserve">                                                                                                         </w:t>
      </w:r>
    </w:p>
    <w:p w:rsidR="00C578CC" w:rsidRDefault="00C578CC" w:rsidP="00C578CC">
      <w:pPr>
        <w:spacing w:after="0" w:line="240" w:lineRule="auto"/>
        <w:jc w:val="center"/>
        <w:rPr>
          <w:rFonts w:ascii="Times New Roman" w:hAnsi="Times New Roman"/>
          <w:sz w:val="24"/>
        </w:rPr>
      </w:pPr>
    </w:p>
    <w:p w:rsidR="00C578CC" w:rsidRDefault="00C578CC" w:rsidP="00C578CC">
      <w:pPr>
        <w:spacing w:after="0" w:line="240" w:lineRule="auto"/>
        <w:jc w:val="center"/>
        <w:rPr>
          <w:rFonts w:ascii="Times New Roman" w:hAnsi="Times New Roman"/>
          <w:sz w:val="24"/>
        </w:rPr>
      </w:pPr>
    </w:p>
    <w:p w:rsidR="00C578CC" w:rsidRDefault="00C578CC" w:rsidP="00C578CC">
      <w:pPr>
        <w:spacing w:after="0" w:line="240" w:lineRule="auto"/>
        <w:jc w:val="center"/>
        <w:rPr>
          <w:rFonts w:ascii="Times New Roman" w:hAnsi="Times New Roman"/>
          <w:sz w:val="24"/>
        </w:rPr>
      </w:pPr>
      <w:r>
        <w:rPr>
          <w:rFonts w:ascii="Times New Roman" w:hAnsi="Times New Roman"/>
          <w:sz w:val="24"/>
        </w:rPr>
        <w:t xml:space="preserve">                                                                                                         Выполнил: студент гр. 404-1</w:t>
      </w:r>
    </w:p>
    <w:p w:rsidR="00C578CC" w:rsidRDefault="00C578CC" w:rsidP="00C578CC">
      <w:pPr>
        <w:spacing w:after="0" w:line="240" w:lineRule="auto"/>
        <w:jc w:val="center"/>
        <w:rPr>
          <w:rFonts w:ascii="Times New Roman" w:hAnsi="Times New Roman"/>
          <w:sz w:val="24"/>
        </w:rPr>
      </w:pPr>
      <w:r>
        <w:rPr>
          <w:rFonts w:ascii="Times New Roman" w:hAnsi="Times New Roman"/>
          <w:sz w:val="24"/>
        </w:rPr>
        <w:t xml:space="preserve">                                                                                                      Корчук Анна Викторовна</w:t>
      </w:r>
    </w:p>
    <w:p w:rsidR="00C578CC" w:rsidRDefault="00C578CC" w:rsidP="00C578CC">
      <w:pPr>
        <w:spacing w:after="0" w:line="240" w:lineRule="auto"/>
        <w:rPr>
          <w:rFonts w:ascii="Times New Roman" w:hAnsi="Times New Roman"/>
          <w:sz w:val="24"/>
          <w:szCs w:val="24"/>
        </w:rPr>
      </w:pPr>
    </w:p>
    <w:p w:rsidR="00C578CC" w:rsidRDefault="00C578CC" w:rsidP="00C578CC">
      <w:pPr>
        <w:spacing w:after="0" w:line="240" w:lineRule="auto"/>
        <w:rPr>
          <w:rFonts w:ascii="Times New Roman" w:hAnsi="Times New Roman"/>
          <w:sz w:val="24"/>
          <w:szCs w:val="24"/>
        </w:rPr>
      </w:pPr>
      <w:r>
        <w:rPr>
          <w:rFonts w:ascii="Times New Roman" w:hAnsi="Times New Roman"/>
          <w:sz w:val="24"/>
          <w:szCs w:val="24"/>
        </w:rPr>
        <w:t xml:space="preserve">                                                                                                           Проверила:</w:t>
      </w:r>
    </w:p>
    <w:p w:rsidR="00C578CC" w:rsidRDefault="00C578CC" w:rsidP="00C578CC">
      <w:pPr>
        <w:tabs>
          <w:tab w:val="left" w:pos="6379"/>
        </w:tabs>
        <w:spacing w:after="0" w:line="240" w:lineRule="auto"/>
        <w:rPr>
          <w:rFonts w:ascii="Times New Roman" w:hAnsi="Times New Roman"/>
          <w:sz w:val="24"/>
          <w:szCs w:val="24"/>
        </w:rPr>
      </w:pPr>
      <w:r>
        <w:rPr>
          <w:rFonts w:ascii="Times New Roman" w:hAnsi="Times New Roman"/>
          <w:sz w:val="24"/>
          <w:szCs w:val="24"/>
        </w:rPr>
        <w:tab/>
        <w:t xml:space="preserve"> Лощинская Л.В.</w:t>
      </w:r>
    </w:p>
    <w:p w:rsidR="00C578CC" w:rsidRDefault="00C578CC" w:rsidP="00C578CC">
      <w:pPr>
        <w:spacing w:after="0" w:line="240" w:lineRule="auto"/>
        <w:jc w:val="center"/>
        <w:rPr>
          <w:rFonts w:ascii="Times New Roman" w:hAnsi="Times New Roman"/>
          <w:sz w:val="24"/>
          <w:szCs w:val="24"/>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before="100" w:beforeAutospacing="1" w:after="100" w:afterAutospacing="1" w:line="240" w:lineRule="auto"/>
        <w:jc w:val="center"/>
        <w:rPr>
          <w:rFonts w:ascii="Times New Roman" w:hAnsi="Times New Roman"/>
          <w:sz w:val="24"/>
        </w:rPr>
      </w:pPr>
    </w:p>
    <w:p w:rsidR="00C578CC" w:rsidRDefault="00C578CC" w:rsidP="00C578CC">
      <w:pPr>
        <w:spacing w:before="100" w:beforeAutospacing="1" w:after="100" w:afterAutospacing="1" w:line="240" w:lineRule="auto"/>
        <w:jc w:val="center"/>
        <w:rPr>
          <w:rFonts w:ascii="Times New Roman" w:hAnsi="Times New Roman"/>
          <w:sz w:val="24"/>
        </w:rPr>
      </w:pPr>
    </w:p>
    <w:p w:rsidR="004036BA" w:rsidRDefault="004036BA" w:rsidP="00C578CC">
      <w:pPr>
        <w:spacing w:before="100" w:beforeAutospacing="1" w:after="100" w:afterAutospacing="1" w:line="240" w:lineRule="auto"/>
        <w:jc w:val="center"/>
        <w:rPr>
          <w:rFonts w:ascii="Times New Roman" w:hAnsi="Times New Roman"/>
          <w:sz w:val="24"/>
        </w:rPr>
      </w:pPr>
    </w:p>
    <w:p w:rsidR="00C578CC" w:rsidRDefault="00C578CC" w:rsidP="00C578CC">
      <w:pPr>
        <w:spacing w:after="0" w:line="240" w:lineRule="auto"/>
        <w:jc w:val="center"/>
        <w:rPr>
          <w:rFonts w:ascii="Times New Roman" w:hAnsi="Times New Roman"/>
          <w:sz w:val="24"/>
        </w:rPr>
      </w:pPr>
    </w:p>
    <w:p w:rsidR="00C578CC" w:rsidRDefault="00C578CC" w:rsidP="00C578CC">
      <w:pPr>
        <w:spacing w:after="0" w:line="240" w:lineRule="auto"/>
        <w:jc w:val="center"/>
        <w:rPr>
          <w:rFonts w:ascii="Times New Roman" w:hAnsi="Times New Roman"/>
          <w:sz w:val="24"/>
        </w:rPr>
      </w:pPr>
      <w:r>
        <w:rPr>
          <w:rFonts w:ascii="Times New Roman" w:hAnsi="Times New Roman"/>
          <w:sz w:val="24"/>
        </w:rPr>
        <w:t>Красноярск</w:t>
      </w:r>
    </w:p>
    <w:p w:rsidR="00C578CC" w:rsidRDefault="00C578CC" w:rsidP="00C578CC">
      <w:pPr>
        <w:spacing w:after="0" w:line="240" w:lineRule="auto"/>
        <w:jc w:val="center"/>
        <w:rPr>
          <w:rFonts w:ascii="Times New Roman" w:hAnsi="Times New Roman"/>
          <w:sz w:val="24"/>
        </w:rPr>
      </w:pPr>
      <w:r>
        <w:rPr>
          <w:rFonts w:ascii="Times New Roman" w:hAnsi="Times New Roman"/>
          <w:sz w:val="24"/>
        </w:rPr>
        <w:t>2010</w:t>
      </w:r>
    </w:p>
    <w:p w:rsidR="004036BA" w:rsidRPr="00275CC5" w:rsidRDefault="004036BA" w:rsidP="00275CC5">
      <w:pPr>
        <w:spacing w:after="0" w:line="240" w:lineRule="auto"/>
        <w:jc w:val="both"/>
        <w:rPr>
          <w:rFonts w:ascii="Times New Roman" w:hAnsi="Times New Roman"/>
          <w:b/>
          <w:sz w:val="28"/>
          <w:szCs w:val="28"/>
        </w:rPr>
      </w:pPr>
      <w:r w:rsidRPr="00275CC5">
        <w:rPr>
          <w:rFonts w:ascii="Times New Roman" w:hAnsi="Times New Roman"/>
          <w:b/>
          <w:sz w:val="28"/>
          <w:szCs w:val="28"/>
        </w:rPr>
        <w:t>Жалобы:</w:t>
      </w:r>
    </w:p>
    <w:p w:rsidR="004036BA" w:rsidRPr="00275CC5" w:rsidRDefault="004036BA" w:rsidP="00275CC5">
      <w:pPr>
        <w:spacing w:after="0" w:line="240" w:lineRule="auto"/>
        <w:jc w:val="both"/>
        <w:rPr>
          <w:rFonts w:ascii="Times New Roman" w:hAnsi="Times New Roman"/>
          <w:sz w:val="28"/>
          <w:szCs w:val="28"/>
        </w:rPr>
      </w:pPr>
      <w:r w:rsidRPr="00275CC5">
        <w:rPr>
          <w:rFonts w:ascii="Times New Roman" w:hAnsi="Times New Roman"/>
          <w:sz w:val="28"/>
          <w:szCs w:val="28"/>
        </w:rPr>
        <w:t xml:space="preserve">                На повышение температуры тела до 38,7 </w:t>
      </w:r>
      <w:r w:rsidRPr="00275CC5">
        <w:rPr>
          <w:rFonts w:ascii="Times New Roman" w:hAnsi="Times New Roman"/>
          <w:sz w:val="28"/>
          <w:szCs w:val="28"/>
          <w:vertAlign w:val="superscript"/>
        </w:rPr>
        <w:t>0</w:t>
      </w:r>
      <w:r w:rsidRPr="00275CC5">
        <w:rPr>
          <w:rFonts w:ascii="Times New Roman" w:hAnsi="Times New Roman"/>
          <w:sz w:val="28"/>
          <w:szCs w:val="28"/>
        </w:rPr>
        <w:t>С, вялость, недомогание, капризы, беспокойный сон, головную боль, снижение аппетита, припухлость век, покраснение глаз, сухой кашель, охриплость голоса, сыпь за ушами и на шее.</w:t>
      </w:r>
    </w:p>
    <w:p w:rsidR="004036BA" w:rsidRPr="00275CC5" w:rsidRDefault="004036BA" w:rsidP="00275CC5">
      <w:pPr>
        <w:spacing w:after="0" w:line="240" w:lineRule="auto"/>
        <w:jc w:val="both"/>
        <w:rPr>
          <w:rFonts w:ascii="Times New Roman" w:hAnsi="Times New Roman"/>
          <w:sz w:val="28"/>
          <w:szCs w:val="28"/>
        </w:rPr>
      </w:pPr>
    </w:p>
    <w:p w:rsidR="004036BA" w:rsidRPr="00275CC5" w:rsidRDefault="004036BA" w:rsidP="00275CC5">
      <w:pPr>
        <w:spacing w:after="0" w:line="240" w:lineRule="auto"/>
        <w:jc w:val="both"/>
        <w:rPr>
          <w:rFonts w:ascii="Times New Roman" w:hAnsi="Times New Roman"/>
          <w:b/>
          <w:sz w:val="28"/>
          <w:szCs w:val="28"/>
        </w:rPr>
      </w:pPr>
      <w:r w:rsidRPr="00275CC5">
        <w:rPr>
          <w:rFonts w:ascii="Times New Roman" w:hAnsi="Times New Roman"/>
          <w:b/>
          <w:sz w:val="28"/>
          <w:szCs w:val="28"/>
          <w:lang w:val="en-US"/>
        </w:rPr>
        <w:t>Anamnesis morbi</w:t>
      </w:r>
      <w:r w:rsidRPr="00275CC5">
        <w:rPr>
          <w:rFonts w:ascii="Times New Roman" w:hAnsi="Times New Roman"/>
          <w:b/>
          <w:sz w:val="28"/>
          <w:szCs w:val="28"/>
        </w:rPr>
        <w:t>:</w:t>
      </w:r>
    </w:p>
    <w:p w:rsidR="00464CC4" w:rsidRPr="00275CC5" w:rsidRDefault="00464CC4" w:rsidP="00275CC5">
      <w:pPr>
        <w:spacing w:after="0" w:line="240" w:lineRule="auto"/>
        <w:jc w:val="both"/>
        <w:rPr>
          <w:rFonts w:ascii="Times New Roman" w:hAnsi="Times New Roman"/>
          <w:sz w:val="28"/>
          <w:szCs w:val="28"/>
        </w:rPr>
      </w:pPr>
      <w:r w:rsidRPr="00275CC5">
        <w:rPr>
          <w:rFonts w:ascii="Times New Roman" w:hAnsi="Times New Roman"/>
          <w:b/>
          <w:sz w:val="28"/>
          <w:szCs w:val="28"/>
        </w:rPr>
        <w:t xml:space="preserve">             </w:t>
      </w:r>
      <w:r w:rsidRPr="00275CC5">
        <w:rPr>
          <w:rFonts w:ascii="Times New Roman" w:hAnsi="Times New Roman"/>
          <w:sz w:val="28"/>
          <w:szCs w:val="28"/>
        </w:rPr>
        <w:t xml:space="preserve">Заболевание началось остро, 3-и дня назад с повышения температуры тела до 37,6 </w:t>
      </w:r>
      <w:r w:rsidRPr="00275CC5">
        <w:rPr>
          <w:rFonts w:ascii="Times New Roman" w:hAnsi="Times New Roman"/>
          <w:sz w:val="28"/>
          <w:szCs w:val="28"/>
          <w:vertAlign w:val="superscript"/>
        </w:rPr>
        <w:t>0</w:t>
      </w:r>
      <w:r w:rsidRPr="00275CC5">
        <w:rPr>
          <w:rFonts w:ascii="Times New Roman" w:hAnsi="Times New Roman"/>
          <w:sz w:val="28"/>
          <w:szCs w:val="28"/>
        </w:rPr>
        <w:t>С, ребенок стал раздражительным, появилась вялость, недомогание, капризы, снижение аппетита. А также появился насморк, легкое покашливание. Это состояние продолжалось в</w:t>
      </w:r>
      <w:r w:rsidR="00C45862" w:rsidRPr="00275CC5">
        <w:rPr>
          <w:rFonts w:ascii="Times New Roman" w:hAnsi="Times New Roman"/>
          <w:sz w:val="28"/>
          <w:szCs w:val="28"/>
        </w:rPr>
        <w:t xml:space="preserve"> </w:t>
      </w:r>
      <w:r w:rsidRPr="00275CC5">
        <w:rPr>
          <w:rFonts w:ascii="Times New Roman" w:hAnsi="Times New Roman"/>
          <w:sz w:val="28"/>
          <w:szCs w:val="28"/>
        </w:rPr>
        <w:t xml:space="preserve">течение 2-х дней. Ночь ребенок провел беспокойно. На следующий день самочувствие ухудшилось, температура повысилась до 38,5 </w:t>
      </w:r>
      <w:r w:rsidRPr="00275CC5">
        <w:rPr>
          <w:rFonts w:ascii="Times New Roman" w:hAnsi="Times New Roman"/>
          <w:sz w:val="28"/>
          <w:szCs w:val="28"/>
          <w:vertAlign w:val="superscript"/>
        </w:rPr>
        <w:t>0</w:t>
      </w:r>
      <w:r w:rsidRPr="00275CC5">
        <w:rPr>
          <w:rFonts w:ascii="Times New Roman" w:hAnsi="Times New Roman"/>
          <w:sz w:val="28"/>
          <w:szCs w:val="28"/>
        </w:rPr>
        <w:t>С, усилились симптомы интоксикации, ребенок отказался от еды. Насморк стал более обильным. Кашель увлажнился. После приема жаропонижающих средств (Ибуфен), капель в нос и микстуры от кашля</w:t>
      </w:r>
      <w:r w:rsidR="00C45862" w:rsidRPr="00275CC5">
        <w:rPr>
          <w:rFonts w:ascii="Times New Roman" w:hAnsi="Times New Roman"/>
          <w:sz w:val="28"/>
          <w:szCs w:val="28"/>
        </w:rPr>
        <w:t xml:space="preserve"> самочувствие ребенка улучшилось, температура снизилась до 38 </w:t>
      </w:r>
      <w:r w:rsidR="00C45862" w:rsidRPr="00275CC5">
        <w:rPr>
          <w:rFonts w:ascii="Times New Roman" w:hAnsi="Times New Roman"/>
          <w:sz w:val="28"/>
          <w:szCs w:val="28"/>
          <w:vertAlign w:val="superscript"/>
        </w:rPr>
        <w:t>0</w:t>
      </w:r>
      <w:r w:rsidR="00C45862" w:rsidRPr="00275CC5">
        <w:rPr>
          <w:rFonts w:ascii="Times New Roman" w:hAnsi="Times New Roman"/>
          <w:sz w:val="28"/>
          <w:szCs w:val="28"/>
        </w:rPr>
        <w:t xml:space="preserve">С, уменьшилась головная боль, ребенок уснул, ночь провел беспокойно. На следующий день температура повысилась до 38,6 </w:t>
      </w:r>
      <w:r w:rsidR="00C45862" w:rsidRPr="00275CC5">
        <w:rPr>
          <w:rFonts w:ascii="Times New Roman" w:hAnsi="Times New Roman"/>
          <w:sz w:val="28"/>
          <w:szCs w:val="28"/>
          <w:vertAlign w:val="superscript"/>
        </w:rPr>
        <w:t>0</w:t>
      </w:r>
      <w:r w:rsidR="00C45862" w:rsidRPr="00275CC5">
        <w:rPr>
          <w:rFonts w:ascii="Times New Roman" w:hAnsi="Times New Roman"/>
          <w:sz w:val="28"/>
          <w:szCs w:val="28"/>
        </w:rPr>
        <w:t>С, симптомы интоксикации и катаральные явления усилились. Появилась сыпь за ушами и на лице</w:t>
      </w:r>
      <w:r w:rsidR="00625D81" w:rsidRPr="00275CC5">
        <w:rPr>
          <w:rFonts w:ascii="Times New Roman" w:hAnsi="Times New Roman"/>
          <w:sz w:val="28"/>
          <w:szCs w:val="28"/>
        </w:rPr>
        <w:t>, что и послужило поводом для вызова.</w:t>
      </w:r>
    </w:p>
    <w:p w:rsidR="004036BA" w:rsidRPr="00275CC5" w:rsidRDefault="004036BA" w:rsidP="00275CC5">
      <w:pPr>
        <w:spacing w:after="0" w:line="240" w:lineRule="auto"/>
        <w:jc w:val="both"/>
        <w:rPr>
          <w:rFonts w:ascii="Times New Roman" w:hAnsi="Times New Roman"/>
          <w:sz w:val="28"/>
          <w:szCs w:val="28"/>
        </w:rPr>
      </w:pPr>
    </w:p>
    <w:p w:rsidR="004036BA" w:rsidRPr="00275CC5" w:rsidRDefault="00625D81" w:rsidP="00275CC5">
      <w:pPr>
        <w:spacing w:after="0" w:line="240" w:lineRule="auto"/>
        <w:jc w:val="both"/>
        <w:rPr>
          <w:rFonts w:ascii="Times New Roman" w:hAnsi="Times New Roman"/>
          <w:b/>
          <w:sz w:val="28"/>
          <w:szCs w:val="28"/>
        </w:rPr>
      </w:pPr>
      <w:r w:rsidRPr="00275CC5">
        <w:rPr>
          <w:rFonts w:ascii="Times New Roman" w:hAnsi="Times New Roman"/>
          <w:b/>
          <w:sz w:val="28"/>
          <w:szCs w:val="28"/>
          <w:lang w:val="en-US"/>
        </w:rPr>
        <w:t>Anamnesis</w:t>
      </w:r>
      <w:r w:rsidRPr="00275CC5">
        <w:rPr>
          <w:rFonts w:ascii="Times New Roman" w:hAnsi="Times New Roman"/>
          <w:b/>
          <w:sz w:val="28"/>
          <w:szCs w:val="28"/>
        </w:rPr>
        <w:t xml:space="preserve"> </w:t>
      </w:r>
      <w:r w:rsidRPr="00275CC5">
        <w:rPr>
          <w:rFonts w:ascii="Times New Roman" w:hAnsi="Times New Roman"/>
          <w:b/>
          <w:sz w:val="28"/>
          <w:szCs w:val="28"/>
          <w:lang w:val="en-US"/>
        </w:rPr>
        <w:t>vitae</w:t>
      </w:r>
      <w:r w:rsidRPr="00275CC5">
        <w:rPr>
          <w:rFonts w:ascii="Times New Roman" w:hAnsi="Times New Roman"/>
          <w:b/>
          <w:sz w:val="28"/>
          <w:szCs w:val="28"/>
        </w:rPr>
        <w:t xml:space="preserve">: </w:t>
      </w:r>
    </w:p>
    <w:p w:rsidR="00ED014B" w:rsidRPr="00275CC5" w:rsidRDefault="00ED014B" w:rsidP="00275CC5">
      <w:pPr>
        <w:spacing w:after="0" w:line="240" w:lineRule="auto"/>
        <w:jc w:val="both"/>
        <w:rPr>
          <w:rFonts w:ascii="Times New Roman" w:hAnsi="Times New Roman"/>
          <w:sz w:val="28"/>
          <w:szCs w:val="28"/>
        </w:rPr>
      </w:pPr>
      <w:r w:rsidRPr="00275CC5">
        <w:rPr>
          <w:rFonts w:ascii="Times New Roman" w:hAnsi="Times New Roman"/>
          <w:sz w:val="28"/>
          <w:szCs w:val="28"/>
        </w:rPr>
        <w:t xml:space="preserve">             Группа здоровья </w:t>
      </w:r>
      <w:r w:rsidRPr="00275CC5">
        <w:rPr>
          <w:rFonts w:ascii="Times New Roman" w:hAnsi="Times New Roman"/>
          <w:sz w:val="28"/>
          <w:szCs w:val="28"/>
          <w:lang w:val="en-US"/>
        </w:rPr>
        <w:t>I</w:t>
      </w:r>
      <w:r w:rsidRPr="00275CC5">
        <w:rPr>
          <w:rFonts w:ascii="Times New Roman" w:hAnsi="Times New Roman"/>
          <w:sz w:val="28"/>
          <w:szCs w:val="28"/>
        </w:rPr>
        <w:t xml:space="preserve">. Последний раз болел 6 месяцев назад ОРВИ. Привит согласно календаря. Аллергоанамнез не отягощен. Социальные, материально-бытовые условия удовлетворительные. </w:t>
      </w:r>
    </w:p>
    <w:p w:rsidR="00ED014B" w:rsidRPr="00275CC5" w:rsidRDefault="00ED014B" w:rsidP="00275CC5">
      <w:pPr>
        <w:spacing w:after="0" w:line="240" w:lineRule="auto"/>
        <w:jc w:val="both"/>
        <w:rPr>
          <w:rFonts w:ascii="Times New Roman" w:hAnsi="Times New Roman"/>
          <w:sz w:val="28"/>
          <w:szCs w:val="28"/>
        </w:rPr>
      </w:pPr>
    </w:p>
    <w:p w:rsidR="00ED014B" w:rsidRPr="00275CC5" w:rsidRDefault="00ED014B" w:rsidP="00275CC5">
      <w:pPr>
        <w:spacing w:after="0" w:line="240" w:lineRule="auto"/>
        <w:jc w:val="both"/>
        <w:rPr>
          <w:rFonts w:ascii="Times New Roman" w:hAnsi="Times New Roman"/>
          <w:b/>
          <w:sz w:val="28"/>
          <w:szCs w:val="28"/>
        </w:rPr>
      </w:pPr>
      <w:r w:rsidRPr="00275CC5">
        <w:rPr>
          <w:rFonts w:ascii="Times New Roman" w:hAnsi="Times New Roman"/>
          <w:b/>
          <w:sz w:val="28"/>
          <w:szCs w:val="28"/>
        </w:rPr>
        <w:t>Эридемиологический анамнез:</w:t>
      </w:r>
    </w:p>
    <w:p w:rsidR="00ED014B" w:rsidRPr="00275CC5" w:rsidRDefault="00ED014B" w:rsidP="00275CC5">
      <w:pPr>
        <w:spacing w:after="0" w:line="240" w:lineRule="auto"/>
        <w:jc w:val="both"/>
        <w:rPr>
          <w:rFonts w:ascii="Times New Roman" w:hAnsi="Times New Roman"/>
          <w:sz w:val="28"/>
          <w:szCs w:val="28"/>
        </w:rPr>
      </w:pPr>
      <w:r w:rsidRPr="00275CC5">
        <w:rPr>
          <w:rFonts w:ascii="Times New Roman" w:hAnsi="Times New Roman"/>
          <w:sz w:val="28"/>
          <w:szCs w:val="28"/>
        </w:rPr>
        <w:t xml:space="preserve">             Контакт не установлен. В семье 3 человека. Ребенок организован, посещает детский сад. Последнее посещение детского сада 3 дня назад. Случаев подобного заболевания в детском саду не зарегистрировано. Родители таким заболеванием не болели.</w:t>
      </w:r>
    </w:p>
    <w:p w:rsidR="00ED014B" w:rsidRPr="00275CC5" w:rsidRDefault="00ED014B" w:rsidP="00275CC5">
      <w:pPr>
        <w:spacing w:after="0" w:line="240" w:lineRule="auto"/>
        <w:jc w:val="both"/>
        <w:rPr>
          <w:rFonts w:ascii="Times New Roman" w:hAnsi="Times New Roman"/>
          <w:sz w:val="28"/>
          <w:szCs w:val="28"/>
        </w:rPr>
      </w:pPr>
    </w:p>
    <w:p w:rsidR="00ED014B" w:rsidRPr="00275CC5" w:rsidRDefault="00ED014B" w:rsidP="00275CC5">
      <w:pPr>
        <w:spacing w:after="0" w:line="240" w:lineRule="auto"/>
        <w:jc w:val="both"/>
        <w:rPr>
          <w:rFonts w:ascii="Times New Roman" w:hAnsi="Times New Roman"/>
          <w:b/>
          <w:sz w:val="28"/>
          <w:szCs w:val="28"/>
        </w:rPr>
      </w:pPr>
      <w:r w:rsidRPr="00275CC5">
        <w:rPr>
          <w:rFonts w:ascii="Times New Roman" w:hAnsi="Times New Roman"/>
          <w:b/>
          <w:sz w:val="28"/>
          <w:szCs w:val="28"/>
          <w:lang w:val="en-US"/>
        </w:rPr>
        <w:t>Status</w:t>
      </w:r>
      <w:r w:rsidRPr="00E00C15">
        <w:rPr>
          <w:rFonts w:ascii="Times New Roman" w:hAnsi="Times New Roman"/>
          <w:b/>
          <w:sz w:val="28"/>
          <w:szCs w:val="28"/>
        </w:rPr>
        <w:t xml:space="preserve"> </w:t>
      </w:r>
      <w:r w:rsidRPr="00275CC5">
        <w:rPr>
          <w:rFonts w:ascii="Times New Roman" w:hAnsi="Times New Roman"/>
          <w:b/>
          <w:sz w:val="28"/>
          <w:szCs w:val="28"/>
          <w:lang w:val="en-US"/>
        </w:rPr>
        <w:t>praesen</w:t>
      </w:r>
      <w:r w:rsidR="00E00C15">
        <w:rPr>
          <w:rFonts w:ascii="Times New Roman" w:hAnsi="Times New Roman"/>
          <w:b/>
          <w:sz w:val="28"/>
          <w:szCs w:val="28"/>
          <w:lang w:val="en-US"/>
        </w:rPr>
        <w:t>t</w:t>
      </w:r>
      <w:r w:rsidRPr="00275CC5">
        <w:rPr>
          <w:rFonts w:ascii="Times New Roman" w:hAnsi="Times New Roman"/>
          <w:b/>
          <w:sz w:val="28"/>
          <w:szCs w:val="28"/>
          <w:lang w:val="en-US"/>
        </w:rPr>
        <w:t>s</w:t>
      </w:r>
      <w:r w:rsidRPr="00275CC5">
        <w:rPr>
          <w:rFonts w:ascii="Times New Roman" w:hAnsi="Times New Roman"/>
          <w:b/>
          <w:sz w:val="28"/>
          <w:szCs w:val="28"/>
        </w:rPr>
        <w:t>:</w:t>
      </w:r>
    </w:p>
    <w:p w:rsidR="00ED014B" w:rsidRPr="00275CC5" w:rsidRDefault="00ED014B" w:rsidP="00275CC5">
      <w:pPr>
        <w:spacing w:after="0" w:line="240" w:lineRule="auto"/>
        <w:jc w:val="both"/>
        <w:rPr>
          <w:rFonts w:ascii="Times New Roman" w:hAnsi="Times New Roman"/>
          <w:sz w:val="28"/>
          <w:szCs w:val="28"/>
        </w:rPr>
      </w:pPr>
      <w:r w:rsidRPr="00275CC5">
        <w:rPr>
          <w:rFonts w:ascii="Times New Roman" w:hAnsi="Times New Roman"/>
          <w:sz w:val="28"/>
          <w:szCs w:val="28"/>
        </w:rPr>
        <w:t xml:space="preserve">              Состояние средней степени тяжести, температура тела 38,5 </w:t>
      </w:r>
      <w:r w:rsidRPr="00275CC5">
        <w:rPr>
          <w:rFonts w:ascii="Times New Roman" w:hAnsi="Times New Roman"/>
          <w:sz w:val="28"/>
          <w:szCs w:val="28"/>
          <w:vertAlign w:val="superscript"/>
        </w:rPr>
        <w:t>0</w:t>
      </w:r>
      <w:r w:rsidRPr="00275CC5">
        <w:rPr>
          <w:rFonts w:ascii="Times New Roman" w:hAnsi="Times New Roman"/>
          <w:sz w:val="28"/>
          <w:szCs w:val="28"/>
        </w:rPr>
        <w:t>С. Умеренно выражен синдром интоксикации, беспокоит наличие сыпи.</w:t>
      </w:r>
    </w:p>
    <w:p w:rsidR="00ED014B" w:rsidRPr="00275CC5" w:rsidRDefault="00ED014B" w:rsidP="00275CC5">
      <w:pPr>
        <w:spacing w:after="0" w:line="240" w:lineRule="auto"/>
        <w:jc w:val="both"/>
        <w:rPr>
          <w:rFonts w:ascii="Times New Roman" w:hAnsi="Times New Roman"/>
          <w:b/>
          <w:sz w:val="28"/>
          <w:szCs w:val="28"/>
        </w:rPr>
      </w:pPr>
      <w:r w:rsidRPr="00275CC5">
        <w:rPr>
          <w:rFonts w:ascii="Times New Roman" w:hAnsi="Times New Roman"/>
          <w:b/>
          <w:sz w:val="28"/>
          <w:szCs w:val="28"/>
        </w:rPr>
        <w:t>При осмотре:</w:t>
      </w:r>
    </w:p>
    <w:p w:rsidR="00ED014B" w:rsidRPr="00275CC5" w:rsidRDefault="00ED014B" w:rsidP="00275CC5">
      <w:pPr>
        <w:spacing w:after="0" w:line="240" w:lineRule="auto"/>
        <w:jc w:val="both"/>
        <w:rPr>
          <w:rFonts w:ascii="Times New Roman" w:hAnsi="Times New Roman"/>
          <w:sz w:val="28"/>
          <w:szCs w:val="28"/>
        </w:rPr>
      </w:pPr>
      <w:r w:rsidRPr="00275CC5">
        <w:rPr>
          <w:rFonts w:ascii="Times New Roman" w:hAnsi="Times New Roman"/>
          <w:i/>
          <w:sz w:val="28"/>
          <w:szCs w:val="28"/>
        </w:rPr>
        <w:t xml:space="preserve">Кожные покровы: </w:t>
      </w:r>
      <w:r w:rsidRPr="00275CC5">
        <w:rPr>
          <w:rFonts w:ascii="Times New Roman" w:hAnsi="Times New Roman"/>
          <w:sz w:val="28"/>
          <w:szCs w:val="28"/>
        </w:rPr>
        <w:t>бледные, горячие на ощупь, повышенной влажности, отмечается одутловатость лица. Обращает внимание на себя наличие сыпи, с локализацией за ушами и на шее</w:t>
      </w:r>
      <w:r w:rsidR="00D5566E" w:rsidRPr="00275CC5">
        <w:rPr>
          <w:rFonts w:ascii="Times New Roman" w:hAnsi="Times New Roman"/>
          <w:sz w:val="28"/>
          <w:szCs w:val="28"/>
        </w:rPr>
        <w:t>, характер пятнисто-папулёзный, элементы неправильной формы, а отдельные элементы сливаются между собой в виде крупных пятен. Гиперемия, конъюнктив, слезотечение умеренное. Отделяемое из глаз гнойногохарактера.</w:t>
      </w:r>
    </w:p>
    <w:p w:rsidR="00D5566E" w:rsidRPr="00275CC5" w:rsidRDefault="00D5566E" w:rsidP="00275CC5">
      <w:pPr>
        <w:spacing w:after="0" w:line="240" w:lineRule="auto"/>
        <w:jc w:val="both"/>
        <w:rPr>
          <w:rFonts w:ascii="Times New Roman" w:hAnsi="Times New Roman"/>
          <w:sz w:val="28"/>
          <w:szCs w:val="28"/>
        </w:rPr>
      </w:pPr>
      <w:r w:rsidRPr="00275CC5">
        <w:rPr>
          <w:rFonts w:ascii="Times New Roman" w:hAnsi="Times New Roman"/>
          <w:i/>
          <w:sz w:val="28"/>
          <w:szCs w:val="28"/>
        </w:rPr>
        <w:t>Подкожно-жировой</w:t>
      </w:r>
      <w:r w:rsidRPr="00275CC5">
        <w:rPr>
          <w:rFonts w:ascii="Times New Roman" w:hAnsi="Times New Roman"/>
          <w:sz w:val="28"/>
          <w:szCs w:val="28"/>
        </w:rPr>
        <w:t xml:space="preserve"> слой развит умеренно. Периферические и </w:t>
      </w:r>
      <w:r w:rsidRPr="00275CC5">
        <w:rPr>
          <w:rFonts w:ascii="Times New Roman" w:hAnsi="Times New Roman"/>
          <w:i/>
          <w:sz w:val="28"/>
          <w:szCs w:val="28"/>
        </w:rPr>
        <w:t xml:space="preserve">лимфатические узлы </w:t>
      </w:r>
      <w:r w:rsidRPr="00275CC5">
        <w:rPr>
          <w:rFonts w:ascii="Times New Roman" w:hAnsi="Times New Roman"/>
          <w:sz w:val="28"/>
          <w:szCs w:val="28"/>
        </w:rPr>
        <w:t xml:space="preserve">пальпируются слева, </w:t>
      </w:r>
      <w:r w:rsidRPr="00275CC5">
        <w:rPr>
          <w:rFonts w:ascii="Times New Roman" w:hAnsi="Times New Roman"/>
          <w:sz w:val="28"/>
          <w:szCs w:val="28"/>
          <w:lang w:val="en-US"/>
        </w:rPr>
        <w:t>I</w:t>
      </w:r>
      <w:r w:rsidRPr="00275CC5">
        <w:rPr>
          <w:rFonts w:ascii="Times New Roman" w:hAnsi="Times New Roman"/>
          <w:sz w:val="28"/>
          <w:szCs w:val="28"/>
        </w:rPr>
        <w:t>-</w:t>
      </w:r>
      <w:r w:rsidRPr="00275CC5">
        <w:rPr>
          <w:rFonts w:ascii="Times New Roman" w:hAnsi="Times New Roman"/>
          <w:sz w:val="28"/>
          <w:szCs w:val="28"/>
          <w:lang w:val="en-US"/>
        </w:rPr>
        <w:t>II</w:t>
      </w:r>
      <w:r w:rsidRPr="00275CC5">
        <w:rPr>
          <w:rFonts w:ascii="Times New Roman" w:hAnsi="Times New Roman"/>
          <w:sz w:val="28"/>
          <w:szCs w:val="28"/>
        </w:rPr>
        <w:t xml:space="preserve"> размера; безболезненны. Мышечный тонус и тургор ткани сохранен.</w:t>
      </w:r>
    </w:p>
    <w:p w:rsidR="00D5566E" w:rsidRPr="00275CC5" w:rsidRDefault="00D5566E" w:rsidP="00275CC5">
      <w:pPr>
        <w:spacing w:after="0" w:line="240" w:lineRule="auto"/>
        <w:jc w:val="both"/>
        <w:rPr>
          <w:rFonts w:ascii="Times New Roman" w:hAnsi="Times New Roman"/>
          <w:sz w:val="28"/>
          <w:szCs w:val="28"/>
        </w:rPr>
      </w:pPr>
      <w:r w:rsidRPr="00275CC5">
        <w:rPr>
          <w:rFonts w:ascii="Times New Roman" w:hAnsi="Times New Roman"/>
          <w:i/>
          <w:sz w:val="28"/>
          <w:szCs w:val="28"/>
        </w:rPr>
        <w:t xml:space="preserve">Дыхание: </w:t>
      </w:r>
      <w:r w:rsidRPr="00275CC5">
        <w:rPr>
          <w:rFonts w:ascii="Times New Roman" w:hAnsi="Times New Roman"/>
          <w:sz w:val="28"/>
          <w:szCs w:val="28"/>
        </w:rPr>
        <w:t>через нос затруднено, отделяемое обильное, слизисто-гнойного характера. ЧДД – 32 в 1 минуту, при аускультации дыхание пуэрильное. Беспокоит кашель надсадный, глухой, охриплость голоса. На передней половине грудной клетки выслушиваются оральные хрипы.</w:t>
      </w:r>
    </w:p>
    <w:p w:rsidR="00D5566E" w:rsidRPr="00275CC5" w:rsidRDefault="00D5566E" w:rsidP="00275CC5">
      <w:pPr>
        <w:spacing w:after="0" w:line="240" w:lineRule="auto"/>
        <w:jc w:val="both"/>
        <w:rPr>
          <w:rFonts w:ascii="Times New Roman" w:hAnsi="Times New Roman"/>
          <w:sz w:val="28"/>
          <w:szCs w:val="28"/>
        </w:rPr>
      </w:pPr>
      <w:r w:rsidRPr="00275CC5">
        <w:rPr>
          <w:rFonts w:ascii="Times New Roman" w:hAnsi="Times New Roman"/>
          <w:i/>
          <w:sz w:val="28"/>
          <w:szCs w:val="28"/>
        </w:rPr>
        <w:t>Сердечно-сосудистая система</w:t>
      </w:r>
      <w:r w:rsidRPr="00275CC5">
        <w:rPr>
          <w:rFonts w:ascii="Times New Roman" w:hAnsi="Times New Roman"/>
          <w:sz w:val="28"/>
          <w:szCs w:val="28"/>
        </w:rPr>
        <w:t xml:space="preserve">: верхушечный толчок виден на глаз в </w:t>
      </w:r>
      <w:r w:rsidRPr="00275CC5">
        <w:rPr>
          <w:rFonts w:ascii="Times New Roman" w:hAnsi="Times New Roman"/>
          <w:sz w:val="28"/>
          <w:szCs w:val="28"/>
          <w:lang w:val="en-US"/>
        </w:rPr>
        <w:t>V</w:t>
      </w:r>
      <w:r w:rsidRPr="00275CC5">
        <w:rPr>
          <w:rFonts w:ascii="Times New Roman" w:hAnsi="Times New Roman"/>
          <w:sz w:val="28"/>
          <w:szCs w:val="28"/>
        </w:rPr>
        <w:t xml:space="preserve"> межреберии</w:t>
      </w:r>
      <w:r w:rsidR="00053C28" w:rsidRPr="00275CC5">
        <w:rPr>
          <w:rFonts w:ascii="Times New Roman" w:hAnsi="Times New Roman"/>
          <w:sz w:val="28"/>
          <w:szCs w:val="28"/>
        </w:rPr>
        <w:t>, ЧСС – 121 в 1 минуту. Сердечны тоны ясные, чистые, ритмичные.</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i/>
          <w:sz w:val="28"/>
          <w:szCs w:val="28"/>
        </w:rPr>
        <w:t>Система пищеварения:</w:t>
      </w:r>
      <w:r w:rsidRPr="00275CC5">
        <w:rPr>
          <w:rFonts w:ascii="Times New Roman" w:hAnsi="Times New Roman"/>
          <w:sz w:val="28"/>
          <w:szCs w:val="28"/>
        </w:rPr>
        <w:t xml:space="preserve"> аппетит снижен, до отказа от еды. Пьет охотно. Слизистая полость рта пестрая, несколько отечная. Определяются белесоватого цвета пятна на слизистой щек, единичные элементы в виде серовато-беловатого цвета окружен венчиком гиперемии. Зев гиперемирован. Слизь стекает по задней стенке глотки.</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sz w:val="28"/>
          <w:szCs w:val="28"/>
        </w:rPr>
        <w:t>Живот при пальпации мягкий, безболезненный.</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sz w:val="28"/>
          <w:szCs w:val="28"/>
        </w:rPr>
        <w:t xml:space="preserve">Печень выступает на </w:t>
      </w:r>
      <w:smartTag w:uri="urn:schemas-microsoft-com:office:smarttags" w:element="metricconverter">
        <w:smartTagPr>
          <w:attr w:name="ProductID" w:val="1 см"/>
        </w:smartTagPr>
        <w:r w:rsidRPr="00275CC5">
          <w:rPr>
            <w:rFonts w:ascii="Times New Roman" w:hAnsi="Times New Roman"/>
            <w:sz w:val="28"/>
            <w:szCs w:val="28"/>
          </w:rPr>
          <w:t>1 см</w:t>
        </w:r>
      </w:smartTag>
      <w:r w:rsidRPr="00275CC5">
        <w:rPr>
          <w:rFonts w:ascii="Times New Roman" w:hAnsi="Times New Roman"/>
          <w:sz w:val="28"/>
          <w:szCs w:val="28"/>
        </w:rPr>
        <w:t>. из под края реберной дуги.</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sz w:val="28"/>
          <w:szCs w:val="28"/>
        </w:rPr>
        <w:t>Селезенка не пальпируется.</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sz w:val="28"/>
          <w:szCs w:val="28"/>
        </w:rPr>
        <w:t>Стул ежедневно.</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sz w:val="28"/>
          <w:szCs w:val="28"/>
        </w:rPr>
        <w:t>Мочеиспускание свободное, за последние 4 часа помочился 2 раза.</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i/>
          <w:sz w:val="28"/>
          <w:szCs w:val="28"/>
        </w:rPr>
        <w:t>Нервная система:</w:t>
      </w:r>
      <w:r w:rsidRPr="00275CC5">
        <w:rPr>
          <w:rFonts w:ascii="Times New Roman" w:hAnsi="Times New Roman"/>
          <w:sz w:val="28"/>
          <w:szCs w:val="28"/>
        </w:rPr>
        <w:t xml:space="preserve"> температура тела 38,5 </w:t>
      </w:r>
      <w:r w:rsidRPr="00275CC5">
        <w:rPr>
          <w:rFonts w:ascii="Times New Roman" w:hAnsi="Times New Roman"/>
          <w:sz w:val="28"/>
          <w:szCs w:val="28"/>
          <w:vertAlign w:val="superscript"/>
        </w:rPr>
        <w:t>0</w:t>
      </w:r>
      <w:r w:rsidRPr="00275CC5">
        <w:rPr>
          <w:rFonts w:ascii="Times New Roman" w:hAnsi="Times New Roman"/>
          <w:sz w:val="28"/>
          <w:szCs w:val="28"/>
        </w:rPr>
        <w:t>С, ребенок вял, адинамичен, раздражителен, в контакт вступает неохотно.</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b/>
          <w:sz w:val="28"/>
          <w:szCs w:val="28"/>
        </w:rPr>
        <w:t xml:space="preserve">                   Диагноз: </w:t>
      </w:r>
      <w:r w:rsidRPr="00275CC5">
        <w:rPr>
          <w:rFonts w:ascii="Times New Roman" w:hAnsi="Times New Roman"/>
          <w:sz w:val="28"/>
          <w:szCs w:val="28"/>
        </w:rPr>
        <w:t xml:space="preserve">корь. Типичная. Средней степени тяжести. Период  </w:t>
      </w:r>
    </w:p>
    <w:p w:rsidR="00053C28" w:rsidRPr="00275CC5" w:rsidRDefault="00053C28" w:rsidP="00275CC5">
      <w:pPr>
        <w:spacing w:after="0" w:line="240" w:lineRule="auto"/>
        <w:jc w:val="both"/>
        <w:rPr>
          <w:rFonts w:ascii="Times New Roman" w:hAnsi="Times New Roman"/>
          <w:sz w:val="28"/>
          <w:szCs w:val="28"/>
        </w:rPr>
      </w:pPr>
      <w:r w:rsidRPr="00275CC5">
        <w:rPr>
          <w:rFonts w:ascii="Times New Roman" w:hAnsi="Times New Roman"/>
          <w:sz w:val="28"/>
          <w:szCs w:val="28"/>
        </w:rPr>
        <w:t xml:space="preserve">                                     разгара, гипертермический синдром.</w:t>
      </w:r>
    </w:p>
    <w:p w:rsidR="00053C28" w:rsidRPr="00275CC5" w:rsidRDefault="00053C28" w:rsidP="00275CC5">
      <w:pPr>
        <w:spacing w:after="0" w:line="240" w:lineRule="auto"/>
        <w:jc w:val="both"/>
        <w:rPr>
          <w:rFonts w:ascii="Times New Roman" w:hAnsi="Times New Roman"/>
          <w:b/>
          <w:sz w:val="28"/>
          <w:szCs w:val="28"/>
          <w:u w:val="single"/>
        </w:rPr>
      </w:pPr>
      <w:r w:rsidRPr="00275CC5">
        <w:rPr>
          <w:rFonts w:ascii="Times New Roman" w:hAnsi="Times New Roman"/>
          <w:sz w:val="28"/>
          <w:szCs w:val="28"/>
        </w:rPr>
        <w:t xml:space="preserve">                   </w:t>
      </w:r>
      <w:r w:rsidR="000E07F0" w:rsidRPr="00275CC5">
        <w:rPr>
          <w:rFonts w:ascii="Times New Roman" w:hAnsi="Times New Roman"/>
          <w:b/>
          <w:sz w:val="28"/>
          <w:szCs w:val="28"/>
          <w:u w:val="single"/>
        </w:rPr>
        <w:t xml:space="preserve">Обоснование диагноза </w:t>
      </w:r>
      <w:r w:rsidRPr="00275CC5">
        <w:rPr>
          <w:rFonts w:ascii="Times New Roman" w:hAnsi="Times New Roman"/>
          <w:b/>
          <w:sz w:val="28"/>
          <w:szCs w:val="28"/>
          <w:u w:val="single"/>
        </w:rPr>
        <w:t xml:space="preserve"> </w:t>
      </w:r>
    </w:p>
    <w:p w:rsidR="000E07F0" w:rsidRPr="00275CC5" w:rsidRDefault="000E07F0" w:rsidP="00275CC5">
      <w:pPr>
        <w:spacing w:after="0" w:line="240" w:lineRule="auto"/>
        <w:jc w:val="both"/>
        <w:rPr>
          <w:rFonts w:ascii="Times New Roman" w:hAnsi="Times New Roman"/>
          <w:sz w:val="28"/>
          <w:szCs w:val="28"/>
        </w:rPr>
      </w:pPr>
      <w:r w:rsidRPr="00275CC5">
        <w:rPr>
          <w:rFonts w:ascii="Times New Roman" w:hAnsi="Times New Roman"/>
          <w:sz w:val="28"/>
          <w:szCs w:val="28"/>
        </w:rPr>
        <w:t xml:space="preserve">На основании жалоб: присутствуют симптомы интоксикации ( повышение температуры до 38,7 </w:t>
      </w:r>
      <w:r w:rsidRPr="00275CC5">
        <w:rPr>
          <w:rFonts w:ascii="Times New Roman" w:hAnsi="Times New Roman"/>
          <w:sz w:val="28"/>
          <w:szCs w:val="28"/>
          <w:vertAlign w:val="superscript"/>
        </w:rPr>
        <w:t>0</w:t>
      </w:r>
      <w:r w:rsidRPr="00275CC5">
        <w:rPr>
          <w:rFonts w:ascii="Times New Roman" w:hAnsi="Times New Roman"/>
          <w:sz w:val="28"/>
          <w:szCs w:val="28"/>
        </w:rPr>
        <w:t>С, вялость, недомогание, капризы, беспокойный сон, головную боль, снижение аппетита), а также присутствие катаральных явлений (припухлость век, покраснение глаз, сухой кашель, охриплость голоса, сыпь за ушами и на шее).</w:t>
      </w:r>
    </w:p>
    <w:p w:rsidR="00566BC8" w:rsidRPr="00275CC5" w:rsidRDefault="00566BC8" w:rsidP="00275CC5">
      <w:pPr>
        <w:spacing w:after="0" w:line="240" w:lineRule="auto"/>
        <w:jc w:val="both"/>
        <w:rPr>
          <w:rFonts w:ascii="Times New Roman" w:hAnsi="Times New Roman"/>
          <w:sz w:val="28"/>
          <w:szCs w:val="28"/>
        </w:rPr>
      </w:pPr>
      <w:r w:rsidRPr="00275CC5">
        <w:rPr>
          <w:rFonts w:ascii="Times New Roman" w:hAnsi="Times New Roman"/>
          <w:sz w:val="28"/>
          <w:szCs w:val="28"/>
          <w:lang w:val="en-US"/>
        </w:rPr>
        <w:t>Anamnesis</w:t>
      </w:r>
      <w:r w:rsidRPr="00275CC5">
        <w:rPr>
          <w:rFonts w:ascii="Times New Roman" w:hAnsi="Times New Roman"/>
          <w:sz w:val="28"/>
          <w:szCs w:val="28"/>
        </w:rPr>
        <w:t xml:space="preserve"> </w:t>
      </w:r>
      <w:r w:rsidRPr="00275CC5">
        <w:rPr>
          <w:rFonts w:ascii="Times New Roman" w:hAnsi="Times New Roman"/>
          <w:sz w:val="28"/>
          <w:szCs w:val="28"/>
          <w:lang w:val="en-US"/>
        </w:rPr>
        <w:t>morbi</w:t>
      </w:r>
      <w:r w:rsidRPr="00275CC5">
        <w:rPr>
          <w:rFonts w:ascii="Times New Roman" w:hAnsi="Times New Roman"/>
          <w:sz w:val="28"/>
          <w:szCs w:val="28"/>
        </w:rPr>
        <w:t xml:space="preserve">: острое начало, усиление симптомов интоксикации (повышение температуры тела до 38,6 </w:t>
      </w:r>
      <w:r w:rsidRPr="00275CC5">
        <w:rPr>
          <w:rFonts w:ascii="Times New Roman" w:hAnsi="Times New Roman"/>
          <w:sz w:val="28"/>
          <w:szCs w:val="28"/>
          <w:vertAlign w:val="superscript"/>
        </w:rPr>
        <w:t>0</w:t>
      </w:r>
      <w:r w:rsidRPr="00275CC5">
        <w:rPr>
          <w:rFonts w:ascii="Times New Roman" w:hAnsi="Times New Roman"/>
          <w:sz w:val="28"/>
          <w:szCs w:val="28"/>
        </w:rPr>
        <w:t>С, ребенок стал раздражительным, появилась вялость, недомогание, капризы, снижение аппетита и катальных явлений) и катаральных явлений (насморк стал более обильным. Кашель увлажнился), появилась сыпь.</w:t>
      </w:r>
    </w:p>
    <w:p w:rsidR="00E00C15" w:rsidRDefault="00566BC8" w:rsidP="00275CC5">
      <w:pPr>
        <w:spacing w:after="0" w:line="240" w:lineRule="auto"/>
        <w:jc w:val="both"/>
        <w:rPr>
          <w:rFonts w:ascii="Times New Roman" w:hAnsi="Times New Roman"/>
          <w:sz w:val="28"/>
          <w:szCs w:val="28"/>
        </w:rPr>
      </w:pPr>
      <w:r w:rsidRPr="00275CC5">
        <w:rPr>
          <w:rFonts w:ascii="Times New Roman" w:hAnsi="Times New Roman"/>
          <w:sz w:val="28"/>
          <w:szCs w:val="28"/>
          <w:lang w:val="en-US"/>
        </w:rPr>
        <w:t>Anamnesis</w:t>
      </w:r>
      <w:r w:rsidRPr="00275CC5">
        <w:rPr>
          <w:rFonts w:ascii="Times New Roman" w:hAnsi="Times New Roman"/>
          <w:sz w:val="28"/>
          <w:szCs w:val="28"/>
        </w:rPr>
        <w:t xml:space="preserve"> </w:t>
      </w:r>
      <w:r w:rsidRPr="00275CC5">
        <w:rPr>
          <w:rFonts w:ascii="Times New Roman" w:hAnsi="Times New Roman"/>
          <w:sz w:val="28"/>
          <w:szCs w:val="28"/>
          <w:lang w:val="en-US"/>
        </w:rPr>
        <w:t>vitae</w:t>
      </w:r>
      <w:r w:rsidRPr="00275CC5">
        <w:rPr>
          <w:rFonts w:ascii="Times New Roman" w:hAnsi="Times New Roman"/>
          <w:sz w:val="28"/>
          <w:szCs w:val="28"/>
        </w:rPr>
        <w:t xml:space="preserve"> обоснований не дает. </w:t>
      </w:r>
    </w:p>
    <w:p w:rsidR="000E07F0" w:rsidRPr="00275CC5" w:rsidRDefault="00E00C15" w:rsidP="00275CC5">
      <w:pPr>
        <w:spacing w:after="0" w:line="240" w:lineRule="auto"/>
        <w:jc w:val="both"/>
        <w:rPr>
          <w:rFonts w:ascii="Times New Roman" w:hAnsi="Times New Roman"/>
          <w:sz w:val="28"/>
          <w:szCs w:val="28"/>
        </w:rPr>
      </w:pPr>
      <w:r w:rsidRPr="00E00C15">
        <w:rPr>
          <w:rFonts w:ascii="Times New Roman" w:hAnsi="Times New Roman"/>
          <w:sz w:val="28"/>
          <w:szCs w:val="28"/>
          <w:lang w:val="en-US"/>
        </w:rPr>
        <w:t>Status</w:t>
      </w:r>
      <w:r w:rsidRPr="00E00C15">
        <w:rPr>
          <w:rFonts w:ascii="Times New Roman" w:hAnsi="Times New Roman"/>
          <w:sz w:val="28"/>
          <w:szCs w:val="28"/>
        </w:rPr>
        <w:t xml:space="preserve"> </w:t>
      </w:r>
      <w:r w:rsidRPr="00E00C15">
        <w:rPr>
          <w:rFonts w:ascii="Times New Roman" w:hAnsi="Times New Roman"/>
          <w:sz w:val="28"/>
          <w:szCs w:val="28"/>
          <w:lang w:val="en-US"/>
        </w:rPr>
        <w:t>praesen</w:t>
      </w:r>
      <w:r>
        <w:rPr>
          <w:rFonts w:ascii="Times New Roman" w:hAnsi="Times New Roman"/>
          <w:sz w:val="28"/>
          <w:szCs w:val="28"/>
          <w:lang w:val="en-US"/>
        </w:rPr>
        <w:t>t</w:t>
      </w:r>
      <w:r w:rsidRPr="00E00C15">
        <w:rPr>
          <w:rFonts w:ascii="Times New Roman" w:hAnsi="Times New Roman"/>
          <w:sz w:val="28"/>
          <w:szCs w:val="28"/>
          <w:lang w:val="en-US"/>
        </w:rPr>
        <w:t>s</w:t>
      </w:r>
      <w:r>
        <w:rPr>
          <w:rFonts w:ascii="Times New Roman" w:hAnsi="Times New Roman"/>
          <w:sz w:val="28"/>
          <w:szCs w:val="28"/>
        </w:rPr>
        <w:t>: с</w:t>
      </w:r>
      <w:r w:rsidR="00566BC8" w:rsidRPr="00275CC5">
        <w:rPr>
          <w:rFonts w:ascii="Times New Roman" w:hAnsi="Times New Roman"/>
          <w:sz w:val="28"/>
          <w:szCs w:val="28"/>
        </w:rPr>
        <w:t>имптомы интоксикации (см. выше), катаральные явления</w:t>
      </w:r>
      <w:r w:rsidRPr="00E00C15">
        <w:rPr>
          <w:rFonts w:ascii="Times New Roman" w:hAnsi="Times New Roman"/>
          <w:sz w:val="28"/>
          <w:szCs w:val="28"/>
        </w:rPr>
        <w:t xml:space="preserve"> (</w:t>
      </w:r>
      <w:r>
        <w:rPr>
          <w:rFonts w:ascii="Times New Roman" w:hAnsi="Times New Roman"/>
          <w:sz w:val="28"/>
          <w:szCs w:val="28"/>
        </w:rPr>
        <w:t>см. выше)</w:t>
      </w:r>
      <w:r w:rsidR="00566BC8" w:rsidRPr="00275CC5">
        <w:rPr>
          <w:rFonts w:ascii="Times New Roman" w:hAnsi="Times New Roman"/>
          <w:sz w:val="28"/>
          <w:szCs w:val="28"/>
        </w:rPr>
        <w:t xml:space="preserve">, </w:t>
      </w:r>
      <w:r>
        <w:rPr>
          <w:rFonts w:ascii="Times New Roman" w:hAnsi="Times New Roman"/>
          <w:sz w:val="28"/>
          <w:szCs w:val="28"/>
        </w:rPr>
        <w:t>присоединение сыпи на лице и шее, одутловатость лица, припухлость век. Г</w:t>
      </w:r>
      <w:r w:rsidR="00566BC8" w:rsidRPr="00275CC5">
        <w:rPr>
          <w:rFonts w:ascii="Times New Roman" w:hAnsi="Times New Roman"/>
          <w:sz w:val="28"/>
          <w:szCs w:val="28"/>
        </w:rPr>
        <w:t xml:space="preserve">ипертермический синдром (высокая температура 38,5 </w:t>
      </w:r>
      <w:r w:rsidR="00566BC8" w:rsidRPr="00275CC5">
        <w:rPr>
          <w:rFonts w:ascii="Times New Roman" w:hAnsi="Times New Roman"/>
          <w:sz w:val="28"/>
          <w:szCs w:val="28"/>
          <w:vertAlign w:val="superscript"/>
        </w:rPr>
        <w:t>0</w:t>
      </w:r>
      <w:r w:rsidR="00566BC8" w:rsidRPr="00275CC5">
        <w:rPr>
          <w:rFonts w:ascii="Times New Roman" w:hAnsi="Times New Roman"/>
          <w:sz w:val="28"/>
          <w:szCs w:val="28"/>
        </w:rPr>
        <w:t>С, горячие кожные покровы повышенной влажности.</w:t>
      </w:r>
    </w:p>
    <w:p w:rsidR="00E00C15" w:rsidRDefault="00E00C15" w:rsidP="00275CC5">
      <w:pPr>
        <w:spacing w:after="0" w:line="240" w:lineRule="auto"/>
        <w:jc w:val="both"/>
        <w:rPr>
          <w:rFonts w:ascii="Times New Roman" w:hAnsi="Times New Roman"/>
          <w:sz w:val="28"/>
          <w:szCs w:val="28"/>
        </w:rPr>
      </w:pPr>
    </w:p>
    <w:p w:rsidR="00E00C15" w:rsidRPr="00275CC5" w:rsidRDefault="00E00C15" w:rsidP="00275CC5">
      <w:pPr>
        <w:spacing w:after="0" w:line="240" w:lineRule="auto"/>
        <w:jc w:val="both"/>
        <w:rPr>
          <w:rFonts w:ascii="Times New Roman" w:hAnsi="Times New Roman"/>
          <w:sz w:val="28"/>
          <w:szCs w:val="28"/>
        </w:rPr>
      </w:pPr>
    </w:p>
    <w:p w:rsidR="00566BC8" w:rsidRPr="00275CC5" w:rsidRDefault="00566BC8" w:rsidP="00275CC5">
      <w:pPr>
        <w:spacing w:after="0" w:line="240" w:lineRule="auto"/>
        <w:jc w:val="both"/>
        <w:rPr>
          <w:rFonts w:ascii="Times New Roman" w:hAnsi="Times New Roman"/>
          <w:b/>
          <w:sz w:val="28"/>
          <w:szCs w:val="28"/>
        </w:rPr>
      </w:pPr>
      <w:r w:rsidRPr="00275CC5">
        <w:rPr>
          <w:rFonts w:ascii="Times New Roman" w:hAnsi="Times New Roman"/>
          <w:b/>
          <w:sz w:val="28"/>
          <w:szCs w:val="28"/>
        </w:rPr>
        <w:t>Тактика фельдшера после установления диагноза</w:t>
      </w:r>
      <w:r w:rsidR="00284A7B" w:rsidRPr="00275CC5">
        <w:rPr>
          <w:rFonts w:ascii="Times New Roman" w:hAnsi="Times New Roman"/>
          <w:b/>
          <w:sz w:val="28"/>
          <w:szCs w:val="28"/>
        </w:rPr>
        <w:t>.</w:t>
      </w:r>
    </w:p>
    <w:p w:rsidR="00284A7B" w:rsidRPr="00275CC5" w:rsidRDefault="00284A7B" w:rsidP="00275CC5">
      <w:pPr>
        <w:spacing w:after="0" w:line="240" w:lineRule="auto"/>
        <w:jc w:val="both"/>
        <w:rPr>
          <w:rFonts w:ascii="Times New Roman" w:hAnsi="Times New Roman"/>
          <w:sz w:val="28"/>
          <w:szCs w:val="28"/>
        </w:rPr>
      </w:pPr>
      <w:r w:rsidRPr="00275CC5">
        <w:rPr>
          <w:rFonts w:ascii="Times New Roman" w:hAnsi="Times New Roman"/>
          <w:sz w:val="28"/>
          <w:szCs w:val="28"/>
        </w:rPr>
        <w:t>1. Состояние средней степени тяжести.</w:t>
      </w:r>
    </w:p>
    <w:p w:rsidR="00284A7B" w:rsidRPr="00275CC5" w:rsidRDefault="00284A7B" w:rsidP="00275CC5">
      <w:pPr>
        <w:spacing w:after="0" w:line="240" w:lineRule="auto"/>
        <w:jc w:val="both"/>
        <w:rPr>
          <w:rFonts w:ascii="Times New Roman" w:hAnsi="Times New Roman"/>
          <w:sz w:val="28"/>
          <w:szCs w:val="28"/>
        </w:rPr>
      </w:pPr>
      <w:r w:rsidRPr="00275CC5">
        <w:rPr>
          <w:rFonts w:ascii="Times New Roman" w:hAnsi="Times New Roman"/>
          <w:sz w:val="28"/>
          <w:szCs w:val="28"/>
        </w:rPr>
        <w:t>2. Имеет место гипертермический синдром, который угрожает жизни ребенка.</w:t>
      </w:r>
    </w:p>
    <w:p w:rsidR="00284A7B" w:rsidRPr="00275CC5" w:rsidRDefault="00284A7B" w:rsidP="00275CC5">
      <w:pPr>
        <w:spacing w:after="0" w:line="240" w:lineRule="auto"/>
        <w:jc w:val="both"/>
        <w:rPr>
          <w:rFonts w:ascii="Times New Roman" w:hAnsi="Times New Roman"/>
          <w:sz w:val="28"/>
          <w:szCs w:val="28"/>
        </w:rPr>
      </w:pPr>
      <w:r w:rsidRPr="00275CC5">
        <w:rPr>
          <w:rFonts w:ascii="Times New Roman" w:hAnsi="Times New Roman"/>
          <w:sz w:val="28"/>
          <w:szCs w:val="28"/>
        </w:rPr>
        <w:t>3. Необходимо оказать ребенку неотложную помощь. Ввожу внутримышечно литическую смесь для снижения температуры тела.</w:t>
      </w:r>
    </w:p>
    <w:p w:rsidR="00284A7B" w:rsidRPr="00275CC5" w:rsidRDefault="00284A7B" w:rsidP="00275CC5">
      <w:pPr>
        <w:spacing w:after="0" w:line="240" w:lineRule="auto"/>
        <w:jc w:val="both"/>
        <w:rPr>
          <w:rFonts w:ascii="Times New Roman" w:hAnsi="Times New Roman"/>
          <w:sz w:val="28"/>
          <w:szCs w:val="28"/>
        </w:rPr>
      </w:pPr>
    </w:p>
    <w:p w:rsidR="00284A7B" w:rsidRPr="00275CC5" w:rsidRDefault="00284A7B" w:rsidP="00275CC5">
      <w:pPr>
        <w:spacing w:after="0" w:line="240" w:lineRule="auto"/>
        <w:jc w:val="both"/>
        <w:rPr>
          <w:rFonts w:ascii="Times New Roman" w:hAnsi="Times New Roman"/>
          <w:sz w:val="28"/>
          <w:szCs w:val="28"/>
          <w:lang w:val="en-US"/>
        </w:rPr>
      </w:pPr>
      <w:r w:rsidRPr="00275CC5">
        <w:rPr>
          <w:rFonts w:ascii="Times New Roman" w:hAnsi="Times New Roman"/>
          <w:sz w:val="28"/>
          <w:szCs w:val="28"/>
          <w:lang w:val="en-US"/>
        </w:rPr>
        <w:t>Sol. Analgini 50%  0,4</w:t>
      </w:r>
    </w:p>
    <w:p w:rsidR="00284A7B" w:rsidRPr="00275CC5" w:rsidRDefault="00284A7B" w:rsidP="00275CC5">
      <w:pPr>
        <w:spacing w:after="0" w:line="240" w:lineRule="auto"/>
        <w:jc w:val="both"/>
        <w:rPr>
          <w:rFonts w:ascii="Times New Roman" w:hAnsi="Times New Roman"/>
          <w:sz w:val="28"/>
          <w:szCs w:val="28"/>
          <w:lang w:val="en-US"/>
        </w:rPr>
      </w:pPr>
      <w:r w:rsidRPr="00275CC5">
        <w:rPr>
          <w:rFonts w:ascii="Times New Roman" w:hAnsi="Times New Roman"/>
          <w:sz w:val="28"/>
          <w:szCs w:val="28"/>
          <w:lang w:val="en-US"/>
        </w:rPr>
        <w:t>Sol. Papaverini hydrochloride 2%  0,4</w:t>
      </w:r>
    </w:p>
    <w:p w:rsidR="00284A7B" w:rsidRPr="00275CC5" w:rsidRDefault="00284A7B" w:rsidP="00275CC5">
      <w:pPr>
        <w:spacing w:after="0" w:line="240" w:lineRule="auto"/>
        <w:jc w:val="both"/>
        <w:rPr>
          <w:rFonts w:ascii="Times New Roman" w:hAnsi="Times New Roman"/>
          <w:sz w:val="28"/>
          <w:szCs w:val="28"/>
          <w:lang w:val="en-US"/>
        </w:rPr>
      </w:pPr>
    </w:p>
    <w:p w:rsidR="00284A7B" w:rsidRPr="00275CC5" w:rsidRDefault="00284A7B" w:rsidP="00275CC5">
      <w:pPr>
        <w:spacing w:after="0" w:line="240" w:lineRule="auto"/>
        <w:jc w:val="both"/>
        <w:rPr>
          <w:rFonts w:ascii="Times New Roman" w:hAnsi="Times New Roman"/>
          <w:i/>
          <w:sz w:val="28"/>
          <w:szCs w:val="28"/>
        </w:rPr>
      </w:pPr>
      <w:r w:rsidRPr="00275CC5">
        <w:rPr>
          <w:rFonts w:ascii="Times New Roman" w:hAnsi="Times New Roman"/>
          <w:i/>
          <w:sz w:val="28"/>
          <w:szCs w:val="28"/>
        </w:rPr>
        <w:t xml:space="preserve">Жду 20 минут, после чего фиксирую снижение температуры тела на 0,5 </w:t>
      </w:r>
      <w:r w:rsidRPr="00275CC5">
        <w:rPr>
          <w:rFonts w:ascii="Times New Roman" w:hAnsi="Times New Roman"/>
          <w:i/>
          <w:sz w:val="28"/>
          <w:szCs w:val="28"/>
          <w:vertAlign w:val="superscript"/>
        </w:rPr>
        <w:t>0</w:t>
      </w:r>
      <w:r w:rsidRPr="00275CC5">
        <w:rPr>
          <w:rFonts w:ascii="Times New Roman" w:hAnsi="Times New Roman"/>
          <w:i/>
          <w:sz w:val="28"/>
          <w:szCs w:val="28"/>
        </w:rPr>
        <w:t>С.</w:t>
      </w:r>
    </w:p>
    <w:p w:rsidR="00284A7B" w:rsidRPr="00275CC5" w:rsidRDefault="00284A7B" w:rsidP="00275CC5">
      <w:pPr>
        <w:spacing w:after="0" w:line="240" w:lineRule="auto"/>
        <w:jc w:val="both"/>
        <w:rPr>
          <w:rFonts w:ascii="Times New Roman" w:hAnsi="Times New Roman"/>
          <w:i/>
          <w:sz w:val="28"/>
          <w:szCs w:val="28"/>
        </w:rPr>
      </w:pPr>
    </w:p>
    <w:p w:rsidR="00284A7B" w:rsidRPr="00275CC5" w:rsidRDefault="00284A7B" w:rsidP="00275CC5">
      <w:pPr>
        <w:spacing w:after="0" w:line="240" w:lineRule="auto"/>
        <w:jc w:val="both"/>
        <w:rPr>
          <w:rFonts w:ascii="Times New Roman" w:hAnsi="Times New Roman"/>
          <w:b/>
          <w:sz w:val="28"/>
          <w:szCs w:val="28"/>
        </w:rPr>
      </w:pPr>
      <w:r w:rsidRPr="00275CC5">
        <w:rPr>
          <w:rFonts w:ascii="Times New Roman" w:hAnsi="Times New Roman"/>
          <w:b/>
          <w:sz w:val="28"/>
          <w:szCs w:val="28"/>
        </w:rPr>
        <w:t>При кори</w:t>
      </w:r>
      <w:r w:rsidR="00275CC5" w:rsidRPr="00275CC5">
        <w:rPr>
          <w:rFonts w:ascii="Times New Roman" w:hAnsi="Times New Roman"/>
          <w:b/>
          <w:sz w:val="28"/>
          <w:szCs w:val="28"/>
        </w:rPr>
        <w:t xml:space="preserve"> 100% госпитализация показана по назологии</w:t>
      </w:r>
    </w:p>
    <w:p w:rsidR="00275CC5" w:rsidRPr="00275CC5" w:rsidRDefault="00275CC5" w:rsidP="00275CC5">
      <w:pPr>
        <w:pStyle w:val="a3"/>
        <w:numPr>
          <w:ilvl w:val="0"/>
          <w:numId w:val="2"/>
        </w:numPr>
        <w:spacing w:after="0" w:line="240" w:lineRule="auto"/>
        <w:ind w:left="0"/>
        <w:jc w:val="both"/>
        <w:rPr>
          <w:rFonts w:ascii="Times New Roman" w:hAnsi="Times New Roman"/>
          <w:sz w:val="28"/>
          <w:szCs w:val="28"/>
        </w:rPr>
      </w:pPr>
      <w:r w:rsidRPr="00275CC5">
        <w:rPr>
          <w:rFonts w:ascii="Times New Roman" w:hAnsi="Times New Roman"/>
          <w:sz w:val="28"/>
          <w:szCs w:val="28"/>
        </w:rPr>
        <w:t>выписываю направление</w:t>
      </w:r>
    </w:p>
    <w:p w:rsidR="00275CC5" w:rsidRPr="00275CC5" w:rsidRDefault="00275CC5" w:rsidP="00275CC5">
      <w:pPr>
        <w:pStyle w:val="a3"/>
        <w:numPr>
          <w:ilvl w:val="0"/>
          <w:numId w:val="2"/>
        </w:numPr>
        <w:spacing w:after="0" w:line="240" w:lineRule="auto"/>
        <w:ind w:left="0"/>
        <w:jc w:val="both"/>
        <w:rPr>
          <w:rFonts w:ascii="Times New Roman" w:hAnsi="Times New Roman"/>
          <w:sz w:val="28"/>
          <w:szCs w:val="28"/>
        </w:rPr>
      </w:pPr>
      <w:r w:rsidRPr="00275CC5">
        <w:rPr>
          <w:rFonts w:ascii="Times New Roman" w:hAnsi="Times New Roman"/>
          <w:sz w:val="28"/>
          <w:szCs w:val="28"/>
        </w:rPr>
        <w:t>вызываю машину скорой помощи на себя</w:t>
      </w:r>
    </w:p>
    <w:p w:rsidR="00275CC5" w:rsidRPr="00275CC5" w:rsidRDefault="00275CC5" w:rsidP="00275CC5">
      <w:pPr>
        <w:pStyle w:val="a3"/>
        <w:numPr>
          <w:ilvl w:val="0"/>
          <w:numId w:val="2"/>
        </w:numPr>
        <w:spacing w:after="0" w:line="240" w:lineRule="auto"/>
        <w:ind w:left="0"/>
        <w:jc w:val="both"/>
        <w:rPr>
          <w:rFonts w:ascii="Times New Roman" w:hAnsi="Times New Roman"/>
          <w:sz w:val="28"/>
          <w:szCs w:val="28"/>
        </w:rPr>
      </w:pPr>
      <w:r w:rsidRPr="00275CC5">
        <w:rPr>
          <w:rFonts w:ascii="Times New Roman" w:hAnsi="Times New Roman"/>
          <w:sz w:val="28"/>
          <w:szCs w:val="28"/>
        </w:rPr>
        <w:t>контроль за госпитализацией</w:t>
      </w:r>
    </w:p>
    <w:p w:rsidR="00275CC5" w:rsidRPr="00275CC5" w:rsidRDefault="00275CC5" w:rsidP="00275CC5">
      <w:pPr>
        <w:spacing w:after="0" w:line="240" w:lineRule="auto"/>
        <w:jc w:val="both"/>
        <w:rPr>
          <w:rFonts w:ascii="Times New Roman" w:hAnsi="Times New Roman"/>
          <w:b/>
          <w:sz w:val="28"/>
          <w:szCs w:val="28"/>
        </w:rPr>
      </w:pPr>
    </w:p>
    <w:p w:rsidR="00275CC5" w:rsidRPr="00275CC5" w:rsidRDefault="00275CC5" w:rsidP="00275CC5">
      <w:pPr>
        <w:spacing w:after="0" w:line="240" w:lineRule="auto"/>
        <w:jc w:val="both"/>
        <w:rPr>
          <w:rFonts w:ascii="Times New Roman" w:hAnsi="Times New Roman"/>
          <w:b/>
          <w:sz w:val="28"/>
          <w:szCs w:val="28"/>
        </w:rPr>
      </w:pPr>
      <w:r w:rsidRPr="00275CC5">
        <w:rPr>
          <w:rFonts w:ascii="Times New Roman" w:hAnsi="Times New Roman"/>
          <w:b/>
          <w:sz w:val="28"/>
          <w:szCs w:val="28"/>
        </w:rPr>
        <w:t>Методы лечения и обследования в стационаре</w:t>
      </w:r>
    </w:p>
    <w:p w:rsidR="00275CC5" w:rsidRPr="00275CC5" w:rsidRDefault="00275CC5" w:rsidP="00275CC5">
      <w:pPr>
        <w:pStyle w:val="a4"/>
        <w:spacing w:before="0" w:beforeAutospacing="0" w:after="0" w:afterAutospacing="0"/>
        <w:jc w:val="both"/>
        <w:rPr>
          <w:rStyle w:val="a5"/>
          <w:sz w:val="28"/>
          <w:szCs w:val="28"/>
        </w:rPr>
      </w:pPr>
    </w:p>
    <w:p w:rsidR="00275CC5" w:rsidRPr="00275CC5" w:rsidRDefault="00275CC5" w:rsidP="00275CC5">
      <w:pPr>
        <w:pStyle w:val="a4"/>
        <w:spacing w:before="0" w:beforeAutospacing="0" w:after="0" w:afterAutospacing="0"/>
        <w:jc w:val="both"/>
        <w:rPr>
          <w:sz w:val="28"/>
          <w:szCs w:val="28"/>
        </w:rPr>
      </w:pPr>
      <w:r w:rsidRPr="00275CC5">
        <w:rPr>
          <w:rStyle w:val="a5"/>
          <w:sz w:val="28"/>
          <w:szCs w:val="28"/>
        </w:rPr>
        <w:t>Лаборатороное исследование</w:t>
      </w:r>
    </w:p>
    <w:p w:rsidR="00275CC5" w:rsidRPr="00275CC5" w:rsidRDefault="00275CC5" w:rsidP="00275CC5">
      <w:pPr>
        <w:pStyle w:val="a4"/>
        <w:spacing w:before="0" w:beforeAutospacing="0" w:after="0" w:afterAutospacing="0"/>
        <w:jc w:val="both"/>
        <w:rPr>
          <w:sz w:val="28"/>
          <w:szCs w:val="28"/>
        </w:rPr>
      </w:pPr>
      <w:r w:rsidRPr="00275CC5">
        <w:rPr>
          <w:sz w:val="28"/>
          <w:szCs w:val="28"/>
        </w:rPr>
        <w:t> В общем анализе крови - лимфопения, лейкопения, в случае бактериальных осложнений — лейкоцитоз, нейтрофилез. При коревом энцефалите — повышенное содержание лимфоцитов в спинномозговой жидкости. В начальном периоде и в первые два дня после появления сыпи в окрашенных мазках мокроты, носовой слизи или мочи можно обнаружить многоядерные гигантские клетки. Из этих же материалов на культуре клеток можно выделить вирус кори.Через 1—2 дня после высыпаний повышается специфический IgM. Через 10 дней IgG. Для выявления специфических противокоревых антител используется реакция гемагглютинации. В ранние сроки болезни вирус обнаруживается методом иммунофлюоресценции. Используют также серологические методы (РСК, РТГА, РИФ и др.). Диагностическим считается нарастание титра в 4 раза и более.</w:t>
      </w:r>
    </w:p>
    <w:p w:rsidR="00275CC5" w:rsidRPr="00275CC5" w:rsidRDefault="00275CC5" w:rsidP="00E00C15">
      <w:pPr>
        <w:pStyle w:val="a4"/>
        <w:spacing w:before="0" w:beforeAutospacing="0" w:after="0" w:afterAutospacing="0"/>
        <w:rPr>
          <w:sz w:val="28"/>
          <w:szCs w:val="28"/>
        </w:rPr>
      </w:pPr>
      <w:r w:rsidRPr="00275CC5">
        <w:rPr>
          <w:rStyle w:val="a5"/>
          <w:sz w:val="28"/>
          <w:szCs w:val="28"/>
        </w:rPr>
        <w:t>Основные методы:</w:t>
      </w:r>
      <w:r w:rsidRPr="00275CC5">
        <w:rPr>
          <w:sz w:val="28"/>
          <w:szCs w:val="28"/>
        </w:rPr>
        <w:br/>
        <w:t xml:space="preserve"> . общий анализ крови (лейкопения,  нейтропения,  относительный  </w:t>
      </w:r>
      <w:r w:rsidR="00E00C15">
        <w:rPr>
          <w:sz w:val="28"/>
          <w:szCs w:val="28"/>
        </w:rPr>
        <w:t xml:space="preserve">           </w:t>
      </w:r>
      <w:r w:rsidRPr="00275CC5">
        <w:rPr>
          <w:sz w:val="28"/>
          <w:szCs w:val="28"/>
        </w:rPr>
        <w:t>лимфоцитоз, анэозинофилия);</w:t>
      </w:r>
      <w:r w:rsidRPr="00275CC5">
        <w:rPr>
          <w:sz w:val="28"/>
          <w:szCs w:val="28"/>
        </w:rPr>
        <w:br/>
        <w:t> . общий анализ мочи (возможны микропротеинурия, лейкоцитурия);</w:t>
      </w:r>
      <w:r w:rsidRPr="00275CC5">
        <w:rPr>
          <w:sz w:val="28"/>
          <w:szCs w:val="28"/>
        </w:rPr>
        <w:br/>
        <w:t> . серологическое исследование - метод парных  сывороток  с  интервалом  7-9 дней. Первый забор крови не позже 3-го дня высыпания (4-кратное  и  более нарастание титра антител во второй сыворотке).</w:t>
      </w:r>
      <w:r w:rsidRPr="00275CC5">
        <w:rPr>
          <w:sz w:val="28"/>
          <w:szCs w:val="28"/>
        </w:rPr>
        <w:br/>
      </w:r>
      <w:r w:rsidRPr="00275CC5">
        <w:rPr>
          <w:rStyle w:val="a5"/>
          <w:sz w:val="28"/>
          <w:szCs w:val="28"/>
        </w:rPr>
        <w:t>  Дополнительные</w:t>
      </w:r>
      <w:r w:rsidR="004873D8">
        <w:rPr>
          <w:rStyle w:val="a5"/>
          <w:sz w:val="28"/>
          <w:szCs w:val="28"/>
        </w:rPr>
        <w:t xml:space="preserve"> </w:t>
      </w:r>
      <w:r w:rsidRPr="00275CC5">
        <w:rPr>
          <w:rStyle w:val="a5"/>
          <w:sz w:val="28"/>
          <w:szCs w:val="28"/>
        </w:rPr>
        <w:t>методы:</w:t>
      </w:r>
      <w:r w:rsidRPr="00275CC5">
        <w:rPr>
          <w:sz w:val="28"/>
          <w:szCs w:val="28"/>
        </w:rPr>
        <w:br/>
        <w:t> . выделение вируса из крови, отделяемого зева или ликвора;</w:t>
      </w:r>
      <w:r w:rsidRPr="00275CC5">
        <w:rPr>
          <w:sz w:val="28"/>
          <w:szCs w:val="28"/>
        </w:rPr>
        <w:br/>
        <w:t> . рентгенография грудной клетки;</w:t>
      </w:r>
      <w:r w:rsidRPr="00275CC5">
        <w:rPr>
          <w:sz w:val="28"/>
          <w:szCs w:val="28"/>
        </w:rPr>
        <w:br/>
        <w:t> . электроэнцефалография при осложнениях со стороны нервной системы.</w:t>
      </w:r>
    </w:p>
    <w:p w:rsidR="00275CC5" w:rsidRPr="00275CC5" w:rsidRDefault="00275CC5" w:rsidP="00275CC5">
      <w:pPr>
        <w:pStyle w:val="a4"/>
        <w:spacing w:before="0" w:beforeAutospacing="0" w:after="0" w:afterAutospacing="0"/>
        <w:jc w:val="both"/>
        <w:rPr>
          <w:b/>
          <w:sz w:val="28"/>
          <w:szCs w:val="28"/>
        </w:rPr>
      </w:pPr>
      <w:r w:rsidRPr="00275CC5">
        <w:rPr>
          <w:b/>
          <w:sz w:val="28"/>
          <w:szCs w:val="28"/>
        </w:rPr>
        <w:t> Лечение:</w:t>
      </w:r>
    </w:p>
    <w:p w:rsidR="00275CC5" w:rsidRDefault="00275CC5" w:rsidP="00275CC5">
      <w:pPr>
        <w:pStyle w:val="a4"/>
        <w:spacing w:before="0" w:beforeAutospacing="0" w:after="0" w:afterAutospacing="0"/>
        <w:jc w:val="both"/>
        <w:rPr>
          <w:sz w:val="28"/>
          <w:szCs w:val="28"/>
        </w:rPr>
      </w:pPr>
      <w:r w:rsidRPr="00275CC5">
        <w:rPr>
          <w:sz w:val="28"/>
          <w:szCs w:val="28"/>
        </w:rPr>
        <w:t>Больным показаны постельный режим на весь лихорадочный период, витаминизированная диета, обильное питье (клюквенный морс, фруктовые соки). Необходим уход за полостью рта, туалет глаз (закапывание 20% раствора сульфацила-натрия). Медикаментозное лечение носит патогенетический и симптоматический характер. При лихорадке и интоксикации назначают антигриппин (1 порошок 3 раза в день), энтеродез (</w:t>
      </w:r>
      <w:smartTag w:uri="urn:schemas-microsoft-com:office:smarttags" w:element="metricconverter">
        <w:smartTagPr>
          <w:attr w:name="ProductID" w:val="5 г"/>
        </w:smartTagPr>
        <w:r w:rsidRPr="00275CC5">
          <w:rPr>
            <w:sz w:val="28"/>
            <w:szCs w:val="28"/>
          </w:rPr>
          <w:t>5 г</w:t>
        </w:r>
      </w:smartTag>
      <w:r w:rsidRPr="00275CC5">
        <w:rPr>
          <w:sz w:val="28"/>
          <w:szCs w:val="28"/>
        </w:rPr>
        <w:t xml:space="preserve"> на 100 мл воды 3 раза в день), отхаркивающие средства и др. При неосложненном течении антибиотики не назначают. Ослабленным больным вводят нормальный иммуноглобулин человека в дозе 6-12 мл внутримышечно.</w:t>
      </w:r>
    </w:p>
    <w:p w:rsidR="00E00C15" w:rsidRDefault="00E00C15" w:rsidP="00275CC5">
      <w:pPr>
        <w:pStyle w:val="a4"/>
        <w:spacing w:before="0" w:beforeAutospacing="0" w:after="0" w:afterAutospacing="0"/>
        <w:jc w:val="both"/>
        <w:rPr>
          <w:sz w:val="28"/>
          <w:szCs w:val="28"/>
        </w:rPr>
      </w:pPr>
    </w:p>
    <w:p w:rsidR="00E00C15" w:rsidRPr="00E00C15" w:rsidRDefault="00E00C15" w:rsidP="00E00C15">
      <w:pPr>
        <w:pStyle w:val="a4"/>
        <w:spacing w:before="0" w:beforeAutospacing="0" w:after="0" w:afterAutospacing="0"/>
        <w:jc w:val="center"/>
        <w:rPr>
          <w:b/>
          <w:sz w:val="28"/>
          <w:szCs w:val="28"/>
        </w:rPr>
      </w:pPr>
      <w:r w:rsidRPr="00E00C15">
        <w:rPr>
          <w:b/>
          <w:sz w:val="28"/>
          <w:szCs w:val="28"/>
        </w:rPr>
        <w:t>Критерии выздоровления</w:t>
      </w:r>
    </w:p>
    <w:p w:rsidR="00275CC5" w:rsidRDefault="00E00C15" w:rsidP="00275CC5">
      <w:pPr>
        <w:spacing w:after="0" w:line="240" w:lineRule="auto"/>
        <w:jc w:val="both"/>
        <w:rPr>
          <w:rFonts w:ascii="Times New Roman" w:hAnsi="Times New Roman"/>
          <w:sz w:val="28"/>
          <w:szCs w:val="28"/>
        </w:rPr>
      </w:pPr>
      <w:r w:rsidRPr="00E00C15">
        <w:rPr>
          <w:rFonts w:ascii="Times New Roman" w:hAnsi="Times New Roman"/>
          <w:sz w:val="28"/>
          <w:szCs w:val="28"/>
        </w:rPr>
        <w:t xml:space="preserve">1. </w:t>
      </w:r>
      <w:r>
        <w:rPr>
          <w:rFonts w:ascii="Times New Roman" w:hAnsi="Times New Roman"/>
          <w:sz w:val="28"/>
          <w:szCs w:val="28"/>
        </w:rPr>
        <w:t>Нормализуется температура тела. Отсутствие клинических проявлений.</w:t>
      </w:r>
    </w:p>
    <w:p w:rsidR="00E00C15" w:rsidRDefault="00E00C15" w:rsidP="00275CC5">
      <w:pPr>
        <w:spacing w:after="0" w:line="240" w:lineRule="auto"/>
        <w:jc w:val="both"/>
        <w:rPr>
          <w:rFonts w:ascii="Times New Roman" w:hAnsi="Times New Roman"/>
          <w:sz w:val="28"/>
          <w:szCs w:val="28"/>
        </w:rPr>
      </w:pPr>
      <w:r>
        <w:rPr>
          <w:rFonts w:ascii="Times New Roman" w:hAnsi="Times New Roman"/>
          <w:sz w:val="28"/>
          <w:szCs w:val="28"/>
        </w:rPr>
        <w:t>2. Окончание заразного периода (9 дней от начала заболевания).</w:t>
      </w:r>
    </w:p>
    <w:p w:rsidR="00E00C15" w:rsidRDefault="00E00C15" w:rsidP="00275CC5">
      <w:pPr>
        <w:spacing w:after="0" w:line="240" w:lineRule="auto"/>
        <w:jc w:val="both"/>
        <w:rPr>
          <w:rFonts w:ascii="Times New Roman" w:hAnsi="Times New Roman"/>
          <w:sz w:val="28"/>
          <w:szCs w:val="28"/>
        </w:rPr>
      </w:pPr>
    </w:p>
    <w:p w:rsidR="00E00C15" w:rsidRDefault="00E00C15" w:rsidP="00275CC5">
      <w:pPr>
        <w:spacing w:after="0" w:line="240" w:lineRule="auto"/>
        <w:jc w:val="both"/>
        <w:rPr>
          <w:rFonts w:ascii="Times New Roman" w:hAnsi="Times New Roman"/>
          <w:sz w:val="28"/>
          <w:szCs w:val="28"/>
        </w:rPr>
      </w:pPr>
    </w:p>
    <w:p w:rsidR="00E00C15" w:rsidRDefault="00E00C15" w:rsidP="00E00C15">
      <w:pPr>
        <w:spacing w:after="0" w:line="240" w:lineRule="auto"/>
        <w:jc w:val="center"/>
        <w:rPr>
          <w:rFonts w:ascii="Times New Roman" w:hAnsi="Times New Roman"/>
          <w:b/>
          <w:sz w:val="28"/>
          <w:szCs w:val="28"/>
        </w:rPr>
      </w:pPr>
      <w:r w:rsidRPr="00E00C15">
        <w:rPr>
          <w:rFonts w:ascii="Times New Roman" w:hAnsi="Times New Roman"/>
          <w:b/>
          <w:sz w:val="28"/>
          <w:szCs w:val="28"/>
        </w:rPr>
        <w:t>Тактика фельдшера с объемом противоэпидемических мероприятий после обслуживания вызова</w:t>
      </w:r>
    </w:p>
    <w:p w:rsidR="00E00C15" w:rsidRDefault="00E00C15" w:rsidP="00E00C15">
      <w:pPr>
        <w:spacing w:after="0" w:line="240" w:lineRule="auto"/>
        <w:jc w:val="center"/>
        <w:rPr>
          <w:rFonts w:ascii="Times New Roman" w:hAnsi="Times New Roman"/>
          <w:i/>
          <w:sz w:val="28"/>
          <w:szCs w:val="28"/>
        </w:rPr>
      </w:pPr>
      <w:r>
        <w:rPr>
          <w:rFonts w:ascii="Times New Roman" w:hAnsi="Times New Roman"/>
          <w:i/>
          <w:sz w:val="28"/>
          <w:szCs w:val="28"/>
        </w:rPr>
        <w:t>В поликлинике</w:t>
      </w:r>
    </w:p>
    <w:p w:rsidR="00E00C15" w:rsidRDefault="00E00C15" w:rsidP="00E00C15">
      <w:pPr>
        <w:spacing w:after="0" w:line="240" w:lineRule="auto"/>
        <w:rPr>
          <w:rFonts w:ascii="Times New Roman" w:hAnsi="Times New Roman"/>
          <w:sz w:val="28"/>
          <w:szCs w:val="28"/>
        </w:rPr>
      </w:pPr>
      <w:r>
        <w:rPr>
          <w:rFonts w:ascii="Times New Roman" w:hAnsi="Times New Roman"/>
          <w:sz w:val="28"/>
          <w:szCs w:val="28"/>
        </w:rPr>
        <w:t>1. Оформление документов</w:t>
      </w:r>
    </w:p>
    <w:p w:rsidR="00E00C15" w:rsidRDefault="00E00C15" w:rsidP="00E00C15">
      <w:pPr>
        <w:pStyle w:val="a3"/>
        <w:numPr>
          <w:ilvl w:val="0"/>
          <w:numId w:val="3"/>
        </w:numPr>
        <w:spacing w:after="0" w:line="240" w:lineRule="auto"/>
        <w:rPr>
          <w:rFonts w:ascii="Times New Roman" w:hAnsi="Times New Roman"/>
          <w:sz w:val="28"/>
          <w:szCs w:val="28"/>
        </w:rPr>
      </w:pPr>
      <w:r>
        <w:rPr>
          <w:rFonts w:ascii="Times New Roman" w:hAnsi="Times New Roman"/>
          <w:sz w:val="28"/>
          <w:szCs w:val="28"/>
        </w:rPr>
        <w:t>заполнение журнала вызова на дом</w:t>
      </w:r>
    </w:p>
    <w:p w:rsidR="00E00C15" w:rsidRDefault="00E00C15" w:rsidP="00E00C15">
      <w:pPr>
        <w:pStyle w:val="a3"/>
        <w:numPr>
          <w:ilvl w:val="0"/>
          <w:numId w:val="3"/>
        </w:numPr>
        <w:spacing w:after="0" w:line="240" w:lineRule="auto"/>
        <w:rPr>
          <w:rFonts w:ascii="Times New Roman" w:hAnsi="Times New Roman"/>
          <w:sz w:val="28"/>
          <w:szCs w:val="28"/>
        </w:rPr>
      </w:pPr>
      <w:r>
        <w:rPr>
          <w:rFonts w:ascii="Times New Roman" w:hAnsi="Times New Roman"/>
          <w:sz w:val="28"/>
          <w:szCs w:val="28"/>
        </w:rPr>
        <w:t>заполнение инфекционного журнала</w:t>
      </w:r>
    </w:p>
    <w:p w:rsidR="00E00C15" w:rsidRDefault="00E00C15" w:rsidP="00E00C15">
      <w:pPr>
        <w:pStyle w:val="a3"/>
        <w:numPr>
          <w:ilvl w:val="0"/>
          <w:numId w:val="3"/>
        </w:numPr>
        <w:spacing w:after="0" w:line="240" w:lineRule="auto"/>
        <w:rPr>
          <w:rFonts w:ascii="Times New Roman" w:hAnsi="Times New Roman"/>
          <w:sz w:val="28"/>
          <w:szCs w:val="28"/>
        </w:rPr>
      </w:pPr>
      <w:r>
        <w:rPr>
          <w:rFonts w:ascii="Times New Roman" w:hAnsi="Times New Roman"/>
          <w:sz w:val="28"/>
          <w:szCs w:val="28"/>
        </w:rPr>
        <w:t>заполнение истории развития ребенка (форма №112/у)</w:t>
      </w:r>
    </w:p>
    <w:p w:rsidR="00E00C15" w:rsidRDefault="00E00C15" w:rsidP="00E00C15">
      <w:pPr>
        <w:pStyle w:val="a3"/>
        <w:numPr>
          <w:ilvl w:val="0"/>
          <w:numId w:val="3"/>
        </w:numPr>
        <w:spacing w:after="0" w:line="240" w:lineRule="auto"/>
        <w:rPr>
          <w:rFonts w:ascii="Times New Roman" w:hAnsi="Times New Roman"/>
          <w:sz w:val="28"/>
          <w:szCs w:val="28"/>
        </w:rPr>
      </w:pPr>
      <w:r>
        <w:rPr>
          <w:rFonts w:ascii="Times New Roman" w:hAnsi="Times New Roman"/>
          <w:sz w:val="28"/>
          <w:szCs w:val="28"/>
        </w:rPr>
        <w:t>экстренное извещение в санитарно эпидемиологическую станцию</w:t>
      </w:r>
    </w:p>
    <w:p w:rsidR="00E00C15" w:rsidRDefault="00E00C15" w:rsidP="00E00C15">
      <w:pPr>
        <w:spacing w:after="0" w:line="240" w:lineRule="auto"/>
        <w:rPr>
          <w:rFonts w:ascii="Times New Roman" w:hAnsi="Times New Roman"/>
          <w:sz w:val="28"/>
          <w:szCs w:val="28"/>
        </w:rPr>
      </w:pPr>
      <w:r>
        <w:rPr>
          <w:rFonts w:ascii="Times New Roman" w:hAnsi="Times New Roman"/>
          <w:sz w:val="28"/>
          <w:szCs w:val="28"/>
        </w:rPr>
        <w:t>2. Телефонограмма в санитарно эпидемиологическую станцию и детский сад (в первые 2 часа после вызова)</w:t>
      </w:r>
    </w:p>
    <w:p w:rsidR="00E00C15" w:rsidRDefault="00E00C15" w:rsidP="00E00C15">
      <w:pPr>
        <w:spacing w:after="0" w:line="240" w:lineRule="auto"/>
        <w:rPr>
          <w:rFonts w:ascii="Times New Roman" w:hAnsi="Times New Roman"/>
          <w:sz w:val="28"/>
          <w:szCs w:val="28"/>
        </w:rPr>
      </w:pPr>
      <w:r>
        <w:rPr>
          <w:rFonts w:ascii="Times New Roman" w:hAnsi="Times New Roman"/>
          <w:sz w:val="28"/>
          <w:szCs w:val="28"/>
        </w:rPr>
        <w:t>3. Сан</w:t>
      </w:r>
      <w:r w:rsidR="009B555F">
        <w:rPr>
          <w:rFonts w:ascii="Times New Roman" w:hAnsi="Times New Roman"/>
          <w:sz w:val="28"/>
          <w:szCs w:val="28"/>
        </w:rPr>
        <w:t>итарно просветительская работа – информационная бюллетень о данном заболевании</w:t>
      </w:r>
    </w:p>
    <w:p w:rsidR="009B555F" w:rsidRDefault="009B555F"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p w:rsidR="005B2AF3" w:rsidRDefault="005B2AF3" w:rsidP="00E00C15">
      <w:pPr>
        <w:spacing w:after="0" w:line="240" w:lineRule="auto"/>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9B555F" w:rsidRPr="0060625F">
        <w:trPr>
          <w:trHeight w:val="688"/>
        </w:trPr>
        <w:tc>
          <w:tcPr>
            <w:tcW w:w="3190" w:type="dxa"/>
          </w:tcPr>
          <w:p w:rsidR="009B555F" w:rsidRPr="0060625F" w:rsidRDefault="009B555F" w:rsidP="0060625F">
            <w:pPr>
              <w:spacing w:after="0" w:line="240" w:lineRule="auto"/>
              <w:rPr>
                <w:rFonts w:ascii="Times New Roman" w:hAnsi="Times New Roman"/>
                <w:sz w:val="28"/>
                <w:szCs w:val="28"/>
              </w:rPr>
            </w:pPr>
            <w:r w:rsidRPr="0060625F">
              <w:rPr>
                <w:rFonts w:ascii="Times New Roman" w:hAnsi="Times New Roman"/>
                <w:sz w:val="28"/>
                <w:szCs w:val="28"/>
              </w:rPr>
              <w:t>На дому пациента</w:t>
            </w:r>
          </w:p>
        </w:tc>
        <w:tc>
          <w:tcPr>
            <w:tcW w:w="3190" w:type="dxa"/>
          </w:tcPr>
          <w:p w:rsidR="009B555F" w:rsidRPr="0060625F" w:rsidRDefault="009B555F" w:rsidP="0060625F">
            <w:pPr>
              <w:spacing w:after="0" w:line="240" w:lineRule="auto"/>
              <w:rPr>
                <w:rFonts w:ascii="Times New Roman" w:hAnsi="Times New Roman"/>
                <w:sz w:val="28"/>
                <w:szCs w:val="28"/>
              </w:rPr>
            </w:pPr>
            <w:r w:rsidRPr="0060625F">
              <w:rPr>
                <w:rFonts w:ascii="Times New Roman" w:hAnsi="Times New Roman"/>
                <w:sz w:val="28"/>
                <w:szCs w:val="28"/>
              </w:rPr>
              <w:t>Мероприятия</w:t>
            </w:r>
          </w:p>
        </w:tc>
        <w:tc>
          <w:tcPr>
            <w:tcW w:w="3191" w:type="dxa"/>
          </w:tcPr>
          <w:p w:rsidR="009B555F" w:rsidRPr="0060625F" w:rsidRDefault="009B555F" w:rsidP="0060625F">
            <w:pPr>
              <w:spacing w:after="0" w:line="240" w:lineRule="auto"/>
              <w:rPr>
                <w:rFonts w:ascii="Times New Roman" w:hAnsi="Times New Roman"/>
                <w:sz w:val="28"/>
                <w:szCs w:val="28"/>
              </w:rPr>
            </w:pPr>
            <w:r w:rsidRPr="0060625F">
              <w:rPr>
                <w:rFonts w:ascii="Times New Roman" w:hAnsi="Times New Roman"/>
                <w:sz w:val="28"/>
                <w:szCs w:val="28"/>
              </w:rPr>
              <w:t>В детском саду</w:t>
            </w:r>
          </w:p>
        </w:tc>
      </w:tr>
      <w:tr w:rsidR="009B555F" w:rsidRPr="0060625F">
        <w:trPr>
          <w:trHeight w:val="556"/>
        </w:trPr>
        <w:tc>
          <w:tcPr>
            <w:tcW w:w="9571" w:type="dxa"/>
            <w:gridSpan w:val="3"/>
          </w:tcPr>
          <w:p w:rsidR="009B555F" w:rsidRPr="0060625F" w:rsidRDefault="009B555F" w:rsidP="0060625F">
            <w:pPr>
              <w:spacing w:after="0" w:line="240" w:lineRule="auto"/>
              <w:jc w:val="center"/>
              <w:rPr>
                <w:rFonts w:ascii="Times New Roman" w:hAnsi="Times New Roman"/>
                <w:sz w:val="28"/>
                <w:szCs w:val="28"/>
              </w:rPr>
            </w:pPr>
            <w:r w:rsidRPr="0060625F">
              <w:rPr>
                <w:rFonts w:ascii="Times New Roman" w:hAnsi="Times New Roman"/>
                <w:sz w:val="28"/>
                <w:szCs w:val="28"/>
              </w:rPr>
              <w:t>Санитарно просветительная работа</w:t>
            </w:r>
          </w:p>
        </w:tc>
      </w:tr>
      <w:tr w:rsidR="009B555F" w:rsidRPr="0060625F">
        <w:tc>
          <w:tcPr>
            <w:tcW w:w="3190" w:type="dxa"/>
          </w:tcPr>
          <w:p w:rsidR="009B555F" w:rsidRPr="0060625F" w:rsidRDefault="009B555F" w:rsidP="0060625F">
            <w:pPr>
              <w:spacing w:after="0" w:line="240" w:lineRule="auto"/>
              <w:rPr>
                <w:rFonts w:ascii="Times New Roman" w:hAnsi="Times New Roman"/>
                <w:sz w:val="28"/>
                <w:szCs w:val="28"/>
              </w:rPr>
            </w:pPr>
            <w:r w:rsidRPr="0060625F">
              <w:rPr>
                <w:rFonts w:ascii="Times New Roman" w:hAnsi="Times New Roman"/>
                <w:sz w:val="28"/>
                <w:szCs w:val="28"/>
              </w:rPr>
              <w:t>В семье три человека. Родители таким заболеванием не больны</w:t>
            </w:r>
          </w:p>
        </w:tc>
        <w:tc>
          <w:tcPr>
            <w:tcW w:w="3190" w:type="dxa"/>
          </w:tcPr>
          <w:p w:rsidR="009B555F" w:rsidRPr="0060625F" w:rsidRDefault="009B555F" w:rsidP="0060625F">
            <w:pPr>
              <w:spacing w:after="0" w:line="240" w:lineRule="auto"/>
              <w:rPr>
                <w:rFonts w:ascii="Times New Roman" w:hAnsi="Times New Roman"/>
                <w:sz w:val="28"/>
                <w:szCs w:val="28"/>
              </w:rPr>
            </w:pPr>
            <w:r w:rsidRPr="0060625F">
              <w:rPr>
                <w:rFonts w:ascii="Times New Roman" w:hAnsi="Times New Roman"/>
                <w:sz w:val="28"/>
                <w:szCs w:val="28"/>
              </w:rPr>
              <w:t>Определение границ очага</w:t>
            </w:r>
          </w:p>
        </w:tc>
        <w:tc>
          <w:tcPr>
            <w:tcW w:w="3191" w:type="dxa"/>
          </w:tcPr>
          <w:p w:rsidR="009B555F" w:rsidRPr="0060625F" w:rsidRDefault="009B555F" w:rsidP="0060625F">
            <w:pPr>
              <w:spacing w:after="0" w:line="240" w:lineRule="auto"/>
              <w:rPr>
                <w:rFonts w:ascii="Times New Roman" w:hAnsi="Times New Roman"/>
                <w:sz w:val="28"/>
                <w:szCs w:val="28"/>
              </w:rPr>
            </w:pPr>
            <w:r w:rsidRPr="0060625F">
              <w:rPr>
                <w:rFonts w:ascii="Times New Roman" w:hAnsi="Times New Roman"/>
                <w:sz w:val="28"/>
                <w:szCs w:val="28"/>
              </w:rPr>
              <w:t>Контактных детей 8</w:t>
            </w:r>
            <w:r w:rsidR="00E62860" w:rsidRPr="0060625F">
              <w:rPr>
                <w:rFonts w:ascii="Times New Roman" w:hAnsi="Times New Roman"/>
                <w:sz w:val="28"/>
                <w:szCs w:val="28"/>
              </w:rPr>
              <w:t xml:space="preserve">. </w:t>
            </w:r>
            <w:r w:rsidR="00F71953" w:rsidRPr="0060625F">
              <w:rPr>
                <w:rFonts w:ascii="Times New Roman" w:hAnsi="Times New Roman"/>
                <w:sz w:val="28"/>
                <w:szCs w:val="28"/>
              </w:rPr>
              <w:t>Никто из них ранее не болел таким заболеванием.</w:t>
            </w:r>
          </w:p>
        </w:tc>
      </w:tr>
      <w:tr w:rsidR="00F71953" w:rsidRPr="0060625F">
        <w:trPr>
          <w:trHeight w:val="3234"/>
        </w:trPr>
        <w:tc>
          <w:tcPr>
            <w:tcW w:w="3190" w:type="dxa"/>
          </w:tcPr>
          <w:p w:rsidR="00F71953" w:rsidRPr="0060625F" w:rsidRDefault="00F71953" w:rsidP="0060625F">
            <w:pPr>
              <w:spacing w:after="0" w:line="240" w:lineRule="auto"/>
              <w:rPr>
                <w:rFonts w:ascii="Times New Roman" w:hAnsi="Times New Roman"/>
                <w:sz w:val="28"/>
                <w:szCs w:val="28"/>
              </w:rPr>
            </w:pPr>
            <w:r w:rsidRPr="0060625F">
              <w:rPr>
                <w:rFonts w:ascii="Times New Roman" w:hAnsi="Times New Roman"/>
                <w:sz w:val="28"/>
                <w:szCs w:val="28"/>
              </w:rPr>
              <w:t>Взрослые не болеют</w:t>
            </w:r>
          </w:p>
          <w:p w:rsidR="00F71953" w:rsidRPr="0060625F" w:rsidRDefault="00F71953" w:rsidP="0060625F">
            <w:pPr>
              <w:spacing w:after="0" w:line="240" w:lineRule="auto"/>
              <w:rPr>
                <w:rFonts w:ascii="Times New Roman" w:hAnsi="Times New Roman"/>
                <w:sz w:val="28"/>
                <w:szCs w:val="28"/>
              </w:rPr>
            </w:pPr>
          </w:p>
        </w:tc>
        <w:tc>
          <w:tcPr>
            <w:tcW w:w="3190" w:type="dxa"/>
          </w:tcPr>
          <w:p w:rsidR="00F71953" w:rsidRPr="0060625F" w:rsidRDefault="00F71953" w:rsidP="0060625F">
            <w:pPr>
              <w:spacing w:after="0" w:line="240" w:lineRule="auto"/>
              <w:rPr>
                <w:rFonts w:ascii="Times New Roman" w:hAnsi="Times New Roman"/>
                <w:sz w:val="28"/>
                <w:szCs w:val="28"/>
              </w:rPr>
            </w:pPr>
            <w:r w:rsidRPr="0060625F">
              <w:rPr>
                <w:rFonts w:ascii="Times New Roman" w:hAnsi="Times New Roman"/>
                <w:sz w:val="28"/>
                <w:szCs w:val="28"/>
              </w:rPr>
              <w:t>Наблюдение за контактными</w:t>
            </w:r>
          </w:p>
        </w:tc>
        <w:tc>
          <w:tcPr>
            <w:tcW w:w="3191" w:type="dxa"/>
          </w:tcPr>
          <w:p w:rsidR="00F71953" w:rsidRPr="0060625F" w:rsidRDefault="00F71953" w:rsidP="0060625F">
            <w:pPr>
              <w:spacing w:after="0" w:line="240" w:lineRule="auto"/>
              <w:rPr>
                <w:rFonts w:ascii="Times New Roman" w:hAnsi="Times New Roman"/>
                <w:sz w:val="28"/>
                <w:szCs w:val="28"/>
              </w:rPr>
            </w:pPr>
            <w:r w:rsidRPr="0060625F">
              <w:rPr>
                <w:rFonts w:ascii="Times New Roman" w:hAnsi="Times New Roman"/>
                <w:sz w:val="28"/>
                <w:szCs w:val="28"/>
              </w:rPr>
              <w:t>Наблюдать за контактными детьми, наложить на группу карантин на 21 день. Поставить всех родителей в известность и рассказать о данном заболевании, чтобы они следили за состоянием своих детей в домашних условиях</w:t>
            </w:r>
          </w:p>
        </w:tc>
      </w:tr>
      <w:tr w:rsidR="00F71953" w:rsidRPr="0060625F">
        <w:trPr>
          <w:trHeight w:val="1832"/>
        </w:trPr>
        <w:tc>
          <w:tcPr>
            <w:tcW w:w="3190" w:type="dxa"/>
          </w:tcPr>
          <w:p w:rsidR="00F71953" w:rsidRPr="0060625F" w:rsidRDefault="00F71953" w:rsidP="0060625F">
            <w:pPr>
              <w:spacing w:after="0" w:line="240" w:lineRule="auto"/>
              <w:rPr>
                <w:rFonts w:ascii="Times New Roman" w:hAnsi="Times New Roman"/>
                <w:sz w:val="28"/>
                <w:szCs w:val="28"/>
              </w:rPr>
            </w:pPr>
            <w:r w:rsidRPr="0060625F">
              <w:rPr>
                <w:rFonts w:ascii="Times New Roman" w:hAnsi="Times New Roman"/>
                <w:sz w:val="28"/>
                <w:szCs w:val="28"/>
              </w:rPr>
              <w:t>Родителям рассказать о санитарно профилактических мероприятиях на дому (проветривать комнату, провести влажную уборку, провести смену постельного белья)</w:t>
            </w:r>
          </w:p>
        </w:tc>
        <w:tc>
          <w:tcPr>
            <w:tcW w:w="3190" w:type="dxa"/>
          </w:tcPr>
          <w:p w:rsidR="00F71953" w:rsidRPr="0060625F" w:rsidRDefault="00F71953" w:rsidP="0060625F">
            <w:pPr>
              <w:spacing w:after="0" w:line="240" w:lineRule="auto"/>
              <w:rPr>
                <w:rFonts w:ascii="Times New Roman" w:hAnsi="Times New Roman"/>
                <w:sz w:val="28"/>
                <w:szCs w:val="28"/>
              </w:rPr>
            </w:pPr>
          </w:p>
        </w:tc>
        <w:tc>
          <w:tcPr>
            <w:tcW w:w="3191" w:type="dxa"/>
          </w:tcPr>
          <w:p w:rsidR="00F71953" w:rsidRPr="0060625F" w:rsidRDefault="00F71953" w:rsidP="0060625F">
            <w:pPr>
              <w:spacing w:after="0" w:line="240" w:lineRule="auto"/>
              <w:rPr>
                <w:rFonts w:ascii="Times New Roman" w:hAnsi="Times New Roman"/>
                <w:sz w:val="28"/>
                <w:szCs w:val="28"/>
              </w:rPr>
            </w:pPr>
            <w:r w:rsidRPr="0060625F">
              <w:rPr>
                <w:rFonts w:ascii="Times New Roman" w:hAnsi="Times New Roman"/>
                <w:sz w:val="28"/>
                <w:szCs w:val="28"/>
              </w:rPr>
              <w:t>В детском саду проводить ежедневно проветривание 2-3 раза в день и 1-2 раза влажную уборку. Повесить информационную бюллетень.</w:t>
            </w:r>
          </w:p>
        </w:tc>
      </w:tr>
    </w:tbl>
    <w:p w:rsidR="009B555F" w:rsidRDefault="009B555F" w:rsidP="00E00C15">
      <w:pPr>
        <w:spacing w:after="0" w:line="240" w:lineRule="auto"/>
        <w:rPr>
          <w:rFonts w:ascii="Times New Roman" w:hAnsi="Times New Roman"/>
          <w:sz w:val="28"/>
          <w:szCs w:val="28"/>
        </w:rPr>
      </w:pPr>
    </w:p>
    <w:p w:rsidR="00F71953" w:rsidRDefault="00F71953" w:rsidP="00E00C15">
      <w:pPr>
        <w:spacing w:after="0" w:line="240" w:lineRule="auto"/>
        <w:rPr>
          <w:rFonts w:ascii="Times New Roman" w:hAnsi="Times New Roman"/>
          <w:sz w:val="28"/>
          <w:szCs w:val="28"/>
        </w:rPr>
      </w:pPr>
    </w:p>
    <w:p w:rsidR="00F71953" w:rsidRDefault="00F71953" w:rsidP="00E00C15">
      <w:pPr>
        <w:spacing w:after="0" w:line="240" w:lineRule="auto"/>
        <w:rPr>
          <w:rFonts w:ascii="Times New Roman" w:hAnsi="Times New Roman"/>
          <w:sz w:val="28"/>
          <w:szCs w:val="28"/>
        </w:rPr>
      </w:pPr>
    </w:p>
    <w:p w:rsidR="00F71953" w:rsidRDefault="00F71953" w:rsidP="00E00C15">
      <w:pPr>
        <w:spacing w:after="0" w:line="240" w:lineRule="auto"/>
        <w:rPr>
          <w:rFonts w:ascii="Times New Roman" w:hAnsi="Times New Roman"/>
          <w:sz w:val="28"/>
          <w:szCs w:val="28"/>
        </w:rPr>
      </w:pPr>
    </w:p>
    <w:p w:rsidR="009B555F" w:rsidRPr="00E00C15" w:rsidRDefault="009B555F" w:rsidP="00E00C15">
      <w:pPr>
        <w:spacing w:after="0" w:line="240" w:lineRule="auto"/>
        <w:rPr>
          <w:rFonts w:ascii="Times New Roman" w:hAnsi="Times New Roman"/>
          <w:sz w:val="28"/>
          <w:szCs w:val="28"/>
        </w:rPr>
      </w:pPr>
    </w:p>
    <w:p w:rsidR="00E00C15" w:rsidRDefault="00E00C15" w:rsidP="00E00C15">
      <w:pPr>
        <w:spacing w:after="0" w:line="240" w:lineRule="auto"/>
        <w:jc w:val="center"/>
        <w:rPr>
          <w:rFonts w:ascii="Times New Roman" w:hAnsi="Times New Roman"/>
          <w:b/>
          <w:sz w:val="28"/>
          <w:szCs w:val="28"/>
        </w:rPr>
      </w:pPr>
    </w:p>
    <w:p w:rsidR="00E00C15" w:rsidRPr="00E00C15" w:rsidRDefault="00E00C15" w:rsidP="00E00C15">
      <w:pPr>
        <w:spacing w:after="0" w:line="240" w:lineRule="auto"/>
        <w:jc w:val="center"/>
        <w:rPr>
          <w:rFonts w:ascii="Times New Roman" w:hAnsi="Times New Roman"/>
          <w:b/>
          <w:sz w:val="28"/>
          <w:szCs w:val="28"/>
        </w:rPr>
      </w:pPr>
    </w:p>
    <w:p w:rsidR="000E07F0" w:rsidRPr="00275CC5" w:rsidRDefault="000E07F0" w:rsidP="00275CC5">
      <w:pPr>
        <w:spacing w:after="0" w:line="240" w:lineRule="auto"/>
        <w:jc w:val="both"/>
        <w:rPr>
          <w:rFonts w:ascii="Times New Roman" w:hAnsi="Times New Roman"/>
          <w:sz w:val="28"/>
          <w:szCs w:val="28"/>
        </w:rPr>
      </w:pPr>
    </w:p>
    <w:p w:rsidR="004036BA" w:rsidRPr="00275CC5" w:rsidRDefault="004036BA" w:rsidP="00275CC5">
      <w:pPr>
        <w:spacing w:after="0" w:line="240" w:lineRule="auto"/>
        <w:jc w:val="both"/>
        <w:rPr>
          <w:rFonts w:ascii="Times New Roman" w:hAnsi="Times New Roman"/>
          <w:i/>
          <w:sz w:val="28"/>
          <w:szCs w:val="28"/>
        </w:rPr>
      </w:pPr>
    </w:p>
    <w:p w:rsidR="004036BA" w:rsidRPr="00275CC5" w:rsidRDefault="004036BA" w:rsidP="00275CC5">
      <w:pPr>
        <w:spacing w:after="0" w:line="240" w:lineRule="auto"/>
        <w:jc w:val="both"/>
        <w:rPr>
          <w:rFonts w:ascii="Times New Roman" w:hAnsi="Times New Roman"/>
          <w:sz w:val="28"/>
          <w:szCs w:val="28"/>
        </w:rPr>
      </w:pPr>
    </w:p>
    <w:p w:rsidR="00E55323" w:rsidRDefault="00E55323"/>
    <w:p w:rsidR="00F71953" w:rsidRDefault="00F71953"/>
    <w:p w:rsidR="00F71953" w:rsidRDefault="00F71953"/>
    <w:p w:rsidR="00F71953" w:rsidRDefault="00F71953"/>
    <w:p w:rsidR="00F71953" w:rsidRDefault="00F71953"/>
    <w:p w:rsidR="00F71953" w:rsidRPr="005B2AF3" w:rsidRDefault="005B2AF3" w:rsidP="005B2AF3">
      <w:pPr>
        <w:spacing w:after="0" w:line="240" w:lineRule="auto"/>
        <w:jc w:val="center"/>
        <w:rPr>
          <w:rFonts w:ascii="Times New Roman" w:hAnsi="Times New Roman"/>
          <w:b/>
          <w:sz w:val="28"/>
          <w:szCs w:val="28"/>
        </w:rPr>
      </w:pPr>
      <w:r w:rsidRPr="005B2AF3">
        <w:rPr>
          <w:rFonts w:ascii="Times New Roman" w:hAnsi="Times New Roman"/>
          <w:b/>
          <w:sz w:val="28"/>
          <w:szCs w:val="28"/>
        </w:rPr>
        <w:t>Лист наблюдения</w:t>
      </w:r>
    </w:p>
    <w:p w:rsidR="005B2AF3" w:rsidRPr="005B2AF3" w:rsidRDefault="005B2AF3" w:rsidP="005B2AF3">
      <w:pPr>
        <w:spacing w:after="0" w:line="240" w:lineRule="auto"/>
        <w:jc w:val="center"/>
        <w:rPr>
          <w:rFonts w:ascii="Times New Roman" w:hAnsi="Times New Roman"/>
          <w:b/>
          <w:sz w:val="28"/>
          <w:szCs w:val="28"/>
        </w:rPr>
      </w:pPr>
      <w:r w:rsidRPr="005B2AF3">
        <w:rPr>
          <w:rFonts w:ascii="Times New Roman" w:hAnsi="Times New Roman"/>
          <w:b/>
          <w:sz w:val="28"/>
          <w:szCs w:val="28"/>
        </w:rPr>
        <w:t>за контактными в очаге коревой инфекции</w:t>
      </w:r>
    </w:p>
    <w:p w:rsidR="005B2AF3" w:rsidRDefault="005B2AF3" w:rsidP="005B2AF3">
      <w:pPr>
        <w:spacing w:after="0" w:line="240" w:lineRule="auto"/>
        <w:jc w:val="center"/>
        <w:rPr>
          <w:rFonts w:ascii="Times New Roman" w:hAnsi="Times New Roman"/>
          <w:sz w:val="28"/>
          <w:szCs w:val="28"/>
        </w:rPr>
      </w:pPr>
      <w:r>
        <w:rPr>
          <w:rFonts w:ascii="Times New Roman" w:hAnsi="Times New Roman"/>
          <w:sz w:val="28"/>
          <w:szCs w:val="28"/>
        </w:rPr>
        <w:t>(Длительность наблюдения – 17 дней: 18.12.2009 – 4.01.2010)</w:t>
      </w:r>
    </w:p>
    <w:p w:rsidR="005B2AF3" w:rsidRDefault="005B2AF3" w:rsidP="005B2AF3">
      <w:pPr>
        <w:spacing w:after="0" w:line="240" w:lineRule="auto"/>
        <w:jc w:val="center"/>
        <w:rPr>
          <w:rFonts w:ascii="Times New Roman" w:hAnsi="Times New Roman"/>
          <w:sz w:val="28"/>
          <w:szCs w:val="28"/>
        </w:rPr>
      </w:pPr>
    </w:p>
    <w:tbl>
      <w:tblPr>
        <w:tblW w:w="11199"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992"/>
        <w:gridCol w:w="1559"/>
        <w:gridCol w:w="567"/>
        <w:gridCol w:w="1276"/>
        <w:gridCol w:w="1843"/>
      </w:tblGrid>
      <w:tr w:rsidR="00A0720D" w:rsidRPr="0060625F">
        <w:trPr>
          <w:trHeight w:val="545"/>
        </w:trPr>
        <w:tc>
          <w:tcPr>
            <w:tcW w:w="552" w:type="dxa"/>
            <w:vMerge w:val="restart"/>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A0720D" w:rsidRPr="0060625F" w:rsidRDefault="00A0720D"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7088" w:type="dxa"/>
            <w:gridSpan w:val="6"/>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A0720D" w:rsidRPr="0060625F">
        <w:trPr>
          <w:trHeight w:val="709"/>
        </w:trPr>
        <w:tc>
          <w:tcPr>
            <w:tcW w:w="552" w:type="dxa"/>
            <w:vMerge/>
          </w:tcPr>
          <w:p w:rsidR="00A0720D" w:rsidRPr="0060625F" w:rsidRDefault="00A0720D" w:rsidP="0060625F">
            <w:pPr>
              <w:spacing w:after="0" w:line="240" w:lineRule="auto"/>
              <w:jc w:val="center"/>
              <w:rPr>
                <w:rFonts w:ascii="Times New Roman" w:hAnsi="Times New Roman"/>
                <w:sz w:val="28"/>
                <w:szCs w:val="28"/>
              </w:rPr>
            </w:pPr>
          </w:p>
        </w:tc>
        <w:tc>
          <w:tcPr>
            <w:tcW w:w="1575" w:type="dxa"/>
            <w:vMerge/>
          </w:tcPr>
          <w:p w:rsidR="00A0720D" w:rsidRPr="0060625F" w:rsidRDefault="00A0720D" w:rsidP="0060625F">
            <w:pPr>
              <w:spacing w:after="0" w:line="240" w:lineRule="auto"/>
              <w:jc w:val="center"/>
              <w:rPr>
                <w:rFonts w:ascii="Times New Roman" w:hAnsi="Times New Roman"/>
                <w:sz w:val="28"/>
                <w:szCs w:val="28"/>
              </w:rPr>
            </w:pPr>
          </w:p>
        </w:tc>
        <w:tc>
          <w:tcPr>
            <w:tcW w:w="425" w:type="dxa"/>
            <w:vMerge/>
          </w:tcPr>
          <w:p w:rsidR="00A0720D" w:rsidRPr="0060625F" w:rsidRDefault="00A0720D" w:rsidP="0060625F">
            <w:pPr>
              <w:spacing w:after="0" w:line="240" w:lineRule="auto"/>
              <w:jc w:val="center"/>
              <w:rPr>
                <w:rFonts w:ascii="Times New Roman" w:hAnsi="Times New Roman"/>
                <w:sz w:val="28"/>
                <w:szCs w:val="28"/>
              </w:rPr>
            </w:pPr>
          </w:p>
        </w:tc>
        <w:tc>
          <w:tcPr>
            <w:tcW w:w="1559" w:type="dxa"/>
            <w:vMerge/>
          </w:tcPr>
          <w:p w:rsidR="00A0720D" w:rsidRPr="0060625F" w:rsidRDefault="00A0720D" w:rsidP="0060625F">
            <w:pPr>
              <w:spacing w:after="0" w:line="240" w:lineRule="auto"/>
              <w:jc w:val="center"/>
              <w:rPr>
                <w:rFonts w:ascii="Times New Roman" w:hAnsi="Times New Roman"/>
                <w:sz w:val="28"/>
                <w:szCs w:val="28"/>
              </w:rPr>
            </w:pPr>
          </w:p>
        </w:tc>
        <w:tc>
          <w:tcPr>
            <w:tcW w:w="3402" w:type="dxa"/>
            <w:gridSpan w:val="3"/>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18.12.2009 год</w:t>
            </w:r>
          </w:p>
        </w:tc>
        <w:tc>
          <w:tcPr>
            <w:tcW w:w="3686" w:type="dxa"/>
            <w:gridSpan w:val="3"/>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19.12.2009 год</w:t>
            </w:r>
          </w:p>
        </w:tc>
      </w:tr>
      <w:tr w:rsidR="00A0720D" w:rsidRPr="0060625F">
        <w:trPr>
          <w:trHeight w:val="691"/>
        </w:trPr>
        <w:tc>
          <w:tcPr>
            <w:tcW w:w="552" w:type="dxa"/>
            <w:vMerge/>
          </w:tcPr>
          <w:p w:rsidR="00A0720D" w:rsidRPr="0060625F" w:rsidRDefault="00A0720D" w:rsidP="0060625F">
            <w:pPr>
              <w:spacing w:after="0" w:line="240" w:lineRule="auto"/>
              <w:jc w:val="center"/>
              <w:rPr>
                <w:rFonts w:ascii="Times New Roman" w:hAnsi="Times New Roman"/>
                <w:sz w:val="28"/>
                <w:szCs w:val="28"/>
              </w:rPr>
            </w:pPr>
          </w:p>
        </w:tc>
        <w:tc>
          <w:tcPr>
            <w:tcW w:w="1575" w:type="dxa"/>
            <w:vMerge/>
          </w:tcPr>
          <w:p w:rsidR="00A0720D" w:rsidRPr="0060625F" w:rsidRDefault="00A0720D" w:rsidP="0060625F">
            <w:pPr>
              <w:spacing w:after="0" w:line="240" w:lineRule="auto"/>
              <w:jc w:val="center"/>
              <w:rPr>
                <w:rFonts w:ascii="Times New Roman" w:hAnsi="Times New Roman"/>
                <w:sz w:val="28"/>
                <w:szCs w:val="28"/>
              </w:rPr>
            </w:pPr>
          </w:p>
        </w:tc>
        <w:tc>
          <w:tcPr>
            <w:tcW w:w="425" w:type="dxa"/>
            <w:vMerge/>
          </w:tcPr>
          <w:p w:rsidR="00A0720D" w:rsidRPr="0060625F" w:rsidRDefault="00A0720D" w:rsidP="0060625F">
            <w:pPr>
              <w:spacing w:after="0" w:line="240" w:lineRule="auto"/>
              <w:jc w:val="center"/>
              <w:rPr>
                <w:rFonts w:ascii="Times New Roman" w:hAnsi="Times New Roman"/>
                <w:sz w:val="28"/>
                <w:szCs w:val="28"/>
              </w:rPr>
            </w:pPr>
          </w:p>
        </w:tc>
        <w:tc>
          <w:tcPr>
            <w:tcW w:w="1559" w:type="dxa"/>
            <w:vMerge/>
          </w:tcPr>
          <w:p w:rsidR="00A0720D" w:rsidRPr="0060625F" w:rsidRDefault="00A0720D" w:rsidP="0060625F">
            <w:pPr>
              <w:spacing w:after="0" w:line="240" w:lineRule="auto"/>
              <w:jc w:val="center"/>
              <w:rPr>
                <w:rFonts w:ascii="Times New Roman" w:hAnsi="Times New Roman"/>
                <w:sz w:val="28"/>
                <w:szCs w:val="28"/>
              </w:rPr>
            </w:pPr>
          </w:p>
        </w:tc>
        <w:tc>
          <w:tcPr>
            <w:tcW w:w="851" w:type="dxa"/>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992" w:type="dxa"/>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559" w:type="dxa"/>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567" w:type="dxa"/>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276" w:type="dxa"/>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843" w:type="dxa"/>
          </w:tcPr>
          <w:p w:rsidR="00A0720D" w:rsidRPr="0060625F" w:rsidRDefault="00A0720D"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99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559"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567"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843"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5B2AF3" w:rsidRDefault="005B2AF3"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p w:rsidR="00D0491F" w:rsidRDefault="00D0491F" w:rsidP="005B2AF3">
      <w:pPr>
        <w:spacing w:after="0" w:line="240" w:lineRule="auto"/>
        <w:jc w:val="center"/>
        <w:rPr>
          <w:rFonts w:ascii="Times New Roman" w:hAnsi="Times New Roman"/>
          <w:sz w:val="28"/>
          <w:szCs w:val="28"/>
        </w:rPr>
      </w:pPr>
    </w:p>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20.12.2009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21.12.2009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5B2AF3" w:rsidRPr="005B2AF3" w:rsidRDefault="005B2AF3" w:rsidP="005B2AF3">
      <w:pPr>
        <w:jc w:val="center"/>
        <w:rPr>
          <w:rFonts w:ascii="Times New Roman" w:hAnsi="Times New Roman"/>
          <w:sz w:val="28"/>
          <w:szCs w:val="28"/>
        </w:rPr>
      </w:pPr>
    </w:p>
    <w:p w:rsidR="005B2AF3" w:rsidRPr="005B2AF3" w:rsidRDefault="005B2AF3" w:rsidP="005B2AF3">
      <w:pPr>
        <w:jc w:val="center"/>
        <w:rPr>
          <w:rFonts w:ascii="Times New Roman" w:hAnsi="Times New Roman"/>
          <w:sz w:val="28"/>
          <w:szCs w:val="28"/>
        </w:rPr>
      </w:pPr>
    </w:p>
    <w:p w:rsidR="00F71953" w:rsidRDefault="00F71953" w:rsidP="005B2AF3">
      <w:pPr>
        <w:jc w:val="center"/>
      </w:pPr>
    </w:p>
    <w:p w:rsidR="00F71953" w:rsidRDefault="00F71953"/>
    <w:p w:rsidR="00F71953" w:rsidRDefault="00F71953"/>
    <w:p w:rsidR="00F71953" w:rsidRDefault="00F71953"/>
    <w:p w:rsidR="00F71953" w:rsidRDefault="00F71953"/>
    <w:p w:rsidR="00F71953" w:rsidRDefault="00F71953"/>
    <w:p w:rsidR="00F71953" w:rsidRDefault="00F71953"/>
    <w:p w:rsidR="00F71953" w:rsidRDefault="00F71953"/>
    <w:p w:rsidR="00D0491F" w:rsidRDefault="00D0491F"/>
    <w:p w:rsidR="00D0491F" w:rsidRDefault="00D0491F"/>
    <w:p w:rsidR="00D0491F" w:rsidRDefault="00D0491F"/>
    <w:p w:rsidR="00D0491F" w:rsidRDefault="00D0491F"/>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22.12.2009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23.12.2009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D0491F" w:rsidRDefault="00D0491F"/>
    <w:p w:rsidR="00F71953" w:rsidRDefault="00F71953"/>
    <w:p w:rsidR="00F71953" w:rsidRDefault="00F71953"/>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24.12.2009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25.12.2009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26.12.2009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27.12.2009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F71953" w:rsidRDefault="00F71953"/>
    <w:p w:rsidR="00F71953" w:rsidRDefault="00F71953"/>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28.12.2009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29.12.2009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30.12.2009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31.12.2009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 xml:space="preserve">t </w:t>
            </w:r>
            <w:r w:rsidRPr="0060625F">
              <w:rPr>
                <w:rFonts w:ascii="Times New Roman" w:hAnsi="Times New Roman"/>
                <w:sz w:val="28"/>
                <w:szCs w:val="28"/>
              </w:rPr>
              <w:t>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01.01.2010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02.01.2010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t</w:t>
            </w:r>
            <w:r w:rsidRPr="0060625F">
              <w:rPr>
                <w:rFonts w:ascii="Times New Roman" w:hAnsi="Times New Roman"/>
                <w:sz w:val="28"/>
                <w:szCs w:val="28"/>
              </w:rPr>
              <w:t xml:space="preserve"> 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t</w:t>
            </w:r>
            <w:r w:rsidRPr="0060625F">
              <w:rPr>
                <w:rFonts w:ascii="Times New Roman" w:hAnsi="Times New Roman"/>
                <w:sz w:val="28"/>
                <w:szCs w:val="28"/>
              </w:rPr>
              <w:t xml:space="preserve"> 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tbl>
      <w:tblPr>
        <w:tblW w:w="11057"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
        <w:gridCol w:w="1575"/>
        <w:gridCol w:w="425"/>
        <w:gridCol w:w="1559"/>
        <w:gridCol w:w="851"/>
        <w:gridCol w:w="1134"/>
        <w:gridCol w:w="1134"/>
        <w:gridCol w:w="850"/>
        <w:gridCol w:w="1276"/>
        <w:gridCol w:w="1701"/>
      </w:tblGrid>
      <w:tr w:rsidR="00D0491F" w:rsidRPr="0060625F">
        <w:trPr>
          <w:trHeight w:val="545"/>
        </w:trPr>
        <w:tc>
          <w:tcPr>
            <w:tcW w:w="552"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w:t>
            </w:r>
          </w:p>
        </w:tc>
        <w:tc>
          <w:tcPr>
            <w:tcW w:w="1575"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 xml:space="preserve">Фамилия </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Имя</w:t>
            </w:r>
          </w:p>
        </w:tc>
        <w:tc>
          <w:tcPr>
            <w:tcW w:w="425" w:type="dxa"/>
            <w:vMerge w:val="restart"/>
            <w:textDirection w:val="btLr"/>
          </w:tcPr>
          <w:p w:rsidR="00D0491F" w:rsidRPr="0060625F" w:rsidRDefault="00D0491F" w:rsidP="0060625F">
            <w:pPr>
              <w:spacing w:after="0" w:line="240" w:lineRule="auto"/>
              <w:ind w:left="113" w:right="113"/>
              <w:jc w:val="center"/>
              <w:rPr>
                <w:rFonts w:ascii="Times New Roman" w:hAnsi="Times New Roman"/>
                <w:sz w:val="28"/>
                <w:szCs w:val="28"/>
              </w:rPr>
            </w:pPr>
            <w:r w:rsidRPr="0060625F">
              <w:rPr>
                <w:rFonts w:ascii="Times New Roman" w:hAnsi="Times New Roman"/>
                <w:sz w:val="28"/>
                <w:szCs w:val="28"/>
              </w:rPr>
              <w:t>Возраст</w:t>
            </w:r>
          </w:p>
        </w:tc>
        <w:tc>
          <w:tcPr>
            <w:tcW w:w="1559" w:type="dxa"/>
            <w:vMerge w:val="restart"/>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Дата последующей прививки</w:t>
            </w:r>
          </w:p>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(ревакц.)</w:t>
            </w:r>
          </w:p>
        </w:tc>
        <w:tc>
          <w:tcPr>
            <w:tcW w:w="6946" w:type="dxa"/>
            <w:gridSpan w:val="6"/>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Дни наблюдения</w:t>
            </w:r>
          </w:p>
        </w:tc>
      </w:tr>
      <w:tr w:rsidR="00D0491F" w:rsidRPr="0060625F">
        <w:trPr>
          <w:trHeight w:val="709"/>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3119"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03.01.2010 год</w:t>
            </w:r>
          </w:p>
        </w:tc>
        <w:tc>
          <w:tcPr>
            <w:tcW w:w="3827" w:type="dxa"/>
            <w:gridSpan w:val="3"/>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04.01.2010 год</w:t>
            </w:r>
          </w:p>
        </w:tc>
      </w:tr>
      <w:tr w:rsidR="00D0491F" w:rsidRPr="0060625F">
        <w:trPr>
          <w:trHeight w:val="691"/>
        </w:trPr>
        <w:tc>
          <w:tcPr>
            <w:tcW w:w="552" w:type="dxa"/>
            <w:vMerge/>
          </w:tcPr>
          <w:p w:rsidR="00D0491F" w:rsidRPr="0060625F" w:rsidRDefault="00D0491F" w:rsidP="0060625F">
            <w:pPr>
              <w:spacing w:after="0" w:line="240" w:lineRule="auto"/>
              <w:jc w:val="center"/>
              <w:rPr>
                <w:rFonts w:ascii="Times New Roman" w:hAnsi="Times New Roman"/>
                <w:sz w:val="28"/>
                <w:szCs w:val="28"/>
              </w:rPr>
            </w:pPr>
          </w:p>
        </w:tc>
        <w:tc>
          <w:tcPr>
            <w:tcW w:w="1575" w:type="dxa"/>
            <w:vMerge/>
          </w:tcPr>
          <w:p w:rsidR="00D0491F" w:rsidRPr="0060625F" w:rsidRDefault="00D0491F" w:rsidP="0060625F">
            <w:pPr>
              <w:spacing w:after="0" w:line="240" w:lineRule="auto"/>
              <w:jc w:val="center"/>
              <w:rPr>
                <w:rFonts w:ascii="Times New Roman" w:hAnsi="Times New Roman"/>
                <w:sz w:val="28"/>
                <w:szCs w:val="28"/>
              </w:rPr>
            </w:pPr>
          </w:p>
        </w:tc>
        <w:tc>
          <w:tcPr>
            <w:tcW w:w="425" w:type="dxa"/>
            <w:vMerge/>
          </w:tcPr>
          <w:p w:rsidR="00D0491F" w:rsidRPr="0060625F" w:rsidRDefault="00D0491F" w:rsidP="0060625F">
            <w:pPr>
              <w:spacing w:after="0" w:line="240" w:lineRule="auto"/>
              <w:jc w:val="center"/>
              <w:rPr>
                <w:rFonts w:ascii="Times New Roman" w:hAnsi="Times New Roman"/>
                <w:sz w:val="28"/>
                <w:szCs w:val="28"/>
              </w:rPr>
            </w:pPr>
          </w:p>
        </w:tc>
        <w:tc>
          <w:tcPr>
            <w:tcW w:w="1559" w:type="dxa"/>
            <w:vMerge/>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t</w:t>
            </w:r>
            <w:r w:rsidRPr="0060625F">
              <w:rPr>
                <w:rFonts w:ascii="Times New Roman" w:hAnsi="Times New Roman"/>
                <w:sz w:val="28"/>
                <w:szCs w:val="28"/>
              </w:rPr>
              <w:t xml:space="preserve"> тела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lang w:val="en-US"/>
              </w:rPr>
              <w:t>t</w:t>
            </w:r>
            <w:r w:rsidRPr="0060625F">
              <w:rPr>
                <w:rFonts w:ascii="Times New Roman" w:hAnsi="Times New Roman"/>
                <w:sz w:val="28"/>
                <w:szCs w:val="28"/>
              </w:rPr>
              <w:t xml:space="preserve"> тела</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кожа</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слизистые</w:t>
            </w:r>
          </w:p>
        </w:tc>
      </w:tr>
      <w:tr w:rsidR="00D0491F" w:rsidRPr="0060625F">
        <w:trPr>
          <w:trHeight w:val="563"/>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1</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Смоляк Ира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2</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Рыськова Аня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Комаров Антон</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36,4</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Индюков Артур</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5</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Редкоплет Олеся</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6</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Иванов Денис</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36,7</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7</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Строева Василиса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36,5</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r w:rsidR="00D0491F" w:rsidRPr="0060625F">
        <w:trPr>
          <w:trHeight w:val="352"/>
        </w:trPr>
        <w:tc>
          <w:tcPr>
            <w:tcW w:w="552"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8</w:t>
            </w:r>
          </w:p>
        </w:tc>
        <w:tc>
          <w:tcPr>
            <w:tcW w:w="157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Байдакова Алина</w:t>
            </w:r>
          </w:p>
        </w:tc>
        <w:tc>
          <w:tcPr>
            <w:tcW w:w="425"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4г.</w:t>
            </w:r>
          </w:p>
        </w:tc>
        <w:tc>
          <w:tcPr>
            <w:tcW w:w="1559" w:type="dxa"/>
          </w:tcPr>
          <w:p w:rsidR="00D0491F" w:rsidRPr="0060625F" w:rsidRDefault="00D0491F" w:rsidP="0060625F">
            <w:pPr>
              <w:spacing w:after="0" w:line="240" w:lineRule="auto"/>
              <w:jc w:val="center"/>
              <w:rPr>
                <w:rFonts w:ascii="Times New Roman" w:hAnsi="Times New Roman"/>
                <w:sz w:val="28"/>
                <w:szCs w:val="28"/>
              </w:rPr>
            </w:pPr>
          </w:p>
        </w:tc>
        <w:tc>
          <w:tcPr>
            <w:tcW w:w="85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134"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c>
          <w:tcPr>
            <w:tcW w:w="850"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36,6</w:t>
            </w:r>
          </w:p>
        </w:tc>
        <w:tc>
          <w:tcPr>
            <w:tcW w:w="1276"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чистая</w:t>
            </w:r>
          </w:p>
        </w:tc>
        <w:tc>
          <w:tcPr>
            <w:tcW w:w="1701" w:type="dxa"/>
          </w:tcPr>
          <w:p w:rsidR="00D0491F" w:rsidRPr="0060625F" w:rsidRDefault="00D0491F" w:rsidP="0060625F">
            <w:pPr>
              <w:spacing w:after="0" w:line="240" w:lineRule="auto"/>
              <w:jc w:val="center"/>
              <w:rPr>
                <w:rFonts w:ascii="Times New Roman" w:hAnsi="Times New Roman"/>
                <w:sz w:val="28"/>
                <w:szCs w:val="28"/>
              </w:rPr>
            </w:pPr>
            <w:r w:rsidRPr="0060625F">
              <w:rPr>
                <w:rFonts w:ascii="Times New Roman" w:hAnsi="Times New Roman"/>
                <w:sz w:val="28"/>
                <w:szCs w:val="28"/>
              </w:rPr>
              <w:t>чистые</w:t>
            </w:r>
          </w:p>
        </w:tc>
      </w:tr>
    </w:tbl>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p w:rsidR="00D0491F" w:rsidRDefault="00D0491F" w:rsidP="00D0491F">
      <w:pPr>
        <w:jc w:val="center"/>
        <w:rPr>
          <w:rFonts w:ascii="Times New Roman" w:hAnsi="Times New Roman"/>
          <w:b/>
          <w:sz w:val="28"/>
          <w:szCs w:val="28"/>
        </w:rPr>
      </w:pPr>
      <w:r w:rsidRPr="00D0491F">
        <w:rPr>
          <w:rFonts w:ascii="Times New Roman" w:hAnsi="Times New Roman"/>
          <w:b/>
          <w:sz w:val="28"/>
          <w:szCs w:val="28"/>
        </w:rPr>
        <w:t>Планирование профилактических прививок</w:t>
      </w:r>
    </w:p>
    <w:p w:rsidR="00D0491F" w:rsidRDefault="00D0491F" w:rsidP="00791445">
      <w:pPr>
        <w:spacing w:after="0" w:line="240" w:lineRule="auto"/>
        <w:rPr>
          <w:rFonts w:ascii="Times New Roman" w:hAnsi="Times New Roman"/>
          <w:sz w:val="28"/>
          <w:szCs w:val="28"/>
        </w:rPr>
      </w:pPr>
      <w:r>
        <w:rPr>
          <w:rFonts w:ascii="Times New Roman" w:hAnsi="Times New Roman"/>
          <w:sz w:val="28"/>
          <w:szCs w:val="28"/>
        </w:rPr>
        <w:t>Дата рождения ребенка: 11.11.2009г.</w:t>
      </w:r>
    </w:p>
    <w:p w:rsidR="00ED5C46" w:rsidRDefault="00ED5C46" w:rsidP="00791445">
      <w:pPr>
        <w:spacing w:after="0" w:line="240" w:lineRule="auto"/>
        <w:rPr>
          <w:rFonts w:ascii="Times New Roman" w:hAnsi="Times New Roman"/>
          <w:sz w:val="28"/>
          <w:szCs w:val="28"/>
        </w:rPr>
      </w:pPr>
    </w:p>
    <w:p w:rsidR="00D0491F" w:rsidRDefault="00791445" w:rsidP="00791445">
      <w:pPr>
        <w:spacing w:after="0" w:line="240" w:lineRule="auto"/>
        <w:rPr>
          <w:rFonts w:ascii="Times New Roman" w:hAnsi="Times New Roman"/>
          <w:sz w:val="28"/>
          <w:szCs w:val="28"/>
        </w:rPr>
      </w:pPr>
      <w:r>
        <w:rPr>
          <w:rFonts w:ascii="Times New Roman" w:hAnsi="Times New Roman"/>
          <w:sz w:val="28"/>
          <w:szCs w:val="28"/>
        </w:rPr>
        <w:t xml:space="preserve">Первая вакцина: </w:t>
      </w:r>
      <w:r w:rsidR="00D0491F">
        <w:rPr>
          <w:rFonts w:ascii="Times New Roman" w:hAnsi="Times New Roman"/>
          <w:sz w:val="28"/>
          <w:szCs w:val="28"/>
        </w:rPr>
        <w:t>11.11.2009г. – от гепатита В</w:t>
      </w:r>
    </w:p>
    <w:p w:rsidR="00791445" w:rsidRDefault="00791445" w:rsidP="00791445">
      <w:pPr>
        <w:spacing w:after="0" w:line="240" w:lineRule="auto"/>
        <w:rPr>
          <w:rFonts w:ascii="Times New Roman" w:hAnsi="Times New Roman"/>
          <w:sz w:val="28"/>
          <w:szCs w:val="28"/>
        </w:rPr>
      </w:pPr>
      <w:r>
        <w:rPr>
          <w:rFonts w:ascii="Times New Roman" w:hAnsi="Times New Roman"/>
          <w:sz w:val="28"/>
          <w:szCs w:val="28"/>
        </w:rPr>
        <w:t>Вторая вакцина: 16.02.2010г. – от гепатита В</w:t>
      </w:r>
    </w:p>
    <w:p w:rsidR="00791445" w:rsidRDefault="00791445" w:rsidP="00791445">
      <w:pPr>
        <w:spacing w:after="0" w:line="240" w:lineRule="auto"/>
        <w:rPr>
          <w:rFonts w:ascii="Times New Roman" w:hAnsi="Times New Roman"/>
          <w:sz w:val="28"/>
          <w:szCs w:val="28"/>
        </w:rPr>
      </w:pPr>
      <w:r>
        <w:rPr>
          <w:rFonts w:ascii="Times New Roman" w:hAnsi="Times New Roman"/>
          <w:sz w:val="28"/>
          <w:szCs w:val="28"/>
        </w:rPr>
        <w:t>третья вакцина: 08.06.2010г. – от гепатита В</w:t>
      </w:r>
    </w:p>
    <w:p w:rsidR="00D0491F" w:rsidRDefault="00791445" w:rsidP="00791445">
      <w:pPr>
        <w:spacing w:after="0" w:line="240" w:lineRule="auto"/>
        <w:rPr>
          <w:rFonts w:ascii="Times New Roman" w:hAnsi="Times New Roman"/>
          <w:sz w:val="28"/>
          <w:szCs w:val="28"/>
        </w:rPr>
      </w:pPr>
      <w:r>
        <w:rPr>
          <w:rFonts w:ascii="Times New Roman" w:hAnsi="Times New Roman"/>
          <w:sz w:val="28"/>
          <w:szCs w:val="28"/>
        </w:rPr>
        <w:t xml:space="preserve">                            </w:t>
      </w:r>
      <w:r w:rsidR="00D0491F">
        <w:rPr>
          <w:rFonts w:ascii="Times New Roman" w:hAnsi="Times New Roman"/>
          <w:sz w:val="28"/>
          <w:szCs w:val="28"/>
        </w:rPr>
        <w:t>16.11.09г. – БЦЖ</w:t>
      </w:r>
    </w:p>
    <w:p w:rsidR="00D0491F" w:rsidRDefault="00791445" w:rsidP="00791445">
      <w:pPr>
        <w:spacing w:after="0" w:line="240" w:lineRule="auto"/>
        <w:rPr>
          <w:rFonts w:ascii="Times New Roman" w:hAnsi="Times New Roman"/>
          <w:sz w:val="28"/>
          <w:szCs w:val="28"/>
        </w:rPr>
      </w:pPr>
      <w:r>
        <w:rPr>
          <w:rFonts w:ascii="Times New Roman" w:hAnsi="Times New Roman"/>
          <w:sz w:val="28"/>
          <w:szCs w:val="28"/>
        </w:rPr>
        <w:t>Первое введение АКДС, ОПВ – 16.02.2010г.</w:t>
      </w:r>
    </w:p>
    <w:p w:rsidR="00791445" w:rsidRDefault="00791445" w:rsidP="00791445">
      <w:pPr>
        <w:spacing w:after="0" w:line="240" w:lineRule="auto"/>
        <w:rPr>
          <w:rFonts w:ascii="Times New Roman" w:hAnsi="Times New Roman"/>
          <w:sz w:val="28"/>
          <w:szCs w:val="28"/>
        </w:rPr>
      </w:pPr>
      <w:r>
        <w:rPr>
          <w:rFonts w:ascii="Times New Roman" w:hAnsi="Times New Roman"/>
          <w:sz w:val="28"/>
          <w:szCs w:val="28"/>
        </w:rPr>
        <w:t>Вторая введение АКДС, ОПВ – 20.04.2010г.</w:t>
      </w:r>
    </w:p>
    <w:p w:rsidR="00791445" w:rsidRPr="00D0491F" w:rsidRDefault="00791445" w:rsidP="00791445">
      <w:pPr>
        <w:spacing w:after="0" w:line="240" w:lineRule="auto"/>
        <w:rPr>
          <w:rFonts w:ascii="Times New Roman" w:hAnsi="Times New Roman"/>
          <w:sz w:val="28"/>
          <w:szCs w:val="28"/>
        </w:rPr>
      </w:pPr>
      <w:r>
        <w:rPr>
          <w:rFonts w:ascii="Times New Roman" w:hAnsi="Times New Roman"/>
          <w:sz w:val="28"/>
          <w:szCs w:val="28"/>
        </w:rPr>
        <w:t>Третье введение АКДС, ОПВ – 08.06.2010г.</w:t>
      </w:r>
    </w:p>
    <w:p w:rsidR="00D0491F" w:rsidRDefault="00D0491F" w:rsidP="00D0491F">
      <w:pPr>
        <w:rPr>
          <w:rFonts w:ascii="Times New Roman" w:hAnsi="Times New Roman"/>
          <w:sz w:val="28"/>
          <w:szCs w:val="28"/>
        </w:rPr>
      </w:pPr>
    </w:p>
    <w:p w:rsidR="00791445" w:rsidRDefault="00791445" w:rsidP="00ED5C46">
      <w:pPr>
        <w:spacing w:after="0" w:line="240" w:lineRule="auto"/>
        <w:rPr>
          <w:rFonts w:ascii="Times New Roman" w:hAnsi="Times New Roman"/>
          <w:sz w:val="28"/>
          <w:szCs w:val="28"/>
        </w:rPr>
      </w:pPr>
      <w:r>
        <w:rPr>
          <w:rFonts w:ascii="Times New Roman" w:hAnsi="Times New Roman"/>
          <w:sz w:val="28"/>
          <w:szCs w:val="28"/>
        </w:rPr>
        <w:t>Первая вакцинация кори, краснухи, эпидемического паротита</w:t>
      </w:r>
      <w:r w:rsidR="00FF4828">
        <w:rPr>
          <w:rFonts w:ascii="Times New Roman" w:hAnsi="Times New Roman"/>
          <w:sz w:val="28"/>
          <w:szCs w:val="28"/>
        </w:rPr>
        <w:t xml:space="preserve"> (ЖКВ, ЖПВ, Краснушная) – 11.11.2010г.</w:t>
      </w:r>
      <w:r w:rsidR="00ED5C46">
        <w:rPr>
          <w:rFonts w:ascii="Times New Roman" w:hAnsi="Times New Roman"/>
          <w:sz w:val="28"/>
          <w:szCs w:val="28"/>
        </w:rPr>
        <w:t xml:space="preserve"> (12 мес.)</w:t>
      </w:r>
    </w:p>
    <w:p w:rsidR="00ED5C46" w:rsidRDefault="00ED5C46" w:rsidP="00ED5C46">
      <w:pPr>
        <w:spacing w:after="0" w:line="240" w:lineRule="auto"/>
        <w:rPr>
          <w:rFonts w:ascii="Times New Roman" w:hAnsi="Times New Roman"/>
          <w:sz w:val="28"/>
          <w:szCs w:val="28"/>
        </w:rPr>
      </w:pPr>
    </w:p>
    <w:p w:rsidR="00FF4828" w:rsidRDefault="00FF4828" w:rsidP="00ED5C46">
      <w:pPr>
        <w:spacing w:after="0" w:line="240" w:lineRule="auto"/>
        <w:rPr>
          <w:rFonts w:ascii="Times New Roman" w:hAnsi="Times New Roman"/>
          <w:sz w:val="28"/>
          <w:szCs w:val="28"/>
        </w:rPr>
      </w:pPr>
      <w:r>
        <w:rPr>
          <w:rFonts w:ascii="Times New Roman" w:hAnsi="Times New Roman"/>
          <w:sz w:val="28"/>
          <w:szCs w:val="28"/>
        </w:rPr>
        <w:t>Первая ревакцинация против дифтерии, коклюша, столбняка, полиомиелита – 12.05.2011г.</w:t>
      </w:r>
      <w:r w:rsidR="00ED5C46">
        <w:rPr>
          <w:rFonts w:ascii="Times New Roman" w:hAnsi="Times New Roman"/>
          <w:sz w:val="28"/>
          <w:szCs w:val="28"/>
        </w:rPr>
        <w:t xml:space="preserve"> (18 мес.)</w:t>
      </w:r>
    </w:p>
    <w:p w:rsidR="00ED5C46" w:rsidRDefault="00ED5C46" w:rsidP="00ED5C46">
      <w:pPr>
        <w:spacing w:after="0" w:line="240" w:lineRule="auto"/>
        <w:rPr>
          <w:rFonts w:ascii="Times New Roman" w:hAnsi="Times New Roman"/>
          <w:sz w:val="28"/>
          <w:szCs w:val="28"/>
        </w:rPr>
      </w:pPr>
    </w:p>
    <w:p w:rsidR="00FF4828" w:rsidRDefault="00FF4828" w:rsidP="00ED5C46">
      <w:pPr>
        <w:spacing w:after="0" w:line="240" w:lineRule="auto"/>
        <w:rPr>
          <w:rFonts w:ascii="Times New Roman" w:hAnsi="Times New Roman"/>
          <w:sz w:val="28"/>
          <w:szCs w:val="28"/>
        </w:rPr>
      </w:pPr>
      <w:r>
        <w:rPr>
          <w:rFonts w:ascii="Times New Roman" w:hAnsi="Times New Roman"/>
          <w:sz w:val="28"/>
          <w:szCs w:val="28"/>
        </w:rPr>
        <w:t>Вторая ревакцинация против полиомиелита – 14.07.2011г.</w:t>
      </w:r>
      <w:r w:rsidR="00ED5C46">
        <w:rPr>
          <w:rFonts w:ascii="Times New Roman" w:hAnsi="Times New Roman"/>
          <w:sz w:val="28"/>
          <w:szCs w:val="28"/>
        </w:rPr>
        <w:t xml:space="preserve"> (20 мес.)</w:t>
      </w:r>
    </w:p>
    <w:p w:rsidR="00ED5C46" w:rsidRDefault="00ED5C46" w:rsidP="00ED5C46">
      <w:pPr>
        <w:spacing w:after="0" w:line="240" w:lineRule="auto"/>
        <w:rPr>
          <w:rFonts w:ascii="Times New Roman" w:hAnsi="Times New Roman"/>
          <w:sz w:val="28"/>
          <w:szCs w:val="28"/>
        </w:rPr>
      </w:pPr>
    </w:p>
    <w:p w:rsidR="00FF4828" w:rsidRDefault="00FF4828" w:rsidP="00ED5C46">
      <w:pPr>
        <w:spacing w:after="0" w:line="240" w:lineRule="auto"/>
        <w:rPr>
          <w:rFonts w:ascii="Times New Roman" w:hAnsi="Times New Roman"/>
          <w:sz w:val="28"/>
          <w:szCs w:val="28"/>
        </w:rPr>
      </w:pPr>
      <w:r>
        <w:rPr>
          <w:rFonts w:ascii="Times New Roman" w:hAnsi="Times New Roman"/>
          <w:sz w:val="28"/>
          <w:szCs w:val="28"/>
        </w:rPr>
        <w:t>Ревакцинация против кори, краснухи, эпидемического паротита – 12.11.2015г. (6 лет).</w:t>
      </w:r>
    </w:p>
    <w:p w:rsidR="00ED5C46" w:rsidRDefault="00ED5C46" w:rsidP="00ED5C46">
      <w:pPr>
        <w:spacing w:after="0" w:line="240" w:lineRule="auto"/>
        <w:rPr>
          <w:rFonts w:ascii="Times New Roman" w:hAnsi="Times New Roman"/>
          <w:sz w:val="28"/>
          <w:szCs w:val="28"/>
        </w:rPr>
      </w:pPr>
    </w:p>
    <w:p w:rsidR="00FF4828" w:rsidRDefault="00FF4828" w:rsidP="00ED5C46">
      <w:pPr>
        <w:spacing w:after="0" w:line="240" w:lineRule="auto"/>
        <w:rPr>
          <w:rFonts w:ascii="Times New Roman" w:hAnsi="Times New Roman"/>
          <w:sz w:val="28"/>
          <w:szCs w:val="28"/>
        </w:rPr>
      </w:pPr>
      <w:r>
        <w:rPr>
          <w:rFonts w:ascii="Times New Roman" w:hAnsi="Times New Roman"/>
          <w:sz w:val="28"/>
          <w:szCs w:val="28"/>
        </w:rPr>
        <w:t>Ревакцинация против туберкулеза</w:t>
      </w:r>
      <w:r w:rsidR="00ED5C46">
        <w:rPr>
          <w:rFonts w:ascii="Times New Roman" w:hAnsi="Times New Roman"/>
          <w:sz w:val="28"/>
          <w:szCs w:val="28"/>
        </w:rPr>
        <w:t xml:space="preserve"> – 17.11.2016г. (7 лет)</w:t>
      </w:r>
    </w:p>
    <w:p w:rsidR="00ED5C46" w:rsidRDefault="00ED5C46" w:rsidP="00ED5C46">
      <w:pPr>
        <w:spacing w:after="0" w:line="240" w:lineRule="auto"/>
        <w:rPr>
          <w:rFonts w:ascii="Times New Roman" w:hAnsi="Times New Roman"/>
          <w:sz w:val="28"/>
          <w:szCs w:val="28"/>
        </w:rPr>
      </w:pPr>
    </w:p>
    <w:p w:rsidR="00FF4828" w:rsidRDefault="00FF4828" w:rsidP="00ED5C46">
      <w:pPr>
        <w:spacing w:after="0" w:line="240" w:lineRule="auto"/>
        <w:rPr>
          <w:rFonts w:ascii="Times New Roman" w:hAnsi="Times New Roman"/>
          <w:sz w:val="28"/>
          <w:szCs w:val="28"/>
        </w:rPr>
      </w:pPr>
      <w:r>
        <w:rPr>
          <w:rFonts w:ascii="Times New Roman" w:hAnsi="Times New Roman"/>
          <w:sz w:val="28"/>
          <w:szCs w:val="28"/>
        </w:rPr>
        <w:t>Вторая ревакцинация против дифтерии, столбняка (АДС-анатоксин, АДС-М-анатоксин) –</w:t>
      </w:r>
      <w:r w:rsidR="00ED5C46">
        <w:rPr>
          <w:rFonts w:ascii="Times New Roman" w:hAnsi="Times New Roman"/>
          <w:sz w:val="28"/>
          <w:szCs w:val="28"/>
        </w:rPr>
        <w:t xml:space="preserve"> 22</w:t>
      </w:r>
      <w:r>
        <w:rPr>
          <w:rFonts w:ascii="Times New Roman" w:hAnsi="Times New Roman"/>
          <w:sz w:val="28"/>
          <w:szCs w:val="28"/>
        </w:rPr>
        <w:t>.</w:t>
      </w:r>
      <w:r w:rsidR="00ED5C46">
        <w:rPr>
          <w:rFonts w:ascii="Times New Roman" w:hAnsi="Times New Roman"/>
          <w:sz w:val="28"/>
          <w:szCs w:val="28"/>
        </w:rPr>
        <w:t>12</w:t>
      </w:r>
      <w:r>
        <w:rPr>
          <w:rFonts w:ascii="Times New Roman" w:hAnsi="Times New Roman"/>
          <w:sz w:val="28"/>
          <w:szCs w:val="28"/>
        </w:rPr>
        <w:t>.2016г. (7 лет)</w:t>
      </w:r>
    </w:p>
    <w:p w:rsidR="00ED5C46" w:rsidRDefault="00ED5C46" w:rsidP="00ED5C46">
      <w:pPr>
        <w:spacing w:after="0" w:line="240" w:lineRule="auto"/>
        <w:rPr>
          <w:rFonts w:ascii="Times New Roman" w:hAnsi="Times New Roman"/>
          <w:sz w:val="28"/>
          <w:szCs w:val="28"/>
        </w:rPr>
      </w:pPr>
    </w:p>
    <w:p w:rsidR="00FF4828" w:rsidRDefault="00ED5C46" w:rsidP="00ED5C46">
      <w:pPr>
        <w:spacing w:after="0" w:line="240" w:lineRule="auto"/>
        <w:rPr>
          <w:rFonts w:ascii="Times New Roman" w:hAnsi="Times New Roman"/>
          <w:sz w:val="28"/>
          <w:szCs w:val="28"/>
        </w:rPr>
      </w:pPr>
      <w:r>
        <w:rPr>
          <w:rFonts w:ascii="Times New Roman" w:hAnsi="Times New Roman"/>
          <w:sz w:val="28"/>
          <w:szCs w:val="28"/>
        </w:rPr>
        <w:t>В</w:t>
      </w:r>
      <w:r w:rsidR="00FF4828">
        <w:rPr>
          <w:rFonts w:ascii="Times New Roman" w:hAnsi="Times New Roman"/>
          <w:sz w:val="28"/>
          <w:szCs w:val="28"/>
        </w:rPr>
        <w:t xml:space="preserve">акцинация против краснухи </w:t>
      </w:r>
      <w:r>
        <w:rPr>
          <w:rFonts w:ascii="Times New Roman" w:hAnsi="Times New Roman"/>
          <w:sz w:val="28"/>
          <w:szCs w:val="28"/>
        </w:rPr>
        <w:t xml:space="preserve"> - 17.11.2022г. (13 лет)</w:t>
      </w:r>
    </w:p>
    <w:p w:rsidR="00ED5C46" w:rsidRDefault="00ED5C46" w:rsidP="00ED5C46">
      <w:pPr>
        <w:spacing w:after="0" w:line="240" w:lineRule="auto"/>
        <w:rPr>
          <w:rFonts w:ascii="Times New Roman" w:hAnsi="Times New Roman"/>
          <w:sz w:val="28"/>
          <w:szCs w:val="28"/>
        </w:rPr>
      </w:pPr>
    </w:p>
    <w:p w:rsidR="00ED5C46" w:rsidRDefault="00ED5C46" w:rsidP="00ED5C46">
      <w:pPr>
        <w:spacing w:after="0" w:line="240" w:lineRule="auto"/>
        <w:rPr>
          <w:rFonts w:ascii="Times New Roman" w:hAnsi="Times New Roman"/>
          <w:sz w:val="28"/>
          <w:szCs w:val="28"/>
        </w:rPr>
      </w:pPr>
      <w:r>
        <w:rPr>
          <w:rFonts w:ascii="Times New Roman" w:hAnsi="Times New Roman"/>
          <w:sz w:val="28"/>
          <w:szCs w:val="28"/>
        </w:rPr>
        <w:t>Третья ревакцинация против дифтерии, столбняка – 14.12.2023г. (14 лет)</w:t>
      </w:r>
    </w:p>
    <w:p w:rsidR="00ED5C46" w:rsidRDefault="00ED5C46" w:rsidP="00ED5C46">
      <w:pPr>
        <w:spacing w:after="0" w:line="240" w:lineRule="auto"/>
        <w:rPr>
          <w:rFonts w:ascii="Times New Roman" w:hAnsi="Times New Roman"/>
          <w:sz w:val="28"/>
          <w:szCs w:val="28"/>
        </w:rPr>
      </w:pPr>
    </w:p>
    <w:p w:rsidR="00ED5C46" w:rsidRDefault="00ED5C46" w:rsidP="00ED5C46">
      <w:pPr>
        <w:spacing w:after="0" w:line="240" w:lineRule="auto"/>
        <w:rPr>
          <w:rFonts w:ascii="Times New Roman" w:hAnsi="Times New Roman"/>
          <w:sz w:val="28"/>
          <w:szCs w:val="28"/>
        </w:rPr>
      </w:pPr>
      <w:r>
        <w:rPr>
          <w:rFonts w:ascii="Times New Roman" w:hAnsi="Times New Roman"/>
          <w:sz w:val="28"/>
          <w:szCs w:val="28"/>
        </w:rPr>
        <w:t>Ревакцинация против туберкулеза – 16.11.2023г. (14 лет)</w:t>
      </w:r>
    </w:p>
    <w:p w:rsidR="00ED5C46" w:rsidRDefault="00ED5C46" w:rsidP="00ED5C46">
      <w:pPr>
        <w:spacing w:after="0" w:line="240" w:lineRule="auto"/>
        <w:rPr>
          <w:rFonts w:ascii="Times New Roman" w:hAnsi="Times New Roman"/>
          <w:sz w:val="28"/>
          <w:szCs w:val="28"/>
        </w:rPr>
      </w:pPr>
    </w:p>
    <w:p w:rsidR="00ED5C46" w:rsidRPr="00D0491F" w:rsidRDefault="00ED5C46" w:rsidP="00ED5C46">
      <w:pPr>
        <w:spacing w:after="0" w:line="240" w:lineRule="auto"/>
        <w:rPr>
          <w:rFonts w:ascii="Times New Roman" w:hAnsi="Times New Roman"/>
          <w:sz w:val="28"/>
          <w:szCs w:val="28"/>
        </w:rPr>
      </w:pPr>
      <w:r>
        <w:rPr>
          <w:rFonts w:ascii="Times New Roman" w:hAnsi="Times New Roman"/>
          <w:sz w:val="28"/>
          <w:szCs w:val="28"/>
        </w:rPr>
        <w:t>Третья ревакцинация против полиомиелита – 14.12.2023г. (14 лет)</w:t>
      </w:r>
    </w:p>
    <w:p w:rsidR="00D0491F" w:rsidRDefault="00D0491F" w:rsidP="00ED5C46">
      <w:pPr>
        <w:spacing w:after="0" w:line="240" w:lineRule="auto"/>
      </w:pPr>
    </w:p>
    <w:p w:rsidR="00D0491F" w:rsidRDefault="00D0491F">
      <w:bookmarkStart w:id="0" w:name="_GoBack"/>
      <w:bookmarkEnd w:id="0"/>
    </w:p>
    <w:sectPr w:rsidR="00D0491F" w:rsidSect="00E553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10F82"/>
    <w:multiLevelType w:val="hybridMultilevel"/>
    <w:tmpl w:val="267835F4"/>
    <w:lvl w:ilvl="0" w:tplc="A07071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2FA22D2"/>
    <w:multiLevelType w:val="hybridMultilevel"/>
    <w:tmpl w:val="325C665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B77F44"/>
    <w:multiLevelType w:val="hybridMultilevel"/>
    <w:tmpl w:val="627A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8CC"/>
    <w:rsid w:val="00053C28"/>
    <w:rsid w:val="000E07F0"/>
    <w:rsid w:val="001062F1"/>
    <w:rsid w:val="00275CC5"/>
    <w:rsid w:val="00284A7B"/>
    <w:rsid w:val="002C0D19"/>
    <w:rsid w:val="002D0A2C"/>
    <w:rsid w:val="00353B5F"/>
    <w:rsid w:val="004036BA"/>
    <w:rsid w:val="00433FB6"/>
    <w:rsid w:val="00464CC4"/>
    <w:rsid w:val="004873D8"/>
    <w:rsid w:val="00566BC8"/>
    <w:rsid w:val="005B2AF3"/>
    <w:rsid w:val="0060625F"/>
    <w:rsid w:val="00625D81"/>
    <w:rsid w:val="00723D1F"/>
    <w:rsid w:val="00791445"/>
    <w:rsid w:val="0082098C"/>
    <w:rsid w:val="009B555F"/>
    <w:rsid w:val="00A0720D"/>
    <w:rsid w:val="00B5622B"/>
    <w:rsid w:val="00C3785A"/>
    <w:rsid w:val="00C45862"/>
    <w:rsid w:val="00C578CC"/>
    <w:rsid w:val="00D0491F"/>
    <w:rsid w:val="00D5566E"/>
    <w:rsid w:val="00E00C15"/>
    <w:rsid w:val="00E55323"/>
    <w:rsid w:val="00E62860"/>
    <w:rsid w:val="00ED014B"/>
    <w:rsid w:val="00ED5C46"/>
    <w:rsid w:val="00F71953"/>
    <w:rsid w:val="00FF4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CA0B09F-8210-460E-A23B-241FA1654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8CC"/>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CC5"/>
    <w:pPr>
      <w:ind w:left="720"/>
      <w:contextualSpacing/>
    </w:pPr>
  </w:style>
  <w:style w:type="paragraph" w:styleId="a4">
    <w:name w:val="Normal (Web)"/>
    <w:basedOn w:val="a"/>
    <w:uiPriority w:val="99"/>
    <w:semiHidden/>
    <w:unhideWhenUsed/>
    <w:rsid w:val="00275CC5"/>
    <w:pPr>
      <w:spacing w:before="100" w:beforeAutospacing="1" w:after="100" w:afterAutospacing="1" w:line="240" w:lineRule="auto"/>
    </w:pPr>
    <w:rPr>
      <w:rFonts w:ascii="Times New Roman" w:hAnsi="Times New Roman"/>
      <w:sz w:val="24"/>
      <w:szCs w:val="24"/>
    </w:rPr>
  </w:style>
  <w:style w:type="character" w:styleId="a5">
    <w:name w:val="Strong"/>
    <w:basedOn w:val="a0"/>
    <w:uiPriority w:val="22"/>
    <w:qFormat/>
    <w:rsid w:val="00275CC5"/>
    <w:rPr>
      <w:b/>
      <w:bCs/>
    </w:rPr>
  </w:style>
  <w:style w:type="table" w:styleId="a6">
    <w:name w:val="Table Grid"/>
    <w:basedOn w:val="a1"/>
    <w:uiPriority w:val="59"/>
    <w:rsid w:val="009B55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568826">
      <w:bodyDiv w:val="1"/>
      <w:marLeft w:val="0"/>
      <w:marRight w:val="0"/>
      <w:marTop w:val="0"/>
      <w:marBottom w:val="0"/>
      <w:divBdr>
        <w:top w:val="none" w:sz="0" w:space="0" w:color="auto"/>
        <w:left w:val="none" w:sz="0" w:space="0" w:color="auto"/>
        <w:bottom w:val="none" w:sz="0" w:space="0" w:color="auto"/>
        <w:right w:val="none" w:sz="0" w:space="0" w:color="auto"/>
      </w:divBdr>
    </w:div>
    <w:div w:id="1107776334">
      <w:bodyDiv w:val="1"/>
      <w:marLeft w:val="0"/>
      <w:marRight w:val="0"/>
      <w:marTop w:val="0"/>
      <w:marBottom w:val="0"/>
      <w:divBdr>
        <w:top w:val="none" w:sz="0" w:space="0" w:color="auto"/>
        <w:left w:val="none" w:sz="0" w:space="0" w:color="auto"/>
        <w:bottom w:val="none" w:sz="0" w:space="0" w:color="auto"/>
        <w:right w:val="none" w:sz="0" w:space="0" w:color="auto"/>
      </w:divBdr>
    </w:div>
    <w:div w:id="19031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2452</Words>
  <Characters>13981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2014-04-25T08:05:00Z</dcterms:created>
  <dcterms:modified xsi:type="dcterms:W3CDTF">2014-04-25T08:05:00Z</dcterms:modified>
</cp:coreProperties>
</file>