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963" w:rsidRDefault="00D32963">
      <w:pPr>
        <w:widowControl w:val="0"/>
        <w:autoSpaceDE w:val="0"/>
        <w:autoSpaceDN w:val="0"/>
        <w:adjustRightInd w:val="0"/>
        <w:spacing w:line="196" w:lineRule="atLeast"/>
        <w:jc w:val="center"/>
        <w:rPr>
          <w:sz w:val="36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center"/>
        <w:rPr>
          <w:sz w:val="36"/>
        </w:rPr>
      </w:pPr>
      <w:r>
        <w:rPr>
          <w:sz w:val="36"/>
        </w:rPr>
        <w:t>Уржумское медицинское училище.</w:t>
      </w: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0875D3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  <w:r>
        <w:rPr>
          <w:b/>
          <w:bCs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30pt;margin-top:17.45pt;width:6in;height:192pt;z-index:251656192">
            <v:shadow color="#868686"/>
            <v:textpath style="font-family:&quot;BrushScript&quot;;v-text-kern:t" trim="t" fitpath="t" string="Лекарственные &#10;растения"/>
          </v:shape>
        </w:pict>
      </w: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pStyle w:val="1"/>
        <w:rPr>
          <w:b w:val="0"/>
          <w:bCs w:val="0"/>
          <w:sz w:val="36"/>
        </w:rPr>
      </w:pPr>
      <w:r>
        <w:rPr>
          <w:b w:val="0"/>
          <w:bCs w:val="0"/>
          <w:sz w:val="36"/>
        </w:rPr>
        <w:t xml:space="preserve">Работу выполнила </w:t>
      </w: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ind w:left="6663"/>
        <w:jc w:val="both"/>
        <w:rPr>
          <w:sz w:val="36"/>
        </w:rPr>
      </w:pPr>
      <w:r>
        <w:rPr>
          <w:sz w:val="36"/>
        </w:rPr>
        <w:t>студентка 3 курса</w:t>
      </w: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ind w:left="6663"/>
        <w:jc w:val="both"/>
        <w:rPr>
          <w:sz w:val="36"/>
        </w:rPr>
      </w:pPr>
      <w:r>
        <w:rPr>
          <w:sz w:val="36"/>
        </w:rPr>
        <w:t>31 «А» группы</w:t>
      </w: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ind w:left="6663"/>
        <w:jc w:val="both"/>
        <w:rPr>
          <w:sz w:val="36"/>
        </w:rPr>
      </w:pPr>
      <w:r>
        <w:rPr>
          <w:sz w:val="36"/>
        </w:rPr>
        <w:t>Стародубцева А.В.</w:t>
      </w: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ind w:left="6663"/>
        <w:jc w:val="both"/>
        <w:rPr>
          <w:sz w:val="36"/>
        </w:rPr>
      </w:pPr>
      <w:r>
        <w:rPr>
          <w:sz w:val="36"/>
        </w:rPr>
        <w:t>преподаватель:</w:t>
      </w: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ind w:left="6663"/>
        <w:jc w:val="both"/>
        <w:rPr>
          <w:sz w:val="32"/>
        </w:rPr>
      </w:pPr>
      <w:r>
        <w:rPr>
          <w:sz w:val="36"/>
        </w:rPr>
        <w:t>Тимофеева Е.Г.</w:t>
      </w: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both"/>
        <w:rPr>
          <w:b/>
          <w:bCs/>
          <w:sz w:val="3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center"/>
        <w:rPr>
          <w:sz w:val="36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center"/>
        <w:rPr>
          <w:sz w:val="36"/>
        </w:rPr>
      </w:pPr>
      <w:r>
        <w:rPr>
          <w:sz w:val="36"/>
          <w:lang w:val="en-US"/>
        </w:rPr>
        <w:t>2004.</w:t>
      </w:r>
    </w:p>
    <w:p w:rsidR="00C928FF" w:rsidRDefault="00C928FF">
      <w:pPr>
        <w:widowControl w:val="0"/>
        <w:autoSpaceDE w:val="0"/>
        <w:autoSpaceDN w:val="0"/>
        <w:adjustRightInd w:val="0"/>
        <w:spacing w:line="196" w:lineRule="atLeast"/>
        <w:jc w:val="center"/>
        <w:rPr>
          <w:rFonts w:ascii="Decor" w:hAnsi="Decor"/>
          <w:b/>
          <w:bCs/>
          <w:sz w:val="44"/>
          <w:lang w:val="en-US"/>
        </w:rPr>
      </w:pPr>
      <w:r>
        <w:rPr>
          <w:rFonts w:ascii="Decor" w:hAnsi="Decor"/>
          <w:b/>
          <w:bCs/>
          <w:sz w:val="44"/>
        </w:rPr>
        <w:t>Горицвет</w:t>
      </w:r>
      <w:r>
        <w:rPr>
          <w:rFonts w:ascii="Decor" w:hAnsi="Decor"/>
          <w:b/>
          <w:bCs/>
          <w:sz w:val="44"/>
          <w:lang w:val="en-US"/>
        </w:rPr>
        <w:t xml:space="preserve"> </w:t>
      </w:r>
      <w:r>
        <w:rPr>
          <w:rFonts w:ascii="Decor" w:hAnsi="Decor"/>
          <w:b/>
          <w:bCs/>
          <w:sz w:val="44"/>
        </w:rPr>
        <w:t>весенний</w:t>
      </w:r>
    </w:p>
    <w:p w:rsidR="00C928FF" w:rsidRDefault="00C928FF">
      <w:pPr>
        <w:widowControl w:val="0"/>
        <w:tabs>
          <w:tab w:val="left" w:pos="302"/>
        </w:tabs>
        <w:autoSpaceDE w:val="0"/>
        <w:autoSpaceDN w:val="0"/>
        <w:adjustRightInd w:val="0"/>
        <w:spacing w:line="192" w:lineRule="atLeast"/>
        <w:jc w:val="center"/>
        <w:rPr>
          <w:rFonts w:ascii="Decor" w:hAnsi="Decor"/>
          <w:sz w:val="44"/>
          <w:szCs w:val="20"/>
        </w:rPr>
      </w:pPr>
      <w:r>
        <w:rPr>
          <w:rFonts w:ascii="Decor" w:hAnsi="Decor"/>
          <w:sz w:val="44"/>
          <w:szCs w:val="20"/>
          <w:lang w:val="en-US"/>
        </w:rPr>
        <w:t>Adonis vernalis L.</w:t>
      </w:r>
    </w:p>
    <w:p w:rsidR="00C928FF" w:rsidRDefault="00C928FF">
      <w:pPr>
        <w:widowControl w:val="0"/>
        <w:tabs>
          <w:tab w:val="left" w:pos="302"/>
        </w:tabs>
        <w:autoSpaceDE w:val="0"/>
        <w:autoSpaceDN w:val="0"/>
        <w:adjustRightInd w:val="0"/>
        <w:spacing w:line="192" w:lineRule="atLeast"/>
        <w:jc w:val="center"/>
        <w:rPr>
          <w:rFonts w:ascii="Decor" w:hAnsi="Decor"/>
          <w:sz w:val="40"/>
          <w:szCs w:val="20"/>
        </w:rPr>
      </w:pPr>
    </w:p>
    <w:p w:rsidR="00C928FF" w:rsidRDefault="000875D3">
      <w:pPr>
        <w:widowControl w:val="0"/>
        <w:autoSpaceDE w:val="0"/>
        <w:autoSpaceDN w:val="0"/>
        <w:adjustRightInd w:val="0"/>
        <w:spacing w:line="192" w:lineRule="atLeast"/>
        <w:ind w:left="5245" w:firstLine="993"/>
        <w:jc w:val="both"/>
        <w:rPr>
          <w:sz w:val="28"/>
          <w:szCs w:val="20"/>
        </w:rPr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2pt;margin-top:25.05pt;width:285.65pt;height:378.3pt;z-index:-251658240;mso-wrap-edited:f" wrapcoords="-56 0 -56 21557 21600 21557 21600 0 -56 0">
            <v:imagedata r:id="rId5" o:title="сканирование0002" gain="74473f"/>
          </v:shape>
        </w:pict>
      </w:r>
      <w:r w:rsidR="00C928FF">
        <w:rPr>
          <w:sz w:val="28"/>
          <w:szCs w:val="20"/>
        </w:rPr>
        <w:t>Многолетнее травянистое растение из семейства лютиковых (Rа</w:t>
      </w:r>
      <w:r w:rsidR="00C928FF">
        <w:rPr>
          <w:sz w:val="28"/>
          <w:szCs w:val="20"/>
          <w:lang w:val="en-US"/>
        </w:rPr>
        <w:t>n</w:t>
      </w:r>
      <w:r w:rsidR="00C928FF">
        <w:rPr>
          <w:sz w:val="28"/>
          <w:szCs w:val="20"/>
        </w:rPr>
        <w:t>u</w:t>
      </w:r>
      <w:r w:rsidR="00C928FF">
        <w:rPr>
          <w:sz w:val="28"/>
          <w:szCs w:val="20"/>
          <w:lang w:val="en-US"/>
        </w:rPr>
        <w:t>n</w:t>
      </w:r>
      <w:r w:rsidR="00C928FF">
        <w:rPr>
          <w:sz w:val="28"/>
          <w:szCs w:val="20"/>
        </w:rPr>
        <w:t>с</w:t>
      </w:r>
      <w:r w:rsidR="00C928FF">
        <w:rPr>
          <w:sz w:val="28"/>
          <w:szCs w:val="20"/>
          <w:lang w:val="en-US"/>
        </w:rPr>
        <w:t>u</w:t>
      </w:r>
      <w:r w:rsidR="00C928FF">
        <w:rPr>
          <w:sz w:val="28"/>
          <w:szCs w:val="20"/>
        </w:rPr>
        <w:t>lасеае) с толстым коротким корневищем. Стеблей несколько, они прямые или вос</w:t>
      </w:r>
      <w:r w:rsidR="00C928FF">
        <w:rPr>
          <w:sz w:val="28"/>
          <w:szCs w:val="20"/>
        </w:rPr>
        <w:softHyphen/>
        <w:t>ходящие, ветвистые, высотой 5-</w:t>
      </w:r>
      <w:smartTag w:uri="urn:schemas-microsoft-com:office:smarttags" w:element="metricconverter">
        <w:smartTagPr>
          <w:attr w:name="ProductID" w:val="20 см"/>
        </w:smartTagPr>
        <w:r w:rsidR="00C928FF">
          <w:rPr>
            <w:sz w:val="28"/>
            <w:szCs w:val="20"/>
          </w:rPr>
          <w:t>20 см</w:t>
        </w:r>
      </w:smartTag>
      <w:r w:rsidR="00C928FF">
        <w:rPr>
          <w:sz w:val="28"/>
          <w:szCs w:val="20"/>
        </w:rPr>
        <w:t xml:space="preserve">, при плодоношении удлиняются до </w:t>
      </w:r>
      <w:smartTag w:uri="urn:schemas-microsoft-com:office:smarttags" w:element="metricconverter">
        <w:smartTagPr>
          <w:attr w:name="ProductID" w:val="50 см"/>
        </w:smartTagPr>
        <w:r w:rsidR="00C928FF">
          <w:rPr>
            <w:sz w:val="28"/>
            <w:szCs w:val="20"/>
          </w:rPr>
          <w:t>50 см</w:t>
        </w:r>
      </w:smartTag>
      <w:r w:rsidR="00C928FF">
        <w:rPr>
          <w:sz w:val="28"/>
          <w:szCs w:val="20"/>
        </w:rPr>
        <w:t>, с прижатыми ветвями. Нижние листья пальчатораздельные, в очертании широкояйцевидные, на черешках; верхние - дваждыпальчатораздельные, сидячие. Цветки одиночные, расположены на концах побегов, крупные, диаметром до б см, ярко-желтые; чашечка из пяти</w:t>
      </w:r>
      <w:r w:rsidR="00C928FF">
        <w:rPr>
          <w:sz w:val="28"/>
          <w:szCs w:val="20"/>
        </w:rPr>
        <w:softHyphen/>
        <w:t>-восьми чашелистиков; лепестков, тычи</w:t>
      </w:r>
      <w:r w:rsidR="00C928FF">
        <w:rPr>
          <w:sz w:val="28"/>
          <w:szCs w:val="20"/>
        </w:rPr>
        <w:softHyphen/>
        <w:t>нок и пестиков много: завязь верхняя. Плоды - яйцевидные многоорешки, со</w:t>
      </w:r>
      <w:r w:rsidR="00C928FF">
        <w:rPr>
          <w:sz w:val="28"/>
          <w:szCs w:val="20"/>
        </w:rPr>
        <w:softHyphen/>
        <w:t>стоящие из яйцевидных морщинистых орешков с короткими крючковатыми носиками. Цветет в апреле - июне, одновременно с развитием листьев, плоды созревают в июне - июле.</w:t>
      </w: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Растет в степях и лесостепях Евро</w:t>
      </w:r>
      <w:r>
        <w:rPr>
          <w:sz w:val="28"/>
          <w:szCs w:val="20"/>
        </w:rPr>
        <w:softHyphen/>
        <w:t>пейской части России, Урала, Западной Сибири и Северного Казахстана. Ос</w:t>
      </w:r>
      <w:r>
        <w:rPr>
          <w:sz w:val="28"/>
          <w:szCs w:val="20"/>
        </w:rPr>
        <w:softHyphen/>
        <w:t>новные местообитания – черноземные степи, опушки и поляны березовых и дубовых лесов. В связи с распашкой целинных степей заросли сильно сократились. Растение вводится в культуру.</w:t>
      </w:r>
    </w:p>
    <w:p w:rsidR="00C928FF" w:rsidRDefault="00C928FF">
      <w:pPr>
        <w:widowControl w:val="0"/>
        <w:autoSpaceDE w:val="0"/>
        <w:autoSpaceDN w:val="0"/>
        <w:adjustRightInd w:val="0"/>
        <w:spacing w:line="187" w:lineRule="atLeast"/>
        <w:ind w:firstLine="302"/>
        <w:jc w:val="both"/>
        <w:rPr>
          <w:sz w:val="28"/>
          <w:szCs w:val="20"/>
        </w:rPr>
      </w:pPr>
      <w:r>
        <w:rPr>
          <w:sz w:val="28"/>
          <w:szCs w:val="18"/>
        </w:rPr>
        <w:t xml:space="preserve">Лечебное значение имеет надземная </w:t>
      </w:r>
      <w:r>
        <w:rPr>
          <w:sz w:val="28"/>
          <w:szCs w:val="20"/>
        </w:rPr>
        <w:t>часть горицвета. Она содержит до 0,15% сердечных глйкозидов (цимарин, адо</w:t>
      </w:r>
      <w:r>
        <w:rPr>
          <w:sz w:val="28"/>
          <w:szCs w:val="20"/>
        </w:rPr>
        <w:softHyphen/>
        <w:t>нитоксин и др.), а также флавоноидадонивернит, фитостерин, сапонины.</w:t>
      </w:r>
    </w:p>
    <w:p w:rsidR="00C928FF" w:rsidRDefault="00C928FF">
      <w:pPr>
        <w:widowControl w:val="0"/>
        <w:autoSpaceDE w:val="0"/>
        <w:autoSpaceDN w:val="0"/>
        <w:adjustRightInd w:val="0"/>
        <w:spacing w:line="187" w:lineRule="atLeast"/>
        <w:ind w:firstLine="292"/>
        <w:jc w:val="both"/>
        <w:rPr>
          <w:sz w:val="28"/>
          <w:szCs w:val="20"/>
        </w:rPr>
      </w:pPr>
      <w:r>
        <w:rPr>
          <w:sz w:val="28"/>
          <w:szCs w:val="20"/>
        </w:rPr>
        <w:t>Заготавливают траву горицвета с начала цветения до осыпания плодов, т. е. с мая до начала июля. Траву следует срезать ножом или серпом, а не срывать и не выдергивать, так как при этом нарушается корневая система и растение может погибнуть. Срезанную траву необходимо немедленно высушить в хорошо проветриваемом помещении или сушилке, но ни в коем случае не на солнце. Высушенное сырье желательно сразу сложить в чистые мешки и лиш</w:t>
      </w:r>
      <w:r>
        <w:rPr>
          <w:sz w:val="28"/>
          <w:szCs w:val="20"/>
        </w:rPr>
        <w:softHyphen/>
        <w:t>ний раз не ворошить, чтобы не осыпа</w:t>
      </w:r>
      <w:r>
        <w:rPr>
          <w:sz w:val="28"/>
          <w:szCs w:val="20"/>
        </w:rPr>
        <w:softHyphen/>
        <w:t>лись многочисленные мелкие листовые дольки. Хранят готовое сырье в закрытых стеклянных банках или обложен</w:t>
      </w:r>
      <w:r>
        <w:rPr>
          <w:sz w:val="28"/>
          <w:szCs w:val="20"/>
        </w:rPr>
        <w:softHyphen/>
        <w:t>ных бумагой ящиках до 2 лет. Так как горицвет относится к ядовитым расте</w:t>
      </w:r>
      <w:r>
        <w:rPr>
          <w:sz w:val="28"/>
          <w:szCs w:val="20"/>
        </w:rPr>
        <w:softHyphen/>
        <w:t>ниям, то хранить сырье следует отдельно.</w:t>
      </w:r>
    </w:p>
    <w:p w:rsidR="00C928FF" w:rsidRDefault="00C928FF">
      <w:pPr>
        <w:widowControl w:val="0"/>
        <w:autoSpaceDE w:val="0"/>
        <w:autoSpaceDN w:val="0"/>
        <w:adjustRightInd w:val="0"/>
        <w:spacing w:line="187" w:lineRule="atLeast"/>
        <w:ind w:firstLine="302"/>
        <w:jc w:val="both"/>
        <w:rPr>
          <w:sz w:val="28"/>
          <w:szCs w:val="20"/>
        </w:rPr>
      </w:pPr>
      <w:r>
        <w:rPr>
          <w:sz w:val="28"/>
          <w:szCs w:val="20"/>
        </w:rPr>
        <w:t>Горицвет - старое народное средст</w:t>
      </w:r>
      <w:r>
        <w:rPr>
          <w:sz w:val="28"/>
          <w:szCs w:val="20"/>
        </w:rPr>
        <w:softHyphen/>
        <w:t>во для лечения сердечных, нервных, почечных и других заболеваний. В народной медицине его рекомендуют для нормализации сердечной деятельности при недостаточности кровообращения и отеках сердечного происхождения, при воспалении верхних дыхательных путей и легких, туберкулезе, острых воспалениях почек и мочевого пузыря, головных болях. Назначают его и как средство, повышающее сопротивляемость организма при инфекционных болезнях. Обычно готовят настой из расчета 1 сто</w:t>
      </w:r>
      <w:r>
        <w:rPr>
          <w:sz w:val="28"/>
          <w:szCs w:val="20"/>
        </w:rPr>
        <w:softHyphen/>
        <w:t>ловая ложка сырья на 1 стакан кипятка, принимают его по 1 столовой ложке 3 раза в день.</w:t>
      </w:r>
    </w:p>
    <w:p w:rsidR="00C928FF" w:rsidRDefault="00C928FF">
      <w:pPr>
        <w:widowControl w:val="0"/>
        <w:autoSpaceDE w:val="0"/>
        <w:autoSpaceDN w:val="0"/>
        <w:adjustRightInd w:val="0"/>
        <w:spacing w:line="211" w:lineRule="atLeast"/>
        <w:ind w:firstLine="345"/>
        <w:jc w:val="both"/>
        <w:rPr>
          <w:sz w:val="28"/>
          <w:szCs w:val="16"/>
        </w:rPr>
      </w:pPr>
      <w:r>
        <w:rPr>
          <w:sz w:val="28"/>
          <w:szCs w:val="20"/>
        </w:rPr>
        <w:t>С конца прошлого века горицвет занял</w:t>
      </w:r>
      <w:r>
        <w:rPr>
          <w:sz w:val="28"/>
          <w:szCs w:val="20"/>
        </w:rPr>
        <w:tab/>
        <w:t>прочное место в научной медицине как средство, регулирующее и стимулирующее работу сердца, оказы</w:t>
      </w:r>
      <w:r>
        <w:rPr>
          <w:sz w:val="28"/>
          <w:szCs w:val="20"/>
        </w:rPr>
        <w:softHyphen/>
        <w:t>вающее при этом выраженное мочегон</w:t>
      </w:r>
      <w:r>
        <w:rPr>
          <w:sz w:val="28"/>
          <w:szCs w:val="20"/>
        </w:rPr>
        <w:softHyphen/>
        <w:t>ное действие. В настоящее время траву горицвета и препараты из нее широко применяют при лечении сердечно-сосу</w:t>
      </w:r>
      <w:r>
        <w:rPr>
          <w:sz w:val="28"/>
          <w:szCs w:val="20"/>
        </w:rPr>
        <w:softHyphen/>
        <w:t>дистой недостаточности, а также как ус</w:t>
      </w:r>
      <w:r>
        <w:rPr>
          <w:sz w:val="28"/>
          <w:szCs w:val="20"/>
        </w:rPr>
        <w:softHyphen/>
        <w:t>покаивающее и противосудорожное сред</w:t>
      </w:r>
      <w:r>
        <w:rPr>
          <w:sz w:val="28"/>
          <w:szCs w:val="20"/>
        </w:rPr>
        <w:softHyphen/>
        <w:t>ство. Нередко галеновые препараты гори</w:t>
      </w:r>
      <w:r>
        <w:rPr>
          <w:sz w:val="28"/>
          <w:szCs w:val="20"/>
        </w:rPr>
        <w:softHyphen/>
        <w:t>цвета используют для лечения неврозов, вегетативно-сосудистой дистонии и т. п. Гликозиды горицвета не очень стойки и не накапливаются в организме (в отличие от близких к ним по действию гликозидов наперстянки). Это позволяет лечить горицветом больных и в домаш</w:t>
      </w:r>
      <w:r>
        <w:rPr>
          <w:sz w:val="28"/>
          <w:szCs w:val="20"/>
        </w:rPr>
        <w:softHyphen/>
        <w:t>них условиях, но делать это нужно только по назначению и под наблюде</w:t>
      </w:r>
      <w:r>
        <w:rPr>
          <w:sz w:val="28"/>
          <w:szCs w:val="20"/>
        </w:rPr>
        <w:softHyphen/>
      </w:r>
      <w:r>
        <w:rPr>
          <w:sz w:val="28"/>
          <w:szCs w:val="16"/>
        </w:rPr>
        <w:t>нием врача.</w:t>
      </w:r>
      <w:r>
        <w:rPr>
          <w:sz w:val="28"/>
          <w:szCs w:val="16"/>
        </w:rPr>
        <w:tab/>
      </w: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288"/>
        <w:jc w:val="both"/>
        <w:rPr>
          <w:sz w:val="28"/>
          <w:szCs w:val="18"/>
        </w:rPr>
      </w:pPr>
      <w:r>
        <w:rPr>
          <w:sz w:val="28"/>
          <w:szCs w:val="18"/>
        </w:rPr>
        <w:t>Для приема внутрь при сердечной недостаточности из горицвета готовят настой из расчета 4-</w:t>
      </w:r>
      <w:smartTag w:uri="urn:schemas-microsoft-com:office:smarttags" w:element="metricconverter">
        <w:smartTagPr>
          <w:attr w:name="ProductID" w:val="10 г"/>
        </w:smartTagPr>
        <w:r>
          <w:rPr>
            <w:sz w:val="28"/>
            <w:szCs w:val="18"/>
          </w:rPr>
          <w:t>10 г</w:t>
        </w:r>
      </w:smartTag>
      <w:r>
        <w:rPr>
          <w:sz w:val="28"/>
          <w:szCs w:val="18"/>
        </w:rPr>
        <w:t xml:space="preserve"> травы на 1 ста</w:t>
      </w:r>
      <w:r>
        <w:rPr>
          <w:sz w:val="28"/>
          <w:szCs w:val="18"/>
        </w:rPr>
        <w:softHyphen/>
        <w:t>кан воды, принимают его по 1 столовой ложке 3-4 раза в день. Но чаще врачи прописывают настой в соотношении 1:30. Детям настой дозируют чайными или десертными ложками. Детям до 2 лет применять горицвет для лечения не раз</w:t>
      </w:r>
      <w:r>
        <w:rPr>
          <w:sz w:val="28"/>
          <w:szCs w:val="18"/>
        </w:rPr>
        <w:softHyphen/>
        <w:t>решается.</w:t>
      </w: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278"/>
        <w:jc w:val="both"/>
        <w:rPr>
          <w:sz w:val="28"/>
          <w:szCs w:val="18"/>
        </w:rPr>
      </w:pPr>
      <w:r>
        <w:rPr>
          <w:sz w:val="28"/>
          <w:szCs w:val="18"/>
        </w:rPr>
        <w:t>Настой из горицвета вместе с бро</w:t>
      </w:r>
      <w:r>
        <w:rPr>
          <w:sz w:val="28"/>
          <w:szCs w:val="18"/>
        </w:rPr>
        <w:softHyphen/>
        <w:t>мистым натрием и кодеином входит в состав успокаивающий нервную систему микстуры Бехтерева. В драже по, Бех</w:t>
      </w:r>
      <w:r>
        <w:rPr>
          <w:sz w:val="28"/>
          <w:szCs w:val="18"/>
        </w:rPr>
        <w:softHyphen/>
        <w:t>тереву вместо настоя включают концент</w:t>
      </w:r>
      <w:r>
        <w:rPr>
          <w:sz w:val="28"/>
          <w:szCs w:val="18"/>
        </w:rPr>
        <w:softHyphen/>
        <w:t>рат горицвета.</w:t>
      </w: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283"/>
        <w:jc w:val="both"/>
        <w:rPr>
          <w:sz w:val="28"/>
          <w:szCs w:val="18"/>
        </w:rPr>
      </w:pPr>
      <w:r>
        <w:rPr>
          <w:sz w:val="28"/>
          <w:szCs w:val="18"/>
        </w:rPr>
        <w:t>Для лечения хронической недоста</w:t>
      </w:r>
      <w:r>
        <w:rPr>
          <w:sz w:val="28"/>
          <w:szCs w:val="18"/>
        </w:rPr>
        <w:softHyphen/>
        <w:t>точности кровообращения, неврозов и вегетативно-сосудистой дистонии из над</w:t>
      </w:r>
      <w:r>
        <w:rPr>
          <w:sz w:val="28"/>
          <w:szCs w:val="18"/>
        </w:rPr>
        <w:softHyphen/>
        <w:t>земных частей горицвета изготовляют препарат адонизид. Он представляет водное извлечение из травы, очищен</w:t>
      </w:r>
      <w:r>
        <w:rPr>
          <w:sz w:val="28"/>
          <w:szCs w:val="18"/>
        </w:rPr>
        <w:softHyphen/>
        <w:t>ное от балластных веществ. Этот пре</w:t>
      </w:r>
      <w:r>
        <w:rPr>
          <w:sz w:val="28"/>
          <w:szCs w:val="18"/>
        </w:rPr>
        <w:softHyphen/>
        <w:t>парат назначают внутрь взрослым по 15-20 капель 2-3 раза в день, детям дается столько капель, сколько им лет. Он входит в состав кардиовалена: Кроме того, выпускают адонизид в таблетках.</w:t>
      </w:r>
    </w:p>
    <w:p w:rsidR="00C928FF" w:rsidRDefault="00C928FF">
      <w:pPr>
        <w:widowControl w:val="0"/>
        <w:autoSpaceDE w:val="0"/>
        <w:autoSpaceDN w:val="0"/>
        <w:adjustRightInd w:val="0"/>
        <w:spacing w:line="264" w:lineRule="atLeast"/>
        <w:rPr>
          <w:b/>
          <w:bCs/>
          <w:sz w:val="28"/>
          <w:szCs w:val="2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264" w:lineRule="atLeast"/>
        <w:rPr>
          <w:b/>
          <w:bCs/>
          <w:sz w:val="28"/>
          <w:szCs w:val="2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264" w:lineRule="atLeast"/>
        <w:rPr>
          <w:b/>
          <w:bCs/>
          <w:sz w:val="28"/>
          <w:szCs w:val="2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264" w:lineRule="atLeast"/>
        <w:rPr>
          <w:b/>
          <w:bCs/>
          <w:sz w:val="28"/>
          <w:szCs w:val="2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264" w:lineRule="atLeast"/>
        <w:rPr>
          <w:b/>
          <w:bCs/>
          <w:sz w:val="28"/>
          <w:szCs w:val="22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264" w:lineRule="atLeast"/>
        <w:rPr>
          <w:b/>
          <w:bCs/>
          <w:sz w:val="28"/>
          <w:szCs w:val="22"/>
        </w:rPr>
      </w:pPr>
    </w:p>
    <w:p w:rsidR="00C928FF" w:rsidRDefault="00C928FF">
      <w:pPr>
        <w:pStyle w:val="2"/>
        <w:rPr>
          <w:sz w:val="44"/>
        </w:rPr>
      </w:pPr>
    </w:p>
    <w:p w:rsidR="00C928FF" w:rsidRDefault="00C928FF">
      <w:pPr>
        <w:pStyle w:val="2"/>
        <w:rPr>
          <w:sz w:val="44"/>
        </w:rPr>
      </w:pPr>
      <w:r>
        <w:rPr>
          <w:sz w:val="44"/>
        </w:rPr>
        <w:t>Горец перечный, или водяной перец</w:t>
      </w:r>
    </w:p>
    <w:p w:rsidR="00C928FF" w:rsidRDefault="00C928FF">
      <w:pPr>
        <w:widowControl w:val="0"/>
        <w:autoSpaceDE w:val="0"/>
        <w:autoSpaceDN w:val="0"/>
        <w:adjustRightInd w:val="0"/>
        <w:spacing w:line="264" w:lineRule="atLeast"/>
        <w:jc w:val="center"/>
        <w:rPr>
          <w:rFonts w:ascii="Decor" w:hAnsi="Decor"/>
          <w:sz w:val="44"/>
          <w:szCs w:val="20"/>
        </w:rPr>
      </w:pPr>
      <w:r>
        <w:rPr>
          <w:rFonts w:ascii="Decor" w:hAnsi="Decor"/>
          <w:sz w:val="44"/>
          <w:szCs w:val="20"/>
          <w:lang w:val="en-US"/>
        </w:rPr>
        <w:t>Polygonum hydropiper L.</w:t>
      </w:r>
    </w:p>
    <w:p w:rsidR="00C928FF" w:rsidRDefault="000875D3">
      <w:pPr>
        <w:widowControl w:val="0"/>
        <w:autoSpaceDE w:val="0"/>
        <w:autoSpaceDN w:val="0"/>
        <w:adjustRightInd w:val="0"/>
        <w:spacing w:line="264" w:lineRule="atLeast"/>
        <w:jc w:val="center"/>
        <w:rPr>
          <w:rFonts w:ascii="Decor" w:hAnsi="Decor"/>
          <w:sz w:val="40"/>
          <w:szCs w:val="20"/>
        </w:rPr>
      </w:pPr>
      <w:r>
        <w:rPr>
          <w:noProof/>
          <w:sz w:val="20"/>
        </w:rPr>
        <w:pict>
          <v:shape id="_x0000_s1027" type="#_x0000_t75" style="position:absolute;left:0;text-align:left;margin-left:-24pt;margin-top:22.7pt;width:277.65pt;height:354.3pt;z-index:251657216">
            <v:imagedata r:id="rId6" o:title="сканирование0001" gain="86232f" blacklevel="-3932f"/>
          </v:shape>
        </w:pict>
      </w:r>
    </w:p>
    <w:p w:rsidR="00C928FF" w:rsidRDefault="00C928FF">
      <w:pPr>
        <w:widowControl w:val="0"/>
        <w:autoSpaceDE w:val="0"/>
        <w:autoSpaceDN w:val="0"/>
        <w:adjustRightInd w:val="0"/>
        <w:spacing w:before="76" w:line="187" w:lineRule="atLeast"/>
        <w:ind w:left="5245" w:firstLine="567"/>
        <w:jc w:val="both"/>
        <w:rPr>
          <w:sz w:val="28"/>
          <w:szCs w:val="20"/>
        </w:rPr>
      </w:pPr>
      <w:r>
        <w:rPr>
          <w:sz w:val="28"/>
          <w:szCs w:val="20"/>
        </w:rPr>
        <w:t>Однолетнее растение из семейства гречишных, имеющее жгучий вкус. Сте</w:t>
      </w:r>
      <w:r>
        <w:rPr>
          <w:sz w:val="28"/>
          <w:szCs w:val="20"/>
        </w:rPr>
        <w:softHyphen/>
        <w:t xml:space="preserve">бель прямой, красноватый, ветвистый от основания, высотой до </w:t>
      </w:r>
      <w:smartTag w:uri="urn:schemas-microsoft-com:office:smarttags" w:element="metricconverter">
        <w:smartTagPr>
          <w:attr w:name="ProductID" w:val="60 см"/>
        </w:smartTagPr>
        <w:r>
          <w:rPr>
            <w:sz w:val="28"/>
            <w:szCs w:val="20"/>
          </w:rPr>
          <w:t>60 см</w:t>
        </w:r>
      </w:smartTag>
      <w:r>
        <w:rPr>
          <w:sz w:val="28"/>
          <w:szCs w:val="20"/>
        </w:rPr>
        <w:t xml:space="preserve">.  Листья ланцетные, нижние </w:t>
      </w:r>
      <w:r>
        <w:rPr>
          <w:sz w:val="28"/>
          <w:szCs w:val="18"/>
        </w:rPr>
        <w:t>- коротко</w:t>
      </w:r>
      <w:r>
        <w:rPr>
          <w:sz w:val="28"/>
          <w:szCs w:val="18"/>
        </w:rPr>
        <w:softHyphen/>
        <w:t xml:space="preserve">черешковые, верхние - почти сидячие. </w:t>
      </w:r>
      <w:r>
        <w:rPr>
          <w:sz w:val="28"/>
          <w:szCs w:val="20"/>
        </w:rPr>
        <w:t>Пластинка листа часто с бурым пятном на верхней стороне и просвечивающими точками железок, раструбы краснова</w:t>
      </w:r>
      <w:r>
        <w:rPr>
          <w:sz w:val="28"/>
          <w:szCs w:val="20"/>
        </w:rPr>
        <w:softHyphen/>
        <w:t>тые. Цветки мелкие, белые, зелено</w:t>
      </w:r>
      <w:r>
        <w:rPr>
          <w:sz w:val="28"/>
          <w:szCs w:val="20"/>
        </w:rPr>
        <w:softHyphen/>
        <w:t xml:space="preserve">ватые или розовые, сидячие, собраны по 1-3 в пазухах прицветников на концах стеблей и образуют редкие, прерывистые кисти длиной до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szCs w:val="20"/>
          </w:rPr>
          <w:t>10 см</w:t>
        </w:r>
      </w:smartTag>
      <w:r>
        <w:rPr>
          <w:sz w:val="28"/>
          <w:szCs w:val="20"/>
        </w:rPr>
        <w:t xml:space="preserve"> с поникающей верхушкой. Плоды - яй</w:t>
      </w:r>
      <w:r>
        <w:rPr>
          <w:sz w:val="28"/>
          <w:szCs w:val="20"/>
        </w:rPr>
        <w:softHyphen/>
        <w:t>цевидные черные или темно-коричневые орешки. Цветет с мая до сентября, плоды созревают в июле - октябре.</w:t>
      </w:r>
    </w:p>
    <w:p w:rsidR="00C928FF" w:rsidRDefault="00C928FF">
      <w:pPr>
        <w:widowControl w:val="0"/>
        <w:autoSpaceDE w:val="0"/>
        <w:autoSpaceDN w:val="0"/>
        <w:adjustRightInd w:val="0"/>
        <w:spacing w:line="187" w:lineRule="atLeast"/>
        <w:ind w:firstLine="567"/>
        <w:jc w:val="both"/>
        <w:rPr>
          <w:sz w:val="28"/>
          <w:szCs w:val="18"/>
        </w:rPr>
      </w:pPr>
      <w:r>
        <w:rPr>
          <w:sz w:val="28"/>
          <w:szCs w:val="20"/>
        </w:rPr>
        <w:t>Широко распространен во всех регио</w:t>
      </w:r>
      <w:r>
        <w:rPr>
          <w:sz w:val="28"/>
          <w:szCs w:val="20"/>
        </w:rPr>
        <w:softHyphen/>
        <w:t xml:space="preserve">нах России. Произрастает по берегам </w:t>
      </w:r>
      <w:r>
        <w:rPr>
          <w:sz w:val="28"/>
          <w:szCs w:val="18"/>
        </w:rPr>
        <w:t xml:space="preserve">ручьев, рек, озер и других водоемов, на болотах, сырых лугах, по канавам </w:t>
      </w:r>
      <w:r>
        <w:rPr>
          <w:sz w:val="28"/>
          <w:szCs w:val="18"/>
        </w:rPr>
        <w:softHyphen/>
        <w:t xml:space="preserve">и арыкам, вдоль дорог, на мусорных местах, молодых залежах. </w:t>
      </w:r>
    </w:p>
    <w:p w:rsidR="00C928FF" w:rsidRDefault="00C928FF">
      <w:pPr>
        <w:pStyle w:val="a3"/>
        <w:rPr>
          <w:b/>
          <w:bCs/>
          <w:sz w:val="28"/>
        </w:rPr>
      </w:pPr>
      <w:r>
        <w:rPr>
          <w:sz w:val="28"/>
        </w:rPr>
        <w:t>В медицине используют надземную часть (траву). Она содержит до 2,5%  флавоноидов (рамназин, рутин, кверцитрин, гиперозид, кверцетин и др.) до 8,2% дубильных веществ, а также эфирное масло, органические кислоты, каротин, холин, витамины С, К, Е, соли марганца, магния, титана и др.</w:t>
      </w:r>
      <w:r>
        <w:rPr>
          <w:b/>
          <w:bCs/>
          <w:sz w:val="28"/>
        </w:rPr>
        <w:tab/>
      </w:r>
    </w:p>
    <w:p w:rsidR="00C928FF" w:rsidRDefault="00C928FF">
      <w:pPr>
        <w:widowControl w:val="0"/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Траву водяного перца заготавливают во время цветения,</w:t>
      </w:r>
      <w:r>
        <w:rPr>
          <w:sz w:val="28"/>
          <w:szCs w:val="18"/>
        </w:rPr>
        <w:tab/>
        <w:t xml:space="preserve">в июне </w:t>
      </w:r>
      <w:r>
        <w:rPr>
          <w:sz w:val="28"/>
          <w:szCs w:val="10"/>
        </w:rPr>
        <w:t xml:space="preserve">- </w:t>
      </w:r>
      <w:r>
        <w:rPr>
          <w:sz w:val="28"/>
          <w:szCs w:val="22"/>
        </w:rPr>
        <w:t xml:space="preserve">августе. </w:t>
      </w:r>
      <w:r>
        <w:rPr>
          <w:sz w:val="28"/>
          <w:szCs w:val="18"/>
        </w:rPr>
        <w:t>Срезают серпом или скашивают косой только верхушки растений (перед скашиванием заросль горца пропалывают от других растений). Перед сушкой траву очищают от земли и песка, затем раскладывают рыхлым слоем на чистой подстилке под навесами, на чердаках, в проветриваемых помещениях. После сушки сырье еще раз перебирают. Оно сохраняет свои целебные свойства 2 года.</w:t>
      </w: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both"/>
        <w:rPr>
          <w:sz w:val="28"/>
          <w:szCs w:val="18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С давних времен водяной перец применяют в народной медицине как кровоостанавливающее средство при различных кровотечениях. В научной медицине он нашел широкое применение как, средство, повышающее свертываемость крови и уменьшающее проницаемость сосудов, главным образом при маточных кровотечениях. В аптеках продают </w:t>
      </w:r>
      <w:r>
        <w:rPr>
          <w:sz w:val="28"/>
          <w:szCs w:val="18"/>
        </w:rPr>
        <w:softHyphen/>
        <w:t xml:space="preserve">жидкий экстракт водяного перца, который назначают при соответствующих показаниях по 30-40 капель 3-4 раза в день. В домашних условиях можно приготовить настой или чай из травы водяного перца (1:10) и принимать при </w:t>
      </w:r>
      <w:r>
        <w:rPr>
          <w:sz w:val="28"/>
          <w:szCs w:val="18"/>
        </w:rPr>
        <w:softHyphen/>
        <w:t>маточных и геморроидальных кровотечениях по 1 столовой ложке 3-4 раза в день. Вместо настоя можно принимать порошок из измельченной травы на кончике ножа, запивая его небольшим</w:t>
      </w:r>
      <w:r>
        <w:rPr>
          <w:sz w:val="28"/>
          <w:szCs w:val="18"/>
        </w:rPr>
        <w:tab/>
        <w:t>количеством воды комнатной температуры. В народной медицине такой настой употребляют еще при кишечных кровотечениях и поносах, водянке, камнях в почках и мочевом пузыре. Наружно отвары травы применяют как болеутоляющее и раздражающее средство. Особенно популярностью пользуется лечение водяным перцем геморроя. При этом заболевании наряду с приемом настоя или отвара внутрь делают из последнего сидячие ванны.</w:t>
      </w: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 Из травы водяного перца готовят также препарат мочегонного действия.</w:t>
      </w: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both"/>
        <w:rPr>
          <w:sz w:val="28"/>
          <w:szCs w:val="18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center"/>
        <w:rPr>
          <w:rFonts w:ascii="Decor" w:hAnsi="Decor"/>
          <w:b/>
          <w:bCs/>
          <w:sz w:val="40"/>
          <w:szCs w:val="20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center"/>
        <w:rPr>
          <w:rFonts w:ascii="Decor" w:hAnsi="Decor"/>
          <w:b/>
          <w:bCs/>
          <w:sz w:val="40"/>
          <w:szCs w:val="20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center"/>
        <w:rPr>
          <w:rFonts w:ascii="Decor" w:hAnsi="Decor"/>
          <w:b/>
          <w:bCs/>
          <w:sz w:val="40"/>
          <w:szCs w:val="20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center"/>
        <w:rPr>
          <w:rFonts w:ascii="Decor" w:hAnsi="Decor"/>
          <w:b/>
          <w:bCs/>
          <w:sz w:val="40"/>
          <w:szCs w:val="20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center"/>
        <w:rPr>
          <w:rFonts w:ascii="Decor" w:hAnsi="Decor"/>
          <w:b/>
          <w:bCs/>
          <w:sz w:val="40"/>
          <w:szCs w:val="20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center"/>
        <w:rPr>
          <w:rFonts w:ascii="Decor" w:hAnsi="Decor"/>
          <w:b/>
          <w:bCs/>
          <w:sz w:val="40"/>
          <w:szCs w:val="20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center"/>
        <w:rPr>
          <w:rFonts w:ascii="Decor" w:hAnsi="Decor"/>
          <w:b/>
          <w:bCs/>
          <w:sz w:val="40"/>
          <w:szCs w:val="20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center"/>
        <w:rPr>
          <w:rFonts w:ascii="Decor" w:hAnsi="Decor"/>
          <w:b/>
          <w:bCs/>
          <w:sz w:val="40"/>
          <w:szCs w:val="20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center"/>
        <w:rPr>
          <w:rFonts w:ascii="Decor" w:hAnsi="Decor"/>
          <w:b/>
          <w:bCs/>
          <w:sz w:val="40"/>
          <w:szCs w:val="20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center"/>
        <w:rPr>
          <w:rFonts w:ascii="Decor" w:hAnsi="Decor"/>
          <w:b/>
          <w:bCs/>
          <w:sz w:val="40"/>
          <w:szCs w:val="20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center"/>
        <w:rPr>
          <w:rFonts w:ascii="Decor" w:hAnsi="Decor"/>
          <w:b/>
          <w:bCs/>
          <w:sz w:val="40"/>
          <w:szCs w:val="20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center"/>
        <w:rPr>
          <w:rFonts w:ascii="Decor" w:hAnsi="Decor"/>
          <w:b/>
          <w:bCs/>
          <w:sz w:val="40"/>
          <w:szCs w:val="20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center"/>
        <w:rPr>
          <w:rFonts w:ascii="Decor" w:hAnsi="Decor"/>
          <w:b/>
          <w:bCs/>
          <w:sz w:val="40"/>
          <w:szCs w:val="20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center"/>
        <w:rPr>
          <w:rFonts w:ascii="Decor" w:hAnsi="Decor"/>
          <w:b/>
          <w:bCs/>
          <w:sz w:val="40"/>
          <w:szCs w:val="20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center"/>
        <w:rPr>
          <w:rFonts w:ascii="Decor" w:hAnsi="Decor"/>
          <w:b/>
          <w:bCs/>
          <w:sz w:val="40"/>
          <w:szCs w:val="20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center"/>
        <w:rPr>
          <w:rFonts w:ascii="Decor" w:hAnsi="Decor"/>
          <w:b/>
          <w:bCs/>
          <w:sz w:val="40"/>
          <w:szCs w:val="20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center"/>
        <w:rPr>
          <w:rFonts w:ascii="Decor" w:hAnsi="Decor"/>
          <w:b/>
          <w:bCs/>
          <w:sz w:val="40"/>
          <w:szCs w:val="20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center"/>
        <w:rPr>
          <w:rFonts w:ascii="Decor" w:hAnsi="Decor"/>
          <w:b/>
          <w:bCs/>
          <w:sz w:val="40"/>
          <w:szCs w:val="20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center"/>
        <w:rPr>
          <w:rFonts w:ascii="Decor" w:hAnsi="Decor"/>
          <w:b/>
          <w:bCs/>
          <w:sz w:val="44"/>
          <w:szCs w:val="20"/>
        </w:rPr>
      </w:pP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center"/>
        <w:rPr>
          <w:rFonts w:ascii="Decor" w:hAnsi="Decor"/>
          <w:b/>
          <w:bCs/>
          <w:sz w:val="44"/>
          <w:szCs w:val="20"/>
          <w:lang w:val="en-US"/>
        </w:rPr>
      </w:pPr>
      <w:r>
        <w:rPr>
          <w:rFonts w:ascii="Decor" w:hAnsi="Decor"/>
          <w:b/>
          <w:bCs/>
          <w:sz w:val="44"/>
          <w:szCs w:val="20"/>
        </w:rPr>
        <w:t>Орех</w:t>
      </w:r>
      <w:r>
        <w:rPr>
          <w:rFonts w:ascii="Decor" w:hAnsi="Decor"/>
          <w:b/>
          <w:bCs/>
          <w:sz w:val="44"/>
          <w:szCs w:val="20"/>
          <w:lang w:val="en-US"/>
        </w:rPr>
        <w:t xml:space="preserve"> </w:t>
      </w:r>
      <w:r>
        <w:rPr>
          <w:rFonts w:ascii="Decor" w:hAnsi="Decor"/>
          <w:b/>
          <w:bCs/>
          <w:sz w:val="44"/>
          <w:szCs w:val="20"/>
        </w:rPr>
        <w:t>грецкий</w:t>
      </w:r>
      <w:r>
        <w:rPr>
          <w:rFonts w:ascii="Decor" w:hAnsi="Decor"/>
          <w:b/>
          <w:bCs/>
          <w:sz w:val="44"/>
          <w:szCs w:val="20"/>
          <w:lang w:val="en-US"/>
        </w:rPr>
        <w:t>.</w:t>
      </w: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firstLine="567"/>
        <w:jc w:val="center"/>
        <w:rPr>
          <w:rFonts w:ascii="Decor" w:hAnsi="Decor"/>
          <w:sz w:val="44"/>
          <w:szCs w:val="20"/>
          <w:lang w:val="en-US"/>
        </w:rPr>
      </w:pPr>
      <w:r>
        <w:rPr>
          <w:rFonts w:ascii="Decor" w:hAnsi="Decor"/>
          <w:sz w:val="44"/>
          <w:szCs w:val="20"/>
          <w:lang w:val="en-US"/>
        </w:rPr>
        <w:t>Juglans regia L.</w:t>
      </w:r>
    </w:p>
    <w:p w:rsidR="00C928FF" w:rsidRDefault="000875D3">
      <w:pPr>
        <w:widowControl w:val="0"/>
        <w:autoSpaceDE w:val="0"/>
        <w:autoSpaceDN w:val="0"/>
        <w:adjustRightInd w:val="0"/>
        <w:spacing w:line="192" w:lineRule="atLeast"/>
        <w:ind w:firstLine="567"/>
        <w:jc w:val="center"/>
        <w:rPr>
          <w:rFonts w:ascii="Decor" w:hAnsi="Decor"/>
          <w:sz w:val="40"/>
          <w:szCs w:val="20"/>
          <w:lang w:val="en-US"/>
        </w:rPr>
      </w:pPr>
      <w:r>
        <w:rPr>
          <w:noProof/>
          <w:sz w:val="20"/>
        </w:rPr>
        <w:pict>
          <v:shape id="_x0000_s1030" type="#_x0000_t75" style="position:absolute;left:0;text-align:left;margin-left:-6pt;margin-top:15.25pt;width:235.2pt;height:317.4pt;z-index:-251657216;mso-wrap-edited:f" wrapcoords="-69 0 -69 21549 21600 21549 21600 0 -69 0">
            <v:imagedata r:id="rId7" o:title="сканирование0003" gain="74473f"/>
          </v:shape>
        </w:pict>
      </w:r>
    </w:p>
    <w:p w:rsidR="00C928FF" w:rsidRDefault="00C928FF">
      <w:pPr>
        <w:widowControl w:val="0"/>
        <w:autoSpaceDE w:val="0"/>
        <w:autoSpaceDN w:val="0"/>
        <w:adjustRightInd w:val="0"/>
        <w:spacing w:line="192" w:lineRule="atLeast"/>
        <w:ind w:left="4536" w:firstLine="567"/>
        <w:jc w:val="both"/>
        <w:rPr>
          <w:sz w:val="28"/>
          <w:szCs w:val="10"/>
        </w:rPr>
      </w:pPr>
      <w:r>
        <w:rPr>
          <w:sz w:val="28"/>
          <w:szCs w:val="20"/>
        </w:rPr>
        <w:t xml:space="preserve">Дерево высотой до </w:t>
      </w:r>
      <w:smartTag w:uri="urn:schemas-microsoft-com:office:smarttags" w:element="metricconverter">
        <w:smartTagPr>
          <w:attr w:name="ProductID" w:val="35 см"/>
        </w:smartTagPr>
        <w:r>
          <w:rPr>
            <w:sz w:val="28"/>
            <w:szCs w:val="20"/>
          </w:rPr>
          <w:t>35 см</w:t>
        </w:r>
      </w:smartTag>
      <w:r>
        <w:rPr>
          <w:sz w:val="28"/>
          <w:szCs w:val="20"/>
        </w:rPr>
        <w:t xml:space="preserve"> и более с мощной раскидистой кроной из семейства ореховые – </w:t>
      </w:r>
      <w:r>
        <w:rPr>
          <w:sz w:val="28"/>
          <w:szCs w:val="20"/>
          <w:lang w:val="en-US"/>
        </w:rPr>
        <w:t>Juglondaceae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en-US"/>
        </w:rPr>
        <w:t>A</w:t>
      </w:r>
      <w:r>
        <w:rPr>
          <w:sz w:val="28"/>
          <w:szCs w:val="20"/>
        </w:rPr>
        <w:t xml:space="preserve">. </w:t>
      </w:r>
      <w:r>
        <w:rPr>
          <w:sz w:val="28"/>
          <w:szCs w:val="20"/>
          <w:lang w:val="en-US"/>
        </w:rPr>
        <w:t>Rich</w:t>
      </w:r>
      <w:r>
        <w:rPr>
          <w:sz w:val="28"/>
          <w:szCs w:val="20"/>
        </w:rPr>
        <w:t xml:space="preserve">. </w:t>
      </w:r>
      <w:r>
        <w:rPr>
          <w:sz w:val="28"/>
          <w:szCs w:val="20"/>
          <w:lang w:val="en-US"/>
        </w:rPr>
        <w:t>Et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en-US"/>
        </w:rPr>
        <w:t>Kunth</w:t>
      </w:r>
      <w:r>
        <w:rPr>
          <w:sz w:val="28"/>
          <w:szCs w:val="20"/>
        </w:rPr>
        <w:t>. Листья крупные, непарноперистые, с 5 – 13 цельнокрайними или слабозубчатыми, на верхушке тупыми или заостренными листочками. Цветки тычиночные в многоцветковых сережках, пестич</w:t>
      </w:r>
      <w:r>
        <w:rPr>
          <w:sz w:val="28"/>
          <w:szCs w:val="20"/>
        </w:rPr>
        <w:softHyphen/>
      </w:r>
      <w:r>
        <w:rPr>
          <w:sz w:val="28"/>
        </w:rPr>
        <w:t>ные, одиночные или п</w:t>
      </w:r>
      <w:r>
        <w:rPr>
          <w:sz w:val="28"/>
          <w:szCs w:val="18"/>
        </w:rPr>
        <w:t xml:space="preserve">о несколько сидячие в кистях.  Плод – </w:t>
      </w:r>
      <w:r>
        <w:rPr>
          <w:sz w:val="28"/>
          <w:szCs w:val="18"/>
        </w:rPr>
        <w:softHyphen/>
      </w:r>
      <w:r>
        <w:rPr>
          <w:sz w:val="28"/>
          <w:szCs w:val="20"/>
        </w:rPr>
        <w:t>голая зеленая костянка, семя с тонкой морщинистой оболочкой, по бокам с тупыми ребрами</w:t>
      </w:r>
      <w:r>
        <w:rPr>
          <w:sz w:val="28"/>
          <w:szCs w:val="10"/>
        </w:rPr>
        <w:t>.</w:t>
      </w:r>
    </w:p>
    <w:p w:rsidR="00C928FF" w:rsidRDefault="00C928FF">
      <w:pPr>
        <w:widowControl w:val="0"/>
        <w:tabs>
          <w:tab w:val="left" w:pos="902"/>
          <w:tab w:val="left" w:pos="2836"/>
          <w:tab w:val="left" w:pos="6038"/>
        </w:tabs>
        <w:autoSpaceDE w:val="0"/>
        <w:autoSpaceDN w:val="0"/>
        <w:adjustRightInd w:val="0"/>
        <w:spacing w:line="211" w:lineRule="atLeast"/>
        <w:ind w:left="4536" w:firstLine="567"/>
        <w:jc w:val="both"/>
        <w:rPr>
          <w:sz w:val="28"/>
          <w:szCs w:val="8"/>
        </w:rPr>
      </w:pPr>
      <w:r>
        <w:rPr>
          <w:sz w:val="28"/>
          <w:szCs w:val="20"/>
        </w:rPr>
        <w:t>Орех широко культивируется на Кавказе, в Средней Азии, Молдавии, нa Украине. Наружный околоплодник мясистый, зеленый по мере созревания чернеет и отделяется от ореха – косточки. Скорлупа ореха деревянистая, серовато-корич</w:t>
      </w:r>
      <w:r>
        <w:rPr>
          <w:sz w:val="28"/>
          <w:szCs w:val="20"/>
        </w:rPr>
        <w:softHyphen/>
      </w:r>
      <w:r>
        <w:rPr>
          <w:sz w:val="28"/>
          <w:szCs w:val="22"/>
        </w:rPr>
        <w:t>невая.</w:t>
      </w:r>
    </w:p>
    <w:p w:rsidR="00C928FF" w:rsidRDefault="00C928FF">
      <w:pPr>
        <w:widowControl w:val="0"/>
        <w:autoSpaceDE w:val="0"/>
        <w:autoSpaceDN w:val="0"/>
        <w:adjustRightInd w:val="0"/>
        <w:spacing w:line="211" w:lineRule="atLeast"/>
        <w:ind w:firstLine="567"/>
        <w:jc w:val="both"/>
        <w:rPr>
          <w:sz w:val="28"/>
        </w:rPr>
      </w:pPr>
      <w:r>
        <w:rPr>
          <w:i/>
          <w:iCs/>
          <w:sz w:val="28"/>
          <w:szCs w:val="36"/>
        </w:rPr>
        <w:t>Х</w:t>
      </w:r>
      <w:r>
        <w:rPr>
          <w:i/>
          <w:iCs/>
          <w:sz w:val="28"/>
        </w:rPr>
        <w:t xml:space="preserve">имический </w:t>
      </w:r>
      <w:r>
        <w:rPr>
          <w:i/>
          <w:iCs/>
          <w:sz w:val="28"/>
          <w:szCs w:val="18"/>
        </w:rPr>
        <w:t>состав</w:t>
      </w:r>
      <w:r>
        <w:rPr>
          <w:i/>
          <w:iCs/>
          <w:sz w:val="28"/>
          <w:szCs w:val="20"/>
        </w:rPr>
        <w:t>.</w:t>
      </w:r>
      <w:r>
        <w:rPr>
          <w:sz w:val="28"/>
          <w:szCs w:val="20"/>
        </w:rPr>
        <w:t xml:space="preserve"> Семя ореха содержит в %: высыхающее жирное масло (до 75)</w:t>
      </w:r>
      <w:r>
        <w:rPr>
          <w:i/>
          <w:iCs/>
          <w:sz w:val="28"/>
          <w:szCs w:val="20"/>
        </w:rPr>
        <w:t xml:space="preserve">, </w:t>
      </w:r>
      <w:r>
        <w:rPr>
          <w:sz w:val="28"/>
          <w:szCs w:val="20"/>
        </w:rPr>
        <w:t>состоящее из ненасыщенных 14,7 и полиненасыщенных 40 жирных кислот и белка - 15-18. Содержит аминокислот в мг%5247, в т. ч. валина-974, изолей</w:t>
      </w:r>
      <w:r>
        <w:rPr>
          <w:sz w:val="28"/>
          <w:szCs w:val="20"/>
        </w:rPr>
        <w:softHyphen/>
        <w:t>цина-767, лейцина - 1228, лизина-2441, метионина-306, преонина-589, триптофана-2175, фени</w:t>
      </w:r>
      <w:r>
        <w:rPr>
          <w:sz w:val="28"/>
          <w:szCs w:val="16"/>
        </w:rPr>
        <w:t xml:space="preserve">лаланина-767. концентрация заменимых аминокислот в мг%: </w:t>
      </w:r>
      <w:r>
        <w:rPr>
          <w:sz w:val="28"/>
          <w:szCs w:val="20"/>
        </w:rPr>
        <w:t>общих-13434, о</w:t>
      </w:r>
      <w:r>
        <w:rPr>
          <w:sz w:val="28"/>
          <w:szCs w:val="26"/>
        </w:rPr>
        <w:t>рги</w:t>
      </w:r>
      <w:r>
        <w:rPr>
          <w:sz w:val="28"/>
          <w:szCs w:val="20"/>
        </w:rPr>
        <w:t>нина 2287, гистидина 405, тирозина 583 и цистина 320 мг. Витаминов в мг%: бета – каротина 0,05; E 23,0; С 2,8; B</w:t>
      </w:r>
      <w:r>
        <w:rPr>
          <w:sz w:val="28"/>
          <w:szCs w:val="20"/>
          <w:vertAlign w:val="subscript"/>
        </w:rPr>
        <w:t>1</w:t>
      </w:r>
      <w:r>
        <w:rPr>
          <w:sz w:val="28"/>
          <w:szCs w:val="20"/>
        </w:rPr>
        <w:t xml:space="preserve"> 0,38; В</w:t>
      </w:r>
      <w:r>
        <w:rPr>
          <w:sz w:val="28"/>
          <w:szCs w:val="20"/>
          <w:vertAlign w:val="subscript"/>
        </w:rPr>
        <w:t>2</w:t>
      </w:r>
      <w:r>
        <w:rPr>
          <w:sz w:val="28"/>
          <w:szCs w:val="20"/>
        </w:rPr>
        <w:t xml:space="preserve"> 0,23; В</w:t>
      </w:r>
      <w:r>
        <w:rPr>
          <w:sz w:val="28"/>
          <w:szCs w:val="20"/>
          <w:vertAlign w:val="subscript"/>
        </w:rPr>
        <w:t>6</w:t>
      </w:r>
      <w:r>
        <w:rPr>
          <w:sz w:val="28"/>
          <w:szCs w:val="20"/>
        </w:rPr>
        <w:t xml:space="preserve"> 0,82. Макроэлементов в мг%: калия 664, кальция 24, маг</w:t>
      </w:r>
      <w:r>
        <w:rPr>
          <w:sz w:val="28"/>
          <w:szCs w:val="20"/>
        </w:rPr>
        <w:softHyphen/>
        <w:t>ния 198, натрия 3, серы 100, фосфора 564, хлора 2,5-7,3. Микроэлементов в мкг%: марганца 1900, меди 527, фтора 685, цин</w:t>
      </w:r>
      <w:r>
        <w:rPr>
          <w:sz w:val="28"/>
          <w:szCs w:val="18"/>
        </w:rPr>
        <w:t xml:space="preserve">ка 2570. В околоплоднике незрелых плодов содержится до </w:t>
      </w:r>
      <w:r>
        <w:rPr>
          <w:sz w:val="28"/>
        </w:rPr>
        <w:t>3% в</w:t>
      </w:r>
      <w:r>
        <w:rPr>
          <w:sz w:val="28"/>
          <w:szCs w:val="20"/>
        </w:rPr>
        <w:t xml:space="preserve">итамина С, т. е. Немного выше, чем в шиповнике и черной смородине. Семена ореха содержат дубильных веществ 3-4% и красящее вещество юглон. Недозрелые листья грецкого ореха содержат: большие концентрации юглона и инозита, клетчатку, витамин С (4-5%), дубильные вещества (3-4%), каротин (0,33 мг%), флавоноиды (0,2%), эфирное масло (0,03%), витамины А, В, Р.  околоплодник содержит аскорбиновую кислоту (3%), </w:t>
      </w:r>
      <w:r>
        <w:rPr>
          <w:sz w:val="28"/>
          <w:szCs w:val="22"/>
        </w:rPr>
        <w:t>дубильные вещества, юглон, витамин С. Перегородки между частями ореха в своем составе содержат дубильные веще</w:t>
      </w:r>
      <w:r>
        <w:rPr>
          <w:sz w:val="28"/>
          <w:szCs w:val="22"/>
        </w:rPr>
        <w:softHyphen/>
        <w:t xml:space="preserve">ства </w:t>
      </w:r>
      <w:r>
        <w:rPr>
          <w:sz w:val="28"/>
          <w:szCs w:val="16"/>
        </w:rPr>
        <w:t xml:space="preserve">- (38%), алкалоиды (0,01 %), - йод-следы, витамин С, </w:t>
      </w:r>
      <w:r>
        <w:rPr>
          <w:sz w:val="28"/>
          <w:szCs w:val="22"/>
        </w:rPr>
        <w:t>органические кислоты.</w:t>
      </w:r>
    </w:p>
    <w:p w:rsidR="00C928FF" w:rsidRDefault="00C928FF">
      <w:pPr>
        <w:widowControl w:val="0"/>
        <w:autoSpaceDE w:val="0"/>
        <w:autoSpaceDN w:val="0"/>
        <w:adjustRightInd w:val="0"/>
        <w:spacing w:line="211" w:lineRule="atLeast"/>
        <w:ind w:firstLine="567"/>
        <w:jc w:val="both"/>
        <w:rPr>
          <w:sz w:val="28"/>
          <w:szCs w:val="20"/>
        </w:rPr>
      </w:pPr>
      <w:r>
        <w:rPr>
          <w:i/>
          <w:iCs/>
          <w:sz w:val="28"/>
          <w:szCs w:val="30"/>
        </w:rPr>
        <w:t>Х</w:t>
      </w:r>
      <w:r>
        <w:rPr>
          <w:i/>
          <w:iCs/>
          <w:sz w:val="28"/>
          <w:szCs w:val="20"/>
        </w:rPr>
        <w:t>озяйствeнное значение</w:t>
      </w:r>
      <w:r>
        <w:rPr>
          <w:b/>
          <w:bCs/>
          <w:sz w:val="28"/>
          <w:szCs w:val="20"/>
        </w:rPr>
        <w:t>.</w:t>
      </w:r>
      <w:r>
        <w:rPr>
          <w:sz w:val="28"/>
          <w:szCs w:val="20"/>
        </w:rPr>
        <w:t xml:space="preserve"> Семена ореха употребляются в натуральном и подсушенном виде. Очень вкусны очищен</w:t>
      </w:r>
      <w:r>
        <w:rPr>
          <w:sz w:val="28"/>
          <w:szCs w:val="20"/>
        </w:rPr>
        <w:softHyphen/>
        <w:t>ные семена ореха с высушенным кислым молоком. Орехи широко используются</w:t>
      </w:r>
      <w:r>
        <w:rPr>
          <w:sz w:val="28"/>
          <w:szCs w:val="18"/>
        </w:rPr>
        <w:t xml:space="preserve"> в </w:t>
      </w:r>
      <w:r>
        <w:rPr>
          <w:sz w:val="28"/>
          <w:szCs w:val="22"/>
        </w:rPr>
        <w:t>кулинарии (ореховая халва) и кондитерском п</w:t>
      </w:r>
      <w:r>
        <w:rPr>
          <w:sz w:val="28"/>
          <w:szCs w:val="20"/>
        </w:rPr>
        <w:t>роизводстве. Древесина используется для изготовления различных декоративных изделии. Кора, листья и плодовые оболочки, содержащие большое количество дубильных веществ, исполь</w:t>
      </w:r>
      <w:r>
        <w:rPr>
          <w:sz w:val="28"/>
          <w:szCs w:val="20"/>
        </w:rPr>
        <w:softHyphen/>
        <w:t>зуются для дубления кожи.</w:t>
      </w:r>
    </w:p>
    <w:p w:rsidR="00C928FF" w:rsidRDefault="00C928FF">
      <w:pPr>
        <w:widowControl w:val="0"/>
        <w:autoSpaceDE w:val="0"/>
        <w:autoSpaceDN w:val="0"/>
        <w:adjustRightInd w:val="0"/>
        <w:spacing w:line="211" w:lineRule="atLeast"/>
        <w:ind w:firstLine="567"/>
        <w:jc w:val="both"/>
        <w:rPr>
          <w:sz w:val="28"/>
          <w:szCs w:val="20"/>
        </w:rPr>
      </w:pPr>
      <w:r>
        <w:rPr>
          <w:i/>
          <w:iCs/>
          <w:sz w:val="28"/>
          <w:szCs w:val="20"/>
        </w:rPr>
        <w:t>В народной медицине</w:t>
      </w:r>
      <w:r>
        <w:rPr>
          <w:sz w:val="28"/>
          <w:szCs w:val="20"/>
        </w:rPr>
        <w:t xml:space="preserve"> используются листья, цветки, молодые зеленые плоды вместе с семенами, плодовые оболочки, семена ореха, масло из семян ореха, твердая скорлупа и тонкие перегородки между частями ядра. Плоды, листья, цветки и зрелые плоды собирают ранней весной, сушат в тени и хранят в сухом месте. Листья иногда собирают осенью - в сентябре. Листья и цветы используются чаще всего в виде настоя наружно или внутрь.</w:t>
      </w:r>
    </w:p>
    <w:p w:rsidR="00C928FF" w:rsidRDefault="00C928FF">
      <w:pPr>
        <w:widowControl w:val="0"/>
        <w:autoSpaceDE w:val="0"/>
        <w:autoSpaceDN w:val="0"/>
        <w:adjustRightInd w:val="0"/>
        <w:spacing w:line="211" w:lineRule="atLeast"/>
        <w:ind w:firstLine="567"/>
        <w:jc w:val="both"/>
        <w:rPr>
          <w:sz w:val="28"/>
          <w:szCs w:val="20"/>
        </w:rPr>
      </w:pPr>
      <w:r>
        <w:rPr>
          <w:i/>
          <w:iCs/>
          <w:sz w:val="28"/>
          <w:szCs w:val="20"/>
        </w:rPr>
        <w:t>Настой из листьев</w:t>
      </w:r>
      <w:r>
        <w:rPr>
          <w:sz w:val="28"/>
          <w:szCs w:val="20"/>
        </w:rPr>
        <w:t xml:space="preserve"> приготавливают следующим образом: 1</w:t>
      </w:r>
      <w:r>
        <w:rPr>
          <w:sz w:val="28"/>
          <w:szCs w:val="26"/>
        </w:rPr>
        <w:t xml:space="preserve"> </w:t>
      </w:r>
      <w:r>
        <w:rPr>
          <w:sz w:val="28"/>
          <w:szCs w:val="20"/>
        </w:rPr>
        <w:t>столовую ложку сухих измельченных листьев заливают 2 стаканами кипящей воды, настаивают 2 часа, принимают по 1 столовой ложке 2-3 раза в день до еды при сахарном диабете. Его используют для полоскания полости зева и носа. Для наружного применения настой из листьев грецкого ореха готовят сле</w:t>
      </w:r>
      <w:r>
        <w:rPr>
          <w:sz w:val="28"/>
          <w:szCs w:val="22"/>
        </w:rPr>
        <w:t>дующим образом: берут 0,5-</w:t>
      </w:r>
      <w:smartTag w:uri="urn:schemas-microsoft-com:office:smarttags" w:element="metricconverter">
        <w:smartTagPr>
          <w:attr w:name="ProductID" w:val="1 кг"/>
        </w:smartTagPr>
        <w:r>
          <w:rPr>
            <w:sz w:val="28"/>
            <w:szCs w:val="22"/>
          </w:rPr>
          <w:t>1 кг</w:t>
        </w:r>
      </w:smartTag>
      <w:r>
        <w:rPr>
          <w:sz w:val="28"/>
          <w:szCs w:val="22"/>
        </w:rPr>
        <w:t xml:space="preserve"> измельченных высушенных или с</w:t>
      </w:r>
      <w:r>
        <w:rPr>
          <w:sz w:val="28"/>
          <w:szCs w:val="20"/>
        </w:rPr>
        <w:t>вежесобранных листьев ореха (в смеси цветками или незрелыми плодами), заливают одним ведром воды, (8-</w:t>
      </w:r>
      <w:smartTag w:uri="urn:schemas-microsoft-com:office:smarttags" w:element="metricconverter">
        <w:smartTagPr>
          <w:attr w:name="ProductID" w:val="10 л"/>
        </w:smartTagPr>
        <w:r>
          <w:rPr>
            <w:sz w:val="28"/>
            <w:szCs w:val="20"/>
          </w:rPr>
          <w:t>10 л</w:t>
        </w:r>
      </w:smartTag>
      <w:r>
        <w:rPr>
          <w:sz w:val="28"/>
          <w:szCs w:val="20"/>
        </w:rPr>
        <w:t>), кипятят на слабом огне 30 мин, разводят (1:1) горячей водой (37-40</w:t>
      </w:r>
      <w:r>
        <w:rPr>
          <w:sz w:val="28"/>
          <w:szCs w:val="20"/>
          <w:vertAlign w:val="superscript"/>
        </w:rPr>
        <w:t>0</w:t>
      </w:r>
      <w:r>
        <w:rPr>
          <w:sz w:val="28"/>
          <w:szCs w:val="20"/>
        </w:rPr>
        <w:t>) и используют для ванны при лечении кожных заболеваний.</w:t>
      </w:r>
    </w:p>
    <w:p w:rsidR="00C928FF" w:rsidRDefault="00C928FF">
      <w:pPr>
        <w:widowControl w:val="0"/>
        <w:autoSpaceDE w:val="0"/>
        <w:autoSpaceDN w:val="0"/>
        <w:adjustRightInd w:val="0"/>
        <w:spacing w:line="211" w:lineRule="atLeast"/>
        <w:ind w:firstLine="567"/>
        <w:jc w:val="both"/>
        <w:rPr>
          <w:sz w:val="28"/>
          <w:szCs w:val="18"/>
        </w:rPr>
      </w:pPr>
      <w:r>
        <w:rPr>
          <w:i/>
          <w:iCs/>
          <w:sz w:val="28"/>
          <w:szCs w:val="20"/>
        </w:rPr>
        <w:t xml:space="preserve"> </w:t>
      </w:r>
      <w:r>
        <w:rPr>
          <w:i/>
          <w:iCs/>
          <w:sz w:val="28"/>
          <w:szCs w:val="18"/>
        </w:rPr>
        <w:t>От</w:t>
      </w:r>
      <w:r>
        <w:rPr>
          <w:i/>
          <w:iCs/>
          <w:sz w:val="28"/>
        </w:rPr>
        <w:t>в</w:t>
      </w:r>
      <w:r>
        <w:rPr>
          <w:i/>
          <w:iCs/>
          <w:sz w:val="28"/>
          <w:szCs w:val="20"/>
        </w:rPr>
        <w:t>а</w:t>
      </w:r>
      <w:r>
        <w:rPr>
          <w:i/>
          <w:iCs/>
          <w:sz w:val="28"/>
          <w:szCs w:val="28"/>
        </w:rPr>
        <w:t xml:space="preserve">р </w:t>
      </w:r>
      <w:r>
        <w:rPr>
          <w:i/>
          <w:iCs/>
          <w:sz w:val="28"/>
          <w:szCs w:val="18"/>
        </w:rPr>
        <w:t xml:space="preserve">из листьев и околoплодных зеленых </w:t>
      </w:r>
      <w:r>
        <w:rPr>
          <w:i/>
          <w:iCs/>
          <w:sz w:val="28"/>
          <w:szCs w:val="20"/>
        </w:rPr>
        <w:t>оболочек</w:t>
      </w:r>
      <w:r>
        <w:rPr>
          <w:sz w:val="28"/>
          <w:szCs w:val="20"/>
        </w:rPr>
        <w:t xml:space="preserve"> готовится тем же способом. Он применяется в теплом виде для лечения диатеза особенно в детской практике, нейродермита, сухой и влажной экземы, псориаза, грибковых поражений кожных покровов, гнойных или атрофических ран, кожного зуда от укуса нaceкомых. Ежедневно назначают по 2-3 ванны или примочки. При лечении стоматита, зубной боли, ангины отвар применяется в виде полоскания 3-4 раза в день. Отвар из листьев грецкого ореха применяется внутрь для лечения дизентерии и прекращения кровотечения при геморрое. Назначают по 1 столовой ложке отвара 3 раза в день, после еды. Продол</w:t>
      </w:r>
      <w:r>
        <w:rPr>
          <w:sz w:val="28"/>
          <w:szCs w:val="18"/>
        </w:rPr>
        <w:t>жительность курса лечения 6-12 дней.</w:t>
      </w:r>
    </w:p>
    <w:p w:rsidR="00C928FF" w:rsidRDefault="00C928FF">
      <w:pPr>
        <w:widowControl w:val="0"/>
        <w:tabs>
          <w:tab w:val="right" w:pos="6513"/>
        </w:tabs>
        <w:autoSpaceDE w:val="0"/>
        <w:autoSpaceDN w:val="0"/>
        <w:adjustRightInd w:val="0"/>
        <w:spacing w:line="168" w:lineRule="atLeast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ab/>
        <w:t>Незрелые плоды ореха собирают в конце мая, используют для лечения сахарногo диабета и гипертонической болезни. С помощью ножа незрелые орехи разрезают на 3-4 части и сушат</w:t>
      </w:r>
      <w:r>
        <w:rPr>
          <w:sz w:val="28"/>
          <w:szCs w:val="14"/>
        </w:rPr>
        <w:t xml:space="preserve"> в </w:t>
      </w:r>
      <w:r>
        <w:rPr>
          <w:sz w:val="28"/>
          <w:szCs w:val="20"/>
        </w:rPr>
        <w:t>тени. Затем из сухих плодов готовят водное извлечение по типу отвара, применяют по l столовой ложке 3-4 раза в день.</w:t>
      </w:r>
    </w:p>
    <w:p w:rsidR="00C928FF" w:rsidRDefault="00C928FF">
      <w:pPr>
        <w:widowControl w:val="0"/>
        <w:autoSpaceDE w:val="0"/>
        <w:autoSpaceDN w:val="0"/>
        <w:adjustRightInd w:val="0"/>
        <w:spacing w:line="235" w:lineRule="atLeast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3а последние годы для лечения диабета и гипертонической болезни популярным стало ореховое варенье, приготовленное из молодых орехов. Некоторые диабетики настаивают измельченные ореховые плоды (в разведении 1:10) в спирте или водке (</w:t>
      </w:r>
      <w:smartTag w:uri="urn:schemas-microsoft-com:office:smarttags" w:element="metricconverter">
        <w:smartTagPr>
          <w:attr w:name="ProductID" w:val="50 г"/>
        </w:smartTagPr>
        <w:r>
          <w:rPr>
            <w:sz w:val="28"/>
            <w:szCs w:val="20"/>
          </w:rPr>
          <w:t>50 г</w:t>
        </w:r>
      </w:smartTag>
      <w:r>
        <w:rPr>
          <w:sz w:val="28"/>
          <w:szCs w:val="20"/>
        </w:rPr>
        <w:t xml:space="preserve"> сырья на 500 мл водки) и принимают по 30-40 капель 3 –4 раза в день. Плоды зеленого ореха, ореховое масло рекомендуют истощенным и анемичным больным. Ореховые перегородки настаиваются на водке или 40</w:t>
      </w:r>
      <w:r>
        <w:rPr>
          <w:sz w:val="28"/>
          <w:szCs w:val="20"/>
          <w:vertAlign w:val="superscript"/>
        </w:rPr>
        <w:t>0</w:t>
      </w:r>
      <w:r>
        <w:rPr>
          <w:sz w:val="28"/>
          <w:szCs w:val="20"/>
        </w:rPr>
        <w:t xml:space="preserve"> спирте (1:10). Настойка используется для лечения поноса, хронического колита, диабета и гипертонической болезни, дозируется по 20-30 капель 3-4 раза в день в течении 15-30 суток. Свежие листья ореха местно применяют в качестве ранозаживляющих и противовоспалительных средств при лечении кожных ран, гнойничковых процессов. С этой целью свежие листья после промывания водой до тех пор, пока из них не вытечет густой, вязкий темно-зеленого цвета сок. После этого листья прикладывают к ранам, фурункулам или привязывают к больному панарицием пальцу.</w:t>
      </w:r>
    </w:p>
    <w:p w:rsidR="00C928FF" w:rsidRDefault="00C928FF">
      <w:pPr>
        <w:widowControl w:val="0"/>
        <w:autoSpaceDE w:val="0"/>
        <w:autoSpaceDN w:val="0"/>
        <w:adjustRightInd w:val="0"/>
        <w:spacing w:line="235" w:lineRule="atLeast"/>
        <w:ind w:firstLine="567"/>
        <w:jc w:val="both"/>
        <w:rPr>
          <w:sz w:val="28"/>
          <w:szCs w:val="20"/>
        </w:rPr>
      </w:pPr>
      <w:r>
        <w:rPr>
          <w:i/>
          <w:iCs/>
          <w:sz w:val="28"/>
          <w:szCs w:val="20"/>
        </w:rPr>
        <w:t>В современной медицине</w:t>
      </w:r>
      <w:r>
        <w:rPr>
          <w:b/>
          <w:bCs/>
          <w:sz w:val="28"/>
          <w:szCs w:val="20"/>
        </w:rPr>
        <w:t xml:space="preserve"> </w:t>
      </w:r>
      <w:r>
        <w:rPr>
          <w:sz w:val="28"/>
          <w:szCs w:val="20"/>
        </w:rPr>
        <w:t>из листьев и околоплодника грецкого ореха получает препарат юглон, содержащий сумму витаминов, флавоноидов, белков, дубильных веществ и др. Юглон в виде мазей и водно – спиртового раствора применяется для лечения кожного туберкулеза, стафилококковых и стрептококковых поражений кожи. Действует как противомикробное, противовоспалительное и ранозаживляющее средство.</w:t>
      </w:r>
    </w:p>
    <w:p w:rsidR="00C928FF" w:rsidRDefault="00C928FF">
      <w:pPr>
        <w:widowControl w:val="0"/>
        <w:autoSpaceDE w:val="0"/>
        <w:autoSpaceDN w:val="0"/>
        <w:adjustRightInd w:val="0"/>
        <w:spacing w:line="235" w:lineRule="atLeast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Орехи и ореховое масло считаются диетическим продуктом при атеросклерозе, полезны при заболеваниях печени, хронических колитах, сопровождающихся запорами. Ненасыщенные жирные кислоты состава орехового масла способствуют предупреждению атеросклероза. Наряду с этим ореховое масло в сочетании с клетчаткой вызывает легкий слабительный эффект, поэтому орехи особенно полезны для лиц пожилого возраста. Они содержат большое количество железа, кобальта, меди и цинка, поэтому назначаются в качестве лечебного и профилактического средства больным анемией. Из – за большого содержания в них фосфора и кальция они полезны беременным женщинам, детям младшего возраста для профилактики рахита. В ядрах ореха содержится довольно большое количество фтора. Поэтому у лиц, систематически употребляющих орехи, реже возникает кариес зубов.</w:t>
      </w:r>
    </w:p>
    <w:p w:rsidR="00C928FF" w:rsidRDefault="00C928FF">
      <w:pPr>
        <w:widowControl w:val="0"/>
        <w:autoSpaceDE w:val="0"/>
        <w:autoSpaceDN w:val="0"/>
        <w:adjustRightInd w:val="0"/>
        <w:spacing w:line="235" w:lineRule="atLeast"/>
        <w:ind w:firstLine="567"/>
        <w:jc w:val="both"/>
        <w:rPr>
          <w:sz w:val="28"/>
          <w:szCs w:val="20"/>
        </w:rPr>
      </w:pPr>
      <w:r>
        <w:rPr>
          <w:i/>
          <w:iCs/>
          <w:sz w:val="28"/>
          <w:szCs w:val="20"/>
        </w:rPr>
        <w:t xml:space="preserve">Меры предосторожности. </w:t>
      </w:r>
      <w:r>
        <w:rPr>
          <w:sz w:val="28"/>
          <w:szCs w:val="20"/>
        </w:rPr>
        <w:t xml:space="preserve">Плоды ореха содержат около 15% белка. Поэтому у лиц с повышенной чувствительностью после приема орехов могут возникнуть аллергические реакции (крапивница, отек Квинке, аллергический стоматит, диатез и др.) Такие лица не должны употреблять орехи. Плоды ореха являются вредными для больных, у которых имеются такие кожные заболевания, как экзема, псориаз и нейродерматит. Прием даже небольшого количества орехов способствует обострению указанных заболеваний.  </w:t>
      </w:r>
    </w:p>
    <w:p w:rsidR="00C928FF" w:rsidRDefault="00C928FF">
      <w:pPr>
        <w:rPr>
          <w:sz w:val="28"/>
        </w:rPr>
      </w:pPr>
    </w:p>
    <w:p w:rsidR="00C928FF" w:rsidRDefault="00C928FF">
      <w:pPr>
        <w:rPr>
          <w:sz w:val="28"/>
        </w:rPr>
      </w:pPr>
    </w:p>
    <w:p w:rsidR="00C928FF" w:rsidRDefault="00C928FF">
      <w:pPr>
        <w:rPr>
          <w:sz w:val="28"/>
        </w:rPr>
      </w:pPr>
    </w:p>
    <w:p w:rsidR="00C928FF" w:rsidRDefault="00C928FF">
      <w:pPr>
        <w:rPr>
          <w:sz w:val="28"/>
        </w:rPr>
      </w:pPr>
    </w:p>
    <w:p w:rsidR="00C928FF" w:rsidRDefault="00C928FF">
      <w:pPr>
        <w:rPr>
          <w:sz w:val="28"/>
        </w:rPr>
      </w:pPr>
    </w:p>
    <w:p w:rsidR="00C928FF" w:rsidRDefault="00C928FF">
      <w:pPr>
        <w:rPr>
          <w:sz w:val="28"/>
        </w:rPr>
      </w:pPr>
    </w:p>
    <w:p w:rsidR="00C928FF" w:rsidRDefault="00C928FF">
      <w:pPr>
        <w:rPr>
          <w:sz w:val="28"/>
        </w:rPr>
      </w:pPr>
    </w:p>
    <w:p w:rsidR="00C928FF" w:rsidRDefault="00C928FF">
      <w:pPr>
        <w:rPr>
          <w:sz w:val="28"/>
        </w:rPr>
      </w:pPr>
    </w:p>
    <w:p w:rsidR="00C928FF" w:rsidRDefault="00C928FF">
      <w:pPr>
        <w:rPr>
          <w:sz w:val="28"/>
        </w:rPr>
      </w:pPr>
    </w:p>
    <w:p w:rsidR="00C928FF" w:rsidRDefault="00C928FF">
      <w:pPr>
        <w:rPr>
          <w:sz w:val="28"/>
        </w:rPr>
      </w:pPr>
    </w:p>
    <w:p w:rsidR="00C928FF" w:rsidRDefault="00C928FF">
      <w:pPr>
        <w:rPr>
          <w:sz w:val="28"/>
        </w:rPr>
      </w:pPr>
    </w:p>
    <w:p w:rsidR="00C928FF" w:rsidRDefault="00C928FF">
      <w:pPr>
        <w:rPr>
          <w:sz w:val="28"/>
        </w:rPr>
      </w:pPr>
    </w:p>
    <w:p w:rsidR="00C928FF" w:rsidRDefault="00C928FF">
      <w:pPr>
        <w:rPr>
          <w:sz w:val="28"/>
        </w:rPr>
      </w:pPr>
    </w:p>
    <w:p w:rsidR="00C928FF" w:rsidRDefault="00C928FF">
      <w:pPr>
        <w:rPr>
          <w:sz w:val="28"/>
        </w:rPr>
      </w:pPr>
    </w:p>
    <w:p w:rsidR="00C928FF" w:rsidRDefault="00C928FF">
      <w:pPr>
        <w:rPr>
          <w:sz w:val="28"/>
        </w:rPr>
      </w:pPr>
    </w:p>
    <w:p w:rsidR="00C928FF" w:rsidRDefault="00C928FF">
      <w:pPr>
        <w:rPr>
          <w:sz w:val="28"/>
        </w:rPr>
      </w:pPr>
    </w:p>
    <w:p w:rsidR="00C928FF" w:rsidRDefault="00C928FF">
      <w:pPr>
        <w:jc w:val="center"/>
        <w:rPr>
          <w:sz w:val="36"/>
        </w:rPr>
      </w:pPr>
    </w:p>
    <w:p w:rsidR="00C928FF" w:rsidRDefault="00C928FF">
      <w:pPr>
        <w:jc w:val="center"/>
        <w:rPr>
          <w:sz w:val="36"/>
        </w:rPr>
      </w:pPr>
      <w:r>
        <w:rPr>
          <w:sz w:val="36"/>
        </w:rPr>
        <w:t>Используемая литература:</w:t>
      </w:r>
    </w:p>
    <w:p w:rsidR="00C928FF" w:rsidRDefault="00C928FF">
      <w:pPr>
        <w:pStyle w:val="3"/>
        <w:numPr>
          <w:ilvl w:val="0"/>
          <w:numId w:val="1"/>
        </w:numPr>
      </w:pPr>
      <w:r>
        <w:t>Атлас лекарственных растений СССР. М.: Медгиз, 1962.</w:t>
      </w:r>
    </w:p>
    <w:p w:rsidR="00C928FF" w:rsidRDefault="00C928FF">
      <w:pPr>
        <w:numPr>
          <w:ilvl w:val="0"/>
          <w:numId w:val="1"/>
        </w:numPr>
        <w:tabs>
          <w:tab w:val="left" w:pos="940"/>
        </w:tabs>
        <w:jc w:val="both"/>
        <w:rPr>
          <w:sz w:val="28"/>
        </w:rPr>
      </w:pPr>
      <w:r>
        <w:rPr>
          <w:sz w:val="28"/>
        </w:rPr>
        <w:t>Бойчинов А. Фитотерапия. София, 1970.</w:t>
      </w:r>
    </w:p>
    <w:p w:rsidR="00C928FF" w:rsidRDefault="00C928FF">
      <w:pPr>
        <w:numPr>
          <w:ilvl w:val="0"/>
          <w:numId w:val="1"/>
        </w:numPr>
        <w:tabs>
          <w:tab w:val="left" w:pos="940"/>
        </w:tabs>
        <w:jc w:val="both"/>
        <w:rPr>
          <w:sz w:val="28"/>
        </w:rPr>
      </w:pPr>
      <w:r>
        <w:rPr>
          <w:sz w:val="28"/>
        </w:rPr>
        <w:t xml:space="preserve">Голышенков П.П. Лекарственные растения и их использование. Изд. 3-е. Саранск: Мордовское кн. изд-во, 1971.   </w:t>
      </w:r>
    </w:p>
    <w:p w:rsidR="00C928FF" w:rsidRDefault="00C928FF">
      <w:pPr>
        <w:numPr>
          <w:ilvl w:val="0"/>
          <w:numId w:val="1"/>
        </w:numPr>
        <w:tabs>
          <w:tab w:val="left" w:pos="940"/>
        </w:tabs>
        <w:jc w:val="both"/>
        <w:rPr>
          <w:sz w:val="28"/>
        </w:rPr>
      </w:pPr>
      <w:r>
        <w:rPr>
          <w:sz w:val="28"/>
        </w:rPr>
        <w:t>Куреннова П. М. Знахарские рецепты. Нальчик, 1991.</w:t>
      </w:r>
    </w:p>
    <w:p w:rsidR="00C928FF" w:rsidRDefault="00C928FF">
      <w:pPr>
        <w:numPr>
          <w:ilvl w:val="0"/>
          <w:numId w:val="1"/>
        </w:numPr>
        <w:tabs>
          <w:tab w:val="left" w:pos="940"/>
        </w:tabs>
        <w:jc w:val="both"/>
        <w:rPr>
          <w:sz w:val="28"/>
        </w:rPr>
      </w:pPr>
      <w:r>
        <w:rPr>
          <w:sz w:val="28"/>
        </w:rPr>
        <w:t>Махлаюк В. П. Лекарственные растения в народной медицине. Изд. 2-е. Саратов, 1967.</w:t>
      </w:r>
    </w:p>
    <w:p w:rsidR="00C928FF" w:rsidRDefault="00C928FF">
      <w:pPr>
        <w:numPr>
          <w:ilvl w:val="0"/>
          <w:numId w:val="1"/>
        </w:numPr>
        <w:tabs>
          <w:tab w:val="left" w:pos="940"/>
        </w:tabs>
        <w:jc w:val="both"/>
        <w:rPr>
          <w:sz w:val="28"/>
        </w:rPr>
      </w:pPr>
      <w:r>
        <w:rPr>
          <w:sz w:val="28"/>
        </w:rPr>
        <w:t>Нуралиев Ю. Лекарственные растения Изд. 3-е, исправленное. Нижний Новгород СП «ИКПА», 1991</w:t>
      </w:r>
    </w:p>
    <w:p w:rsidR="00C928FF" w:rsidRDefault="00C928FF">
      <w:pPr>
        <w:numPr>
          <w:ilvl w:val="0"/>
          <w:numId w:val="1"/>
        </w:numPr>
        <w:tabs>
          <w:tab w:val="left" w:pos="940"/>
        </w:tabs>
        <w:jc w:val="both"/>
        <w:rPr>
          <w:sz w:val="28"/>
        </w:rPr>
      </w:pPr>
      <w:r>
        <w:rPr>
          <w:sz w:val="28"/>
        </w:rPr>
        <w:t>Обухов А. Н. Лекарственные растения, сырье и препараты. Изд. 5-е. Краснодар, 1965.</w:t>
      </w:r>
    </w:p>
    <w:p w:rsidR="00C928FF" w:rsidRDefault="00C928FF">
      <w:pPr>
        <w:numPr>
          <w:ilvl w:val="0"/>
          <w:numId w:val="1"/>
        </w:numPr>
        <w:tabs>
          <w:tab w:val="left" w:pos="940"/>
        </w:tabs>
        <w:jc w:val="both"/>
        <w:rPr>
          <w:sz w:val="28"/>
        </w:rPr>
      </w:pPr>
      <w:r>
        <w:rPr>
          <w:sz w:val="28"/>
        </w:rPr>
        <w:t>Ольгин О. Плоды земли. М.: «Советская Россия», 1991.</w:t>
      </w:r>
    </w:p>
    <w:p w:rsidR="00C928FF" w:rsidRDefault="00C928FF">
      <w:pPr>
        <w:numPr>
          <w:ilvl w:val="0"/>
          <w:numId w:val="1"/>
        </w:numPr>
        <w:tabs>
          <w:tab w:val="left" w:pos="940"/>
        </w:tabs>
        <w:jc w:val="both"/>
        <w:rPr>
          <w:sz w:val="28"/>
        </w:rPr>
      </w:pPr>
      <w:r>
        <w:rPr>
          <w:sz w:val="28"/>
        </w:rPr>
        <w:t>Середин Р. М., Соколов С. Д. Лекарственные растения и их применение. Изд. 4-е. Ставрополь, 1978.</w:t>
      </w:r>
    </w:p>
    <w:p w:rsidR="00C928FF" w:rsidRDefault="00C928FF">
      <w:pPr>
        <w:pStyle w:val="3"/>
        <w:numPr>
          <w:ilvl w:val="0"/>
          <w:numId w:val="1"/>
        </w:numPr>
      </w:pPr>
      <w:r>
        <w:t xml:space="preserve"> Скляревский Л. Я., Губанов И.А. Лекарственные растения в быту. Изд. 2-е. М.: Россельхозиздат, 1986.</w:t>
      </w:r>
    </w:p>
    <w:p w:rsidR="00C928FF" w:rsidRDefault="00C928FF">
      <w:pPr>
        <w:pStyle w:val="3"/>
        <w:numPr>
          <w:ilvl w:val="0"/>
          <w:numId w:val="1"/>
        </w:numPr>
      </w:pPr>
      <w:r>
        <w:t xml:space="preserve">Соколов С. Я., Замотаев И. П. Справочник по лекарственным растениям (фитотерапия). М.: Медицина, 1984.  </w:t>
      </w:r>
    </w:p>
    <w:p w:rsidR="00C928FF" w:rsidRDefault="00C928FF">
      <w:pPr>
        <w:jc w:val="both"/>
        <w:rPr>
          <w:sz w:val="28"/>
        </w:rPr>
      </w:pPr>
      <w:bookmarkStart w:id="0" w:name="_GoBack"/>
      <w:bookmarkEnd w:id="0"/>
    </w:p>
    <w:sectPr w:rsidR="00C928FF">
      <w:pgSz w:w="12240" w:h="15840"/>
      <w:pgMar w:top="567" w:right="851" w:bottom="56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co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F65064"/>
    <w:multiLevelType w:val="hybridMultilevel"/>
    <w:tmpl w:val="130E86B0"/>
    <w:lvl w:ilvl="0" w:tplc="D62612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4EDE"/>
    <w:rsid w:val="000875D3"/>
    <w:rsid w:val="000A4EDE"/>
    <w:rsid w:val="004D1F22"/>
    <w:rsid w:val="00C928FF"/>
    <w:rsid w:val="00D3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5ED2A357-2AFD-4283-9748-807BA846D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196" w:lineRule="atLeast"/>
      <w:ind w:left="6663"/>
      <w:jc w:val="both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spacing w:line="264" w:lineRule="atLeast"/>
      <w:jc w:val="center"/>
      <w:outlineLvl w:val="1"/>
    </w:pPr>
    <w:rPr>
      <w:rFonts w:ascii="Decor" w:hAnsi="Decor"/>
      <w:b/>
      <w:bCs/>
      <w:sz w:val="4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 w:val="0"/>
      <w:autoSpaceDE w:val="0"/>
      <w:autoSpaceDN w:val="0"/>
      <w:adjustRightInd w:val="0"/>
      <w:spacing w:line="192" w:lineRule="atLeast"/>
      <w:ind w:firstLine="567"/>
      <w:jc w:val="both"/>
    </w:pPr>
    <w:rPr>
      <w:sz w:val="32"/>
      <w:szCs w:val="18"/>
    </w:rPr>
  </w:style>
  <w:style w:type="paragraph" w:styleId="3">
    <w:name w:val="Body Text Indent 3"/>
    <w:basedOn w:val="a"/>
    <w:pPr>
      <w:tabs>
        <w:tab w:val="left" w:pos="940"/>
      </w:tabs>
      <w:ind w:left="540" w:hanging="36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2282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лек. раст.</vt:lpstr>
    </vt:vector>
  </TitlesOfParts>
  <Company>I.R.I.S.</Company>
  <LinksUpToDate>false</LinksUpToDate>
  <CharactersWithSpaces>15266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лек. раст.</dc:title>
  <dc:subject/>
  <dc:creator>Стародубцева А.В.</dc:creator>
  <cp:keywords/>
  <dc:description/>
  <cp:lastModifiedBy>admin</cp:lastModifiedBy>
  <cp:revision>2</cp:revision>
  <cp:lastPrinted>2004-10-16T11:27:00Z</cp:lastPrinted>
  <dcterms:created xsi:type="dcterms:W3CDTF">2014-04-24T12:23:00Z</dcterms:created>
  <dcterms:modified xsi:type="dcterms:W3CDTF">2014-04-24T12:23:00Z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Readiris</vt:lpwstr>
  </property>
</Properties>
</file>