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722" w:rsidRPr="00162546" w:rsidRDefault="00E97980" w:rsidP="00162546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2"/>
        </w:rPr>
      </w:pPr>
      <w:r w:rsidRPr="00162546">
        <w:rPr>
          <w:rFonts w:ascii="Times New Roman" w:hAnsi="Times New Roman"/>
          <w:bCs/>
          <w:sz w:val="28"/>
          <w:szCs w:val="22"/>
        </w:rPr>
        <w:t>ФЕДЕРАЛЬНОЕ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Pr="00162546">
        <w:rPr>
          <w:rFonts w:ascii="Times New Roman" w:hAnsi="Times New Roman"/>
          <w:bCs/>
          <w:sz w:val="28"/>
          <w:szCs w:val="22"/>
        </w:rPr>
        <w:t>АГЕН</w:t>
      </w:r>
      <w:r w:rsidR="002813A4" w:rsidRPr="00162546">
        <w:rPr>
          <w:rFonts w:ascii="Times New Roman" w:hAnsi="Times New Roman"/>
          <w:bCs/>
          <w:sz w:val="28"/>
          <w:szCs w:val="22"/>
        </w:rPr>
        <w:t>Т</w:t>
      </w:r>
      <w:r w:rsidRPr="00162546">
        <w:rPr>
          <w:rFonts w:ascii="Times New Roman" w:hAnsi="Times New Roman"/>
          <w:bCs/>
          <w:sz w:val="28"/>
          <w:szCs w:val="22"/>
        </w:rPr>
        <w:t>СТВО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="004F6966" w:rsidRPr="00162546">
        <w:rPr>
          <w:rFonts w:ascii="Times New Roman" w:hAnsi="Times New Roman"/>
          <w:bCs/>
          <w:sz w:val="28"/>
          <w:szCs w:val="22"/>
        </w:rPr>
        <w:t>ПО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="004F6966" w:rsidRPr="00162546">
        <w:rPr>
          <w:rFonts w:ascii="Times New Roman" w:hAnsi="Times New Roman"/>
          <w:bCs/>
          <w:sz w:val="28"/>
          <w:szCs w:val="22"/>
        </w:rPr>
        <w:t>ОБРАЗОВАНИЮ</w:t>
      </w: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2"/>
        </w:rPr>
      </w:pPr>
      <w:r w:rsidRPr="00162546">
        <w:rPr>
          <w:rFonts w:ascii="Times New Roman" w:hAnsi="Times New Roman"/>
          <w:bCs/>
          <w:sz w:val="28"/>
          <w:szCs w:val="22"/>
        </w:rPr>
        <w:t>ПЕНЗЕНСКИЙ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Pr="00162546">
        <w:rPr>
          <w:rFonts w:ascii="Times New Roman" w:hAnsi="Times New Roman"/>
          <w:bCs/>
          <w:sz w:val="28"/>
          <w:szCs w:val="22"/>
        </w:rPr>
        <w:t>ГОСУДАРСТВЕННЫЙ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Pr="00162546">
        <w:rPr>
          <w:rFonts w:ascii="Times New Roman" w:hAnsi="Times New Roman"/>
          <w:bCs/>
          <w:sz w:val="28"/>
          <w:szCs w:val="22"/>
        </w:rPr>
        <w:t>ПЕДАГОГИЧЕСКИЙ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Pr="00162546">
        <w:rPr>
          <w:rFonts w:ascii="Times New Roman" w:hAnsi="Times New Roman"/>
          <w:bCs/>
          <w:sz w:val="28"/>
          <w:szCs w:val="22"/>
        </w:rPr>
        <w:t>УНИВЕРСИТЕТ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Pr="00162546">
        <w:rPr>
          <w:rFonts w:ascii="Times New Roman" w:hAnsi="Times New Roman"/>
          <w:bCs/>
          <w:sz w:val="28"/>
          <w:szCs w:val="22"/>
        </w:rPr>
        <w:t>ИМЕНИ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Pr="00162546">
        <w:rPr>
          <w:rFonts w:ascii="Times New Roman" w:hAnsi="Times New Roman"/>
          <w:bCs/>
          <w:sz w:val="28"/>
          <w:szCs w:val="22"/>
        </w:rPr>
        <w:t>В.Г.</w:t>
      </w:r>
      <w:r w:rsidR="00162546">
        <w:rPr>
          <w:rFonts w:ascii="Times New Roman" w:hAnsi="Times New Roman"/>
          <w:bCs/>
          <w:sz w:val="28"/>
          <w:szCs w:val="22"/>
        </w:rPr>
        <w:t xml:space="preserve"> </w:t>
      </w:r>
      <w:r w:rsidRPr="00162546">
        <w:rPr>
          <w:rFonts w:ascii="Times New Roman" w:hAnsi="Times New Roman"/>
          <w:bCs/>
          <w:sz w:val="28"/>
          <w:szCs w:val="22"/>
        </w:rPr>
        <w:t>БЕЛИНСКОГО</w:t>
      </w: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2"/>
        </w:rPr>
      </w:pP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2"/>
        </w:rPr>
      </w:pPr>
    </w:p>
    <w:p w:rsidR="00162546" w:rsidRPr="00162546" w:rsidRDefault="0016254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62546">
        <w:rPr>
          <w:rFonts w:ascii="Times New Roman" w:hAnsi="Times New Roman"/>
          <w:sz w:val="28"/>
          <w:szCs w:val="22"/>
        </w:rPr>
        <w:t>Принято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на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заседании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Ученого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совета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Естественно-географического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факультета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протокол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№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___от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«___»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_________2006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г.</w:t>
      </w:r>
    </w:p>
    <w:p w:rsidR="00162546" w:rsidRPr="00162546" w:rsidRDefault="0016254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  <w:szCs w:val="22"/>
        </w:rPr>
      </w:pPr>
      <w:r w:rsidRPr="00162546">
        <w:rPr>
          <w:rFonts w:ascii="Times New Roman" w:hAnsi="Times New Roman"/>
          <w:sz w:val="28"/>
          <w:szCs w:val="22"/>
        </w:rPr>
        <w:t>Декан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факультета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________________</w:t>
      </w:r>
    </w:p>
    <w:p w:rsidR="00162546" w:rsidRDefault="0016254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162546">
        <w:rPr>
          <w:rFonts w:ascii="Times New Roman" w:hAnsi="Times New Roman"/>
          <w:sz w:val="28"/>
        </w:rPr>
        <w:t>Л.В.</w:t>
      </w:r>
      <w:r>
        <w:rPr>
          <w:rFonts w:ascii="Times New Roman" w:hAnsi="Times New Roman"/>
          <w:sz w:val="28"/>
        </w:rPr>
        <w:t xml:space="preserve"> </w:t>
      </w:r>
      <w:r w:rsidRPr="00162546">
        <w:rPr>
          <w:rFonts w:ascii="Times New Roman" w:hAnsi="Times New Roman"/>
          <w:sz w:val="28"/>
        </w:rPr>
        <w:t>Кривошеева</w:t>
      </w:r>
    </w:p>
    <w:p w:rsidR="00162546" w:rsidRPr="00162546" w:rsidRDefault="0016254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  <w:szCs w:val="22"/>
        </w:rPr>
      </w:pPr>
      <w:r w:rsidRPr="00162546">
        <w:rPr>
          <w:rFonts w:ascii="Times New Roman" w:hAnsi="Times New Roman"/>
          <w:sz w:val="28"/>
          <w:szCs w:val="22"/>
        </w:rPr>
        <w:t>УТВЕРЖДАЮ</w:t>
      </w:r>
    </w:p>
    <w:p w:rsidR="00162546" w:rsidRPr="00162546" w:rsidRDefault="0016254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62546">
        <w:rPr>
          <w:rFonts w:ascii="Times New Roman" w:hAnsi="Times New Roman"/>
          <w:sz w:val="28"/>
          <w:szCs w:val="22"/>
        </w:rPr>
        <w:t>Проректор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по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учебной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работе</w:t>
      </w:r>
    </w:p>
    <w:p w:rsidR="00162546" w:rsidRPr="00162546" w:rsidRDefault="0016254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  <w:szCs w:val="22"/>
        </w:rPr>
      </w:pPr>
      <w:r w:rsidRPr="00162546">
        <w:rPr>
          <w:rFonts w:ascii="Times New Roman" w:hAnsi="Times New Roman"/>
          <w:sz w:val="28"/>
          <w:szCs w:val="22"/>
        </w:rPr>
        <w:t>______________________________</w:t>
      </w:r>
    </w:p>
    <w:p w:rsidR="00162546" w:rsidRPr="00162546" w:rsidRDefault="00162546" w:rsidP="00162546">
      <w:pPr>
        <w:pStyle w:val="FR2"/>
        <w:keepNext/>
        <w:tabs>
          <w:tab w:val="left" w:pos="4496"/>
          <w:tab w:val="left" w:pos="5154"/>
        </w:tabs>
        <w:spacing w:line="36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162546">
        <w:rPr>
          <w:rFonts w:ascii="Times New Roman" w:hAnsi="Times New Roman"/>
          <w:sz w:val="28"/>
          <w:szCs w:val="22"/>
        </w:rPr>
        <w:t>М.А.</w:t>
      </w:r>
      <w:r>
        <w:rPr>
          <w:rFonts w:ascii="Times New Roman" w:hAnsi="Times New Roman"/>
          <w:sz w:val="28"/>
          <w:szCs w:val="22"/>
        </w:rPr>
        <w:t xml:space="preserve"> </w:t>
      </w:r>
      <w:r w:rsidRPr="00162546">
        <w:rPr>
          <w:rFonts w:ascii="Times New Roman" w:hAnsi="Times New Roman"/>
          <w:sz w:val="28"/>
          <w:szCs w:val="22"/>
        </w:rPr>
        <w:t>Пятин</w:t>
      </w: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047722" w:rsidRPr="00162546" w:rsidRDefault="006A2B66" w:rsidP="00162546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  <w:r w:rsidRPr="00162546">
        <w:rPr>
          <w:rFonts w:ascii="Times New Roman" w:hAnsi="Times New Roman"/>
          <w:b/>
          <w:bCs/>
          <w:sz w:val="28"/>
          <w:szCs w:val="24"/>
        </w:rPr>
        <w:t>УЧЕБНАЯ</w:t>
      </w:r>
      <w:r w:rsidR="00162546" w:rsidRPr="0016254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3F5B9C" w:rsidRPr="00162546">
        <w:rPr>
          <w:rFonts w:ascii="Times New Roman" w:hAnsi="Times New Roman"/>
          <w:b/>
          <w:bCs/>
          <w:sz w:val="28"/>
          <w:szCs w:val="24"/>
        </w:rPr>
        <w:t>РАБОЧАЯ</w:t>
      </w:r>
      <w:r w:rsidR="00162546" w:rsidRPr="0016254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047722" w:rsidRPr="00162546">
        <w:rPr>
          <w:rFonts w:ascii="Times New Roman" w:hAnsi="Times New Roman"/>
          <w:b/>
          <w:bCs/>
          <w:sz w:val="28"/>
          <w:szCs w:val="24"/>
        </w:rPr>
        <w:t>ПРОГРАММА</w:t>
      </w:r>
    </w:p>
    <w:p w:rsidR="00047722" w:rsidRPr="00162546" w:rsidRDefault="008A473D" w:rsidP="00162546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2"/>
        </w:rPr>
      </w:pPr>
      <w:r w:rsidRPr="00162546">
        <w:rPr>
          <w:b/>
          <w:bCs/>
          <w:sz w:val="28"/>
          <w:szCs w:val="22"/>
        </w:rPr>
        <w:t>по</w:t>
      </w:r>
      <w:r w:rsidR="00162546" w:rsidRPr="00162546">
        <w:rPr>
          <w:b/>
          <w:bCs/>
          <w:sz w:val="28"/>
          <w:szCs w:val="22"/>
        </w:rPr>
        <w:t xml:space="preserve"> </w:t>
      </w:r>
      <w:r w:rsidRPr="00162546">
        <w:rPr>
          <w:b/>
          <w:bCs/>
          <w:sz w:val="28"/>
          <w:szCs w:val="22"/>
        </w:rPr>
        <w:t>дисциплине</w:t>
      </w:r>
      <w:r w:rsidR="00162546" w:rsidRPr="00162546">
        <w:rPr>
          <w:b/>
          <w:bCs/>
          <w:sz w:val="28"/>
          <w:szCs w:val="22"/>
        </w:rPr>
        <w:t xml:space="preserve"> </w:t>
      </w:r>
      <w:r w:rsidRPr="00162546">
        <w:rPr>
          <w:b/>
          <w:bCs/>
          <w:sz w:val="28"/>
          <w:szCs w:val="22"/>
        </w:rPr>
        <w:t>«Молекулярные</w:t>
      </w:r>
      <w:r w:rsidR="00162546" w:rsidRPr="00162546">
        <w:rPr>
          <w:b/>
          <w:bCs/>
          <w:sz w:val="28"/>
          <w:szCs w:val="22"/>
        </w:rPr>
        <w:t xml:space="preserve"> </w:t>
      </w:r>
      <w:r w:rsidRPr="00162546">
        <w:rPr>
          <w:b/>
          <w:bCs/>
          <w:sz w:val="28"/>
          <w:szCs w:val="22"/>
        </w:rPr>
        <w:t>механизмы</w:t>
      </w:r>
      <w:r w:rsidR="00162546" w:rsidRPr="00162546">
        <w:rPr>
          <w:b/>
          <w:bCs/>
          <w:sz w:val="28"/>
          <w:szCs w:val="22"/>
        </w:rPr>
        <w:t xml:space="preserve"> </w:t>
      </w:r>
      <w:r w:rsidRPr="00162546">
        <w:rPr>
          <w:b/>
          <w:bCs/>
          <w:sz w:val="28"/>
          <w:szCs w:val="22"/>
        </w:rPr>
        <w:t>гормональной</w:t>
      </w:r>
      <w:r w:rsidR="00162546" w:rsidRPr="00162546">
        <w:rPr>
          <w:b/>
          <w:bCs/>
          <w:sz w:val="28"/>
          <w:szCs w:val="22"/>
        </w:rPr>
        <w:t xml:space="preserve"> </w:t>
      </w:r>
      <w:r w:rsidRPr="00162546">
        <w:rPr>
          <w:b/>
          <w:bCs/>
          <w:sz w:val="28"/>
          <w:szCs w:val="22"/>
        </w:rPr>
        <w:t>регуляции</w:t>
      </w:r>
      <w:r w:rsidR="00047722" w:rsidRPr="00162546">
        <w:rPr>
          <w:b/>
          <w:bCs/>
          <w:sz w:val="28"/>
          <w:szCs w:val="22"/>
        </w:rPr>
        <w:t>»</w:t>
      </w: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bCs/>
          <w:sz w:val="28"/>
          <w:szCs w:val="24"/>
        </w:rPr>
      </w:pPr>
      <w:r w:rsidRPr="00162546">
        <w:rPr>
          <w:rFonts w:ascii="Times New Roman" w:hAnsi="Times New Roman"/>
          <w:bCs/>
          <w:sz w:val="28"/>
          <w:szCs w:val="24"/>
        </w:rPr>
        <w:t>для</w:t>
      </w:r>
      <w:r w:rsidR="00162546">
        <w:rPr>
          <w:rFonts w:ascii="Times New Roman" w:hAnsi="Times New Roman"/>
          <w:bCs/>
          <w:sz w:val="28"/>
          <w:szCs w:val="24"/>
        </w:rPr>
        <w:t xml:space="preserve"> </w:t>
      </w:r>
      <w:r w:rsidRPr="00162546">
        <w:rPr>
          <w:rFonts w:ascii="Times New Roman" w:hAnsi="Times New Roman"/>
          <w:bCs/>
          <w:sz w:val="28"/>
          <w:szCs w:val="24"/>
        </w:rPr>
        <w:t>специальности</w:t>
      </w:r>
    </w:p>
    <w:p w:rsidR="00047722" w:rsidRPr="00162546" w:rsidRDefault="002177BE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bCs/>
          <w:sz w:val="28"/>
          <w:szCs w:val="24"/>
        </w:rPr>
      </w:pPr>
      <w:r w:rsidRPr="00162546">
        <w:rPr>
          <w:rFonts w:ascii="Times New Roman" w:hAnsi="Times New Roman"/>
          <w:bCs/>
          <w:sz w:val="28"/>
          <w:szCs w:val="24"/>
        </w:rPr>
        <w:t>020208</w:t>
      </w:r>
      <w:r w:rsidR="00162546">
        <w:rPr>
          <w:rFonts w:ascii="Times New Roman" w:hAnsi="Times New Roman"/>
          <w:bCs/>
          <w:sz w:val="28"/>
          <w:szCs w:val="24"/>
        </w:rPr>
        <w:t xml:space="preserve"> </w:t>
      </w:r>
      <w:r w:rsidRPr="00162546">
        <w:rPr>
          <w:rFonts w:ascii="Times New Roman" w:hAnsi="Times New Roman"/>
          <w:bCs/>
          <w:sz w:val="28"/>
          <w:szCs w:val="24"/>
        </w:rPr>
        <w:t>(</w:t>
      </w:r>
      <w:r w:rsidR="00F75D7B" w:rsidRPr="00162546">
        <w:rPr>
          <w:rFonts w:ascii="Times New Roman" w:hAnsi="Times New Roman"/>
          <w:bCs/>
          <w:sz w:val="28"/>
          <w:szCs w:val="24"/>
        </w:rPr>
        <w:t>012300</w:t>
      </w:r>
      <w:r w:rsidRPr="00162546">
        <w:rPr>
          <w:rFonts w:ascii="Times New Roman" w:hAnsi="Times New Roman"/>
          <w:bCs/>
          <w:sz w:val="28"/>
          <w:szCs w:val="24"/>
        </w:rPr>
        <w:t>)</w:t>
      </w:r>
      <w:r w:rsidR="00162546">
        <w:rPr>
          <w:rFonts w:ascii="Times New Roman" w:hAnsi="Times New Roman"/>
          <w:bCs/>
          <w:sz w:val="28"/>
          <w:szCs w:val="24"/>
        </w:rPr>
        <w:t xml:space="preserve"> </w:t>
      </w:r>
      <w:r w:rsidR="00047722" w:rsidRPr="00162546">
        <w:rPr>
          <w:rFonts w:ascii="Times New Roman" w:hAnsi="Times New Roman"/>
          <w:bCs/>
          <w:sz w:val="28"/>
          <w:szCs w:val="24"/>
        </w:rPr>
        <w:t>–</w:t>
      </w:r>
      <w:r w:rsidR="00162546">
        <w:rPr>
          <w:rFonts w:ascii="Times New Roman" w:hAnsi="Times New Roman"/>
          <w:bCs/>
          <w:sz w:val="28"/>
          <w:szCs w:val="24"/>
        </w:rPr>
        <w:t xml:space="preserve"> </w:t>
      </w:r>
      <w:r w:rsidR="00047722" w:rsidRPr="00162546">
        <w:rPr>
          <w:rFonts w:ascii="Times New Roman" w:hAnsi="Times New Roman"/>
          <w:bCs/>
          <w:sz w:val="28"/>
          <w:szCs w:val="24"/>
        </w:rPr>
        <w:t>«</w:t>
      </w:r>
      <w:r w:rsidR="00100A4B" w:rsidRPr="00162546">
        <w:rPr>
          <w:rFonts w:ascii="Times New Roman" w:hAnsi="Times New Roman"/>
          <w:bCs/>
          <w:sz w:val="28"/>
          <w:szCs w:val="24"/>
        </w:rPr>
        <w:t>Биохимия</w:t>
      </w:r>
      <w:r w:rsidR="00047722" w:rsidRPr="00162546">
        <w:rPr>
          <w:rFonts w:ascii="Times New Roman" w:hAnsi="Times New Roman"/>
          <w:bCs/>
          <w:sz w:val="28"/>
          <w:szCs w:val="24"/>
        </w:rPr>
        <w:t>»</w:t>
      </w:r>
    </w:p>
    <w:p w:rsidR="001F4636" w:rsidRPr="00162546" w:rsidRDefault="001F463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bCs/>
          <w:sz w:val="28"/>
          <w:szCs w:val="24"/>
        </w:rPr>
      </w:pP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bCs/>
          <w:sz w:val="28"/>
          <w:szCs w:val="24"/>
        </w:rPr>
      </w:pPr>
      <w:r w:rsidRPr="00162546">
        <w:rPr>
          <w:rFonts w:ascii="Times New Roman" w:hAnsi="Times New Roman"/>
          <w:bCs/>
          <w:sz w:val="28"/>
          <w:szCs w:val="24"/>
        </w:rPr>
        <w:t>Факультет</w:t>
      </w:r>
      <w:r w:rsidR="00162546">
        <w:rPr>
          <w:rFonts w:ascii="Times New Roman" w:hAnsi="Times New Roman"/>
          <w:bCs/>
          <w:sz w:val="28"/>
          <w:szCs w:val="24"/>
        </w:rPr>
        <w:t xml:space="preserve"> </w:t>
      </w:r>
      <w:r w:rsidRPr="00162546">
        <w:rPr>
          <w:rFonts w:ascii="Times New Roman" w:hAnsi="Times New Roman"/>
          <w:bCs/>
          <w:sz w:val="28"/>
          <w:szCs w:val="24"/>
        </w:rPr>
        <w:t>естественно-географический</w:t>
      </w:r>
    </w:p>
    <w:p w:rsidR="00047722" w:rsidRPr="00162546" w:rsidRDefault="00744A16" w:rsidP="00162546">
      <w:pPr>
        <w:pStyle w:val="FR2"/>
        <w:keepNext/>
        <w:spacing w:line="360" w:lineRule="auto"/>
        <w:ind w:firstLine="709"/>
        <w:jc w:val="right"/>
        <w:rPr>
          <w:rFonts w:ascii="Times New Roman" w:hAnsi="Times New Roman"/>
          <w:sz w:val="28"/>
        </w:rPr>
      </w:pPr>
      <w:r w:rsidRPr="00162546">
        <w:rPr>
          <w:rFonts w:ascii="Times New Roman" w:hAnsi="Times New Roman"/>
          <w:bCs/>
          <w:sz w:val="28"/>
          <w:szCs w:val="24"/>
        </w:rPr>
        <w:t>Кафедра</w:t>
      </w:r>
      <w:r w:rsidR="00162546">
        <w:rPr>
          <w:rFonts w:ascii="Times New Roman" w:hAnsi="Times New Roman"/>
          <w:bCs/>
          <w:sz w:val="28"/>
          <w:szCs w:val="24"/>
        </w:rPr>
        <w:t xml:space="preserve"> </w:t>
      </w:r>
      <w:r w:rsidR="00047722" w:rsidRPr="00162546">
        <w:rPr>
          <w:rFonts w:ascii="Times New Roman" w:hAnsi="Times New Roman"/>
          <w:bCs/>
          <w:sz w:val="28"/>
          <w:szCs w:val="24"/>
        </w:rPr>
        <w:t>биохимии</w:t>
      </w: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047722" w:rsidRPr="00162546" w:rsidRDefault="0004772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047722" w:rsidRPr="00162546" w:rsidRDefault="00744A16" w:rsidP="00162546">
      <w:pPr>
        <w:keepNext/>
        <w:widowControl w:val="0"/>
        <w:spacing w:line="360" w:lineRule="auto"/>
        <w:ind w:firstLine="709"/>
        <w:jc w:val="center"/>
        <w:rPr>
          <w:sz w:val="28"/>
        </w:rPr>
      </w:pPr>
      <w:r w:rsidRPr="00162546">
        <w:rPr>
          <w:sz w:val="28"/>
        </w:rPr>
        <w:t>Пенза,</w:t>
      </w:r>
      <w:r w:rsidR="00162546">
        <w:rPr>
          <w:sz w:val="28"/>
        </w:rPr>
        <w:t xml:space="preserve"> </w:t>
      </w:r>
      <w:r w:rsidRPr="00162546">
        <w:rPr>
          <w:sz w:val="28"/>
        </w:rPr>
        <w:t>2006</w:t>
      </w:r>
      <w:r w:rsidR="00162546">
        <w:rPr>
          <w:sz w:val="28"/>
        </w:rPr>
        <w:t xml:space="preserve"> год</w:t>
      </w:r>
    </w:p>
    <w:p w:rsidR="00A970D2" w:rsidRPr="00162546" w:rsidRDefault="00162546" w:rsidP="00162546">
      <w:pPr>
        <w:pStyle w:val="FR1"/>
        <w:keepNext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C9701D" w:rsidRPr="00162546">
        <w:rPr>
          <w:b/>
          <w:sz w:val="28"/>
          <w:szCs w:val="28"/>
        </w:rPr>
        <w:t>ТРЕБОВАНИЯ</w:t>
      </w:r>
      <w:r w:rsidRPr="00162546">
        <w:rPr>
          <w:b/>
          <w:sz w:val="28"/>
          <w:szCs w:val="28"/>
        </w:rPr>
        <w:t xml:space="preserve"> </w:t>
      </w:r>
      <w:r w:rsidR="00C9701D" w:rsidRPr="00162546">
        <w:rPr>
          <w:b/>
          <w:sz w:val="28"/>
          <w:szCs w:val="28"/>
        </w:rPr>
        <w:t>ГОСУДАРСТВЕННОГО</w:t>
      </w:r>
      <w:r w:rsidRPr="00162546">
        <w:rPr>
          <w:b/>
          <w:sz w:val="28"/>
          <w:szCs w:val="28"/>
        </w:rPr>
        <w:t xml:space="preserve"> </w:t>
      </w:r>
      <w:r w:rsidR="00C9701D" w:rsidRPr="00162546">
        <w:rPr>
          <w:b/>
          <w:sz w:val="28"/>
          <w:szCs w:val="28"/>
        </w:rPr>
        <w:t>ОБРАЗОВАТЕЛЬНОГО</w:t>
      </w:r>
      <w:r w:rsidRPr="00162546">
        <w:rPr>
          <w:b/>
          <w:sz w:val="28"/>
          <w:szCs w:val="28"/>
        </w:rPr>
        <w:t xml:space="preserve"> </w:t>
      </w:r>
      <w:r w:rsidR="00C9701D" w:rsidRPr="00162546">
        <w:rPr>
          <w:b/>
          <w:sz w:val="28"/>
          <w:szCs w:val="28"/>
        </w:rPr>
        <w:t>СТАНДАРТА</w:t>
      </w:r>
      <w:r w:rsidRPr="00162546">
        <w:rPr>
          <w:b/>
          <w:sz w:val="28"/>
          <w:szCs w:val="28"/>
        </w:rPr>
        <w:t xml:space="preserve"> </w:t>
      </w:r>
      <w:r w:rsidR="00C9701D" w:rsidRPr="00162546">
        <w:rPr>
          <w:b/>
          <w:sz w:val="28"/>
          <w:szCs w:val="28"/>
        </w:rPr>
        <w:t>ПО</w:t>
      </w:r>
      <w:r w:rsidRPr="00162546">
        <w:rPr>
          <w:b/>
          <w:sz w:val="28"/>
          <w:szCs w:val="28"/>
        </w:rPr>
        <w:t xml:space="preserve"> </w:t>
      </w:r>
      <w:r w:rsidR="00C9701D" w:rsidRPr="00162546">
        <w:rPr>
          <w:b/>
          <w:sz w:val="28"/>
          <w:szCs w:val="28"/>
        </w:rPr>
        <w:t>ДИСЦИПЛИНЕ</w:t>
      </w:r>
    </w:p>
    <w:p w:rsidR="00C9701D" w:rsidRPr="00162546" w:rsidRDefault="00C9701D" w:rsidP="00162546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7223"/>
        <w:gridCol w:w="900"/>
      </w:tblGrid>
      <w:tr w:rsidR="00C9701D" w:rsidRPr="00142FA5" w:rsidTr="00142FA5">
        <w:tc>
          <w:tcPr>
            <w:tcW w:w="1345" w:type="dxa"/>
            <w:shd w:val="clear" w:color="auto" w:fill="auto"/>
          </w:tcPr>
          <w:p w:rsidR="00C9701D" w:rsidRPr="00162546" w:rsidRDefault="00C9701D" w:rsidP="00142FA5">
            <w:pPr>
              <w:keepNext/>
              <w:widowControl w:val="0"/>
              <w:spacing w:line="360" w:lineRule="auto"/>
              <w:jc w:val="both"/>
            </w:pPr>
            <w:r w:rsidRPr="00162546">
              <w:t>Индекс</w:t>
            </w:r>
          </w:p>
        </w:tc>
        <w:tc>
          <w:tcPr>
            <w:tcW w:w="7223" w:type="dxa"/>
            <w:shd w:val="clear" w:color="auto" w:fill="auto"/>
          </w:tcPr>
          <w:p w:rsidR="00C9701D" w:rsidRPr="00162546" w:rsidRDefault="00C9701D" w:rsidP="00142FA5">
            <w:pPr>
              <w:keepNext/>
              <w:widowControl w:val="0"/>
              <w:spacing w:line="360" w:lineRule="auto"/>
              <w:jc w:val="both"/>
            </w:pPr>
            <w:r w:rsidRPr="00162546">
              <w:t>Наименование</w:t>
            </w:r>
            <w:r w:rsidR="00162546" w:rsidRPr="00162546">
              <w:t xml:space="preserve"> </w:t>
            </w:r>
            <w:r w:rsidRPr="00162546">
              <w:t>дисциплины</w:t>
            </w:r>
            <w:r w:rsidR="00162546" w:rsidRPr="00162546">
              <w:t xml:space="preserve"> </w:t>
            </w:r>
            <w:r w:rsidRPr="00162546">
              <w:t>и</w:t>
            </w:r>
            <w:r w:rsidR="00162546" w:rsidRPr="00162546">
              <w:t xml:space="preserve"> </w:t>
            </w:r>
            <w:r w:rsidRPr="00162546">
              <w:t>ее</w:t>
            </w:r>
            <w:r w:rsidR="00162546" w:rsidRPr="00162546">
              <w:t xml:space="preserve"> </w:t>
            </w:r>
            <w:r w:rsidRPr="00162546">
              <w:t>основные</w:t>
            </w:r>
            <w:r w:rsidR="00162546" w:rsidRPr="00162546">
              <w:t xml:space="preserve"> </w:t>
            </w:r>
            <w:r w:rsidRPr="00162546">
              <w:t>разделы</w:t>
            </w:r>
          </w:p>
        </w:tc>
        <w:tc>
          <w:tcPr>
            <w:tcW w:w="900" w:type="dxa"/>
            <w:shd w:val="clear" w:color="auto" w:fill="auto"/>
          </w:tcPr>
          <w:p w:rsidR="00C9701D" w:rsidRPr="00162546" w:rsidRDefault="00C9701D" w:rsidP="00142FA5">
            <w:pPr>
              <w:keepNext/>
              <w:widowControl w:val="0"/>
              <w:spacing w:line="360" w:lineRule="auto"/>
              <w:jc w:val="both"/>
            </w:pPr>
            <w:r w:rsidRPr="00162546">
              <w:t>Всего</w:t>
            </w:r>
            <w:r w:rsidR="00162546" w:rsidRPr="00162546">
              <w:t xml:space="preserve"> </w:t>
            </w:r>
            <w:r w:rsidRPr="00162546">
              <w:t>часов</w:t>
            </w:r>
          </w:p>
        </w:tc>
      </w:tr>
      <w:tr w:rsidR="00585EC1" w:rsidRPr="00142FA5" w:rsidTr="00142FA5">
        <w:tc>
          <w:tcPr>
            <w:tcW w:w="1345" w:type="dxa"/>
            <w:shd w:val="clear" w:color="auto" w:fill="auto"/>
          </w:tcPr>
          <w:p w:rsidR="00585EC1" w:rsidRPr="00142FA5" w:rsidRDefault="00585EC1" w:rsidP="00142FA5">
            <w:pPr>
              <w:keepNext/>
              <w:widowControl w:val="0"/>
              <w:spacing w:line="360" w:lineRule="auto"/>
              <w:jc w:val="both"/>
              <w:rPr>
                <w:bCs/>
              </w:rPr>
            </w:pPr>
            <w:r w:rsidRPr="00142FA5">
              <w:rPr>
                <w:bCs/>
              </w:rPr>
              <w:t>ДС.00</w:t>
            </w:r>
          </w:p>
        </w:tc>
        <w:tc>
          <w:tcPr>
            <w:tcW w:w="7223" w:type="dxa"/>
            <w:shd w:val="clear" w:color="auto" w:fill="auto"/>
          </w:tcPr>
          <w:p w:rsidR="008D5298" w:rsidRPr="00142FA5" w:rsidRDefault="00585EC1" w:rsidP="00142FA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bCs/>
              </w:rPr>
            </w:pPr>
            <w:r w:rsidRPr="00142FA5">
              <w:rPr>
                <w:bCs/>
              </w:rPr>
              <w:t>Специальные</w:t>
            </w:r>
            <w:r w:rsidR="00162546" w:rsidRPr="00142FA5">
              <w:rPr>
                <w:bCs/>
              </w:rPr>
              <w:t xml:space="preserve"> </w:t>
            </w:r>
            <w:r w:rsidRPr="00142FA5">
              <w:rPr>
                <w:bCs/>
              </w:rPr>
              <w:t>дисциплины</w:t>
            </w:r>
            <w:r w:rsidR="00162546" w:rsidRPr="00142FA5">
              <w:rPr>
                <w:bCs/>
              </w:rPr>
              <w:t xml:space="preserve"> </w:t>
            </w:r>
            <w:r w:rsidRPr="00142FA5">
              <w:rPr>
                <w:bCs/>
              </w:rPr>
              <w:t>и</w:t>
            </w:r>
            <w:r w:rsidR="00162546" w:rsidRPr="00142FA5">
              <w:rPr>
                <w:bCs/>
              </w:rPr>
              <w:t xml:space="preserve"> </w:t>
            </w:r>
            <w:r w:rsidRPr="00142FA5">
              <w:rPr>
                <w:bCs/>
              </w:rPr>
              <w:t>дисциплины</w:t>
            </w:r>
            <w:r w:rsidR="00162546" w:rsidRPr="00142FA5">
              <w:rPr>
                <w:bCs/>
              </w:rPr>
              <w:t xml:space="preserve"> </w:t>
            </w:r>
          </w:p>
          <w:p w:rsidR="00585EC1" w:rsidRPr="00142FA5" w:rsidRDefault="00585EC1" w:rsidP="00142FA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bCs/>
              </w:rPr>
            </w:pPr>
            <w:r w:rsidRPr="00142FA5">
              <w:rPr>
                <w:bCs/>
              </w:rPr>
              <w:t>специализации</w:t>
            </w:r>
          </w:p>
        </w:tc>
        <w:tc>
          <w:tcPr>
            <w:tcW w:w="900" w:type="dxa"/>
            <w:shd w:val="clear" w:color="auto" w:fill="auto"/>
          </w:tcPr>
          <w:p w:rsidR="00585EC1" w:rsidRPr="00162546" w:rsidRDefault="00585EC1" w:rsidP="00142FA5">
            <w:pPr>
              <w:keepNext/>
              <w:widowControl w:val="0"/>
              <w:spacing w:line="360" w:lineRule="auto"/>
              <w:jc w:val="both"/>
            </w:pPr>
          </w:p>
        </w:tc>
      </w:tr>
      <w:tr w:rsidR="00585EC1" w:rsidRPr="00142FA5" w:rsidTr="00142FA5">
        <w:tc>
          <w:tcPr>
            <w:tcW w:w="1345" w:type="dxa"/>
            <w:shd w:val="clear" w:color="auto" w:fill="auto"/>
          </w:tcPr>
          <w:p w:rsidR="00585EC1" w:rsidRPr="00142FA5" w:rsidRDefault="00585EC1" w:rsidP="00142FA5">
            <w:pPr>
              <w:keepNext/>
              <w:widowControl w:val="0"/>
              <w:spacing w:line="360" w:lineRule="auto"/>
              <w:jc w:val="both"/>
              <w:rPr>
                <w:bCs/>
              </w:rPr>
            </w:pPr>
            <w:r w:rsidRPr="00142FA5">
              <w:rPr>
                <w:bCs/>
              </w:rPr>
              <w:t>ДС.Ф.00</w:t>
            </w:r>
            <w:r w:rsidR="00162546" w:rsidRPr="00142FA5">
              <w:rPr>
                <w:bCs/>
              </w:rPr>
              <w:t xml:space="preserve"> </w:t>
            </w:r>
          </w:p>
        </w:tc>
        <w:tc>
          <w:tcPr>
            <w:tcW w:w="7223" w:type="dxa"/>
            <w:shd w:val="clear" w:color="auto" w:fill="auto"/>
          </w:tcPr>
          <w:p w:rsidR="00585EC1" w:rsidRPr="00162546" w:rsidRDefault="00585EC1" w:rsidP="00142FA5">
            <w:pPr>
              <w:keepNext/>
              <w:widowControl w:val="0"/>
              <w:shd w:val="clear" w:color="auto" w:fill="FFFFFF"/>
              <w:tabs>
                <w:tab w:val="left" w:pos="7176"/>
              </w:tabs>
              <w:spacing w:line="360" w:lineRule="auto"/>
              <w:jc w:val="both"/>
            </w:pPr>
            <w:r w:rsidRPr="00142FA5">
              <w:rPr>
                <w:bCs/>
              </w:rPr>
              <w:t>Федеральный</w:t>
            </w:r>
            <w:r w:rsidR="00162546" w:rsidRPr="00142FA5">
              <w:rPr>
                <w:bCs/>
              </w:rPr>
              <w:t xml:space="preserve"> </w:t>
            </w:r>
            <w:r w:rsidRPr="00142FA5">
              <w:rPr>
                <w:bCs/>
              </w:rPr>
              <w:t>компонент</w:t>
            </w:r>
          </w:p>
        </w:tc>
        <w:tc>
          <w:tcPr>
            <w:tcW w:w="900" w:type="dxa"/>
            <w:shd w:val="clear" w:color="auto" w:fill="auto"/>
          </w:tcPr>
          <w:p w:rsidR="00585EC1" w:rsidRPr="00162546" w:rsidRDefault="00585EC1" w:rsidP="00142FA5">
            <w:pPr>
              <w:keepNext/>
              <w:widowControl w:val="0"/>
              <w:spacing w:line="360" w:lineRule="auto"/>
              <w:jc w:val="both"/>
            </w:pPr>
          </w:p>
        </w:tc>
      </w:tr>
      <w:tr w:rsidR="00585EC1" w:rsidRPr="00142FA5" w:rsidTr="00142FA5">
        <w:tc>
          <w:tcPr>
            <w:tcW w:w="1345" w:type="dxa"/>
            <w:shd w:val="clear" w:color="auto" w:fill="auto"/>
          </w:tcPr>
          <w:p w:rsidR="00585EC1" w:rsidRPr="00162546" w:rsidRDefault="00585EC1" w:rsidP="00142FA5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7223" w:type="dxa"/>
            <w:shd w:val="clear" w:color="auto" w:fill="auto"/>
          </w:tcPr>
          <w:p w:rsidR="00585EC1" w:rsidRPr="00162546" w:rsidRDefault="00585EC1" w:rsidP="00142FA5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900" w:type="dxa"/>
            <w:shd w:val="clear" w:color="auto" w:fill="auto"/>
          </w:tcPr>
          <w:p w:rsidR="00585EC1" w:rsidRPr="00162546" w:rsidRDefault="00585EC1" w:rsidP="00142FA5">
            <w:pPr>
              <w:keepNext/>
              <w:widowControl w:val="0"/>
              <w:spacing w:line="360" w:lineRule="auto"/>
              <w:jc w:val="both"/>
            </w:pPr>
          </w:p>
        </w:tc>
      </w:tr>
      <w:tr w:rsidR="00585EC1" w:rsidRPr="00142FA5" w:rsidTr="00142FA5">
        <w:tc>
          <w:tcPr>
            <w:tcW w:w="1345" w:type="dxa"/>
            <w:shd w:val="clear" w:color="auto" w:fill="auto"/>
          </w:tcPr>
          <w:p w:rsidR="00585EC1" w:rsidRPr="00142FA5" w:rsidRDefault="00585EC1" w:rsidP="00142FA5">
            <w:pPr>
              <w:keepNext/>
              <w:widowControl w:val="0"/>
              <w:spacing w:line="360" w:lineRule="auto"/>
              <w:jc w:val="both"/>
              <w:rPr>
                <w:bCs/>
              </w:rPr>
            </w:pPr>
            <w:r w:rsidRPr="00142FA5">
              <w:rPr>
                <w:bCs/>
              </w:rPr>
              <w:t>ДС.Ф.05</w:t>
            </w:r>
            <w:r w:rsidR="00162546" w:rsidRPr="00142FA5">
              <w:rPr>
                <w:bCs/>
              </w:rPr>
              <w:t xml:space="preserve"> </w:t>
            </w:r>
          </w:p>
        </w:tc>
        <w:tc>
          <w:tcPr>
            <w:tcW w:w="7223" w:type="dxa"/>
            <w:shd w:val="clear" w:color="auto" w:fill="auto"/>
          </w:tcPr>
          <w:p w:rsidR="00585EC1" w:rsidRPr="00142FA5" w:rsidRDefault="00585EC1" w:rsidP="00142FA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bCs/>
              </w:rPr>
            </w:pPr>
            <w:r w:rsidRPr="00142FA5">
              <w:rPr>
                <w:bCs/>
              </w:rPr>
              <w:t>Молекулярные</w:t>
            </w:r>
            <w:r w:rsidR="00162546" w:rsidRPr="00142FA5">
              <w:rPr>
                <w:bCs/>
              </w:rPr>
              <w:t xml:space="preserve"> </w:t>
            </w:r>
            <w:r w:rsidRPr="00142FA5">
              <w:rPr>
                <w:bCs/>
              </w:rPr>
              <w:t>механизмы</w:t>
            </w:r>
            <w:r w:rsidR="00162546" w:rsidRPr="00142FA5">
              <w:rPr>
                <w:bCs/>
              </w:rPr>
              <w:t xml:space="preserve"> </w:t>
            </w:r>
            <w:r w:rsidRPr="00142FA5">
              <w:rPr>
                <w:bCs/>
              </w:rPr>
              <w:t>гормональной</w:t>
            </w:r>
            <w:r w:rsidR="00162546" w:rsidRPr="00142FA5">
              <w:rPr>
                <w:bCs/>
              </w:rPr>
              <w:t xml:space="preserve"> </w:t>
            </w:r>
            <w:r w:rsidRPr="00142FA5">
              <w:rPr>
                <w:bCs/>
              </w:rPr>
              <w:t>регуляции</w:t>
            </w:r>
          </w:p>
          <w:p w:rsidR="00585EC1" w:rsidRPr="00142FA5" w:rsidRDefault="00585EC1" w:rsidP="00142FA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bCs/>
              </w:rPr>
            </w:pPr>
            <w:r w:rsidRPr="00162546">
              <w:t>Действие</w:t>
            </w:r>
            <w:r w:rsidR="00162546" w:rsidRPr="00162546">
              <w:t xml:space="preserve"> </w:t>
            </w:r>
            <w:r w:rsidRPr="00162546">
              <w:t>гормонов,</w:t>
            </w:r>
            <w:r w:rsidR="00162546" w:rsidRPr="00162546">
              <w:t xml:space="preserve"> </w:t>
            </w:r>
            <w:r w:rsidRPr="00162546">
              <w:t>гормоноподобных</w:t>
            </w:r>
            <w:r w:rsidR="00162546" w:rsidRPr="00162546">
              <w:t xml:space="preserve"> </w:t>
            </w:r>
            <w:r w:rsidRPr="00162546">
              <w:t>веществ</w:t>
            </w:r>
            <w:r w:rsidR="00162546" w:rsidRPr="00162546">
              <w:t xml:space="preserve"> </w:t>
            </w:r>
            <w:r w:rsidRPr="00162546">
              <w:t>и</w:t>
            </w:r>
            <w:r w:rsidR="00162546" w:rsidRPr="00162546">
              <w:t xml:space="preserve"> </w:t>
            </w:r>
            <w:r w:rsidRPr="00162546">
              <w:t>нейромедиаторов;</w:t>
            </w:r>
            <w:r w:rsidR="00162546" w:rsidRPr="00162546">
              <w:t xml:space="preserve"> </w:t>
            </w:r>
            <w:r w:rsidRPr="00162546">
              <w:t>рецепция</w:t>
            </w:r>
            <w:r w:rsidR="00162546" w:rsidRPr="00162546">
              <w:t xml:space="preserve"> </w:t>
            </w:r>
            <w:r w:rsidRPr="00162546">
              <w:t>действия</w:t>
            </w:r>
            <w:r w:rsidR="00162546" w:rsidRPr="00162546">
              <w:t xml:space="preserve"> </w:t>
            </w:r>
            <w:r w:rsidRPr="00162546">
              <w:t>на</w:t>
            </w:r>
            <w:r w:rsidR="00162546" w:rsidRPr="00162546">
              <w:t xml:space="preserve"> </w:t>
            </w:r>
            <w:r w:rsidRPr="00162546">
              <w:t>генную</w:t>
            </w:r>
            <w:r w:rsidR="00162546" w:rsidRPr="00162546">
              <w:t xml:space="preserve"> </w:t>
            </w:r>
            <w:r w:rsidRPr="00162546">
              <w:t>экспрессию,</w:t>
            </w:r>
            <w:r w:rsidR="00162546" w:rsidRPr="00162546">
              <w:t xml:space="preserve"> </w:t>
            </w:r>
            <w:r w:rsidRPr="00162546">
              <w:t>проницаемость</w:t>
            </w:r>
            <w:r w:rsidR="00162546" w:rsidRPr="00162546">
              <w:t xml:space="preserve"> </w:t>
            </w:r>
            <w:r w:rsidRPr="00162546">
              <w:t>мембран,</w:t>
            </w:r>
            <w:r w:rsidR="00162546" w:rsidRPr="00162546">
              <w:t xml:space="preserve"> </w:t>
            </w:r>
            <w:r w:rsidRPr="00162546">
              <w:t>процессы</w:t>
            </w:r>
            <w:r w:rsidR="00162546" w:rsidRPr="00162546">
              <w:t xml:space="preserve"> </w:t>
            </w:r>
            <w:r w:rsidRPr="00162546">
              <w:t>химической</w:t>
            </w:r>
            <w:r w:rsidR="00162546" w:rsidRPr="00162546">
              <w:t xml:space="preserve"> </w:t>
            </w:r>
            <w:r w:rsidRPr="00162546">
              <w:t>модификации</w:t>
            </w:r>
            <w:r w:rsidR="00162546" w:rsidRPr="00162546">
              <w:t xml:space="preserve"> </w:t>
            </w:r>
            <w:r w:rsidRPr="00162546">
              <w:t>белков.</w:t>
            </w:r>
          </w:p>
        </w:tc>
        <w:tc>
          <w:tcPr>
            <w:tcW w:w="900" w:type="dxa"/>
            <w:shd w:val="clear" w:color="auto" w:fill="auto"/>
          </w:tcPr>
          <w:p w:rsidR="00585EC1" w:rsidRPr="00162546" w:rsidRDefault="00585EC1" w:rsidP="00142FA5">
            <w:pPr>
              <w:keepNext/>
              <w:widowControl w:val="0"/>
              <w:spacing w:line="360" w:lineRule="auto"/>
              <w:jc w:val="both"/>
            </w:pPr>
            <w:r w:rsidRPr="00162546">
              <w:t>70</w:t>
            </w:r>
          </w:p>
        </w:tc>
      </w:tr>
    </w:tbl>
    <w:p w:rsidR="00C9701D" w:rsidRPr="00162546" w:rsidRDefault="00C9701D" w:rsidP="00162546">
      <w:pPr>
        <w:pStyle w:val="FR1"/>
        <w:keepNext/>
        <w:spacing w:line="360" w:lineRule="auto"/>
        <w:ind w:firstLine="709"/>
        <w:jc w:val="both"/>
        <w:rPr>
          <w:sz w:val="28"/>
          <w:szCs w:val="28"/>
        </w:rPr>
      </w:pPr>
    </w:p>
    <w:p w:rsidR="00896409" w:rsidRPr="00162546" w:rsidRDefault="00896409" w:rsidP="00162546">
      <w:pPr>
        <w:keepNext/>
        <w:widowControl w:val="0"/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КВАЛИФИКАЦИОННЫЕ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ТРЕБОВАНИЯ</w:t>
      </w:r>
    </w:p>
    <w:p w:rsidR="00C9701D" w:rsidRPr="00162546" w:rsidRDefault="00C9701D" w:rsidP="00162546">
      <w:pPr>
        <w:pStyle w:val="FR1"/>
        <w:keepNext/>
        <w:spacing w:line="360" w:lineRule="auto"/>
        <w:ind w:firstLine="709"/>
        <w:jc w:val="both"/>
        <w:rPr>
          <w:sz w:val="28"/>
          <w:szCs w:val="28"/>
        </w:rPr>
      </w:pPr>
    </w:p>
    <w:p w:rsidR="00C9701D" w:rsidRPr="00162546" w:rsidRDefault="00C9701D" w:rsidP="00162546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Подготовка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специалиста-биохимика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проводится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биологических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факультетах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или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отделениях,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кафедрах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Реализация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основной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образовательной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</w:t>
      </w:r>
      <w:r w:rsidR="007A540D" w:rsidRPr="00162546">
        <w:rPr>
          <w:sz w:val="28"/>
          <w:szCs w:val="28"/>
        </w:rPr>
        <w:t>граммы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сп</w:t>
      </w:r>
      <w:r w:rsidR="007A540D" w:rsidRPr="00162546">
        <w:rPr>
          <w:sz w:val="28"/>
          <w:szCs w:val="28"/>
        </w:rPr>
        <w:t>е</w:t>
      </w:r>
      <w:r w:rsidRPr="00162546">
        <w:rPr>
          <w:sz w:val="28"/>
          <w:szCs w:val="28"/>
        </w:rPr>
        <w:t>циалиста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биохимика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должна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обеспечиваться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преподавателями,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имеющими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базовое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образование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и/или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опыт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работы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публикации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профилю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преподаваемых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дисциплин,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систематически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ведущих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научную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научно-методическую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работу,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подтвержденную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публикациями.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преподавателей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учеными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степенями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званиями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должна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быть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менее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67%</w:t>
      </w:r>
      <w:r w:rsidR="007A540D" w:rsidRPr="00162546">
        <w:rPr>
          <w:sz w:val="28"/>
          <w:szCs w:val="28"/>
        </w:rPr>
        <w:t>.</w:t>
      </w:r>
      <w:r w:rsidR="00162546">
        <w:rPr>
          <w:sz w:val="28"/>
          <w:szCs w:val="28"/>
        </w:rPr>
        <w:t xml:space="preserve"> </w:t>
      </w:r>
      <w:r w:rsidR="007A540D" w:rsidRPr="00162546">
        <w:rPr>
          <w:sz w:val="28"/>
          <w:szCs w:val="28"/>
        </w:rPr>
        <w:t>Преподаватели</w:t>
      </w:r>
      <w:r w:rsidR="00162546">
        <w:rPr>
          <w:sz w:val="28"/>
          <w:szCs w:val="28"/>
        </w:rPr>
        <w:t xml:space="preserve"> </w:t>
      </w:r>
      <w:r w:rsidR="007A540D" w:rsidRPr="00162546">
        <w:rPr>
          <w:sz w:val="28"/>
          <w:szCs w:val="28"/>
        </w:rPr>
        <w:t>специальных</w:t>
      </w:r>
      <w:r w:rsidR="00162546">
        <w:rPr>
          <w:sz w:val="28"/>
          <w:szCs w:val="28"/>
        </w:rPr>
        <w:t xml:space="preserve"> </w:t>
      </w:r>
      <w:r w:rsidR="007A540D" w:rsidRPr="00162546">
        <w:rPr>
          <w:sz w:val="28"/>
          <w:szCs w:val="28"/>
        </w:rPr>
        <w:t>дис</w:t>
      </w:r>
      <w:r w:rsidRPr="00162546">
        <w:rPr>
          <w:sz w:val="28"/>
          <w:szCs w:val="28"/>
        </w:rPr>
        <w:t>циплин,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как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правило,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должны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иметь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ученую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степень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опыт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деятельности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соответствующей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профессиональной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сфере.</w:t>
      </w:r>
    </w:p>
    <w:p w:rsidR="00CF3ADC" w:rsidRPr="00162546" w:rsidRDefault="00CF3ADC" w:rsidP="00162546">
      <w:pPr>
        <w:pStyle w:val="FR1"/>
        <w:keepNext/>
        <w:spacing w:line="360" w:lineRule="auto"/>
        <w:ind w:firstLine="709"/>
        <w:jc w:val="both"/>
        <w:rPr>
          <w:sz w:val="28"/>
          <w:szCs w:val="28"/>
        </w:rPr>
      </w:pPr>
    </w:p>
    <w:p w:rsidR="006E5436" w:rsidRPr="00162546" w:rsidRDefault="00CF3ADC" w:rsidP="00162546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62546">
        <w:rPr>
          <w:rFonts w:ascii="Times New Roman" w:hAnsi="Times New Roman"/>
          <w:b/>
          <w:bCs/>
          <w:sz w:val="28"/>
          <w:szCs w:val="28"/>
        </w:rPr>
        <w:t>ЦЕЛИ</w:t>
      </w:r>
      <w:r w:rsidR="00162546" w:rsidRPr="001625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bCs/>
          <w:sz w:val="28"/>
          <w:szCs w:val="28"/>
        </w:rPr>
        <w:t>И</w:t>
      </w:r>
      <w:r w:rsidR="00162546" w:rsidRPr="001625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bCs/>
          <w:sz w:val="28"/>
          <w:szCs w:val="28"/>
        </w:rPr>
        <w:t>ЗАДАЧИ</w:t>
      </w:r>
      <w:r w:rsidR="00162546" w:rsidRPr="001625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3E52" w:rsidRPr="00162546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CF3ADC" w:rsidRPr="00162546" w:rsidRDefault="00CF3ADC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C62FA" w:rsidRPr="00162546" w:rsidRDefault="003C62FA" w:rsidP="00162546">
      <w:pPr>
        <w:pStyle w:val="31"/>
        <w:keepNext/>
        <w:widowControl w:val="0"/>
        <w:spacing w:before="0" w:line="360" w:lineRule="auto"/>
        <w:ind w:firstLine="709"/>
        <w:rPr>
          <w:sz w:val="28"/>
          <w:szCs w:val="28"/>
        </w:rPr>
      </w:pPr>
      <w:r w:rsidRPr="00162546">
        <w:rPr>
          <w:sz w:val="28"/>
          <w:szCs w:val="28"/>
        </w:rPr>
        <w:t>Весьма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существенное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достижение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современной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эндокринологии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представляют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собой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результаты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изучения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молекулярных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обмена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веществ.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Эти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достижения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базируются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расшифровке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ряда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открытии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пептидных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факторов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гормональным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действием,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также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клеточных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мессенджеров,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посредством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которых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реализуют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регуляторное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воздействие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клетки.</w:t>
      </w:r>
    </w:p>
    <w:p w:rsidR="001D360C" w:rsidRPr="00162546" w:rsidRDefault="00252AC4" w:rsidP="00162546">
      <w:pPr>
        <w:pStyle w:val="31"/>
        <w:keepNext/>
        <w:widowControl w:val="0"/>
        <w:spacing w:before="0" w:line="360" w:lineRule="auto"/>
        <w:ind w:firstLine="709"/>
        <w:rPr>
          <w:sz w:val="28"/>
          <w:szCs w:val="28"/>
        </w:rPr>
      </w:pPr>
      <w:r w:rsidRPr="00162546">
        <w:rPr>
          <w:sz w:val="28"/>
          <w:szCs w:val="28"/>
        </w:rPr>
        <w:t>Овладение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этими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закономерностями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способствует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формированию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представления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фундаментальных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достижениях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биологической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химии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изучении</w:t>
      </w:r>
      <w:r w:rsidR="00162546">
        <w:rPr>
          <w:sz w:val="28"/>
          <w:szCs w:val="28"/>
        </w:rPr>
        <w:t xml:space="preserve"> </w:t>
      </w:r>
      <w:r w:rsidR="00205A4D" w:rsidRPr="00162546">
        <w:rPr>
          <w:sz w:val="28"/>
          <w:szCs w:val="28"/>
        </w:rPr>
        <w:t>гормональной</w:t>
      </w:r>
      <w:r w:rsidR="00162546">
        <w:rPr>
          <w:sz w:val="28"/>
          <w:szCs w:val="28"/>
        </w:rPr>
        <w:t xml:space="preserve"> </w:t>
      </w:r>
      <w:r w:rsidR="00205A4D" w:rsidRPr="00162546">
        <w:rPr>
          <w:sz w:val="28"/>
          <w:szCs w:val="28"/>
        </w:rPr>
        <w:t>регуляции</w:t>
      </w:r>
      <w:r w:rsidR="00162546">
        <w:rPr>
          <w:sz w:val="28"/>
          <w:szCs w:val="28"/>
        </w:rPr>
        <w:t xml:space="preserve"> </w:t>
      </w:r>
      <w:r w:rsidR="006E5436" w:rsidRPr="00162546">
        <w:rPr>
          <w:sz w:val="28"/>
          <w:szCs w:val="28"/>
        </w:rPr>
        <w:t>процессов,</w:t>
      </w:r>
      <w:r w:rsidR="00162546">
        <w:rPr>
          <w:sz w:val="28"/>
          <w:szCs w:val="28"/>
        </w:rPr>
        <w:t xml:space="preserve"> </w:t>
      </w:r>
      <w:r w:rsidR="006E5436" w:rsidRPr="00162546">
        <w:rPr>
          <w:sz w:val="28"/>
          <w:szCs w:val="28"/>
        </w:rPr>
        <w:t>протекающих</w:t>
      </w:r>
      <w:r w:rsidR="00162546">
        <w:rPr>
          <w:sz w:val="28"/>
          <w:szCs w:val="28"/>
        </w:rPr>
        <w:t xml:space="preserve"> </w:t>
      </w:r>
      <w:r w:rsidR="006E5436"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="006E5436" w:rsidRPr="00162546">
        <w:rPr>
          <w:sz w:val="28"/>
          <w:szCs w:val="28"/>
        </w:rPr>
        <w:t>организме</w:t>
      </w:r>
      <w:r w:rsidR="00162546">
        <w:rPr>
          <w:sz w:val="28"/>
          <w:szCs w:val="28"/>
        </w:rPr>
        <w:t xml:space="preserve"> </w:t>
      </w:r>
      <w:r w:rsidR="006E5436" w:rsidRPr="00162546">
        <w:rPr>
          <w:sz w:val="28"/>
          <w:szCs w:val="28"/>
        </w:rPr>
        <w:t>человека.</w:t>
      </w:r>
      <w:r w:rsidR="00162546">
        <w:rPr>
          <w:sz w:val="28"/>
          <w:szCs w:val="28"/>
        </w:rPr>
        <w:t xml:space="preserve"> </w:t>
      </w:r>
    </w:p>
    <w:p w:rsidR="00047722" w:rsidRPr="00162546" w:rsidRDefault="00047722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Учебный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курс</w:t>
      </w:r>
      <w:r w:rsidR="00162546">
        <w:rPr>
          <w:sz w:val="28"/>
          <w:szCs w:val="28"/>
        </w:rPr>
        <w:t xml:space="preserve"> </w:t>
      </w:r>
      <w:r w:rsidR="00A523CB" w:rsidRPr="00162546">
        <w:rPr>
          <w:sz w:val="28"/>
          <w:szCs w:val="28"/>
        </w:rPr>
        <w:t>«Молекулярные</w:t>
      </w:r>
      <w:r w:rsidR="00162546">
        <w:rPr>
          <w:sz w:val="28"/>
          <w:szCs w:val="28"/>
        </w:rPr>
        <w:t xml:space="preserve"> </w:t>
      </w:r>
      <w:r w:rsidR="00A523CB" w:rsidRPr="00162546">
        <w:rPr>
          <w:sz w:val="28"/>
          <w:szCs w:val="28"/>
        </w:rPr>
        <w:t>механизмы</w:t>
      </w:r>
      <w:r w:rsidR="00162546">
        <w:rPr>
          <w:sz w:val="28"/>
          <w:szCs w:val="28"/>
        </w:rPr>
        <w:t xml:space="preserve"> </w:t>
      </w:r>
      <w:r w:rsidR="00A523CB" w:rsidRPr="00162546">
        <w:rPr>
          <w:sz w:val="28"/>
          <w:szCs w:val="28"/>
        </w:rPr>
        <w:t>гормональной</w:t>
      </w:r>
      <w:r w:rsidR="00162546">
        <w:rPr>
          <w:sz w:val="28"/>
          <w:szCs w:val="28"/>
        </w:rPr>
        <w:t xml:space="preserve"> </w:t>
      </w:r>
      <w:r w:rsidR="00A523CB" w:rsidRPr="00162546">
        <w:rPr>
          <w:sz w:val="28"/>
          <w:szCs w:val="28"/>
        </w:rPr>
        <w:t>регуляции</w:t>
      </w:r>
      <w:r w:rsidR="0022531D" w:rsidRPr="00162546">
        <w:rPr>
          <w:sz w:val="28"/>
          <w:szCs w:val="28"/>
        </w:rPr>
        <w:t>»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должен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возможно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максимальной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степени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отразить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современное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состояние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уровень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развития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биологической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химии</w:t>
      </w:r>
      <w:r w:rsidRPr="00162546">
        <w:rPr>
          <w:sz w:val="28"/>
          <w:szCs w:val="28"/>
        </w:rPr>
        <w:t>.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Этот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курс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занимает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важное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место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системе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подго</w:t>
      </w:r>
      <w:r w:rsidR="0022531D" w:rsidRPr="00162546">
        <w:rPr>
          <w:sz w:val="28"/>
          <w:szCs w:val="28"/>
        </w:rPr>
        <w:t>товки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биохимиков</w:t>
      </w:r>
      <w:r w:rsidRPr="00162546">
        <w:rPr>
          <w:sz w:val="28"/>
          <w:szCs w:val="28"/>
        </w:rPr>
        <w:t>,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которые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должны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знать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не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только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об</w:t>
      </w:r>
      <w:r w:rsidR="006E5436" w:rsidRPr="00162546">
        <w:rPr>
          <w:sz w:val="28"/>
          <w:szCs w:val="28"/>
        </w:rPr>
        <w:t>щие</w:t>
      </w:r>
      <w:r w:rsidR="00162546">
        <w:rPr>
          <w:sz w:val="28"/>
          <w:szCs w:val="28"/>
        </w:rPr>
        <w:t xml:space="preserve"> </w:t>
      </w:r>
      <w:r w:rsidR="006E5436" w:rsidRPr="00162546">
        <w:rPr>
          <w:sz w:val="28"/>
          <w:szCs w:val="28"/>
        </w:rPr>
        <w:t>закономерности</w:t>
      </w:r>
      <w:r w:rsidR="00162546">
        <w:rPr>
          <w:sz w:val="28"/>
          <w:szCs w:val="28"/>
        </w:rPr>
        <w:t xml:space="preserve"> </w:t>
      </w:r>
      <w:r w:rsidR="006E5436" w:rsidRPr="00162546">
        <w:rPr>
          <w:sz w:val="28"/>
          <w:szCs w:val="28"/>
        </w:rPr>
        <w:t>регуляторных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процессов,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но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="0022531D" w:rsidRPr="00162546">
        <w:rPr>
          <w:sz w:val="28"/>
          <w:szCs w:val="28"/>
        </w:rPr>
        <w:t>особенности.</w:t>
      </w:r>
      <w:r w:rsidR="00162546">
        <w:rPr>
          <w:sz w:val="28"/>
          <w:szCs w:val="28"/>
        </w:rPr>
        <w:t xml:space="preserve"> </w:t>
      </w:r>
    </w:p>
    <w:p w:rsidR="00047722" w:rsidRPr="00162546" w:rsidRDefault="00047722" w:rsidP="00162546">
      <w:pPr>
        <w:pStyle w:val="ab"/>
        <w:keepNext/>
        <w:widowControl w:val="0"/>
        <w:spacing w:line="360" w:lineRule="auto"/>
        <w:ind w:firstLine="709"/>
        <w:rPr>
          <w:sz w:val="28"/>
          <w:szCs w:val="28"/>
        </w:rPr>
      </w:pPr>
      <w:r w:rsidRPr="00162546">
        <w:rPr>
          <w:sz w:val="28"/>
          <w:szCs w:val="28"/>
        </w:rPr>
        <w:t>Программа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составлена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соответствии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Государственным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образовательным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стандартом</w:t>
      </w:r>
      <w:r w:rsidR="0022531D" w:rsidRPr="00162546">
        <w:rPr>
          <w:sz w:val="28"/>
          <w:szCs w:val="28"/>
        </w:rPr>
        <w:t>.</w:t>
      </w:r>
      <w:r w:rsidR="00162546">
        <w:rPr>
          <w:sz w:val="28"/>
          <w:szCs w:val="28"/>
        </w:rPr>
        <w:t xml:space="preserve"> </w:t>
      </w:r>
    </w:p>
    <w:p w:rsidR="00CF3ADC" w:rsidRPr="00162546" w:rsidRDefault="00CF3ADC" w:rsidP="00162546">
      <w:pPr>
        <w:pStyle w:val="ab"/>
        <w:keepNext/>
        <w:widowControl w:val="0"/>
        <w:spacing w:line="360" w:lineRule="auto"/>
        <w:ind w:firstLine="709"/>
        <w:rPr>
          <w:sz w:val="28"/>
          <w:szCs w:val="28"/>
        </w:rPr>
      </w:pPr>
    </w:p>
    <w:p w:rsidR="00CF3ADC" w:rsidRPr="00162546" w:rsidRDefault="00CF3ADC" w:rsidP="00162546">
      <w:pPr>
        <w:pStyle w:val="FR2"/>
        <w:keepNext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62546">
        <w:rPr>
          <w:rFonts w:ascii="Times New Roman" w:hAnsi="Times New Roman"/>
          <w:b/>
          <w:sz w:val="28"/>
          <w:szCs w:val="28"/>
        </w:rPr>
        <w:t>РАСПРЕДЕЛЕНИЕ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sz w:val="28"/>
          <w:szCs w:val="28"/>
        </w:rPr>
        <w:t>УЧЕБНОГО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sz w:val="28"/>
          <w:szCs w:val="28"/>
        </w:rPr>
        <w:t>ВРЕМЕНИ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sz w:val="28"/>
          <w:szCs w:val="28"/>
        </w:rPr>
        <w:t>ПО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sz w:val="28"/>
          <w:szCs w:val="28"/>
        </w:rPr>
        <w:t>СЕМЕСТРАМ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sz w:val="28"/>
          <w:szCs w:val="28"/>
        </w:rPr>
        <w:t>И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sz w:val="28"/>
          <w:szCs w:val="28"/>
        </w:rPr>
        <w:t>ВИДАМ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="00896409" w:rsidRPr="00162546">
        <w:rPr>
          <w:rFonts w:ascii="Times New Roman" w:hAnsi="Times New Roman"/>
          <w:b/>
          <w:sz w:val="28"/>
          <w:szCs w:val="28"/>
        </w:rPr>
        <w:t>УЧЕБНЫХ</w:t>
      </w:r>
      <w:r w:rsidR="00162546" w:rsidRPr="00162546">
        <w:rPr>
          <w:rFonts w:ascii="Times New Roman" w:hAnsi="Times New Roman"/>
          <w:b/>
          <w:sz w:val="28"/>
          <w:szCs w:val="28"/>
        </w:rPr>
        <w:t xml:space="preserve"> </w:t>
      </w:r>
      <w:r w:rsidRPr="00162546">
        <w:rPr>
          <w:rFonts w:ascii="Times New Roman" w:hAnsi="Times New Roman"/>
          <w:b/>
          <w:sz w:val="28"/>
          <w:szCs w:val="28"/>
        </w:rPr>
        <w:t>ЗАНЯТИЙ</w:t>
      </w:r>
    </w:p>
    <w:p w:rsidR="00CF3ADC" w:rsidRPr="00162546" w:rsidRDefault="00CF3ADC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1417"/>
        <w:gridCol w:w="1134"/>
        <w:gridCol w:w="1418"/>
        <w:gridCol w:w="1276"/>
        <w:gridCol w:w="944"/>
        <w:gridCol w:w="895"/>
        <w:gridCol w:w="709"/>
        <w:gridCol w:w="992"/>
      </w:tblGrid>
      <w:tr w:rsidR="00CF3ADC" w:rsidRPr="00162546" w:rsidTr="00142FA5">
        <w:trPr>
          <w:trHeight w:val="497"/>
        </w:trPr>
        <w:tc>
          <w:tcPr>
            <w:tcW w:w="1087" w:type="dxa"/>
            <w:vMerge w:val="restart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№</w:t>
            </w:r>
          </w:p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семестра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Всего</w:t>
            </w:r>
            <w:r w:rsidR="00162546" w:rsidRPr="00142FA5">
              <w:rPr>
                <w:rFonts w:ascii="Times New Roman" w:hAnsi="Times New Roman"/>
                <w:sz w:val="20"/>
              </w:rPr>
              <w:t xml:space="preserve"> </w:t>
            </w:r>
            <w:r w:rsidRPr="00142FA5">
              <w:rPr>
                <w:rFonts w:ascii="Times New Roman" w:hAnsi="Times New Roman"/>
                <w:sz w:val="20"/>
              </w:rPr>
              <w:t>ауд.</w:t>
            </w:r>
            <w:r w:rsidR="00162546" w:rsidRPr="00142FA5">
              <w:rPr>
                <w:rFonts w:ascii="Times New Roman" w:hAnsi="Times New Roman"/>
                <w:sz w:val="20"/>
              </w:rPr>
              <w:t xml:space="preserve"> </w:t>
            </w:r>
            <w:r w:rsidRPr="00142FA5">
              <w:rPr>
                <w:rFonts w:ascii="Times New Roman" w:hAnsi="Times New Roman"/>
                <w:sz w:val="20"/>
              </w:rPr>
              <w:t>часов</w:t>
            </w:r>
            <w:r w:rsidR="00162546" w:rsidRPr="00142FA5">
              <w:rPr>
                <w:rFonts w:ascii="Times New Roman" w:hAnsi="Times New Roman"/>
                <w:sz w:val="20"/>
              </w:rPr>
              <w:t xml:space="preserve"> </w:t>
            </w:r>
            <w:r w:rsidRPr="00142FA5">
              <w:rPr>
                <w:rFonts w:ascii="Times New Roman" w:hAnsi="Times New Roman"/>
                <w:sz w:val="20"/>
              </w:rPr>
              <w:t>по</w:t>
            </w:r>
            <w:r w:rsidR="00162546" w:rsidRPr="00142FA5">
              <w:rPr>
                <w:rFonts w:ascii="Times New Roman" w:hAnsi="Times New Roman"/>
                <w:sz w:val="20"/>
              </w:rPr>
              <w:t xml:space="preserve"> </w:t>
            </w:r>
            <w:r w:rsidRPr="00142FA5">
              <w:rPr>
                <w:rFonts w:ascii="Times New Roman" w:hAnsi="Times New Roman"/>
                <w:sz w:val="20"/>
              </w:rPr>
              <w:t>плану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Из</w:t>
            </w:r>
            <w:r w:rsidR="00162546" w:rsidRPr="00142FA5">
              <w:rPr>
                <w:rFonts w:ascii="Times New Roman" w:hAnsi="Times New Roman"/>
                <w:sz w:val="20"/>
              </w:rPr>
              <w:t xml:space="preserve"> </w:t>
            </w:r>
            <w:r w:rsidRPr="00142FA5">
              <w:rPr>
                <w:rFonts w:ascii="Times New Roman" w:hAnsi="Times New Roman"/>
                <w:sz w:val="20"/>
              </w:rPr>
              <w:t>них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Курсовые</w:t>
            </w:r>
            <w:r w:rsidR="00162546" w:rsidRPr="00142FA5">
              <w:rPr>
                <w:rFonts w:ascii="Times New Roman" w:hAnsi="Times New Roman"/>
                <w:sz w:val="20"/>
              </w:rPr>
              <w:t xml:space="preserve"> </w:t>
            </w:r>
          </w:p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работы</w:t>
            </w:r>
          </w:p>
        </w:tc>
        <w:tc>
          <w:tcPr>
            <w:tcW w:w="944" w:type="dxa"/>
            <w:vMerge w:val="restart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Консультации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Зачет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Экзамен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Сам.</w:t>
            </w:r>
          </w:p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работа</w:t>
            </w:r>
          </w:p>
        </w:tc>
      </w:tr>
      <w:tr w:rsidR="00CF3ADC" w:rsidRPr="00162546" w:rsidTr="00142FA5">
        <w:trPr>
          <w:trHeight w:val="844"/>
        </w:trPr>
        <w:tc>
          <w:tcPr>
            <w:tcW w:w="1087" w:type="dxa"/>
            <w:vMerge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лекции</w:t>
            </w:r>
          </w:p>
        </w:tc>
        <w:tc>
          <w:tcPr>
            <w:tcW w:w="1418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лабораторные</w:t>
            </w:r>
            <w:r w:rsidR="00162546" w:rsidRPr="00142FA5">
              <w:rPr>
                <w:rFonts w:ascii="Times New Roman" w:hAnsi="Times New Roman"/>
                <w:sz w:val="20"/>
              </w:rPr>
              <w:t xml:space="preserve"> </w:t>
            </w:r>
            <w:r w:rsidRPr="00142FA5">
              <w:rPr>
                <w:rFonts w:ascii="Times New Roman" w:hAnsi="Times New Roman"/>
                <w:sz w:val="20"/>
              </w:rPr>
              <w:t>занятия</w:t>
            </w:r>
          </w:p>
        </w:tc>
        <w:tc>
          <w:tcPr>
            <w:tcW w:w="1276" w:type="dxa"/>
            <w:vMerge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F3ADC" w:rsidRPr="00162546" w:rsidTr="00142FA5">
        <w:tc>
          <w:tcPr>
            <w:tcW w:w="1087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5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+</w:t>
            </w:r>
          </w:p>
        </w:tc>
      </w:tr>
      <w:tr w:rsidR="00CF3ADC" w:rsidRPr="00162546" w:rsidTr="00142FA5">
        <w:tc>
          <w:tcPr>
            <w:tcW w:w="1087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895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CF3ADC" w:rsidRPr="00142FA5" w:rsidRDefault="00CF3ADC" w:rsidP="00142FA5">
            <w:pPr>
              <w:pStyle w:val="FR2"/>
              <w:keepNext/>
              <w:spacing w:line="360" w:lineRule="auto"/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42FA5">
              <w:rPr>
                <w:rFonts w:ascii="Times New Roman" w:hAnsi="Times New Roman"/>
                <w:sz w:val="20"/>
              </w:rPr>
              <w:t>+</w:t>
            </w:r>
          </w:p>
        </w:tc>
      </w:tr>
    </w:tbl>
    <w:p w:rsidR="00CF3ADC" w:rsidRPr="00162546" w:rsidRDefault="00CF3ADC" w:rsidP="00162546">
      <w:pPr>
        <w:pStyle w:val="ab"/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5C6C44" w:rsidRPr="00162546" w:rsidRDefault="00162546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F3ADC" w:rsidRPr="00162546">
        <w:rPr>
          <w:b/>
          <w:sz w:val="28"/>
          <w:szCs w:val="28"/>
        </w:rPr>
        <w:t>СОДЕРЖАНИЕ</w:t>
      </w:r>
      <w:r w:rsidRPr="00162546">
        <w:rPr>
          <w:b/>
          <w:sz w:val="28"/>
          <w:szCs w:val="28"/>
        </w:rPr>
        <w:t xml:space="preserve"> </w:t>
      </w:r>
      <w:r w:rsidR="00CF3ADC" w:rsidRPr="00162546">
        <w:rPr>
          <w:b/>
          <w:sz w:val="28"/>
          <w:szCs w:val="28"/>
        </w:rPr>
        <w:t>ДИСЦИПЛИНЫ</w:t>
      </w:r>
    </w:p>
    <w:p w:rsidR="00362605" w:rsidRPr="00162546" w:rsidRDefault="00362605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44ED6" w:rsidRPr="00162546" w:rsidRDefault="00362605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СИСТЕМЫ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МЕЖКЛЕТОЧНОЙ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КОММУНИКАЦИИ</w:t>
      </w:r>
    </w:p>
    <w:p w:rsidR="00162546" w:rsidRDefault="00162546" w:rsidP="00162546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C7855" w:rsidRPr="00162546" w:rsidRDefault="00B44ED6" w:rsidP="00162546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системы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межклеточной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коммуникации: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эндокринная,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паракринная,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аутокринная.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C6285" w:rsidRPr="00162546">
        <w:rPr>
          <w:sz w:val="28"/>
          <w:szCs w:val="28"/>
        </w:rPr>
        <w:t>оединения</w:t>
      </w:r>
      <w:r w:rsidR="00162546">
        <w:rPr>
          <w:sz w:val="28"/>
          <w:szCs w:val="28"/>
        </w:rPr>
        <w:t xml:space="preserve"> </w:t>
      </w:r>
      <w:r w:rsidR="001C6285"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="001C6285" w:rsidRPr="00162546">
        <w:rPr>
          <w:sz w:val="28"/>
          <w:szCs w:val="28"/>
        </w:rPr>
        <w:t>сигнальными</w:t>
      </w:r>
      <w:r w:rsidR="00162546">
        <w:rPr>
          <w:sz w:val="28"/>
          <w:szCs w:val="28"/>
        </w:rPr>
        <w:t xml:space="preserve"> </w:t>
      </w:r>
      <w:r w:rsidR="001C6285" w:rsidRPr="00162546">
        <w:rPr>
          <w:sz w:val="28"/>
          <w:szCs w:val="28"/>
        </w:rPr>
        <w:t>функциями</w:t>
      </w:r>
      <w:r w:rsidR="00D05346" w:rsidRPr="00162546">
        <w:rPr>
          <w:sz w:val="28"/>
          <w:szCs w:val="28"/>
        </w:rPr>
        <w:t>: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гистогормоны,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нейромедиаторы,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гормоны,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антитела.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Роль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системе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регуляции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метаболизма.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Нервная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гуморальная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как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единая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система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регуляции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обмена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веществ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ответ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изменение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условий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существования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организма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человека.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-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первичные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посредники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передаче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информации.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принципы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="00D05346"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секреции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по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принципу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обратной</w:t>
      </w:r>
      <w:r w:rsidR="00162546">
        <w:rPr>
          <w:sz w:val="28"/>
          <w:szCs w:val="28"/>
        </w:rPr>
        <w:t xml:space="preserve"> </w:t>
      </w:r>
      <w:r w:rsidR="00EC7855" w:rsidRPr="00162546">
        <w:rPr>
          <w:sz w:val="28"/>
          <w:szCs w:val="28"/>
        </w:rPr>
        <w:t>связи.</w:t>
      </w:r>
      <w:r w:rsidR="00162546">
        <w:rPr>
          <w:sz w:val="28"/>
          <w:szCs w:val="28"/>
        </w:rPr>
        <w:t xml:space="preserve"> </w:t>
      </w:r>
    </w:p>
    <w:p w:rsidR="00EC7855" w:rsidRPr="00162546" w:rsidRDefault="00EC7855" w:rsidP="00162546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химическому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биологическим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функциям.</w:t>
      </w:r>
    </w:p>
    <w:p w:rsidR="00BE34BA" w:rsidRPr="00162546" w:rsidRDefault="00BE34BA" w:rsidP="00162546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Клетки-мишени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клеточные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Функции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Типы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внутриклеточный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мембранный.</w:t>
      </w:r>
      <w:r w:rsidR="00162546">
        <w:rPr>
          <w:sz w:val="28"/>
          <w:szCs w:val="28"/>
        </w:rPr>
        <w:t xml:space="preserve"> </w:t>
      </w:r>
      <w:r w:rsidR="00554735"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="00554735" w:rsidRPr="00162546">
        <w:rPr>
          <w:sz w:val="28"/>
          <w:szCs w:val="28"/>
        </w:rPr>
        <w:t>работы</w:t>
      </w:r>
      <w:r w:rsidR="00162546">
        <w:rPr>
          <w:sz w:val="28"/>
          <w:szCs w:val="28"/>
        </w:rPr>
        <w:t xml:space="preserve"> </w:t>
      </w:r>
      <w:r w:rsidR="00554735" w:rsidRPr="00162546">
        <w:rPr>
          <w:sz w:val="28"/>
          <w:szCs w:val="28"/>
        </w:rPr>
        <w:t>рецепторного</w:t>
      </w:r>
      <w:r w:rsidR="00162546">
        <w:rPr>
          <w:sz w:val="28"/>
          <w:szCs w:val="28"/>
        </w:rPr>
        <w:t xml:space="preserve"> </w:t>
      </w:r>
      <w:r w:rsidR="00554735" w:rsidRPr="00162546">
        <w:rPr>
          <w:sz w:val="28"/>
          <w:szCs w:val="28"/>
        </w:rPr>
        <w:t>аппарата.</w:t>
      </w:r>
    </w:p>
    <w:p w:rsidR="009378C6" w:rsidRPr="00162546" w:rsidRDefault="009378C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7B57" w:rsidRPr="00162546" w:rsidRDefault="00BE34BA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МЕХАНИЗМ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ДЕЙСТВИЯ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ГОРМОНОВ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7B57" w:rsidRPr="00162546" w:rsidRDefault="00C17B57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  <w:lang w:val="en-US"/>
        </w:rPr>
        <w:t>I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группы.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Система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ядерного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типа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ядерных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Гормончувствительные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элементы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ДНК.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цикл.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стадии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рецепторного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цикла.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гормональной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индукции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процессов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транскрипции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трансляции.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Взаимодействие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хроматином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клеток-мишеней.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Активация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транскрипции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счет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транслокации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сАМР-зависимых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протеинкиназ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цитоплазмы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ядра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клеток-мишеней.</w:t>
      </w:r>
    </w:p>
    <w:p w:rsidR="00C17B57" w:rsidRPr="00162546" w:rsidRDefault="00777220" w:rsidP="00162546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  <w:lang w:val="en-US"/>
        </w:rPr>
        <w:t>II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группы.</w:t>
      </w:r>
      <w:r w:rsidR="00162546">
        <w:rPr>
          <w:sz w:val="28"/>
          <w:szCs w:val="28"/>
        </w:rPr>
        <w:t xml:space="preserve"> </w:t>
      </w:r>
      <w:r w:rsidR="005165AC" w:rsidRPr="00162546">
        <w:rPr>
          <w:sz w:val="28"/>
          <w:szCs w:val="28"/>
        </w:rPr>
        <w:t>Мембранные</w:t>
      </w:r>
      <w:r w:rsidR="00162546">
        <w:rPr>
          <w:sz w:val="28"/>
          <w:szCs w:val="28"/>
        </w:rPr>
        <w:t xml:space="preserve"> </w:t>
      </w:r>
      <w:r w:rsidR="005165AC" w:rsidRPr="00162546">
        <w:rPr>
          <w:sz w:val="28"/>
          <w:szCs w:val="28"/>
        </w:rPr>
        <w:t>рецепторы.</w:t>
      </w:r>
      <w:r w:rsidR="00162546">
        <w:rPr>
          <w:sz w:val="28"/>
          <w:szCs w:val="28"/>
        </w:rPr>
        <w:t xml:space="preserve"> </w:t>
      </w:r>
      <w:r w:rsidR="00EE2906"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="00EE2906" w:rsidRPr="00162546">
        <w:rPr>
          <w:sz w:val="28"/>
          <w:szCs w:val="28"/>
        </w:rPr>
        <w:t>мембранных</w:t>
      </w:r>
      <w:r w:rsidR="00162546">
        <w:rPr>
          <w:sz w:val="28"/>
          <w:szCs w:val="28"/>
        </w:rPr>
        <w:t xml:space="preserve"> </w:t>
      </w:r>
      <w:r w:rsidR="00EE2906"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  <w:r w:rsidR="00EE2906"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одноцепочечных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рецепторных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гликопротеинов,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структурно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разобщенных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акцепторами.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рецепторов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тирозинкиназной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активностью.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рецепторов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со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свойством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ионных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каналов.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рецепторов</w:t>
      </w:r>
      <w:r w:rsidR="00162546">
        <w:rPr>
          <w:sz w:val="28"/>
          <w:szCs w:val="28"/>
        </w:rPr>
        <w:t xml:space="preserve"> </w:t>
      </w:r>
      <w:r w:rsidR="00A725D3" w:rsidRPr="00162546">
        <w:rPr>
          <w:sz w:val="28"/>
          <w:szCs w:val="28"/>
        </w:rPr>
        <w:t>лимфокининов.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передачи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гормональных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сигналов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клетки.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Механизмы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трансдукции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сигналов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рецепторами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мембран.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  <w:lang w:val="en-US"/>
        </w:rPr>
        <w:t>G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белки.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Циклические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АМФ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ГМФ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как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вторичные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посредники</w:t>
      </w:r>
      <w:r w:rsidR="00067930" w:rsidRPr="00162546">
        <w:rPr>
          <w:sz w:val="28"/>
          <w:szCs w:val="28"/>
        </w:rPr>
        <w:t>.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циклических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гуанозинмонофосфата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аденозимонофосфата.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Аденилатциклаза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гуанилатциклаза.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Расщепление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циклических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нуклеотидмонофосфатов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фосфодиэстеразами.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Циклические</w:t>
      </w:r>
      <w:r w:rsidR="00162546">
        <w:rPr>
          <w:sz w:val="28"/>
          <w:szCs w:val="28"/>
        </w:rPr>
        <w:t xml:space="preserve"> </w:t>
      </w:r>
      <w:r w:rsidR="00067930" w:rsidRPr="00162546">
        <w:rPr>
          <w:sz w:val="28"/>
          <w:szCs w:val="28"/>
        </w:rPr>
        <w:t>нуклеотиды</w:t>
      </w:r>
      <w:r w:rsidR="006F7DE6" w:rsidRPr="00162546">
        <w:rPr>
          <w:sz w:val="28"/>
          <w:szCs w:val="28"/>
        </w:rPr>
        <w:t>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активация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протеинкиназ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фосфорилирование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белков,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ответственных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за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проявление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эффекта.</w:t>
      </w:r>
      <w:r w:rsidR="00162546">
        <w:rPr>
          <w:sz w:val="28"/>
          <w:szCs w:val="28"/>
        </w:rPr>
        <w:t xml:space="preserve"> </w:t>
      </w:r>
      <w:r w:rsidR="00F66B42" w:rsidRPr="00162546">
        <w:rPr>
          <w:sz w:val="28"/>
          <w:szCs w:val="28"/>
        </w:rPr>
        <w:t>Процессы</w:t>
      </w:r>
      <w:r w:rsidR="00162546" w:rsidRPr="00162546">
        <w:rPr>
          <w:sz w:val="28"/>
          <w:szCs w:val="28"/>
        </w:rPr>
        <w:t xml:space="preserve"> </w:t>
      </w:r>
      <w:r w:rsidR="00F66B42" w:rsidRPr="00162546">
        <w:rPr>
          <w:sz w:val="28"/>
          <w:szCs w:val="28"/>
        </w:rPr>
        <w:t>химической</w:t>
      </w:r>
      <w:r w:rsidR="00162546" w:rsidRPr="00162546">
        <w:rPr>
          <w:sz w:val="28"/>
          <w:szCs w:val="28"/>
        </w:rPr>
        <w:t xml:space="preserve"> </w:t>
      </w:r>
      <w:r w:rsidR="00F66B42" w:rsidRPr="00162546">
        <w:rPr>
          <w:sz w:val="28"/>
          <w:szCs w:val="28"/>
        </w:rPr>
        <w:t>модификации</w:t>
      </w:r>
      <w:r w:rsidR="00162546" w:rsidRPr="00162546">
        <w:rPr>
          <w:sz w:val="28"/>
          <w:szCs w:val="28"/>
        </w:rPr>
        <w:t xml:space="preserve"> </w:t>
      </w:r>
      <w:r w:rsidR="00F66B42" w:rsidRPr="00162546">
        <w:rPr>
          <w:sz w:val="28"/>
          <w:szCs w:val="28"/>
        </w:rPr>
        <w:t>белков.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Фосфатидилинозитольный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цикл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как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внутриклеточной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коммуникации,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инозитол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1,4,5-трифосфат,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инозитол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1,3,4-трифосфат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диацилглицерол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-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вторичные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посредники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передачи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сигнала.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Ионы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кальция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-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вторичный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посредник,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уровня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кальция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цитоплазме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клетки,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биологическая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роль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кальция,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кальмодулин,</w:t>
      </w:r>
      <w:r w:rsidR="00162546">
        <w:rPr>
          <w:sz w:val="28"/>
          <w:szCs w:val="28"/>
        </w:rPr>
        <w:t xml:space="preserve"> </w:t>
      </w:r>
      <w:r w:rsidR="006F7DE6" w:rsidRPr="00162546">
        <w:rPr>
          <w:sz w:val="28"/>
          <w:szCs w:val="28"/>
        </w:rPr>
        <w:t>Са-каналы.</w:t>
      </w:r>
      <w:r w:rsidR="00162546">
        <w:rPr>
          <w:sz w:val="28"/>
          <w:szCs w:val="28"/>
        </w:rPr>
        <w:t xml:space="preserve"> </w:t>
      </w:r>
    </w:p>
    <w:p w:rsidR="00062460" w:rsidRPr="00162546" w:rsidRDefault="00062460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2460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ГИПОФИЗА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И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ГИПОТАЛАМУСА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2460" w:rsidRPr="00162546" w:rsidRDefault="00062460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гипоталамуса: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кортикотропинрилизинг-гормон,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тиреотропинрилизинг-гормон,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гонадотропинрилизинг-гормон,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соматолиберин,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соматостатин</w:t>
      </w:r>
      <w:r w:rsidR="007604BC" w:rsidRPr="00162546">
        <w:rPr>
          <w:sz w:val="28"/>
          <w:szCs w:val="28"/>
        </w:rPr>
        <w:t>,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пролактин-ингибирующий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гормон;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роль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регуляции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секреции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некоторых</w:t>
      </w:r>
      <w:r w:rsidR="00162546">
        <w:rPr>
          <w:sz w:val="28"/>
          <w:szCs w:val="28"/>
        </w:rPr>
        <w:t xml:space="preserve"> </w:t>
      </w:r>
      <w:r w:rsidR="007604BC" w:rsidRPr="00162546">
        <w:rPr>
          <w:sz w:val="28"/>
          <w:szCs w:val="28"/>
        </w:rPr>
        <w:t>гормонов.</w:t>
      </w:r>
    </w:p>
    <w:p w:rsidR="007604BC" w:rsidRPr="00162546" w:rsidRDefault="007604BC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передней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гипофиза.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роста,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пролактин,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хорионический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соматомаммотропин;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Гликопротеиновые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гормоны: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фолликулостимулирующий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лютеинизирующий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хорионический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гонадотропин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человека,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тиреотропный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пептидов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проопиомеланокортина.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Процессинг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функции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продуктов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проопиомеланокортина.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проопиомеланокортина.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Адренокортикотропный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</w:t>
      </w:r>
      <w:r w:rsidR="006962F3" w:rsidRPr="00162546">
        <w:rPr>
          <w:sz w:val="28"/>
          <w:szCs w:val="28"/>
        </w:rPr>
        <w:t>: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структура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действия,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секреции.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β-липотропин,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эндорфины,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меланоцит-стимулирующий</w:t>
      </w:r>
      <w:r w:rsidR="00162546">
        <w:rPr>
          <w:sz w:val="28"/>
          <w:szCs w:val="28"/>
        </w:rPr>
        <w:t xml:space="preserve"> </w:t>
      </w:r>
      <w:r w:rsidR="006962F3" w:rsidRPr="00162546">
        <w:rPr>
          <w:sz w:val="28"/>
          <w:szCs w:val="28"/>
        </w:rPr>
        <w:t>гормон.</w:t>
      </w:r>
    </w:p>
    <w:p w:rsidR="006962F3" w:rsidRPr="00162546" w:rsidRDefault="006962F3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задней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гипофиза.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Вазопрессин,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окситоцин;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действие.</w:t>
      </w:r>
    </w:p>
    <w:p w:rsidR="004A6B18" w:rsidRPr="00162546" w:rsidRDefault="004A6B18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3029C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ЩИТОВИДНОЙ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ЖЕЛЕЗЫ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3598" w:rsidRPr="00162546" w:rsidRDefault="000C3598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Трииодтиронин,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тетраиодтиронин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(тироксин);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тиреоидных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тиреоглобулина: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гидролиз.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иодида: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концентрирование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иодида,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окисление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иодида,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тирозина,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конденсация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иодтирозинов.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щитовидной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железы.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высвобождения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щитовидной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железы.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зоб,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гипотиреоз,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гипертиреоз.</w:t>
      </w:r>
    </w:p>
    <w:p w:rsidR="00C3029C" w:rsidRPr="00162546" w:rsidRDefault="00C3029C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C3598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ГОРМОНЫ,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РЕГУЛИРУЮЩИЕ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МЕТАБОЛИЗМ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КАЛЬЦИЯ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24D1F" w:rsidRPr="00162546" w:rsidRDefault="002727F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Паратиреоидный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кальцитриол,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кальцитонин;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участие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минеральном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гомеостазе,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действия,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синтеза,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метаболизма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секреции.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Патофизиология</w:t>
      </w:r>
      <w:r w:rsidR="00162546">
        <w:rPr>
          <w:sz w:val="28"/>
          <w:szCs w:val="28"/>
        </w:rPr>
        <w:t xml:space="preserve"> </w:t>
      </w:r>
      <w:r w:rsidR="00824D1F"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</w:p>
    <w:p w:rsidR="000C3598" w:rsidRPr="00162546" w:rsidRDefault="000C3598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2128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КОРЫ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НАДПОЧЕЧНИКОВ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24D1F" w:rsidRPr="00162546" w:rsidRDefault="00762128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надпочечников.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стероидных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надпочечников: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предшественники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стероидов,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этапы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ферментативных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превращений.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="00D4763A" w:rsidRPr="00162546">
        <w:rPr>
          <w:sz w:val="28"/>
          <w:szCs w:val="28"/>
        </w:rPr>
        <w:t>минералокортикоидов,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глюкокортикоидов,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андрогенов.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глюкокортикоидов.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минералокортикоидов: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система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ренин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ангиотензин,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калий,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адренокортикотропный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натрий.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экскреция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надпочечников.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глюкокортикоидов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глюконеогенез,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гликогена,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липидный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обмен,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иммунологический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ответ,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противовоспалительный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процесс.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Роль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глюкокортикоидов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стрессовых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реакциях.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минералокортикоидов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  <w:r w:rsidR="00162546">
        <w:rPr>
          <w:sz w:val="28"/>
          <w:szCs w:val="28"/>
        </w:rPr>
        <w:t xml:space="preserve"> </w:t>
      </w:r>
      <w:r w:rsidR="002B661B" w:rsidRPr="00162546">
        <w:rPr>
          <w:sz w:val="28"/>
          <w:szCs w:val="28"/>
        </w:rPr>
        <w:t>Патофизиология.</w:t>
      </w:r>
      <w:r w:rsidR="00162546">
        <w:rPr>
          <w:sz w:val="28"/>
          <w:szCs w:val="28"/>
        </w:rPr>
        <w:t xml:space="preserve"> </w:t>
      </w:r>
    </w:p>
    <w:p w:rsidR="002B661B" w:rsidRPr="00162546" w:rsidRDefault="002B661B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661B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МОЗГОВОГО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ВЕЩЕСТВА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НАДПОЧЕЧНИКОВ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661B" w:rsidRPr="00162546" w:rsidRDefault="002B661B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катехоламинов.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катехоламинов: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тирозин-гидроксилаза,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ДОФА-декарбоксилаза,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дофамин-β-гидроксилаза,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фенилэтаноламин-</w:t>
      </w:r>
      <w:r w:rsidRPr="00162546">
        <w:rPr>
          <w:sz w:val="28"/>
          <w:szCs w:val="28"/>
          <w:lang w:val="en-US"/>
        </w:rPr>
        <w:t>N</w:t>
      </w:r>
      <w:r w:rsidRPr="00162546">
        <w:rPr>
          <w:sz w:val="28"/>
          <w:szCs w:val="28"/>
        </w:rPr>
        <w:t>-метилтрансфераза.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Запасание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катехоламинов.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Патофизиология.</w:t>
      </w:r>
      <w:r w:rsidR="00162546">
        <w:rPr>
          <w:sz w:val="28"/>
          <w:szCs w:val="28"/>
        </w:rPr>
        <w:t xml:space="preserve"> </w:t>
      </w:r>
    </w:p>
    <w:p w:rsidR="002B661B" w:rsidRPr="00162546" w:rsidRDefault="002B661B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661B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ПОЛОВЫХ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ЖЕЛЕЗ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B661B" w:rsidRPr="00162546" w:rsidRDefault="00CD21D0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семенников.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тестостерона,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экскреция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тестостерона.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стероидогенеза.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тестостерона.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Роль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семенников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образовании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мужских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половых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клеток.</w:t>
      </w:r>
      <w:r w:rsidR="00162546">
        <w:rPr>
          <w:sz w:val="28"/>
          <w:szCs w:val="28"/>
        </w:rPr>
        <w:t xml:space="preserve"> </w:t>
      </w:r>
    </w:p>
    <w:p w:rsidR="0097667D" w:rsidRPr="00162546" w:rsidRDefault="00E6603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яичников.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эстрогенов,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выделение.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эстрогенов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прогестинов.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  <w:r w:rsidR="00162546">
        <w:rPr>
          <w:sz w:val="28"/>
          <w:szCs w:val="28"/>
        </w:rPr>
        <w:t xml:space="preserve"> </w:t>
      </w:r>
    </w:p>
    <w:p w:rsidR="004A6B18" w:rsidRPr="00162546" w:rsidRDefault="004A6B18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3E55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ПОДЖЕЛУДОЧНОЙ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ЖЕЛЕЗЫ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3E55" w:rsidRPr="00162546" w:rsidRDefault="00B546AB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Инсулин: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химические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свойства.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предшественники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субклеточная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локализация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формирование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гранул.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Свойства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С-пептида.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человека,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аномальные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продукты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человека.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фармакологические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препараты,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внутриклеточные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медиаторы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эффекты: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через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мембрану,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утилизацию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образование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белков,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размножение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клеток.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внутриклеточные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медиаторы,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фосфорилирование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дефосфорилирование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белка,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трансляцию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м-РНК,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экспрессию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Инсулиноподобные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факторы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роста.</w:t>
      </w:r>
    </w:p>
    <w:p w:rsidR="00A8008F" w:rsidRPr="00162546" w:rsidRDefault="00A8008F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Глюкагон;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химические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свойства,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эффекты.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Соматостатин,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панкреатический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полипептид.</w:t>
      </w:r>
    </w:p>
    <w:p w:rsidR="00143E55" w:rsidRPr="00162546" w:rsidRDefault="00143E55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2460" w:rsidRPr="00162546" w:rsidRDefault="0006246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ГОРМОНЫ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ЖЕЛУДОЧНО-КИШЕЧНОГО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ТРАКТА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7DE6" w:rsidRPr="00162546" w:rsidRDefault="002E45EF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секретина: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секретин,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желудочный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ингибиторный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полипептид,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вазоактивный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интестинальный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полипептид.</w:t>
      </w:r>
    </w:p>
    <w:p w:rsidR="002E45EF" w:rsidRPr="00162546" w:rsidRDefault="002E45EF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гастрин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холецистокинин: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гастрин,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холецистокинин.</w:t>
      </w:r>
    </w:p>
    <w:p w:rsidR="002E45EF" w:rsidRPr="00162546" w:rsidRDefault="002E45EF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Строение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ЖКТ,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эффекты,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локализация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предшественники,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</w:p>
    <w:p w:rsidR="005F7D3C" w:rsidRPr="00162546" w:rsidRDefault="005F7D3C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7D3C" w:rsidRPr="00162546" w:rsidRDefault="005F7D3C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НЕЙРОМЕДИАТОРЫ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F7D3C" w:rsidRPr="00162546" w:rsidRDefault="005F7D3C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Ацетилхолин,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норадреналин,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серотонин,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дофамин,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гистамин,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глутаминовая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кислота,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γ-аминомасляная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кислота,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глицин</w:t>
      </w:r>
      <w:r w:rsidR="00185200" w:rsidRPr="00162546">
        <w:rPr>
          <w:sz w:val="28"/>
          <w:szCs w:val="28"/>
        </w:rPr>
        <w:t>;</w:t>
      </w:r>
      <w:r w:rsidR="00162546">
        <w:rPr>
          <w:sz w:val="28"/>
          <w:szCs w:val="28"/>
        </w:rPr>
        <w:t xml:space="preserve"> </w:t>
      </w:r>
      <w:r w:rsidR="00185200"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="00185200"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="00185200" w:rsidRPr="00162546">
        <w:rPr>
          <w:sz w:val="28"/>
          <w:szCs w:val="28"/>
        </w:rPr>
        <w:t>действия,</w:t>
      </w:r>
      <w:r w:rsidR="00162546">
        <w:rPr>
          <w:sz w:val="28"/>
          <w:szCs w:val="28"/>
        </w:rPr>
        <w:t xml:space="preserve"> </w:t>
      </w:r>
      <w:r w:rsidR="00185200" w:rsidRPr="00162546">
        <w:rPr>
          <w:sz w:val="28"/>
          <w:szCs w:val="28"/>
        </w:rPr>
        <w:t>физиологический</w:t>
      </w:r>
      <w:r w:rsidR="00162546">
        <w:rPr>
          <w:sz w:val="28"/>
          <w:szCs w:val="28"/>
        </w:rPr>
        <w:t xml:space="preserve"> </w:t>
      </w:r>
      <w:r w:rsidR="00185200" w:rsidRPr="00162546">
        <w:rPr>
          <w:sz w:val="28"/>
          <w:szCs w:val="28"/>
        </w:rPr>
        <w:t>эффект.</w:t>
      </w:r>
    </w:p>
    <w:p w:rsid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61CF2" w:rsidRPr="00162546" w:rsidRDefault="00162546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1CF2" w:rsidRPr="00162546">
        <w:rPr>
          <w:sz w:val="28"/>
          <w:szCs w:val="28"/>
        </w:rPr>
        <w:t>Примерное</w:t>
      </w:r>
      <w:r>
        <w:rPr>
          <w:sz w:val="28"/>
          <w:szCs w:val="28"/>
        </w:rPr>
        <w:t xml:space="preserve"> </w:t>
      </w:r>
      <w:r w:rsidR="00261CF2" w:rsidRPr="00162546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</w:t>
      </w:r>
      <w:r w:rsidR="00261CF2" w:rsidRPr="00162546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="00261CF2" w:rsidRPr="00162546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261CF2" w:rsidRPr="00162546">
        <w:rPr>
          <w:sz w:val="28"/>
          <w:szCs w:val="28"/>
        </w:rPr>
        <w:t>темам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7"/>
        <w:gridCol w:w="1559"/>
        <w:gridCol w:w="2126"/>
      </w:tblGrid>
      <w:tr w:rsidR="00261CF2" w:rsidRPr="00162546" w:rsidTr="00162546">
        <w:trPr>
          <w:cantSplit/>
          <w:trHeight w:val="348"/>
        </w:trPr>
        <w:tc>
          <w:tcPr>
            <w:tcW w:w="5557" w:type="dxa"/>
            <w:vMerge w:val="restart"/>
          </w:tcPr>
          <w:p w:rsidR="00261CF2" w:rsidRPr="00162546" w:rsidRDefault="00261CF2" w:rsidP="00162546">
            <w:pPr>
              <w:pStyle w:val="ae"/>
              <w:widowControl w:val="0"/>
              <w:spacing w:before="0" w:line="360" w:lineRule="auto"/>
              <w:jc w:val="both"/>
              <w:rPr>
                <w:rFonts w:ascii="Times New Roman" w:hAnsi="Times New Roman"/>
                <w:snapToGrid w:val="0"/>
              </w:rPr>
            </w:pPr>
            <w:r w:rsidRPr="00162546">
              <w:rPr>
                <w:rFonts w:ascii="Times New Roman" w:hAnsi="Times New Roman"/>
                <w:snapToGrid w:val="0"/>
              </w:rPr>
              <w:t>Тема</w:t>
            </w:r>
          </w:p>
        </w:tc>
        <w:tc>
          <w:tcPr>
            <w:tcW w:w="3685" w:type="dxa"/>
            <w:gridSpan w:val="2"/>
          </w:tcPr>
          <w:p w:rsidR="00261CF2" w:rsidRPr="00162546" w:rsidRDefault="00FD1E0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Кол-во</w:t>
            </w:r>
            <w:r w:rsidR="00162546" w:rsidRPr="00162546">
              <w:t xml:space="preserve"> </w:t>
            </w:r>
            <w:r w:rsidR="00261CF2" w:rsidRPr="00162546">
              <w:t>часов</w:t>
            </w:r>
            <w:r w:rsidR="00162546" w:rsidRPr="00162546">
              <w:t xml:space="preserve"> </w:t>
            </w:r>
          </w:p>
        </w:tc>
      </w:tr>
      <w:tr w:rsidR="00261CF2" w:rsidRPr="00162546" w:rsidTr="00162546">
        <w:trPr>
          <w:cantSplit/>
          <w:trHeight w:val="410"/>
        </w:trPr>
        <w:tc>
          <w:tcPr>
            <w:tcW w:w="5557" w:type="dxa"/>
            <w:vMerge/>
            <w:tcBorders>
              <w:bottom w:val="double" w:sz="4" w:space="0" w:color="auto"/>
            </w:tcBorders>
          </w:tcPr>
          <w:p w:rsidR="00261CF2" w:rsidRPr="00162546" w:rsidRDefault="00261CF2" w:rsidP="00162546">
            <w:pPr>
              <w:pStyle w:val="ae"/>
              <w:widowControl w:val="0"/>
              <w:spacing w:before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Лекц.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Самост</w:t>
            </w:r>
            <w:r w:rsidR="00CC3152" w:rsidRPr="00162546">
              <w:t>.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Системы</w:t>
            </w:r>
            <w:r w:rsidR="00162546" w:rsidRPr="00162546">
              <w:t xml:space="preserve"> </w:t>
            </w:r>
            <w:r w:rsidRPr="00162546">
              <w:t>межклеточной</w:t>
            </w:r>
            <w:r w:rsidR="00162546" w:rsidRPr="00162546">
              <w:t xml:space="preserve"> </w:t>
            </w:r>
            <w:r w:rsidRPr="00162546">
              <w:t>коммуникации</w:t>
            </w:r>
            <w:r w:rsidR="00162546" w:rsidRPr="00162546">
              <w:t xml:space="preserve"> 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  <w:tc>
          <w:tcPr>
            <w:tcW w:w="2126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Рецепторы</w:t>
            </w:r>
            <w:r w:rsidR="00162546" w:rsidRPr="00162546">
              <w:t xml:space="preserve"> </w:t>
            </w:r>
            <w:r w:rsidRPr="00162546">
              <w:t>гормонов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pStyle w:val="a6"/>
              <w:keepNext/>
              <w:widowControl w:val="0"/>
              <w:tabs>
                <w:tab w:val="clear" w:pos="4153"/>
                <w:tab w:val="clear" w:pos="8306"/>
              </w:tabs>
              <w:spacing w:line="360" w:lineRule="auto"/>
              <w:jc w:val="both"/>
            </w:pPr>
            <w:r w:rsidRPr="00162546">
              <w:t>Механизм</w:t>
            </w:r>
            <w:r w:rsidR="00162546" w:rsidRPr="00162546">
              <w:t xml:space="preserve"> </w:t>
            </w:r>
            <w:r w:rsidRPr="00162546">
              <w:t>действия</w:t>
            </w:r>
            <w:r w:rsidR="00162546" w:rsidRPr="00162546">
              <w:t xml:space="preserve"> </w:t>
            </w:r>
            <w:r w:rsidRPr="00162546">
              <w:t>гормонов</w:t>
            </w:r>
            <w:r w:rsidR="00162546" w:rsidRPr="00162546">
              <w:t xml:space="preserve"> </w:t>
            </w:r>
            <w:r w:rsidRPr="00162546">
              <w:rPr>
                <w:lang w:val="en-US"/>
              </w:rPr>
              <w:t>I</w:t>
            </w:r>
            <w:r w:rsidR="00162546" w:rsidRPr="00162546">
              <w:t xml:space="preserve"> </w:t>
            </w:r>
            <w:r w:rsidRPr="00162546">
              <w:t>группы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  <w:tc>
          <w:tcPr>
            <w:tcW w:w="2126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Механизм</w:t>
            </w:r>
            <w:r w:rsidR="00162546" w:rsidRPr="00162546">
              <w:t xml:space="preserve"> </w:t>
            </w:r>
            <w:r w:rsidRPr="00162546">
              <w:t>действия</w:t>
            </w:r>
            <w:r w:rsidR="00162546" w:rsidRPr="00162546">
              <w:t xml:space="preserve"> </w:t>
            </w:r>
            <w:r w:rsidRPr="00162546">
              <w:t>гормонов</w:t>
            </w:r>
            <w:r w:rsidR="00162546" w:rsidRPr="00162546">
              <w:t xml:space="preserve"> </w:t>
            </w:r>
            <w:r w:rsidRPr="00162546">
              <w:rPr>
                <w:lang w:val="en-US"/>
              </w:rPr>
              <w:t>II</w:t>
            </w:r>
            <w:r w:rsidR="00162546" w:rsidRPr="00162546">
              <w:t xml:space="preserve"> </w:t>
            </w:r>
            <w:r w:rsidRPr="00162546">
              <w:t>группы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6</w:t>
            </w:r>
          </w:p>
        </w:tc>
        <w:tc>
          <w:tcPr>
            <w:tcW w:w="2126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</w:t>
            </w:r>
            <w:r w:rsidR="00162546" w:rsidRPr="00162546">
              <w:t xml:space="preserve"> </w:t>
            </w:r>
            <w:r w:rsidRPr="00162546">
              <w:t>гипофиза</w:t>
            </w:r>
            <w:r w:rsidR="00162546" w:rsidRPr="00162546">
              <w:t xml:space="preserve"> </w:t>
            </w:r>
            <w:r w:rsidRPr="00162546">
              <w:t>и</w:t>
            </w:r>
            <w:r w:rsidR="00162546" w:rsidRPr="00162546">
              <w:t xml:space="preserve"> </w:t>
            </w:r>
            <w:r w:rsidRPr="00162546">
              <w:t>гипоталамуса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</w:t>
            </w:r>
            <w:r w:rsidR="00162546" w:rsidRPr="00162546">
              <w:t xml:space="preserve"> </w:t>
            </w:r>
            <w:r w:rsidRPr="00162546">
              <w:t>щитовидной</w:t>
            </w:r>
            <w:r w:rsidR="00162546" w:rsidRPr="00162546">
              <w:t xml:space="preserve"> </w:t>
            </w:r>
            <w:r w:rsidRPr="00162546">
              <w:t>железы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  <w:tc>
          <w:tcPr>
            <w:tcW w:w="2126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Гормоны,</w:t>
            </w:r>
            <w:r w:rsidR="00162546" w:rsidRPr="00162546">
              <w:t xml:space="preserve"> </w:t>
            </w:r>
            <w:r w:rsidRPr="00162546">
              <w:t>регулирующие</w:t>
            </w:r>
            <w:r w:rsidR="00162546" w:rsidRPr="00162546">
              <w:t xml:space="preserve"> </w:t>
            </w:r>
            <w:r w:rsidRPr="00162546">
              <w:t>метаболизм</w:t>
            </w:r>
            <w:r w:rsidR="00162546" w:rsidRPr="00162546">
              <w:t xml:space="preserve"> </w:t>
            </w:r>
            <w:r w:rsidRPr="00162546">
              <w:t>кальция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</w:t>
            </w:r>
            <w:r w:rsidR="00162546" w:rsidRPr="00162546">
              <w:t xml:space="preserve"> </w:t>
            </w:r>
            <w:r w:rsidRPr="00162546">
              <w:t>коры</w:t>
            </w:r>
            <w:r w:rsidR="00162546" w:rsidRPr="00162546">
              <w:t xml:space="preserve"> </w:t>
            </w:r>
            <w:r w:rsidRPr="00162546">
              <w:t>надпочечников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  <w:tc>
          <w:tcPr>
            <w:tcW w:w="2126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</w:t>
            </w:r>
            <w:r w:rsidR="00162546" w:rsidRPr="00162546">
              <w:t xml:space="preserve"> </w:t>
            </w:r>
            <w:r w:rsidRPr="00162546">
              <w:t>мозгового</w:t>
            </w:r>
            <w:r w:rsidR="00162546" w:rsidRPr="00162546">
              <w:t xml:space="preserve"> </w:t>
            </w:r>
            <w:r w:rsidRPr="00162546">
              <w:t>вещества</w:t>
            </w:r>
            <w:r w:rsidR="00162546" w:rsidRPr="00162546">
              <w:t xml:space="preserve"> </w:t>
            </w:r>
            <w:r w:rsidRPr="00162546">
              <w:t>надпочечников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  <w:tc>
          <w:tcPr>
            <w:tcW w:w="2126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</w:t>
            </w:r>
            <w:r w:rsidR="00162546" w:rsidRPr="00162546">
              <w:t xml:space="preserve"> </w:t>
            </w:r>
            <w:r w:rsidRPr="00162546">
              <w:t>половых</w:t>
            </w:r>
            <w:r w:rsidR="00162546" w:rsidRPr="00162546">
              <w:t xml:space="preserve"> </w:t>
            </w:r>
            <w:r w:rsidRPr="00162546">
              <w:t>желез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</w:t>
            </w:r>
            <w:r w:rsidR="00162546" w:rsidRPr="00162546">
              <w:t xml:space="preserve"> </w:t>
            </w:r>
            <w:r w:rsidRPr="00162546">
              <w:t>поджелудочной</w:t>
            </w:r>
            <w:r w:rsidR="00162546" w:rsidRPr="00162546">
              <w:t xml:space="preserve"> </w:t>
            </w:r>
            <w:r w:rsidRPr="00162546">
              <w:t>железы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  <w:trHeight w:val="285"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Гормоны</w:t>
            </w:r>
            <w:r w:rsidR="00162546" w:rsidRPr="00162546">
              <w:t xml:space="preserve"> </w:t>
            </w:r>
            <w:r w:rsidRPr="00162546">
              <w:t>желудочно-кишечного</w:t>
            </w:r>
            <w:r w:rsidR="00162546" w:rsidRPr="00162546">
              <w:t xml:space="preserve"> </w:t>
            </w:r>
            <w:r w:rsidRPr="00162546">
              <w:t>тракта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2</w:t>
            </w:r>
          </w:p>
        </w:tc>
      </w:tr>
      <w:tr w:rsidR="00261CF2" w:rsidRPr="00162546" w:rsidTr="00162546">
        <w:trPr>
          <w:cantSplit/>
          <w:trHeight w:val="255"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Нейромедиаторы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4</w:t>
            </w:r>
          </w:p>
        </w:tc>
      </w:tr>
      <w:tr w:rsidR="00261CF2" w:rsidRPr="00162546" w:rsidTr="00162546">
        <w:trPr>
          <w:cantSplit/>
        </w:trPr>
        <w:tc>
          <w:tcPr>
            <w:tcW w:w="5557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Всего</w:t>
            </w:r>
          </w:p>
        </w:tc>
        <w:tc>
          <w:tcPr>
            <w:tcW w:w="1559" w:type="dxa"/>
          </w:tcPr>
          <w:p w:rsidR="00261CF2" w:rsidRPr="00162546" w:rsidRDefault="00261CF2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36</w:t>
            </w:r>
          </w:p>
        </w:tc>
        <w:tc>
          <w:tcPr>
            <w:tcW w:w="2126" w:type="dxa"/>
          </w:tcPr>
          <w:p w:rsidR="00261CF2" w:rsidRPr="00162546" w:rsidRDefault="0029571F" w:rsidP="00162546">
            <w:pPr>
              <w:keepNext/>
              <w:widowControl w:val="0"/>
              <w:spacing w:line="360" w:lineRule="auto"/>
              <w:jc w:val="both"/>
            </w:pPr>
            <w:r w:rsidRPr="00162546">
              <w:t>36</w:t>
            </w:r>
          </w:p>
        </w:tc>
      </w:tr>
    </w:tbl>
    <w:p w:rsidR="00261CF2" w:rsidRPr="00162546" w:rsidRDefault="00261CF2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B38" w:rsidRPr="00162546" w:rsidRDefault="00061B38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ФОРМА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ИТОГОВОГО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КОНТРОЛЯ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ЗНАНИЙ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–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ЭКЗАМЕН</w:t>
      </w:r>
    </w:p>
    <w:p w:rsidR="00061B38" w:rsidRPr="00162546" w:rsidRDefault="00061B38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1C6285" w:rsidRDefault="00576168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ПРИМЕРНЫЙ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ПЕРЕЧЕНЬ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ВОПРОСОВ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К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ЭКЗАМЕНУ</w:t>
      </w:r>
    </w:p>
    <w:p w:rsidR="00162546" w:rsidRPr="00162546" w:rsidRDefault="00162546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системы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межклеточной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коммуникации.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Соединения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сигнальными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функциями.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-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первичные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посредники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передаче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информации.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Свойства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принципы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функционирования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Концепция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ткани-мишени.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Рецепторы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стадии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Типы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Функции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Система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ядерного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типа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ядерных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Гормончувствительные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элементы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ДНК.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цикл.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  <w:lang w:val="en-US"/>
        </w:rPr>
        <w:t>I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группы.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стадии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рецепторного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цикла.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Мембранные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мембранных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одноцепочечных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гликопротеинов,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структурно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разобщенных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акцепторами.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Мембранные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мембранных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тирозинкиназной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активностью.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Мембранные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мембранных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свойством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ионных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каналов.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лимфокининов.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  <w:lang w:val="en-US"/>
        </w:rPr>
        <w:t>G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белки: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активности.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Аденилатциклазный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путь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передачи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гормональных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сигналов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клетки.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Гуанилатциклазный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путь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передачи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гормональных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сигналов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клетки.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Фосфоинозитидный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путь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передачи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гормональных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сигналов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клетки.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Тирозинкиназный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путь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передачи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гормональных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сигналов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клетки.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Механизмы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Са2+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сигнализации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клетках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гипоталамуса.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роль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некоторых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передней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гипофиза.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роста,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пролактин,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хорионический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соматомаммотропин;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Гликопротеиновые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гормоны: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фолликулостимулирующий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лютеинизирующий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хорионический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гонадотропин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человека,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тиреотропный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Семейство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пептидов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проопиомеланокортина.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Процессинг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функции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продуктов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проопиомеланокортина.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проопиомеланокортина.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Адренокортикотропный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β-липотропин,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эндорфины,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меланоцит-стимулирующий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задней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доли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гипофиза.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Вазопрессин,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окситоцин;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структура,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Трииодтиронин,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тетраиодтиронин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(тироксин);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тиреоидных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тиреоглобулина: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гидролиз.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иодида: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концентрирование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иодида,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окисление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иодида,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тирозина,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конденсация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иодтирозинов.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Транспорт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щитовидной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железы.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высвобождения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щитовидной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железы.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зоб,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гипотиреоз,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гипертиреоз.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Паратиреоидный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кальцитриол,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кальцитонин;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участие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минеральном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гомеостазе,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надпочечников.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надпочечников: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предшественники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основные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этапы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ферментативных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превращений.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минералокортикоидов: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система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ренин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ангиотензин,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калий,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адренокортикотропный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натрий.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Секреция,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экскреция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стероидных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надпочечников.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глюкокортикоидов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глюконеогенез,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гликогена,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липидный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обмен,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иммунологический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ответ,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противовоспалительный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процесс.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минералокортикоидов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Классификация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катехоламинов.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катехоламинов: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тирозин-гидроксилаза,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ДОФА-декарбоксилаза,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дофамин-β-гидроксилаза,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фенилэтаноламин-</w:t>
      </w:r>
      <w:r w:rsidRPr="00162546">
        <w:rPr>
          <w:sz w:val="28"/>
          <w:szCs w:val="28"/>
          <w:lang w:val="en-US"/>
        </w:rPr>
        <w:t>N</w:t>
      </w:r>
      <w:r w:rsidRPr="00162546">
        <w:rPr>
          <w:sz w:val="28"/>
          <w:szCs w:val="28"/>
        </w:rPr>
        <w:t>-метилтрансфераза.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Запасание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катехоламинов.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семенников.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тестостерона,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экскреция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тестостерона.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стероидогенеза.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тестостерона.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Роль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семенников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образовании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мужских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половых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клеток.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Гормоны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яичников.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эстрогенов,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выделение.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Физиологическое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эстрогенов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прогестинов.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Инсулин: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химические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свойства.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предшественники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субклеточная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локализация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формирование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гранул.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Свойства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С-пептида.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человека,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аномальные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продукты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человека.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Регуляция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фармакологические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препараты,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внутриклеточные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медиаторы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Физиологические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эффекты: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транспорт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через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мембрану,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утилизацию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образование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глюкозы,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белков,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размножение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клеток.</w:t>
      </w:r>
      <w:r w:rsidR="00162546">
        <w:rPr>
          <w:sz w:val="28"/>
          <w:szCs w:val="28"/>
        </w:rPr>
        <w:t xml:space="preserve"> 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рецептор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внутриклеточные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медиаторы,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фосфорилирование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дефосфорилирование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белка,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трансляцию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м-РНК,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влияние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экспрессию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генов.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Патофизиология.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Инсулиноподобные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факторы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роста.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Глюкагон;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химические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свойства,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биосинтез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метаболизм,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реуляция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секреции,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эффекты.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Соматостатин,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панкреатический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полипептид.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Строение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ЖКТ,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физиологические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эффекты,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локализация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синтеза,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предшественники,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действия.</w:t>
      </w:r>
    </w:p>
    <w:p w:rsidR="00576168" w:rsidRPr="00162546" w:rsidRDefault="00576168" w:rsidP="00162546">
      <w:pPr>
        <w:keepNext/>
        <w:widowControl w:val="0"/>
        <w:numPr>
          <w:ilvl w:val="0"/>
          <w:numId w:val="7"/>
        </w:numPr>
        <w:shd w:val="clear" w:color="auto" w:fill="FFFFFF"/>
        <w:tabs>
          <w:tab w:val="clear" w:pos="1392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Ацетилхолин,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норадреналин,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серотонин,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дофамин,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гистамин,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глутаминовая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кислота,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γ-аминомасляная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кислота,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глицин;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строение,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действия,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физиологический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эффект.</w:t>
      </w:r>
    </w:p>
    <w:p w:rsidR="00E32384" w:rsidRPr="00162546" w:rsidRDefault="00E32384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УЧЕБНО-МЕТОДИЧЕСКОЕ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ОБЕСПЕЧЕНИЕ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ДИСЦИПЛИНЫ</w:t>
      </w:r>
    </w:p>
    <w:p w:rsidR="00185200" w:rsidRPr="00162546" w:rsidRDefault="00185200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E32384" w:rsidRPr="00162546" w:rsidRDefault="00E32384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РЕКОМЕНДУЕМАЯ</w:t>
      </w:r>
      <w:r w:rsidR="00162546" w:rsidRPr="00162546">
        <w:rPr>
          <w:b/>
          <w:sz w:val="28"/>
          <w:szCs w:val="28"/>
        </w:rPr>
        <w:t xml:space="preserve"> </w:t>
      </w:r>
      <w:r w:rsidR="00047722" w:rsidRPr="00162546">
        <w:rPr>
          <w:b/>
          <w:sz w:val="28"/>
          <w:szCs w:val="28"/>
        </w:rPr>
        <w:t>ЛИТЕРАТУРА</w:t>
      </w:r>
    </w:p>
    <w:p w:rsidR="00BB77FA" w:rsidRPr="00162546" w:rsidRDefault="00BB77FA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1379" w:rsidRPr="00162546" w:rsidRDefault="000468B2" w:rsidP="00162546">
      <w:pPr>
        <w:keepNext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Березов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Т.Т.,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Коровкин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Б.Ф.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Биологиче</w:t>
      </w:r>
      <w:r w:rsidR="005C6C44" w:rsidRPr="00162546">
        <w:rPr>
          <w:sz w:val="28"/>
          <w:szCs w:val="28"/>
        </w:rPr>
        <w:t>ская</w:t>
      </w:r>
      <w:r w:rsidR="00162546">
        <w:rPr>
          <w:sz w:val="28"/>
          <w:szCs w:val="28"/>
        </w:rPr>
        <w:t xml:space="preserve"> </w:t>
      </w:r>
      <w:r w:rsidR="005C6C44" w:rsidRPr="00162546">
        <w:rPr>
          <w:sz w:val="28"/>
          <w:szCs w:val="28"/>
        </w:rPr>
        <w:t>химия.</w:t>
      </w:r>
      <w:r w:rsidR="00162546">
        <w:rPr>
          <w:sz w:val="28"/>
          <w:szCs w:val="28"/>
        </w:rPr>
        <w:t xml:space="preserve"> </w:t>
      </w:r>
      <w:r w:rsidR="005C6C44"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="005C6C44" w:rsidRPr="00162546">
        <w:rPr>
          <w:sz w:val="28"/>
          <w:szCs w:val="28"/>
        </w:rPr>
        <w:t>М.:</w:t>
      </w:r>
      <w:r w:rsidR="00162546">
        <w:rPr>
          <w:sz w:val="28"/>
          <w:szCs w:val="28"/>
        </w:rPr>
        <w:t xml:space="preserve"> </w:t>
      </w:r>
      <w:r w:rsidR="005C6C44" w:rsidRPr="00162546">
        <w:rPr>
          <w:sz w:val="28"/>
          <w:szCs w:val="28"/>
        </w:rPr>
        <w:t>Медицина,</w:t>
      </w:r>
      <w:r w:rsidR="00162546">
        <w:rPr>
          <w:sz w:val="28"/>
          <w:szCs w:val="28"/>
        </w:rPr>
        <w:t xml:space="preserve"> </w:t>
      </w:r>
      <w:r w:rsidR="005C6C44" w:rsidRPr="00162546">
        <w:rPr>
          <w:sz w:val="28"/>
          <w:szCs w:val="28"/>
        </w:rPr>
        <w:t>2002</w:t>
      </w:r>
    </w:p>
    <w:p w:rsidR="00F0411C" w:rsidRPr="00162546" w:rsidRDefault="00F0411C" w:rsidP="00162546">
      <w:pPr>
        <w:keepNext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Колыхая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Я.,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Ремк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Наглядная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англ.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М.: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Мир,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2000</w:t>
      </w:r>
    </w:p>
    <w:p w:rsidR="005C6C44" w:rsidRPr="00162546" w:rsidRDefault="005C6C44" w:rsidP="00162546">
      <w:pPr>
        <w:keepNext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Ленинджер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1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3.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М.: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Мир</w:t>
      </w:r>
      <w:r w:rsidR="00F0411C" w:rsidRPr="00162546">
        <w:rPr>
          <w:sz w:val="28"/>
          <w:szCs w:val="28"/>
        </w:rPr>
        <w:t>,</w:t>
      </w:r>
      <w:r w:rsidR="00162546">
        <w:rPr>
          <w:sz w:val="28"/>
          <w:szCs w:val="28"/>
        </w:rPr>
        <w:t xml:space="preserve"> </w:t>
      </w:r>
      <w:r w:rsidR="00F0411C" w:rsidRPr="00162546">
        <w:rPr>
          <w:sz w:val="28"/>
          <w:szCs w:val="28"/>
        </w:rPr>
        <w:t>1985</w:t>
      </w:r>
    </w:p>
    <w:p w:rsidR="005C6C44" w:rsidRPr="00162546" w:rsidRDefault="005C6C44" w:rsidP="00162546">
      <w:pPr>
        <w:keepNext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Мари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Р.,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Греннер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Д.,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Мейес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П.,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Родуэлл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человека: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Пер.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англ.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М.: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Мир,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1993</w:t>
      </w:r>
    </w:p>
    <w:p w:rsidR="00F0411C" w:rsidRPr="00162546" w:rsidRDefault="00F0411C" w:rsidP="00162546">
      <w:pPr>
        <w:keepNext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Стайлер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А.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Биохимия.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Т.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1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3.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М.: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Мир,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1984</w:t>
      </w:r>
    </w:p>
    <w:p w:rsidR="009F75D6" w:rsidRPr="00162546" w:rsidRDefault="009F75D6" w:rsidP="00162546">
      <w:pPr>
        <w:keepNext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Кучеренко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Н.Е.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Молекулярные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гормональной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регуляции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обмена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веществ.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Киев:</w:t>
      </w:r>
      <w:r w:rsidR="00162546">
        <w:rPr>
          <w:sz w:val="28"/>
          <w:szCs w:val="28"/>
        </w:rPr>
        <w:t xml:space="preserve"> </w:t>
      </w:r>
      <w:r w:rsidR="002161D0" w:rsidRPr="00162546">
        <w:rPr>
          <w:sz w:val="28"/>
          <w:szCs w:val="28"/>
        </w:rPr>
        <w:t>Вища</w:t>
      </w:r>
      <w:r w:rsidR="00162546">
        <w:rPr>
          <w:sz w:val="28"/>
          <w:szCs w:val="28"/>
        </w:rPr>
        <w:t xml:space="preserve"> </w:t>
      </w:r>
      <w:r w:rsidR="002161D0" w:rsidRPr="00162546">
        <w:rPr>
          <w:sz w:val="28"/>
          <w:szCs w:val="28"/>
        </w:rPr>
        <w:t>школа,</w:t>
      </w:r>
      <w:r w:rsidR="00162546">
        <w:rPr>
          <w:sz w:val="28"/>
          <w:szCs w:val="28"/>
        </w:rPr>
        <w:t xml:space="preserve"> </w:t>
      </w:r>
      <w:r w:rsidR="002161D0" w:rsidRPr="00162546">
        <w:rPr>
          <w:sz w:val="28"/>
          <w:szCs w:val="28"/>
        </w:rPr>
        <w:t>1986</w:t>
      </w:r>
      <w:r w:rsidR="00162546">
        <w:rPr>
          <w:sz w:val="28"/>
          <w:szCs w:val="28"/>
        </w:rPr>
        <w:t xml:space="preserve"> </w:t>
      </w:r>
    </w:p>
    <w:p w:rsidR="002161D0" w:rsidRPr="00162546" w:rsidRDefault="002161D0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61D0" w:rsidRPr="00162546" w:rsidRDefault="00E32384" w:rsidP="00162546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162546">
        <w:rPr>
          <w:b/>
          <w:sz w:val="28"/>
          <w:szCs w:val="28"/>
        </w:rPr>
        <w:t>ДОПОЛНИТЕЛЬНАЯ</w:t>
      </w:r>
      <w:r w:rsidR="00162546" w:rsidRPr="00162546">
        <w:rPr>
          <w:b/>
          <w:sz w:val="28"/>
          <w:szCs w:val="28"/>
        </w:rPr>
        <w:t xml:space="preserve"> </w:t>
      </w:r>
      <w:r w:rsidRPr="00162546">
        <w:rPr>
          <w:b/>
          <w:sz w:val="28"/>
          <w:szCs w:val="28"/>
        </w:rPr>
        <w:t>ЛИТЕРАТУРА</w:t>
      </w:r>
    </w:p>
    <w:p w:rsidR="00BB77FA" w:rsidRPr="00162546" w:rsidRDefault="00BB77FA" w:rsidP="00162546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220F" w:rsidRPr="00162546" w:rsidRDefault="0089220F" w:rsidP="00162546">
      <w:pPr>
        <w:keepNext/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62546">
        <w:rPr>
          <w:sz w:val="28"/>
          <w:szCs w:val="28"/>
        </w:rPr>
        <w:t>Крутецкая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З.И.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Механизмы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внутриклеточной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сигнализации: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Монография.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–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СПб.: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СПбГУ,</w:t>
      </w:r>
      <w:r w:rsidR="00162546">
        <w:rPr>
          <w:sz w:val="28"/>
          <w:szCs w:val="28"/>
        </w:rPr>
        <w:t xml:space="preserve"> </w:t>
      </w:r>
      <w:r w:rsidRPr="00162546">
        <w:rPr>
          <w:sz w:val="28"/>
          <w:szCs w:val="28"/>
        </w:rPr>
        <w:t>2003</w:t>
      </w:r>
    </w:p>
    <w:p w:rsidR="00894003" w:rsidRPr="00162546" w:rsidRDefault="00162546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A2B66" w:rsidRPr="00162546">
        <w:rPr>
          <w:rFonts w:ascii="Times New Roman" w:hAnsi="Times New Roman"/>
          <w:sz w:val="28"/>
          <w:szCs w:val="28"/>
        </w:rPr>
        <w:t>Учебная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3F7E" w:rsidRPr="00162546">
        <w:rPr>
          <w:rFonts w:ascii="Times New Roman" w:hAnsi="Times New Roman"/>
          <w:sz w:val="28"/>
          <w:szCs w:val="28"/>
        </w:rPr>
        <w:t>рабочая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п</w:t>
      </w:r>
      <w:r w:rsidR="00983F7E" w:rsidRPr="001625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983F7E" w:rsidRPr="00162546">
        <w:rPr>
          <w:rFonts w:ascii="Times New Roman" w:hAnsi="Times New Roman"/>
          <w:sz w:val="28"/>
          <w:szCs w:val="28"/>
        </w:rPr>
        <w:t>дисциплине</w:t>
      </w:r>
      <w:r>
        <w:rPr>
          <w:rFonts w:ascii="Times New Roman" w:hAnsi="Times New Roman"/>
          <w:sz w:val="28"/>
          <w:szCs w:val="28"/>
        </w:rPr>
        <w:t xml:space="preserve"> </w:t>
      </w:r>
      <w:r w:rsidR="00983F7E" w:rsidRPr="00162546">
        <w:rPr>
          <w:rFonts w:ascii="Times New Roman" w:hAnsi="Times New Roman"/>
          <w:sz w:val="28"/>
          <w:szCs w:val="28"/>
        </w:rPr>
        <w:t>«Молекулярные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983F7E" w:rsidRPr="00162546">
        <w:rPr>
          <w:rFonts w:ascii="Times New Roman" w:hAnsi="Times New Roman"/>
          <w:sz w:val="28"/>
          <w:szCs w:val="28"/>
        </w:rPr>
        <w:t>механизмы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983F7E" w:rsidRPr="00162546">
        <w:rPr>
          <w:rFonts w:ascii="Times New Roman" w:hAnsi="Times New Roman"/>
          <w:sz w:val="28"/>
          <w:szCs w:val="28"/>
        </w:rPr>
        <w:t>гормональной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983F7E" w:rsidRPr="00162546">
        <w:rPr>
          <w:rFonts w:ascii="Times New Roman" w:hAnsi="Times New Roman"/>
          <w:sz w:val="28"/>
          <w:szCs w:val="28"/>
        </w:rPr>
        <w:t>регуляции</w:t>
      </w:r>
      <w:r w:rsidR="00894003" w:rsidRPr="0016254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д</w:t>
      </w:r>
      <w:r w:rsidR="00F75D7B" w:rsidRPr="00162546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F75D7B" w:rsidRPr="00162546">
        <w:rPr>
          <w:rFonts w:ascii="Times New Roman" w:hAnsi="Times New Roman"/>
          <w:sz w:val="28"/>
          <w:szCs w:val="28"/>
        </w:rPr>
        <w:t>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64C7A" w:rsidRPr="00162546">
        <w:rPr>
          <w:rFonts w:ascii="Times New Roman" w:hAnsi="Times New Roman"/>
          <w:sz w:val="28"/>
          <w:szCs w:val="28"/>
        </w:rPr>
        <w:t>020208</w:t>
      </w:r>
      <w:r>
        <w:rPr>
          <w:rFonts w:ascii="Times New Roman" w:hAnsi="Times New Roman"/>
          <w:sz w:val="28"/>
          <w:szCs w:val="28"/>
        </w:rPr>
        <w:t xml:space="preserve"> </w:t>
      </w:r>
      <w:r w:rsidR="00864C7A" w:rsidRPr="00162546">
        <w:rPr>
          <w:rFonts w:ascii="Times New Roman" w:hAnsi="Times New Roman"/>
          <w:sz w:val="28"/>
          <w:szCs w:val="28"/>
        </w:rPr>
        <w:t>(</w:t>
      </w:r>
      <w:r w:rsidR="00F75D7B" w:rsidRPr="00162546">
        <w:rPr>
          <w:rFonts w:ascii="Times New Roman" w:hAnsi="Times New Roman"/>
          <w:sz w:val="28"/>
          <w:szCs w:val="28"/>
        </w:rPr>
        <w:t>012300</w:t>
      </w:r>
      <w:r w:rsidR="00864C7A" w:rsidRPr="0016254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«Био</w:t>
      </w:r>
      <w:r w:rsidR="0091737D" w:rsidRPr="00162546">
        <w:rPr>
          <w:rFonts w:ascii="Times New Roman" w:hAnsi="Times New Roman"/>
          <w:sz w:val="28"/>
          <w:szCs w:val="28"/>
        </w:rPr>
        <w:t>химия»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обсуждена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одобрена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заседании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кафед</w:t>
      </w:r>
      <w:r w:rsidR="00983F7E" w:rsidRPr="00162546">
        <w:rPr>
          <w:rFonts w:ascii="Times New Roman" w:hAnsi="Times New Roman"/>
          <w:sz w:val="28"/>
          <w:szCs w:val="28"/>
        </w:rPr>
        <w:t>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биохимии</w:t>
      </w:r>
    </w:p>
    <w:p w:rsidR="00894003" w:rsidRPr="00162546" w:rsidRDefault="00431E61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Протокол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№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_____</w:t>
      </w:r>
      <w:r w:rsidRPr="00162546">
        <w:rPr>
          <w:rFonts w:ascii="Times New Roman" w:hAnsi="Times New Roman"/>
          <w:sz w:val="28"/>
          <w:szCs w:val="28"/>
        </w:rPr>
        <w:tab/>
      </w:r>
      <w:r w:rsidRPr="00162546">
        <w:rPr>
          <w:rFonts w:ascii="Times New Roman" w:hAnsi="Times New Roman"/>
          <w:sz w:val="28"/>
          <w:szCs w:val="28"/>
        </w:rPr>
        <w:tab/>
      </w:r>
      <w:r w:rsidRPr="00162546">
        <w:rPr>
          <w:rFonts w:ascii="Times New Roman" w:hAnsi="Times New Roman"/>
          <w:sz w:val="28"/>
          <w:szCs w:val="28"/>
        </w:rPr>
        <w:tab/>
      </w:r>
      <w:r w:rsidRPr="00162546">
        <w:rPr>
          <w:rFonts w:ascii="Times New Roman" w:hAnsi="Times New Roman"/>
          <w:sz w:val="28"/>
          <w:szCs w:val="28"/>
        </w:rPr>
        <w:tab/>
      </w:r>
      <w:r w:rsidR="00894003" w:rsidRPr="00162546">
        <w:rPr>
          <w:rFonts w:ascii="Times New Roman" w:hAnsi="Times New Roman"/>
          <w:sz w:val="28"/>
          <w:szCs w:val="28"/>
        </w:rPr>
        <w:t>от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«____»_____________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200</w:t>
      </w:r>
      <w:r w:rsidR="00190E03" w:rsidRPr="00162546">
        <w:rPr>
          <w:rFonts w:ascii="Times New Roman" w:hAnsi="Times New Roman"/>
          <w:sz w:val="28"/>
          <w:szCs w:val="28"/>
        </w:rPr>
        <w:t>6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года</w:t>
      </w:r>
    </w:p>
    <w:p w:rsidR="00894003" w:rsidRPr="00162546" w:rsidRDefault="00D660E9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Зав.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кафедрой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биохимии</w:t>
      </w:r>
    </w:p>
    <w:p w:rsidR="00894003" w:rsidRPr="00162546" w:rsidRDefault="0091737D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д</w:t>
      </w:r>
      <w:r w:rsidR="00431E61" w:rsidRPr="00162546">
        <w:rPr>
          <w:rFonts w:ascii="Times New Roman" w:hAnsi="Times New Roman"/>
          <w:sz w:val="28"/>
          <w:szCs w:val="28"/>
        </w:rPr>
        <w:t>.б.н.,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431E61" w:rsidRPr="00162546">
        <w:rPr>
          <w:rFonts w:ascii="Times New Roman" w:hAnsi="Times New Roman"/>
          <w:sz w:val="28"/>
          <w:szCs w:val="28"/>
        </w:rPr>
        <w:t>профессор</w:t>
      </w:r>
      <w:r w:rsidR="00431E61" w:rsidRPr="00162546">
        <w:rPr>
          <w:rFonts w:ascii="Times New Roman" w:hAnsi="Times New Roman"/>
          <w:sz w:val="28"/>
          <w:szCs w:val="28"/>
        </w:rPr>
        <w:tab/>
      </w:r>
      <w:r w:rsidR="00894003" w:rsidRPr="00162546">
        <w:rPr>
          <w:rFonts w:ascii="Times New Roman" w:hAnsi="Times New Roman"/>
          <w:sz w:val="28"/>
          <w:szCs w:val="28"/>
        </w:rPr>
        <w:t>_________________________________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М.Т.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Генгин</w:t>
      </w:r>
    </w:p>
    <w:p w:rsidR="00894003" w:rsidRPr="00162546" w:rsidRDefault="00894003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(подпись)</w:t>
      </w:r>
    </w:p>
    <w:p w:rsidR="00894003" w:rsidRPr="00162546" w:rsidRDefault="00894003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Одобрено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методическим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советом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Естественно-географического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факультета</w:t>
      </w:r>
    </w:p>
    <w:p w:rsidR="00894003" w:rsidRPr="00162546" w:rsidRDefault="00431E61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Протокол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№____________</w:t>
      </w:r>
      <w:r w:rsidRPr="00162546">
        <w:rPr>
          <w:rFonts w:ascii="Times New Roman" w:hAnsi="Times New Roman"/>
          <w:sz w:val="28"/>
          <w:szCs w:val="28"/>
        </w:rPr>
        <w:tab/>
      </w:r>
      <w:r w:rsidRPr="00162546">
        <w:rPr>
          <w:rFonts w:ascii="Times New Roman" w:hAnsi="Times New Roman"/>
          <w:sz w:val="28"/>
          <w:szCs w:val="28"/>
        </w:rPr>
        <w:tab/>
      </w:r>
      <w:r w:rsidRPr="00162546">
        <w:rPr>
          <w:rFonts w:ascii="Times New Roman" w:hAnsi="Times New Roman"/>
          <w:sz w:val="28"/>
          <w:szCs w:val="28"/>
        </w:rPr>
        <w:tab/>
      </w:r>
      <w:r w:rsidR="00894003" w:rsidRPr="00162546">
        <w:rPr>
          <w:rFonts w:ascii="Times New Roman" w:hAnsi="Times New Roman"/>
          <w:sz w:val="28"/>
          <w:szCs w:val="28"/>
        </w:rPr>
        <w:tab/>
        <w:t>от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«_____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»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___________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200</w:t>
      </w:r>
      <w:r w:rsidR="00D660E9" w:rsidRPr="00162546">
        <w:rPr>
          <w:rFonts w:ascii="Times New Roman" w:hAnsi="Times New Roman"/>
          <w:sz w:val="28"/>
          <w:szCs w:val="28"/>
        </w:rPr>
        <w:t>6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894003" w:rsidRPr="00162546">
        <w:rPr>
          <w:rFonts w:ascii="Times New Roman" w:hAnsi="Times New Roman"/>
          <w:sz w:val="28"/>
          <w:szCs w:val="28"/>
        </w:rPr>
        <w:t>года</w:t>
      </w:r>
    </w:p>
    <w:p w:rsidR="00894003" w:rsidRPr="00162546" w:rsidRDefault="00894003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Председатель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Методического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совета</w:t>
      </w:r>
      <w:r w:rsidR="00162546">
        <w:rPr>
          <w:rFonts w:ascii="Times New Roman" w:hAnsi="Times New Roman"/>
          <w:sz w:val="28"/>
          <w:szCs w:val="28"/>
        </w:rPr>
        <w:t xml:space="preserve"> </w:t>
      </w:r>
    </w:p>
    <w:p w:rsidR="00894003" w:rsidRPr="00162546" w:rsidRDefault="00894003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Естественно-географического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факультета,</w:t>
      </w:r>
    </w:p>
    <w:p w:rsidR="00894003" w:rsidRPr="00162546" w:rsidRDefault="00D74244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к.т</w:t>
      </w:r>
      <w:r w:rsidR="00431E61" w:rsidRPr="00162546">
        <w:rPr>
          <w:rFonts w:ascii="Times New Roman" w:hAnsi="Times New Roman"/>
          <w:sz w:val="28"/>
          <w:szCs w:val="28"/>
        </w:rPr>
        <w:t>.н.,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431E61" w:rsidRPr="00162546">
        <w:rPr>
          <w:rFonts w:ascii="Times New Roman" w:hAnsi="Times New Roman"/>
          <w:sz w:val="28"/>
          <w:szCs w:val="28"/>
        </w:rPr>
        <w:t>доцент</w:t>
      </w:r>
      <w:r w:rsidR="00431E61" w:rsidRPr="00162546">
        <w:rPr>
          <w:rFonts w:ascii="Times New Roman" w:hAnsi="Times New Roman"/>
          <w:sz w:val="28"/>
          <w:szCs w:val="28"/>
        </w:rPr>
        <w:tab/>
      </w:r>
      <w:r w:rsidR="00431E61" w:rsidRPr="00162546">
        <w:rPr>
          <w:rFonts w:ascii="Times New Roman" w:hAnsi="Times New Roman"/>
          <w:sz w:val="28"/>
          <w:szCs w:val="28"/>
        </w:rPr>
        <w:tab/>
      </w:r>
      <w:r w:rsidR="00894003" w:rsidRPr="00162546">
        <w:rPr>
          <w:rFonts w:ascii="Times New Roman" w:hAnsi="Times New Roman"/>
          <w:sz w:val="28"/>
          <w:szCs w:val="28"/>
        </w:rPr>
        <w:t>________</w:t>
      </w:r>
      <w:r w:rsidRPr="00162546">
        <w:rPr>
          <w:rFonts w:ascii="Times New Roman" w:hAnsi="Times New Roman"/>
          <w:sz w:val="28"/>
          <w:szCs w:val="28"/>
        </w:rPr>
        <w:t>___________________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О.В.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Зорькина</w:t>
      </w:r>
      <w:r w:rsidR="00162546">
        <w:rPr>
          <w:rFonts w:ascii="Times New Roman" w:hAnsi="Times New Roman"/>
          <w:sz w:val="28"/>
          <w:szCs w:val="28"/>
        </w:rPr>
        <w:t xml:space="preserve"> </w:t>
      </w:r>
    </w:p>
    <w:p w:rsidR="00894003" w:rsidRPr="00162546" w:rsidRDefault="00894003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(подпись)</w:t>
      </w:r>
    </w:p>
    <w:p w:rsidR="00894003" w:rsidRPr="00162546" w:rsidRDefault="0091737D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Составитель</w:t>
      </w:r>
      <w:r w:rsidR="00894003" w:rsidRPr="00162546">
        <w:rPr>
          <w:rFonts w:ascii="Times New Roman" w:hAnsi="Times New Roman"/>
          <w:sz w:val="28"/>
          <w:szCs w:val="28"/>
        </w:rPr>
        <w:t>:</w:t>
      </w:r>
    </w:p>
    <w:p w:rsidR="00894003" w:rsidRPr="00162546" w:rsidRDefault="00894003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Канд.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б</w:t>
      </w:r>
      <w:r w:rsidR="0091737D" w:rsidRPr="00162546">
        <w:rPr>
          <w:rFonts w:ascii="Times New Roman" w:hAnsi="Times New Roman"/>
          <w:sz w:val="28"/>
          <w:szCs w:val="28"/>
        </w:rPr>
        <w:t>иол.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91737D" w:rsidRPr="00162546">
        <w:rPr>
          <w:rFonts w:ascii="Times New Roman" w:hAnsi="Times New Roman"/>
          <w:sz w:val="28"/>
          <w:szCs w:val="28"/>
        </w:rPr>
        <w:t>наук,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91737D" w:rsidRPr="00162546">
        <w:rPr>
          <w:rFonts w:ascii="Times New Roman" w:hAnsi="Times New Roman"/>
          <w:sz w:val="28"/>
          <w:szCs w:val="28"/>
        </w:rPr>
        <w:t>доцент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91737D" w:rsidRPr="00162546">
        <w:rPr>
          <w:rFonts w:ascii="Times New Roman" w:hAnsi="Times New Roman"/>
          <w:sz w:val="28"/>
          <w:szCs w:val="28"/>
        </w:rPr>
        <w:t>Бардинова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="0091737D" w:rsidRPr="00162546">
        <w:rPr>
          <w:rFonts w:ascii="Times New Roman" w:hAnsi="Times New Roman"/>
          <w:sz w:val="28"/>
          <w:szCs w:val="28"/>
        </w:rPr>
        <w:t>Ж.С.</w:t>
      </w:r>
      <w:r w:rsidR="00162546">
        <w:rPr>
          <w:rFonts w:ascii="Times New Roman" w:hAnsi="Times New Roman"/>
          <w:sz w:val="28"/>
          <w:szCs w:val="28"/>
        </w:rPr>
        <w:t xml:space="preserve"> </w:t>
      </w:r>
      <w:r w:rsidRPr="00162546">
        <w:rPr>
          <w:rFonts w:ascii="Times New Roman" w:hAnsi="Times New Roman"/>
          <w:sz w:val="28"/>
          <w:szCs w:val="28"/>
        </w:rPr>
        <w:t>________</w:t>
      </w:r>
      <w:r w:rsidR="00431E61" w:rsidRPr="00162546">
        <w:rPr>
          <w:rFonts w:ascii="Times New Roman" w:hAnsi="Times New Roman"/>
          <w:sz w:val="28"/>
          <w:szCs w:val="28"/>
        </w:rPr>
        <w:t>________________</w:t>
      </w:r>
    </w:p>
    <w:p w:rsidR="00894003" w:rsidRPr="00162546" w:rsidRDefault="00894003" w:rsidP="00162546">
      <w:pPr>
        <w:pStyle w:val="FR2"/>
        <w:keepNext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546">
        <w:rPr>
          <w:rFonts w:ascii="Times New Roman" w:hAnsi="Times New Roman"/>
          <w:sz w:val="28"/>
          <w:szCs w:val="28"/>
        </w:rPr>
        <w:t>(подпись)</w:t>
      </w:r>
      <w:bookmarkStart w:id="0" w:name="_GoBack"/>
      <w:bookmarkEnd w:id="0"/>
    </w:p>
    <w:sectPr w:rsidR="00894003" w:rsidRPr="00162546" w:rsidSect="00162546">
      <w:headerReference w:type="even" r:id="rId7"/>
      <w:footerReference w:type="even" r:id="rId8"/>
      <w:pgSz w:w="11906" w:h="16838" w:code="9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FA5" w:rsidRDefault="00142FA5">
      <w:r>
        <w:separator/>
      </w:r>
    </w:p>
  </w:endnote>
  <w:endnote w:type="continuationSeparator" w:id="0">
    <w:p w:rsidR="00142FA5" w:rsidRDefault="0014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71F" w:rsidRDefault="002957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9571F" w:rsidRDefault="0029571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FA5" w:rsidRDefault="00142FA5">
      <w:r>
        <w:separator/>
      </w:r>
    </w:p>
  </w:footnote>
  <w:footnote w:type="continuationSeparator" w:id="0">
    <w:p w:rsidR="00142FA5" w:rsidRDefault="00142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71F" w:rsidRDefault="0029571F" w:rsidP="00001A5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9571F" w:rsidRDefault="0029571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80B7F"/>
    <w:multiLevelType w:val="multilevel"/>
    <w:tmpl w:val="4E7EC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E22BDB"/>
    <w:multiLevelType w:val="singleLevel"/>
    <w:tmpl w:val="A24E0C0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</w:abstractNum>
  <w:abstractNum w:abstractNumId="2">
    <w:nsid w:val="26F71C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9EF6B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5DDC0BAD"/>
    <w:multiLevelType w:val="hybridMultilevel"/>
    <w:tmpl w:val="49AA8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F15E06"/>
    <w:multiLevelType w:val="hybridMultilevel"/>
    <w:tmpl w:val="B7886A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5B7E7F"/>
    <w:multiLevelType w:val="hybridMultilevel"/>
    <w:tmpl w:val="24368C3A"/>
    <w:lvl w:ilvl="0" w:tplc="FE56E6D8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CA22AE2"/>
    <w:multiLevelType w:val="singleLevel"/>
    <w:tmpl w:val="A24E0C0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A4B"/>
    <w:rsid w:val="00001A59"/>
    <w:rsid w:val="0000745A"/>
    <w:rsid w:val="00025DD6"/>
    <w:rsid w:val="00030738"/>
    <w:rsid w:val="00043E43"/>
    <w:rsid w:val="00044A4D"/>
    <w:rsid w:val="000468B2"/>
    <w:rsid w:val="00047722"/>
    <w:rsid w:val="00052DF3"/>
    <w:rsid w:val="00061B38"/>
    <w:rsid w:val="00062460"/>
    <w:rsid w:val="00067930"/>
    <w:rsid w:val="00095085"/>
    <w:rsid w:val="000A3656"/>
    <w:rsid w:val="000A3E52"/>
    <w:rsid w:val="000C3598"/>
    <w:rsid w:val="000D07CB"/>
    <w:rsid w:val="000D1123"/>
    <w:rsid w:val="000D1557"/>
    <w:rsid w:val="000D428F"/>
    <w:rsid w:val="000E3148"/>
    <w:rsid w:val="000E65C8"/>
    <w:rsid w:val="000F06C9"/>
    <w:rsid w:val="000F4476"/>
    <w:rsid w:val="00100A4B"/>
    <w:rsid w:val="00103422"/>
    <w:rsid w:val="00104F3F"/>
    <w:rsid w:val="00112761"/>
    <w:rsid w:val="0011514A"/>
    <w:rsid w:val="001163E0"/>
    <w:rsid w:val="00121379"/>
    <w:rsid w:val="00131969"/>
    <w:rsid w:val="001421DC"/>
    <w:rsid w:val="00142FA5"/>
    <w:rsid w:val="00143E55"/>
    <w:rsid w:val="00162546"/>
    <w:rsid w:val="00174AE4"/>
    <w:rsid w:val="00176377"/>
    <w:rsid w:val="00183913"/>
    <w:rsid w:val="00185200"/>
    <w:rsid w:val="00187AB5"/>
    <w:rsid w:val="0019063F"/>
    <w:rsid w:val="00190E03"/>
    <w:rsid w:val="001A4459"/>
    <w:rsid w:val="001B58D9"/>
    <w:rsid w:val="001C6285"/>
    <w:rsid w:val="001D360C"/>
    <w:rsid w:val="001D5B73"/>
    <w:rsid w:val="001D5EDE"/>
    <w:rsid w:val="001E5BB8"/>
    <w:rsid w:val="001F4636"/>
    <w:rsid w:val="00204EC3"/>
    <w:rsid w:val="0020592C"/>
    <w:rsid w:val="00205A4D"/>
    <w:rsid w:val="00213081"/>
    <w:rsid w:val="00214CC4"/>
    <w:rsid w:val="002161D0"/>
    <w:rsid w:val="002177BE"/>
    <w:rsid w:val="00224C22"/>
    <w:rsid w:val="0022531D"/>
    <w:rsid w:val="00251B84"/>
    <w:rsid w:val="00252AC4"/>
    <w:rsid w:val="00260940"/>
    <w:rsid w:val="00261CF2"/>
    <w:rsid w:val="002727F6"/>
    <w:rsid w:val="00272F3A"/>
    <w:rsid w:val="002813A4"/>
    <w:rsid w:val="00283C43"/>
    <w:rsid w:val="0029571F"/>
    <w:rsid w:val="002A6F79"/>
    <w:rsid w:val="002B3EEC"/>
    <w:rsid w:val="002B50A8"/>
    <w:rsid w:val="002B50C8"/>
    <w:rsid w:val="002B60C2"/>
    <w:rsid w:val="002B661B"/>
    <w:rsid w:val="002D1111"/>
    <w:rsid w:val="002D7064"/>
    <w:rsid w:val="002E0EEA"/>
    <w:rsid w:val="002E45EF"/>
    <w:rsid w:val="002E5EEA"/>
    <w:rsid w:val="002F6FA7"/>
    <w:rsid w:val="0030395E"/>
    <w:rsid w:val="00346112"/>
    <w:rsid w:val="00351E97"/>
    <w:rsid w:val="00353C50"/>
    <w:rsid w:val="00362605"/>
    <w:rsid w:val="00371BF1"/>
    <w:rsid w:val="003849BC"/>
    <w:rsid w:val="003A0989"/>
    <w:rsid w:val="003B19FE"/>
    <w:rsid w:val="003C62FA"/>
    <w:rsid w:val="003D0DC8"/>
    <w:rsid w:val="003D482D"/>
    <w:rsid w:val="003F5B9C"/>
    <w:rsid w:val="004027AC"/>
    <w:rsid w:val="00406FFC"/>
    <w:rsid w:val="00410F76"/>
    <w:rsid w:val="00413B66"/>
    <w:rsid w:val="004154C1"/>
    <w:rsid w:val="00421A4B"/>
    <w:rsid w:val="0042485F"/>
    <w:rsid w:val="00431E61"/>
    <w:rsid w:val="00431F90"/>
    <w:rsid w:val="004421AE"/>
    <w:rsid w:val="00455E17"/>
    <w:rsid w:val="00456AFB"/>
    <w:rsid w:val="004635F8"/>
    <w:rsid w:val="00465EE7"/>
    <w:rsid w:val="00466FC3"/>
    <w:rsid w:val="00481369"/>
    <w:rsid w:val="00482BAE"/>
    <w:rsid w:val="00497D05"/>
    <w:rsid w:val="004A2CED"/>
    <w:rsid w:val="004A5686"/>
    <w:rsid w:val="004A6B18"/>
    <w:rsid w:val="004C1258"/>
    <w:rsid w:val="004C17B1"/>
    <w:rsid w:val="004D0C4F"/>
    <w:rsid w:val="004D3805"/>
    <w:rsid w:val="004F6966"/>
    <w:rsid w:val="00512C07"/>
    <w:rsid w:val="005133CF"/>
    <w:rsid w:val="005165AC"/>
    <w:rsid w:val="00517980"/>
    <w:rsid w:val="00517989"/>
    <w:rsid w:val="00526ECC"/>
    <w:rsid w:val="0053192D"/>
    <w:rsid w:val="0054306A"/>
    <w:rsid w:val="00554735"/>
    <w:rsid w:val="00555955"/>
    <w:rsid w:val="00566C14"/>
    <w:rsid w:val="005670FD"/>
    <w:rsid w:val="00572D6B"/>
    <w:rsid w:val="00575092"/>
    <w:rsid w:val="00576168"/>
    <w:rsid w:val="00577731"/>
    <w:rsid w:val="00585EC1"/>
    <w:rsid w:val="005879D0"/>
    <w:rsid w:val="00596280"/>
    <w:rsid w:val="005C28AC"/>
    <w:rsid w:val="005C65DA"/>
    <w:rsid w:val="005C6C44"/>
    <w:rsid w:val="005D3458"/>
    <w:rsid w:val="005F7D3C"/>
    <w:rsid w:val="00607721"/>
    <w:rsid w:val="00627FF1"/>
    <w:rsid w:val="00635B01"/>
    <w:rsid w:val="00651E96"/>
    <w:rsid w:val="00670275"/>
    <w:rsid w:val="0067425E"/>
    <w:rsid w:val="00674FAE"/>
    <w:rsid w:val="006930AD"/>
    <w:rsid w:val="006962F3"/>
    <w:rsid w:val="006970DD"/>
    <w:rsid w:val="006A2B66"/>
    <w:rsid w:val="006A5AD0"/>
    <w:rsid w:val="006A5EEE"/>
    <w:rsid w:val="006B19C4"/>
    <w:rsid w:val="006B4CB0"/>
    <w:rsid w:val="006C0810"/>
    <w:rsid w:val="006D049A"/>
    <w:rsid w:val="006D65D6"/>
    <w:rsid w:val="006E5436"/>
    <w:rsid w:val="006F225F"/>
    <w:rsid w:val="006F7DE6"/>
    <w:rsid w:val="00744A16"/>
    <w:rsid w:val="007604BC"/>
    <w:rsid w:val="00762128"/>
    <w:rsid w:val="0076490E"/>
    <w:rsid w:val="00777220"/>
    <w:rsid w:val="00783377"/>
    <w:rsid w:val="00785303"/>
    <w:rsid w:val="007926F4"/>
    <w:rsid w:val="007A540D"/>
    <w:rsid w:val="007A6BA9"/>
    <w:rsid w:val="007A6CB2"/>
    <w:rsid w:val="007B3613"/>
    <w:rsid w:val="007D1C42"/>
    <w:rsid w:val="007D3810"/>
    <w:rsid w:val="007D46AF"/>
    <w:rsid w:val="007E26C7"/>
    <w:rsid w:val="007F0B54"/>
    <w:rsid w:val="00805789"/>
    <w:rsid w:val="008061E2"/>
    <w:rsid w:val="008066B9"/>
    <w:rsid w:val="008140AB"/>
    <w:rsid w:val="00824D1F"/>
    <w:rsid w:val="0083111A"/>
    <w:rsid w:val="00841E47"/>
    <w:rsid w:val="008617E3"/>
    <w:rsid w:val="00864C7A"/>
    <w:rsid w:val="00864FB7"/>
    <w:rsid w:val="008656B4"/>
    <w:rsid w:val="00882294"/>
    <w:rsid w:val="0089220F"/>
    <w:rsid w:val="00894003"/>
    <w:rsid w:val="00896409"/>
    <w:rsid w:val="008A473D"/>
    <w:rsid w:val="008A6BC9"/>
    <w:rsid w:val="008B4CEE"/>
    <w:rsid w:val="008B7B7E"/>
    <w:rsid w:val="008D5298"/>
    <w:rsid w:val="008E0887"/>
    <w:rsid w:val="0090307A"/>
    <w:rsid w:val="0091737D"/>
    <w:rsid w:val="00920A37"/>
    <w:rsid w:val="00923369"/>
    <w:rsid w:val="00931F82"/>
    <w:rsid w:val="00932393"/>
    <w:rsid w:val="00935A5C"/>
    <w:rsid w:val="009378C6"/>
    <w:rsid w:val="00945694"/>
    <w:rsid w:val="009603FA"/>
    <w:rsid w:val="0096244A"/>
    <w:rsid w:val="00971C22"/>
    <w:rsid w:val="0097667D"/>
    <w:rsid w:val="00983F7E"/>
    <w:rsid w:val="00995690"/>
    <w:rsid w:val="009C57C4"/>
    <w:rsid w:val="009C6BE2"/>
    <w:rsid w:val="009C7D4D"/>
    <w:rsid w:val="009D1C73"/>
    <w:rsid w:val="009E6EC1"/>
    <w:rsid w:val="009F75D6"/>
    <w:rsid w:val="00A0577D"/>
    <w:rsid w:val="00A06CF7"/>
    <w:rsid w:val="00A1389F"/>
    <w:rsid w:val="00A20466"/>
    <w:rsid w:val="00A32F75"/>
    <w:rsid w:val="00A523CB"/>
    <w:rsid w:val="00A54EAF"/>
    <w:rsid w:val="00A60529"/>
    <w:rsid w:val="00A724C7"/>
    <w:rsid w:val="00A725D3"/>
    <w:rsid w:val="00A74427"/>
    <w:rsid w:val="00A8008F"/>
    <w:rsid w:val="00A86D6F"/>
    <w:rsid w:val="00A967A4"/>
    <w:rsid w:val="00A970D2"/>
    <w:rsid w:val="00AD3A8B"/>
    <w:rsid w:val="00AF3525"/>
    <w:rsid w:val="00AF35DB"/>
    <w:rsid w:val="00B11AF1"/>
    <w:rsid w:val="00B12457"/>
    <w:rsid w:val="00B44D05"/>
    <w:rsid w:val="00B44ED6"/>
    <w:rsid w:val="00B50F13"/>
    <w:rsid w:val="00B546AB"/>
    <w:rsid w:val="00B55C76"/>
    <w:rsid w:val="00B57534"/>
    <w:rsid w:val="00B66F4B"/>
    <w:rsid w:val="00B70E0F"/>
    <w:rsid w:val="00B86CCE"/>
    <w:rsid w:val="00B876F8"/>
    <w:rsid w:val="00B92B49"/>
    <w:rsid w:val="00B9391F"/>
    <w:rsid w:val="00B94FBA"/>
    <w:rsid w:val="00B9524B"/>
    <w:rsid w:val="00BB2CA8"/>
    <w:rsid w:val="00BB3FF0"/>
    <w:rsid w:val="00BB77FA"/>
    <w:rsid w:val="00BC7BBD"/>
    <w:rsid w:val="00BD3CCA"/>
    <w:rsid w:val="00BD4CFC"/>
    <w:rsid w:val="00BE34BA"/>
    <w:rsid w:val="00BE4F60"/>
    <w:rsid w:val="00BE7A0D"/>
    <w:rsid w:val="00C0740C"/>
    <w:rsid w:val="00C17B57"/>
    <w:rsid w:val="00C21C1C"/>
    <w:rsid w:val="00C22431"/>
    <w:rsid w:val="00C22516"/>
    <w:rsid w:val="00C2679C"/>
    <w:rsid w:val="00C3029C"/>
    <w:rsid w:val="00C31673"/>
    <w:rsid w:val="00C41754"/>
    <w:rsid w:val="00C442F3"/>
    <w:rsid w:val="00C52880"/>
    <w:rsid w:val="00C62538"/>
    <w:rsid w:val="00C634B3"/>
    <w:rsid w:val="00C82546"/>
    <w:rsid w:val="00C9701D"/>
    <w:rsid w:val="00CA71F8"/>
    <w:rsid w:val="00CB0623"/>
    <w:rsid w:val="00CC3152"/>
    <w:rsid w:val="00CD21D0"/>
    <w:rsid w:val="00CF3ADC"/>
    <w:rsid w:val="00CF59F5"/>
    <w:rsid w:val="00D001AB"/>
    <w:rsid w:val="00D01187"/>
    <w:rsid w:val="00D02100"/>
    <w:rsid w:val="00D03341"/>
    <w:rsid w:val="00D05346"/>
    <w:rsid w:val="00D06D0D"/>
    <w:rsid w:val="00D071B9"/>
    <w:rsid w:val="00D11DB5"/>
    <w:rsid w:val="00D23118"/>
    <w:rsid w:val="00D25E07"/>
    <w:rsid w:val="00D26A97"/>
    <w:rsid w:val="00D27511"/>
    <w:rsid w:val="00D27AB2"/>
    <w:rsid w:val="00D3366D"/>
    <w:rsid w:val="00D40CBE"/>
    <w:rsid w:val="00D42661"/>
    <w:rsid w:val="00D4457E"/>
    <w:rsid w:val="00D4763A"/>
    <w:rsid w:val="00D6139F"/>
    <w:rsid w:val="00D627B7"/>
    <w:rsid w:val="00D660E9"/>
    <w:rsid w:val="00D74244"/>
    <w:rsid w:val="00D86317"/>
    <w:rsid w:val="00D86BDE"/>
    <w:rsid w:val="00D934F9"/>
    <w:rsid w:val="00DB2FAD"/>
    <w:rsid w:val="00DC6735"/>
    <w:rsid w:val="00DC7116"/>
    <w:rsid w:val="00DD5BE6"/>
    <w:rsid w:val="00DF41A2"/>
    <w:rsid w:val="00DF46C2"/>
    <w:rsid w:val="00E04209"/>
    <w:rsid w:val="00E063D7"/>
    <w:rsid w:val="00E13972"/>
    <w:rsid w:val="00E13979"/>
    <w:rsid w:val="00E32384"/>
    <w:rsid w:val="00E46D38"/>
    <w:rsid w:val="00E47F7D"/>
    <w:rsid w:val="00E531F9"/>
    <w:rsid w:val="00E57A24"/>
    <w:rsid w:val="00E66036"/>
    <w:rsid w:val="00E6607D"/>
    <w:rsid w:val="00E725D2"/>
    <w:rsid w:val="00E91811"/>
    <w:rsid w:val="00E97980"/>
    <w:rsid w:val="00EA030C"/>
    <w:rsid w:val="00EC7855"/>
    <w:rsid w:val="00EE24DA"/>
    <w:rsid w:val="00EE2906"/>
    <w:rsid w:val="00EE636B"/>
    <w:rsid w:val="00F0266B"/>
    <w:rsid w:val="00F0411C"/>
    <w:rsid w:val="00F246BC"/>
    <w:rsid w:val="00F34785"/>
    <w:rsid w:val="00F42129"/>
    <w:rsid w:val="00F50997"/>
    <w:rsid w:val="00F55C49"/>
    <w:rsid w:val="00F60328"/>
    <w:rsid w:val="00F668E1"/>
    <w:rsid w:val="00F66B42"/>
    <w:rsid w:val="00F75D7B"/>
    <w:rsid w:val="00F81CFE"/>
    <w:rsid w:val="00F85E61"/>
    <w:rsid w:val="00F979F4"/>
    <w:rsid w:val="00FA6D5A"/>
    <w:rsid w:val="00FA7AA2"/>
    <w:rsid w:val="00FB5F2D"/>
    <w:rsid w:val="00FB7FB7"/>
    <w:rsid w:val="00FC0428"/>
    <w:rsid w:val="00FD1E0F"/>
    <w:rsid w:val="00FD2095"/>
    <w:rsid w:val="00F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205914-943A-431E-84BB-CAC9B4A4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jc w:val="center"/>
      <w:outlineLvl w:val="1"/>
    </w:pPr>
    <w:rPr>
      <w: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center"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100"/>
      <w:ind w:firstLine="567"/>
      <w:jc w:val="both"/>
      <w:outlineLvl w:val="4"/>
    </w:pPr>
    <w:rPr>
      <w:sz w:val="24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24"/>
      <w:u w:val="single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567"/>
      <w:jc w:val="center"/>
      <w:outlineLvl w:val="7"/>
    </w:pPr>
    <w:rPr>
      <w:b/>
      <w:i/>
      <w:sz w:val="24"/>
      <w:u w:val="single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center"/>
      <w:outlineLvl w:val="8"/>
    </w:pPr>
    <w:rPr>
      <w:b/>
      <w:i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Загол табл"/>
    <w:basedOn w:val="a"/>
    <w:pPr>
      <w:spacing w:line="360" w:lineRule="auto"/>
      <w:ind w:left="567" w:right="567"/>
      <w:jc w:val="both"/>
    </w:pPr>
    <w:rPr>
      <w:sz w:val="28"/>
    </w:rPr>
  </w:style>
  <w:style w:type="paragraph" w:styleId="a4">
    <w:name w:val="Body Text"/>
    <w:basedOn w:val="a"/>
    <w:link w:val="a5"/>
    <w:uiPriority w:val="99"/>
    <w:pPr>
      <w:widowControl w:val="0"/>
      <w:spacing w:before="40"/>
    </w:pPr>
    <w:rPr>
      <w:sz w:val="24"/>
    </w:rPr>
  </w:style>
  <w:style w:type="character" w:customStyle="1" w:styleId="a5">
    <w:name w:val="Основной текст Знак"/>
    <w:link w:val="a4"/>
    <w:uiPriority w:val="99"/>
    <w:semiHidden/>
  </w:style>
  <w:style w:type="paragraph" w:customStyle="1" w:styleId="FR1">
    <w:name w:val="FR1"/>
    <w:pPr>
      <w:widowControl w:val="0"/>
      <w:spacing w:line="260" w:lineRule="auto"/>
      <w:ind w:firstLine="460"/>
    </w:pPr>
    <w:rPr>
      <w:sz w:val="18"/>
    </w:rPr>
  </w:style>
  <w:style w:type="paragraph" w:customStyle="1" w:styleId="FR2">
    <w:name w:val="FR2"/>
    <w:pPr>
      <w:widowControl w:val="0"/>
      <w:spacing w:line="260" w:lineRule="auto"/>
      <w:ind w:firstLine="440"/>
    </w:pPr>
    <w:rPr>
      <w:rFonts w:ascii="Arial" w:hAnsi="Arial"/>
      <w:sz w:val="1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</w:style>
  <w:style w:type="character" w:styleId="a8">
    <w:name w:val="page number"/>
    <w:uiPriority w:val="99"/>
    <w:rPr>
      <w:rFonts w:cs="Times New Roman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</w:style>
  <w:style w:type="paragraph" w:styleId="ab">
    <w:name w:val="Body Text Indent"/>
    <w:basedOn w:val="a"/>
    <w:link w:val="ac"/>
    <w:uiPriority w:val="99"/>
    <w:pPr>
      <w:ind w:firstLine="567"/>
      <w:jc w:val="both"/>
    </w:pPr>
    <w:rPr>
      <w:sz w:val="24"/>
    </w:rPr>
  </w:style>
  <w:style w:type="character" w:customStyle="1" w:styleId="ac">
    <w:name w:val="Основной текст с отступом Знак"/>
    <w:link w:val="ab"/>
    <w:uiPriority w:val="99"/>
    <w:semiHidden/>
  </w:style>
  <w:style w:type="paragraph" w:styleId="21">
    <w:name w:val="Body Text Indent 2"/>
    <w:basedOn w:val="a"/>
    <w:link w:val="22"/>
    <w:uiPriority w:val="99"/>
    <w:pPr>
      <w:spacing w:before="20"/>
      <w:ind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customStyle="1" w:styleId="ad">
    <w:name w:val="Диссерт"/>
    <w:basedOn w:val="a"/>
    <w:pPr>
      <w:autoSpaceDE w:val="0"/>
      <w:autoSpaceDN w:val="0"/>
      <w:adjustRightInd w:val="0"/>
      <w:spacing w:line="440" w:lineRule="exact"/>
      <w:ind w:firstLine="567"/>
      <w:jc w:val="both"/>
    </w:pPr>
    <w:rPr>
      <w:rFonts w:ascii="Bookman Old Style" w:hAnsi="Bookman Old Style"/>
      <w:sz w:val="28"/>
      <w:lang w:eastAsia="en-US"/>
    </w:rPr>
  </w:style>
  <w:style w:type="paragraph" w:customStyle="1" w:styleId="ae">
    <w:name w:val="Заголовок в таблице"/>
    <w:basedOn w:val="2"/>
    <w:pPr>
      <w:spacing w:before="120" w:line="240" w:lineRule="auto"/>
    </w:pPr>
    <w:rPr>
      <w:rFonts w:ascii="Arial" w:hAnsi="Arial"/>
      <w:caps w:val="0"/>
      <w:sz w:val="20"/>
    </w:rPr>
  </w:style>
  <w:style w:type="paragraph" w:styleId="31">
    <w:name w:val="Body Text Indent 3"/>
    <w:basedOn w:val="a"/>
    <w:link w:val="32"/>
    <w:uiPriority w:val="99"/>
    <w:pPr>
      <w:spacing w:before="140"/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character" w:styleId="af">
    <w:name w:val="Hyperlink"/>
    <w:uiPriority w:val="99"/>
    <w:rsid w:val="000A3656"/>
    <w:rPr>
      <w:rFonts w:cs="Times New Roman"/>
      <w:color w:val="0000FF"/>
      <w:u w:val="single"/>
    </w:rPr>
  </w:style>
  <w:style w:type="character" w:styleId="af0">
    <w:name w:val="Emphasis"/>
    <w:uiPriority w:val="20"/>
    <w:qFormat/>
    <w:rsid w:val="000A3656"/>
    <w:rPr>
      <w:rFonts w:cs="Times New Roman"/>
      <w:i/>
      <w:iCs/>
    </w:rPr>
  </w:style>
  <w:style w:type="table" w:styleId="af1">
    <w:name w:val="Table Grid"/>
    <w:basedOn w:val="a1"/>
    <w:uiPriority w:val="59"/>
    <w:rsid w:val="000E65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Индекс ywy-01</vt:lpstr>
    </vt:vector>
  </TitlesOfParts>
  <Company>1</Company>
  <LinksUpToDate>false</LinksUpToDate>
  <CharactersWithSpaces>17170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Индекс ywy-01</dc:title>
  <dc:subject/>
  <dc:creator>1</dc:creator>
  <cp:keywords/>
  <dc:description/>
  <cp:lastModifiedBy>admin</cp:lastModifiedBy>
  <cp:revision>2</cp:revision>
  <cp:lastPrinted>2006-10-24T06:03:00Z</cp:lastPrinted>
  <dcterms:created xsi:type="dcterms:W3CDTF">2014-04-14T10:52:00Z</dcterms:created>
  <dcterms:modified xsi:type="dcterms:W3CDTF">2014-04-14T10:52:00Z</dcterms:modified>
</cp:coreProperties>
</file>