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017D" w:rsidRPr="009B2282" w:rsidRDefault="000F017D" w:rsidP="009B2282">
      <w:pPr>
        <w:pStyle w:val="a5"/>
        <w:tabs>
          <w:tab w:val="clear" w:pos="4677"/>
          <w:tab w:val="clear" w:pos="9355"/>
        </w:tabs>
        <w:spacing w:line="360" w:lineRule="auto"/>
        <w:ind w:firstLine="709"/>
        <w:jc w:val="center"/>
        <w:rPr>
          <w:bCs/>
          <w:sz w:val="28"/>
          <w:szCs w:val="28"/>
        </w:rPr>
      </w:pPr>
      <w:r w:rsidRPr="009B2282">
        <w:rPr>
          <w:bCs/>
          <w:sz w:val="28"/>
          <w:szCs w:val="28"/>
        </w:rPr>
        <w:t>БЕЛОРУССКИЙ ГОСУДАРСТВЕННЫЙ МЕДИЦИНСКИЙ УНИВЕРСИТЕТ</w:t>
      </w:r>
    </w:p>
    <w:p w:rsidR="000F017D" w:rsidRPr="009B2282" w:rsidRDefault="000F017D" w:rsidP="009B2282">
      <w:pPr>
        <w:pStyle w:val="a5"/>
        <w:tabs>
          <w:tab w:val="clear" w:pos="4677"/>
          <w:tab w:val="clear" w:pos="9355"/>
        </w:tabs>
        <w:spacing w:line="360" w:lineRule="auto"/>
        <w:ind w:firstLine="709"/>
        <w:jc w:val="both"/>
        <w:rPr>
          <w:bCs/>
          <w:sz w:val="28"/>
          <w:szCs w:val="28"/>
        </w:rPr>
      </w:pPr>
    </w:p>
    <w:p w:rsidR="000F017D" w:rsidRPr="009B2282" w:rsidRDefault="000F017D" w:rsidP="009B2282">
      <w:pPr>
        <w:pStyle w:val="a5"/>
        <w:tabs>
          <w:tab w:val="clear" w:pos="4677"/>
          <w:tab w:val="clear" w:pos="9355"/>
        </w:tabs>
        <w:spacing w:line="360" w:lineRule="auto"/>
        <w:ind w:firstLine="709"/>
        <w:jc w:val="both"/>
        <w:rPr>
          <w:bCs/>
          <w:sz w:val="28"/>
          <w:szCs w:val="28"/>
        </w:rPr>
      </w:pPr>
    </w:p>
    <w:p w:rsidR="000F017D" w:rsidRPr="009B2282" w:rsidRDefault="000F017D" w:rsidP="009B2282">
      <w:pPr>
        <w:pStyle w:val="a5"/>
        <w:tabs>
          <w:tab w:val="clear" w:pos="4677"/>
          <w:tab w:val="clear" w:pos="9355"/>
        </w:tabs>
        <w:spacing w:line="360" w:lineRule="auto"/>
        <w:ind w:firstLine="709"/>
        <w:jc w:val="both"/>
        <w:rPr>
          <w:bCs/>
          <w:sz w:val="28"/>
          <w:szCs w:val="28"/>
        </w:rPr>
      </w:pPr>
    </w:p>
    <w:p w:rsidR="000F017D" w:rsidRPr="009B2282" w:rsidRDefault="000F017D" w:rsidP="009B2282">
      <w:pPr>
        <w:pStyle w:val="a5"/>
        <w:tabs>
          <w:tab w:val="clear" w:pos="4677"/>
          <w:tab w:val="clear" w:pos="9355"/>
        </w:tabs>
        <w:spacing w:line="360" w:lineRule="auto"/>
        <w:ind w:firstLine="709"/>
        <w:jc w:val="both"/>
        <w:rPr>
          <w:bCs/>
          <w:sz w:val="28"/>
          <w:szCs w:val="28"/>
        </w:rPr>
      </w:pPr>
    </w:p>
    <w:p w:rsidR="000F017D" w:rsidRPr="009B2282" w:rsidRDefault="000F017D" w:rsidP="009B2282">
      <w:pPr>
        <w:pStyle w:val="a5"/>
        <w:tabs>
          <w:tab w:val="clear" w:pos="4677"/>
          <w:tab w:val="clear" w:pos="9355"/>
        </w:tabs>
        <w:spacing w:line="360" w:lineRule="auto"/>
        <w:ind w:firstLine="709"/>
        <w:jc w:val="both"/>
        <w:rPr>
          <w:bCs/>
          <w:sz w:val="28"/>
          <w:szCs w:val="28"/>
        </w:rPr>
      </w:pPr>
    </w:p>
    <w:p w:rsidR="000F017D" w:rsidRPr="009B2282" w:rsidRDefault="000F017D" w:rsidP="009B2282">
      <w:pPr>
        <w:pStyle w:val="a5"/>
        <w:tabs>
          <w:tab w:val="clear" w:pos="4677"/>
          <w:tab w:val="clear" w:pos="9355"/>
        </w:tabs>
        <w:spacing w:line="360" w:lineRule="auto"/>
        <w:ind w:firstLine="709"/>
        <w:jc w:val="both"/>
        <w:rPr>
          <w:bCs/>
          <w:sz w:val="28"/>
          <w:szCs w:val="28"/>
        </w:rPr>
      </w:pPr>
    </w:p>
    <w:p w:rsidR="000F017D" w:rsidRPr="009B2282" w:rsidRDefault="000F017D" w:rsidP="009B2282">
      <w:pPr>
        <w:pStyle w:val="a5"/>
        <w:tabs>
          <w:tab w:val="clear" w:pos="4677"/>
          <w:tab w:val="clear" w:pos="9355"/>
        </w:tabs>
        <w:spacing w:line="360" w:lineRule="auto"/>
        <w:ind w:firstLine="709"/>
        <w:jc w:val="both"/>
        <w:rPr>
          <w:bCs/>
          <w:sz w:val="28"/>
          <w:szCs w:val="28"/>
        </w:rPr>
      </w:pPr>
    </w:p>
    <w:p w:rsidR="000F017D" w:rsidRPr="009B2282" w:rsidRDefault="000F017D" w:rsidP="009B2282">
      <w:pPr>
        <w:pStyle w:val="a5"/>
        <w:tabs>
          <w:tab w:val="clear" w:pos="4677"/>
          <w:tab w:val="clear" w:pos="9355"/>
        </w:tabs>
        <w:spacing w:line="360" w:lineRule="auto"/>
        <w:ind w:firstLine="709"/>
        <w:jc w:val="both"/>
        <w:rPr>
          <w:bCs/>
          <w:sz w:val="28"/>
          <w:szCs w:val="28"/>
        </w:rPr>
      </w:pPr>
    </w:p>
    <w:p w:rsidR="000F017D" w:rsidRPr="009B2282" w:rsidRDefault="000F017D" w:rsidP="009B2282">
      <w:pPr>
        <w:pStyle w:val="a5"/>
        <w:tabs>
          <w:tab w:val="clear" w:pos="4677"/>
          <w:tab w:val="clear" w:pos="9355"/>
        </w:tabs>
        <w:spacing w:line="360" w:lineRule="auto"/>
        <w:ind w:firstLine="709"/>
        <w:jc w:val="both"/>
        <w:rPr>
          <w:bCs/>
          <w:sz w:val="28"/>
          <w:szCs w:val="28"/>
        </w:rPr>
      </w:pPr>
    </w:p>
    <w:p w:rsidR="000F017D" w:rsidRPr="009B2282" w:rsidRDefault="000F017D" w:rsidP="009B2282">
      <w:pPr>
        <w:pStyle w:val="a5"/>
        <w:tabs>
          <w:tab w:val="clear" w:pos="4677"/>
          <w:tab w:val="clear" w:pos="9355"/>
        </w:tabs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9B2282">
        <w:rPr>
          <w:b/>
          <w:bCs/>
          <w:sz w:val="28"/>
          <w:szCs w:val="28"/>
        </w:rPr>
        <w:t>РЕФЕРАТ</w:t>
      </w:r>
    </w:p>
    <w:p w:rsidR="000F017D" w:rsidRPr="009B2282" w:rsidRDefault="000F017D" w:rsidP="009B2282">
      <w:pPr>
        <w:pStyle w:val="a5"/>
        <w:tabs>
          <w:tab w:val="clear" w:pos="4677"/>
          <w:tab w:val="clear" w:pos="9355"/>
        </w:tabs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9B2282">
        <w:rPr>
          <w:b/>
          <w:bCs/>
          <w:sz w:val="28"/>
          <w:szCs w:val="28"/>
        </w:rPr>
        <w:t>На тему:</w:t>
      </w:r>
    </w:p>
    <w:p w:rsidR="000F017D" w:rsidRPr="009B2282" w:rsidRDefault="000F017D" w:rsidP="009B2282">
      <w:pPr>
        <w:pStyle w:val="a3"/>
        <w:spacing w:line="360" w:lineRule="auto"/>
        <w:ind w:firstLine="709"/>
        <w:jc w:val="center"/>
        <w:rPr>
          <w:b/>
          <w:sz w:val="28"/>
          <w:szCs w:val="28"/>
        </w:rPr>
      </w:pPr>
      <w:r w:rsidRPr="009B2282">
        <w:rPr>
          <w:b/>
          <w:sz w:val="28"/>
          <w:szCs w:val="28"/>
        </w:rPr>
        <w:t>«Дифференциальная диагностика при мочевом синдроме»</w:t>
      </w:r>
    </w:p>
    <w:p w:rsidR="000F017D" w:rsidRPr="009B2282" w:rsidRDefault="000F017D" w:rsidP="009B2282">
      <w:pPr>
        <w:pStyle w:val="a5"/>
        <w:tabs>
          <w:tab w:val="clear" w:pos="4677"/>
          <w:tab w:val="clear" w:pos="9355"/>
        </w:tabs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:rsidR="000F017D" w:rsidRPr="009B2282" w:rsidRDefault="000F017D" w:rsidP="009B2282">
      <w:pPr>
        <w:pStyle w:val="a5"/>
        <w:tabs>
          <w:tab w:val="clear" w:pos="4677"/>
          <w:tab w:val="clear" w:pos="9355"/>
        </w:tabs>
        <w:spacing w:line="360" w:lineRule="auto"/>
        <w:ind w:firstLine="709"/>
        <w:jc w:val="both"/>
        <w:rPr>
          <w:bCs/>
          <w:sz w:val="28"/>
          <w:szCs w:val="28"/>
        </w:rPr>
      </w:pPr>
    </w:p>
    <w:p w:rsidR="000F017D" w:rsidRPr="009B2282" w:rsidRDefault="000F017D" w:rsidP="009B2282">
      <w:pPr>
        <w:pStyle w:val="a5"/>
        <w:tabs>
          <w:tab w:val="clear" w:pos="4677"/>
          <w:tab w:val="clear" w:pos="9355"/>
        </w:tabs>
        <w:spacing w:line="360" w:lineRule="auto"/>
        <w:ind w:firstLine="709"/>
        <w:jc w:val="both"/>
        <w:rPr>
          <w:bCs/>
          <w:sz w:val="28"/>
          <w:szCs w:val="28"/>
        </w:rPr>
      </w:pPr>
    </w:p>
    <w:p w:rsidR="000F017D" w:rsidRPr="009B2282" w:rsidRDefault="000F017D" w:rsidP="009B2282">
      <w:pPr>
        <w:pStyle w:val="a5"/>
        <w:tabs>
          <w:tab w:val="clear" w:pos="4677"/>
          <w:tab w:val="clear" w:pos="9355"/>
        </w:tabs>
        <w:spacing w:line="360" w:lineRule="auto"/>
        <w:ind w:firstLine="709"/>
        <w:jc w:val="both"/>
        <w:rPr>
          <w:bCs/>
          <w:sz w:val="28"/>
          <w:szCs w:val="28"/>
        </w:rPr>
      </w:pPr>
    </w:p>
    <w:p w:rsidR="000F017D" w:rsidRPr="009B2282" w:rsidRDefault="000F017D" w:rsidP="009B2282">
      <w:pPr>
        <w:pStyle w:val="a5"/>
        <w:tabs>
          <w:tab w:val="clear" w:pos="4677"/>
          <w:tab w:val="clear" w:pos="9355"/>
        </w:tabs>
        <w:spacing w:line="360" w:lineRule="auto"/>
        <w:ind w:firstLine="709"/>
        <w:jc w:val="both"/>
        <w:rPr>
          <w:bCs/>
          <w:sz w:val="28"/>
          <w:szCs w:val="28"/>
        </w:rPr>
      </w:pPr>
    </w:p>
    <w:p w:rsidR="000F017D" w:rsidRPr="009B2282" w:rsidRDefault="000F017D" w:rsidP="009B2282">
      <w:pPr>
        <w:pStyle w:val="a5"/>
        <w:tabs>
          <w:tab w:val="clear" w:pos="4677"/>
          <w:tab w:val="clear" w:pos="9355"/>
        </w:tabs>
        <w:spacing w:line="360" w:lineRule="auto"/>
        <w:ind w:firstLine="709"/>
        <w:jc w:val="both"/>
        <w:rPr>
          <w:bCs/>
          <w:sz w:val="28"/>
          <w:szCs w:val="28"/>
        </w:rPr>
      </w:pPr>
    </w:p>
    <w:p w:rsidR="000F017D" w:rsidRPr="009B2282" w:rsidRDefault="000F017D" w:rsidP="009B2282">
      <w:pPr>
        <w:pStyle w:val="a5"/>
        <w:tabs>
          <w:tab w:val="clear" w:pos="4677"/>
          <w:tab w:val="clear" w:pos="9355"/>
        </w:tabs>
        <w:spacing w:line="360" w:lineRule="auto"/>
        <w:ind w:firstLine="709"/>
        <w:jc w:val="both"/>
        <w:rPr>
          <w:bCs/>
          <w:sz w:val="28"/>
          <w:szCs w:val="28"/>
        </w:rPr>
      </w:pPr>
    </w:p>
    <w:p w:rsidR="000F017D" w:rsidRPr="009B2282" w:rsidRDefault="000F017D" w:rsidP="009B2282">
      <w:pPr>
        <w:pStyle w:val="a5"/>
        <w:tabs>
          <w:tab w:val="clear" w:pos="4677"/>
          <w:tab w:val="clear" w:pos="9355"/>
        </w:tabs>
        <w:spacing w:line="360" w:lineRule="auto"/>
        <w:ind w:firstLine="709"/>
        <w:jc w:val="both"/>
        <w:rPr>
          <w:bCs/>
          <w:sz w:val="28"/>
          <w:szCs w:val="28"/>
        </w:rPr>
      </w:pPr>
    </w:p>
    <w:p w:rsidR="000F017D" w:rsidRPr="009B2282" w:rsidRDefault="000F017D" w:rsidP="009B2282">
      <w:pPr>
        <w:pStyle w:val="a5"/>
        <w:tabs>
          <w:tab w:val="clear" w:pos="4677"/>
          <w:tab w:val="clear" w:pos="9355"/>
        </w:tabs>
        <w:spacing w:line="360" w:lineRule="auto"/>
        <w:ind w:firstLine="709"/>
        <w:jc w:val="both"/>
        <w:rPr>
          <w:bCs/>
          <w:sz w:val="28"/>
          <w:szCs w:val="28"/>
        </w:rPr>
      </w:pPr>
    </w:p>
    <w:p w:rsidR="000F017D" w:rsidRPr="009B2282" w:rsidRDefault="000F017D" w:rsidP="009B2282">
      <w:pPr>
        <w:pStyle w:val="a5"/>
        <w:tabs>
          <w:tab w:val="clear" w:pos="4677"/>
          <w:tab w:val="clear" w:pos="9355"/>
        </w:tabs>
        <w:spacing w:line="360" w:lineRule="auto"/>
        <w:ind w:firstLine="709"/>
        <w:jc w:val="both"/>
        <w:rPr>
          <w:bCs/>
          <w:sz w:val="28"/>
          <w:szCs w:val="28"/>
        </w:rPr>
      </w:pPr>
    </w:p>
    <w:p w:rsidR="000F017D" w:rsidRPr="009B2282" w:rsidRDefault="000F017D" w:rsidP="009B2282">
      <w:pPr>
        <w:pStyle w:val="a5"/>
        <w:tabs>
          <w:tab w:val="clear" w:pos="4677"/>
          <w:tab w:val="clear" w:pos="9355"/>
        </w:tabs>
        <w:spacing w:line="360" w:lineRule="auto"/>
        <w:ind w:firstLine="709"/>
        <w:jc w:val="both"/>
        <w:rPr>
          <w:bCs/>
          <w:sz w:val="28"/>
          <w:szCs w:val="28"/>
        </w:rPr>
      </w:pPr>
    </w:p>
    <w:p w:rsidR="000F017D" w:rsidRPr="009B2282" w:rsidRDefault="000F017D" w:rsidP="009B2282">
      <w:pPr>
        <w:spacing w:line="360" w:lineRule="auto"/>
        <w:ind w:firstLine="709"/>
        <w:jc w:val="center"/>
        <w:rPr>
          <w:sz w:val="28"/>
          <w:szCs w:val="28"/>
        </w:rPr>
      </w:pPr>
      <w:r w:rsidRPr="009B2282">
        <w:rPr>
          <w:bCs/>
          <w:sz w:val="28"/>
          <w:szCs w:val="28"/>
        </w:rPr>
        <w:t>МИНСК, 2008</w:t>
      </w:r>
    </w:p>
    <w:p w:rsidR="000F017D" w:rsidRPr="009B2282" w:rsidRDefault="000F017D" w:rsidP="009B2282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9B2282">
        <w:rPr>
          <w:bCs/>
          <w:sz w:val="28"/>
          <w:szCs w:val="28"/>
        </w:rPr>
        <w:br w:type="page"/>
        <w:t>Причины мочевого синдрома</w:t>
      </w:r>
      <w:r w:rsidRPr="009B2282">
        <w:rPr>
          <w:sz w:val="28"/>
          <w:szCs w:val="28"/>
        </w:rPr>
        <w:t>:</w:t>
      </w:r>
    </w:p>
    <w:p w:rsidR="000F017D" w:rsidRPr="009B2282" w:rsidRDefault="000F017D" w:rsidP="009B2282">
      <w:pPr>
        <w:pStyle w:val="a3"/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B2282">
        <w:rPr>
          <w:sz w:val="28"/>
          <w:szCs w:val="28"/>
        </w:rPr>
        <w:t>Заболевания почек</w:t>
      </w:r>
    </w:p>
    <w:p w:rsidR="000F017D" w:rsidRPr="009B2282" w:rsidRDefault="000F017D" w:rsidP="009B2282">
      <w:pPr>
        <w:pStyle w:val="a3"/>
        <w:numPr>
          <w:ilvl w:val="1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B2282">
        <w:rPr>
          <w:sz w:val="28"/>
          <w:szCs w:val="28"/>
        </w:rPr>
        <w:t>Гломерулярные</w:t>
      </w:r>
    </w:p>
    <w:p w:rsidR="000F017D" w:rsidRPr="009B2282" w:rsidRDefault="000F017D" w:rsidP="009B2282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9B2282">
        <w:rPr>
          <w:sz w:val="28"/>
          <w:szCs w:val="28"/>
        </w:rPr>
        <w:t>- гломерулонефрит</w:t>
      </w:r>
    </w:p>
    <w:p w:rsidR="000F017D" w:rsidRPr="009B2282" w:rsidRDefault="000F017D" w:rsidP="009B2282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9B2282">
        <w:rPr>
          <w:sz w:val="28"/>
          <w:szCs w:val="28"/>
        </w:rPr>
        <w:t>- гломерулопатии</w:t>
      </w:r>
    </w:p>
    <w:p w:rsidR="000F017D" w:rsidRPr="009B2282" w:rsidRDefault="000F017D" w:rsidP="009B2282">
      <w:pPr>
        <w:pStyle w:val="a3"/>
        <w:numPr>
          <w:ilvl w:val="1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B2282">
        <w:rPr>
          <w:sz w:val="28"/>
          <w:szCs w:val="28"/>
        </w:rPr>
        <w:t>Тубуло-интерстициальные</w:t>
      </w:r>
    </w:p>
    <w:p w:rsidR="000F017D" w:rsidRPr="009B2282" w:rsidRDefault="000F017D" w:rsidP="009B2282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9B2282">
        <w:rPr>
          <w:sz w:val="28"/>
          <w:szCs w:val="28"/>
        </w:rPr>
        <w:t>- пиелонефрит</w:t>
      </w:r>
    </w:p>
    <w:p w:rsidR="000F017D" w:rsidRPr="009B2282" w:rsidRDefault="000F017D" w:rsidP="009B2282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9B2282">
        <w:rPr>
          <w:sz w:val="28"/>
          <w:szCs w:val="28"/>
        </w:rPr>
        <w:t>- острая уропатия</w:t>
      </w:r>
    </w:p>
    <w:p w:rsidR="000F017D" w:rsidRPr="009B2282" w:rsidRDefault="000F017D" w:rsidP="009B2282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9B2282">
        <w:rPr>
          <w:sz w:val="28"/>
          <w:szCs w:val="28"/>
        </w:rPr>
        <w:t>- рефлюксная нефропатия</w:t>
      </w:r>
    </w:p>
    <w:p w:rsidR="000F017D" w:rsidRPr="009B2282" w:rsidRDefault="000F017D" w:rsidP="009B2282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9B2282">
        <w:rPr>
          <w:sz w:val="28"/>
          <w:szCs w:val="28"/>
        </w:rPr>
        <w:t>- кистозная нефропатия</w:t>
      </w:r>
    </w:p>
    <w:p w:rsidR="000F017D" w:rsidRPr="009B2282" w:rsidRDefault="000F017D" w:rsidP="009B2282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9B2282">
        <w:rPr>
          <w:sz w:val="28"/>
          <w:szCs w:val="28"/>
        </w:rPr>
        <w:t>- лекарственная нефропатия</w:t>
      </w:r>
    </w:p>
    <w:p w:rsidR="000F017D" w:rsidRPr="009B2282" w:rsidRDefault="000F017D" w:rsidP="009B2282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9B2282">
        <w:rPr>
          <w:sz w:val="28"/>
          <w:szCs w:val="28"/>
        </w:rPr>
        <w:t>- возрастная нефропатия</w:t>
      </w:r>
    </w:p>
    <w:p w:rsidR="000F017D" w:rsidRPr="009B2282" w:rsidRDefault="000F017D" w:rsidP="009B2282">
      <w:pPr>
        <w:pStyle w:val="a3"/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B2282">
        <w:rPr>
          <w:sz w:val="28"/>
          <w:szCs w:val="28"/>
        </w:rPr>
        <w:t>Интеркуррентные инфекции и интоксикации</w:t>
      </w:r>
    </w:p>
    <w:p w:rsidR="000F017D" w:rsidRPr="009B2282" w:rsidRDefault="000F017D" w:rsidP="009B2282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9B2282">
        <w:rPr>
          <w:sz w:val="28"/>
          <w:szCs w:val="28"/>
        </w:rPr>
        <w:t>= бактериальные инфекции любой локализации</w:t>
      </w:r>
    </w:p>
    <w:p w:rsidR="000F017D" w:rsidRPr="009B2282" w:rsidRDefault="000F017D" w:rsidP="009B2282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9B2282">
        <w:rPr>
          <w:sz w:val="28"/>
          <w:szCs w:val="28"/>
        </w:rPr>
        <w:t>= вирусные инфекции</w:t>
      </w:r>
    </w:p>
    <w:p w:rsidR="000F017D" w:rsidRPr="009B2282" w:rsidRDefault="000F017D" w:rsidP="009B2282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9B2282">
        <w:rPr>
          <w:sz w:val="28"/>
          <w:szCs w:val="28"/>
        </w:rPr>
        <w:t>= алкогольная интоксикация</w:t>
      </w:r>
    </w:p>
    <w:p w:rsidR="000F017D" w:rsidRPr="009B2282" w:rsidRDefault="000F017D" w:rsidP="009B2282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9B2282">
        <w:rPr>
          <w:sz w:val="28"/>
          <w:szCs w:val="28"/>
        </w:rPr>
        <w:t>= пищевая интоксикация</w:t>
      </w:r>
    </w:p>
    <w:p w:rsidR="000F017D" w:rsidRPr="009B2282" w:rsidRDefault="000F017D" w:rsidP="009B2282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9B2282">
        <w:rPr>
          <w:sz w:val="28"/>
          <w:szCs w:val="28"/>
        </w:rPr>
        <w:t>= потребление наркотиков</w:t>
      </w:r>
    </w:p>
    <w:p w:rsidR="000F017D" w:rsidRPr="009B2282" w:rsidRDefault="000F017D" w:rsidP="009B2282">
      <w:pPr>
        <w:pStyle w:val="a3"/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B2282">
        <w:rPr>
          <w:sz w:val="28"/>
          <w:szCs w:val="28"/>
        </w:rPr>
        <w:t>Системные заболевания</w:t>
      </w:r>
    </w:p>
    <w:p w:rsidR="000F017D" w:rsidRPr="009B2282" w:rsidRDefault="000F017D" w:rsidP="009B2282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B2282">
        <w:rPr>
          <w:sz w:val="28"/>
          <w:szCs w:val="28"/>
        </w:rPr>
        <w:t>АГ</w:t>
      </w:r>
    </w:p>
    <w:p w:rsidR="000F017D" w:rsidRPr="009B2282" w:rsidRDefault="000F017D" w:rsidP="009B2282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B2282">
        <w:rPr>
          <w:sz w:val="28"/>
          <w:szCs w:val="28"/>
        </w:rPr>
        <w:t>Системный васкулит</w:t>
      </w:r>
    </w:p>
    <w:p w:rsidR="000F017D" w:rsidRPr="009B2282" w:rsidRDefault="000F017D" w:rsidP="009B2282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B2282">
        <w:rPr>
          <w:sz w:val="28"/>
          <w:szCs w:val="28"/>
        </w:rPr>
        <w:t>СЗСТ (СКВ, ревматоидный артрит)</w:t>
      </w:r>
    </w:p>
    <w:p w:rsidR="000F017D" w:rsidRPr="009B2282" w:rsidRDefault="000F017D" w:rsidP="009B2282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B2282">
        <w:rPr>
          <w:sz w:val="28"/>
          <w:szCs w:val="28"/>
        </w:rPr>
        <w:t xml:space="preserve">Амилиодоз </w:t>
      </w:r>
    </w:p>
    <w:p w:rsidR="000F017D" w:rsidRPr="009B2282" w:rsidRDefault="000F017D" w:rsidP="009B2282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B2282">
        <w:rPr>
          <w:sz w:val="28"/>
          <w:szCs w:val="28"/>
        </w:rPr>
        <w:t>Миеломная болезнь</w:t>
      </w:r>
    </w:p>
    <w:p w:rsidR="000F017D" w:rsidRPr="009B2282" w:rsidRDefault="000F017D" w:rsidP="009B2282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B2282">
        <w:rPr>
          <w:sz w:val="28"/>
          <w:szCs w:val="28"/>
        </w:rPr>
        <w:t>Гепато-ренальный синдром</w:t>
      </w:r>
    </w:p>
    <w:p w:rsidR="000F017D" w:rsidRPr="009B2282" w:rsidRDefault="000F017D" w:rsidP="009B2282">
      <w:pPr>
        <w:pStyle w:val="a3"/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B2282">
        <w:rPr>
          <w:sz w:val="28"/>
          <w:szCs w:val="28"/>
        </w:rPr>
        <w:t>Метаболические расстройства</w:t>
      </w:r>
    </w:p>
    <w:p w:rsidR="000F017D" w:rsidRPr="009B2282" w:rsidRDefault="000F017D" w:rsidP="009B2282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9B2282">
        <w:rPr>
          <w:sz w:val="28"/>
          <w:szCs w:val="28"/>
        </w:rPr>
        <w:t>= подагра</w:t>
      </w:r>
    </w:p>
    <w:p w:rsidR="000F017D" w:rsidRPr="009B2282" w:rsidRDefault="000F017D" w:rsidP="009B2282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9B2282">
        <w:rPr>
          <w:sz w:val="28"/>
          <w:szCs w:val="28"/>
        </w:rPr>
        <w:t>= СД</w:t>
      </w:r>
    </w:p>
    <w:p w:rsidR="000F017D" w:rsidRPr="009B2282" w:rsidRDefault="000F017D" w:rsidP="009B2282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9B2282">
        <w:rPr>
          <w:sz w:val="28"/>
          <w:szCs w:val="28"/>
        </w:rPr>
        <w:t>= нефрокальциноз</w:t>
      </w:r>
    </w:p>
    <w:p w:rsidR="000F017D" w:rsidRPr="009B2282" w:rsidRDefault="000F017D" w:rsidP="009B2282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9B2282">
        <w:rPr>
          <w:sz w:val="28"/>
          <w:szCs w:val="28"/>
        </w:rPr>
        <w:t>= оксалурия</w:t>
      </w:r>
    </w:p>
    <w:p w:rsidR="000F017D" w:rsidRPr="009B2282" w:rsidRDefault="000F017D" w:rsidP="009B2282">
      <w:pPr>
        <w:pStyle w:val="a3"/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B2282">
        <w:rPr>
          <w:sz w:val="28"/>
          <w:szCs w:val="28"/>
        </w:rPr>
        <w:t>Опухоли</w:t>
      </w:r>
    </w:p>
    <w:p w:rsidR="000F017D" w:rsidRPr="009B2282" w:rsidRDefault="000F017D" w:rsidP="009B2282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B2282">
        <w:rPr>
          <w:sz w:val="28"/>
          <w:szCs w:val="28"/>
        </w:rPr>
        <w:t>первичные опухоли мочевой системы</w:t>
      </w:r>
    </w:p>
    <w:p w:rsidR="000F017D" w:rsidRPr="009B2282" w:rsidRDefault="000F017D" w:rsidP="009B2282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B2282">
        <w:rPr>
          <w:sz w:val="28"/>
          <w:szCs w:val="28"/>
        </w:rPr>
        <w:t>метастазы опухолей в органы мочевой системы</w:t>
      </w:r>
    </w:p>
    <w:p w:rsidR="000F017D" w:rsidRPr="009B2282" w:rsidRDefault="000F017D" w:rsidP="009B2282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B2282">
        <w:rPr>
          <w:sz w:val="28"/>
          <w:szCs w:val="28"/>
        </w:rPr>
        <w:t>паранеопластическая нефропатия</w:t>
      </w:r>
    </w:p>
    <w:p w:rsidR="000F017D" w:rsidRPr="009B2282" w:rsidRDefault="000F017D" w:rsidP="009B2282">
      <w:pPr>
        <w:pStyle w:val="a3"/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B2282">
        <w:rPr>
          <w:sz w:val="28"/>
          <w:szCs w:val="28"/>
        </w:rPr>
        <w:t>Заболевая нижних мочевыводящих путей</w:t>
      </w:r>
    </w:p>
    <w:p w:rsidR="000F017D" w:rsidRPr="009B2282" w:rsidRDefault="000F017D" w:rsidP="009B2282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9B2282">
        <w:rPr>
          <w:sz w:val="28"/>
          <w:szCs w:val="28"/>
        </w:rPr>
        <w:t>- воспалительные заболевания</w:t>
      </w:r>
    </w:p>
    <w:p w:rsidR="000F017D" w:rsidRPr="009B2282" w:rsidRDefault="000F017D" w:rsidP="009B2282">
      <w:pPr>
        <w:pStyle w:val="a3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B2282">
        <w:rPr>
          <w:sz w:val="28"/>
          <w:szCs w:val="28"/>
        </w:rPr>
        <w:t>- ДГПЖ</w:t>
      </w:r>
    </w:p>
    <w:p w:rsidR="000F017D" w:rsidRPr="009B2282" w:rsidRDefault="000F017D" w:rsidP="009B2282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9B2282">
        <w:rPr>
          <w:sz w:val="28"/>
          <w:szCs w:val="28"/>
        </w:rPr>
        <w:t>- инородные тела</w:t>
      </w:r>
    </w:p>
    <w:p w:rsidR="000F017D" w:rsidRPr="009B2282" w:rsidRDefault="000F017D" w:rsidP="009B2282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9B2282">
        <w:rPr>
          <w:sz w:val="28"/>
          <w:szCs w:val="28"/>
        </w:rPr>
        <w:t>Наиболее часто: АГ, ХСН, инфекционный эндокардит</w:t>
      </w:r>
    </w:p>
    <w:p w:rsidR="000F017D" w:rsidRPr="009B2282" w:rsidRDefault="000F017D" w:rsidP="009B2282">
      <w:pPr>
        <w:pStyle w:val="a3"/>
        <w:spacing w:line="360" w:lineRule="auto"/>
        <w:ind w:firstLine="709"/>
        <w:jc w:val="both"/>
        <w:rPr>
          <w:sz w:val="28"/>
          <w:szCs w:val="28"/>
        </w:rPr>
      </w:pPr>
    </w:p>
    <w:p w:rsidR="000F017D" w:rsidRPr="009B2282" w:rsidRDefault="000F017D" w:rsidP="009B2282">
      <w:pPr>
        <w:pStyle w:val="a3"/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9B2282">
        <w:rPr>
          <w:b/>
          <w:bCs/>
          <w:sz w:val="28"/>
          <w:szCs w:val="28"/>
        </w:rPr>
        <w:t>ОСНОВНЫЕ ПОКАЗАТЕЛИ ОАМ</w:t>
      </w:r>
      <w:r w:rsidR="00F32CC0" w:rsidRPr="009B2282">
        <w:rPr>
          <w:b/>
          <w:bCs/>
          <w:sz w:val="28"/>
          <w:szCs w:val="28"/>
        </w:rPr>
        <w:t xml:space="preserve"> </w:t>
      </w:r>
      <w:r w:rsidRPr="009B2282">
        <w:rPr>
          <w:b/>
          <w:bCs/>
          <w:iCs/>
          <w:sz w:val="28"/>
          <w:szCs w:val="28"/>
        </w:rPr>
        <w:t>ЦВЕТ МОЧИ</w:t>
      </w:r>
    </w:p>
    <w:p w:rsidR="009B2282" w:rsidRPr="009B2282" w:rsidRDefault="009B2282" w:rsidP="009B2282">
      <w:pPr>
        <w:pStyle w:val="a3"/>
        <w:spacing w:line="360" w:lineRule="auto"/>
        <w:ind w:firstLine="709"/>
        <w:jc w:val="both"/>
        <w:rPr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60"/>
        <w:gridCol w:w="2565"/>
        <w:gridCol w:w="2862"/>
        <w:gridCol w:w="2183"/>
      </w:tblGrid>
      <w:tr w:rsidR="000F017D" w:rsidRPr="009B2282">
        <w:tc>
          <w:tcPr>
            <w:tcW w:w="2088" w:type="dxa"/>
          </w:tcPr>
          <w:p w:rsidR="000F017D" w:rsidRPr="009B2282" w:rsidRDefault="000F017D" w:rsidP="009B2282">
            <w:pPr>
              <w:pStyle w:val="a3"/>
              <w:spacing w:line="360" w:lineRule="auto"/>
              <w:jc w:val="both"/>
              <w:rPr>
                <w:szCs w:val="20"/>
              </w:rPr>
            </w:pPr>
            <w:r w:rsidRPr="009B2282">
              <w:rPr>
                <w:szCs w:val="20"/>
              </w:rPr>
              <w:t>Цвет</w:t>
            </w:r>
          </w:p>
        </w:tc>
        <w:tc>
          <w:tcPr>
            <w:tcW w:w="2700" w:type="dxa"/>
          </w:tcPr>
          <w:p w:rsidR="000F017D" w:rsidRPr="009B2282" w:rsidRDefault="000F017D" w:rsidP="009B2282">
            <w:pPr>
              <w:pStyle w:val="a3"/>
              <w:spacing w:line="360" w:lineRule="auto"/>
              <w:jc w:val="both"/>
              <w:rPr>
                <w:szCs w:val="20"/>
              </w:rPr>
            </w:pPr>
            <w:r w:rsidRPr="009B2282">
              <w:rPr>
                <w:szCs w:val="20"/>
              </w:rPr>
              <w:t>Причина</w:t>
            </w:r>
          </w:p>
        </w:tc>
        <w:tc>
          <w:tcPr>
            <w:tcW w:w="3060" w:type="dxa"/>
          </w:tcPr>
          <w:p w:rsidR="000F017D" w:rsidRPr="009B2282" w:rsidRDefault="000F017D" w:rsidP="009B2282">
            <w:pPr>
              <w:pStyle w:val="a3"/>
              <w:spacing w:line="360" w:lineRule="auto"/>
              <w:jc w:val="both"/>
              <w:rPr>
                <w:szCs w:val="20"/>
              </w:rPr>
            </w:pPr>
            <w:r w:rsidRPr="009B2282">
              <w:rPr>
                <w:szCs w:val="20"/>
              </w:rPr>
              <w:t>Заболевание</w:t>
            </w:r>
          </w:p>
        </w:tc>
        <w:tc>
          <w:tcPr>
            <w:tcW w:w="2289" w:type="dxa"/>
          </w:tcPr>
          <w:p w:rsidR="000F017D" w:rsidRPr="009B2282" w:rsidRDefault="000F017D" w:rsidP="009B2282">
            <w:pPr>
              <w:pStyle w:val="a3"/>
              <w:spacing w:line="360" w:lineRule="auto"/>
              <w:jc w:val="both"/>
              <w:rPr>
                <w:szCs w:val="20"/>
              </w:rPr>
            </w:pPr>
            <w:r w:rsidRPr="009B2282">
              <w:rPr>
                <w:szCs w:val="20"/>
              </w:rPr>
              <w:t>Влияние лекарственных препаратов</w:t>
            </w:r>
          </w:p>
        </w:tc>
      </w:tr>
      <w:tr w:rsidR="000F017D" w:rsidRPr="009B2282">
        <w:tc>
          <w:tcPr>
            <w:tcW w:w="2088" w:type="dxa"/>
          </w:tcPr>
          <w:p w:rsidR="000F017D" w:rsidRPr="009B2282" w:rsidRDefault="000F017D" w:rsidP="009B2282">
            <w:pPr>
              <w:pStyle w:val="a3"/>
              <w:spacing w:line="360" w:lineRule="auto"/>
              <w:jc w:val="both"/>
              <w:rPr>
                <w:szCs w:val="20"/>
              </w:rPr>
            </w:pPr>
            <w:r w:rsidRPr="009B2282">
              <w:rPr>
                <w:szCs w:val="20"/>
              </w:rPr>
              <w:t xml:space="preserve">Бледный </w:t>
            </w:r>
          </w:p>
        </w:tc>
        <w:tc>
          <w:tcPr>
            <w:tcW w:w="2700" w:type="dxa"/>
          </w:tcPr>
          <w:p w:rsidR="000F017D" w:rsidRPr="009B2282" w:rsidRDefault="000F017D" w:rsidP="009B2282">
            <w:pPr>
              <w:pStyle w:val="a3"/>
              <w:spacing w:line="360" w:lineRule="auto"/>
              <w:jc w:val="both"/>
              <w:rPr>
                <w:szCs w:val="20"/>
              </w:rPr>
            </w:pPr>
            <w:r w:rsidRPr="009B2282">
              <w:rPr>
                <w:szCs w:val="20"/>
              </w:rPr>
              <w:t>Сильное разведение, низкая плотность</w:t>
            </w:r>
          </w:p>
        </w:tc>
        <w:tc>
          <w:tcPr>
            <w:tcW w:w="3060" w:type="dxa"/>
          </w:tcPr>
          <w:p w:rsidR="000F017D" w:rsidRPr="009B2282" w:rsidRDefault="000F017D" w:rsidP="009B2282">
            <w:pPr>
              <w:pStyle w:val="a3"/>
              <w:spacing w:line="360" w:lineRule="auto"/>
              <w:jc w:val="both"/>
              <w:rPr>
                <w:szCs w:val="20"/>
              </w:rPr>
            </w:pPr>
            <w:r w:rsidRPr="009B2282">
              <w:rPr>
                <w:szCs w:val="20"/>
              </w:rPr>
              <w:t>СД, ХСН</w:t>
            </w:r>
          </w:p>
        </w:tc>
        <w:tc>
          <w:tcPr>
            <w:tcW w:w="2289" w:type="dxa"/>
          </w:tcPr>
          <w:p w:rsidR="000F017D" w:rsidRPr="009B2282" w:rsidRDefault="000F017D" w:rsidP="009B2282">
            <w:pPr>
              <w:pStyle w:val="a3"/>
              <w:spacing w:line="360" w:lineRule="auto"/>
              <w:jc w:val="both"/>
              <w:rPr>
                <w:szCs w:val="20"/>
              </w:rPr>
            </w:pPr>
            <w:r w:rsidRPr="009B2282">
              <w:rPr>
                <w:szCs w:val="20"/>
              </w:rPr>
              <w:t>Диуретики</w:t>
            </w:r>
          </w:p>
        </w:tc>
      </w:tr>
      <w:tr w:rsidR="000F017D" w:rsidRPr="009B2282">
        <w:tc>
          <w:tcPr>
            <w:tcW w:w="2088" w:type="dxa"/>
          </w:tcPr>
          <w:p w:rsidR="000F017D" w:rsidRPr="009B2282" w:rsidRDefault="000F017D" w:rsidP="009B2282">
            <w:pPr>
              <w:pStyle w:val="a3"/>
              <w:spacing w:line="360" w:lineRule="auto"/>
              <w:jc w:val="both"/>
              <w:rPr>
                <w:szCs w:val="20"/>
              </w:rPr>
            </w:pPr>
            <w:r w:rsidRPr="009B2282">
              <w:rPr>
                <w:szCs w:val="20"/>
              </w:rPr>
              <w:t xml:space="preserve">Белый </w:t>
            </w:r>
          </w:p>
        </w:tc>
        <w:tc>
          <w:tcPr>
            <w:tcW w:w="2700" w:type="dxa"/>
          </w:tcPr>
          <w:p w:rsidR="000F017D" w:rsidRPr="009B2282" w:rsidRDefault="000F017D" w:rsidP="009B2282">
            <w:pPr>
              <w:pStyle w:val="a3"/>
              <w:spacing w:line="360" w:lineRule="auto"/>
              <w:jc w:val="both"/>
              <w:rPr>
                <w:szCs w:val="20"/>
              </w:rPr>
            </w:pPr>
            <w:r w:rsidRPr="009B2282">
              <w:rPr>
                <w:szCs w:val="20"/>
              </w:rPr>
              <w:t xml:space="preserve">Хилурия </w:t>
            </w:r>
          </w:p>
        </w:tc>
        <w:tc>
          <w:tcPr>
            <w:tcW w:w="3060" w:type="dxa"/>
          </w:tcPr>
          <w:p w:rsidR="000F017D" w:rsidRPr="009B2282" w:rsidRDefault="000F017D" w:rsidP="009B2282">
            <w:pPr>
              <w:pStyle w:val="a3"/>
              <w:spacing w:line="360" w:lineRule="auto"/>
              <w:jc w:val="both"/>
              <w:rPr>
                <w:szCs w:val="20"/>
              </w:rPr>
            </w:pPr>
            <w:r w:rsidRPr="009B2282">
              <w:rPr>
                <w:szCs w:val="20"/>
              </w:rPr>
              <w:t>Жировое перерождение, распад почечной ткани, шистосомоз</w:t>
            </w:r>
          </w:p>
        </w:tc>
        <w:tc>
          <w:tcPr>
            <w:tcW w:w="2289" w:type="dxa"/>
          </w:tcPr>
          <w:p w:rsidR="000F017D" w:rsidRPr="009B2282" w:rsidRDefault="000F017D" w:rsidP="009B2282">
            <w:pPr>
              <w:pStyle w:val="a3"/>
              <w:spacing w:line="360" w:lineRule="auto"/>
              <w:jc w:val="both"/>
              <w:rPr>
                <w:szCs w:val="20"/>
              </w:rPr>
            </w:pPr>
            <w:r w:rsidRPr="009B2282">
              <w:rPr>
                <w:szCs w:val="20"/>
              </w:rPr>
              <w:t>Рыбий жир</w:t>
            </w:r>
          </w:p>
        </w:tc>
      </w:tr>
      <w:tr w:rsidR="000F017D" w:rsidRPr="009B2282">
        <w:tc>
          <w:tcPr>
            <w:tcW w:w="2088" w:type="dxa"/>
          </w:tcPr>
          <w:p w:rsidR="000F017D" w:rsidRPr="009B2282" w:rsidRDefault="000F017D" w:rsidP="009B2282">
            <w:pPr>
              <w:pStyle w:val="a3"/>
              <w:spacing w:line="360" w:lineRule="auto"/>
              <w:jc w:val="both"/>
              <w:rPr>
                <w:szCs w:val="20"/>
              </w:rPr>
            </w:pPr>
            <w:r w:rsidRPr="009B2282">
              <w:rPr>
                <w:szCs w:val="20"/>
              </w:rPr>
              <w:t>Тёмно-жёлтый</w:t>
            </w:r>
          </w:p>
        </w:tc>
        <w:tc>
          <w:tcPr>
            <w:tcW w:w="2700" w:type="dxa"/>
          </w:tcPr>
          <w:p w:rsidR="000F017D" w:rsidRPr="009B2282" w:rsidRDefault="000F017D" w:rsidP="009B2282">
            <w:pPr>
              <w:pStyle w:val="a3"/>
              <w:spacing w:line="360" w:lineRule="auto"/>
              <w:jc w:val="both"/>
              <w:rPr>
                <w:szCs w:val="20"/>
              </w:rPr>
            </w:pPr>
            <w:r w:rsidRPr="009B2282">
              <w:rPr>
                <w:szCs w:val="20"/>
              </w:rPr>
              <w:t>Повышение концентрации желчных пигментов</w:t>
            </w:r>
          </w:p>
        </w:tc>
        <w:tc>
          <w:tcPr>
            <w:tcW w:w="3060" w:type="dxa"/>
          </w:tcPr>
          <w:p w:rsidR="000F017D" w:rsidRPr="009B2282" w:rsidRDefault="000F017D" w:rsidP="009B2282">
            <w:pPr>
              <w:pStyle w:val="a3"/>
              <w:spacing w:line="360" w:lineRule="auto"/>
              <w:jc w:val="both"/>
              <w:rPr>
                <w:szCs w:val="20"/>
              </w:rPr>
            </w:pPr>
            <w:r w:rsidRPr="009B2282">
              <w:rPr>
                <w:szCs w:val="20"/>
              </w:rPr>
              <w:t>Олигурия при экстраренальных потерях (рвота, дарея), лихорадка</w:t>
            </w:r>
          </w:p>
        </w:tc>
        <w:tc>
          <w:tcPr>
            <w:tcW w:w="2289" w:type="dxa"/>
          </w:tcPr>
          <w:p w:rsidR="000F017D" w:rsidRPr="009B2282" w:rsidRDefault="000F017D" w:rsidP="009B2282">
            <w:pPr>
              <w:pStyle w:val="a3"/>
              <w:spacing w:line="360" w:lineRule="auto"/>
              <w:jc w:val="both"/>
              <w:rPr>
                <w:szCs w:val="20"/>
              </w:rPr>
            </w:pPr>
            <w:r w:rsidRPr="009B2282">
              <w:rPr>
                <w:szCs w:val="20"/>
              </w:rPr>
              <w:t>Аскорбиновая кислота</w:t>
            </w:r>
          </w:p>
        </w:tc>
      </w:tr>
      <w:tr w:rsidR="000F017D" w:rsidRPr="009B2282">
        <w:tc>
          <w:tcPr>
            <w:tcW w:w="2088" w:type="dxa"/>
          </w:tcPr>
          <w:p w:rsidR="000F017D" w:rsidRPr="009B2282" w:rsidRDefault="000F017D" w:rsidP="009B2282">
            <w:pPr>
              <w:pStyle w:val="a3"/>
              <w:spacing w:line="360" w:lineRule="auto"/>
              <w:jc w:val="both"/>
              <w:rPr>
                <w:szCs w:val="20"/>
              </w:rPr>
            </w:pPr>
            <w:r w:rsidRPr="009B2282">
              <w:rPr>
                <w:szCs w:val="20"/>
              </w:rPr>
              <w:t xml:space="preserve">Красный </w:t>
            </w:r>
          </w:p>
        </w:tc>
        <w:tc>
          <w:tcPr>
            <w:tcW w:w="2700" w:type="dxa"/>
          </w:tcPr>
          <w:p w:rsidR="000F017D" w:rsidRPr="009B2282" w:rsidRDefault="000F017D" w:rsidP="009B2282">
            <w:pPr>
              <w:pStyle w:val="a3"/>
              <w:spacing w:line="360" w:lineRule="auto"/>
              <w:jc w:val="both"/>
              <w:rPr>
                <w:szCs w:val="20"/>
              </w:rPr>
            </w:pPr>
            <w:r w:rsidRPr="009B2282">
              <w:rPr>
                <w:szCs w:val="20"/>
              </w:rPr>
              <w:t>Эритроцитурия</w:t>
            </w:r>
          </w:p>
          <w:p w:rsidR="000F017D" w:rsidRPr="009B2282" w:rsidRDefault="000F017D" w:rsidP="009B2282">
            <w:pPr>
              <w:pStyle w:val="a3"/>
              <w:spacing w:line="360" w:lineRule="auto"/>
              <w:jc w:val="both"/>
              <w:rPr>
                <w:szCs w:val="20"/>
              </w:rPr>
            </w:pPr>
            <w:r w:rsidRPr="009B2282">
              <w:rPr>
                <w:szCs w:val="20"/>
              </w:rPr>
              <w:t>Гемоглобинурия</w:t>
            </w:r>
          </w:p>
          <w:p w:rsidR="000F017D" w:rsidRPr="009B2282" w:rsidRDefault="000F017D" w:rsidP="009B2282">
            <w:pPr>
              <w:pStyle w:val="a3"/>
              <w:spacing w:line="360" w:lineRule="auto"/>
              <w:jc w:val="both"/>
              <w:rPr>
                <w:szCs w:val="20"/>
              </w:rPr>
            </w:pPr>
            <w:r w:rsidRPr="009B2282">
              <w:rPr>
                <w:szCs w:val="20"/>
              </w:rPr>
              <w:t>Миоглобинурия</w:t>
            </w:r>
          </w:p>
          <w:p w:rsidR="000F017D" w:rsidRPr="009B2282" w:rsidRDefault="000F017D" w:rsidP="009B2282">
            <w:pPr>
              <w:pStyle w:val="a3"/>
              <w:spacing w:line="360" w:lineRule="auto"/>
              <w:jc w:val="both"/>
              <w:rPr>
                <w:szCs w:val="20"/>
              </w:rPr>
            </w:pPr>
            <w:r w:rsidRPr="009B2282">
              <w:rPr>
                <w:szCs w:val="20"/>
              </w:rPr>
              <w:t>Порфиринурия</w:t>
            </w:r>
          </w:p>
          <w:p w:rsidR="000F017D" w:rsidRPr="009B2282" w:rsidRDefault="000F017D" w:rsidP="009B2282">
            <w:pPr>
              <w:pStyle w:val="a3"/>
              <w:spacing w:line="360" w:lineRule="auto"/>
              <w:jc w:val="both"/>
              <w:rPr>
                <w:szCs w:val="20"/>
              </w:rPr>
            </w:pPr>
            <w:r w:rsidRPr="009B2282">
              <w:rPr>
                <w:szCs w:val="20"/>
              </w:rPr>
              <w:t xml:space="preserve">Уратурия </w:t>
            </w:r>
          </w:p>
        </w:tc>
        <w:tc>
          <w:tcPr>
            <w:tcW w:w="3060" w:type="dxa"/>
          </w:tcPr>
          <w:p w:rsidR="000F017D" w:rsidRPr="009B2282" w:rsidRDefault="000F017D" w:rsidP="009B2282">
            <w:pPr>
              <w:pStyle w:val="a3"/>
              <w:spacing w:line="360" w:lineRule="auto"/>
              <w:jc w:val="both"/>
              <w:rPr>
                <w:szCs w:val="20"/>
              </w:rPr>
            </w:pPr>
            <w:r w:rsidRPr="009B2282">
              <w:rPr>
                <w:szCs w:val="20"/>
              </w:rPr>
              <w:t xml:space="preserve">Нефролитиаз, травма, инфекция почек, гломерулонефрит </w:t>
            </w:r>
          </w:p>
        </w:tc>
        <w:tc>
          <w:tcPr>
            <w:tcW w:w="2289" w:type="dxa"/>
          </w:tcPr>
          <w:p w:rsidR="000F017D" w:rsidRPr="009B2282" w:rsidRDefault="000F017D" w:rsidP="009B2282">
            <w:pPr>
              <w:pStyle w:val="a3"/>
              <w:spacing w:line="360" w:lineRule="auto"/>
              <w:jc w:val="both"/>
              <w:rPr>
                <w:szCs w:val="20"/>
              </w:rPr>
            </w:pPr>
            <w:r w:rsidRPr="009B2282">
              <w:rPr>
                <w:szCs w:val="20"/>
              </w:rPr>
              <w:t>Свекла, вишня, ежевика, амидоирин, фенолфталеин</w:t>
            </w:r>
          </w:p>
        </w:tc>
      </w:tr>
      <w:tr w:rsidR="000F017D" w:rsidRPr="009B2282">
        <w:tc>
          <w:tcPr>
            <w:tcW w:w="2088" w:type="dxa"/>
          </w:tcPr>
          <w:p w:rsidR="000F017D" w:rsidRPr="009B2282" w:rsidRDefault="000F017D" w:rsidP="009B2282">
            <w:pPr>
              <w:pStyle w:val="a3"/>
              <w:spacing w:line="360" w:lineRule="auto"/>
              <w:jc w:val="both"/>
              <w:rPr>
                <w:szCs w:val="20"/>
              </w:rPr>
            </w:pPr>
            <w:r w:rsidRPr="009B2282">
              <w:rPr>
                <w:szCs w:val="20"/>
              </w:rPr>
              <w:t>Мясных помоев</w:t>
            </w:r>
          </w:p>
        </w:tc>
        <w:tc>
          <w:tcPr>
            <w:tcW w:w="2700" w:type="dxa"/>
          </w:tcPr>
          <w:p w:rsidR="000F017D" w:rsidRPr="009B2282" w:rsidRDefault="000F017D" w:rsidP="009B2282">
            <w:pPr>
              <w:pStyle w:val="a3"/>
              <w:spacing w:line="360" w:lineRule="auto"/>
              <w:jc w:val="both"/>
              <w:rPr>
                <w:szCs w:val="20"/>
              </w:rPr>
            </w:pPr>
            <w:r w:rsidRPr="009B2282">
              <w:rPr>
                <w:szCs w:val="20"/>
              </w:rPr>
              <w:t>Изменённые эритроциты</w:t>
            </w:r>
          </w:p>
        </w:tc>
        <w:tc>
          <w:tcPr>
            <w:tcW w:w="3060" w:type="dxa"/>
          </w:tcPr>
          <w:p w:rsidR="000F017D" w:rsidRPr="009B2282" w:rsidRDefault="000F017D" w:rsidP="009B2282">
            <w:pPr>
              <w:pStyle w:val="a3"/>
              <w:spacing w:line="360" w:lineRule="auto"/>
              <w:jc w:val="both"/>
              <w:rPr>
                <w:szCs w:val="20"/>
              </w:rPr>
            </w:pPr>
            <w:r w:rsidRPr="009B2282">
              <w:rPr>
                <w:szCs w:val="20"/>
              </w:rPr>
              <w:t xml:space="preserve">Гломерулонефрит </w:t>
            </w:r>
          </w:p>
        </w:tc>
        <w:tc>
          <w:tcPr>
            <w:tcW w:w="2289" w:type="dxa"/>
          </w:tcPr>
          <w:p w:rsidR="000F017D" w:rsidRPr="009B2282" w:rsidRDefault="000F017D" w:rsidP="009B2282">
            <w:pPr>
              <w:pStyle w:val="a3"/>
              <w:spacing w:line="360" w:lineRule="auto"/>
              <w:jc w:val="both"/>
              <w:rPr>
                <w:szCs w:val="20"/>
              </w:rPr>
            </w:pPr>
          </w:p>
        </w:tc>
      </w:tr>
      <w:tr w:rsidR="000F017D" w:rsidRPr="009B2282">
        <w:tc>
          <w:tcPr>
            <w:tcW w:w="2088" w:type="dxa"/>
          </w:tcPr>
          <w:p w:rsidR="000F017D" w:rsidRPr="009B2282" w:rsidRDefault="000F017D" w:rsidP="009B2282">
            <w:pPr>
              <w:pStyle w:val="a3"/>
              <w:spacing w:line="360" w:lineRule="auto"/>
              <w:jc w:val="both"/>
              <w:rPr>
                <w:szCs w:val="20"/>
              </w:rPr>
            </w:pPr>
            <w:r w:rsidRPr="009B2282">
              <w:rPr>
                <w:szCs w:val="20"/>
              </w:rPr>
              <w:t xml:space="preserve">Оранжевый </w:t>
            </w:r>
          </w:p>
        </w:tc>
        <w:tc>
          <w:tcPr>
            <w:tcW w:w="2700" w:type="dxa"/>
          </w:tcPr>
          <w:p w:rsidR="000F017D" w:rsidRPr="009B2282" w:rsidRDefault="000F017D" w:rsidP="009B2282">
            <w:pPr>
              <w:pStyle w:val="a3"/>
              <w:spacing w:line="360" w:lineRule="auto"/>
              <w:jc w:val="both"/>
              <w:rPr>
                <w:szCs w:val="20"/>
              </w:rPr>
            </w:pPr>
            <w:r w:rsidRPr="009B2282">
              <w:rPr>
                <w:szCs w:val="20"/>
              </w:rPr>
              <w:t xml:space="preserve">Уратурия </w:t>
            </w:r>
          </w:p>
        </w:tc>
        <w:tc>
          <w:tcPr>
            <w:tcW w:w="3060" w:type="dxa"/>
          </w:tcPr>
          <w:p w:rsidR="000F017D" w:rsidRPr="009B2282" w:rsidRDefault="000F017D" w:rsidP="009B2282">
            <w:pPr>
              <w:pStyle w:val="a3"/>
              <w:spacing w:line="360" w:lineRule="auto"/>
              <w:jc w:val="both"/>
              <w:rPr>
                <w:szCs w:val="20"/>
              </w:rPr>
            </w:pPr>
          </w:p>
        </w:tc>
        <w:tc>
          <w:tcPr>
            <w:tcW w:w="2289" w:type="dxa"/>
          </w:tcPr>
          <w:p w:rsidR="000F017D" w:rsidRPr="009B2282" w:rsidRDefault="000F017D" w:rsidP="009B2282">
            <w:pPr>
              <w:pStyle w:val="a3"/>
              <w:spacing w:line="360" w:lineRule="auto"/>
              <w:jc w:val="both"/>
              <w:rPr>
                <w:szCs w:val="20"/>
              </w:rPr>
            </w:pPr>
            <w:r w:rsidRPr="009B2282">
              <w:rPr>
                <w:szCs w:val="20"/>
              </w:rPr>
              <w:t>Мочекислый инфаркт у новорождённых после рифампицина</w:t>
            </w:r>
          </w:p>
        </w:tc>
      </w:tr>
      <w:tr w:rsidR="000F017D" w:rsidRPr="009B2282">
        <w:tc>
          <w:tcPr>
            <w:tcW w:w="2088" w:type="dxa"/>
          </w:tcPr>
          <w:p w:rsidR="000F017D" w:rsidRPr="009B2282" w:rsidRDefault="000F017D" w:rsidP="009B2282">
            <w:pPr>
              <w:pStyle w:val="a3"/>
              <w:spacing w:line="360" w:lineRule="auto"/>
              <w:jc w:val="both"/>
              <w:rPr>
                <w:szCs w:val="20"/>
              </w:rPr>
            </w:pPr>
            <w:r w:rsidRPr="009B2282">
              <w:rPr>
                <w:szCs w:val="20"/>
              </w:rPr>
              <w:t>Тмно-коричневый</w:t>
            </w:r>
          </w:p>
        </w:tc>
        <w:tc>
          <w:tcPr>
            <w:tcW w:w="2700" w:type="dxa"/>
          </w:tcPr>
          <w:p w:rsidR="000F017D" w:rsidRPr="009B2282" w:rsidRDefault="000F017D" w:rsidP="009B2282">
            <w:pPr>
              <w:pStyle w:val="a3"/>
              <w:spacing w:line="360" w:lineRule="auto"/>
              <w:jc w:val="both"/>
              <w:rPr>
                <w:szCs w:val="20"/>
              </w:rPr>
            </w:pPr>
            <w:r w:rsidRPr="009B2282">
              <w:rPr>
                <w:szCs w:val="20"/>
              </w:rPr>
              <w:t xml:space="preserve">Уробилиноген </w:t>
            </w:r>
          </w:p>
        </w:tc>
        <w:tc>
          <w:tcPr>
            <w:tcW w:w="3060" w:type="dxa"/>
          </w:tcPr>
          <w:p w:rsidR="000F017D" w:rsidRPr="009B2282" w:rsidRDefault="000F017D" w:rsidP="009B2282">
            <w:pPr>
              <w:pStyle w:val="a3"/>
              <w:spacing w:line="360" w:lineRule="auto"/>
              <w:jc w:val="both"/>
              <w:rPr>
                <w:szCs w:val="20"/>
              </w:rPr>
            </w:pPr>
            <w:r w:rsidRPr="009B2282">
              <w:rPr>
                <w:szCs w:val="20"/>
              </w:rPr>
              <w:t>Гемолитическая анемия</w:t>
            </w:r>
          </w:p>
        </w:tc>
        <w:tc>
          <w:tcPr>
            <w:tcW w:w="2289" w:type="dxa"/>
          </w:tcPr>
          <w:p w:rsidR="000F017D" w:rsidRPr="009B2282" w:rsidRDefault="000F017D" w:rsidP="009B2282">
            <w:pPr>
              <w:pStyle w:val="a3"/>
              <w:spacing w:line="360" w:lineRule="auto"/>
              <w:jc w:val="both"/>
              <w:rPr>
                <w:szCs w:val="20"/>
              </w:rPr>
            </w:pPr>
          </w:p>
        </w:tc>
      </w:tr>
      <w:tr w:rsidR="000F017D" w:rsidRPr="009B2282">
        <w:tc>
          <w:tcPr>
            <w:tcW w:w="2088" w:type="dxa"/>
          </w:tcPr>
          <w:p w:rsidR="000F017D" w:rsidRPr="009B2282" w:rsidRDefault="000F017D" w:rsidP="009B2282">
            <w:pPr>
              <w:pStyle w:val="a3"/>
              <w:spacing w:line="360" w:lineRule="auto"/>
              <w:jc w:val="both"/>
              <w:rPr>
                <w:szCs w:val="20"/>
              </w:rPr>
            </w:pPr>
            <w:r w:rsidRPr="009B2282">
              <w:rPr>
                <w:szCs w:val="20"/>
              </w:rPr>
              <w:t xml:space="preserve">Чёрный </w:t>
            </w:r>
          </w:p>
        </w:tc>
        <w:tc>
          <w:tcPr>
            <w:tcW w:w="2700" w:type="dxa"/>
          </w:tcPr>
          <w:p w:rsidR="000F017D" w:rsidRPr="009B2282" w:rsidRDefault="000F017D" w:rsidP="009B2282">
            <w:pPr>
              <w:pStyle w:val="a3"/>
              <w:spacing w:line="360" w:lineRule="auto"/>
              <w:jc w:val="both"/>
              <w:rPr>
                <w:szCs w:val="20"/>
              </w:rPr>
            </w:pPr>
            <w:r w:rsidRPr="009B2282">
              <w:rPr>
                <w:szCs w:val="20"/>
              </w:rPr>
              <w:t xml:space="preserve">Гемоглобинурия </w:t>
            </w:r>
          </w:p>
        </w:tc>
        <w:tc>
          <w:tcPr>
            <w:tcW w:w="3060" w:type="dxa"/>
          </w:tcPr>
          <w:p w:rsidR="000F017D" w:rsidRPr="009B2282" w:rsidRDefault="000F017D" w:rsidP="009B2282">
            <w:pPr>
              <w:pStyle w:val="a3"/>
              <w:spacing w:line="360" w:lineRule="auto"/>
              <w:jc w:val="both"/>
              <w:rPr>
                <w:szCs w:val="20"/>
              </w:rPr>
            </w:pPr>
            <w:r w:rsidRPr="009B2282">
              <w:rPr>
                <w:szCs w:val="20"/>
              </w:rPr>
              <w:t>Острая гемолитическая анемия, алкаптопурия, меланосаркома</w:t>
            </w:r>
          </w:p>
        </w:tc>
        <w:tc>
          <w:tcPr>
            <w:tcW w:w="2289" w:type="dxa"/>
          </w:tcPr>
          <w:p w:rsidR="000F017D" w:rsidRPr="009B2282" w:rsidRDefault="000F017D" w:rsidP="009B2282">
            <w:pPr>
              <w:pStyle w:val="a3"/>
              <w:spacing w:line="360" w:lineRule="auto"/>
              <w:jc w:val="both"/>
              <w:rPr>
                <w:szCs w:val="20"/>
              </w:rPr>
            </w:pPr>
          </w:p>
        </w:tc>
      </w:tr>
      <w:tr w:rsidR="000F017D" w:rsidRPr="009B2282">
        <w:tc>
          <w:tcPr>
            <w:tcW w:w="2088" w:type="dxa"/>
          </w:tcPr>
          <w:p w:rsidR="000F017D" w:rsidRPr="009B2282" w:rsidRDefault="000F017D" w:rsidP="009B2282">
            <w:pPr>
              <w:pStyle w:val="a3"/>
              <w:spacing w:line="360" w:lineRule="auto"/>
              <w:jc w:val="both"/>
              <w:rPr>
                <w:szCs w:val="20"/>
              </w:rPr>
            </w:pPr>
            <w:r w:rsidRPr="009B2282">
              <w:rPr>
                <w:szCs w:val="20"/>
              </w:rPr>
              <w:t xml:space="preserve">Зелёный </w:t>
            </w:r>
          </w:p>
        </w:tc>
        <w:tc>
          <w:tcPr>
            <w:tcW w:w="2700" w:type="dxa"/>
          </w:tcPr>
          <w:p w:rsidR="000F017D" w:rsidRPr="009B2282" w:rsidRDefault="000F017D" w:rsidP="009B2282">
            <w:pPr>
              <w:pStyle w:val="a3"/>
              <w:spacing w:line="360" w:lineRule="auto"/>
              <w:jc w:val="both"/>
              <w:rPr>
                <w:szCs w:val="20"/>
              </w:rPr>
            </w:pPr>
            <w:r w:rsidRPr="009B2282">
              <w:rPr>
                <w:szCs w:val="20"/>
              </w:rPr>
              <w:t xml:space="preserve">Билирубинурия </w:t>
            </w:r>
          </w:p>
        </w:tc>
        <w:tc>
          <w:tcPr>
            <w:tcW w:w="3060" w:type="dxa"/>
          </w:tcPr>
          <w:p w:rsidR="000F017D" w:rsidRPr="009B2282" w:rsidRDefault="000F017D" w:rsidP="009B2282">
            <w:pPr>
              <w:pStyle w:val="a3"/>
              <w:spacing w:line="360" w:lineRule="auto"/>
              <w:jc w:val="both"/>
              <w:rPr>
                <w:szCs w:val="20"/>
              </w:rPr>
            </w:pPr>
            <w:r w:rsidRPr="009B2282">
              <w:rPr>
                <w:szCs w:val="20"/>
              </w:rPr>
              <w:t>Механическая желтуха</w:t>
            </w:r>
          </w:p>
        </w:tc>
        <w:tc>
          <w:tcPr>
            <w:tcW w:w="2289" w:type="dxa"/>
          </w:tcPr>
          <w:p w:rsidR="000F017D" w:rsidRPr="009B2282" w:rsidRDefault="000F017D" w:rsidP="009B2282">
            <w:pPr>
              <w:pStyle w:val="a3"/>
              <w:spacing w:line="360" w:lineRule="auto"/>
              <w:jc w:val="both"/>
              <w:rPr>
                <w:szCs w:val="20"/>
              </w:rPr>
            </w:pPr>
          </w:p>
        </w:tc>
      </w:tr>
      <w:tr w:rsidR="000F017D" w:rsidRPr="009B2282">
        <w:tc>
          <w:tcPr>
            <w:tcW w:w="2088" w:type="dxa"/>
          </w:tcPr>
          <w:p w:rsidR="000F017D" w:rsidRPr="009B2282" w:rsidRDefault="000F017D" w:rsidP="009B2282">
            <w:pPr>
              <w:pStyle w:val="a3"/>
              <w:spacing w:line="360" w:lineRule="auto"/>
              <w:jc w:val="both"/>
              <w:rPr>
                <w:szCs w:val="20"/>
              </w:rPr>
            </w:pPr>
            <w:r w:rsidRPr="009B2282">
              <w:rPr>
                <w:szCs w:val="20"/>
              </w:rPr>
              <w:t xml:space="preserve">Зеленовато-бурый </w:t>
            </w:r>
          </w:p>
        </w:tc>
        <w:tc>
          <w:tcPr>
            <w:tcW w:w="2700" w:type="dxa"/>
          </w:tcPr>
          <w:p w:rsidR="000F017D" w:rsidRPr="009B2282" w:rsidRDefault="000F017D" w:rsidP="009B2282">
            <w:pPr>
              <w:pStyle w:val="a3"/>
              <w:spacing w:line="360" w:lineRule="auto"/>
              <w:jc w:val="both"/>
              <w:rPr>
                <w:szCs w:val="20"/>
              </w:rPr>
            </w:pPr>
            <w:r w:rsidRPr="009B2282">
              <w:rPr>
                <w:szCs w:val="20"/>
              </w:rPr>
              <w:t>Билирубинурия, уробилиногенурия</w:t>
            </w:r>
          </w:p>
        </w:tc>
        <w:tc>
          <w:tcPr>
            <w:tcW w:w="3060" w:type="dxa"/>
          </w:tcPr>
          <w:p w:rsidR="000F017D" w:rsidRPr="009B2282" w:rsidRDefault="000F017D" w:rsidP="009B2282">
            <w:pPr>
              <w:pStyle w:val="a3"/>
              <w:spacing w:line="360" w:lineRule="auto"/>
              <w:jc w:val="both"/>
              <w:rPr>
                <w:szCs w:val="20"/>
              </w:rPr>
            </w:pPr>
            <w:r w:rsidRPr="009B2282">
              <w:rPr>
                <w:szCs w:val="20"/>
              </w:rPr>
              <w:t>Паренхиматозная желтуха</w:t>
            </w:r>
          </w:p>
        </w:tc>
        <w:tc>
          <w:tcPr>
            <w:tcW w:w="2289" w:type="dxa"/>
          </w:tcPr>
          <w:p w:rsidR="000F017D" w:rsidRPr="009B2282" w:rsidRDefault="000F017D" w:rsidP="009B2282">
            <w:pPr>
              <w:pStyle w:val="a3"/>
              <w:spacing w:line="360" w:lineRule="auto"/>
              <w:jc w:val="both"/>
              <w:rPr>
                <w:szCs w:val="20"/>
              </w:rPr>
            </w:pPr>
            <w:r w:rsidRPr="009B2282">
              <w:rPr>
                <w:szCs w:val="20"/>
              </w:rPr>
              <w:t xml:space="preserve">Ревень </w:t>
            </w:r>
          </w:p>
        </w:tc>
      </w:tr>
      <w:tr w:rsidR="000F017D" w:rsidRPr="009B2282">
        <w:tc>
          <w:tcPr>
            <w:tcW w:w="2088" w:type="dxa"/>
          </w:tcPr>
          <w:p w:rsidR="000F017D" w:rsidRPr="009B2282" w:rsidRDefault="000F017D" w:rsidP="009B2282">
            <w:pPr>
              <w:pStyle w:val="a3"/>
              <w:spacing w:line="360" w:lineRule="auto"/>
              <w:jc w:val="both"/>
              <w:rPr>
                <w:szCs w:val="20"/>
              </w:rPr>
            </w:pPr>
            <w:r w:rsidRPr="009B2282">
              <w:rPr>
                <w:szCs w:val="20"/>
              </w:rPr>
              <w:t xml:space="preserve">Голубой </w:t>
            </w:r>
          </w:p>
        </w:tc>
        <w:tc>
          <w:tcPr>
            <w:tcW w:w="2700" w:type="dxa"/>
          </w:tcPr>
          <w:p w:rsidR="000F017D" w:rsidRPr="009B2282" w:rsidRDefault="000F017D" w:rsidP="009B2282">
            <w:pPr>
              <w:pStyle w:val="a3"/>
              <w:spacing w:line="360" w:lineRule="auto"/>
              <w:jc w:val="both"/>
              <w:rPr>
                <w:szCs w:val="20"/>
              </w:rPr>
            </w:pPr>
            <w:r w:rsidRPr="009B2282">
              <w:rPr>
                <w:szCs w:val="20"/>
              </w:rPr>
              <w:t xml:space="preserve">Индикан </w:t>
            </w:r>
          </w:p>
        </w:tc>
        <w:tc>
          <w:tcPr>
            <w:tcW w:w="3060" w:type="dxa"/>
          </w:tcPr>
          <w:p w:rsidR="000F017D" w:rsidRPr="009B2282" w:rsidRDefault="000F017D" w:rsidP="009B2282">
            <w:pPr>
              <w:pStyle w:val="a3"/>
              <w:spacing w:line="360" w:lineRule="auto"/>
              <w:jc w:val="both"/>
              <w:rPr>
                <w:szCs w:val="20"/>
              </w:rPr>
            </w:pPr>
          </w:p>
        </w:tc>
        <w:tc>
          <w:tcPr>
            <w:tcW w:w="2289" w:type="dxa"/>
          </w:tcPr>
          <w:p w:rsidR="000F017D" w:rsidRPr="009B2282" w:rsidRDefault="000F017D" w:rsidP="009B2282">
            <w:pPr>
              <w:pStyle w:val="a3"/>
              <w:spacing w:line="360" w:lineRule="auto"/>
              <w:jc w:val="both"/>
              <w:rPr>
                <w:szCs w:val="20"/>
              </w:rPr>
            </w:pPr>
            <w:r w:rsidRPr="009B2282">
              <w:rPr>
                <w:szCs w:val="20"/>
              </w:rPr>
              <w:t xml:space="preserve">Индиго </w:t>
            </w:r>
          </w:p>
        </w:tc>
      </w:tr>
    </w:tbl>
    <w:p w:rsidR="000F017D" w:rsidRPr="009B2282" w:rsidRDefault="000F017D" w:rsidP="009B2282">
      <w:pPr>
        <w:pStyle w:val="a3"/>
        <w:spacing w:line="360" w:lineRule="auto"/>
        <w:ind w:firstLine="709"/>
        <w:jc w:val="both"/>
        <w:rPr>
          <w:sz w:val="28"/>
          <w:szCs w:val="28"/>
        </w:rPr>
      </w:pPr>
    </w:p>
    <w:p w:rsidR="000F017D" w:rsidRPr="009B2282" w:rsidRDefault="000F017D" w:rsidP="009B2282">
      <w:pPr>
        <w:pStyle w:val="a3"/>
        <w:spacing w:line="360" w:lineRule="auto"/>
        <w:ind w:firstLine="709"/>
        <w:jc w:val="center"/>
        <w:rPr>
          <w:b/>
          <w:bCs/>
          <w:iCs/>
          <w:sz w:val="28"/>
          <w:szCs w:val="28"/>
        </w:rPr>
      </w:pPr>
      <w:r w:rsidRPr="009B2282">
        <w:rPr>
          <w:b/>
          <w:bCs/>
          <w:iCs/>
          <w:sz w:val="28"/>
          <w:szCs w:val="28"/>
        </w:rPr>
        <w:t>УДЕЛЬНЫЙ ВЕС МОЧИ</w:t>
      </w:r>
    </w:p>
    <w:p w:rsidR="009B2282" w:rsidRPr="009B2282" w:rsidRDefault="009B2282" w:rsidP="009B2282">
      <w:pPr>
        <w:pStyle w:val="a3"/>
        <w:spacing w:line="360" w:lineRule="auto"/>
        <w:ind w:firstLine="709"/>
        <w:jc w:val="center"/>
        <w:rPr>
          <w:b/>
          <w:sz w:val="28"/>
          <w:szCs w:val="28"/>
        </w:rPr>
      </w:pPr>
    </w:p>
    <w:p w:rsidR="000F017D" w:rsidRPr="009B2282" w:rsidRDefault="000F017D" w:rsidP="009B2282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9B2282">
        <w:rPr>
          <w:sz w:val="28"/>
          <w:szCs w:val="28"/>
        </w:rPr>
        <w:t xml:space="preserve">В норме </w:t>
      </w:r>
      <w:r w:rsidRPr="009B2282">
        <w:rPr>
          <w:bCs/>
          <w:sz w:val="28"/>
          <w:szCs w:val="28"/>
        </w:rPr>
        <w:t>1010 – 1030</w:t>
      </w:r>
      <w:r w:rsidRPr="009B2282">
        <w:rPr>
          <w:sz w:val="28"/>
          <w:szCs w:val="28"/>
        </w:rPr>
        <w:t>, нарушения: гипостенурия – снижение, изостенурия – постоянный, изогипостенурия – постоянное снижение</w:t>
      </w:r>
    </w:p>
    <w:p w:rsidR="000F017D" w:rsidRPr="009B2282" w:rsidRDefault="000F017D" w:rsidP="009B2282">
      <w:pPr>
        <w:pStyle w:val="a3"/>
        <w:spacing w:line="360" w:lineRule="auto"/>
        <w:ind w:firstLine="709"/>
        <w:jc w:val="both"/>
        <w:rPr>
          <w:sz w:val="28"/>
          <w:szCs w:val="28"/>
        </w:rPr>
      </w:pPr>
    </w:p>
    <w:p w:rsidR="000F017D" w:rsidRPr="009B2282" w:rsidRDefault="000F017D" w:rsidP="009B2282">
      <w:pPr>
        <w:pStyle w:val="a3"/>
        <w:spacing w:line="360" w:lineRule="auto"/>
        <w:ind w:firstLine="709"/>
        <w:jc w:val="center"/>
        <w:rPr>
          <w:b/>
          <w:bCs/>
          <w:iCs/>
          <w:sz w:val="28"/>
          <w:szCs w:val="28"/>
        </w:rPr>
      </w:pPr>
      <w:r w:rsidRPr="009B2282">
        <w:rPr>
          <w:b/>
          <w:bCs/>
          <w:iCs/>
          <w:sz w:val="28"/>
          <w:szCs w:val="28"/>
        </w:rPr>
        <w:t>рН МОЧИ</w:t>
      </w:r>
    </w:p>
    <w:p w:rsidR="009B2282" w:rsidRPr="009B2282" w:rsidRDefault="009B2282" w:rsidP="009B2282">
      <w:pPr>
        <w:pStyle w:val="a3"/>
        <w:spacing w:line="360" w:lineRule="auto"/>
        <w:ind w:firstLine="709"/>
        <w:jc w:val="both"/>
        <w:rPr>
          <w:bCs/>
          <w:iCs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700"/>
        <w:gridCol w:w="6656"/>
      </w:tblGrid>
      <w:tr w:rsidR="000F017D" w:rsidRPr="009B2282" w:rsidTr="00F32CC0">
        <w:tc>
          <w:tcPr>
            <w:tcW w:w="2700" w:type="dxa"/>
          </w:tcPr>
          <w:p w:rsidR="000F017D" w:rsidRPr="009B2282" w:rsidRDefault="000F017D" w:rsidP="009B2282">
            <w:pPr>
              <w:pStyle w:val="a3"/>
              <w:spacing w:line="360" w:lineRule="auto"/>
              <w:jc w:val="both"/>
              <w:rPr>
                <w:szCs w:val="20"/>
              </w:rPr>
            </w:pPr>
            <w:r w:rsidRPr="009B2282">
              <w:rPr>
                <w:szCs w:val="20"/>
              </w:rPr>
              <w:t xml:space="preserve">Реакция мочи </w:t>
            </w:r>
          </w:p>
        </w:tc>
        <w:tc>
          <w:tcPr>
            <w:tcW w:w="6656" w:type="dxa"/>
          </w:tcPr>
          <w:p w:rsidR="000F017D" w:rsidRPr="009B2282" w:rsidRDefault="000F017D" w:rsidP="009B2282">
            <w:pPr>
              <w:pStyle w:val="a3"/>
              <w:spacing w:line="360" w:lineRule="auto"/>
              <w:jc w:val="both"/>
              <w:rPr>
                <w:szCs w:val="20"/>
              </w:rPr>
            </w:pPr>
            <w:r w:rsidRPr="009B2282">
              <w:rPr>
                <w:szCs w:val="20"/>
              </w:rPr>
              <w:t xml:space="preserve">Причины </w:t>
            </w:r>
          </w:p>
        </w:tc>
      </w:tr>
      <w:tr w:rsidR="000F017D" w:rsidRPr="009B2282" w:rsidTr="00F32CC0">
        <w:tc>
          <w:tcPr>
            <w:tcW w:w="2700" w:type="dxa"/>
          </w:tcPr>
          <w:p w:rsidR="000F017D" w:rsidRPr="009B2282" w:rsidRDefault="000F017D" w:rsidP="009B2282">
            <w:pPr>
              <w:pStyle w:val="a3"/>
              <w:spacing w:line="360" w:lineRule="auto"/>
              <w:jc w:val="both"/>
              <w:rPr>
                <w:szCs w:val="20"/>
              </w:rPr>
            </w:pPr>
            <w:r w:rsidRPr="009B2282">
              <w:rPr>
                <w:szCs w:val="20"/>
              </w:rPr>
              <w:t xml:space="preserve">Кислая </w:t>
            </w:r>
          </w:p>
        </w:tc>
        <w:tc>
          <w:tcPr>
            <w:tcW w:w="6656" w:type="dxa"/>
          </w:tcPr>
          <w:p w:rsidR="000F017D" w:rsidRPr="009B2282" w:rsidRDefault="000F017D" w:rsidP="009B2282">
            <w:pPr>
              <w:pStyle w:val="a3"/>
              <w:spacing w:line="360" w:lineRule="auto"/>
              <w:jc w:val="both"/>
              <w:rPr>
                <w:szCs w:val="20"/>
              </w:rPr>
            </w:pPr>
            <w:r w:rsidRPr="009B2282">
              <w:rPr>
                <w:szCs w:val="20"/>
              </w:rPr>
              <w:t>Перегрузка мясной пищей, диабетическая кома, гломерулонефрит</w:t>
            </w:r>
          </w:p>
        </w:tc>
      </w:tr>
      <w:tr w:rsidR="000F017D" w:rsidRPr="009B2282" w:rsidTr="00F32CC0">
        <w:tc>
          <w:tcPr>
            <w:tcW w:w="2700" w:type="dxa"/>
          </w:tcPr>
          <w:p w:rsidR="000F017D" w:rsidRPr="009B2282" w:rsidRDefault="000F017D" w:rsidP="009B2282">
            <w:pPr>
              <w:pStyle w:val="a3"/>
              <w:spacing w:line="360" w:lineRule="auto"/>
              <w:jc w:val="both"/>
              <w:rPr>
                <w:szCs w:val="20"/>
              </w:rPr>
            </w:pPr>
            <w:r w:rsidRPr="009B2282">
              <w:rPr>
                <w:szCs w:val="20"/>
              </w:rPr>
              <w:t xml:space="preserve">Слабокислая </w:t>
            </w:r>
          </w:p>
        </w:tc>
        <w:tc>
          <w:tcPr>
            <w:tcW w:w="6656" w:type="dxa"/>
          </w:tcPr>
          <w:p w:rsidR="000F017D" w:rsidRPr="009B2282" w:rsidRDefault="000F017D" w:rsidP="009B2282">
            <w:pPr>
              <w:pStyle w:val="a3"/>
              <w:spacing w:line="360" w:lineRule="auto"/>
              <w:jc w:val="both"/>
              <w:rPr>
                <w:szCs w:val="20"/>
              </w:rPr>
            </w:pPr>
            <w:r w:rsidRPr="009B2282">
              <w:rPr>
                <w:szCs w:val="20"/>
              </w:rPr>
              <w:t xml:space="preserve">Норма </w:t>
            </w:r>
          </w:p>
        </w:tc>
      </w:tr>
      <w:tr w:rsidR="000F017D" w:rsidRPr="009B2282" w:rsidTr="00F32CC0">
        <w:tc>
          <w:tcPr>
            <w:tcW w:w="2700" w:type="dxa"/>
          </w:tcPr>
          <w:p w:rsidR="000F017D" w:rsidRPr="009B2282" w:rsidRDefault="000F017D" w:rsidP="009B2282">
            <w:pPr>
              <w:pStyle w:val="a3"/>
              <w:spacing w:line="360" w:lineRule="auto"/>
              <w:jc w:val="both"/>
              <w:rPr>
                <w:szCs w:val="20"/>
              </w:rPr>
            </w:pPr>
            <w:r w:rsidRPr="009B2282">
              <w:rPr>
                <w:szCs w:val="20"/>
              </w:rPr>
              <w:t xml:space="preserve">Постоянно кислая </w:t>
            </w:r>
          </w:p>
        </w:tc>
        <w:tc>
          <w:tcPr>
            <w:tcW w:w="6656" w:type="dxa"/>
          </w:tcPr>
          <w:p w:rsidR="000F017D" w:rsidRPr="009B2282" w:rsidRDefault="000F017D" w:rsidP="009B2282">
            <w:pPr>
              <w:pStyle w:val="a3"/>
              <w:spacing w:line="360" w:lineRule="auto"/>
              <w:jc w:val="both"/>
              <w:rPr>
                <w:szCs w:val="20"/>
              </w:rPr>
            </w:pPr>
            <w:r w:rsidRPr="009B2282">
              <w:rPr>
                <w:szCs w:val="20"/>
              </w:rPr>
              <w:t xml:space="preserve">Выпадение уратов </w:t>
            </w:r>
          </w:p>
        </w:tc>
      </w:tr>
      <w:tr w:rsidR="000F017D" w:rsidRPr="009B2282" w:rsidTr="00F32CC0">
        <w:tc>
          <w:tcPr>
            <w:tcW w:w="2700" w:type="dxa"/>
          </w:tcPr>
          <w:p w:rsidR="000F017D" w:rsidRPr="009B2282" w:rsidRDefault="000F017D" w:rsidP="009B2282">
            <w:pPr>
              <w:pStyle w:val="a3"/>
              <w:spacing w:line="360" w:lineRule="auto"/>
              <w:jc w:val="both"/>
              <w:rPr>
                <w:szCs w:val="20"/>
              </w:rPr>
            </w:pPr>
            <w:r w:rsidRPr="009B2282">
              <w:rPr>
                <w:szCs w:val="20"/>
              </w:rPr>
              <w:t xml:space="preserve">Нейтральная </w:t>
            </w:r>
          </w:p>
        </w:tc>
        <w:tc>
          <w:tcPr>
            <w:tcW w:w="6656" w:type="dxa"/>
          </w:tcPr>
          <w:p w:rsidR="000F017D" w:rsidRPr="009B2282" w:rsidRDefault="000F017D" w:rsidP="009B2282">
            <w:pPr>
              <w:pStyle w:val="a3"/>
              <w:spacing w:line="360" w:lineRule="auto"/>
              <w:jc w:val="both"/>
              <w:rPr>
                <w:szCs w:val="20"/>
              </w:rPr>
            </w:pPr>
            <w:r w:rsidRPr="009B2282">
              <w:rPr>
                <w:szCs w:val="20"/>
              </w:rPr>
              <w:t xml:space="preserve">Границы нормы </w:t>
            </w:r>
          </w:p>
        </w:tc>
      </w:tr>
      <w:tr w:rsidR="000F017D" w:rsidRPr="009B2282" w:rsidTr="00F32CC0">
        <w:tc>
          <w:tcPr>
            <w:tcW w:w="2700" w:type="dxa"/>
          </w:tcPr>
          <w:p w:rsidR="000F017D" w:rsidRPr="009B2282" w:rsidRDefault="000F017D" w:rsidP="009B2282">
            <w:pPr>
              <w:pStyle w:val="a3"/>
              <w:spacing w:line="360" w:lineRule="auto"/>
              <w:jc w:val="both"/>
              <w:rPr>
                <w:szCs w:val="20"/>
              </w:rPr>
            </w:pPr>
            <w:r w:rsidRPr="009B2282">
              <w:rPr>
                <w:szCs w:val="20"/>
              </w:rPr>
              <w:t xml:space="preserve">Щелочная </w:t>
            </w:r>
          </w:p>
        </w:tc>
        <w:tc>
          <w:tcPr>
            <w:tcW w:w="6656" w:type="dxa"/>
          </w:tcPr>
          <w:p w:rsidR="000F017D" w:rsidRPr="009B2282" w:rsidRDefault="000F017D" w:rsidP="009B2282">
            <w:pPr>
              <w:pStyle w:val="a3"/>
              <w:spacing w:line="360" w:lineRule="auto"/>
              <w:jc w:val="both"/>
              <w:rPr>
                <w:szCs w:val="20"/>
              </w:rPr>
            </w:pPr>
            <w:r w:rsidRPr="009B2282">
              <w:rPr>
                <w:szCs w:val="20"/>
              </w:rPr>
              <w:t>Овощная диета, щелочные минеральные воды, рвота, воспалительные заболевания мочевыводящих путей, дистальный тубулярный ацидоз, гипокалиемия</w:t>
            </w:r>
          </w:p>
        </w:tc>
      </w:tr>
      <w:tr w:rsidR="000F017D" w:rsidRPr="009B2282" w:rsidTr="00F32CC0">
        <w:tc>
          <w:tcPr>
            <w:tcW w:w="2700" w:type="dxa"/>
          </w:tcPr>
          <w:p w:rsidR="000F017D" w:rsidRPr="009B2282" w:rsidRDefault="000F017D" w:rsidP="009B2282">
            <w:pPr>
              <w:pStyle w:val="a3"/>
              <w:spacing w:line="360" w:lineRule="auto"/>
              <w:jc w:val="both"/>
              <w:rPr>
                <w:szCs w:val="20"/>
              </w:rPr>
            </w:pPr>
            <w:r w:rsidRPr="009B2282">
              <w:rPr>
                <w:szCs w:val="20"/>
              </w:rPr>
              <w:t xml:space="preserve">Постоянно щелочная </w:t>
            </w:r>
          </w:p>
        </w:tc>
        <w:tc>
          <w:tcPr>
            <w:tcW w:w="6656" w:type="dxa"/>
          </w:tcPr>
          <w:p w:rsidR="000F017D" w:rsidRPr="009B2282" w:rsidRDefault="000F017D" w:rsidP="009B2282">
            <w:pPr>
              <w:pStyle w:val="a3"/>
              <w:spacing w:line="360" w:lineRule="auto"/>
              <w:jc w:val="both"/>
              <w:rPr>
                <w:szCs w:val="20"/>
              </w:rPr>
            </w:pPr>
            <w:r w:rsidRPr="009B2282">
              <w:rPr>
                <w:szCs w:val="20"/>
              </w:rPr>
              <w:t>Фосфатные камни</w:t>
            </w:r>
          </w:p>
        </w:tc>
      </w:tr>
    </w:tbl>
    <w:p w:rsidR="000F017D" w:rsidRPr="009B2282" w:rsidRDefault="000F017D" w:rsidP="009B2282">
      <w:pPr>
        <w:pStyle w:val="a3"/>
        <w:spacing w:line="360" w:lineRule="auto"/>
        <w:ind w:firstLine="709"/>
        <w:jc w:val="both"/>
        <w:rPr>
          <w:sz w:val="28"/>
          <w:szCs w:val="28"/>
        </w:rPr>
      </w:pPr>
    </w:p>
    <w:p w:rsidR="000F017D" w:rsidRPr="009B2282" w:rsidRDefault="000F017D" w:rsidP="009B2282">
      <w:pPr>
        <w:pStyle w:val="a3"/>
        <w:spacing w:line="360" w:lineRule="auto"/>
        <w:ind w:firstLine="709"/>
        <w:jc w:val="center"/>
        <w:rPr>
          <w:b/>
          <w:bCs/>
          <w:iCs/>
          <w:sz w:val="28"/>
          <w:szCs w:val="28"/>
        </w:rPr>
      </w:pPr>
      <w:r w:rsidRPr="009B2282">
        <w:rPr>
          <w:b/>
          <w:bCs/>
          <w:iCs/>
          <w:sz w:val="28"/>
          <w:szCs w:val="28"/>
        </w:rPr>
        <w:t>ПРОТЕИНУРИЯ</w:t>
      </w:r>
    </w:p>
    <w:p w:rsidR="009B2282" w:rsidRPr="009B2282" w:rsidRDefault="009B2282" w:rsidP="009B2282">
      <w:pPr>
        <w:pStyle w:val="a3"/>
        <w:spacing w:line="360" w:lineRule="auto"/>
        <w:ind w:firstLine="709"/>
        <w:jc w:val="both"/>
        <w:rPr>
          <w:bCs/>
          <w:iCs/>
          <w:sz w:val="28"/>
          <w:szCs w:val="28"/>
        </w:rPr>
      </w:pPr>
    </w:p>
    <w:p w:rsidR="000F017D" w:rsidRPr="009B2282" w:rsidRDefault="000F017D" w:rsidP="009B2282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9B2282">
        <w:rPr>
          <w:sz w:val="28"/>
          <w:szCs w:val="28"/>
        </w:rPr>
        <w:t>1. Физиологическая – у практически здоровых лиц после физической или эмоциональной нагрузки, потребления большого количества мясной (белковой) пищи, при наличии поясничного лордоза</w:t>
      </w:r>
    </w:p>
    <w:p w:rsidR="000F017D" w:rsidRPr="009B2282" w:rsidRDefault="000F017D" w:rsidP="009B2282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9B2282">
        <w:rPr>
          <w:sz w:val="28"/>
          <w:szCs w:val="28"/>
        </w:rPr>
        <w:t>- в разовой порции до 0.033 г/л</w:t>
      </w:r>
    </w:p>
    <w:p w:rsidR="000F017D" w:rsidRPr="009B2282" w:rsidRDefault="000F017D" w:rsidP="009B2282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9B2282">
        <w:rPr>
          <w:sz w:val="28"/>
          <w:szCs w:val="28"/>
        </w:rPr>
        <w:t>- в суточной – 50-100 мг/сутки</w:t>
      </w:r>
    </w:p>
    <w:p w:rsidR="000F017D" w:rsidRPr="009B2282" w:rsidRDefault="000F017D" w:rsidP="009B2282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9B2282">
        <w:rPr>
          <w:sz w:val="28"/>
          <w:szCs w:val="28"/>
        </w:rPr>
        <w:t>2. Преходящая – при лихорадочных состояниях, заболеваниях головного мозга</w:t>
      </w:r>
    </w:p>
    <w:p w:rsidR="000F017D" w:rsidRPr="009B2282" w:rsidRDefault="000F017D" w:rsidP="009B2282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9B2282">
        <w:rPr>
          <w:iCs/>
          <w:sz w:val="28"/>
          <w:szCs w:val="28"/>
        </w:rPr>
        <w:t>Увеличивают протеинурию</w:t>
      </w:r>
      <w:r w:rsidRPr="009B2282">
        <w:rPr>
          <w:sz w:val="28"/>
          <w:szCs w:val="28"/>
        </w:rPr>
        <w:t>:</w:t>
      </w:r>
    </w:p>
    <w:p w:rsidR="000F017D" w:rsidRPr="009B2282" w:rsidRDefault="000F017D" w:rsidP="009B2282">
      <w:pPr>
        <w:pStyle w:val="a3"/>
        <w:numPr>
          <w:ilvl w:val="1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B2282">
        <w:rPr>
          <w:sz w:val="28"/>
          <w:szCs w:val="28"/>
        </w:rPr>
        <w:t>лихорадка</w:t>
      </w:r>
    </w:p>
    <w:p w:rsidR="000F017D" w:rsidRPr="009B2282" w:rsidRDefault="000F017D" w:rsidP="009B2282">
      <w:pPr>
        <w:pStyle w:val="a3"/>
        <w:numPr>
          <w:ilvl w:val="1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B2282">
        <w:rPr>
          <w:sz w:val="28"/>
          <w:szCs w:val="28"/>
        </w:rPr>
        <w:t>стресс</w:t>
      </w:r>
    </w:p>
    <w:p w:rsidR="000F017D" w:rsidRPr="009B2282" w:rsidRDefault="000F017D" w:rsidP="009B2282">
      <w:pPr>
        <w:pStyle w:val="a3"/>
        <w:numPr>
          <w:ilvl w:val="1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B2282">
        <w:rPr>
          <w:sz w:val="28"/>
          <w:szCs w:val="28"/>
        </w:rPr>
        <w:t>физическая нагрузка</w:t>
      </w:r>
    </w:p>
    <w:p w:rsidR="000F017D" w:rsidRPr="009B2282" w:rsidRDefault="000F017D" w:rsidP="009B2282">
      <w:pPr>
        <w:pStyle w:val="a3"/>
        <w:numPr>
          <w:ilvl w:val="1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B2282">
        <w:rPr>
          <w:sz w:val="28"/>
          <w:szCs w:val="28"/>
        </w:rPr>
        <w:t>введение норадреналина</w:t>
      </w:r>
    </w:p>
    <w:p w:rsidR="000F017D" w:rsidRPr="009B2282" w:rsidRDefault="000F017D" w:rsidP="009B2282">
      <w:pPr>
        <w:pStyle w:val="a3"/>
        <w:spacing w:line="360" w:lineRule="auto"/>
        <w:ind w:firstLine="709"/>
        <w:jc w:val="both"/>
        <w:rPr>
          <w:iCs/>
          <w:sz w:val="28"/>
          <w:szCs w:val="28"/>
        </w:rPr>
      </w:pPr>
      <w:r w:rsidRPr="009B2282">
        <w:rPr>
          <w:iCs/>
          <w:sz w:val="28"/>
          <w:szCs w:val="28"/>
        </w:rPr>
        <w:t>Степень протеинурии:</w:t>
      </w:r>
    </w:p>
    <w:p w:rsidR="000F017D" w:rsidRPr="009B2282" w:rsidRDefault="000F017D" w:rsidP="009B2282">
      <w:pPr>
        <w:pStyle w:val="a3"/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B2282">
        <w:rPr>
          <w:sz w:val="28"/>
          <w:szCs w:val="28"/>
        </w:rPr>
        <w:t>в норме до 150 мг/сутки</w:t>
      </w:r>
    </w:p>
    <w:p w:rsidR="000F017D" w:rsidRPr="009B2282" w:rsidRDefault="000F017D" w:rsidP="009B2282">
      <w:pPr>
        <w:pStyle w:val="a3"/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B2282">
        <w:rPr>
          <w:sz w:val="28"/>
          <w:szCs w:val="28"/>
        </w:rPr>
        <w:t>незначительная (следовая) – до 1 г/сутки</w:t>
      </w:r>
    </w:p>
    <w:p w:rsidR="000F017D" w:rsidRPr="009B2282" w:rsidRDefault="000F017D" w:rsidP="009B2282">
      <w:pPr>
        <w:pStyle w:val="a3"/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B2282">
        <w:rPr>
          <w:sz w:val="28"/>
          <w:szCs w:val="28"/>
        </w:rPr>
        <w:t>умеренная (средняя) – от 1 до 3 г/сутки</w:t>
      </w:r>
    </w:p>
    <w:p w:rsidR="000F017D" w:rsidRPr="009B2282" w:rsidRDefault="000F017D" w:rsidP="009B2282">
      <w:pPr>
        <w:pStyle w:val="a3"/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B2282">
        <w:rPr>
          <w:sz w:val="28"/>
          <w:szCs w:val="28"/>
        </w:rPr>
        <w:t>выраженная (значительная) – свыше 3 г/сутки</w:t>
      </w:r>
    </w:p>
    <w:p w:rsidR="000F017D" w:rsidRPr="009B2282" w:rsidRDefault="000F017D" w:rsidP="009B2282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9B2282">
        <w:rPr>
          <w:iCs/>
          <w:sz w:val="28"/>
          <w:szCs w:val="28"/>
        </w:rPr>
        <w:t>Виды протеинурии</w:t>
      </w:r>
      <w:r w:rsidRPr="009B2282">
        <w:rPr>
          <w:sz w:val="28"/>
          <w:szCs w:val="28"/>
        </w:rPr>
        <w:t>:</w:t>
      </w:r>
    </w:p>
    <w:p w:rsidR="000F017D" w:rsidRPr="009B2282" w:rsidRDefault="000F017D" w:rsidP="009B2282">
      <w:pPr>
        <w:pStyle w:val="a3"/>
        <w:numPr>
          <w:ilvl w:val="1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B2282">
        <w:rPr>
          <w:sz w:val="28"/>
          <w:szCs w:val="28"/>
        </w:rPr>
        <w:t>почечная (ренальная) и непочечная (пре- и постренальная)</w:t>
      </w:r>
    </w:p>
    <w:p w:rsidR="000F017D" w:rsidRPr="009B2282" w:rsidRDefault="000F017D" w:rsidP="009B2282">
      <w:pPr>
        <w:pStyle w:val="a3"/>
        <w:numPr>
          <w:ilvl w:val="1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B2282">
        <w:rPr>
          <w:sz w:val="28"/>
          <w:szCs w:val="28"/>
        </w:rPr>
        <w:t>постоянная и преходящая (транзиторная)</w:t>
      </w:r>
    </w:p>
    <w:p w:rsidR="000F017D" w:rsidRPr="009B2282" w:rsidRDefault="000F017D" w:rsidP="009B2282">
      <w:pPr>
        <w:pStyle w:val="a3"/>
        <w:numPr>
          <w:ilvl w:val="1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B2282">
        <w:rPr>
          <w:sz w:val="28"/>
          <w:szCs w:val="28"/>
        </w:rPr>
        <w:t>селективная и неселективная</w:t>
      </w:r>
    </w:p>
    <w:p w:rsidR="000F017D" w:rsidRPr="009B2282" w:rsidRDefault="000F017D" w:rsidP="009B2282">
      <w:pPr>
        <w:pStyle w:val="a3"/>
        <w:numPr>
          <w:ilvl w:val="1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B2282">
        <w:rPr>
          <w:sz w:val="28"/>
          <w:szCs w:val="28"/>
        </w:rPr>
        <w:t>гломерулярная (клубочковая) и тубулярная (канальцевая)</w:t>
      </w:r>
    </w:p>
    <w:p w:rsidR="000F017D" w:rsidRPr="009B2282" w:rsidRDefault="000F017D" w:rsidP="009B2282">
      <w:pPr>
        <w:pStyle w:val="a3"/>
        <w:spacing w:line="360" w:lineRule="auto"/>
        <w:ind w:firstLine="709"/>
        <w:jc w:val="both"/>
        <w:rPr>
          <w:sz w:val="28"/>
          <w:szCs w:val="28"/>
        </w:rPr>
      </w:pPr>
    </w:p>
    <w:p w:rsidR="000F017D" w:rsidRPr="009B2282" w:rsidRDefault="000F017D" w:rsidP="009B2282">
      <w:pPr>
        <w:pStyle w:val="a3"/>
        <w:spacing w:line="360" w:lineRule="auto"/>
        <w:ind w:firstLine="709"/>
        <w:jc w:val="center"/>
        <w:rPr>
          <w:b/>
          <w:bCs/>
          <w:iCs/>
          <w:sz w:val="28"/>
          <w:szCs w:val="28"/>
        </w:rPr>
      </w:pPr>
      <w:r w:rsidRPr="009B2282">
        <w:rPr>
          <w:b/>
          <w:bCs/>
          <w:iCs/>
          <w:sz w:val="28"/>
          <w:szCs w:val="28"/>
        </w:rPr>
        <w:t>ЛЕЙКОЦИТУРИЯ</w:t>
      </w:r>
    </w:p>
    <w:p w:rsidR="009B2282" w:rsidRDefault="009B2282" w:rsidP="009B2282">
      <w:pPr>
        <w:pStyle w:val="a3"/>
        <w:spacing w:line="360" w:lineRule="auto"/>
        <w:ind w:firstLine="709"/>
        <w:jc w:val="both"/>
        <w:rPr>
          <w:sz w:val="28"/>
          <w:szCs w:val="28"/>
        </w:rPr>
      </w:pPr>
    </w:p>
    <w:p w:rsidR="000F017D" w:rsidRPr="009B2282" w:rsidRDefault="000F017D" w:rsidP="009B2282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9B2282">
        <w:rPr>
          <w:sz w:val="28"/>
          <w:szCs w:val="28"/>
        </w:rPr>
        <w:t>Изолированная лейкоцитурия (больше 6-8 лейкоцитов в поле зрения) является свидетельством активного воспаления нижних, реже верхних мочевых путей</w:t>
      </w:r>
    </w:p>
    <w:p w:rsidR="000F017D" w:rsidRPr="009B2282" w:rsidRDefault="000F017D" w:rsidP="009B2282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9B2282">
        <w:rPr>
          <w:sz w:val="28"/>
          <w:szCs w:val="28"/>
        </w:rPr>
        <w:t>Ничипоренко – 2.5*10</w:t>
      </w:r>
      <w:r w:rsidRPr="009B2282">
        <w:rPr>
          <w:sz w:val="28"/>
          <w:szCs w:val="28"/>
          <w:vertAlign w:val="superscript"/>
        </w:rPr>
        <w:t>6</w:t>
      </w:r>
      <w:r w:rsidRPr="009B2282">
        <w:rPr>
          <w:sz w:val="28"/>
          <w:szCs w:val="28"/>
        </w:rPr>
        <w:t>/л</w:t>
      </w:r>
    </w:p>
    <w:p w:rsidR="000F017D" w:rsidRPr="009B2282" w:rsidRDefault="000F017D" w:rsidP="009B2282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9B2282">
        <w:rPr>
          <w:sz w:val="28"/>
          <w:szCs w:val="28"/>
        </w:rPr>
        <w:t>Каковский-Аддис – 4*10</w:t>
      </w:r>
      <w:r w:rsidRPr="009B2282">
        <w:rPr>
          <w:sz w:val="28"/>
          <w:szCs w:val="28"/>
          <w:vertAlign w:val="superscript"/>
        </w:rPr>
        <w:t>6</w:t>
      </w:r>
      <w:r w:rsidRPr="009B2282">
        <w:rPr>
          <w:sz w:val="28"/>
          <w:szCs w:val="28"/>
        </w:rPr>
        <w:t>/сутки</w:t>
      </w:r>
    </w:p>
    <w:p w:rsidR="000F017D" w:rsidRPr="009B2282" w:rsidRDefault="000F017D" w:rsidP="009B2282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9B2282">
        <w:rPr>
          <w:sz w:val="28"/>
          <w:szCs w:val="28"/>
        </w:rPr>
        <w:t>Причины:</w:t>
      </w:r>
    </w:p>
    <w:p w:rsidR="000F017D" w:rsidRPr="009B2282" w:rsidRDefault="000F017D" w:rsidP="009B2282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9B2282">
        <w:rPr>
          <w:sz w:val="28"/>
          <w:szCs w:val="28"/>
        </w:rPr>
        <w:t>= инфекции полостной системы почек (пиелонефрит)</w:t>
      </w:r>
    </w:p>
    <w:p w:rsidR="000F017D" w:rsidRPr="009B2282" w:rsidRDefault="000F017D" w:rsidP="009B2282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9B2282">
        <w:rPr>
          <w:sz w:val="28"/>
          <w:szCs w:val="28"/>
        </w:rPr>
        <w:t>= инфекции нижних МВП (циститы, уретриты, простатиты)</w:t>
      </w:r>
    </w:p>
    <w:p w:rsidR="000F017D" w:rsidRPr="009B2282" w:rsidRDefault="000F017D" w:rsidP="009B2282">
      <w:pPr>
        <w:pStyle w:val="a3"/>
        <w:spacing w:line="360" w:lineRule="auto"/>
        <w:ind w:firstLine="709"/>
        <w:jc w:val="both"/>
        <w:rPr>
          <w:sz w:val="28"/>
          <w:szCs w:val="28"/>
        </w:rPr>
      </w:pPr>
    </w:p>
    <w:p w:rsidR="000F017D" w:rsidRPr="009B2282" w:rsidRDefault="000F017D" w:rsidP="009B2282">
      <w:pPr>
        <w:pStyle w:val="a3"/>
        <w:spacing w:line="360" w:lineRule="auto"/>
        <w:ind w:firstLine="709"/>
        <w:jc w:val="center"/>
        <w:rPr>
          <w:b/>
          <w:bCs/>
          <w:iCs/>
          <w:sz w:val="28"/>
          <w:szCs w:val="28"/>
        </w:rPr>
      </w:pPr>
      <w:r w:rsidRPr="009B2282">
        <w:rPr>
          <w:b/>
          <w:bCs/>
          <w:iCs/>
          <w:sz w:val="28"/>
          <w:szCs w:val="28"/>
        </w:rPr>
        <w:t>ГЕМАТУРИЯ</w:t>
      </w:r>
    </w:p>
    <w:p w:rsidR="009B2282" w:rsidRPr="009B2282" w:rsidRDefault="009B2282" w:rsidP="009B2282">
      <w:pPr>
        <w:pStyle w:val="a3"/>
        <w:spacing w:line="360" w:lineRule="auto"/>
        <w:ind w:firstLine="709"/>
        <w:jc w:val="both"/>
        <w:rPr>
          <w:bCs/>
          <w:iCs/>
          <w:sz w:val="28"/>
          <w:szCs w:val="28"/>
        </w:rPr>
      </w:pPr>
    </w:p>
    <w:p w:rsidR="000F017D" w:rsidRPr="009B2282" w:rsidRDefault="000F017D" w:rsidP="009B2282">
      <w:pPr>
        <w:pStyle w:val="a3"/>
        <w:numPr>
          <w:ilvl w:val="2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B2282">
        <w:rPr>
          <w:sz w:val="28"/>
          <w:szCs w:val="28"/>
        </w:rPr>
        <w:t>Микрогематурия</w:t>
      </w:r>
    </w:p>
    <w:p w:rsidR="000F017D" w:rsidRPr="009B2282" w:rsidRDefault="000F017D" w:rsidP="009B2282">
      <w:pPr>
        <w:pStyle w:val="a3"/>
        <w:numPr>
          <w:ilvl w:val="2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B2282">
        <w:rPr>
          <w:sz w:val="28"/>
          <w:szCs w:val="28"/>
        </w:rPr>
        <w:t>Макрогематурия</w:t>
      </w:r>
    </w:p>
    <w:p w:rsidR="000F017D" w:rsidRPr="009B2282" w:rsidRDefault="000F017D" w:rsidP="009B2282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9B2282">
        <w:rPr>
          <w:sz w:val="28"/>
          <w:szCs w:val="28"/>
        </w:rPr>
        <w:t>В норме в ОАМ эритроцитов нет, у женщин допускается 1-2 эритроцита в 1 поле зрения, у мужчин 1 в 2-3 полях зрения</w:t>
      </w:r>
    </w:p>
    <w:p w:rsidR="000F017D" w:rsidRPr="009B2282" w:rsidRDefault="000F017D" w:rsidP="009B2282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9B2282">
        <w:rPr>
          <w:sz w:val="28"/>
          <w:szCs w:val="28"/>
        </w:rPr>
        <w:t>Ничипоренко – 1*10</w:t>
      </w:r>
      <w:r w:rsidRPr="009B2282">
        <w:rPr>
          <w:sz w:val="28"/>
          <w:szCs w:val="28"/>
          <w:vertAlign w:val="superscript"/>
        </w:rPr>
        <w:t>6</w:t>
      </w:r>
      <w:r w:rsidRPr="009B2282">
        <w:rPr>
          <w:sz w:val="28"/>
          <w:szCs w:val="28"/>
        </w:rPr>
        <w:t>/л</w:t>
      </w:r>
    </w:p>
    <w:p w:rsidR="000F017D" w:rsidRPr="009B2282" w:rsidRDefault="000F017D" w:rsidP="009B2282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9B2282">
        <w:rPr>
          <w:sz w:val="28"/>
          <w:szCs w:val="28"/>
        </w:rPr>
        <w:t>Каковский-Аддис – 2*10</w:t>
      </w:r>
      <w:r w:rsidRPr="009B2282">
        <w:rPr>
          <w:sz w:val="28"/>
          <w:szCs w:val="28"/>
          <w:vertAlign w:val="superscript"/>
        </w:rPr>
        <w:t>6</w:t>
      </w:r>
      <w:r w:rsidRPr="009B2282">
        <w:rPr>
          <w:sz w:val="28"/>
          <w:szCs w:val="28"/>
        </w:rPr>
        <w:t>/сутки</w:t>
      </w:r>
    </w:p>
    <w:p w:rsidR="000F017D" w:rsidRPr="009B2282" w:rsidRDefault="000F017D" w:rsidP="009B2282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9B2282">
        <w:rPr>
          <w:sz w:val="28"/>
          <w:szCs w:val="28"/>
        </w:rPr>
        <w:tab/>
        <w:t>Причины:</w:t>
      </w:r>
    </w:p>
    <w:p w:rsidR="000F017D" w:rsidRPr="009B2282" w:rsidRDefault="000F017D" w:rsidP="009B2282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9B2282">
        <w:rPr>
          <w:sz w:val="28"/>
          <w:szCs w:val="28"/>
        </w:rPr>
        <w:t>= гломерулонефрит</w:t>
      </w:r>
    </w:p>
    <w:p w:rsidR="000F017D" w:rsidRPr="009B2282" w:rsidRDefault="000F017D" w:rsidP="009B2282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9B2282">
        <w:rPr>
          <w:sz w:val="28"/>
          <w:szCs w:val="28"/>
        </w:rPr>
        <w:t>= мочекаменная болезнь</w:t>
      </w:r>
    </w:p>
    <w:p w:rsidR="000F017D" w:rsidRPr="009B2282" w:rsidRDefault="000F017D" w:rsidP="009B2282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9B2282">
        <w:rPr>
          <w:sz w:val="28"/>
          <w:szCs w:val="28"/>
        </w:rPr>
        <w:t>= опухоли почек, МВП</w:t>
      </w:r>
    </w:p>
    <w:p w:rsidR="000F017D" w:rsidRPr="009B2282" w:rsidRDefault="000F017D" w:rsidP="009B2282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9B2282">
        <w:rPr>
          <w:sz w:val="28"/>
          <w:szCs w:val="28"/>
        </w:rPr>
        <w:t>= пиелонефрит</w:t>
      </w:r>
    </w:p>
    <w:p w:rsidR="000F017D" w:rsidRPr="009B2282" w:rsidRDefault="000F017D" w:rsidP="009B2282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9B2282">
        <w:rPr>
          <w:sz w:val="28"/>
          <w:szCs w:val="28"/>
        </w:rPr>
        <w:t>= васкулиты</w:t>
      </w:r>
    </w:p>
    <w:p w:rsidR="000F017D" w:rsidRPr="009B2282" w:rsidRDefault="000F017D" w:rsidP="009B2282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9B2282">
        <w:rPr>
          <w:sz w:val="28"/>
          <w:szCs w:val="28"/>
        </w:rPr>
        <w:t>= урологическая патология (поликистоз почек, аномалии строения)</w:t>
      </w:r>
    </w:p>
    <w:p w:rsidR="000F017D" w:rsidRPr="009B2282" w:rsidRDefault="000F017D" w:rsidP="009B2282">
      <w:pPr>
        <w:pStyle w:val="a3"/>
        <w:spacing w:line="360" w:lineRule="auto"/>
        <w:ind w:firstLine="709"/>
        <w:jc w:val="both"/>
        <w:rPr>
          <w:sz w:val="28"/>
          <w:szCs w:val="28"/>
        </w:rPr>
      </w:pPr>
    </w:p>
    <w:p w:rsidR="000F017D" w:rsidRPr="009B2282" w:rsidRDefault="000F017D" w:rsidP="009B2282">
      <w:pPr>
        <w:pStyle w:val="a3"/>
        <w:spacing w:line="360" w:lineRule="auto"/>
        <w:ind w:firstLine="709"/>
        <w:jc w:val="center"/>
        <w:rPr>
          <w:b/>
          <w:bCs/>
          <w:iCs/>
          <w:sz w:val="28"/>
          <w:szCs w:val="28"/>
        </w:rPr>
      </w:pPr>
      <w:r w:rsidRPr="009B2282">
        <w:rPr>
          <w:b/>
          <w:bCs/>
          <w:iCs/>
          <w:sz w:val="28"/>
          <w:szCs w:val="28"/>
        </w:rPr>
        <w:t>ЦИЛИНДРУРИЯ</w:t>
      </w:r>
    </w:p>
    <w:p w:rsidR="009B2282" w:rsidRPr="009B2282" w:rsidRDefault="009B2282" w:rsidP="009B2282">
      <w:pPr>
        <w:pStyle w:val="a3"/>
        <w:spacing w:line="360" w:lineRule="auto"/>
        <w:ind w:firstLine="709"/>
        <w:jc w:val="both"/>
        <w:rPr>
          <w:bCs/>
          <w:iCs/>
          <w:sz w:val="28"/>
          <w:szCs w:val="28"/>
        </w:rPr>
      </w:pPr>
    </w:p>
    <w:p w:rsidR="000F017D" w:rsidRPr="009B2282" w:rsidRDefault="000F017D" w:rsidP="009B2282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9B2282">
        <w:rPr>
          <w:sz w:val="28"/>
          <w:szCs w:val="28"/>
        </w:rPr>
        <w:t>В норме нет</w:t>
      </w:r>
    </w:p>
    <w:p w:rsidR="000F017D" w:rsidRPr="009B2282" w:rsidRDefault="000F017D" w:rsidP="009B2282">
      <w:pPr>
        <w:pStyle w:val="a3"/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B2282">
        <w:rPr>
          <w:sz w:val="28"/>
          <w:szCs w:val="28"/>
        </w:rPr>
        <w:t>Гиалинвые</w:t>
      </w:r>
    </w:p>
    <w:p w:rsidR="000F017D" w:rsidRPr="009B2282" w:rsidRDefault="000F017D" w:rsidP="009B2282">
      <w:pPr>
        <w:pStyle w:val="a3"/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B2282">
        <w:rPr>
          <w:sz w:val="28"/>
          <w:szCs w:val="28"/>
        </w:rPr>
        <w:t xml:space="preserve">Зернистые </w:t>
      </w:r>
    </w:p>
    <w:p w:rsidR="000F017D" w:rsidRPr="009B2282" w:rsidRDefault="000F017D" w:rsidP="009B2282">
      <w:pPr>
        <w:pStyle w:val="a3"/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B2282">
        <w:rPr>
          <w:sz w:val="28"/>
          <w:szCs w:val="28"/>
        </w:rPr>
        <w:t>Восковидные</w:t>
      </w:r>
    </w:p>
    <w:p w:rsidR="000F017D" w:rsidRPr="009B2282" w:rsidRDefault="000F017D" w:rsidP="009B2282">
      <w:pPr>
        <w:pStyle w:val="a3"/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B2282">
        <w:rPr>
          <w:sz w:val="28"/>
          <w:szCs w:val="28"/>
        </w:rPr>
        <w:t>Эритроцитарные</w:t>
      </w:r>
    </w:p>
    <w:p w:rsidR="000F017D" w:rsidRPr="009B2282" w:rsidRDefault="000F017D" w:rsidP="009B2282">
      <w:pPr>
        <w:pStyle w:val="a3"/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B2282">
        <w:rPr>
          <w:sz w:val="28"/>
          <w:szCs w:val="28"/>
        </w:rPr>
        <w:t>Лейкоцитарные</w:t>
      </w:r>
    </w:p>
    <w:p w:rsidR="000F017D" w:rsidRPr="009B2282" w:rsidRDefault="000F017D" w:rsidP="009B2282">
      <w:pPr>
        <w:pStyle w:val="a3"/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B2282">
        <w:rPr>
          <w:sz w:val="28"/>
          <w:szCs w:val="28"/>
        </w:rPr>
        <w:t>Пигментные</w:t>
      </w:r>
    </w:p>
    <w:p w:rsidR="000F017D" w:rsidRPr="009B2282" w:rsidRDefault="000F017D" w:rsidP="009B2282">
      <w:pPr>
        <w:pStyle w:val="a3"/>
        <w:spacing w:line="360" w:lineRule="auto"/>
        <w:ind w:firstLine="709"/>
        <w:jc w:val="both"/>
        <w:rPr>
          <w:sz w:val="28"/>
          <w:szCs w:val="28"/>
        </w:rPr>
      </w:pPr>
    </w:p>
    <w:p w:rsidR="000F017D" w:rsidRPr="009B2282" w:rsidRDefault="000F017D" w:rsidP="009B2282">
      <w:pPr>
        <w:pStyle w:val="a3"/>
        <w:spacing w:line="360" w:lineRule="auto"/>
        <w:ind w:firstLine="709"/>
        <w:jc w:val="center"/>
        <w:rPr>
          <w:b/>
          <w:bCs/>
          <w:iCs/>
          <w:sz w:val="28"/>
          <w:szCs w:val="28"/>
        </w:rPr>
      </w:pPr>
      <w:r w:rsidRPr="009B2282">
        <w:rPr>
          <w:b/>
          <w:bCs/>
          <w:iCs/>
          <w:sz w:val="28"/>
          <w:szCs w:val="28"/>
        </w:rPr>
        <w:t>КРИСТАЛЛЫ</w:t>
      </w:r>
    </w:p>
    <w:p w:rsidR="009B2282" w:rsidRPr="009B2282" w:rsidRDefault="009B2282" w:rsidP="009B2282">
      <w:pPr>
        <w:pStyle w:val="a3"/>
        <w:spacing w:line="360" w:lineRule="auto"/>
        <w:ind w:firstLine="709"/>
        <w:jc w:val="both"/>
        <w:rPr>
          <w:bCs/>
          <w:iCs/>
          <w:sz w:val="28"/>
          <w:szCs w:val="28"/>
        </w:rPr>
      </w:pPr>
    </w:p>
    <w:p w:rsidR="000F017D" w:rsidRPr="009B2282" w:rsidRDefault="000F017D" w:rsidP="009B2282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B2282">
        <w:rPr>
          <w:sz w:val="28"/>
          <w:szCs w:val="28"/>
        </w:rPr>
        <w:t>оксалаты – «конверты»</w:t>
      </w:r>
    </w:p>
    <w:p w:rsidR="000F017D" w:rsidRPr="009B2282" w:rsidRDefault="000F017D" w:rsidP="009B2282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B2282">
        <w:rPr>
          <w:sz w:val="28"/>
          <w:szCs w:val="28"/>
        </w:rPr>
        <w:t>фосфаты – «крышки гробов»</w:t>
      </w:r>
    </w:p>
    <w:p w:rsidR="000F017D" w:rsidRPr="009B2282" w:rsidRDefault="000F017D" w:rsidP="009B2282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B2282">
        <w:rPr>
          <w:sz w:val="28"/>
          <w:szCs w:val="28"/>
        </w:rPr>
        <w:t>цистин – шестиугольные, «стоп-сигнал»</w:t>
      </w:r>
    </w:p>
    <w:p w:rsidR="000F017D" w:rsidRPr="009B2282" w:rsidRDefault="000F017D" w:rsidP="009B2282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9B2282">
        <w:rPr>
          <w:sz w:val="28"/>
          <w:szCs w:val="28"/>
        </w:rPr>
        <w:t>Овальные жировые тельца – при нефротическом синдроме, «мальтийский крест»</w:t>
      </w:r>
    </w:p>
    <w:p w:rsidR="000F017D" w:rsidRPr="009B2282" w:rsidRDefault="009B2282" w:rsidP="009B2282">
      <w:pPr>
        <w:pStyle w:val="a3"/>
        <w:spacing w:line="360" w:lineRule="auto"/>
        <w:ind w:firstLine="709"/>
        <w:jc w:val="center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br w:type="page"/>
      </w:r>
      <w:r w:rsidR="000F017D" w:rsidRPr="009B2282">
        <w:rPr>
          <w:b/>
          <w:bCs/>
          <w:sz w:val="28"/>
          <w:szCs w:val="28"/>
        </w:rPr>
        <w:t>Диагностические критерии ОГН:</w:t>
      </w:r>
    </w:p>
    <w:p w:rsidR="009B2282" w:rsidRPr="009B2282" w:rsidRDefault="009B2282" w:rsidP="009B2282">
      <w:pPr>
        <w:pStyle w:val="a3"/>
        <w:spacing w:line="360" w:lineRule="auto"/>
        <w:ind w:firstLine="709"/>
        <w:jc w:val="both"/>
        <w:rPr>
          <w:bCs/>
          <w:sz w:val="28"/>
          <w:szCs w:val="28"/>
        </w:rPr>
      </w:pPr>
    </w:p>
    <w:p w:rsidR="000F017D" w:rsidRPr="009B2282" w:rsidRDefault="000F017D" w:rsidP="009B2282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9B2282">
        <w:rPr>
          <w:sz w:val="28"/>
          <w:szCs w:val="28"/>
        </w:rPr>
        <w:t>1. Анамнез (связь с перенеснной стрептококковой инфекцией, заболевание через 10-14 дней)</w:t>
      </w:r>
    </w:p>
    <w:p w:rsidR="000F017D" w:rsidRPr="009B2282" w:rsidRDefault="000F017D" w:rsidP="009B2282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9B2282">
        <w:rPr>
          <w:sz w:val="28"/>
          <w:szCs w:val="28"/>
        </w:rPr>
        <w:t>2. Клиника (отёки, повышение АД, боли в пояснице, макрогематурия, «мясные помои»)</w:t>
      </w:r>
    </w:p>
    <w:p w:rsidR="000F017D" w:rsidRPr="009B2282" w:rsidRDefault="000F017D" w:rsidP="009B2282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9B2282">
        <w:rPr>
          <w:sz w:val="28"/>
          <w:szCs w:val="28"/>
        </w:rPr>
        <w:t>3. Инструментальные исследования – увеличение размеров почек и симметричность поражения (УЗИ, РРГ , рентгенография почек)</w:t>
      </w:r>
    </w:p>
    <w:p w:rsidR="000F017D" w:rsidRPr="009B2282" w:rsidRDefault="000F017D" w:rsidP="009B2282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9B2282">
        <w:rPr>
          <w:sz w:val="28"/>
          <w:szCs w:val="28"/>
        </w:rPr>
        <w:t>4. Повышение титра АСЛ-О в крови</w:t>
      </w:r>
    </w:p>
    <w:p w:rsidR="000F017D" w:rsidRPr="009B2282" w:rsidRDefault="000F017D" w:rsidP="009B2282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9B2282">
        <w:rPr>
          <w:sz w:val="28"/>
          <w:szCs w:val="28"/>
        </w:rPr>
        <w:t>5. Мочевой осадок – преобладание гематурии (макро- или микро-), изменённые эритроциты</w:t>
      </w:r>
    </w:p>
    <w:p w:rsidR="000F017D" w:rsidRPr="009B2282" w:rsidRDefault="000F017D" w:rsidP="009B2282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9B2282">
        <w:rPr>
          <w:sz w:val="28"/>
          <w:szCs w:val="28"/>
        </w:rPr>
        <w:t>6. Эритроцитарные цилиндры</w:t>
      </w:r>
    </w:p>
    <w:p w:rsidR="000F017D" w:rsidRPr="009B2282" w:rsidRDefault="000F017D" w:rsidP="009B2282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9B2282">
        <w:rPr>
          <w:sz w:val="28"/>
          <w:szCs w:val="28"/>
        </w:rPr>
        <w:t>7. Протеинурия различной степени выраженности 0.066 до 3.5 г/л и выше</w:t>
      </w:r>
    </w:p>
    <w:p w:rsidR="000F017D" w:rsidRPr="009B2282" w:rsidRDefault="000F017D" w:rsidP="009B2282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9B2282">
        <w:rPr>
          <w:sz w:val="28"/>
          <w:szCs w:val="28"/>
        </w:rPr>
        <w:t>8. Гиалиновые цилиндры</w:t>
      </w:r>
    </w:p>
    <w:p w:rsidR="000F017D" w:rsidRPr="009B2282" w:rsidRDefault="000F017D" w:rsidP="009B2282">
      <w:pPr>
        <w:pStyle w:val="a3"/>
        <w:spacing w:line="360" w:lineRule="auto"/>
        <w:ind w:firstLine="709"/>
        <w:jc w:val="both"/>
        <w:rPr>
          <w:sz w:val="28"/>
          <w:szCs w:val="28"/>
        </w:rPr>
      </w:pPr>
    </w:p>
    <w:p w:rsidR="000F017D" w:rsidRPr="009B2282" w:rsidRDefault="000F017D" w:rsidP="009B2282">
      <w:pPr>
        <w:pStyle w:val="a3"/>
        <w:spacing w:line="360" w:lineRule="auto"/>
        <w:ind w:firstLine="709"/>
        <w:jc w:val="center"/>
        <w:rPr>
          <w:b/>
          <w:sz w:val="28"/>
          <w:szCs w:val="28"/>
        </w:rPr>
      </w:pPr>
      <w:r w:rsidRPr="009B2282">
        <w:rPr>
          <w:b/>
          <w:bCs/>
          <w:sz w:val="28"/>
          <w:szCs w:val="28"/>
        </w:rPr>
        <w:t>Диагностические критерии ХГН:</w:t>
      </w:r>
    </w:p>
    <w:p w:rsidR="000F017D" w:rsidRPr="009B2282" w:rsidRDefault="000F017D" w:rsidP="009B2282">
      <w:pPr>
        <w:pStyle w:val="a3"/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B2282">
        <w:rPr>
          <w:sz w:val="28"/>
          <w:szCs w:val="28"/>
        </w:rPr>
        <w:t>Анамнез (изменения в ОАМ более 15 лет)</w:t>
      </w:r>
    </w:p>
    <w:p w:rsidR="000F017D" w:rsidRPr="009B2282" w:rsidRDefault="000F017D" w:rsidP="009B2282">
      <w:pPr>
        <w:pStyle w:val="a3"/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B2282">
        <w:rPr>
          <w:sz w:val="28"/>
          <w:szCs w:val="28"/>
        </w:rPr>
        <w:t>Клиника (отёки, повышение АД)</w:t>
      </w:r>
    </w:p>
    <w:p w:rsidR="000F017D" w:rsidRPr="009B2282" w:rsidRDefault="000F017D" w:rsidP="009B2282">
      <w:pPr>
        <w:pStyle w:val="a3"/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B2282">
        <w:rPr>
          <w:sz w:val="28"/>
          <w:szCs w:val="28"/>
        </w:rPr>
        <w:t>Мочевой осадок (как ОГН) + снижение удельного веса мочи (изостенурия, гипостенурия)</w:t>
      </w:r>
    </w:p>
    <w:p w:rsidR="000F017D" w:rsidRPr="009B2282" w:rsidRDefault="000F017D" w:rsidP="009B2282">
      <w:pPr>
        <w:pStyle w:val="a3"/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B2282">
        <w:rPr>
          <w:sz w:val="28"/>
          <w:szCs w:val="28"/>
        </w:rPr>
        <w:t>При инструментальных методах – уменьшение размеров почек</w:t>
      </w:r>
    </w:p>
    <w:p w:rsidR="000F017D" w:rsidRPr="009B2282" w:rsidRDefault="000F017D" w:rsidP="009B2282">
      <w:pPr>
        <w:pStyle w:val="a3"/>
        <w:spacing w:line="360" w:lineRule="auto"/>
        <w:ind w:firstLine="709"/>
        <w:jc w:val="both"/>
        <w:rPr>
          <w:sz w:val="28"/>
          <w:szCs w:val="28"/>
        </w:rPr>
      </w:pPr>
    </w:p>
    <w:p w:rsidR="000F017D" w:rsidRPr="009B2282" w:rsidRDefault="000F017D" w:rsidP="009B2282">
      <w:pPr>
        <w:pStyle w:val="a3"/>
        <w:spacing w:line="360" w:lineRule="auto"/>
        <w:ind w:firstLine="709"/>
        <w:jc w:val="center"/>
        <w:rPr>
          <w:b/>
          <w:sz w:val="28"/>
          <w:szCs w:val="28"/>
        </w:rPr>
      </w:pPr>
      <w:r w:rsidRPr="009B2282">
        <w:rPr>
          <w:b/>
          <w:bCs/>
          <w:sz w:val="28"/>
          <w:szCs w:val="28"/>
        </w:rPr>
        <w:t>Диагностические критерии амилоидоза:</w:t>
      </w:r>
    </w:p>
    <w:p w:rsidR="000F017D" w:rsidRPr="009B2282" w:rsidRDefault="000F017D" w:rsidP="009B2282">
      <w:pPr>
        <w:pStyle w:val="a3"/>
        <w:numPr>
          <w:ilvl w:val="1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B2282">
        <w:rPr>
          <w:sz w:val="28"/>
          <w:szCs w:val="28"/>
        </w:rPr>
        <w:t>Анамнез (хронические воспалительные заболевания, наследственность)</w:t>
      </w:r>
    </w:p>
    <w:p w:rsidR="000F017D" w:rsidRPr="009B2282" w:rsidRDefault="000F017D" w:rsidP="009B2282">
      <w:pPr>
        <w:pStyle w:val="a3"/>
        <w:numPr>
          <w:ilvl w:val="1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B2282">
        <w:rPr>
          <w:sz w:val="28"/>
          <w:szCs w:val="28"/>
        </w:rPr>
        <w:t>Клиника (системность поражения, увеличение размеров печени, селезёнки, почек</w:t>
      </w:r>
    </w:p>
    <w:p w:rsidR="000F017D" w:rsidRPr="009B2282" w:rsidRDefault="000F017D" w:rsidP="009B2282">
      <w:pPr>
        <w:pStyle w:val="a3"/>
        <w:numPr>
          <w:ilvl w:val="1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B2282">
        <w:rPr>
          <w:sz w:val="28"/>
          <w:szCs w:val="28"/>
        </w:rPr>
        <w:t>Лабораорные данные (значительное увеличение СОЭ, диспротеинемия)</w:t>
      </w:r>
    </w:p>
    <w:p w:rsidR="000F017D" w:rsidRPr="009B2282" w:rsidRDefault="000F017D" w:rsidP="009B2282">
      <w:pPr>
        <w:pStyle w:val="a3"/>
        <w:numPr>
          <w:ilvl w:val="1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B2282">
        <w:rPr>
          <w:sz w:val="28"/>
          <w:szCs w:val="28"/>
        </w:rPr>
        <w:t>Мочевой осадок</w:t>
      </w:r>
    </w:p>
    <w:p w:rsidR="000F017D" w:rsidRPr="009B2282" w:rsidRDefault="000F017D" w:rsidP="009B2282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9B2282">
        <w:rPr>
          <w:sz w:val="28"/>
          <w:szCs w:val="28"/>
        </w:rPr>
        <w:t>- преобладание протеинурии</w:t>
      </w:r>
    </w:p>
    <w:p w:rsidR="000F017D" w:rsidRPr="009B2282" w:rsidRDefault="000F017D" w:rsidP="009B2282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9B2282">
        <w:rPr>
          <w:sz w:val="28"/>
          <w:szCs w:val="28"/>
        </w:rPr>
        <w:t>- гиалиновые цилиндры</w:t>
      </w:r>
    </w:p>
    <w:p w:rsidR="000F017D" w:rsidRPr="009B2282" w:rsidRDefault="000F017D" w:rsidP="009B2282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9B2282">
        <w:rPr>
          <w:sz w:val="28"/>
          <w:szCs w:val="28"/>
        </w:rPr>
        <w:t>- может быть эритроцитурия, лейкоцитурия</w:t>
      </w:r>
    </w:p>
    <w:p w:rsidR="000F017D" w:rsidRPr="009B2282" w:rsidRDefault="000F017D" w:rsidP="009B2282">
      <w:pPr>
        <w:pStyle w:val="a3"/>
        <w:spacing w:line="360" w:lineRule="auto"/>
        <w:ind w:firstLine="709"/>
        <w:jc w:val="both"/>
        <w:rPr>
          <w:sz w:val="28"/>
          <w:szCs w:val="28"/>
        </w:rPr>
      </w:pPr>
    </w:p>
    <w:p w:rsidR="000F017D" w:rsidRPr="009B2282" w:rsidRDefault="000F017D" w:rsidP="009B2282">
      <w:pPr>
        <w:pStyle w:val="a3"/>
        <w:spacing w:line="360" w:lineRule="auto"/>
        <w:ind w:firstLine="709"/>
        <w:jc w:val="center"/>
        <w:rPr>
          <w:b/>
          <w:sz w:val="28"/>
          <w:szCs w:val="28"/>
        </w:rPr>
      </w:pPr>
      <w:r w:rsidRPr="009B2282">
        <w:rPr>
          <w:b/>
          <w:bCs/>
          <w:sz w:val="28"/>
          <w:szCs w:val="28"/>
        </w:rPr>
        <w:t>Диагностические критерии хронического пиелонефрита:</w:t>
      </w:r>
    </w:p>
    <w:p w:rsidR="000F017D" w:rsidRPr="009B2282" w:rsidRDefault="000F017D" w:rsidP="009B2282">
      <w:pPr>
        <w:pStyle w:val="a3"/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B2282">
        <w:rPr>
          <w:sz w:val="28"/>
          <w:szCs w:val="28"/>
        </w:rPr>
        <w:t>Анамнез (наличие урологической патологии)</w:t>
      </w:r>
    </w:p>
    <w:p w:rsidR="000F017D" w:rsidRPr="009B2282" w:rsidRDefault="000F017D" w:rsidP="009B2282">
      <w:pPr>
        <w:pStyle w:val="a3"/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B2282">
        <w:rPr>
          <w:sz w:val="28"/>
          <w:szCs w:val="28"/>
        </w:rPr>
        <w:t>Клиника (боли в пояснице, чаще односторонние, дизурические явления)</w:t>
      </w:r>
    </w:p>
    <w:p w:rsidR="000F017D" w:rsidRPr="009B2282" w:rsidRDefault="000F017D" w:rsidP="009B2282">
      <w:pPr>
        <w:pStyle w:val="a3"/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B2282">
        <w:rPr>
          <w:sz w:val="28"/>
          <w:szCs w:val="28"/>
        </w:rPr>
        <w:t>Лабораторные данные (лейкоцитоз, палочкоядерный сдвиг влево)</w:t>
      </w:r>
    </w:p>
    <w:p w:rsidR="000F017D" w:rsidRPr="009B2282" w:rsidRDefault="000F017D" w:rsidP="009B2282">
      <w:pPr>
        <w:pStyle w:val="a3"/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B2282">
        <w:rPr>
          <w:sz w:val="28"/>
          <w:szCs w:val="28"/>
        </w:rPr>
        <w:t>Инструментальная: УЗИ, РРГ, КТ</w:t>
      </w:r>
    </w:p>
    <w:p w:rsidR="000F017D" w:rsidRPr="009B2282" w:rsidRDefault="000F017D" w:rsidP="009B2282">
      <w:pPr>
        <w:pStyle w:val="a3"/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B2282">
        <w:rPr>
          <w:sz w:val="28"/>
          <w:szCs w:val="28"/>
        </w:rPr>
        <w:t xml:space="preserve">Мочевой синдром </w:t>
      </w:r>
    </w:p>
    <w:p w:rsidR="000F017D" w:rsidRPr="009B2282" w:rsidRDefault="000F017D" w:rsidP="009B2282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9B2282">
        <w:rPr>
          <w:sz w:val="28"/>
          <w:szCs w:val="28"/>
        </w:rPr>
        <w:t>- лейкоцитурия (пиурия)</w:t>
      </w:r>
    </w:p>
    <w:p w:rsidR="000F017D" w:rsidRPr="009B2282" w:rsidRDefault="000F017D" w:rsidP="009B2282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9B2282">
        <w:rPr>
          <w:sz w:val="28"/>
          <w:szCs w:val="28"/>
        </w:rPr>
        <w:t>- микропротеинурия</w:t>
      </w:r>
    </w:p>
    <w:p w:rsidR="000F017D" w:rsidRPr="009B2282" w:rsidRDefault="000F017D" w:rsidP="009B2282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9B2282">
        <w:rPr>
          <w:sz w:val="28"/>
          <w:szCs w:val="28"/>
        </w:rPr>
        <w:t>- бактериурия (больше 100 микробных тел в 1 мл</w:t>
      </w:r>
      <w:r w:rsidRPr="009B2282">
        <w:rPr>
          <w:sz w:val="28"/>
          <w:szCs w:val="28"/>
          <w:vertAlign w:val="superscript"/>
        </w:rPr>
        <w:t>3</w:t>
      </w:r>
    </w:p>
    <w:p w:rsidR="000F017D" w:rsidRPr="009B2282" w:rsidRDefault="000F017D" w:rsidP="009B2282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9B2282">
        <w:rPr>
          <w:sz w:val="28"/>
          <w:szCs w:val="28"/>
        </w:rPr>
        <w:t>- преднизолоновый тест</w:t>
      </w:r>
    </w:p>
    <w:p w:rsidR="000F017D" w:rsidRPr="009B2282" w:rsidRDefault="000F017D" w:rsidP="009B2282">
      <w:pPr>
        <w:pStyle w:val="a3"/>
        <w:spacing w:line="360" w:lineRule="auto"/>
        <w:ind w:firstLine="709"/>
        <w:jc w:val="both"/>
        <w:rPr>
          <w:sz w:val="28"/>
          <w:szCs w:val="28"/>
        </w:rPr>
      </w:pPr>
    </w:p>
    <w:p w:rsidR="000F017D" w:rsidRPr="009B2282" w:rsidRDefault="000F017D" w:rsidP="009B2282">
      <w:pPr>
        <w:pStyle w:val="a3"/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9B2282">
        <w:rPr>
          <w:b/>
          <w:bCs/>
          <w:sz w:val="28"/>
          <w:szCs w:val="28"/>
        </w:rPr>
        <w:t>ВТОРИЧНЫЕ НЕФРОПАТИИ</w:t>
      </w:r>
      <w:r w:rsidR="009B2282">
        <w:rPr>
          <w:b/>
          <w:bCs/>
          <w:sz w:val="28"/>
          <w:szCs w:val="28"/>
        </w:rPr>
        <w:t xml:space="preserve"> </w:t>
      </w:r>
      <w:r w:rsidRPr="009B2282">
        <w:rPr>
          <w:b/>
          <w:bCs/>
          <w:sz w:val="28"/>
          <w:szCs w:val="28"/>
        </w:rPr>
        <w:t>СКВ</w:t>
      </w:r>
    </w:p>
    <w:p w:rsidR="009B2282" w:rsidRPr="009B2282" w:rsidRDefault="009B2282" w:rsidP="009B2282">
      <w:pPr>
        <w:pStyle w:val="a3"/>
        <w:spacing w:line="360" w:lineRule="auto"/>
        <w:ind w:firstLine="709"/>
        <w:jc w:val="both"/>
        <w:rPr>
          <w:bCs/>
          <w:sz w:val="28"/>
          <w:szCs w:val="28"/>
        </w:rPr>
      </w:pPr>
    </w:p>
    <w:p w:rsidR="000F017D" w:rsidRPr="009B2282" w:rsidRDefault="000F017D" w:rsidP="009B2282">
      <w:pPr>
        <w:pStyle w:val="a3"/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B2282">
        <w:rPr>
          <w:sz w:val="28"/>
          <w:szCs w:val="28"/>
        </w:rPr>
        <w:t>Клиника (системность поражения: сердце, кожа, лёгкие, нервная система)</w:t>
      </w:r>
    </w:p>
    <w:p w:rsidR="000F017D" w:rsidRPr="009B2282" w:rsidRDefault="000F017D" w:rsidP="009B2282">
      <w:pPr>
        <w:pStyle w:val="a3"/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B2282">
        <w:rPr>
          <w:sz w:val="28"/>
          <w:szCs w:val="28"/>
        </w:rPr>
        <w:t xml:space="preserve">Лабораторные данные (иммунологические изменения – </w:t>
      </w:r>
      <w:r w:rsidRPr="009B2282">
        <w:rPr>
          <w:sz w:val="28"/>
          <w:szCs w:val="28"/>
          <w:lang w:val="en-US"/>
        </w:rPr>
        <w:t>LE</w:t>
      </w:r>
      <w:r w:rsidRPr="009B2282">
        <w:rPr>
          <w:sz w:val="28"/>
          <w:szCs w:val="28"/>
        </w:rPr>
        <w:t xml:space="preserve">-клетки, </w:t>
      </w:r>
      <w:r w:rsidRPr="009B2282">
        <w:rPr>
          <w:sz w:val="28"/>
          <w:szCs w:val="28"/>
          <w:lang w:val="en-US"/>
        </w:rPr>
        <w:t>ANA</w:t>
      </w:r>
      <w:r w:rsidRPr="009B2282">
        <w:rPr>
          <w:sz w:val="28"/>
          <w:szCs w:val="28"/>
        </w:rPr>
        <w:t>, анти-ДНК антитела)</w:t>
      </w:r>
    </w:p>
    <w:p w:rsidR="000F017D" w:rsidRPr="009B2282" w:rsidRDefault="000F017D" w:rsidP="009B2282">
      <w:pPr>
        <w:pStyle w:val="a3"/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B2282">
        <w:rPr>
          <w:sz w:val="28"/>
          <w:szCs w:val="28"/>
        </w:rPr>
        <w:t>Мочевой синдром</w:t>
      </w:r>
    </w:p>
    <w:p w:rsidR="000F017D" w:rsidRPr="009B2282" w:rsidRDefault="000F017D" w:rsidP="009B2282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9B2282">
        <w:rPr>
          <w:sz w:val="28"/>
          <w:szCs w:val="28"/>
        </w:rPr>
        <w:t>- преобладание гематурии – изменнные эритроциты</w:t>
      </w:r>
    </w:p>
    <w:p w:rsidR="000F017D" w:rsidRPr="009B2282" w:rsidRDefault="000F017D" w:rsidP="009B2282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9B2282">
        <w:rPr>
          <w:sz w:val="28"/>
          <w:szCs w:val="28"/>
        </w:rPr>
        <w:t>- эритроцитарные цилиндры</w:t>
      </w:r>
    </w:p>
    <w:p w:rsidR="000F017D" w:rsidRPr="009B2282" w:rsidRDefault="000F017D" w:rsidP="009B2282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9B2282">
        <w:rPr>
          <w:sz w:val="28"/>
          <w:szCs w:val="28"/>
        </w:rPr>
        <w:t>- протеинурия различной степени выраженности от 0.066 до 3.5 г/л</w:t>
      </w:r>
    </w:p>
    <w:p w:rsidR="000F017D" w:rsidRPr="009B2282" w:rsidRDefault="000F017D" w:rsidP="009B2282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9B2282">
        <w:rPr>
          <w:sz w:val="28"/>
          <w:szCs w:val="28"/>
        </w:rPr>
        <w:t>- гиалиновые цилиндры</w:t>
      </w:r>
    </w:p>
    <w:p w:rsidR="000F017D" w:rsidRPr="009B2282" w:rsidRDefault="009B2282" w:rsidP="009B2282">
      <w:pPr>
        <w:pStyle w:val="a3"/>
        <w:spacing w:line="360" w:lineRule="auto"/>
        <w:ind w:firstLine="709"/>
        <w:jc w:val="center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br w:type="page"/>
      </w:r>
      <w:r w:rsidR="000F017D" w:rsidRPr="009B2282">
        <w:rPr>
          <w:b/>
          <w:bCs/>
          <w:sz w:val="28"/>
          <w:szCs w:val="28"/>
        </w:rPr>
        <w:t>Мочевой синдром</w:t>
      </w:r>
    </w:p>
    <w:p w:rsidR="009B2282" w:rsidRPr="009B2282" w:rsidRDefault="009B2282" w:rsidP="009B2282">
      <w:pPr>
        <w:pStyle w:val="a3"/>
        <w:spacing w:line="360" w:lineRule="auto"/>
        <w:ind w:firstLine="709"/>
        <w:jc w:val="both"/>
        <w:rPr>
          <w:bCs/>
          <w:sz w:val="28"/>
          <w:szCs w:val="28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79"/>
        <w:gridCol w:w="1626"/>
        <w:gridCol w:w="1793"/>
        <w:gridCol w:w="1422"/>
        <w:gridCol w:w="1260"/>
        <w:gridCol w:w="1080"/>
      </w:tblGrid>
      <w:tr w:rsidR="000F017D" w:rsidRPr="009B2282">
        <w:tc>
          <w:tcPr>
            <w:tcW w:w="1279" w:type="dxa"/>
          </w:tcPr>
          <w:p w:rsidR="000F017D" w:rsidRPr="009B2282" w:rsidRDefault="000F017D" w:rsidP="009B2282">
            <w:pPr>
              <w:pStyle w:val="a3"/>
              <w:spacing w:line="360" w:lineRule="auto"/>
              <w:jc w:val="both"/>
              <w:rPr>
                <w:szCs w:val="20"/>
              </w:rPr>
            </w:pPr>
          </w:p>
        </w:tc>
        <w:tc>
          <w:tcPr>
            <w:tcW w:w="1626" w:type="dxa"/>
          </w:tcPr>
          <w:p w:rsidR="000F017D" w:rsidRPr="009B2282" w:rsidRDefault="000F017D" w:rsidP="009B2282">
            <w:pPr>
              <w:pStyle w:val="a3"/>
              <w:spacing w:line="360" w:lineRule="auto"/>
              <w:jc w:val="both"/>
              <w:rPr>
                <w:szCs w:val="20"/>
              </w:rPr>
            </w:pPr>
            <w:r w:rsidRPr="009B2282">
              <w:rPr>
                <w:szCs w:val="20"/>
              </w:rPr>
              <w:t>Острый гломерулоефрит</w:t>
            </w:r>
          </w:p>
        </w:tc>
        <w:tc>
          <w:tcPr>
            <w:tcW w:w="1793" w:type="dxa"/>
          </w:tcPr>
          <w:p w:rsidR="000F017D" w:rsidRPr="009B2282" w:rsidRDefault="000F017D" w:rsidP="009B2282">
            <w:pPr>
              <w:pStyle w:val="a3"/>
              <w:spacing w:line="360" w:lineRule="auto"/>
              <w:jc w:val="both"/>
              <w:rPr>
                <w:szCs w:val="20"/>
              </w:rPr>
            </w:pPr>
            <w:r w:rsidRPr="009B2282">
              <w:rPr>
                <w:szCs w:val="20"/>
              </w:rPr>
              <w:t>Хронический гломерулонефрит</w:t>
            </w:r>
          </w:p>
        </w:tc>
        <w:tc>
          <w:tcPr>
            <w:tcW w:w="1422" w:type="dxa"/>
          </w:tcPr>
          <w:p w:rsidR="000F017D" w:rsidRPr="009B2282" w:rsidRDefault="000F017D" w:rsidP="009B2282">
            <w:pPr>
              <w:pStyle w:val="a3"/>
              <w:spacing w:line="360" w:lineRule="auto"/>
              <w:jc w:val="both"/>
              <w:rPr>
                <w:szCs w:val="20"/>
              </w:rPr>
            </w:pPr>
            <w:r w:rsidRPr="009B2282">
              <w:rPr>
                <w:szCs w:val="20"/>
              </w:rPr>
              <w:t>Хронический пиелонефрит</w:t>
            </w:r>
          </w:p>
        </w:tc>
        <w:tc>
          <w:tcPr>
            <w:tcW w:w="1260" w:type="dxa"/>
          </w:tcPr>
          <w:p w:rsidR="000F017D" w:rsidRPr="009B2282" w:rsidRDefault="000F017D" w:rsidP="009B2282">
            <w:pPr>
              <w:pStyle w:val="a3"/>
              <w:spacing w:line="360" w:lineRule="auto"/>
              <w:jc w:val="both"/>
              <w:rPr>
                <w:szCs w:val="20"/>
              </w:rPr>
            </w:pPr>
            <w:r w:rsidRPr="009B2282">
              <w:rPr>
                <w:szCs w:val="20"/>
              </w:rPr>
              <w:t xml:space="preserve">Амилоидоз </w:t>
            </w:r>
          </w:p>
        </w:tc>
        <w:tc>
          <w:tcPr>
            <w:tcW w:w="1080" w:type="dxa"/>
          </w:tcPr>
          <w:p w:rsidR="000F017D" w:rsidRPr="009B2282" w:rsidRDefault="000F017D" w:rsidP="009B2282">
            <w:pPr>
              <w:pStyle w:val="a3"/>
              <w:spacing w:line="360" w:lineRule="auto"/>
              <w:jc w:val="both"/>
              <w:rPr>
                <w:szCs w:val="20"/>
              </w:rPr>
            </w:pPr>
            <w:r w:rsidRPr="009B2282">
              <w:rPr>
                <w:szCs w:val="20"/>
              </w:rPr>
              <w:t>Люпус-нефрит</w:t>
            </w:r>
          </w:p>
        </w:tc>
      </w:tr>
      <w:tr w:rsidR="000F017D" w:rsidRPr="009B2282">
        <w:tc>
          <w:tcPr>
            <w:tcW w:w="1279" w:type="dxa"/>
          </w:tcPr>
          <w:p w:rsidR="000F017D" w:rsidRPr="009B2282" w:rsidRDefault="000F017D" w:rsidP="009B2282">
            <w:pPr>
              <w:pStyle w:val="a3"/>
              <w:spacing w:line="360" w:lineRule="auto"/>
              <w:jc w:val="both"/>
              <w:rPr>
                <w:szCs w:val="20"/>
              </w:rPr>
            </w:pPr>
            <w:r w:rsidRPr="009B2282">
              <w:rPr>
                <w:szCs w:val="20"/>
              </w:rPr>
              <w:t>Удельный вес</w:t>
            </w:r>
          </w:p>
        </w:tc>
        <w:tc>
          <w:tcPr>
            <w:tcW w:w="1626" w:type="dxa"/>
          </w:tcPr>
          <w:p w:rsidR="000F017D" w:rsidRPr="009B2282" w:rsidRDefault="000F017D" w:rsidP="009B2282">
            <w:pPr>
              <w:pStyle w:val="a3"/>
              <w:spacing w:line="360" w:lineRule="auto"/>
              <w:jc w:val="both"/>
              <w:rPr>
                <w:szCs w:val="20"/>
              </w:rPr>
            </w:pPr>
            <w:r w:rsidRPr="009B2282">
              <w:rPr>
                <w:szCs w:val="20"/>
              </w:rPr>
              <w:t>Норма, повышен</w:t>
            </w:r>
          </w:p>
        </w:tc>
        <w:tc>
          <w:tcPr>
            <w:tcW w:w="1793" w:type="dxa"/>
          </w:tcPr>
          <w:p w:rsidR="000F017D" w:rsidRPr="009B2282" w:rsidRDefault="000F017D" w:rsidP="009B2282">
            <w:pPr>
              <w:pStyle w:val="a3"/>
              <w:spacing w:line="360" w:lineRule="auto"/>
              <w:jc w:val="both"/>
              <w:rPr>
                <w:szCs w:val="20"/>
              </w:rPr>
            </w:pPr>
            <w:r w:rsidRPr="009B2282">
              <w:rPr>
                <w:szCs w:val="20"/>
              </w:rPr>
              <w:t xml:space="preserve">Норма, снижен </w:t>
            </w:r>
          </w:p>
        </w:tc>
        <w:tc>
          <w:tcPr>
            <w:tcW w:w="1422" w:type="dxa"/>
          </w:tcPr>
          <w:p w:rsidR="000F017D" w:rsidRPr="009B2282" w:rsidRDefault="000F017D" w:rsidP="009B2282">
            <w:pPr>
              <w:pStyle w:val="a3"/>
              <w:spacing w:line="360" w:lineRule="auto"/>
              <w:jc w:val="both"/>
              <w:rPr>
                <w:szCs w:val="20"/>
              </w:rPr>
            </w:pPr>
            <w:r w:rsidRPr="009B2282">
              <w:rPr>
                <w:szCs w:val="20"/>
              </w:rPr>
              <w:t>Норма, снижен</w:t>
            </w:r>
          </w:p>
        </w:tc>
        <w:tc>
          <w:tcPr>
            <w:tcW w:w="1260" w:type="dxa"/>
          </w:tcPr>
          <w:p w:rsidR="000F017D" w:rsidRPr="009B2282" w:rsidRDefault="000F017D" w:rsidP="009B2282">
            <w:pPr>
              <w:pStyle w:val="a3"/>
              <w:spacing w:line="360" w:lineRule="auto"/>
              <w:jc w:val="both"/>
              <w:rPr>
                <w:szCs w:val="20"/>
              </w:rPr>
            </w:pPr>
            <w:r w:rsidRPr="009B2282">
              <w:rPr>
                <w:szCs w:val="20"/>
              </w:rPr>
              <w:t xml:space="preserve">Норма </w:t>
            </w:r>
          </w:p>
        </w:tc>
        <w:tc>
          <w:tcPr>
            <w:tcW w:w="1080" w:type="dxa"/>
          </w:tcPr>
          <w:p w:rsidR="000F017D" w:rsidRPr="009B2282" w:rsidRDefault="000F017D" w:rsidP="009B2282">
            <w:pPr>
              <w:pStyle w:val="a3"/>
              <w:spacing w:line="360" w:lineRule="auto"/>
              <w:jc w:val="both"/>
              <w:rPr>
                <w:szCs w:val="20"/>
              </w:rPr>
            </w:pPr>
            <w:r w:rsidRPr="009B2282">
              <w:rPr>
                <w:szCs w:val="20"/>
              </w:rPr>
              <w:t xml:space="preserve">Норма </w:t>
            </w:r>
          </w:p>
        </w:tc>
      </w:tr>
      <w:tr w:rsidR="000F017D" w:rsidRPr="009B2282">
        <w:tc>
          <w:tcPr>
            <w:tcW w:w="1279" w:type="dxa"/>
          </w:tcPr>
          <w:p w:rsidR="000F017D" w:rsidRPr="009B2282" w:rsidRDefault="000F017D" w:rsidP="009B2282">
            <w:pPr>
              <w:pStyle w:val="a3"/>
              <w:spacing w:line="360" w:lineRule="auto"/>
              <w:jc w:val="both"/>
              <w:rPr>
                <w:szCs w:val="20"/>
              </w:rPr>
            </w:pPr>
            <w:r w:rsidRPr="009B2282">
              <w:rPr>
                <w:szCs w:val="20"/>
              </w:rPr>
              <w:t xml:space="preserve">Белок </w:t>
            </w:r>
          </w:p>
        </w:tc>
        <w:tc>
          <w:tcPr>
            <w:tcW w:w="1626" w:type="dxa"/>
          </w:tcPr>
          <w:p w:rsidR="000F017D" w:rsidRPr="009B2282" w:rsidRDefault="009B2282" w:rsidP="009B2282">
            <w:pPr>
              <w:pStyle w:val="a3"/>
              <w:spacing w:line="360" w:lineRule="auto"/>
              <w:jc w:val="both"/>
              <w:rPr>
                <w:szCs w:val="20"/>
              </w:rPr>
            </w:pPr>
            <w:r w:rsidRPr="009B2282">
              <w:rPr>
                <w:szCs w:val="20"/>
              </w:rPr>
              <w:t xml:space="preserve"> </w:t>
            </w:r>
            <w:r w:rsidR="000F017D" w:rsidRPr="009B2282">
              <w:rPr>
                <w:szCs w:val="20"/>
              </w:rPr>
              <w:t>+ +</w:t>
            </w:r>
          </w:p>
        </w:tc>
        <w:tc>
          <w:tcPr>
            <w:tcW w:w="1793" w:type="dxa"/>
          </w:tcPr>
          <w:p w:rsidR="000F017D" w:rsidRPr="009B2282" w:rsidRDefault="009B2282" w:rsidP="009B2282">
            <w:pPr>
              <w:pStyle w:val="a3"/>
              <w:spacing w:line="360" w:lineRule="auto"/>
              <w:jc w:val="both"/>
              <w:rPr>
                <w:szCs w:val="20"/>
              </w:rPr>
            </w:pPr>
            <w:r w:rsidRPr="009B2282">
              <w:rPr>
                <w:szCs w:val="20"/>
              </w:rPr>
              <w:t xml:space="preserve"> </w:t>
            </w:r>
            <w:r w:rsidR="000F017D" w:rsidRPr="009B2282">
              <w:rPr>
                <w:szCs w:val="20"/>
              </w:rPr>
              <w:t>+ + +</w:t>
            </w:r>
          </w:p>
        </w:tc>
        <w:tc>
          <w:tcPr>
            <w:tcW w:w="1422" w:type="dxa"/>
          </w:tcPr>
          <w:p w:rsidR="000F017D" w:rsidRPr="009B2282" w:rsidRDefault="009B2282" w:rsidP="009B2282">
            <w:pPr>
              <w:pStyle w:val="a3"/>
              <w:spacing w:line="360" w:lineRule="auto"/>
              <w:jc w:val="both"/>
              <w:rPr>
                <w:szCs w:val="20"/>
              </w:rPr>
            </w:pPr>
            <w:r w:rsidRPr="009B2282">
              <w:rPr>
                <w:szCs w:val="20"/>
              </w:rPr>
              <w:t xml:space="preserve"> </w:t>
            </w:r>
            <w:r w:rsidR="000F017D" w:rsidRPr="009B2282">
              <w:rPr>
                <w:szCs w:val="20"/>
              </w:rPr>
              <w:t>+</w:t>
            </w:r>
          </w:p>
        </w:tc>
        <w:tc>
          <w:tcPr>
            <w:tcW w:w="1260" w:type="dxa"/>
          </w:tcPr>
          <w:p w:rsidR="000F017D" w:rsidRPr="009B2282" w:rsidRDefault="009B2282" w:rsidP="009B2282">
            <w:pPr>
              <w:pStyle w:val="a3"/>
              <w:spacing w:line="360" w:lineRule="auto"/>
              <w:jc w:val="both"/>
              <w:rPr>
                <w:szCs w:val="20"/>
              </w:rPr>
            </w:pPr>
            <w:r w:rsidRPr="009B2282">
              <w:rPr>
                <w:szCs w:val="20"/>
              </w:rPr>
              <w:t xml:space="preserve"> </w:t>
            </w:r>
            <w:r w:rsidR="000F017D" w:rsidRPr="009B2282">
              <w:rPr>
                <w:szCs w:val="20"/>
              </w:rPr>
              <w:t>+ + +</w:t>
            </w:r>
          </w:p>
        </w:tc>
        <w:tc>
          <w:tcPr>
            <w:tcW w:w="1080" w:type="dxa"/>
          </w:tcPr>
          <w:p w:rsidR="000F017D" w:rsidRPr="009B2282" w:rsidRDefault="009B2282" w:rsidP="009B2282">
            <w:pPr>
              <w:pStyle w:val="a3"/>
              <w:spacing w:line="360" w:lineRule="auto"/>
              <w:jc w:val="both"/>
              <w:rPr>
                <w:szCs w:val="20"/>
              </w:rPr>
            </w:pPr>
            <w:r w:rsidRPr="009B2282">
              <w:rPr>
                <w:szCs w:val="20"/>
              </w:rPr>
              <w:t xml:space="preserve"> </w:t>
            </w:r>
            <w:r w:rsidR="000F017D" w:rsidRPr="009B2282">
              <w:rPr>
                <w:szCs w:val="20"/>
              </w:rPr>
              <w:t>+ + +</w:t>
            </w:r>
          </w:p>
        </w:tc>
      </w:tr>
      <w:tr w:rsidR="000F017D" w:rsidRPr="009B2282">
        <w:tc>
          <w:tcPr>
            <w:tcW w:w="1279" w:type="dxa"/>
          </w:tcPr>
          <w:p w:rsidR="000F017D" w:rsidRPr="009B2282" w:rsidRDefault="000F017D" w:rsidP="009B2282">
            <w:pPr>
              <w:pStyle w:val="a3"/>
              <w:spacing w:line="360" w:lineRule="auto"/>
              <w:jc w:val="both"/>
              <w:rPr>
                <w:szCs w:val="20"/>
              </w:rPr>
            </w:pPr>
            <w:r w:rsidRPr="009B2282">
              <w:rPr>
                <w:szCs w:val="20"/>
              </w:rPr>
              <w:t xml:space="preserve">Эритроциты </w:t>
            </w:r>
          </w:p>
        </w:tc>
        <w:tc>
          <w:tcPr>
            <w:tcW w:w="1626" w:type="dxa"/>
          </w:tcPr>
          <w:p w:rsidR="000F017D" w:rsidRPr="009B2282" w:rsidRDefault="009B2282" w:rsidP="009B2282">
            <w:pPr>
              <w:pStyle w:val="a3"/>
              <w:spacing w:line="360" w:lineRule="auto"/>
              <w:jc w:val="both"/>
              <w:rPr>
                <w:szCs w:val="20"/>
              </w:rPr>
            </w:pPr>
            <w:r w:rsidRPr="009B2282">
              <w:rPr>
                <w:szCs w:val="20"/>
              </w:rPr>
              <w:t xml:space="preserve"> </w:t>
            </w:r>
            <w:r w:rsidR="000F017D" w:rsidRPr="009B2282">
              <w:rPr>
                <w:szCs w:val="20"/>
              </w:rPr>
              <w:t>+ + +</w:t>
            </w:r>
          </w:p>
        </w:tc>
        <w:tc>
          <w:tcPr>
            <w:tcW w:w="1793" w:type="dxa"/>
          </w:tcPr>
          <w:p w:rsidR="000F017D" w:rsidRPr="009B2282" w:rsidRDefault="009B2282" w:rsidP="009B2282">
            <w:pPr>
              <w:pStyle w:val="a3"/>
              <w:spacing w:line="360" w:lineRule="auto"/>
              <w:jc w:val="both"/>
              <w:rPr>
                <w:szCs w:val="20"/>
              </w:rPr>
            </w:pPr>
            <w:r w:rsidRPr="009B2282">
              <w:rPr>
                <w:szCs w:val="20"/>
              </w:rPr>
              <w:t xml:space="preserve"> </w:t>
            </w:r>
            <w:r w:rsidR="000F017D" w:rsidRPr="009B2282">
              <w:rPr>
                <w:szCs w:val="20"/>
              </w:rPr>
              <w:t>+ + +</w:t>
            </w:r>
          </w:p>
        </w:tc>
        <w:tc>
          <w:tcPr>
            <w:tcW w:w="1422" w:type="dxa"/>
          </w:tcPr>
          <w:p w:rsidR="000F017D" w:rsidRPr="009B2282" w:rsidRDefault="009B2282" w:rsidP="009B2282">
            <w:pPr>
              <w:pStyle w:val="a3"/>
              <w:spacing w:line="360" w:lineRule="auto"/>
              <w:jc w:val="both"/>
              <w:rPr>
                <w:szCs w:val="20"/>
              </w:rPr>
            </w:pPr>
            <w:r w:rsidRPr="009B2282">
              <w:rPr>
                <w:szCs w:val="20"/>
              </w:rPr>
              <w:t xml:space="preserve"> </w:t>
            </w:r>
            <w:r w:rsidR="000F017D" w:rsidRPr="009B2282">
              <w:rPr>
                <w:szCs w:val="20"/>
              </w:rPr>
              <w:t>+</w:t>
            </w:r>
          </w:p>
        </w:tc>
        <w:tc>
          <w:tcPr>
            <w:tcW w:w="1260" w:type="dxa"/>
          </w:tcPr>
          <w:p w:rsidR="000F017D" w:rsidRPr="009B2282" w:rsidRDefault="009B2282" w:rsidP="009B2282">
            <w:pPr>
              <w:pStyle w:val="a3"/>
              <w:spacing w:line="360" w:lineRule="auto"/>
              <w:jc w:val="both"/>
              <w:rPr>
                <w:szCs w:val="20"/>
              </w:rPr>
            </w:pPr>
            <w:r w:rsidRPr="009B2282">
              <w:rPr>
                <w:szCs w:val="20"/>
              </w:rPr>
              <w:t xml:space="preserve"> </w:t>
            </w:r>
            <w:r w:rsidR="000F017D" w:rsidRPr="009B2282">
              <w:rPr>
                <w:szCs w:val="20"/>
              </w:rPr>
              <w:t>+</w:t>
            </w:r>
          </w:p>
        </w:tc>
        <w:tc>
          <w:tcPr>
            <w:tcW w:w="1080" w:type="dxa"/>
          </w:tcPr>
          <w:p w:rsidR="000F017D" w:rsidRPr="009B2282" w:rsidRDefault="009B2282" w:rsidP="009B2282">
            <w:pPr>
              <w:pStyle w:val="a3"/>
              <w:spacing w:line="360" w:lineRule="auto"/>
              <w:jc w:val="both"/>
              <w:rPr>
                <w:szCs w:val="20"/>
              </w:rPr>
            </w:pPr>
            <w:r w:rsidRPr="009B2282">
              <w:rPr>
                <w:szCs w:val="20"/>
              </w:rPr>
              <w:t xml:space="preserve"> </w:t>
            </w:r>
            <w:r w:rsidR="000F017D" w:rsidRPr="009B2282">
              <w:rPr>
                <w:szCs w:val="20"/>
              </w:rPr>
              <w:t>+ +</w:t>
            </w:r>
          </w:p>
        </w:tc>
      </w:tr>
      <w:tr w:rsidR="000F017D" w:rsidRPr="009B2282">
        <w:tc>
          <w:tcPr>
            <w:tcW w:w="1279" w:type="dxa"/>
          </w:tcPr>
          <w:p w:rsidR="000F017D" w:rsidRPr="009B2282" w:rsidRDefault="000F017D" w:rsidP="009B2282">
            <w:pPr>
              <w:pStyle w:val="a3"/>
              <w:spacing w:line="360" w:lineRule="auto"/>
              <w:jc w:val="both"/>
              <w:rPr>
                <w:szCs w:val="20"/>
              </w:rPr>
            </w:pPr>
            <w:r w:rsidRPr="009B2282">
              <w:rPr>
                <w:szCs w:val="20"/>
              </w:rPr>
              <w:t xml:space="preserve">Лейкоциты </w:t>
            </w:r>
          </w:p>
        </w:tc>
        <w:tc>
          <w:tcPr>
            <w:tcW w:w="1626" w:type="dxa"/>
          </w:tcPr>
          <w:p w:rsidR="000F017D" w:rsidRPr="009B2282" w:rsidRDefault="009B2282" w:rsidP="009B2282">
            <w:pPr>
              <w:pStyle w:val="a3"/>
              <w:spacing w:line="360" w:lineRule="auto"/>
              <w:jc w:val="both"/>
              <w:rPr>
                <w:szCs w:val="20"/>
              </w:rPr>
            </w:pPr>
            <w:r w:rsidRPr="009B2282">
              <w:rPr>
                <w:szCs w:val="20"/>
              </w:rPr>
              <w:t xml:space="preserve"> </w:t>
            </w:r>
            <w:r w:rsidR="000F017D" w:rsidRPr="009B2282">
              <w:rPr>
                <w:szCs w:val="20"/>
              </w:rPr>
              <w:t>+</w:t>
            </w:r>
          </w:p>
        </w:tc>
        <w:tc>
          <w:tcPr>
            <w:tcW w:w="1793" w:type="dxa"/>
          </w:tcPr>
          <w:p w:rsidR="000F017D" w:rsidRPr="009B2282" w:rsidRDefault="009B2282" w:rsidP="009B2282">
            <w:pPr>
              <w:pStyle w:val="a3"/>
              <w:spacing w:line="360" w:lineRule="auto"/>
              <w:jc w:val="both"/>
              <w:rPr>
                <w:szCs w:val="20"/>
              </w:rPr>
            </w:pPr>
            <w:r w:rsidRPr="009B2282">
              <w:rPr>
                <w:szCs w:val="20"/>
              </w:rPr>
              <w:t xml:space="preserve"> </w:t>
            </w:r>
            <w:r w:rsidR="000F017D" w:rsidRPr="009B2282">
              <w:rPr>
                <w:szCs w:val="20"/>
              </w:rPr>
              <w:t>+</w:t>
            </w:r>
          </w:p>
        </w:tc>
        <w:tc>
          <w:tcPr>
            <w:tcW w:w="1422" w:type="dxa"/>
          </w:tcPr>
          <w:p w:rsidR="000F017D" w:rsidRPr="009B2282" w:rsidRDefault="009B2282" w:rsidP="009B2282">
            <w:pPr>
              <w:pStyle w:val="a3"/>
              <w:spacing w:line="360" w:lineRule="auto"/>
              <w:jc w:val="both"/>
              <w:rPr>
                <w:szCs w:val="20"/>
              </w:rPr>
            </w:pPr>
            <w:r w:rsidRPr="009B2282">
              <w:rPr>
                <w:szCs w:val="20"/>
              </w:rPr>
              <w:t xml:space="preserve"> </w:t>
            </w:r>
            <w:r w:rsidR="000F017D" w:rsidRPr="009B2282">
              <w:rPr>
                <w:szCs w:val="20"/>
              </w:rPr>
              <w:t>+ + +</w:t>
            </w:r>
          </w:p>
        </w:tc>
        <w:tc>
          <w:tcPr>
            <w:tcW w:w="1260" w:type="dxa"/>
          </w:tcPr>
          <w:p w:rsidR="000F017D" w:rsidRPr="009B2282" w:rsidRDefault="009B2282" w:rsidP="009B2282">
            <w:pPr>
              <w:pStyle w:val="a3"/>
              <w:spacing w:line="360" w:lineRule="auto"/>
              <w:jc w:val="both"/>
              <w:rPr>
                <w:szCs w:val="20"/>
              </w:rPr>
            </w:pPr>
            <w:r w:rsidRPr="009B2282">
              <w:rPr>
                <w:szCs w:val="20"/>
              </w:rPr>
              <w:t xml:space="preserve"> </w:t>
            </w:r>
            <w:r w:rsidR="000F017D" w:rsidRPr="009B2282">
              <w:rPr>
                <w:szCs w:val="20"/>
              </w:rPr>
              <w:t>+</w:t>
            </w:r>
          </w:p>
        </w:tc>
        <w:tc>
          <w:tcPr>
            <w:tcW w:w="1080" w:type="dxa"/>
          </w:tcPr>
          <w:p w:rsidR="000F017D" w:rsidRPr="009B2282" w:rsidRDefault="009B2282" w:rsidP="009B2282">
            <w:pPr>
              <w:pStyle w:val="a3"/>
              <w:spacing w:line="360" w:lineRule="auto"/>
              <w:jc w:val="both"/>
              <w:rPr>
                <w:szCs w:val="20"/>
              </w:rPr>
            </w:pPr>
            <w:r w:rsidRPr="009B2282">
              <w:rPr>
                <w:szCs w:val="20"/>
              </w:rPr>
              <w:t xml:space="preserve"> </w:t>
            </w:r>
            <w:r w:rsidR="000F017D" w:rsidRPr="009B2282">
              <w:rPr>
                <w:szCs w:val="20"/>
              </w:rPr>
              <w:t>+</w:t>
            </w:r>
          </w:p>
        </w:tc>
      </w:tr>
      <w:tr w:rsidR="000F017D" w:rsidRPr="009B2282">
        <w:tc>
          <w:tcPr>
            <w:tcW w:w="1279" w:type="dxa"/>
          </w:tcPr>
          <w:p w:rsidR="000F017D" w:rsidRPr="009B2282" w:rsidRDefault="000F017D" w:rsidP="009B2282">
            <w:pPr>
              <w:pStyle w:val="a3"/>
              <w:spacing w:line="360" w:lineRule="auto"/>
              <w:jc w:val="both"/>
              <w:rPr>
                <w:szCs w:val="20"/>
              </w:rPr>
            </w:pPr>
            <w:r w:rsidRPr="009B2282">
              <w:rPr>
                <w:szCs w:val="20"/>
              </w:rPr>
              <w:t xml:space="preserve">Бактерии </w:t>
            </w:r>
          </w:p>
        </w:tc>
        <w:tc>
          <w:tcPr>
            <w:tcW w:w="1626" w:type="dxa"/>
          </w:tcPr>
          <w:p w:rsidR="000F017D" w:rsidRPr="009B2282" w:rsidRDefault="009B2282" w:rsidP="009B2282">
            <w:pPr>
              <w:pStyle w:val="a3"/>
              <w:spacing w:line="360" w:lineRule="auto"/>
              <w:jc w:val="both"/>
              <w:rPr>
                <w:szCs w:val="20"/>
              </w:rPr>
            </w:pPr>
            <w:r w:rsidRPr="009B2282">
              <w:rPr>
                <w:szCs w:val="20"/>
              </w:rPr>
              <w:t xml:space="preserve"> </w:t>
            </w:r>
            <w:r w:rsidR="000F017D" w:rsidRPr="009B2282">
              <w:rPr>
                <w:szCs w:val="20"/>
              </w:rPr>
              <w:t>--</w:t>
            </w:r>
          </w:p>
        </w:tc>
        <w:tc>
          <w:tcPr>
            <w:tcW w:w="1793" w:type="dxa"/>
          </w:tcPr>
          <w:p w:rsidR="000F017D" w:rsidRPr="009B2282" w:rsidRDefault="009B2282" w:rsidP="009B2282">
            <w:pPr>
              <w:pStyle w:val="a3"/>
              <w:spacing w:line="360" w:lineRule="auto"/>
              <w:jc w:val="both"/>
              <w:rPr>
                <w:szCs w:val="20"/>
              </w:rPr>
            </w:pPr>
            <w:r w:rsidRPr="009B2282">
              <w:rPr>
                <w:szCs w:val="20"/>
              </w:rPr>
              <w:t xml:space="preserve"> </w:t>
            </w:r>
            <w:r w:rsidR="000F017D" w:rsidRPr="009B2282">
              <w:rPr>
                <w:szCs w:val="20"/>
              </w:rPr>
              <w:t>--</w:t>
            </w:r>
          </w:p>
        </w:tc>
        <w:tc>
          <w:tcPr>
            <w:tcW w:w="1422" w:type="dxa"/>
          </w:tcPr>
          <w:p w:rsidR="000F017D" w:rsidRPr="009B2282" w:rsidRDefault="009B2282" w:rsidP="009B2282">
            <w:pPr>
              <w:pStyle w:val="a3"/>
              <w:spacing w:line="360" w:lineRule="auto"/>
              <w:jc w:val="both"/>
              <w:rPr>
                <w:szCs w:val="20"/>
              </w:rPr>
            </w:pPr>
            <w:r w:rsidRPr="009B2282">
              <w:rPr>
                <w:szCs w:val="20"/>
              </w:rPr>
              <w:t xml:space="preserve"> </w:t>
            </w:r>
            <w:r w:rsidR="000F017D" w:rsidRPr="009B2282">
              <w:rPr>
                <w:szCs w:val="20"/>
              </w:rPr>
              <w:t>+ + +</w:t>
            </w:r>
          </w:p>
        </w:tc>
        <w:tc>
          <w:tcPr>
            <w:tcW w:w="1260" w:type="dxa"/>
          </w:tcPr>
          <w:p w:rsidR="000F017D" w:rsidRPr="009B2282" w:rsidRDefault="009B2282" w:rsidP="009B2282">
            <w:pPr>
              <w:pStyle w:val="a3"/>
              <w:spacing w:line="360" w:lineRule="auto"/>
              <w:jc w:val="both"/>
              <w:rPr>
                <w:szCs w:val="20"/>
              </w:rPr>
            </w:pPr>
            <w:r w:rsidRPr="009B2282">
              <w:rPr>
                <w:szCs w:val="20"/>
              </w:rPr>
              <w:t xml:space="preserve"> </w:t>
            </w:r>
            <w:r w:rsidR="000F017D" w:rsidRPr="009B2282">
              <w:rPr>
                <w:szCs w:val="20"/>
              </w:rPr>
              <w:t>--</w:t>
            </w:r>
          </w:p>
        </w:tc>
        <w:tc>
          <w:tcPr>
            <w:tcW w:w="1080" w:type="dxa"/>
          </w:tcPr>
          <w:p w:rsidR="000F017D" w:rsidRPr="009B2282" w:rsidRDefault="009B2282" w:rsidP="009B2282">
            <w:pPr>
              <w:pStyle w:val="a3"/>
              <w:spacing w:line="360" w:lineRule="auto"/>
              <w:jc w:val="both"/>
              <w:rPr>
                <w:szCs w:val="20"/>
              </w:rPr>
            </w:pPr>
            <w:r w:rsidRPr="009B2282">
              <w:rPr>
                <w:szCs w:val="20"/>
              </w:rPr>
              <w:t xml:space="preserve"> </w:t>
            </w:r>
            <w:r w:rsidR="000F017D" w:rsidRPr="009B2282">
              <w:rPr>
                <w:szCs w:val="20"/>
              </w:rPr>
              <w:t>--</w:t>
            </w:r>
          </w:p>
        </w:tc>
      </w:tr>
      <w:tr w:rsidR="000F017D" w:rsidRPr="009B2282">
        <w:tc>
          <w:tcPr>
            <w:tcW w:w="1279" w:type="dxa"/>
          </w:tcPr>
          <w:p w:rsidR="000F017D" w:rsidRPr="009B2282" w:rsidRDefault="000F017D" w:rsidP="009B2282">
            <w:pPr>
              <w:pStyle w:val="a3"/>
              <w:spacing w:line="360" w:lineRule="auto"/>
              <w:jc w:val="both"/>
              <w:rPr>
                <w:szCs w:val="20"/>
              </w:rPr>
            </w:pPr>
            <w:r w:rsidRPr="009B2282">
              <w:rPr>
                <w:szCs w:val="20"/>
              </w:rPr>
              <w:t>рН</w:t>
            </w:r>
          </w:p>
        </w:tc>
        <w:tc>
          <w:tcPr>
            <w:tcW w:w="1626" w:type="dxa"/>
          </w:tcPr>
          <w:p w:rsidR="000F017D" w:rsidRPr="009B2282" w:rsidRDefault="000F017D" w:rsidP="009B2282">
            <w:pPr>
              <w:pStyle w:val="a3"/>
              <w:spacing w:line="360" w:lineRule="auto"/>
              <w:jc w:val="both"/>
              <w:rPr>
                <w:szCs w:val="20"/>
              </w:rPr>
            </w:pPr>
            <w:r w:rsidRPr="009B2282">
              <w:rPr>
                <w:szCs w:val="20"/>
              </w:rPr>
              <w:t xml:space="preserve">Кислая </w:t>
            </w:r>
          </w:p>
        </w:tc>
        <w:tc>
          <w:tcPr>
            <w:tcW w:w="1793" w:type="dxa"/>
          </w:tcPr>
          <w:p w:rsidR="000F017D" w:rsidRPr="009B2282" w:rsidRDefault="009B2282" w:rsidP="009B2282">
            <w:pPr>
              <w:pStyle w:val="a3"/>
              <w:spacing w:line="360" w:lineRule="auto"/>
              <w:jc w:val="both"/>
              <w:rPr>
                <w:szCs w:val="20"/>
              </w:rPr>
            </w:pPr>
            <w:r w:rsidRPr="009B2282">
              <w:rPr>
                <w:szCs w:val="20"/>
              </w:rPr>
              <w:t xml:space="preserve"> </w:t>
            </w:r>
            <w:r w:rsidR="000F017D" w:rsidRPr="009B2282">
              <w:rPr>
                <w:szCs w:val="20"/>
              </w:rPr>
              <w:t>Кислая</w:t>
            </w:r>
          </w:p>
        </w:tc>
        <w:tc>
          <w:tcPr>
            <w:tcW w:w="1422" w:type="dxa"/>
          </w:tcPr>
          <w:p w:rsidR="000F017D" w:rsidRPr="009B2282" w:rsidRDefault="000F017D" w:rsidP="009B2282">
            <w:pPr>
              <w:pStyle w:val="a3"/>
              <w:spacing w:line="360" w:lineRule="auto"/>
              <w:jc w:val="both"/>
              <w:rPr>
                <w:szCs w:val="20"/>
              </w:rPr>
            </w:pPr>
            <w:r w:rsidRPr="009B2282">
              <w:rPr>
                <w:szCs w:val="20"/>
              </w:rPr>
              <w:t xml:space="preserve">Щелочная </w:t>
            </w:r>
          </w:p>
        </w:tc>
        <w:tc>
          <w:tcPr>
            <w:tcW w:w="1260" w:type="dxa"/>
          </w:tcPr>
          <w:p w:rsidR="000F017D" w:rsidRPr="009B2282" w:rsidRDefault="000F017D" w:rsidP="009B2282">
            <w:pPr>
              <w:pStyle w:val="a3"/>
              <w:spacing w:line="360" w:lineRule="auto"/>
              <w:jc w:val="both"/>
              <w:rPr>
                <w:szCs w:val="20"/>
              </w:rPr>
            </w:pPr>
            <w:r w:rsidRPr="009B2282">
              <w:rPr>
                <w:szCs w:val="20"/>
              </w:rPr>
              <w:t>Кислая</w:t>
            </w:r>
          </w:p>
        </w:tc>
        <w:tc>
          <w:tcPr>
            <w:tcW w:w="1080" w:type="dxa"/>
          </w:tcPr>
          <w:p w:rsidR="000F017D" w:rsidRPr="009B2282" w:rsidRDefault="000F017D" w:rsidP="009B2282">
            <w:pPr>
              <w:pStyle w:val="a3"/>
              <w:spacing w:line="360" w:lineRule="auto"/>
              <w:jc w:val="both"/>
              <w:rPr>
                <w:szCs w:val="20"/>
              </w:rPr>
            </w:pPr>
            <w:r w:rsidRPr="009B2282">
              <w:rPr>
                <w:szCs w:val="20"/>
              </w:rPr>
              <w:t>Кислая</w:t>
            </w:r>
          </w:p>
        </w:tc>
      </w:tr>
    </w:tbl>
    <w:p w:rsidR="000F017D" w:rsidRPr="009B2282" w:rsidRDefault="000F017D" w:rsidP="009B2282">
      <w:pPr>
        <w:pStyle w:val="a3"/>
        <w:spacing w:line="360" w:lineRule="auto"/>
        <w:ind w:firstLine="709"/>
        <w:jc w:val="both"/>
        <w:rPr>
          <w:sz w:val="28"/>
          <w:szCs w:val="28"/>
        </w:rPr>
      </w:pPr>
    </w:p>
    <w:p w:rsidR="000F017D" w:rsidRDefault="000F017D" w:rsidP="009B2282">
      <w:pPr>
        <w:pStyle w:val="a3"/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9B2282">
        <w:rPr>
          <w:b/>
          <w:bCs/>
          <w:sz w:val="28"/>
          <w:szCs w:val="28"/>
        </w:rPr>
        <w:t>Дополнительные методы диагностики:</w:t>
      </w:r>
    </w:p>
    <w:p w:rsidR="000F017D" w:rsidRPr="009B2282" w:rsidRDefault="000F017D" w:rsidP="009B2282">
      <w:pPr>
        <w:pStyle w:val="a3"/>
        <w:numPr>
          <w:ilvl w:val="0"/>
          <w:numId w:val="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B2282">
        <w:rPr>
          <w:sz w:val="28"/>
          <w:szCs w:val="28"/>
        </w:rPr>
        <w:t>КТ</w:t>
      </w:r>
    </w:p>
    <w:p w:rsidR="000F017D" w:rsidRPr="009B2282" w:rsidRDefault="000F017D" w:rsidP="009B2282">
      <w:pPr>
        <w:pStyle w:val="a3"/>
        <w:numPr>
          <w:ilvl w:val="0"/>
          <w:numId w:val="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B2282">
        <w:rPr>
          <w:sz w:val="28"/>
          <w:szCs w:val="28"/>
        </w:rPr>
        <w:t>ЯМР</w:t>
      </w:r>
    </w:p>
    <w:p w:rsidR="000F017D" w:rsidRPr="009B2282" w:rsidRDefault="000F017D" w:rsidP="009B2282">
      <w:pPr>
        <w:pStyle w:val="a3"/>
        <w:numPr>
          <w:ilvl w:val="0"/>
          <w:numId w:val="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B2282">
        <w:rPr>
          <w:sz w:val="28"/>
          <w:szCs w:val="28"/>
        </w:rPr>
        <w:t>Ангиография</w:t>
      </w:r>
    </w:p>
    <w:p w:rsidR="000F017D" w:rsidRPr="009B2282" w:rsidRDefault="000F017D" w:rsidP="009B2282">
      <w:pPr>
        <w:pStyle w:val="a3"/>
        <w:numPr>
          <w:ilvl w:val="0"/>
          <w:numId w:val="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B2282">
        <w:rPr>
          <w:sz w:val="28"/>
          <w:szCs w:val="28"/>
        </w:rPr>
        <w:t>Биопсия</w:t>
      </w:r>
    </w:p>
    <w:p w:rsidR="000F017D" w:rsidRPr="009B2282" w:rsidRDefault="000F017D" w:rsidP="009B2282">
      <w:pPr>
        <w:pStyle w:val="a3"/>
        <w:spacing w:line="360" w:lineRule="auto"/>
        <w:ind w:firstLine="709"/>
        <w:jc w:val="both"/>
        <w:rPr>
          <w:sz w:val="28"/>
          <w:szCs w:val="28"/>
        </w:rPr>
      </w:pPr>
    </w:p>
    <w:p w:rsidR="004967EB" w:rsidRPr="009B2282" w:rsidRDefault="000F017D" w:rsidP="009B2282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9B2282">
        <w:rPr>
          <w:sz w:val="28"/>
          <w:szCs w:val="28"/>
        </w:rPr>
        <w:br w:type="page"/>
      </w:r>
      <w:r w:rsidRPr="009B2282">
        <w:rPr>
          <w:b/>
          <w:sz w:val="28"/>
          <w:szCs w:val="28"/>
        </w:rPr>
        <w:t>ЛИТЕРАТУРА</w:t>
      </w:r>
    </w:p>
    <w:p w:rsidR="009B2282" w:rsidRPr="009B2282" w:rsidRDefault="009B2282" w:rsidP="009B2282">
      <w:pPr>
        <w:spacing w:line="360" w:lineRule="auto"/>
        <w:ind w:firstLine="709"/>
        <w:jc w:val="both"/>
        <w:rPr>
          <w:sz w:val="28"/>
          <w:szCs w:val="28"/>
        </w:rPr>
      </w:pPr>
    </w:p>
    <w:p w:rsidR="00DA6A15" w:rsidRPr="009B2282" w:rsidRDefault="00DA6A15" w:rsidP="009B2282">
      <w:pPr>
        <w:spacing w:line="360" w:lineRule="auto"/>
        <w:ind w:firstLine="709"/>
        <w:jc w:val="both"/>
        <w:rPr>
          <w:sz w:val="28"/>
          <w:szCs w:val="28"/>
        </w:rPr>
      </w:pPr>
      <w:r w:rsidRPr="009B2282">
        <w:rPr>
          <w:sz w:val="28"/>
          <w:szCs w:val="28"/>
        </w:rPr>
        <w:t>Радужный Н.Л. Внутренние болезни Мн: ВШ, 2007, 365с</w:t>
      </w:r>
    </w:p>
    <w:p w:rsidR="00DA6A15" w:rsidRPr="009B2282" w:rsidRDefault="00DA6A15" w:rsidP="009B2282">
      <w:pPr>
        <w:spacing w:line="360" w:lineRule="auto"/>
        <w:ind w:firstLine="709"/>
        <w:jc w:val="both"/>
        <w:rPr>
          <w:sz w:val="28"/>
          <w:szCs w:val="28"/>
        </w:rPr>
      </w:pPr>
      <w:r w:rsidRPr="009B2282">
        <w:rPr>
          <w:sz w:val="28"/>
          <w:szCs w:val="28"/>
        </w:rPr>
        <w:t>Пирогов К.Т Внутренние болезни, М: ЭКСМО, 2005</w:t>
      </w:r>
    </w:p>
    <w:p w:rsidR="00DA6A15" w:rsidRPr="009B2282" w:rsidRDefault="00DA6A15" w:rsidP="009B2282">
      <w:pPr>
        <w:spacing w:line="360" w:lineRule="auto"/>
        <w:ind w:firstLine="709"/>
        <w:jc w:val="both"/>
        <w:rPr>
          <w:sz w:val="28"/>
          <w:szCs w:val="28"/>
        </w:rPr>
      </w:pPr>
      <w:r w:rsidRPr="009B2282">
        <w:rPr>
          <w:sz w:val="28"/>
          <w:szCs w:val="28"/>
        </w:rPr>
        <w:t xml:space="preserve">Сиротко В.Л, Все о внутренних болезнях: учебной пособие для аспирантов, Мн: ВШ, </w:t>
      </w:r>
      <w:smartTag w:uri="urn:schemas-microsoft-com:office:smarttags" w:element="metricconverter">
        <w:smartTagPr>
          <w:attr w:name="ProductID" w:val="2008 г"/>
        </w:smartTagPr>
        <w:r w:rsidRPr="009B2282">
          <w:rPr>
            <w:sz w:val="28"/>
            <w:szCs w:val="28"/>
          </w:rPr>
          <w:t>2008 г</w:t>
        </w:r>
      </w:smartTag>
      <w:r w:rsidRPr="009B2282">
        <w:rPr>
          <w:sz w:val="28"/>
          <w:szCs w:val="28"/>
        </w:rPr>
        <w:t>.</w:t>
      </w:r>
    </w:p>
    <w:p w:rsidR="000F017D" w:rsidRPr="009B2282" w:rsidRDefault="00DA6A15" w:rsidP="009B2282">
      <w:pPr>
        <w:spacing w:line="360" w:lineRule="auto"/>
        <w:ind w:firstLine="709"/>
        <w:jc w:val="both"/>
        <w:rPr>
          <w:sz w:val="28"/>
          <w:szCs w:val="28"/>
        </w:rPr>
      </w:pPr>
      <w:r w:rsidRPr="009B2282">
        <w:rPr>
          <w:sz w:val="28"/>
          <w:szCs w:val="28"/>
        </w:rPr>
        <w:t>Непочелович А.П. Диагностика и лечение внутренних болезней, Мн: БГМУ, 2007г.</w:t>
      </w:r>
      <w:bookmarkStart w:id="0" w:name="_GoBack"/>
      <w:bookmarkEnd w:id="0"/>
    </w:p>
    <w:sectPr w:rsidR="000F017D" w:rsidRPr="009B2282" w:rsidSect="009B2282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C62212"/>
    <w:multiLevelType w:val="hybridMultilevel"/>
    <w:tmpl w:val="67D6DB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8892499"/>
    <w:multiLevelType w:val="hybridMultilevel"/>
    <w:tmpl w:val="795E8EFE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7D6166A">
      <w:start w:val="5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eastAsia="Times New Roman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F892E01"/>
    <w:multiLevelType w:val="hybridMultilevel"/>
    <w:tmpl w:val="3DAAF028"/>
    <w:lvl w:ilvl="0" w:tplc="1E2619B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1EC8345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hint="default"/>
      </w:rPr>
    </w:lvl>
    <w:lvl w:ilvl="2" w:tplc="E7042E88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eastAsia="Times New Roman" w:hAnsi="Wingdings" w:hint="default"/>
      </w:rPr>
    </w:lvl>
    <w:lvl w:ilvl="3" w:tplc="0419000D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98825E1"/>
    <w:multiLevelType w:val="hybridMultilevel"/>
    <w:tmpl w:val="DC6E2A1C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85D16A2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5">
    <w:nsid w:val="407C0F3A"/>
    <w:multiLevelType w:val="hybridMultilevel"/>
    <w:tmpl w:val="B008B21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4C2733C5"/>
    <w:multiLevelType w:val="hybridMultilevel"/>
    <w:tmpl w:val="83608A3E"/>
    <w:lvl w:ilvl="0" w:tplc="1EC8345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FBE1065"/>
    <w:multiLevelType w:val="hybridMultilevel"/>
    <w:tmpl w:val="5C2216F2"/>
    <w:lvl w:ilvl="0" w:tplc="041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7CE66A4A"/>
    <w:multiLevelType w:val="hybridMultilevel"/>
    <w:tmpl w:val="E28A59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7"/>
  </w:num>
  <w:num w:numId="5">
    <w:abstractNumId w:val="6"/>
  </w:num>
  <w:num w:numId="6">
    <w:abstractNumId w:val="0"/>
  </w:num>
  <w:num w:numId="7">
    <w:abstractNumId w:val="8"/>
  </w:num>
  <w:num w:numId="8">
    <w:abstractNumId w:val="5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F017D"/>
    <w:rsid w:val="000F017D"/>
    <w:rsid w:val="004967EB"/>
    <w:rsid w:val="005B4592"/>
    <w:rsid w:val="00725100"/>
    <w:rsid w:val="007B7732"/>
    <w:rsid w:val="009610A0"/>
    <w:rsid w:val="009B2282"/>
    <w:rsid w:val="00B73BE8"/>
    <w:rsid w:val="00BC5860"/>
    <w:rsid w:val="00DA6A15"/>
    <w:rsid w:val="00E24D4F"/>
    <w:rsid w:val="00F32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CCFE5A97-1940-4886-97A7-2FA53CD788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017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0F017D"/>
    <w:rPr>
      <w:sz w:val="20"/>
    </w:rPr>
  </w:style>
  <w:style w:type="character" w:customStyle="1" w:styleId="a4">
    <w:name w:val="Основной текст Знак"/>
    <w:link w:val="a3"/>
    <w:uiPriority w:val="99"/>
    <w:semiHidden/>
    <w:rPr>
      <w:sz w:val="24"/>
      <w:szCs w:val="24"/>
    </w:rPr>
  </w:style>
  <w:style w:type="paragraph" w:styleId="a5">
    <w:name w:val="footer"/>
    <w:basedOn w:val="a"/>
    <w:link w:val="a6"/>
    <w:uiPriority w:val="99"/>
    <w:rsid w:val="000F017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1031</Words>
  <Characters>5883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БЕЛОРУССКИЙ ГОСУДАРСТВЕННЫЙ МЕДИЦИНСКИЙ УНИВЕРСИТЕТ</vt:lpstr>
    </vt:vector>
  </TitlesOfParts>
  <Company>Company</Company>
  <LinksUpToDate>false</LinksUpToDate>
  <CharactersWithSpaces>6901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БЕЛОРУССКИЙ ГОСУДАРСТВЕННЫЙ МЕДИЦИНСКИЙ УНИВЕРСИТЕТ</dc:title>
  <dc:subject/>
  <dc:creator>User</dc:creator>
  <cp:keywords/>
  <dc:description/>
  <cp:lastModifiedBy>admin</cp:lastModifiedBy>
  <cp:revision>2</cp:revision>
  <dcterms:created xsi:type="dcterms:W3CDTF">2014-03-30T12:31:00Z</dcterms:created>
  <dcterms:modified xsi:type="dcterms:W3CDTF">2014-03-30T12:31:00Z</dcterms:modified>
</cp:coreProperties>
</file>