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Государственное учреждение здравоохранения</w:t>
      </w:r>
    </w:p>
    <w:p w:rsidR="00E3346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E3346A" w:rsidRPr="00E9303A">
        <w:rPr>
          <w:rFonts w:ascii="Times New Roman" w:hAnsi="Times New Roman"/>
          <w:sz w:val="28"/>
          <w:szCs w:val="28"/>
        </w:rPr>
        <w:t>Волгоградский областной клинический противотуберкулезный диспансер</w:t>
      </w:r>
      <w:r>
        <w:rPr>
          <w:rFonts w:ascii="Times New Roman" w:hAnsi="Times New Roman"/>
          <w:sz w:val="28"/>
          <w:szCs w:val="28"/>
        </w:rPr>
        <w:t>"</w:t>
      </w: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84136E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303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3346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Отчет</w:t>
      </w:r>
    </w:p>
    <w:p w:rsidR="00E3346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 работе старшей медицинской сестры диспансерного отделения</w:t>
      </w:r>
      <w:r w:rsidR="00907A6E">
        <w:rPr>
          <w:rFonts w:ascii="Times New Roman" w:hAnsi="Times New Roman"/>
          <w:sz w:val="28"/>
          <w:szCs w:val="28"/>
        </w:rPr>
        <w:t xml:space="preserve"> </w:t>
      </w:r>
      <w:r w:rsidR="009C62C0">
        <w:rPr>
          <w:rFonts w:ascii="Times New Roman" w:hAnsi="Times New Roman"/>
          <w:sz w:val="28"/>
          <w:szCs w:val="28"/>
        </w:rPr>
        <w:t>з</w:t>
      </w:r>
      <w:r w:rsidR="0084136E">
        <w:rPr>
          <w:rFonts w:ascii="Times New Roman" w:hAnsi="Times New Roman"/>
          <w:sz w:val="28"/>
          <w:szCs w:val="28"/>
        </w:rPr>
        <w:t>а</w:t>
      </w:r>
      <w:r w:rsidR="00E3346A" w:rsidRPr="00E9303A">
        <w:rPr>
          <w:rFonts w:ascii="Times New Roman" w:hAnsi="Times New Roman"/>
          <w:sz w:val="28"/>
          <w:szCs w:val="28"/>
        </w:rPr>
        <w:t xml:space="preserve"> 2009 </w:t>
      </w:r>
      <w:r w:rsidR="0084136E">
        <w:rPr>
          <w:rFonts w:ascii="Times New Roman" w:hAnsi="Times New Roman"/>
          <w:sz w:val="28"/>
          <w:szCs w:val="28"/>
        </w:rPr>
        <w:t>г</w:t>
      </w:r>
      <w:r w:rsidR="009C62C0">
        <w:rPr>
          <w:rFonts w:ascii="Times New Roman" w:hAnsi="Times New Roman"/>
          <w:sz w:val="28"/>
          <w:szCs w:val="28"/>
        </w:rPr>
        <w:t xml:space="preserve"> </w:t>
      </w:r>
      <w:r w:rsidR="00E3346A" w:rsidRPr="00E9303A">
        <w:rPr>
          <w:rFonts w:ascii="Times New Roman" w:hAnsi="Times New Roman"/>
          <w:sz w:val="28"/>
          <w:szCs w:val="28"/>
        </w:rPr>
        <w:t>Шевалдаевой</w:t>
      </w:r>
      <w:r w:rsidR="009C62C0">
        <w:rPr>
          <w:rFonts w:ascii="Times New Roman" w:hAnsi="Times New Roman"/>
          <w:sz w:val="28"/>
          <w:szCs w:val="28"/>
        </w:rPr>
        <w:t xml:space="preserve"> </w:t>
      </w:r>
      <w:r w:rsidR="00E3346A" w:rsidRPr="00E9303A">
        <w:rPr>
          <w:rFonts w:ascii="Times New Roman" w:hAnsi="Times New Roman"/>
          <w:sz w:val="28"/>
          <w:szCs w:val="28"/>
        </w:rPr>
        <w:t>Елены Владимировны</w:t>
      </w: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136E" w:rsidRDefault="0084136E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136E" w:rsidRDefault="0084136E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136E" w:rsidRDefault="0084136E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136E" w:rsidRPr="0084136E" w:rsidRDefault="0084136E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303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9303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9303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2C0" w:rsidRDefault="009C62C0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2C0" w:rsidRPr="009C62C0" w:rsidRDefault="009C62C0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346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303A" w:rsidRPr="00E9303A" w:rsidRDefault="00E3346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E9303A">
        <w:rPr>
          <w:rFonts w:ascii="Times New Roman" w:hAnsi="Times New Roman"/>
          <w:sz w:val="28"/>
          <w:szCs w:val="28"/>
        </w:rPr>
        <w:t>Волгоград 2009</w:t>
      </w:r>
    </w:p>
    <w:p w:rsidR="00E9303A" w:rsidRPr="00E9303A" w:rsidRDefault="00E9303A" w:rsidP="0084136E">
      <w:pPr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E4377" w:rsidRPr="00E9303A" w:rsidRDefault="00E9303A" w:rsidP="00907A6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br w:type="page"/>
      </w:r>
      <w:r w:rsidR="00DF5194" w:rsidRPr="00E9303A">
        <w:rPr>
          <w:rFonts w:ascii="Times New Roman" w:hAnsi="Times New Roman"/>
          <w:sz w:val="28"/>
          <w:szCs w:val="28"/>
        </w:rPr>
        <w:t>Я, Шевалдаева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F5194" w:rsidRPr="00E9303A">
        <w:rPr>
          <w:rFonts w:ascii="Times New Roman" w:hAnsi="Times New Roman"/>
          <w:sz w:val="28"/>
          <w:szCs w:val="28"/>
        </w:rPr>
        <w:t>Елена Владимировна, окончила Чечено- Ингушское медицинское училище</w:t>
      </w:r>
      <w:r w:rsidR="00750EFE" w:rsidRPr="00E9303A">
        <w:rPr>
          <w:rFonts w:ascii="Times New Roman" w:hAnsi="Times New Roman"/>
          <w:sz w:val="28"/>
          <w:szCs w:val="28"/>
        </w:rPr>
        <w:t xml:space="preserve"> г. Грозного в 1990 году по специальности медицинская сестра детских лечебно – профилактических учреждений.</w:t>
      </w:r>
      <w:r w:rsidR="00C03E83" w:rsidRPr="00E9303A">
        <w:rPr>
          <w:rFonts w:ascii="Times New Roman" w:hAnsi="Times New Roman"/>
          <w:sz w:val="28"/>
          <w:szCs w:val="28"/>
        </w:rPr>
        <w:t xml:space="preserve"> Общий медицинский стаж 19 лет. С февраля 1997 года работаю</w:t>
      </w:r>
      <w:r>
        <w:rPr>
          <w:rFonts w:ascii="Times New Roman" w:hAnsi="Times New Roman"/>
          <w:sz w:val="28"/>
          <w:szCs w:val="28"/>
        </w:rPr>
        <w:t xml:space="preserve"> </w:t>
      </w:r>
      <w:r w:rsidR="00C03E83" w:rsidRPr="00E9303A">
        <w:rPr>
          <w:rFonts w:ascii="Times New Roman" w:hAnsi="Times New Roman"/>
          <w:sz w:val="28"/>
          <w:szCs w:val="28"/>
        </w:rPr>
        <w:t xml:space="preserve">в ГУЗ Волгоградском областном клиническом противотуберкулезном диспансере </w:t>
      </w:r>
      <w:r w:rsidR="00D22E1C" w:rsidRPr="00E9303A">
        <w:rPr>
          <w:rFonts w:ascii="Times New Roman" w:hAnsi="Times New Roman"/>
          <w:sz w:val="28"/>
          <w:szCs w:val="28"/>
        </w:rPr>
        <w:t>по</w:t>
      </w:r>
      <w:r w:rsidR="00C03E83" w:rsidRPr="00E9303A">
        <w:rPr>
          <w:rFonts w:ascii="Times New Roman" w:hAnsi="Times New Roman"/>
          <w:sz w:val="28"/>
          <w:szCs w:val="28"/>
        </w:rPr>
        <w:t xml:space="preserve"> и</w:t>
      </w:r>
      <w:r w:rsidR="000F400F" w:rsidRPr="00E9303A">
        <w:rPr>
          <w:rFonts w:ascii="Times New Roman" w:hAnsi="Times New Roman"/>
          <w:sz w:val="28"/>
          <w:szCs w:val="28"/>
        </w:rPr>
        <w:t>юнь 2008 г. Участковой медсестрой. С июля 2008 года по настоящее время исполняю обязанности старшей медицинской сестры диспансерного отделения Волгоградского областного клинического противотуберкулезного диспансера</w:t>
      </w:r>
      <w:r w:rsidR="008E4377" w:rsidRPr="00E9303A">
        <w:rPr>
          <w:rFonts w:ascii="Times New Roman" w:hAnsi="Times New Roman"/>
          <w:sz w:val="28"/>
          <w:szCs w:val="28"/>
        </w:rPr>
        <w:t>.</w:t>
      </w:r>
      <w:r w:rsidR="00E35EE3">
        <w:rPr>
          <w:rFonts w:ascii="Times New Roman" w:hAnsi="Times New Roman"/>
          <w:sz w:val="28"/>
          <w:szCs w:val="28"/>
        </w:rPr>
        <w:t xml:space="preserve"> </w:t>
      </w:r>
      <w:r w:rsidR="008E4377" w:rsidRPr="00E9303A">
        <w:rPr>
          <w:rFonts w:ascii="Times New Roman" w:hAnsi="Times New Roman"/>
          <w:sz w:val="28"/>
          <w:szCs w:val="28"/>
        </w:rPr>
        <w:t>Проходила курсы спе</w:t>
      </w:r>
      <w:r w:rsidR="00294B82">
        <w:rPr>
          <w:rFonts w:ascii="Times New Roman" w:hAnsi="Times New Roman"/>
          <w:sz w:val="28"/>
          <w:szCs w:val="28"/>
        </w:rPr>
        <w:t>циализации и усовершенствования</w:t>
      </w:r>
    </w:p>
    <w:p w:rsidR="008E4377" w:rsidRPr="00E9303A" w:rsidRDefault="00E43445" w:rsidP="00907A6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94B82">
        <w:rPr>
          <w:rFonts w:ascii="Times New Roman" w:hAnsi="Times New Roman"/>
          <w:sz w:val="28"/>
          <w:szCs w:val="28"/>
        </w:rPr>
        <w:t xml:space="preserve"> </w:t>
      </w:r>
      <w:r w:rsidR="008E4377" w:rsidRPr="00E9303A">
        <w:rPr>
          <w:rFonts w:ascii="Times New Roman" w:hAnsi="Times New Roman"/>
          <w:sz w:val="28"/>
          <w:szCs w:val="28"/>
        </w:rPr>
        <w:t xml:space="preserve">Специализация по специальности </w:t>
      </w:r>
      <w:r w:rsidR="00E9303A">
        <w:rPr>
          <w:rFonts w:ascii="Times New Roman" w:hAnsi="Times New Roman"/>
          <w:sz w:val="28"/>
          <w:szCs w:val="28"/>
        </w:rPr>
        <w:t>"</w:t>
      </w:r>
      <w:r w:rsidR="008E4377" w:rsidRPr="00E9303A">
        <w:rPr>
          <w:rFonts w:ascii="Times New Roman" w:hAnsi="Times New Roman"/>
          <w:sz w:val="28"/>
          <w:szCs w:val="28"/>
        </w:rPr>
        <w:t>Сестринское дело во фтизиатрии</w:t>
      </w:r>
      <w:r w:rsidR="00E9303A">
        <w:rPr>
          <w:rFonts w:ascii="Times New Roman" w:hAnsi="Times New Roman"/>
          <w:sz w:val="28"/>
          <w:szCs w:val="28"/>
        </w:rPr>
        <w:t>"</w:t>
      </w:r>
      <w:r w:rsidR="008E4377" w:rsidRPr="00E9303A">
        <w:rPr>
          <w:rFonts w:ascii="Times New Roman" w:hAnsi="Times New Roman"/>
          <w:sz w:val="28"/>
          <w:szCs w:val="28"/>
        </w:rPr>
        <w:t xml:space="preserve"> в 1999 г на базе МУЗ ВМК № 2.</w:t>
      </w:r>
    </w:p>
    <w:p w:rsidR="00D22E1C" w:rsidRPr="00E9303A" w:rsidRDefault="00E43445" w:rsidP="00907A6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94B82">
        <w:rPr>
          <w:rFonts w:ascii="Times New Roman" w:hAnsi="Times New Roman"/>
          <w:sz w:val="28"/>
          <w:szCs w:val="28"/>
        </w:rPr>
        <w:t xml:space="preserve"> </w:t>
      </w:r>
      <w:r w:rsidR="00D22E1C" w:rsidRPr="00E9303A">
        <w:rPr>
          <w:rFonts w:ascii="Times New Roman" w:hAnsi="Times New Roman"/>
          <w:sz w:val="28"/>
          <w:szCs w:val="28"/>
        </w:rPr>
        <w:t xml:space="preserve">Курсы повышения квалификации по циклу специализации </w:t>
      </w:r>
      <w:r w:rsidR="00E9303A">
        <w:rPr>
          <w:rFonts w:ascii="Times New Roman" w:hAnsi="Times New Roman"/>
          <w:sz w:val="28"/>
          <w:szCs w:val="28"/>
        </w:rPr>
        <w:t>"</w:t>
      </w:r>
      <w:r w:rsidR="00D22E1C" w:rsidRPr="00E9303A">
        <w:rPr>
          <w:rFonts w:ascii="Times New Roman" w:hAnsi="Times New Roman"/>
          <w:sz w:val="28"/>
          <w:szCs w:val="28"/>
        </w:rPr>
        <w:t>Сестринское дело во фтизиатрии</w:t>
      </w:r>
      <w:r w:rsidR="00E9303A">
        <w:rPr>
          <w:rFonts w:ascii="Times New Roman" w:hAnsi="Times New Roman"/>
          <w:sz w:val="28"/>
          <w:szCs w:val="28"/>
        </w:rPr>
        <w:t>"</w:t>
      </w:r>
      <w:r w:rsidR="00D22E1C" w:rsidRPr="00E9303A">
        <w:rPr>
          <w:rFonts w:ascii="Times New Roman" w:hAnsi="Times New Roman"/>
          <w:sz w:val="28"/>
          <w:szCs w:val="28"/>
        </w:rPr>
        <w:t xml:space="preserve"> в 2004 г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="00D22E1C" w:rsidRPr="00E9303A">
        <w:rPr>
          <w:rFonts w:ascii="Times New Roman" w:hAnsi="Times New Roman"/>
          <w:sz w:val="28"/>
          <w:szCs w:val="28"/>
        </w:rPr>
        <w:t>на базе ВМК № 1.</w:t>
      </w:r>
    </w:p>
    <w:p w:rsidR="00D22E1C" w:rsidRPr="00E9303A" w:rsidRDefault="00AE74AD" w:rsidP="00907A6E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В 2007 г окончила ГОУЗ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Волгоградский областной медицинский колледж № 1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присвоена квалификация медицинская сестра с углубленной подготовкой по специальности сестринское дело.</w:t>
      </w:r>
    </w:p>
    <w:p w:rsidR="00294B82" w:rsidRDefault="00AE74AD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Туберкулез занимает одно из первых мест среди наиболее распростра</w:t>
      </w:r>
      <w:r w:rsidR="00294B82">
        <w:rPr>
          <w:rFonts w:ascii="Times New Roman" w:hAnsi="Times New Roman"/>
          <w:sz w:val="28"/>
          <w:szCs w:val="28"/>
        </w:rPr>
        <w:t>ненных инфекционных заболеваний.</w:t>
      </w:r>
    </w:p>
    <w:p w:rsidR="00AE74AD" w:rsidRPr="000128E9" w:rsidRDefault="0099607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Главными причинами заболеваемости туберкулезом являются неблаг</w:t>
      </w:r>
      <w:r w:rsidR="00294B82">
        <w:rPr>
          <w:rFonts w:ascii="Times New Roman" w:hAnsi="Times New Roman"/>
          <w:sz w:val="28"/>
          <w:szCs w:val="28"/>
        </w:rPr>
        <w:t>оприятные социально-</w:t>
      </w:r>
      <w:r w:rsidRPr="00E9303A">
        <w:rPr>
          <w:rFonts w:ascii="Times New Roman" w:hAnsi="Times New Roman"/>
          <w:sz w:val="28"/>
          <w:szCs w:val="28"/>
        </w:rPr>
        <w:t>экономические условия: снижение жизненного уровня населения, ухудшение качества</w:t>
      </w:r>
      <w:r w:rsidR="00294B82">
        <w:rPr>
          <w:rFonts w:ascii="Times New Roman" w:hAnsi="Times New Roman"/>
          <w:sz w:val="28"/>
          <w:szCs w:val="28"/>
        </w:rPr>
        <w:t xml:space="preserve"> питания, рост числа социально-</w:t>
      </w:r>
      <w:r w:rsidRPr="00E9303A">
        <w:rPr>
          <w:rFonts w:ascii="Times New Roman" w:hAnsi="Times New Roman"/>
          <w:sz w:val="28"/>
          <w:szCs w:val="28"/>
        </w:rPr>
        <w:t>дезадаптированных групп населения</w:t>
      </w:r>
      <w:r w:rsidR="00294B82">
        <w:rPr>
          <w:rFonts w:ascii="Times New Roman" w:hAnsi="Times New Roman"/>
          <w:sz w:val="28"/>
          <w:szCs w:val="28"/>
        </w:rPr>
        <w:t xml:space="preserve"> (</w:t>
      </w:r>
      <w:r w:rsidRPr="00E9303A">
        <w:rPr>
          <w:rFonts w:ascii="Times New Roman" w:hAnsi="Times New Roman"/>
          <w:sz w:val="28"/>
          <w:szCs w:val="28"/>
        </w:rPr>
        <w:t>мигрантов, беженцев, переселенцев, лиц БОМЖ).</w:t>
      </w:r>
      <w:r w:rsidR="00907A6E" w:rsidRPr="00907A6E">
        <w:rPr>
          <w:rFonts w:ascii="Times New Roman" w:hAnsi="Times New Roman"/>
          <w:sz w:val="28"/>
          <w:szCs w:val="28"/>
        </w:rPr>
        <w:t xml:space="preserve"> </w:t>
      </w:r>
      <w:r w:rsidR="00907A6E" w:rsidRPr="000128E9">
        <w:rPr>
          <w:rFonts w:ascii="Times New Roman" w:hAnsi="Times New Roman"/>
          <w:color w:val="FFFFFF"/>
          <w:sz w:val="28"/>
          <w:szCs w:val="28"/>
        </w:rPr>
        <w:t>диспансер туберкулез медсестра пневмоторакс</w:t>
      </w:r>
    </w:p>
    <w:p w:rsidR="00996071" w:rsidRPr="00E9303A" w:rsidRDefault="0099607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На заболеваемость туберкулезом существенное влияние оказывают </w:t>
      </w:r>
      <w:r w:rsidR="002A65A8" w:rsidRPr="00E9303A">
        <w:rPr>
          <w:rFonts w:ascii="Times New Roman" w:hAnsi="Times New Roman"/>
          <w:sz w:val="28"/>
          <w:szCs w:val="28"/>
        </w:rPr>
        <w:t>различные факторы окружающей среды: уровн</w:t>
      </w:r>
      <w:r w:rsidR="00294B82">
        <w:rPr>
          <w:rFonts w:ascii="Times New Roman" w:hAnsi="Times New Roman"/>
          <w:sz w:val="28"/>
          <w:szCs w:val="28"/>
        </w:rPr>
        <w:t>и</w:t>
      </w:r>
      <w:r w:rsidR="002A65A8" w:rsidRPr="00E9303A">
        <w:rPr>
          <w:rFonts w:ascii="Times New Roman" w:hAnsi="Times New Roman"/>
          <w:sz w:val="28"/>
          <w:szCs w:val="28"/>
        </w:rPr>
        <w:t xml:space="preserve"> загрязнения атмосферного воздуха, климатических условий.</w:t>
      </w:r>
    </w:p>
    <w:p w:rsidR="002A65A8" w:rsidRPr="00E9303A" w:rsidRDefault="002A65A8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последние годы положение по заболеваемости туберкулезом несколько стабилизировалось, что связано с активной планомерной работой противотуберкулезных диспансеров в тесном контакте с эпидемиологической службой и общей лечебной сетью по профилактике туберкулеза и раннему выявлению туберкулеза у населения.</w:t>
      </w:r>
    </w:p>
    <w:p w:rsidR="00FE54F2" w:rsidRPr="00E9303A" w:rsidRDefault="00FE54F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Диспансерная работа ведется согласно методическим указаниям по группировкам контингентов, организована и отработана система централизованного контроля за качеством диагностики, диспансерного наблюдения и лечения, больных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туберкулезом с момента, что дает возможность не упускать из поля зрения ни одного больного, начиная с момента его выявления и до снятия с учета по выздоровлению.</w:t>
      </w:r>
    </w:p>
    <w:p w:rsidR="00AC7C51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Волгоградский областной клинический противотуберкулезный диспансер обслуживает 33 района области и 2 района г. Волгограда: Центральный и Дзержинский.</w:t>
      </w:r>
    </w:p>
    <w:p w:rsidR="0084136E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Организационно методическая, консультативная, профилактическая и лечебная работа проводится согласно Комплексному плану и в соответствии с приказами МЗ РФ № 109 от </w:t>
      </w:r>
      <w:smartTag w:uri="urn:schemas-microsoft-com:office:smarttags" w:element="date">
        <w:smartTagPr>
          <w:attr w:name="ls" w:val="trans"/>
          <w:attr w:name="Month" w:val="03"/>
          <w:attr w:name="Day" w:val="21"/>
          <w:attr w:name="Year" w:val="03"/>
        </w:smartTagPr>
        <w:r w:rsidRPr="00E9303A">
          <w:rPr>
            <w:rFonts w:ascii="Times New Roman" w:hAnsi="Times New Roman"/>
            <w:sz w:val="28"/>
            <w:szCs w:val="28"/>
          </w:rPr>
          <w:t>21.03.03</w:t>
        </w:r>
      </w:smartTag>
      <w:r w:rsidRPr="00E9303A">
        <w:rPr>
          <w:rFonts w:ascii="Times New Roman" w:hAnsi="Times New Roman"/>
          <w:sz w:val="28"/>
          <w:szCs w:val="28"/>
        </w:rPr>
        <w:t xml:space="preserve">г.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О совершенствовании противотуберкулезной помощи в РФ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и МЗ РФ №50 от </w:t>
      </w:r>
      <w:smartTag w:uri="urn:schemas-microsoft-com:office:smarttags" w:element="date">
        <w:smartTagPr>
          <w:attr w:name="ls" w:val="trans"/>
          <w:attr w:name="Month" w:val="2"/>
          <w:attr w:name="Day" w:val="13"/>
          <w:attr w:name="Year" w:val="04"/>
        </w:smartTagPr>
        <w:r w:rsidRPr="00E9303A">
          <w:rPr>
            <w:rFonts w:ascii="Times New Roman" w:hAnsi="Times New Roman"/>
            <w:sz w:val="28"/>
            <w:szCs w:val="28"/>
          </w:rPr>
          <w:t>13.02.04</w:t>
        </w:r>
      </w:smartTag>
      <w:r w:rsidRPr="00E9303A">
        <w:rPr>
          <w:rFonts w:ascii="Times New Roman" w:hAnsi="Times New Roman"/>
          <w:sz w:val="28"/>
          <w:szCs w:val="28"/>
        </w:rPr>
        <w:t xml:space="preserve">г.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>Ведение учетной и отчетной документации мониторинга туберкулеза</w:t>
      </w:r>
      <w:r w:rsidR="00E9303A">
        <w:rPr>
          <w:rFonts w:ascii="Times New Roman" w:hAnsi="Times New Roman"/>
          <w:sz w:val="28"/>
          <w:szCs w:val="28"/>
        </w:rPr>
        <w:t>"</w:t>
      </w:r>
      <w:r w:rsidR="0084136E">
        <w:rPr>
          <w:rFonts w:ascii="Times New Roman" w:hAnsi="Times New Roman"/>
          <w:sz w:val="28"/>
          <w:szCs w:val="28"/>
        </w:rPr>
        <w:t>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основе диспансерного метода лежит территориальный принцип- разделение района на участки, 6 участков по приему пациентов и детское отдел</w:t>
      </w:r>
      <w:r w:rsidR="0084136E">
        <w:rPr>
          <w:rFonts w:ascii="Times New Roman" w:hAnsi="Times New Roman"/>
          <w:sz w:val="28"/>
          <w:szCs w:val="28"/>
        </w:rPr>
        <w:t>ение диспансера имеет 4 детско-</w:t>
      </w:r>
      <w:r w:rsidRPr="00E9303A">
        <w:rPr>
          <w:rFonts w:ascii="Times New Roman" w:hAnsi="Times New Roman"/>
          <w:sz w:val="28"/>
          <w:szCs w:val="28"/>
        </w:rPr>
        <w:t>подростковых участка по приему</w:t>
      </w:r>
      <w:r w:rsidR="0084136E">
        <w:rPr>
          <w:rFonts w:ascii="Times New Roman" w:hAnsi="Times New Roman"/>
          <w:sz w:val="28"/>
          <w:szCs w:val="28"/>
        </w:rPr>
        <w:t xml:space="preserve"> детей и один областной детско-</w:t>
      </w:r>
      <w:r w:rsidRPr="00E9303A">
        <w:rPr>
          <w:rFonts w:ascii="Times New Roman" w:hAnsi="Times New Roman"/>
          <w:sz w:val="28"/>
          <w:szCs w:val="28"/>
        </w:rPr>
        <w:t>подростковый кабинет.</w:t>
      </w:r>
    </w:p>
    <w:p w:rsidR="00AC7C51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Основной задачей диспансера является профилактика туберкулеза: анализ эпидемиологической обстановки по туберкулезу и эффективности проведения противотуберкулезных мероприятий в зоне обслуживания, планирование совместно с комитетом Госсанэпиднадзора и другими лечебно-профилактическими учреждениями, выявление бактериовыделителей и их изоляции от новорожденных на период формирования иммунитета, осуществление профилактических мероприятий в отношении лиц, находящихся в семейном контакте с бактериовыделителями.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 Учет, диспансерное наблюдение за контактными лицами, проведение оздоровительных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мероприятий и химиопрофилактики, проведение санитарно- просветительной работы среди населения.</w:t>
      </w:r>
    </w:p>
    <w:p w:rsidR="00E25BFD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Следующей задачей диспансера является </w:t>
      </w:r>
    </w:p>
    <w:p w:rsidR="00E25BFD" w:rsidRDefault="00E25BFD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3346A" w:rsidRPr="00E9303A">
        <w:rPr>
          <w:rFonts w:ascii="Times New Roman" w:hAnsi="Times New Roman"/>
          <w:sz w:val="28"/>
          <w:szCs w:val="28"/>
        </w:rPr>
        <w:t>организация выявления бо</w:t>
      </w:r>
      <w:r>
        <w:rPr>
          <w:rFonts w:ascii="Times New Roman" w:hAnsi="Times New Roman"/>
          <w:sz w:val="28"/>
          <w:szCs w:val="28"/>
        </w:rPr>
        <w:t>льных туберкулезом,</w:t>
      </w:r>
    </w:p>
    <w:p w:rsidR="0084136E" w:rsidRDefault="00E25BFD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3346A" w:rsidRPr="00E9303A">
        <w:rPr>
          <w:rFonts w:ascii="Times New Roman" w:hAnsi="Times New Roman"/>
          <w:sz w:val="28"/>
          <w:szCs w:val="28"/>
        </w:rPr>
        <w:t>планирование совместно с учреждениями санэпиднадзора и лечебно- профилактическими учреждениями проведени</w:t>
      </w:r>
      <w:r>
        <w:rPr>
          <w:rFonts w:ascii="Times New Roman" w:hAnsi="Times New Roman"/>
          <w:sz w:val="28"/>
          <w:szCs w:val="28"/>
        </w:rPr>
        <w:t>я</w:t>
      </w:r>
      <w:r w:rsidR="00E3346A" w:rsidRPr="00E9303A">
        <w:rPr>
          <w:rFonts w:ascii="Times New Roman" w:hAnsi="Times New Roman"/>
          <w:sz w:val="28"/>
          <w:szCs w:val="28"/>
        </w:rPr>
        <w:t xml:space="preserve"> массовых профилактических обследований населения и оказания организационно- методической помощи </w:t>
      </w:r>
      <w:r>
        <w:rPr>
          <w:rFonts w:ascii="Times New Roman" w:hAnsi="Times New Roman"/>
          <w:sz w:val="28"/>
          <w:szCs w:val="28"/>
        </w:rPr>
        <w:t>пр</w:t>
      </w:r>
      <w:r w:rsidR="00E3346A" w:rsidRPr="00E9303A">
        <w:rPr>
          <w:rFonts w:ascii="Times New Roman" w:hAnsi="Times New Roman"/>
          <w:sz w:val="28"/>
          <w:szCs w:val="28"/>
        </w:rPr>
        <w:t>и их проведении.</w:t>
      </w:r>
    </w:p>
    <w:p w:rsidR="00E3346A" w:rsidRPr="00E9303A" w:rsidRDefault="0084136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346A" w:rsidRPr="00E93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E3346A" w:rsidRPr="00E9303A">
        <w:rPr>
          <w:rFonts w:ascii="Times New Roman" w:hAnsi="Times New Roman"/>
          <w:sz w:val="28"/>
          <w:szCs w:val="28"/>
        </w:rPr>
        <w:t>омощь поликлиникам в формиров</w:t>
      </w:r>
      <w:r>
        <w:rPr>
          <w:rFonts w:ascii="Times New Roman" w:hAnsi="Times New Roman"/>
          <w:sz w:val="28"/>
          <w:szCs w:val="28"/>
        </w:rPr>
        <w:t>ании групп риска по туберкулезу,</w:t>
      </w:r>
      <w:r w:rsidR="00E3346A" w:rsidRPr="00E93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3346A" w:rsidRPr="00E9303A">
        <w:rPr>
          <w:rFonts w:ascii="Times New Roman" w:hAnsi="Times New Roman"/>
          <w:sz w:val="28"/>
          <w:szCs w:val="28"/>
        </w:rPr>
        <w:t>онсультации фтизиатрами больных в лечебно- профилактических учреждениях, обследование лиц, направленных в диспансер с подозрением на туберкулез.</w:t>
      </w:r>
    </w:p>
    <w:p w:rsidR="00AC7C51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Диспансер осуществляет лечение больных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 xml:space="preserve">туберкулезом, направлении их в санатории, организацию лечения в амбулаторных условиях, проведение экспертизы трудоспособности и направления на МСЭ, проводит мероприятия по социально- трудовой реабилитации больных, учет и регулярное наблюдение за контингентами. 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Кроме того, в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задачи диспансера входят: повышение квалификации врачей и среднего медицинского персонала диспансера по профилактики, диагностики и лечения больных туберкулезом.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диспансере находятся: бактериологическая лаборатория, рентгенологический кабинет, физи</w:t>
      </w:r>
      <w:r w:rsidR="00294B82">
        <w:rPr>
          <w:rFonts w:ascii="Times New Roman" w:hAnsi="Times New Roman"/>
          <w:sz w:val="28"/>
          <w:szCs w:val="28"/>
        </w:rPr>
        <w:t>о</w:t>
      </w:r>
      <w:r w:rsidRPr="00E9303A">
        <w:rPr>
          <w:rFonts w:ascii="Times New Roman" w:hAnsi="Times New Roman"/>
          <w:sz w:val="28"/>
          <w:szCs w:val="28"/>
        </w:rPr>
        <w:t>терапевтический кабинет, ингаляторий, кабинеты по приему взрослых больных из Центрального и Дзержинского районов города Волгограда , а также кабинеты по приему больных из районов области. Кроме того, в диспансере есть кабинеты по внел</w:t>
      </w:r>
      <w:r w:rsidR="00AC7C51">
        <w:rPr>
          <w:rFonts w:ascii="Times New Roman" w:hAnsi="Times New Roman"/>
          <w:sz w:val="28"/>
          <w:szCs w:val="28"/>
        </w:rPr>
        <w:t>е</w:t>
      </w:r>
      <w:r w:rsidRPr="00E9303A">
        <w:rPr>
          <w:rFonts w:ascii="Times New Roman" w:hAnsi="Times New Roman"/>
          <w:sz w:val="28"/>
          <w:szCs w:val="28"/>
        </w:rPr>
        <w:t>гочному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туберкуле</w:t>
      </w:r>
      <w:r w:rsidR="00AC7C51">
        <w:rPr>
          <w:rFonts w:ascii="Times New Roman" w:hAnsi="Times New Roman"/>
          <w:sz w:val="28"/>
          <w:szCs w:val="28"/>
        </w:rPr>
        <w:t>зу: костно-</w:t>
      </w:r>
      <w:r w:rsidRPr="00E9303A">
        <w:rPr>
          <w:rFonts w:ascii="Times New Roman" w:hAnsi="Times New Roman"/>
          <w:sz w:val="28"/>
          <w:szCs w:val="28"/>
        </w:rPr>
        <w:t>суставной, урологический, гинекологический, отоларингологический, кабинет окулиста и процедурный кабинет.</w:t>
      </w:r>
    </w:p>
    <w:p w:rsidR="00AC7C51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Сегодня можно с уверенностью сказать, что сестринское дело является составной частью системы здравоохранения.</w:t>
      </w:r>
    </w:p>
    <w:p w:rsidR="00E25BFD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Ключевую роль в организации и обеспечении лечения пациентов в медицинских учреждениях игр</w:t>
      </w:r>
      <w:r w:rsidR="00E25BFD">
        <w:rPr>
          <w:rFonts w:ascii="Times New Roman" w:hAnsi="Times New Roman"/>
          <w:sz w:val="28"/>
          <w:szCs w:val="28"/>
        </w:rPr>
        <w:t>ают старшие медицинские сестры.</w:t>
      </w:r>
    </w:p>
    <w:p w:rsidR="00E25BFD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Эффективность деятельности старшей медсестры и всего сестринского персонала учреждения во многом зависит от профессиональной грамотности старшей медсестры, ее умения управлять и координировать работу медсестер.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Высокий профессиональный уровень, качество медицинской помощи могут быть достигнуты в условиях хорошо функционирующей системы подбора персонала, его обучения, создания положительной мотивации.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Оснащение рабочего места.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Кабинет оснащен необходимой мебелью, медицинскими шкафами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для хранения лекарственных препаратов, перевязочного материала, для документов</w:t>
      </w:r>
      <w:r w:rsidR="000813C8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имеется рабочий стол, оргтехника для более эффективной работы, необходимые журналы, бланки. Имеется телефонная связь, холодильник для х</w:t>
      </w:r>
      <w:r w:rsidR="0096490A" w:rsidRPr="00E9303A">
        <w:rPr>
          <w:rFonts w:ascii="Times New Roman" w:hAnsi="Times New Roman"/>
          <w:sz w:val="28"/>
          <w:szCs w:val="28"/>
        </w:rPr>
        <w:t>ра</w:t>
      </w:r>
      <w:r w:rsidRPr="00E9303A">
        <w:rPr>
          <w:rFonts w:ascii="Times New Roman" w:hAnsi="Times New Roman"/>
          <w:sz w:val="28"/>
          <w:szCs w:val="28"/>
        </w:rPr>
        <w:t>нения лекарственных препаратов.</w:t>
      </w:r>
    </w:p>
    <w:p w:rsid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диспансерном отделении работает 20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медицинских сестер. Все медицинские сестры имеют сертификат специалиста.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Имеют квалификационную категорию: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высшую категорию- 9 медсестер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первую категорию- 5 медсестер.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Стаж работы до 5 лет имеют 3 медсестры, от 5 до 10 лет 6, более 10 лет -11 медсестер.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Основная роль старшей медицинской сестры заключается в рациональной организации труда сестринского и младшего медицинского персонала, осуществлении контроли</w:t>
      </w:r>
      <w:r w:rsidR="0096490A" w:rsidRPr="00E9303A">
        <w:rPr>
          <w:rFonts w:ascii="Times New Roman" w:hAnsi="Times New Roman"/>
          <w:sz w:val="28"/>
          <w:szCs w:val="28"/>
        </w:rPr>
        <w:t>ру</w:t>
      </w:r>
      <w:r w:rsidRPr="00E9303A">
        <w:rPr>
          <w:rFonts w:ascii="Times New Roman" w:hAnsi="Times New Roman"/>
          <w:sz w:val="28"/>
          <w:szCs w:val="28"/>
        </w:rPr>
        <w:t>ющих функций, а также организации повышения квалификации медперсонала. Для планомерного решения этих задач составляю годовой план работы, который включает разделы по организационной работе, контролю за исполнением должностных обязанностей, а также по работе с кадрами. Работа с кадрами направлена на повышение их профессионального уровня, привитие принципов этики, деонтологии и милосердия. Повышение профессионального уровня проводят в форме сестринских конференций.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Организация кадровой работы.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Наличие должностных инструкций на все специальности. Укомплектованность, сертификация, категории.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Нормативно- информационное обеспечение сестринской деятельности.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Организация работы сестринского персонала.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Материально- техническое обеспечение.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Обеспечение емкостями для дезинфекции,</w:t>
      </w:r>
      <w:r w:rsidR="00DF5194" w:rsidRP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перевязочным материалом.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5. Управление сестринской деятельностью.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6.</w:t>
      </w:r>
      <w:r w:rsidR="000813C8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Инновационная деятельность.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7. Система делопроизводства.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Все документы подразделяются на 3 группы:</w:t>
      </w:r>
    </w:p>
    <w:p w:rsidR="00E3346A" w:rsidRPr="00E9303A" w:rsidRDefault="00AA1ED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346A" w:rsidRPr="00E9303A">
        <w:rPr>
          <w:rFonts w:ascii="Times New Roman" w:hAnsi="Times New Roman"/>
          <w:sz w:val="28"/>
          <w:szCs w:val="28"/>
        </w:rPr>
        <w:t xml:space="preserve"> Организационные документы.</w:t>
      </w:r>
    </w:p>
    <w:p w:rsidR="00E3346A" w:rsidRPr="00E9303A" w:rsidRDefault="00AA1ED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346A" w:rsidRPr="00E9303A">
        <w:rPr>
          <w:rFonts w:ascii="Times New Roman" w:hAnsi="Times New Roman"/>
          <w:sz w:val="28"/>
          <w:szCs w:val="28"/>
        </w:rPr>
        <w:t xml:space="preserve"> Распорядительные</w:t>
      </w:r>
    </w:p>
    <w:p w:rsidR="00E3346A" w:rsidRPr="00E9303A" w:rsidRDefault="00AA1ED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Информационно-</w:t>
      </w:r>
      <w:r w:rsidR="00E3346A" w:rsidRPr="00E9303A">
        <w:rPr>
          <w:rFonts w:ascii="Times New Roman" w:hAnsi="Times New Roman"/>
          <w:sz w:val="28"/>
          <w:szCs w:val="28"/>
        </w:rPr>
        <w:t>справочные документы.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8. Фармацевтический порядок.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Соблюдение правил хранения согласно спискам, соблюдение сроков хранения. Сверка остатков медикаментов.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9. Охрана труда и техника безопасности. Соблюдение санитарно- эпидемиологического режима в отделении.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Наличие инструкций по охране труда, правил пожарной безопасности. Своевременность проведения инструктажа по технике безопасности. Следить за соблюдением правил охраны труда и противоп</w:t>
      </w:r>
      <w:r w:rsidR="00AA1ED4">
        <w:rPr>
          <w:rFonts w:ascii="Times New Roman" w:hAnsi="Times New Roman"/>
          <w:sz w:val="28"/>
          <w:szCs w:val="28"/>
        </w:rPr>
        <w:t>о</w:t>
      </w:r>
      <w:r w:rsidRPr="00E9303A">
        <w:rPr>
          <w:rFonts w:ascii="Times New Roman" w:hAnsi="Times New Roman"/>
          <w:sz w:val="28"/>
          <w:szCs w:val="28"/>
        </w:rPr>
        <w:t>жарной безопасности в отделении.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10. Экспертиза временной нетрудоспособности.</w:t>
      </w:r>
    </w:p>
    <w:p w:rsidR="00AC7C51" w:rsidRDefault="00AC7C5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E3346A" w:rsidRPr="00E9303A">
        <w:rPr>
          <w:rFonts w:ascii="Times New Roman" w:hAnsi="Times New Roman"/>
          <w:sz w:val="28"/>
          <w:szCs w:val="28"/>
        </w:rPr>
        <w:t>формление больничных листов сотрудников и сдача их в бухгалтерию.</w:t>
      </w:r>
    </w:p>
    <w:p w:rsidR="00AC7C51" w:rsidRDefault="00AC7C5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346A" w:rsidRPr="00E93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E3346A" w:rsidRPr="00E9303A">
        <w:rPr>
          <w:rFonts w:ascii="Times New Roman" w:hAnsi="Times New Roman"/>
          <w:sz w:val="28"/>
          <w:szCs w:val="28"/>
        </w:rPr>
        <w:t>облюдение правил хранения листков нетрудоспособности. Ведение журнала выписки листков нетрудоспособности.</w:t>
      </w:r>
    </w:p>
    <w:p w:rsidR="00E3346A" w:rsidRPr="00E9303A" w:rsidRDefault="00AC7C5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346A" w:rsidRPr="00E93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E3346A" w:rsidRPr="00E9303A">
        <w:rPr>
          <w:rFonts w:ascii="Times New Roman" w:hAnsi="Times New Roman"/>
          <w:sz w:val="28"/>
          <w:szCs w:val="28"/>
        </w:rPr>
        <w:t>воевременная сдача корешков.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Организационная работа.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Проведение анализа работы диспансерного отделения.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Повышение квалификации сестринского персонала.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Проведение административно- хозяйственных обходов с заведующим отделения и сестрой хозяйкой.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Контроль за выполнением инструкции по хранению и выдаче медикаментов.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5. Ознакомление медперсонала с их функциями, обязанностями.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6. Составление графика работы сотрудников на текущий месяц.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7. Составление плана работы на 2010 год.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8. Составление табеля на зарплату.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9. Составление графика отпусков сотрудников.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10. Организация и проведение вводного инструктажа с поступающими на работу.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11. Организация и проведение инструктажа по технике безопасности и охране труда, противоп</w:t>
      </w:r>
      <w:r w:rsidR="007358D4">
        <w:rPr>
          <w:rFonts w:ascii="Times New Roman" w:hAnsi="Times New Roman"/>
          <w:sz w:val="28"/>
          <w:szCs w:val="28"/>
        </w:rPr>
        <w:t>о</w:t>
      </w:r>
      <w:r w:rsidRPr="00E9303A">
        <w:rPr>
          <w:rFonts w:ascii="Times New Roman" w:hAnsi="Times New Roman"/>
          <w:sz w:val="28"/>
          <w:szCs w:val="28"/>
        </w:rPr>
        <w:t>жарной безопасности 2 раза в год.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12. Организация мед. осмотров сотрудников отделения 2 раза в год.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13. Проведение сверки материальных ценностей.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14. Списание материальных ценностей.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Контроль за исполнением должностных обязанностей.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Контроль за соблюдением трудовой дисциплины и графика работы сотрудников диспансерного отделения.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Контроль за выполнением врачебных назначений.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Контроль за технологией выполнения медицинских манипуляций согласно алгоритмам.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Контроль за исполнением приказов по санэпидрежиму</w:t>
      </w:r>
      <w:r w:rsidR="000326B6" w:rsidRP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( пр.</w:t>
      </w:r>
      <w:r w:rsidR="007358D4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№ 288, пр.</w:t>
      </w:r>
      <w:r w:rsidR="007358D4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№ 170, ОСТа 42-</w:t>
      </w:r>
      <w:smartTag w:uri="urn:schemas-microsoft-com:office:smarttags" w:element="date">
        <w:smartTagPr>
          <w:attr w:name="ls" w:val="trans"/>
          <w:attr w:name="Month" w:val="1"/>
          <w:attr w:name="Day" w:val="21"/>
          <w:attr w:name="Year" w:val="85"/>
        </w:smartTagPr>
        <w:r w:rsidRPr="00E9303A">
          <w:rPr>
            <w:rFonts w:ascii="Times New Roman" w:hAnsi="Times New Roman"/>
            <w:sz w:val="28"/>
            <w:szCs w:val="28"/>
          </w:rPr>
          <w:t>21-1-85</w:t>
        </w:r>
      </w:smartTag>
      <w:r w:rsidRPr="00E9303A">
        <w:rPr>
          <w:rFonts w:ascii="Times New Roman" w:hAnsi="Times New Roman"/>
          <w:sz w:val="28"/>
          <w:szCs w:val="28"/>
        </w:rPr>
        <w:t>).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5. Контроль за исполнением приказов по профилактике ВИЧ- инфекции и вирусных гепатитов ( пр.</w:t>
      </w:r>
      <w:r w:rsidR="007358D4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№ 408).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6. Контроль за качеством ведения медицинской документации.</w:t>
      </w:r>
    </w:p>
    <w:p w:rsid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7. Контроль за сохранностью медицинского оборудования и инструментария.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8. Контроль за соблюдением требований охраны труда.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9. Контроль за повышением профессионального уровня медицинских сестер.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10. Контроль за учетом, хранением и использованием медикаментов.</w:t>
      </w:r>
    </w:p>
    <w:p w:rsidR="00E3346A" w:rsidRPr="00E9303A" w:rsidRDefault="00E9303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3346A" w:rsidRPr="00E9303A">
        <w:rPr>
          <w:rFonts w:ascii="Times New Roman" w:hAnsi="Times New Roman"/>
          <w:sz w:val="28"/>
          <w:szCs w:val="28"/>
        </w:rPr>
        <w:t>Работа с кадрами.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Организация и проведение конференций со средним и младшим медперсоналом.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О</w:t>
      </w:r>
      <w:r w:rsidR="0096490A" w:rsidRPr="00E9303A">
        <w:rPr>
          <w:rFonts w:ascii="Times New Roman" w:hAnsi="Times New Roman"/>
          <w:sz w:val="28"/>
          <w:szCs w:val="28"/>
        </w:rPr>
        <w:t>р</w:t>
      </w:r>
      <w:r w:rsidRPr="00E9303A">
        <w:rPr>
          <w:rFonts w:ascii="Times New Roman" w:hAnsi="Times New Roman"/>
          <w:sz w:val="28"/>
          <w:szCs w:val="28"/>
        </w:rPr>
        <w:t>ганизация и проведение санитарно-просветительной работы с медперсоналом.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Подготовка сестринского персонала по оказанию неотложной помощи.</w:t>
      </w:r>
    </w:p>
    <w:p w:rsid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Организация повседневной работы по повышению качества выполнения должностных обязанностей средним и младшим персоналом. Соблюдение этики и деонтологии.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Документация. Ведение журналов.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Журнал получения, выдачи, остатка медикаментов.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Журнал учета МИБП по диспансерному отделению.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Журнал учета шприцов.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Журнал предметно- количественного учета лекарственных средств, спирта по диспансерному отдел</w:t>
      </w:r>
      <w:r w:rsidR="0096490A" w:rsidRPr="00E9303A">
        <w:rPr>
          <w:rFonts w:ascii="Times New Roman" w:hAnsi="Times New Roman"/>
          <w:sz w:val="28"/>
          <w:szCs w:val="28"/>
        </w:rPr>
        <w:t>е</w:t>
      </w:r>
      <w:r w:rsidRPr="00E9303A">
        <w:rPr>
          <w:rFonts w:ascii="Times New Roman" w:hAnsi="Times New Roman"/>
          <w:sz w:val="28"/>
          <w:szCs w:val="28"/>
        </w:rPr>
        <w:t>нию.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6. Журнал учета перевязочного материала.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7. Журнал регистрации больничных листов сотрудников диспансерного отделения.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8.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Журнал обходов.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9. Журнал санитарно- просветительной работы.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10. Журнал складского учета материалов.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11. Журнал учета договоров на оказание платных медицинских услуг.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мои обязанности входит:</w:t>
      </w:r>
    </w:p>
    <w:p w:rsidR="00E3346A" w:rsidRPr="00E9303A" w:rsidRDefault="0096490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1. Составлять гра</w:t>
      </w:r>
      <w:r w:rsidR="00E3346A" w:rsidRPr="00E9303A">
        <w:rPr>
          <w:rFonts w:ascii="Times New Roman" w:hAnsi="Times New Roman"/>
          <w:sz w:val="28"/>
          <w:szCs w:val="28"/>
        </w:rPr>
        <w:t>фики рабо</w:t>
      </w:r>
      <w:r w:rsidR="00AA1ED4">
        <w:rPr>
          <w:rFonts w:ascii="Times New Roman" w:hAnsi="Times New Roman"/>
          <w:sz w:val="28"/>
          <w:szCs w:val="28"/>
        </w:rPr>
        <w:t>ты сотрудников и вести табель "</w:t>
      </w:r>
      <w:r w:rsidR="00E3346A" w:rsidRPr="00E9303A">
        <w:rPr>
          <w:rFonts w:ascii="Times New Roman" w:hAnsi="Times New Roman"/>
          <w:sz w:val="28"/>
          <w:szCs w:val="28"/>
        </w:rPr>
        <w:t>Учета использования рабочего времени" в отделении.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2. Осуществлять контроль за выполнением средним и младшим медицинским персоналом своих должностных обязанностей.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3. Контролировать состояние и оснащение рабочих мест врачей и медицинских сестер отделения и соблюдение правил внутреннего распорядка отделения его сотрудниками и посетителями.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4. Ежемесячно подавать отчет об использовании медикаментов.</w:t>
      </w:r>
    </w:p>
    <w:p w:rsidR="00E3346A" w:rsidRPr="00E9303A" w:rsidRDefault="00E3346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5. Обеспечивать своевременную замену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заболевшей или временно отсутствующей участковой медицинской сестры и мед. сестры кабинетов.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6. Контролировать своевременное направление эпидемиологу центра Госэпиднадзора экстренных извещений о впервые заболевших туберкулезом и больных ВК(+).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7. Осуществлять своевременную выписку, правильное расходование и использование медицинского инструментария, медикаментов, перевязочного материала, бланков специального учета.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8. Обеспечивать надлежащее санитарно- гигиеническое состояние помещений отделения.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9. Систематически повышать свою квалификацию и принимать участие в работе по повышению квалификации участковых медицинских сестер.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10. Контролировать правильность ведения первичной медицинской документации и своевременное снабжение персонала соответствующими бланками.</w:t>
      </w:r>
    </w:p>
    <w:p w:rsidR="00671921" w:rsidRPr="00E9303A" w:rsidRDefault="0067192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11. </w:t>
      </w:r>
      <w:r w:rsidR="00D77B9E" w:rsidRPr="00E9303A">
        <w:rPr>
          <w:rFonts w:ascii="Times New Roman" w:hAnsi="Times New Roman"/>
          <w:sz w:val="28"/>
          <w:szCs w:val="28"/>
        </w:rPr>
        <w:t>Отчитываться перед бухгалтерией за платные услуги и проездные билеты.</w:t>
      </w:r>
    </w:p>
    <w:p w:rsidR="00D77B9E" w:rsidRPr="00E9303A" w:rsidRDefault="00D77B9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12. Осуществлять контроль за проведением контролируемого лечения в процедурном кабинете.</w:t>
      </w:r>
    </w:p>
    <w:p w:rsidR="00D77B9E" w:rsidRPr="00E9303A" w:rsidRDefault="00D77B9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13. Контроль за своевременным проведением инструктажа по ТБ.</w:t>
      </w:r>
    </w:p>
    <w:p w:rsidR="00D77B9E" w:rsidRPr="00E9303A" w:rsidRDefault="00D77B9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14. По плану проводить конференции на рабочем месте с медицинскими сестрами.</w:t>
      </w:r>
    </w:p>
    <w:p w:rsidR="00E9303A" w:rsidRDefault="00543A5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Штатное расписание. Укомплектованнос</w:t>
      </w:r>
      <w:r w:rsidR="005D7539" w:rsidRPr="00E9303A">
        <w:rPr>
          <w:rFonts w:ascii="Times New Roman" w:hAnsi="Times New Roman"/>
          <w:sz w:val="28"/>
          <w:szCs w:val="28"/>
        </w:rPr>
        <w:t>ть.</w:t>
      </w:r>
    </w:p>
    <w:p w:rsidR="005D7539" w:rsidRPr="00E9303A" w:rsidRDefault="005D753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Количество среднего и младшего персонала.</w:t>
      </w:r>
    </w:p>
    <w:p w:rsidR="005D7539" w:rsidRPr="00E9303A" w:rsidRDefault="005D753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Средний медперсонал 24 сотрудника укомплектован на 82%.</w:t>
      </w:r>
    </w:p>
    <w:p w:rsidR="005D7539" w:rsidRPr="00E9303A" w:rsidRDefault="0068141B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Младший медперсонал 6 сотрудника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укомплектован на 48%.</w:t>
      </w:r>
    </w:p>
    <w:p w:rsidR="00387A97" w:rsidRPr="00E9303A" w:rsidRDefault="00115B68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Обучено среднего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медперсонала за 2008 год .</w:t>
      </w:r>
    </w:p>
    <w:p w:rsidR="00115B68" w:rsidRPr="00E9303A" w:rsidRDefault="00115B68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На базе ВМК</w:t>
      </w:r>
      <w:r w:rsidR="007358D4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 xml:space="preserve">№ 1 по циклу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Сестринское дело во фтизиатрии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4 человека.</w:t>
      </w:r>
    </w:p>
    <w:p w:rsidR="00D159C7" w:rsidRPr="00E9303A" w:rsidRDefault="00D159C7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Получили сертификат специалиста 4 человека.</w:t>
      </w:r>
    </w:p>
    <w:p w:rsidR="00D159C7" w:rsidRPr="00E9303A" w:rsidRDefault="00D159C7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Движение медперсонала: принята участковая медсестра диспансерного отделения на участок № 2.</w:t>
      </w:r>
    </w:p>
    <w:p w:rsidR="00D159C7" w:rsidRPr="00E9303A" w:rsidRDefault="00D159C7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Две медсестры диспансерного отделения награждены почетными грамотами за добросовестный труд</w:t>
      </w:r>
      <w:r w:rsidR="00BB30C2" w:rsidRPr="00E9303A">
        <w:rPr>
          <w:rFonts w:ascii="Times New Roman" w:hAnsi="Times New Roman"/>
          <w:sz w:val="28"/>
          <w:szCs w:val="28"/>
        </w:rPr>
        <w:t>.</w:t>
      </w:r>
    </w:p>
    <w:p w:rsidR="007358D4" w:rsidRDefault="007358D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0C2" w:rsidRPr="00E9303A" w:rsidRDefault="00BB30C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Заболеваемость персонала: количество больничных листов</w:t>
      </w:r>
      <w:r w:rsidR="003847D7" w:rsidRPr="00E9303A">
        <w:rPr>
          <w:rFonts w:ascii="Times New Roman" w:hAnsi="Times New Roman"/>
          <w:sz w:val="28"/>
          <w:szCs w:val="28"/>
        </w:rPr>
        <w:t>.</w:t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52"/>
        <w:gridCol w:w="4253"/>
      </w:tblGrid>
      <w:tr w:rsidR="003847D7" w:rsidRPr="000128E9" w:rsidTr="000128E9">
        <w:tc>
          <w:tcPr>
            <w:tcW w:w="0" w:type="auto"/>
            <w:shd w:val="clear" w:color="auto" w:fill="auto"/>
          </w:tcPr>
          <w:p w:rsidR="003847D7" w:rsidRPr="000128E9" w:rsidRDefault="003847D7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2008 год</w:t>
            </w:r>
          </w:p>
        </w:tc>
        <w:tc>
          <w:tcPr>
            <w:tcW w:w="0" w:type="auto"/>
            <w:shd w:val="clear" w:color="auto" w:fill="auto"/>
          </w:tcPr>
          <w:p w:rsidR="003847D7" w:rsidRPr="000128E9" w:rsidRDefault="003847D7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2009 год</w:t>
            </w:r>
          </w:p>
        </w:tc>
      </w:tr>
      <w:tr w:rsidR="003847D7" w:rsidRPr="000128E9" w:rsidTr="000128E9">
        <w:tc>
          <w:tcPr>
            <w:tcW w:w="0" w:type="auto"/>
            <w:shd w:val="clear" w:color="auto" w:fill="auto"/>
          </w:tcPr>
          <w:p w:rsidR="003847D7" w:rsidRPr="000128E9" w:rsidRDefault="003847D7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67 б/л</w:t>
            </w:r>
          </w:p>
        </w:tc>
        <w:tc>
          <w:tcPr>
            <w:tcW w:w="0" w:type="auto"/>
            <w:shd w:val="clear" w:color="auto" w:fill="auto"/>
          </w:tcPr>
          <w:p w:rsidR="003847D7" w:rsidRPr="000128E9" w:rsidRDefault="003847D7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58 б/л</w:t>
            </w:r>
          </w:p>
        </w:tc>
      </w:tr>
    </w:tbl>
    <w:p w:rsidR="00E9303A" w:rsidRDefault="00E9303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7D7" w:rsidRPr="00E9303A" w:rsidRDefault="00C47B7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Диспансеризация: 2 раза в год флюорографическое обследование и 1</w:t>
      </w:r>
      <w:r w:rsidR="00AC7C51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раз в год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все сотрудники ГУЗ ВОКПД проходят всех специалистов в диспансерном отделении</w:t>
      </w:r>
      <w:r w:rsidR="00D77345" w:rsidRPr="00E9303A">
        <w:rPr>
          <w:rFonts w:ascii="Times New Roman" w:hAnsi="Times New Roman"/>
          <w:sz w:val="28"/>
          <w:szCs w:val="28"/>
        </w:rPr>
        <w:t>.</w:t>
      </w:r>
    </w:p>
    <w:p w:rsidR="00D77345" w:rsidRPr="00E9303A" w:rsidRDefault="00D77345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Организация работы в диспансерном отделении.</w:t>
      </w:r>
    </w:p>
    <w:p w:rsidR="00D77345" w:rsidRPr="00E9303A" w:rsidRDefault="00D77345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 России показатели заболеваемости и смертности от туберкулеза стали значительно ухудшаться с 90-х годов. Главными причинами этого были: экономический спад, военные конфликты, миграционные процессы, рост числа</w:t>
      </w:r>
      <w:r w:rsidR="00696F50" w:rsidRPr="00E9303A">
        <w:rPr>
          <w:rFonts w:ascii="Times New Roman" w:hAnsi="Times New Roman"/>
          <w:sz w:val="28"/>
          <w:szCs w:val="28"/>
        </w:rPr>
        <w:t xml:space="preserve"> социально дезадаптированных лиц, распространение ВИЧ- инфекции, экологическое неблагополучие.</w:t>
      </w:r>
    </w:p>
    <w:p w:rsidR="00696F50" w:rsidRPr="00E9303A" w:rsidRDefault="00696F50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Тяжелая эпидемиологическая обстановка наблюдается также в Волгоградской области,</w:t>
      </w:r>
      <w:r w:rsidR="007358D4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где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за последние 15 лет заболеваемость населения увеличилась в 2,5 раза. В настоящее время наблюдается относительная стабилизация эпидемиологических показателей, но они продолжают оставаться на высоком уровне.</w:t>
      </w:r>
    </w:p>
    <w:p w:rsidR="007358D4" w:rsidRDefault="007358D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1F6" w:rsidRPr="00E9303A" w:rsidRDefault="004531F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Впервые обратившиеся пациенты за медицинской помощью .</w:t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429"/>
        <w:gridCol w:w="3076"/>
      </w:tblGrid>
      <w:tr w:rsidR="001E5B68" w:rsidRPr="000128E9" w:rsidTr="000128E9">
        <w:tc>
          <w:tcPr>
            <w:tcW w:w="0" w:type="auto"/>
            <w:shd w:val="clear" w:color="auto" w:fill="auto"/>
          </w:tcPr>
          <w:p w:rsidR="001E5B68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2008 год.</w:t>
            </w:r>
          </w:p>
        </w:tc>
        <w:tc>
          <w:tcPr>
            <w:tcW w:w="0" w:type="auto"/>
            <w:shd w:val="clear" w:color="auto" w:fill="auto"/>
          </w:tcPr>
          <w:p w:rsidR="001E5B68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2009 год.</w:t>
            </w:r>
          </w:p>
        </w:tc>
      </w:tr>
      <w:tr w:rsidR="001E5B68" w:rsidRPr="000128E9" w:rsidTr="000128E9">
        <w:tc>
          <w:tcPr>
            <w:tcW w:w="0" w:type="auto"/>
            <w:shd w:val="clear" w:color="auto" w:fill="auto"/>
          </w:tcPr>
          <w:p w:rsidR="001E5B68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Областных пациентов 1766 </w:t>
            </w:r>
          </w:p>
        </w:tc>
        <w:tc>
          <w:tcPr>
            <w:tcW w:w="0" w:type="auto"/>
            <w:shd w:val="clear" w:color="auto" w:fill="auto"/>
          </w:tcPr>
          <w:p w:rsidR="001E5B68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1926 пациента</w:t>
            </w:r>
          </w:p>
        </w:tc>
      </w:tr>
      <w:tr w:rsidR="003D56AE" w:rsidRPr="000128E9" w:rsidTr="000128E9">
        <w:tc>
          <w:tcPr>
            <w:tcW w:w="0" w:type="auto"/>
            <w:shd w:val="clear" w:color="auto" w:fill="auto"/>
          </w:tcPr>
          <w:p w:rsidR="003D56AE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Городских пациентов 672 </w:t>
            </w:r>
          </w:p>
        </w:tc>
        <w:tc>
          <w:tcPr>
            <w:tcW w:w="0" w:type="auto"/>
            <w:shd w:val="clear" w:color="auto" w:fill="auto"/>
          </w:tcPr>
          <w:p w:rsidR="003D56AE" w:rsidRPr="000128E9" w:rsidRDefault="003D56A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1172 пациента</w:t>
            </w:r>
          </w:p>
        </w:tc>
      </w:tr>
    </w:tbl>
    <w:p w:rsidR="001E5B68" w:rsidRPr="00E9303A" w:rsidRDefault="001E5B68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7D7" w:rsidRPr="00E9303A" w:rsidRDefault="0060128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Госпитализировано в стационар.</w:t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52"/>
        <w:gridCol w:w="4253"/>
      </w:tblGrid>
      <w:tr w:rsidR="0060128A" w:rsidRPr="000128E9" w:rsidTr="000128E9">
        <w:tc>
          <w:tcPr>
            <w:tcW w:w="0" w:type="auto"/>
            <w:shd w:val="clear" w:color="auto" w:fill="auto"/>
          </w:tcPr>
          <w:p w:rsidR="0060128A" w:rsidRPr="000128E9" w:rsidRDefault="0060128A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2008 год</w:t>
            </w:r>
          </w:p>
        </w:tc>
        <w:tc>
          <w:tcPr>
            <w:tcW w:w="0" w:type="auto"/>
            <w:shd w:val="clear" w:color="auto" w:fill="auto"/>
          </w:tcPr>
          <w:p w:rsidR="0060128A" w:rsidRPr="000128E9" w:rsidRDefault="0060128A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2009 год</w:t>
            </w:r>
          </w:p>
        </w:tc>
      </w:tr>
      <w:tr w:rsidR="0060128A" w:rsidRPr="000128E9" w:rsidTr="000128E9">
        <w:tc>
          <w:tcPr>
            <w:tcW w:w="0" w:type="auto"/>
            <w:shd w:val="clear" w:color="auto" w:fill="auto"/>
          </w:tcPr>
          <w:p w:rsidR="0060128A" w:rsidRPr="000128E9" w:rsidRDefault="0060128A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991 человек.</w:t>
            </w:r>
          </w:p>
        </w:tc>
        <w:tc>
          <w:tcPr>
            <w:tcW w:w="0" w:type="auto"/>
            <w:shd w:val="clear" w:color="auto" w:fill="auto"/>
          </w:tcPr>
          <w:p w:rsidR="0060128A" w:rsidRPr="000128E9" w:rsidRDefault="00D73A7A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875 человек.</w:t>
            </w:r>
          </w:p>
        </w:tc>
      </w:tr>
    </w:tbl>
    <w:p w:rsidR="0060128A" w:rsidRPr="00E9303A" w:rsidRDefault="0060128A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346A" w:rsidRPr="00E9303A" w:rsidRDefault="0062259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Инфекционный контроль.</w:t>
      </w:r>
    </w:p>
    <w:p w:rsidR="00D35F1E" w:rsidRPr="00E9303A" w:rsidRDefault="00D35F1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Организация и контроль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медсестер по соблюдению санитарно- противоэпидемического режима в отделении.</w:t>
      </w:r>
    </w:p>
    <w:p w:rsidR="00D35F1E" w:rsidRPr="00E9303A" w:rsidRDefault="00D35F1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Проведение обучения медсестер правилам техники безопасности на рабочем месте.</w:t>
      </w:r>
    </w:p>
    <w:p w:rsidR="00D35F1E" w:rsidRPr="00E9303A" w:rsidRDefault="00D35F1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Контроль качества приготовления и применения дезинфектантов, стерилянтов для изделий медицинского назначения.</w:t>
      </w:r>
    </w:p>
    <w:p w:rsidR="00D35F1E" w:rsidRPr="00E9303A" w:rsidRDefault="00D35F1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Контроль проведения медсестрами дезинфекции, предстерилизационной очистки изделий медицинского назначения</w:t>
      </w:r>
      <w:r w:rsidR="00E0716C" w:rsidRPr="00E9303A">
        <w:rPr>
          <w:rFonts w:ascii="Times New Roman" w:hAnsi="Times New Roman"/>
          <w:sz w:val="28"/>
          <w:szCs w:val="28"/>
        </w:rPr>
        <w:t xml:space="preserve"> и стерилизации.</w:t>
      </w:r>
    </w:p>
    <w:p w:rsidR="00E0716C" w:rsidRPr="00E9303A" w:rsidRDefault="00E0716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Проведение азапирамовых проб на качество предстерилизационной очистки на медицинском инструментарии.</w:t>
      </w:r>
    </w:p>
    <w:p w:rsidR="00E0716C" w:rsidRPr="00E9303A" w:rsidRDefault="00E0716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Организация уборки помещений.</w:t>
      </w:r>
    </w:p>
    <w:p w:rsidR="00E0716C" w:rsidRPr="00E9303A" w:rsidRDefault="00E0716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Обеспечение отделения дезинфектантами, контроль соответствия методов дезинфекции установленным режимам.</w:t>
      </w:r>
    </w:p>
    <w:p w:rsidR="00E0716C" w:rsidRPr="00E9303A" w:rsidRDefault="00E0716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Организация работы сестринского персонала в соответствии с нормативной документацией по санитарно- эпидемиологическому режиму.</w:t>
      </w:r>
    </w:p>
    <w:p w:rsidR="00E0716C" w:rsidRPr="00E9303A" w:rsidRDefault="00E0716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Обеспечение</w:t>
      </w:r>
      <w:r w:rsidR="00062816" w:rsidRPr="00E9303A">
        <w:rPr>
          <w:rFonts w:ascii="Times New Roman" w:hAnsi="Times New Roman"/>
          <w:sz w:val="28"/>
          <w:szCs w:val="28"/>
        </w:rPr>
        <w:t xml:space="preserve"> наличи</w:t>
      </w:r>
      <w:r w:rsidR="00E25BFD">
        <w:rPr>
          <w:rFonts w:ascii="Times New Roman" w:hAnsi="Times New Roman"/>
          <w:sz w:val="28"/>
          <w:szCs w:val="28"/>
        </w:rPr>
        <w:t>я</w:t>
      </w:r>
      <w:r w:rsidR="00062816" w:rsidRPr="00E9303A">
        <w:rPr>
          <w:rFonts w:ascii="Times New Roman" w:hAnsi="Times New Roman"/>
          <w:sz w:val="28"/>
          <w:szCs w:val="28"/>
        </w:rPr>
        <w:t xml:space="preserve"> лекарственных препаратов в аптечке </w:t>
      </w:r>
      <w:r w:rsidR="00E9303A">
        <w:rPr>
          <w:rFonts w:ascii="Times New Roman" w:hAnsi="Times New Roman"/>
          <w:sz w:val="28"/>
          <w:szCs w:val="28"/>
        </w:rPr>
        <w:t>"</w:t>
      </w:r>
      <w:r w:rsidR="00062816" w:rsidRPr="00E9303A">
        <w:rPr>
          <w:rFonts w:ascii="Times New Roman" w:hAnsi="Times New Roman"/>
          <w:sz w:val="28"/>
          <w:szCs w:val="28"/>
        </w:rPr>
        <w:t xml:space="preserve"> АНТИ- ВИЧ</w:t>
      </w:r>
      <w:r w:rsidR="00E9303A">
        <w:rPr>
          <w:rFonts w:ascii="Times New Roman" w:hAnsi="Times New Roman"/>
          <w:sz w:val="28"/>
          <w:szCs w:val="28"/>
        </w:rPr>
        <w:t>"</w:t>
      </w:r>
      <w:r w:rsidR="00062816" w:rsidRPr="00E9303A">
        <w:rPr>
          <w:rFonts w:ascii="Times New Roman" w:hAnsi="Times New Roman"/>
          <w:sz w:val="28"/>
          <w:szCs w:val="28"/>
        </w:rPr>
        <w:t>.</w:t>
      </w:r>
    </w:p>
    <w:p w:rsidR="00062816" w:rsidRPr="00E9303A" w:rsidRDefault="0006281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Проверка своевременного прохождения персоналом медицинских осмотров и обследований.</w:t>
      </w:r>
    </w:p>
    <w:p w:rsidR="00AC7C51" w:rsidRDefault="0006281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Таким образом, роль старшей медицинской сестры как организатора и контроля инфекционного процесса в отделении велика и многогранна, как и высоки требования к ней.</w:t>
      </w:r>
    </w:p>
    <w:p w:rsidR="00062816" w:rsidRPr="00E9303A" w:rsidRDefault="0006281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Если она способна сплотить коллектив в высокопрофессиональную команду</w:t>
      </w:r>
      <w:r w:rsidR="002816AC" w:rsidRPr="00E9303A">
        <w:rPr>
          <w:rFonts w:ascii="Times New Roman" w:hAnsi="Times New Roman"/>
          <w:sz w:val="28"/>
          <w:szCs w:val="28"/>
        </w:rPr>
        <w:t>, легче решить задачу лечебного процесса – сохранить и улучшить здоровье пациента.</w:t>
      </w:r>
    </w:p>
    <w:p w:rsidR="002816AC" w:rsidRPr="00E9303A" w:rsidRDefault="002816A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Контролирую ведение жур</w:t>
      </w:r>
      <w:r w:rsidR="00AA1ED4">
        <w:rPr>
          <w:rFonts w:ascii="Times New Roman" w:hAnsi="Times New Roman"/>
          <w:sz w:val="28"/>
          <w:szCs w:val="28"/>
        </w:rPr>
        <w:t>нала учета аварийных ситуаций (</w:t>
      </w:r>
      <w:r w:rsidRPr="00E9303A">
        <w:rPr>
          <w:rFonts w:ascii="Times New Roman" w:hAnsi="Times New Roman"/>
          <w:sz w:val="28"/>
          <w:szCs w:val="28"/>
        </w:rPr>
        <w:t xml:space="preserve">травматизма) в отделении, наличие и использование в повседневной практике укладок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АНТИ- ВИЧ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>, умение оказать само- и взаимопомощь в аварийных ситуациях</w:t>
      </w:r>
      <w:r w:rsidR="008A47E2" w:rsidRPr="00E9303A">
        <w:rPr>
          <w:rFonts w:ascii="Times New Roman" w:hAnsi="Times New Roman"/>
          <w:sz w:val="28"/>
          <w:szCs w:val="28"/>
        </w:rPr>
        <w:t>.</w:t>
      </w:r>
    </w:p>
    <w:p w:rsidR="008A47E2" w:rsidRPr="00E9303A" w:rsidRDefault="008A47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Контроль за ведением журнала учета и графика генеральной уборки кабинетов.</w:t>
      </w:r>
    </w:p>
    <w:p w:rsidR="00E3346A" w:rsidRPr="00E9303A" w:rsidRDefault="001211E3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Организую правильное использование ультрафиолетового бактерицидного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Pr="00E9303A">
        <w:rPr>
          <w:rFonts w:ascii="Times New Roman" w:hAnsi="Times New Roman"/>
          <w:sz w:val="28"/>
          <w:szCs w:val="28"/>
        </w:rPr>
        <w:t>облучения для обеззараживания воздуха в помещениях.</w:t>
      </w:r>
    </w:p>
    <w:p w:rsidR="001211E3" w:rsidRPr="00E9303A" w:rsidRDefault="001211E3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Веду контроль за своевременной заменой бактерицидных ламп во всех кабинетах диспансерного отделения.</w:t>
      </w:r>
    </w:p>
    <w:p w:rsidR="00E15514" w:rsidRPr="00E9303A" w:rsidRDefault="00E1551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Веду строгий контроль за сбором и утилизацией медицинских отходов класса В.</w:t>
      </w:r>
    </w:p>
    <w:p w:rsidR="00E15514" w:rsidRPr="00E9303A" w:rsidRDefault="00E1551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Осуществляю постоянный контроль за соблюдением инфекционной безопасности на рабочих местах.</w:t>
      </w:r>
    </w:p>
    <w:p w:rsidR="00E15514" w:rsidRPr="00E9303A" w:rsidRDefault="00E15514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Грамотная организация сестринским персоналом противоэпидемических мероприятий, является важнейшим условием инфекционной безопасности.</w:t>
      </w:r>
    </w:p>
    <w:p w:rsidR="000813C8" w:rsidRDefault="00552899" w:rsidP="000813C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Взято на диспансерный учет впервые выявленных пациентов с диагнозом туберкулез.</w:t>
      </w:r>
    </w:p>
    <w:p w:rsidR="00AC7C51" w:rsidRPr="00E9303A" w:rsidRDefault="00907A6E" w:rsidP="000813C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52"/>
        <w:gridCol w:w="4253"/>
      </w:tblGrid>
      <w:tr w:rsidR="00552899" w:rsidRPr="000128E9" w:rsidTr="000128E9">
        <w:tc>
          <w:tcPr>
            <w:tcW w:w="0" w:type="auto"/>
            <w:shd w:val="clear" w:color="auto" w:fill="auto"/>
          </w:tcPr>
          <w:p w:rsidR="00552899" w:rsidRPr="000128E9" w:rsidRDefault="00552899" w:rsidP="000128E9">
            <w:pPr>
              <w:suppressAutoHyphens/>
              <w:spacing w:line="360" w:lineRule="auto"/>
              <w:ind w:firstLine="709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2008 год</w:t>
            </w:r>
          </w:p>
        </w:tc>
        <w:tc>
          <w:tcPr>
            <w:tcW w:w="0" w:type="auto"/>
            <w:shd w:val="clear" w:color="auto" w:fill="auto"/>
          </w:tcPr>
          <w:p w:rsidR="00552899" w:rsidRPr="000128E9" w:rsidRDefault="00484082" w:rsidP="000128E9">
            <w:pPr>
              <w:suppressAutoHyphens/>
              <w:spacing w:line="360" w:lineRule="auto"/>
              <w:ind w:firstLine="709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2009 год</w:t>
            </w:r>
          </w:p>
        </w:tc>
      </w:tr>
      <w:tr w:rsidR="00552899" w:rsidRPr="000128E9" w:rsidTr="000128E9">
        <w:tc>
          <w:tcPr>
            <w:tcW w:w="0" w:type="auto"/>
            <w:shd w:val="clear" w:color="auto" w:fill="auto"/>
          </w:tcPr>
          <w:p w:rsidR="00552899" w:rsidRPr="000128E9" w:rsidRDefault="00552899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2146 чел</w:t>
            </w:r>
            <w:r w:rsidR="00484082" w:rsidRPr="000128E9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552899" w:rsidRPr="000128E9" w:rsidRDefault="0048408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1665 чел.</w:t>
            </w:r>
          </w:p>
        </w:tc>
      </w:tr>
    </w:tbl>
    <w:p w:rsidR="00552899" w:rsidRPr="00E9303A" w:rsidRDefault="0055289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082" w:rsidRPr="00E9303A" w:rsidRDefault="0048408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Каждый вновь выявленный пациент без промедления направляется на стационарное лечение, где с первых дней проводится основной курс химиотерапии, т. е. длительное и непрерывное лечение спецпрепаратами.</w:t>
      </w:r>
    </w:p>
    <w:p w:rsidR="00AC7C51" w:rsidRDefault="00A171B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Иногда вследствие отказа пациента от госпитализации приходиться весь основной курс проводить в амбулаторных условиях.</w:t>
      </w:r>
    </w:p>
    <w:p w:rsidR="00A171BC" w:rsidRPr="00E9303A" w:rsidRDefault="00A171B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Это допустимо только в случае, если речь идет о процессе небольшого распространения без распада и бактериовыделения, а пациент живет в удовлетворительных бытовых условиях и дисциплинирован.</w:t>
      </w:r>
    </w:p>
    <w:p w:rsidR="00E25BFD" w:rsidRDefault="00E25BFD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3699" w:rsidRPr="00E9303A" w:rsidRDefault="00A171B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</w:t>
      </w:r>
      <w:r w:rsidR="009A3699" w:rsidRPr="00E9303A">
        <w:rPr>
          <w:rFonts w:ascii="Times New Roman" w:hAnsi="Times New Roman"/>
          <w:sz w:val="28"/>
          <w:szCs w:val="28"/>
        </w:rPr>
        <w:t>ролечено амбулаторно через проце</w:t>
      </w:r>
      <w:r w:rsidRPr="00E9303A">
        <w:rPr>
          <w:rFonts w:ascii="Times New Roman" w:hAnsi="Times New Roman"/>
          <w:sz w:val="28"/>
          <w:szCs w:val="28"/>
        </w:rPr>
        <w:t>дурный кабинет</w:t>
      </w:r>
      <w:r w:rsidR="009A3699" w:rsidRPr="00E9303A">
        <w:rPr>
          <w:rFonts w:ascii="Times New Roman" w:hAnsi="Times New Roman"/>
          <w:sz w:val="28"/>
          <w:szCs w:val="28"/>
        </w:rPr>
        <w:t>.</w:t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52"/>
        <w:gridCol w:w="4253"/>
      </w:tblGrid>
      <w:tr w:rsidR="009A3699" w:rsidRPr="000128E9" w:rsidTr="000128E9">
        <w:tc>
          <w:tcPr>
            <w:tcW w:w="0" w:type="auto"/>
            <w:shd w:val="clear" w:color="auto" w:fill="auto"/>
          </w:tcPr>
          <w:p w:rsidR="009A3699" w:rsidRPr="000128E9" w:rsidRDefault="009A3699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2008 год</w:t>
            </w:r>
          </w:p>
        </w:tc>
        <w:tc>
          <w:tcPr>
            <w:tcW w:w="0" w:type="auto"/>
            <w:shd w:val="clear" w:color="auto" w:fill="auto"/>
          </w:tcPr>
          <w:p w:rsidR="009A3699" w:rsidRPr="000128E9" w:rsidRDefault="009A3699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2009 год</w:t>
            </w:r>
          </w:p>
        </w:tc>
      </w:tr>
      <w:tr w:rsidR="009A3699" w:rsidRPr="000128E9" w:rsidTr="000128E9">
        <w:tc>
          <w:tcPr>
            <w:tcW w:w="0" w:type="auto"/>
            <w:shd w:val="clear" w:color="auto" w:fill="auto"/>
          </w:tcPr>
          <w:p w:rsidR="009A3699" w:rsidRPr="000128E9" w:rsidRDefault="009A3699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453 чел.</w:t>
            </w:r>
          </w:p>
        </w:tc>
        <w:tc>
          <w:tcPr>
            <w:tcW w:w="0" w:type="auto"/>
            <w:shd w:val="clear" w:color="auto" w:fill="auto"/>
          </w:tcPr>
          <w:p w:rsidR="009A3699" w:rsidRPr="000128E9" w:rsidRDefault="009A3699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550 чел.</w:t>
            </w:r>
          </w:p>
        </w:tc>
      </w:tr>
    </w:tbl>
    <w:p w:rsidR="00A171BC" w:rsidRPr="00E9303A" w:rsidRDefault="00A171BC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3699" w:rsidRPr="00E9303A" w:rsidRDefault="009A369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Процедурный кабинет оснащен необходимыми лекарственными препаратами для оказания неотложной помощи , набор №1, набор № 2.</w:t>
      </w:r>
    </w:p>
    <w:p w:rsidR="009A3699" w:rsidRPr="00E9303A" w:rsidRDefault="009A369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 целью раннего выявления туберкулеза</w:t>
      </w:r>
      <w:r w:rsidR="00D864B2" w:rsidRPr="00E9303A">
        <w:rPr>
          <w:rFonts w:ascii="Times New Roman" w:hAnsi="Times New Roman"/>
          <w:sz w:val="28"/>
          <w:szCs w:val="28"/>
        </w:rPr>
        <w:t xml:space="preserve"> применяется проба Манту с 2 ТЕ</w:t>
      </w:r>
      <w:r w:rsidR="000813C8">
        <w:rPr>
          <w:rFonts w:ascii="Times New Roman" w:hAnsi="Times New Roman"/>
          <w:sz w:val="28"/>
          <w:szCs w:val="28"/>
        </w:rPr>
        <w:t xml:space="preserve"> </w:t>
      </w:r>
      <w:r w:rsidR="00D864B2" w:rsidRPr="00E9303A">
        <w:rPr>
          <w:rFonts w:ascii="Times New Roman" w:hAnsi="Times New Roman"/>
          <w:sz w:val="28"/>
          <w:szCs w:val="28"/>
        </w:rPr>
        <w:t>( туберкулиновыми</w:t>
      </w:r>
      <w:r w:rsidR="00E9303A">
        <w:rPr>
          <w:rFonts w:ascii="Times New Roman" w:hAnsi="Times New Roman"/>
          <w:sz w:val="28"/>
          <w:szCs w:val="28"/>
        </w:rPr>
        <w:t xml:space="preserve"> </w:t>
      </w:r>
      <w:r w:rsidR="00D864B2" w:rsidRPr="00E9303A">
        <w:rPr>
          <w:rFonts w:ascii="Times New Roman" w:hAnsi="Times New Roman"/>
          <w:sz w:val="28"/>
          <w:szCs w:val="28"/>
        </w:rPr>
        <w:t>единицами).</w:t>
      </w:r>
    </w:p>
    <w:p w:rsidR="00907A6E" w:rsidRDefault="00907A6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64B2" w:rsidRPr="00E9303A" w:rsidRDefault="00D864B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Постановка пробы Манту.</w:t>
      </w:r>
    </w:p>
    <w:tbl>
      <w:tblPr>
        <w:tblW w:w="85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217"/>
        <w:gridCol w:w="3288"/>
      </w:tblGrid>
      <w:tr w:rsidR="00D864B2" w:rsidRPr="000128E9" w:rsidTr="000128E9">
        <w:tc>
          <w:tcPr>
            <w:tcW w:w="0" w:type="auto"/>
            <w:shd w:val="clear" w:color="auto" w:fill="auto"/>
          </w:tcPr>
          <w:p w:rsidR="00D864B2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2008 год</w:t>
            </w:r>
          </w:p>
        </w:tc>
        <w:tc>
          <w:tcPr>
            <w:tcW w:w="0" w:type="auto"/>
            <w:shd w:val="clear" w:color="auto" w:fill="auto"/>
          </w:tcPr>
          <w:p w:rsidR="00D864B2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За 2009 год</w:t>
            </w:r>
          </w:p>
        </w:tc>
      </w:tr>
      <w:tr w:rsidR="00D864B2" w:rsidRPr="000128E9" w:rsidTr="000128E9">
        <w:tc>
          <w:tcPr>
            <w:tcW w:w="0" w:type="auto"/>
            <w:shd w:val="clear" w:color="auto" w:fill="auto"/>
          </w:tcPr>
          <w:p w:rsidR="00D864B2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Взрослым 339 проб</w:t>
            </w:r>
          </w:p>
        </w:tc>
        <w:tc>
          <w:tcPr>
            <w:tcW w:w="0" w:type="auto"/>
            <w:shd w:val="clear" w:color="auto" w:fill="auto"/>
          </w:tcPr>
          <w:p w:rsidR="00D864B2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298 проб</w:t>
            </w:r>
          </w:p>
        </w:tc>
      </w:tr>
      <w:tr w:rsidR="00D864B2" w:rsidRPr="000128E9" w:rsidTr="000128E9">
        <w:tc>
          <w:tcPr>
            <w:tcW w:w="0" w:type="auto"/>
            <w:shd w:val="clear" w:color="auto" w:fill="auto"/>
          </w:tcPr>
          <w:p w:rsidR="00D864B2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Детям 3045 проб</w:t>
            </w:r>
          </w:p>
        </w:tc>
        <w:tc>
          <w:tcPr>
            <w:tcW w:w="0" w:type="auto"/>
            <w:shd w:val="clear" w:color="auto" w:fill="auto"/>
          </w:tcPr>
          <w:p w:rsidR="00DB4A7F" w:rsidRPr="000128E9" w:rsidRDefault="00D864B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2295 проб</w:t>
            </w:r>
          </w:p>
        </w:tc>
      </w:tr>
    </w:tbl>
    <w:p w:rsidR="00D864B2" w:rsidRPr="00E9303A" w:rsidRDefault="00D864B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71BC" w:rsidRPr="00E9303A" w:rsidRDefault="00DB4A7F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Современная профилактика туберкулеза включает социальную, специфическую, санитарную профилактику и химиопрофилактику.</w:t>
      </w:r>
    </w:p>
    <w:p w:rsidR="00DB4A7F" w:rsidRPr="00E9303A" w:rsidRDefault="00DB4A7F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Социальная профилактика предполагает проведение общегосударственных мероприятий</w:t>
      </w:r>
      <w:r w:rsidR="00477CC9" w:rsidRPr="00E9303A">
        <w:rPr>
          <w:rFonts w:ascii="Times New Roman" w:hAnsi="Times New Roman"/>
          <w:sz w:val="28"/>
          <w:szCs w:val="28"/>
        </w:rPr>
        <w:t>, направленных на предупреждение туберкулеза.</w:t>
      </w:r>
    </w:p>
    <w:p w:rsidR="007358D4" w:rsidRDefault="00477CC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Специфическая профилактика заключается в проведение вакцинации и ревакцинации против туберкулеза.</w:t>
      </w:r>
      <w:r w:rsidR="007358D4">
        <w:rPr>
          <w:rFonts w:ascii="Times New Roman" w:hAnsi="Times New Roman"/>
          <w:sz w:val="28"/>
          <w:szCs w:val="28"/>
        </w:rPr>
        <w:t xml:space="preserve"> </w:t>
      </w:r>
    </w:p>
    <w:p w:rsidR="00477CC9" w:rsidRPr="00E9303A" w:rsidRDefault="00477CC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Санитарная профилактика направлена на предупреждение заражения туберкулеза здоровых людей, организацию противотуберкулезных мероприятий в очагах туберкулезной инфекции.</w:t>
      </w:r>
    </w:p>
    <w:p w:rsidR="00477CC9" w:rsidRPr="00E9303A" w:rsidRDefault="00477CC9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Под химиопрофилактикой понимают применение противотуберкулезных препаратов с целью предупреждения туберкулеза у лиц, подвергающихся наибольшей опасности заражения и заболевания.</w:t>
      </w:r>
    </w:p>
    <w:p w:rsidR="0095572F" w:rsidRPr="00E9303A" w:rsidRDefault="0095572F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Успешное проведение комплекса профилактических мероприятий. в том числе гигиеническое обучение и воспитание пациентов и членов их семей, может способствовать улучшению эпидемиологической ситуации по туберкулезу, залогом чего является ответственность в работе и степень профессиональной подготовленности среднего звена медицинских работников.</w:t>
      </w:r>
      <w:r w:rsidR="00E9303A">
        <w:rPr>
          <w:rFonts w:ascii="Times New Roman" w:hAnsi="Times New Roman"/>
          <w:sz w:val="28"/>
          <w:szCs w:val="28"/>
        </w:rPr>
        <w:t xml:space="preserve"> </w:t>
      </w:r>
    </w:p>
    <w:p w:rsidR="000326B6" w:rsidRPr="00E9303A" w:rsidRDefault="000326B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Технология оказания доврачебной медицинской помощи при открытом пневмотораксе.</w:t>
      </w:r>
    </w:p>
    <w:p w:rsidR="000326B6" w:rsidRPr="00E9303A" w:rsidRDefault="000326B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Информация, позволяющая медицинской сестре заподозрить неотложное состояние:</w:t>
      </w:r>
    </w:p>
    <w:p w:rsidR="000326B6" w:rsidRPr="00E9303A" w:rsidRDefault="000326B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Проникающие ранени</w:t>
      </w:r>
      <w:r w:rsidR="00AA1ED4">
        <w:rPr>
          <w:rFonts w:ascii="Times New Roman" w:hAnsi="Times New Roman"/>
          <w:sz w:val="28"/>
          <w:szCs w:val="28"/>
        </w:rPr>
        <w:t>я</w:t>
      </w:r>
      <w:r w:rsidRPr="00E9303A">
        <w:rPr>
          <w:rFonts w:ascii="Times New Roman" w:hAnsi="Times New Roman"/>
          <w:sz w:val="28"/>
          <w:szCs w:val="28"/>
        </w:rPr>
        <w:t xml:space="preserve"> грудной клетки;</w:t>
      </w:r>
    </w:p>
    <w:p w:rsidR="000326B6" w:rsidRPr="00E9303A" w:rsidRDefault="000326B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Внезапная резкая, сильная боль;</w:t>
      </w:r>
    </w:p>
    <w:p w:rsidR="000326B6" w:rsidRPr="00E9303A" w:rsidRDefault="000326B6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Резкая нехватка воздуха, сопровождающаяся</w:t>
      </w:r>
      <w:r w:rsidR="00E51901" w:rsidRPr="00E9303A">
        <w:rPr>
          <w:rFonts w:ascii="Times New Roman" w:hAnsi="Times New Roman"/>
          <w:sz w:val="28"/>
          <w:szCs w:val="28"/>
        </w:rPr>
        <w:t xml:space="preserve"> одышкой;</w:t>
      </w:r>
    </w:p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Нарастающий цианоз;</w:t>
      </w:r>
    </w:p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Нарастающая подкожная эмфизема;</w:t>
      </w:r>
    </w:p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 xml:space="preserve">Наличие зияющей либо 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>сосущей</w:t>
      </w:r>
      <w:r w:rsidR="00E9303A">
        <w:rPr>
          <w:rFonts w:ascii="Times New Roman" w:hAnsi="Times New Roman"/>
          <w:sz w:val="28"/>
          <w:szCs w:val="28"/>
        </w:rPr>
        <w:t>"</w:t>
      </w:r>
      <w:r w:rsidRPr="00E9303A">
        <w:rPr>
          <w:rFonts w:ascii="Times New Roman" w:hAnsi="Times New Roman"/>
          <w:sz w:val="28"/>
          <w:szCs w:val="28"/>
        </w:rPr>
        <w:t xml:space="preserve"> раны;</w:t>
      </w:r>
    </w:p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Отсутствие тактильно определяемого голосового дрожания;</w:t>
      </w:r>
    </w:p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При перкуссии – коробочный звук;</w:t>
      </w:r>
    </w:p>
    <w:p w:rsidR="00E51901" w:rsidRDefault="00E51901" w:rsidP="000813C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При аускультации – исчезновение дыхательных шумов.</w:t>
      </w:r>
    </w:p>
    <w:p w:rsidR="00BD30FC" w:rsidRPr="00E9303A" w:rsidRDefault="00907A6E" w:rsidP="000813C8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62"/>
        <w:gridCol w:w="3300"/>
      </w:tblGrid>
      <w:tr w:rsidR="00E51901" w:rsidRPr="000128E9" w:rsidTr="000128E9">
        <w:tc>
          <w:tcPr>
            <w:tcW w:w="0" w:type="auto"/>
            <w:gridSpan w:val="2"/>
            <w:shd w:val="clear" w:color="auto" w:fill="auto"/>
          </w:tcPr>
          <w:p w:rsidR="00E51901" w:rsidRPr="000128E9" w:rsidRDefault="00E51901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Тактика медицинской сестры</w:t>
            </w:r>
          </w:p>
          <w:p w:rsidR="00E51901" w:rsidRPr="000128E9" w:rsidRDefault="00E51901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Цель: обеспечить потребность в свободном дыхании.</w:t>
            </w:r>
          </w:p>
        </w:tc>
      </w:tr>
      <w:tr w:rsidR="00E51901" w:rsidRPr="000128E9" w:rsidTr="000128E9">
        <w:tc>
          <w:tcPr>
            <w:tcW w:w="0" w:type="auto"/>
            <w:shd w:val="clear" w:color="auto" w:fill="auto"/>
          </w:tcPr>
          <w:p w:rsidR="00E51901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Действия вне лечебного учреждения</w:t>
            </w:r>
          </w:p>
        </w:tc>
        <w:tc>
          <w:tcPr>
            <w:tcW w:w="0" w:type="auto"/>
            <w:shd w:val="clear" w:color="auto" w:fill="auto"/>
          </w:tcPr>
          <w:p w:rsidR="00E51901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Действия в лечебном учреждении</w:t>
            </w:r>
          </w:p>
        </w:tc>
      </w:tr>
      <w:tr w:rsidR="00E51901" w:rsidRPr="000128E9" w:rsidTr="000128E9">
        <w:tc>
          <w:tcPr>
            <w:tcW w:w="0" w:type="auto"/>
            <w:shd w:val="clear" w:color="auto" w:fill="auto"/>
          </w:tcPr>
          <w:p w:rsidR="00E51901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Вызов скорой медицинской помощи 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03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</w:p>
          <w:p w:rsidR="005D0CBB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Через третье лицо</w:t>
            </w:r>
          </w:p>
        </w:tc>
        <w:tc>
          <w:tcPr>
            <w:tcW w:w="0" w:type="auto"/>
            <w:shd w:val="clear" w:color="auto" w:fill="auto"/>
          </w:tcPr>
          <w:p w:rsidR="00E51901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Вызов врача через третье лицо</w:t>
            </w:r>
          </w:p>
        </w:tc>
      </w:tr>
      <w:tr w:rsidR="00E51901" w:rsidRPr="000128E9" w:rsidTr="000128E9">
        <w:tc>
          <w:tcPr>
            <w:tcW w:w="0" w:type="auto"/>
            <w:shd w:val="clear" w:color="auto" w:fill="auto"/>
          </w:tcPr>
          <w:p w:rsidR="00E51901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Придать пациенту удобное положение.</w:t>
            </w:r>
          </w:p>
          <w:p w:rsidR="005D0CBB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Обеспечить максимальный доступ воздуха – расстегнуть стесняющую одежду, расстегнуть ремень, пояс и т.д.</w:t>
            </w:r>
          </w:p>
          <w:p w:rsidR="005D0CBB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Освободить область раны.</w:t>
            </w:r>
          </w:p>
          <w:p w:rsidR="005D0CBB" w:rsidRPr="000128E9" w:rsidRDefault="005D0CBB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Немедленно! Перевести 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открытый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пневмоторакс в 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закрытый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путем</w:t>
            </w:r>
            <w:r w:rsidR="000B26CE" w:rsidRPr="000128E9">
              <w:rPr>
                <w:rFonts w:ascii="Times New Roman" w:hAnsi="Times New Roman"/>
                <w:sz w:val="20"/>
                <w:szCs w:val="28"/>
              </w:rPr>
              <w:t xml:space="preserve"> наложения окклюзионной повязки.</w:t>
            </w:r>
          </w:p>
          <w:p w:rsidR="000B26CE" w:rsidRPr="000128E9" w:rsidRDefault="000B26C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На рану накладывается воздухонепроницаемый материал – полиэтилен, прорезиненная ткань, клеенка, пакет от одноразовой системы и за пределы раны не менее чем 5 см.</w:t>
            </w:r>
          </w:p>
          <w:p w:rsidR="000B26CE" w:rsidRPr="000128E9" w:rsidRDefault="000B26C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Материал фиксируется, при наличии, полосками лейкопластыря в начале, крест – накрест, затем в виде 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черепицы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.</w:t>
            </w:r>
          </w:p>
          <w:p w:rsidR="000B26CE" w:rsidRPr="000128E9" w:rsidRDefault="000B26C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При отсутствии лейкопластыря повязка фиксируется бинтом.</w:t>
            </w:r>
          </w:p>
          <w:p w:rsidR="000B26CE" w:rsidRPr="000128E9" w:rsidRDefault="000B26C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Перевести пострадавшего в положение Фаулера.</w:t>
            </w:r>
          </w:p>
          <w:p w:rsidR="000B26CE" w:rsidRPr="000128E9" w:rsidRDefault="000B26C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Убедиться, что состояние пострадавшего улучшилось, одышка уменьшилась.</w:t>
            </w:r>
          </w:p>
        </w:tc>
        <w:tc>
          <w:tcPr>
            <w:tcW w:w="0" w:type="auto"/>
            <w:shd w:val="clear" w:color="auto" w:fill="auto"/>
          </w:tcPr>
          <w:p w:rsidR="00E51901" w:rsidRPr="000128E9" w:rsidRDefault="002C276F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Подготовить каталку для транспортировки пациента по назначению.</w:t>
            </w:r>
          </w:p>
          <w:p w:rsidR="002C276F" w:rsidRPr="000128E9" w:rsidRDefault="002C276F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Ингаляция кислорода.</w:t>
            </w:r>
          </w:p>
          <w:p w:rsidR="002C276F" w:rsidRPr="000128E9" w:rsidRDefault="002C276F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Приготовить набор № 2 для оказания медицинской помощи при неотложных состояниях.</w:t>
            </w:r>
          </w:p>
          <w:p w:rsidR="002C276F" w:rsidRPr="000128E9" w:rsidRDefault="002C276F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Выполнение дальнейших мероприятий по назначению врача.</w:t>
            </w:r>
          </w:p>
        </w:tc>
      </w:tr>
      <w:tr w:rsidR="00E51901" w:rsidRPr="000128E9" w:rsidTr="000128E9">
        <w:tc>
          <w:tcPr>
            <w:tcW w:w="0" w:type="auto"/>
            <w:shd w:val="clear" w:color="auto" w:fill="auto"/>
          </w:tcPr>
          <w:p w:rsidR="00E51901" w:rsidRPr="000128E9" w:rsidRDefault="002C276F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Мониторинг жизненно важных функций организма пациента (</w:t>
            </w:r>
            <w:r w:rsidRPr="000128E9">
              <w:rPr>
                <w:rFonts w:ascii="Times New Roman" w:hAnsi="Times New Roman"/>
                <w:sz w:val="20"/>
                <w:szCs w:val="28"/>
                <w:lang w:val="en-US"/>
              </w:rPr>
              <w:t>PS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, ЧДД, АД – при наличии аппарата для измерения АД) до прибытия скорой медицинской помощи</w:t>
            </w:r>
          </w:p>
        </w:tc>
        <w:tc>
          <w:tcPr>
            <w:tcW w:w="0" w:type="auto"/>
            <w:shd w:val="clear" w:color="auto" w:fill="auto"/>
          </w:tcPr>
          <w:p w:rsidR="00E51901" w:rsidRPr="000128E9" w:rsidRDefault="00E51901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</w:tbl>
    <w:p w:rsidR="00E51901" w:rsidRPr="00E9303A" w:rsidRDefault="00E51901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BE2" w:rsidRPr="00E9303A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Технология оказания доврачебной медицинской помощи при легочном кровотечении.</w:t>
      </w:r>
    </w:p>
    <w:p w:rsidR="00442BE2" w:rsidRPr="00E9303A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Информация, позволяющая медицинской сестре заподозрить неотложное состояние:</w:t>
      </w:r>
    </w:p>
    <w:p w:rsidR="00442BE2" w:rsidRPr="00E9303A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У пациента в анамнезе заболевание легких, туберкулез.</w:t>
      </w:r>
    </w:p>
    <w:p w:rsidR="00442BE2" w:rsidRPr="00E9303A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Больной обеспокоен, возбужден.</w:t>
      </w:r>
    </w:p>
    <w:p w:rsidR="00442BE2" w:rsidRPr="00E9303A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Кашель с выделением алой пенистой крови ( непрерывно или толчками) , при кашле кровотечение усиливается или присутствует наличие видимой крови в мокроте ( кровохарканье).</w:t>
      </w:r>
    </w:p>
    <w:p w:rsidR="00AC7C51" w:rsidRDefault="00442BE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03A">
        <w:rPr>
          <w:rFonts w:ascii="Times New Roman" w:hAnsi="Times New Roman"/>
          <w:sz w:val="28"/>
          <w:szCs w:val="28"/>
        </w:rPr>
        <w:t>Кожа бледная, влажная, тахикардия, снижение АД.</w:t>
      </w:r>
    </w:p>
    <w:p w:rsidR="00907A6E" w:rsidRPr="00E9303A" w:rsidRDefault="00907A6E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018"/>
        <w:gridCol w:w="5844"/>
      </w:tblGrid>
      <w:tr w:rsidR="00597052" w:rsidRPr="000128E9" w:rsidTr="000128E9">
        <w:tc>
          <w:tcPr>
            <w:tcW w:w="0" w:type="auto"/>
            <w:gridSpan w:val="2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Тактика медицинской сестры.</w:t>
            </w:r>
          </w:p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Цель: Уменьшить кровотечение, профилактика аспирации, асфиксии.</w:t>
            </w:r>
          </w:p>
        </w:tc>
      </w:tr>
      <w:tr w:rsidR="00597052" w:rsidRPr="000128E9" w:rsidTr="000128E9">
        <w:tc>
          <w:tcPr>
            <w:tcW w:w="0" w:type="auto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Действия вне лечебного учреждения</w:t>
            </w:r>
          </w:p>
        </w:tc>
        <w:tc>
          <w:tcPr>
            <w:tcW w:w="0" w:type="auto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Действия в лечебном учреждении.</w:t>
            </w:r>
          </w:p>
        </w:tc>
      </w:tr>
      <w:tr w:rsidR="00597052" w:rsidRPr="000128E9" w:rsidTr="000128E9">
        <w:tc>
          <w:tcPr>
            <w:tcW w:w="0" w:type="auto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 xml:space="preserve">Вызов скорой медицинской помощи 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03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>"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через третье лицо.</w:t>
            </w:r>
          </w:p>
        </w:tc>
        <w:tc>
          <w:tcPr>
            <w:tcW w:w="0" w:type="auto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Вызов врача через третье лицо.</w:t>
            </w:r>
          </w:p>
        </w:tc>
      </w:tr>
      <w:tr w:rsidR="00597052" w:rsidRPr="000128E9" w:rsidTr="000128E9">
        <w:tc>
          <w:tcPr>
            <w:tcW w:w="0" w:type="auto"/>
            <w:gridSpan w:val="2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Усадить пациента удобно с опущенными ногами или придать высокое положение Фаулера в постели; д</w:t>
            </w:r>
            <w:r w:rsidR="00E25BFD" w:rsidRPr="000128E9">
              <w:rPr>
                <w:rFonts w:ascii="Times New Roman" w:hAnsi="Times New Roman"/>
                <w:sz w:val="20"/>
                <w:szCs w:val="28"/>
              </w:rPr>
              <w:t>ать полотенце ( при наличии;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 xml:space="preserve"> салфетку, или платок); почкообразный л</w:t>
            </w:r>
            <w:r w:rsidR="00E25BFD" w:rsidRPr="000128E9">
              <w:rPr>
                <w:rFonts w:ascii="Times New Roman" w:hAnsi="Times New Roman"/>
                <w:sz w:val="20"/>
                <w:szCs w:val="28"/>
              </w:rPr>
              <w:t>о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ток или емкость; стакан с водой</w:t>
            </w:r>
            <w:r w:rsidR="00AA71D2" w:rsidRPr="000128E9">
              <w:rPr>
                <w:rFonts w:ascii="Times New Roman" w:hAnsi="Times New Roman"/>
                <w:sz w:val="20"/>
                <w:szCs w:val="28"/>
              </w:rPr>
              <w:t xml:space="preserve"> ( при наличии воды), создать физический, эмоциональный и речевой покой; положить пузырь со льдом или хол</w:t>
            </w:r>
            <w:r w:rsidR="00E25BFD" w:rsidRPr="000128E9">
              <w:rPr>
                <w:rFonts w:ascii="Times New Roman" w:hAnsi="Times New Roman"/>
                <w:sz w:val="20"/>
                <w:szCs w:val="28"/>
              </w:rPr>
              <w:t>одной водой на грудную клетку (</w:t>
            </w:r>
            <w:r w:rsidR="00AA71D2" w:rsidRPr="000128E9">
              <w:rPr>
                <w:rFonts w:ascii="Times New Roman" w:hAnsi="Times New Roman"/>
                <w:sz w:val="20"/>
                <w:szCs w:val="28"/>
              </w:rPr>
              <w:t>при наличии пузыря со льдом);</w:t>
            </w:r>
            <w:r w:rsidR="00E9303A" w:rsidRPr="000128E9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AA71D2" w:rsidRPr="000128E9">
              <w:rPr>
                <w:rFonts w:ascii="Times New Roman" w:hAnsi="Times New Roman"/>
                <w:sz w:val="20"/>
                <w:szCs w:val="28"/>
              </w:rPr>
              <w:t xml:space="preserve">дать таблетку коделака – при наличии, выпить 10% раствор натрия хлорида 100- 200 мл. Жгуты на проксимальные отделы верхних и нижних конечностей- ассиметрично на 20- 30 минут. </w:t>
            </w:r>
          </w:p>
        </w:tc>
      </w:tr>
      <w:tr w:rsidR="00AA71D2" w:rsidRPr="000128E9" w:rsidTr="000128E9">
        <w:tc>
          <w:tcPr>
            <w:tcW w:w="0" w:type="auto"/>
            <w:gridSpan w:val="2"/>
            <w:shd w:val="clear" w:color="auto" w:fill="auto"/>
          </w:tcPr>
          <w:p w:rsidR="00AA71D2" w:rsidRPr="000128E9" w:rsidRDefault="00AA71D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Мониторинг жизненно важн</w:t>
            </w:r>
            <w:r w:rsidR="00E25BFD" w:rsidRPr="000128E9">
              <w:rPr>
                <w:rFonts w:ascii="Times New Roman" w:hAnsi="Times New Roman"/>
                <w:sz w:val="20"/>
                <w:szCs w:val="28"/>
              </w:rPr>
              <w:t>ых функций организма пациента (</w:t>
            </w:r>
            <w:r w:rsidRPr="000128E9">
              <w:rPr>
                <w:rFonts w:ascii="Times New Roman" w:hAnsi="Times New Roman"/>
                <w:sz w:val="20"/>
                <w:szCs w:val="28"/>
              </w:rPr>
              <w:t>ЧСС, ЧДД, АД</w:t>
            </w:r>
            <w:r w:rsidR="00750EFE" w:rsidRPr="000128E9">
              <w:rPr>
                <w:rFonts w:ascii="Times New Roman" w:hAnsi="Times New Roman"/>
                <w:sz w:val="20"/>
                <w:szCs w:val="28"/>
              </w:rPr>
              <w:t xml:space="preserve"> – при наличии аппарата для измерения АД).</w:t>
            </w:r>
          </w:p>
        </w:tc>
      </w:tr>
      <w:tr w:rsidR="00597052" w:rsidRPr="000128E9" w:rsidTr="000128E9">
        <w:tc>
          <w:tcPr>
            <w:tcW w:w="0" w:type="auto"/>
            <w:shd w:val="clear" w:color="auto" w:fill="auto"/>
          </w:tcPr>
          <w:p w:rsidR="00597052" w:rsidRPr="000128E9" w:rsidRDefault="00597052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97052" w:rsidRPr="000128E9" w:rsidRDefault="00750EFE" w:rsidP="000128E9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28E9">
              <w:rPr>
                <w:rFonts w:ascii="Times New Roman" w:hAnsi="Times New Roman"/>
                <w:sz w:val="20"/>
                <w:szCs w:val="28"/>
              </w:rPr>
              <w:t>Приготовить набор №2 для оказания медицинской помощи при неотложных состояниях. Выполнение дальнейших мероприятий по назначению врача.</w:t>
            </w:r>
          </w:p>
        </w:tc>
      </w:tr>
    </w:tbl>
    <w:p w:rsidR="00597052" w:rsidRPr="000128E9" w:rsidRDefault="00597052" w:rsidP="00E9303A">
      <w:pPr>
        <w:suppressAutoHyphens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AC7C51" w:rsidRDefault="00AC7C51" w:rsidP="006C76A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6A4" w:rsidRPr="006C76A4" w:rsidRDefault="006C76A4" w:rsidP="006C76A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6A4">
        <w:rPr>
          <w:rFonts w:ascii="Times New Roman" w:hAnsi="Times New Roman"/>
          <w:sz w:val="28"/>
          <w:szCs w:val="28"/>
        </w:rPr>
        <w:t>Организация рабочего места старшей медицинской сестры диспансерного отделения областного клинического противотуберкулезного диспансера. Профилактические мероприятия. Доврачебная помощь пациенту, диагноз и стационарное лечения открытого пневмоторакса.</w:t>
      </w:r>
    </w:p>
    <w:p w:rsidR="006C76A4" w:rsidRPr="006C76A4" w:rsidRDefault="006C76A4" w:rsidP="006C76A4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C76A4" w:rsidRPr="006C76A4" w:rsidSect="00E93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E9" w:rsidRDefault="000128E9" w:rsidP="00E9303A">
      <w:r>
        <w:separator/>
      </w:r>
    </w:p>
  </w:endnote>
  <w:endnote w:type="continuationSeparator" w:id="0">
    <w:p w:rsidR="000128E9" w:rsidRDefault="000128E9" w:rsidP="00E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Default="00E930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Default="00E930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Default="00E930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E9" w:rsidRDefault="000128E9" w:rsidP="00E9303A">
      <w:r>
        <w:separator/>
      </w:r>
    </w:p>
  </w:footnote>
  <w:footnote w:type="continuationSeparator" w:id="0">
    <w:p w:rsidR="000128E9" w:rsidRDefault="000128E9" w:rsidP="00E93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Default="00E930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Pr="00E9303A" w:rsidRDefault="00E9303A" w:rsidP="00E9303A">
    <w:pPr>
      <w:pStyle w:val="a4"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A" w:rsidRDefault="00E930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73D4C"/>
    <w:multiLevelType w:val="hybridMultilevel"/>
    <w:tmpl w:val="97DC5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9B1"/>
    <w:rsid w:val="000128E9"/>
    <w:rsid w:val="000326B6"/>
    <w:rsid w:val="00062816"/>
    <w:rsid w:val="000813C8"/>
    <w:rsid w:val="000B26CE"/>
    <w:rsid w:val="000F400F"/>
    <w:rsid w:val="00115B68"/>
    <w:rsid w:val="001211E3"/>
    <w:rsid w:val="001E5B68"/>
    <w:rsid w:val="002816AC"/>
    <w:rsid w:val="00294B82"/>
    <w:rsid w:val="002A65A8"/>
    <w:rsid w:val="002C276F"/>
    <w:rsid w:val="003847D7"/>
    <w:rsid w:val="00387A97"/>
    <w:rsid w:val="003D56AE"/>
    <w:rsid w:val="00441F68"/>
    <w:rsid w:val="00442BE2"/>
    <w:rsid w:val="004531F6"/>
    <w:rsid w:val="00477CC9"/>
    <w:rsid w:val="00484082"/>
    <w:rsid w:val="00543A5A"/>
    <w:rsid w:val="00552899"/>
    <w:rsid w:val="00597052"/>
    <w:rsid w:val="005D0CBB"/>
    <w:rsid w:val="005D7539"/>
    <w:rsid w:val="0060128A"/>
    <w:rsid w:val="00622599"/>
    <w:rsid w:val="00671921"/>
    <w:rsid w:val="0068141B"/>
    <w:rsid w:val="00696F50"/>
    <w:rsid w:val="006C76A4"/>
    <w:rsid w:val="007358D4"/>
    <w:rsid w:val="00750EFE"/>
    <w:rsid w:val="0084136E"/>
    <w:rsid w:val="008879B1"/>
    <w:rsid w:val="008A47E2"/>
    <w:rsid w:val="008E4377"/>
    <w:rsid w:val="00907A6E"/>
    <w:rsid w:val="0095572F"/>
    <w:rsid w:val="0096490A"/>
    <w:rsid w:val="00996071"/>
    <w:rsid w:val="009A3699"/>
    <w:rsid w:val="009C62C0"/>
    <w:rsid w:val="00A0617D"/>
    <w:rsid w:val="00A171BC"/>
    <w:rsid w:val="00A43E32"/>
    <w:rsid w:val="00AA1ED4"/>
    <w:rsid w:val="00AA71D2"/>
    <w:rsid w:val="00AC7C51"/>
    <w:rsid w:val="00AE74AD"/>
    <w:rsid w:val="00B71A66"/>
    <w:rsid w:val="00BB30C2"/>
    <w:rsid w:val="00BB6E4A"/>
    <w:rsid w:val="00BD30FC"/>
    <w:rsid w:val="00C03E83"/>
    <w:rsid w:val="00C47B79"/>
    <w:rsid w:val="00C769B0"/>
    <w:rsid w:val="00D159C7"/>
    <w:rsid w:val="00D22E1C"/>
    <w:rsid w:val="00D35F1E"/>
    <w:rsid w:val="00D73A7A"/>
    <w:rsid w:val="00D77345"/>
    <w:rsid w:val="00D77B9E"/>
    <w:rsid w:val="00D864B2"/>
    <w:rsid w:val="00DB4A7F"/>
    <w:rsid w:val="00DF5194"/>
    <w:rsid w:val="00E0716C"/>
    <w:rsid w:val="00E15514"/>
    <w:rsid w:val="00E25BFD"/>
    <w:rsid w:val="00E3346A"/>
    <w:rsid w:val="00E35EE3"/>
    <w:rsid w:val="00E43445"/>
    <w:rsid w:val="00E51901"/>
    <w:rsid w:val="00E9303A"/>
    <w:rsid w:val="00F2208A"/>
    <w:rsid w:val="00F640CD"/>
    <w:rsid w:val="00FB254C"/>
    <w:rsid w:val="00FE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1CEF1B-F93F-4038-85B7-87472C90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6C76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C76A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locked/>
    <w:rsid w:val="001E5B6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9303A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E930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9303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3306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 здравоохранения</vt:lpstr>
    </vt:vector>
  </TitlesOfParts>
  <Company/>
  <LinksUpToDate>false</LinksUpToDate>
  <CharactersWithSpaces>22107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 здравоохранения</dc:title>
  <dc:subject/>
  <dc:creator>dick</dc:creator>
  <cp:keywords/>
  <dc:description/>
  <cp:lastModifiedBy>admin</cp:lastModifiedBy>
  <cp:revision>2</cp:revision>
  <dcterms:created xsi:type="dcterms:W3CDTF">2014-03-26T09:30:00Z</dcterms:created>
  <dcterms:modified xsi:type="dcterms:W3CDTF">2014-03-26T09:30:00Z</dcterms:modified>
</cp:coreProperties>
</file>